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1D08" w14:textId="77777777" w:rsidR="00EA629E" w:rsidRDefault="00EA629E" w:rsidP="00EA629E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7BC3907F" w14:textId="77777777" w:rsidR="00EA629E" w:rsidRDefault="00EA629E" w:rsidP="00EA629E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188B5B1D" w14:textId="77777777" w:rsidR="00EA629E" w:rsidRDefault="00EA629E" w:rsidP="00EA629E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35332E7E" w14:textId="77777777" w:rsidR="00EA629E" w:rsidRDefault="00EA629E" w:rsidP="00EA629E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078B7224" w14:textId="1F30937B" w:rsidR="00EA629E" w:rsidRDefault="00EA629E" w:rsidP="00EA629E">
      <w:pPr>
        <w:widowControl w:val="0"/>
        <w:spacing w:line="480" w:lineRule="auto"/>
      </w:pPr>
      <w:r>
        <w:tab/>
      </w:r>
      <w:bookmarkStart w:id="0" w:name="_Hlk69812036"/>
      <w:r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Acting Commissioner of Taxation and Finance, </w:t>
      </w:r>
      <w:r w:rsidRPr="00FB7F22">
        <w:rPr>
          <w:szCs w:val="24"/>
        </w:rPr>
        <w:t xml:space="preserve">being duly authorized to act </w:t>
      </w:r>
      <w:r>
        <w:t xml:space="preserve">due to the vacancy in the office of the Commissioner of Taxation and Finance, hereby </w:t>
      </w:r>
      <w:r w:rsidR="000F1F40">
        <w:t xml:space="preserve">proposes to </w:t>
      </w:r>
      <w:r>
        <w:t>make and adopt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0BA684CE" w14:textId="79F746E4" w:rsidR="00EA629E" w:rsidRDefault="00EA629E" w:rsidP="00EA629E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(cv</w:t>
      </w:r>
      <w:r w:rsidR="000F1F40">
        <w:t>i</w:t>
      </w:r>
      <w:r>
        <w:t>) to read as follows:</w:t>
      </w:r>
    </w:p>
    <w:p w14:paraId="0E418F62" w14:textId="77777777" w:rsidR="00EA629E" w:rsidRDefault="00EA629E" w:rsidP="00EA629E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04264D17" w14:textId="77777777" w:rsidR="00EA629E" w:rsidRDefault="00EA629E" w:rsidP="00EA629E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4C681E75" w14:textId="77777777" w:rsidR="00EA629E" w:rsidRPr="00FF3B46" w:rsidRDefault="00EA629E" w:rsidP="00EA629E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302B9DAB" w14:textId="77777777" w:rsidR="00EA629E" w:rsidRPr="000F1F40" w:rsidRDefault="00EA629E" w:rsidP="00EA629E">
      <w:pPr>
        <w:tabs>
          <w:tab w:val="left" w:pos="720"/>
          <w:tab w:val="left" w:pos="5580"/>
        </w:tabs>
        <w:rPr>
          <w:szCs w:val="24"/>
        </w:rPr>
      </w:pPr>
      <w:r w:rsidRPr="000F1F40">
        <w:rPr>
          <w:szCs w:val="24"/>
        </w:rPr>
        <w:t>(cv) January – March 2022</w:t>
      </w:r>
    </w:p>
    <w:p w14:paraId="144C65C7" w14:textId="77777777" w:rsidR="00EA629E" w:rsidRPr="000F1F40" w:rsidRDefault="00EA629E" w:rsidP="00EA629E">
      <w:pPr>
        <w:tabs>
          <w:tab w:val="left" w:pos="720"/>
          <w:tab w:val="left" w:pos="5580"/>
        </w:tabs>
        <w:rPr>
          <w:szCs w:val="24"/>
        </w:rPr>
      </w:pPr>
    </w:p>
    <w:p w14:paraId="51E93468" w14:textId="4E6A21FD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  <w:r w:rsidRPr="000F1F40">
        <w:rPr>
          <w:szCs w:val="24"/>
        </w:rPr>
        <w:tab/>
        <w:t>16.0             24.0                   41.3                       16.0                     24.0                 39.55</w:t>
      </w:r>
      <w:r w:rsidRPr="000F1F40">
        <w:rPr>
          <w:szCs w:val="24"/>
        </w:rPr>
        <w:tab/>
      </w:r>
    </w:p>
    <w:p w14:paraId="58A6C924" w14:textId="77777777" w:rsidR="000F1F40" w:rsidRDefault="000F1F40" w:rsidP="00EA629E">
      <w:pPr>
        <w:tabs>
          <w:tab w:val="left" w:pos="720"/>
          <w:tab w:val="left" w:pos="5580"/>
        </w:tabs>
        <w:rPr>
          <w:szCs w:val="24"/>
        </w:rPr>
      </w:pPr>
    </w:p>
    <w:p w14:paraId="5D3CA223" w14:textId="4629D8AC" w:rsidR="000F1F40" w:rsidRPr="000F1F40" w:rsidRDefault="000F1F40" w:rsidP="00EA629E">
      <w:pPr>
        <w:tabs>
          <w:tab w:val="left" w:pos="720"/>
          <w:tab w:val="left" w:pos="5580"/>
        </w:tabs>
        <w:rPr>
          <w:szCs w:val="24"/>
          <w:u w:val="single"/>
        </w:rPr>
      </w:pPr>
      <w:r w:rsidRPr="000F1F40">
        <w:rPr>
          <w:szCs w:val="24"/>
          <w:u w:val="single"/>
        </w:rPr>
        <w:t>(cvi) April – June 2022</w:t>
      </w:r>
    </w:p>
    <w:p w14:paraId="7A8C694F" w14:textId="77777777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</w:p>
    <w:p w14:paraId="77B0F707" w14:textId="2B26CA96" w:rsidR="00EA629E" w:rsidRDefault="005546EF" w:rsidP="00EA629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  <w:r w:rsidRPr="00906384">
        <w:rPr>
          <w:szCs w:val="24"/>
          <w:u w:val="single"/>
        </w:rPr>
        <w:t>16.0</w:t>
      </w:r>
      <w:r>
        <w:rPr>
          <w:szCs w:val="24"/>
        </w:rPr>
        <w:t xml:space="preserve">              </w:t>
      </w:r>
      <w:r w:rsidRPr="00906384">
        <w:rPr>
          <w:szCs w:val="24"/>
          <w:u w:val="single"/>
        </w:rPr>
        <w:t>24.0</w:t>
      </w:r>
      <w:r>
        <w:rPr>
          <w:szCs w:val="24"/>
        </w:rPr>
        <w:t xml:space="preserve">                   </w:t>
      </w:r>
      <w:r w:rsidRPr="00906384">
        <w:rPr>
          <w:szCs w:val="24"/>
          <w:u w:val="single"/>
        </w:rPr>
        <w:t>41.3</w:t>
      </w:r>
      <w:r>
        <w:rPr>
          <w:szCs w:val="24"/>
        </w:rPr>
        <w:t xml:space="preserve">                        </w:t>
      </w:r>
      <w:r w:rsidRPr="00906384">
        <w:rPr>
          <w:szCs w:val="24"/>
          <w:u w:val="single"/>
        </w:rPr>
        <w:t>16.0</w:t>
      </w:r>
      <w:r>
        <w:rPr>
          <w:szCs w:val="24"/>
        </w:rPr>
        <w:t xml:space="preserve">                     </w:t>
      </w:r>
      <w:r w:rsidRPr="00906384">
        <w:rPr>
          <w:szCs w:val="24"/>
          <w:u w:val="single"/>
        </w:rPr>
        <w:t>24.0</w:t>
      </w:r>
      <w:r>
        <w:rPr>
          <w:szCs w:val="24"/>
        </w:rPr>
        <w:tab/>
        <w:t xml:space="preserve">          </w:t>
      </w:r>
      <w:r w:rsidRPr="00906384">
        <w:rPr>
          <w:szCs w:val="24"/>
          <w:u w:val="single"/>
        </w:rPr>
        <w:t>39.55</w:t>
      </w:r>
    </w:p>
    <w:p w14:paraId="0A369B49" w14:textId="6BEFFB3C" w:rsidR="0022353D" w:rsidRDefault="0022353D" w:rsidP="00EA629E">
      <w:pPr>
        <w:tabs>
          <w:tab w:val="left" w:pos="720"/>
          <w:tab w:val="left" w:pos="5580"/>
        </w:tabs>
        <w:rPr>
          <w:szCs w:val="24"/>
        </w:rPr>
      </w:pPr>
    </w:p>
    <w:p w14:paraId="5B1DF760" w14:textId="77777777" w:rsidR="000F1F40" w:rsidRDefault="000F1F40" w:rsidP="00EA629E">
      <w:pPr>
        <w:tabs>
          <w:tab w:val="left" w:pos="720"/>
          <w:tab w:val="left" w:pos="5580"/>
        </w:tabs>
        <w:rPr>
          <w:szCs w:val="24"/>
        </w:rPr>
      </w:pPr>
    </w:p>
    <w:p w14:paraId="5B01C725" w14:textId="77777777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6E41BD2A" w14:textId="5A62FF11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February </w:t>
      </w:r>
      <w:r w:rsidR="007D5F02">
        <w:rPr>
          <w:szCs w:val="24"/>
        </w:rPr>
        <w:t>2</w:t>
      </w:r>
      <w:r w:rsidRPr="00651AE7">
        <w:rPr>
          <w:szCs w:val="24"/>
        </w:rPr>
        <w:t>, 202</w:t>
      </w:r>
      <w:r>
        <w:rPr>
          <w:szCs w:val="24"/>
        </w:rPr>
        <w:t>2</w:t>
      </w:r>
    </w:p>
    <w:p w14:paraId="6B02F595" w14:textId="77777777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</w:p>
    <w:p w14:paraId="6B9442BF" w14:textId="77777777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31D18FB3" w14:textId="77777777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542AC" wp14:editId="31EDAD6B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0E8F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alt="&quot;&quot;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 Amanda Hiller</w:t>
      </w:r>
    </w:p>
    <w:p w14:paraId="4F8298AC" w14:textId="77777777" w:rsidR="00EA629E" w:rsidRDefault="00EA629E" w:rsidP="00EA629E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 Acting Commissioner of </w:t>
      </w:r>
    </w:p>
    <w:p w14:paraId="0229EF30" w14:textId="7379A22B" w:rsidR="00EA629E" w:rsidRDefault="00EA629E" w:rsidP="00E04DD4">
      <w:pPr>
        <w:tabs>
          <w:tab w:val="left" w:pos="720"/>
          <w:tab w:val="left" w:pos="5580"/>
        </w:tabs>
      </w:pPr>
      <w:r>
        <w:rPr>
          <w:szCs w:val="24"/>
        </w:rPr>
        <w:tab/>
      </w:r>
      <w:r>
        <w:rPr>
          <w:szCs w:val="24"/>
        </w:rPr>
        <w:tab/>
        <w:t>Taxation and Finance</w:t>
      </w:r>
    </w:p>
    <w:sectPr w:rsidR="00EA629E" w:rsidSect="00FF0CE8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9E"/>
    <w:rsid w:val="000F1F40"/>
    <w:rsid w:val="001B4DB2"/>
    <w:rsid w:val="0022353D"/>
    <w:rsid w:val="0027303C"/>
    <w:rsid w:val="005546EF"/>
    <w:rsid w:val="007D5F02"/>
    <w:rsid w:val="00906384"/>
    <w:rsid w:val="00E04DD4"/>
    <w:rsid w:val="00E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4E571"/>
  <w15:chartTrackingRefBased/>
  <w15:docId w15:val="{F0B9A90B-C9C4-47B0-B928-FDDAF0D8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2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Fuel Use Tax 2nd Quarter Adoption February 2, 2022</dc:title>
  <dc:subject/>
  <dc:creator>Chase, Kathleen D (TAX)</dc:creator>
  <cp:keywords/>
  <dc:description/>
  <cp:lastModifiedBy>Koslowsky, Erica L (TAX)</cp:lastModifiedBy>
  <cp:revision>12</cp:revision>
  <dcterms:created xsi:type="dcterms:W3CDTF">2021-12-20T19:14:00Z</dcterms:created>
  <dcterms:modified xsi:type="dcterms:W3CDTF">2022-02-07T17:32:00Z</dcterms:modified>
</cp:coreProperties>
</file>