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BF6590" w14:textId="0EDBE27D" w:rsidR="001004EA" w:rsidRPr="00B6529E" w:rsidRDefault="007E6F28" w:rsidP="00BE69EF">
      <w:pPr>
        <w:pStyle w:val="Text"/>
        <w:sectPr w:rsidR="001004EA" w:rsidRPr="00B6529E" w:rsidSect="00905ADB">
          <w:headerReference w:type="default" r:id="rId8"/>
          <w:footerReference w:type="default" r:id="rId9"/>
          <w:footerReference w:type="first" r:id="rId10"/>
          <w:type w:val="continuous"/>
          <w:pgSz w:w="12240" w:h="15840"/>
          <w:pgMar w:top="432" w:right="1440" w:bottom="576" w:left="1440" w:header="720" w:footer="720" w:gutter="0"/>
          <w:pgNumType w:start="0"/>
          <w:cols w:space="720"/>
          <w:titlePg/>
          <w:docGrid w:linePitch="360"/>
        </w:sectPr>
      </w:pPr>
      <w:r w:rsidRPr="00B6529E">
        <w:rPr>
          <w:noProof/>
        </w:rPr>
        <w:t xml:space="preserve">        </w:t>
      </w:r>
      <w:bookmarkStart w:id="2" w:name="_Hlk19113484"/>
      <w:r w:rsidR="002E7BBA" w:rsidRPr="00B6529E">
        <w:rPr>
          <w:noProof/>
        </w:rPr>
        <w:drawing>
          <wp:inline distT="0" distB="0" distL="0" distR="0" wp14:anchorId="11D8019A" wp14:editId="234A98EC">
            <wp:extent cx="6067425"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67425" cy="1085850"/>
                    </a:xfrm>
                    <a:prstGeom prst="rect">
                      <a:avLst/>
                    </a:prstGeom>
                    <a:noFill/>
                    <a:ln>
                      <a:noFill/>
                    </a:ln>
                  </pic:spPr>
                </pic:pic>
              </a:graphicData>
            </a:graphic>
          </wp:inline>
        </w:drawing>
      </w:r>
    </w:p>
    <w:p w14:paraId="07A83B07" w14:textId="77777777" w:rsidR="001004EA" w:rsidRPr="00B6529E" w:rsidRDefault="001004EA" w:rsidP="00BE69EF">
      <w:pPr>
        <w:spacing w:line="240" w:lineRule="auto"/>
        <w:jc w:val="center"/>
        <w:rPr>
          <w:rFonts w:ascii="Arial" w:hAnsi="Arial" w:cs="Arial"/>
        </w:rPr>
      </w:pPr>
    </w:p>
    <w:p w14:paraId="373FACD3" w14:textId="6B057E84" w:rsidR="001004EA" w:rsidRPr="00B6529E" w:rsidRDefault="002E7BBA" w:rsidP="00BE69EF">
      <w:pPr>
        <w:spacing w:line="240" w:lineRule="auto"/>
        <w:ind w:left="3600"/>
        <w:jc w:val="center"/>
        <w:rPr>
          <w:rFonts w:ascii="Arial" w:hAnsi="Arial" w:cs="Arial"/>
        </w:rPr>
      </w:pPr>
      <w:r w:rsidRPr="00B6529E">
        <w:rPr>
          <w:rFonts w:ascii="Arial" w:hAnsi="Arial" w:cs="Arial"/>
          <w:noProof/>
        </w:rPr>
        <mc:AlternateContent>
          <mc:Choice Requires="wps">
            <w:drawing>
              <wp:anchor distT="0" distB="0" distL="114300" distR="114300" simplePos="0" relativeHeight="251657216" behindDoc="1" locked="0" layoutInCell="1" allowOverlap="1" wp14:anchorId="26C2294B" wp14:editId="373AEF92">
                <wp:simplePos x="0" y="0"/>
                <wp:positionH relativeFrom="column">
                  <wp:posOffset>-1013460</wp:posOffset>
                </wp:positionH>
                <wp:positionV relativeFrom="paragraph">
                  <wp:posOffset>315595</wp:posOffset>
                </wp:positionV>
                <wp:extent cx="8118475" cy="542417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18475" cy="5424170"/>
                        </a:xfrm>
                        <a:prstGeom prst="rect">
                          <a:avLst/>
                        </a:prstGeom>
                        <a:solidFill>
                          <a:srgbClr val="7FA9AE"/>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C7501D" id="Rectangle 5" o:spid="_x0000_s1026" style="position:absolute;margin-left:-79.8pt;margin-top:24.85pt;width:639.25pt;height:42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" fillcolor="#7fa9ae" stroked="f" strokeweight="2pt"/>
            </w:pict>
          </mc:Fallback>
        </mc:AlternateContent>
      </w:r>
    </w:p>
    <w:p w14:paraId="20D5DACB" w14:textId="636E1356" w:rsidR="001004EA" w:rsidRPr="00B6529E" w:rsidRDefault="002E7BBA" w:rsidP="00BE69EF">
      <w:pPr>
        <w:spacing w:line="240" w:lineRule="auto"/>
        <w:ind w:left="3600"/>
        <w:jc w:val="center"/>
        <w:rPr>
          <w:rFonts w:ascii="Arial" w:hAnsi="Arial" w:cs="Arial"/>
        </w:rPr>
      </w:pPr>
      <w:r w:rsidRPr="00B6529E">
        <w:rPr>
          <w:rFonts w:ascii="Arial" w:hAnsi="Arial" w:cs="Arial"/>
          <w:noProof/>
        </w:rPr>
        <mc:AlternateContent>
          <mc:Choice Requires="wps">
            <w:drawing>
              <wp:anchor distT="0" distB="0" distL="114300" distR="114300" simplePos="0" relativeHeight="251658240" behindDoc="1" locked="0" layoutInCell="1" allowOverlap="1" wp14:anchorId="01B6EC81" wp14:editId="41465D4A">
                <wp:simplePos x="0" y="0"/>
                <wp:positionH relativeFrom="column">
                  <wp:posOffset>-896620</wp:posOffset>
                </wp:positionH>
                <wp:positionV relativeFrom="paragraph">
                  <wp:posOffset>318770</wp:posOffset>
                </wp:positionV>
                <wp:extent cx="7920355" cy="478155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20355" cy="4781550"/>
                        </a:xfrm>
                        <a:prstGeom prst="rect">
                          <a:avLst/>
                        </a:prstGeom>
                        <a:solidFill>
                          <a:srgbClr val="00768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BDA2B" id="Rectangle 6" o:spid="_x0000_s1026" style="position:absolute;margin-left:-70.6pt;margin-top:25.1pt;width:623.65pt;height:3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" fillcolor="#007681" stroked="f" strokeweight="2pt"/>
            </w:pict>
          </mc:Fallback>
        </mc:AlternateContent>
      </w:r>
    </w:p>
    <w:p w14:paraId="473763CE" w14:textId="77777777" w:rsidR="001004EA" w:rsidRPr="00B6529E" w:rsidRDefault="001004EA" w:rsidP="00BE69EF">
      <w:pPr>
        <w:spacing w:line="240" w:lineRule="auto"/>
        <w:jc w:val="center"/>
        <w:rPr>
          <w:rFonts w:ascii="Arial" w:hAnsi="Arial" w:cs="Arial"/>
        </w:rPr>
      </w:pPr>
    </w:p>
    <w:p w14:paraId="32FCA94F" w14:textId="77777777" w:rsidR="001004EA" w:rsidRPr="00B6529E" w:rsidRDefault="001004EA" w:rsidP="00BE69EF">
      <w:pPr>
        <w:spacing w:line="240" w:lineRule="auto"/>
        <w:jc w:val="center"/>
        <w:rPr>
          <w:rFonts w:ascii="Arial" w:hAnsi="Arial" w:cs="Arial"/>
        </w:rPr>
      </w:pPr>
    </w:p>
    <w:p w14:paraId="21F7FC84" w14:textId="77777777" w:rsidR="001004EA" w:rsidRPr="00B6529E" w:rsidRDefault="001004EA" w:rsidP="00BE69EF">
      <w:pPr>
        <w:spacing w:line="240" w:lineRule="auto"/>
        <w:jc w:val="center"/>
        <w:rPr>
          <w:rFonts w:ascii="Arial" w:hAnsi="Arial" w:cs="Arial"/>
        </w:rPr>
      </w:pPr>
    </w:p>
    <w:p w14:paraId="419F0C00" w14:textId="77777777" w:rsidR="001004EA" w:rsidRPr="00B6529E" w:rsidRDefault="001004EA" w:rsidP="00BE69EF">
      <w:pPr>
        <w:spacing w:line="240" w:lineRule="auto"/>
        <w:jc w:val="center"/>
        <w:rPr>
          <w:rFonts w:ascii="Arial" w:hAnsi="Arial" w:cs="Arial"/>
          <w:b/>
          <w:color w:val="FFFFFF"/>
          <w:sz w:val="72"/>
          <w:szCs w:val="72"/>
        </w:rPr>
        <w:sectPr w:rsidR="001004EA" w:rsidRPr="00B6529E" w:rsidSect="00905ADB">
          <w:type w:val="continuous"/>
          <w:pgSz w:w="12240" w:h="15840"/>
          <w:pgMar w:top="432" w:right="1440" w:bottom="576" w:left="1440" w:header="720" w:footer="720" w:gutter="0"/>
          <w:cols w:num="2" w:space="720"/>
          <w:docGrid w:linePitch="360"/>
        </w:sectPr>
      </w:pPr>
    </w:p>
    <w:p w14:paraId="0D9C30BF" w14:textId="77777777" w:rsidR="001004EA" w:rsidRPr="00B6529E" w:rsidRDefault="001004EA" w:rsidP="00BE69EF">
      <w:pPr>
        <w:spacing w:line="240" w:lineRule="auto"/>
        <w:jc w:val="center"/>
        <w:rPr>
          <w:rFonts w:ascii="Arial" w:hAnsi="Arial" w:cs="Arial"/>
          <w:b/>
          <w:color w:val="FFFFFF"/>
          <w:sz w:val="72"/>
          <w:szCs w:val="72"/>
        </w:rPr>
      </w:pPr>
    </w:p>
    <w:p w14:paraId="3C06D392" w14:textId="12994DCB" w:rsidR="001004EA" w:rsidRPr="00B6529E" w:rsidRDefault="001004EA" w:rsidP="00BE69EF">
      <w:pPr>
        <w:spacing w:line="240" w:lineRule="auto"/>
        <w:jc w:val="center"/>
        <w:rPr>
          <w:rFonts w:ascii="Arial" w:hAnsi="Arial" w:cs="Arial"/>
          <w:b/>
          <w:color w:val="FFFFFF"/>
          <w:sz w:val="72"/>
          <w:szCs w:val="72"/>
        </w:rPr>
      </w:pPr>
      <w:bookmarkStart w:id="3" w:name="_Toc28087316"/>
      <w:r w:rsidRPr="00B6529E">
        <w:rPr>
          <w:rFonts w:ascii="Arial" w:hAnsi="Arial" w:cs="Arial"/>
          <w:b/>
          <w:color w:val="FFFFFF"/>
          <w:sz w:val="72"/>
          <w:szCs w:val="72"/>
        </w:rPr>
        <w:t>Request for Proposals</w:t>
      </w:r>
      <w:bookmarkEnd w:id="3"/>
    </w:p>
    <w:p w14:paraId="3839F303" w14:textId="44E473FA" w:rsidR="001004EA" w:rsidRPr="00B6529E" w:rsidRDefault="00954570" w:rsidP="00BE69EF">
      <w:pPr>
        <w:spacing w:line="240" w:lineRule="auto"/>
        <w:jc w:val="center"/>
        <w:rPr>
          <w:rFonts w:ascii="Arial" w:hAnsi="Arial" w:cs="Arial"/>
          <w:b/>
          <w:color w:val="FFFFFF"/>
          <w:sz w:val="72"/>
          <w:szCs w:val="72"/>
        </w:rPr>
      </w:pPr>
      <w:bookmarkStart w:id="4" w:name="_Toc28087317"/>
      <w:r w:rsidRPr="00B6529E">
        <w:rPr>
          <w:rFonts w:ascii="Arial" w:hAnsi="Arial" w:cs="Arial"/>
          <w:b/>
          <w:color w:val="FFFFFF"/>
          <w:sz w:val="72"/>
          <w:szCs w:val="72"/>
        </w:rPr>
        <w:t>20</w:t>
      </w:r>
      <w:r w:rsidR="00FA09FC" w:rsidRPr="00B6529E">
        <w:rPr>
          <w:rFonts w:ascii="Arial" w:hAnsi="Arial" w:cs="Arial"/>
          <w:b/>
          <w:color w:val="FFFFFF"/>
          <w:sz w:val="72"/>
          <w:szCs w:val="72"/>
        </w:rPr>
        <w:t>-100</w:t>
      </w:r>
      <w:bookmarkEnd w:id="4"/>
    </w:p>
    <w:p w14:paraId="77E34258" w14:textId="1A45888D" w:rsidR="00CF4EB6" w:rsidRPr="00B6529E" w:rsidRDefault="00954570" w:rsidP="00BE69EF">
      <w:pPr>
        <w:spacing w:line="240" w:lineRule="auto"/>
        <w:jc w:val="center"/>
        <w:rPr>
          <w:rFonts w:ascii="Arial" w:hAnsi="Arial" w:cs="Arial"/>
          <w:b/>
          <w:color w:val="FFFFFF"/>
          <w:sz w:val="72"/>
          <w:szCs w:val="72"/>
        </w:rPr>
      </w:pPr>
      <w:bookmarkStart w:id="5" w:name="_Toc28087318"/>
      <w:r w:rsidRPr="00B6529E">
        <w:rPr>
          <w:rFonts w:ascii="Arial" w:hAnsi="Arial" w:cs="Arial"/>
          <w:b/>
          <w:color w:val="FFFFFF"/>
          <w:sz w:val="72"/>
          <w:szCs w:val="72"/>
        </w:rPr>
        <w:t>Electronic Payment Processing</w:t>
      </w:r>
      <w:r w:rsidR="001B289E" w:rsidRPr="00B6529E">
        <w:rPr>
          <w:rFonts w:ascii="Arial" w:hAnsi="Arial" w:cs="Arial"/>
          <w:b/>
          <w:color w:val="FFFFFF"/>
          <w:sz w:val="72"/>
          <w:szCs w:val="72"/>
        </w:rPr>
        <w:t xml:space="preserve"> Services</w:t>
      </w:r>
      <w:bookmarkEnd w:id="5"/>
    </w:p>
    <w:p w14:paraId="73AA5612" w14:textId="77777777" w:rsidR="00CF4EB6" w:rsidRPr="00B6529E" w:rsidRDefault="00CF4EB6" w:rsidP="00BE69EF">
      <w:pPr>
        <w:spacing w:line="240" w:lineRule="auto"/>
        <w:jc w:val="center"/>
        <w:rPr>
          <w:rFonts w:ascii="Arial" w:hAnsi="Arial" w:cs="Arial"/>
          <w:b/>
          <w:color w:val="FFFFFF"/>
          <w:sz w:val="72"/>
          <w:szCs w:val="72"/>
        </w:rPr>
      </w:pPr>
    </w:p>
    <w:bookmarkEnd w:id="2"/>
    <w:p w14:paraId="222C8F23" w14:textId="77777777" w:rsidR="00897383" w:rsidRPr="00B6529E" w:rsidRDefault="00897383" w:rsidP="00BE69EF">
      <w:pPr>
        <w:spacing w:line="240" w:lineRule="auto"/>
        <w:rPr>
          <w:rFonts w:ascii="Arial" w:hAnsi="Arial" w:cs="Arial"/>
          <w:noProof/>
        </w:rPr>
        <w:sectPr w:rsidR="00897383" w:rsidRPr="00B6529E" w:rsidSect="00905ADB">
          <w:type w:val="continuous"/>
          <w:pgSz w:w="12240" w:h="15840"/>
          <w:pgMar w:top="432" w:right="1440" w:bottom="576" w:left="1440" w:header="720" w:footer="720" w:gutter="0"/>
          <w:cols w:space="720"/>
          <w:docGrid w:linePitch="360"/>
        </w:sectPr>
      </w:pPr>
    </w:p>
    <w:p w14:paraId="22E836E7" w14:textId="77777777" w:rsidR="00897383" w:rsidRPr="00B6529E" w:rsidRDefault="00B34687" w:rsidP="00BE69EF">
      <w:pPr>
        <w:spacing w:line="240" w:lineRule="auto"/>
        <w:jc w:val="center"/>
        <w:rPr>
          <w:rFonts w:ascii="Arial" w:hAnsi="Arial" w:cs="Arial"/>
          <w:b/>
          <w:noProof/>
          <w:sz w:val="28"/>
          <w:szCs w:val="28"/>
        </w:rPr>
      </w:pPr>
      <w:r w:rsidRPr="00B6529E">
        <w:rPr>
          <w:rFonts w:ascii="Arial" w:hAnsi="Arial" w:cs="Arial"/>
          <w:b/>
          <w:noProof/>
          <w:sz w:val="28"/>
          <w:szCs w:val="28"/>
        </w:rPr>
        <w:lastRenderedPageBreak/>
        <w:t>Table of Contents</w:t>
      </w:r>
    </w:p>
    <w:p w14:paraId="268AE472" w14:textId="77777777" w:rsidR="00F004F4" w:rsidRPr="00B6529E" w:rsidRDefault="00F004F4" w:rsidP="00F004F4">
      <w:pPr>
        <w:spacing w:after="0" w:line="240" w:lineRule="auto"/>
        <w:jc w:val="center"/>
        <w:rPr>
          <w:rFonts w:ascii="Arial" w:hAnsi="Arial" w:cs="Arial"/>
          <w:b/>
          <w:noProof/>
          <w:sz w:val="28"/>
          <w:szCs w:val="28"/>
        </w:rPr>
      </w:pPr>
    </w:p>
    <w:p w14:paraId="227BEB69" w14:textId="418F03A0" w:rsidR="00F004F4" w:rsidRPr="00B6529E" w:rsidRDefault="00F004F4" w:rsidP="00BE69EF">
      <w:pPr>
        <w:spacing w:line="240" w:lineRule="auto"/>
        <w:jc w:val="center"/>
        <w:rPr>
          <w:rFonts w:ascii="Arial" w:hAnsi="Arial" w:cs="Arial"/>
          <w:b/>
          <w:noProof/>
          <w:sz w:val="28"/>
          <w:szCs w:val="28"/>
        </w:rPr>
        <w:sectPr w:rsidR="00F004F4" w:rsidRPr="00B6529E" w:rsidSect="00905ADB">
          <w:headerReference w:type="first" r:id="rId12"/>
          <w:footerReference w:type="first" r:id="rId13"/>
          <w:pgSz w:w="12240" w:h="15840"/>
          <w:pgMar w:top="432" w:right="1440" w:bottom="576" w:left="1440" w:header="360" w:footer="576" w:gutter="0"/>
          <w:pgNumType w:start="2"/>
          <w:cols w:space="720"/>
          <w:docGrid w:linePitch="360"/>
        </w:sectPr>
      </w:pPr>
    </w:p>
    <w:p w14:paraId="31F19B21" w14:textId="09B6870B" w:rsidR="007B2933" w:rsidRDefault="006076A9">
      <w:pPr>
        <w:pStyle w:val="TOC1"/>
        <w:rPr>
          <w:rFonts w:asciiTheme="minorHAnsi" w:eastAsiaTheme="minorEastAsia" w:hAnsiTheme="minorHAnsi" w:cstheme="minorBidi"/>
          <w:b w:val="0"/>
          <w:sz w:val="22"/>
          <w:szCs w:val="22"/>
        </w:rPr>
      </w:pPr>
      <w:r w:rsidRPr="00B6529E">
        <w:rPr>
          <w:rStyle w:val="Hyperlink"/>
          <w:rFonts w:eastAsia="Times New Roman"/>
          <w:bCs/>
          <w:kern w:val="32"/>
          <w:lang w:val="x-none" w:eastAsia="x-none"/>
        </w:rPr>
        <w:fldChar w:fldCharType="begin"/>
      </w:r>
      <w:r w:rsidRPr="00B6529E">
        <w:rPr>
          <w:rStyle w:val="Hyperlink"/>
          <w:rFonts w:eastAsia="Times New Roman"/>
          <w:bCs/>
          <w:kern w:val="32"/>
          <w:lang w:val="x-none" w:eastAsia="x-none"/>
        </w:rPr>
        <w:instrText xml:space="preserve"> TOC \o "1-3" \h \z \u </w:instrText>
      </w:r>
      <w:r w:rsidRPr="00B6529E">
        <w:rPr>
          <w:rStyle w:val="Hyperlink"/>
          <w:rFonts w:eastAsia="Times New Roman"/>
          <w:bCs/>
          <w:kern w:val="32"/>
          <w:lang w:val="x-none" w:eastAsia="x-none"/>
        </w:rPr>
        <w:fldChar w:fldCharType="separate"/>
      </w:r>
      <w:hyperlink w:anchor="_Toc69460334" w:history="1">
        <w:r w:rsidR="007B2933" w:rsidRPr="003E179D">
          <w:rPr>
            <w:rStyle w:val="Hyperlink"/>
            <w:rFonts w:eastAsia="Times New Roman"/>
            <w:bCs/>
            <w:kern w:val="32"/>
            <w:lang w:val="x-none" w:eastAsia="x-none"/>
          </w:rPr>
          <w:t>Schedule of Events</w:t>
        </w:r>
        <w:r w:rsidR="007B2933">
          <w:rPr>
            <w:webHidden/>
          </w:rPr>
          <w:tab/>
        </w:r>
        <w:r w:rsidR="007B2933">
          <w:rPr>
            <w:webHidden/>
          </w:rPr>
          <w:fldChar w:fldCharType="begin"/>
        </w:r>
        <w:r w:rsidR="007B2933">
          <w:rPr>
            <w:webHidden/>
          </w:rPr>
          <w:instrText xml:space="preserve"> PAGEREF _Toc69460334 \h </w:instrText>
        </w:r>
        <w:r w:rsidR="007B2933">
          <w:rPr>
            <w:webHidden/>
          </w:rPr>
        </w:r>
        <w:r w:rsidR="007B2933">
          <w:rPr>
            <w:webHidden/>
          </w:rPr>
          <w:fldChar w:fldCharType="separate"/>
        </w:r>
        <w:r w:rsidR="00570152">
          <w:rPr>
            <w:webHidden/>
          </w:rPr>
          <w:t>5</w:t>
        </w:r>
        <w:r w:rsidR="007B2933">
          <w:rPr>
            <w:webHidden/>
          </w:rPr>
          <w:fldChar w:fldCharType="end"/>
        </w:r>
      </w:hyperlink>
    </w:p>
    <w:p w14:paraId="1CD91A75" w14:textId="2D944FF7" w:rsidR="007B2933" w:rsidRDefault="006B45DB">
      <w:pPr>
        <w:pStyle w:val="TOC1"/>
        <w:rPr>
          <w:rFonts w:asciiTheme="minorHAnsi" w:eastAsiaTheme="minorEastAsia" w:hAnsiTheme="minorHAnsi" w:cstheme="minorBidi"/>
          <w:b w:val="0"/>
          <w:sz w:val="22"/>
          <w:szCs w:val="22"/>
        </w:rPr>
      </w:pPr>
      <w:hyperlink w:anchor="_Toc69460335" w:history="1">
        <w:r w:rsidR="007B2933" w:rsidRPr="003E179D">
          <w:rPr>
            <w:rStyle w:val="Hyperlink"/>
          </w:rPr>
          <w:t>Preface</w:t>
        </w:r>
        <w:r w:rsidR="007B2933">
          <w:rPr>
            <w:webHidden/>
          </w:rPr>
          <w:tab/>
        </w:r>
        <w:r w:rsidR="007B2933">
          <w:rPr>
            <w:webHidden/>
          </w:rPr>
          <w:fldChar w:fldCharType="begin"/>
        </w:r>
        <w:r w:rsidR="007B2933">
          <w:rPr>
            <w:webHidden/>
          </w:rPr>
          <w:instrText xml:space="preserve"> PAGEREF _Toc69460335 \h </w:instrText>
        </w:r>
        <w:r w:rsidR="007B2933">
          <w:rPr>
            <w:webHidden/>
          </w:rPr>
        </w:r>
        <w:r w:rsidR="007B2933">
          <w:rPr>
            <w:webHidden/>
          </w:rPr>
          <w:fldChar w:fldCharType="separate"/>
        </w:r>
        <w:r w:rsidR="00570152">
          <w:rPr>
            <w:webHidden/>
          </w:rPr>
          <w:t>6</w:t>
        </w:r>
        <w:r w:rsidR="007B2933">
          <w:rPr>
            <w:webHidden/>
          </w:rPr>
          <w:fldChar w:fldCharType="end"/>
        </w:r>
      </w:hyperlink>
    </w:p>
    <w:p w14:paraId="4FD8A955" w14:textId="17F90F13" w:rsidR="007B2933" w:rsidRDefault="006B45DB">
      <w:pPr>
        <w:pStyle w:val="TOC2"/>
        <w:rPr>
          <w:rFonts w:asciiTheme="minorHAnsi" w:eastAsiaTheme="minorEastAsia" w:hAnsiTheme="minorHAnsi" w:cstheme="minorBidi"/>
        </w:rPr>
      </w:pPr>
      <w:hyperlink w:anchor="_Toc69460336" w:history="1">
        <w:r w:rsidR="007B2933" w:rsidRPr="003E179D">
          <w:rPr>
            <w:rStyle w:val="Hyperlink"/>
          </w:rPr>
          <w:t>A.</w:t>
        </w:r>
        <w:r w:rsidR="007B2933">
          <w:rPr>
            <w:rFonts w:asciiTheme="minorHAnsi" w:eastAsiaTheme="minorEastAsia" w:hAnsiTheme="minorHAnsi" w:cstheme="minorBidi"/>
          </w:rPr>
          <w:tab/>
        </w:r>
        <w:r w:rsidR="007B2933" w:rsidRPr="003E179D">
          <w:rPr>
            <w:rStyle w:val="Hyperlink"/>
          </w:rPr>
          <w:t>Procurement Lobbying – Offerer Understanding of, and Compliance with, Procurement Lobbying Guidelines</w:t>
        </w:r>
        <w:r w:rsidR="007B2933">
          <w:rPr>
            <w:webHidden/>
          </w:rPr>
          <w:tab/>
        </w:r>
        <w:r w:rsidR="007B2933">
          <w:rPr>
            <w:webHidden/>
          </w:rPr>
          <w:fldChar w:fldCharType="begin"/>
        </w:r>
        <w:r w:rsidR="007B2933">
          <w:rPr>
            <w:webHidden/>
          </w:rPr>
          <w:instrText xml:space="preserve"> PAGEREF _Toc69460336 \h </w:instrText>
        </w:r>
        <w:r w:rsidR="007B2933">
          <w:rPr>
            <w:webHidden/>
          </w:rPr>
        </w:r>
        <w:r w:rsidR="007B2933">
          <w:rPr>
            <w:webHidden/>
          </w:rPr>
          <w:fldChar w:fldCharType="separate"/>
        </w:r>
        <w:r w:rsidR="00570152">
          <w:rPr>
            <w:webHidden/>
          </w:rPr>
          <w:t>6</w:t>
        </w:r>
        <w:r w:rsidR="007B2933">
          <w:rPr>
            <w:webHidden/>
          </w:rPr>
          <w:fldChar w:fldCharType="end"/>
        </w:r>
      </w:hyperlink>
    </w:p>
    <w:p w14:paraId="45E50FE0" w14:textId="2134A8E8" w:rsidR="007B2933" w:rsidRDefault="006B45DB">
      <w:pPr>
        <w:pStyle w:val="TOC2"/>
        <w:rPr>
          <w:rFonts w:asciiTheme="minorHAnsi" w:eastAsiaTheme="minorEastAsia" w:hAnsiTheme="minorHAnsi" w:cstheme="minorBidi"/>
        </w:rPr>
      </w:pPr>
      <w:hyperlink w:anchor="_Toc69460337" w:history="1">
        <w:r w:rsidR="007B2933" w:rsidRPr="003E179D">
          <w:rPr>
            <w:rStyle w:val="Hyperlink"/>
          </w:rPr>
          <w:t>B.</w:t>
        </w:r>
        <w:r w:rsidR="007B2933">
          <w:rPr>
            <w:rFonts w:asciiTheme="minorHAnsi" w:eastAsiaTheme="minorEastAsia" w:hAnsiTheme="minorHAnsi" w:cstheme="minorBidi"/>
          </w:rPr>
          <w:tab/>
        </w:r>
        <w:r w:rsidR="007B2933" w:rsidRPr="003E179D">
          <w:rPr>
            <w:rStyle w:val="Hyperlink"/>
          </w:rPr>
          <w:t>Proposal Questions/Inquiries</w:t>
        </w:r>
        <w:r w:rsidR="007B2933">
          <w:rPr>
            <w:webHidden/>
          </w:rPr>
          <w:tab/>
        </w:r>
        <w:r w:rsidR="007B2933">
          <w:rPr>
            <w:webHidden/>
          </w:rPr>
          <w:fldChar w:fldCharType="begin"/>
        </w:r>
        <w:r w:rsidR="007B2933">
          <w:rPr>
            <w:webHidden/>
          </w:rPr>
          <w:instrText xml:space="preserve"> PAGEREF _Toc69460337 \h </w:instrText>
        </w:r>
        <w:r w:rsidR="007B2933">
          <w:rPr>
            <w:webHidden/>
          </w:rPr>
        </w:r>
        <w:r w:rsidR="007B2933">
          <w:rPr>
            <w:webHidden/>
          </w:rPr>
          <w:fldChar w:fldCharType="separate"/>
        </w:r>
        <w:r w:rsidR="00570152">
          <w:rPr>
            <w:webHidden/>
          </w:rPr>
          <w:t>7</w:t>
        </w:r>
        <w:r w:rsidR="007B2933">
          <w:rPr>
            <w:webHidden/>
          </w:rPr>
          <w:fldChar w:fldCharType="end"/>
        </w:r>
      </w:hyperlink>
    </w:p>
    <w:p w14:paraId="7F9ED0B9" w14:textId="52215F42" w:rsidR="007B2933" w:rsidRDefault="006B45DB">
      <w:pPr>
        <w:pStyle w:val="TOC2"/>
        <w:rPr>
          <w:rFonts w:asciiTheme="minorHAnsi" w:eastAsiaTheme="minorEastAsia" w:hAnsiTheme="minorHAnsi" w:cstheme="minorBidi"/>
        </w:rPr>
      </w:pPr>
      <w:hyperlink w:anchor="_Toc69460338" w:history="1">
        <w:r w:rsidR="007B2933" w:rsidRPr="003E179D">
          <w:rPr>
            <w:rStyle w:val="Hyperlink"/>
          </w:rPr>
          <w:t>C.</w:t>
        </w:r>
        <w:r w:rsidR="007B2933">
          <w:rPr>
            <w:rFonts w:asciiTheme="minorHAnsi" w:eastAsiaTheme="minorEastAsia" w:hAnsiTheme="minorHAnsi" w:cstheme="minorBidi"/>
          </w:rPr>
          <w:tab/>
        </w:r>
        <w:r w:rsidR="007B2933" w:rsidRPr="003E179D">
          <w:rPr>
            <w:rStyle w:val="Hyperlink"/>
          </w:rPr>
          <w:t>RFP Amendments/Announcements</w:t>
        </w:r>
        <w:r w:rsidR="007B2933">
          <w:rPr>
            <w:webHidden/>
          </w:rPr>
          <w:tab/>
        </w:r>
        <w:r w:rsidR="007B2933">
          <w:rPr>
            <w:webHidden/>
          </w:rPr>
          <w:fldChar w:fldCharType="begin"/>
        </w:r>
        <w:r w:rsidR="007B2933">
          <w:rPr>
            <w:webHidden/>
          </w:rPr>
          <w:instrText xml:space="preserve"> PAGEREF _Toc69460338 \h </w:instrText>
        </w:r>
        <w:r w:rsidR="007B2933">
          <w:rPr>
            <w:webHidden/>
          </w:rPr>
        </w:r>
        <w:r w:rsidR="007B2933">
          <w:rPr>
            <w:webHidden/>
          </w:rPr>
          <w:fldChar w:fldCharType="separate"/>
        </w:r>
        <w:r w:rsidR="00570152">
          <w:rPr>
            <w:webHidden/>
          </w:rPr>
          <w:t>7</w:t>
        </w:r>
        <w:r w:rsidR="007B2933">
          <w:rPr>
            <w:webHidden/>
          </w:rPr>
          <w:fldChar w:fldCharType="end"/>
        </w:r>
      </w:hyperlink>
    </w:p>
    <w:p w14:paraId="0ABA4CEF" w14:textId="555746A1" w:rsidR="007B2933" w:rsidRDefault="006B45DB">
      <w:pPr>
        <w:pStyle w:val="TOC2"/>
        <w:rPr>
          <w:rFonts w:asciiTheme="minorHAnsi" w:eastAsiaTheme="minorEastAsia" w:hAnsiTheme="minorHAnsi" w:cstheme="minorBidi"/>
        </w:rPr>
      </w:pPr>
      <w:hyperlink w:anchor="_Toc69460339" w:history="1">
        <w:r w:rsidR="007B2933" w:rsidRPr="003E179D">
          <w:rPr>
            <w:rStyle w:val="Hyperlink"/>
          </w:rPr>
          <w:t>D.</w:t>
        </w:r>
        <w:r w:rsidR="007B2933">
          <w:rPr>
            <w:rFonts w:asciiTheme="minorHAnsi" w:eastAsiaTheme="minorEastAsia" w:hAnsiTheme="minorHAnsi" w:cstheme="minorBidi"/>
          </w:rPr>
          <w:tab/>
        </w:r>
        <w:r w:rsidR="007B2933" w:rsidRPr="003E179D">
          <w:rPr>
            <w:rStyle w:val="Hyperlink"/>
          </w:rPr>
          <w:t>Response to Bidder Questions and Requests for Clarification</w:t>
        </w:r>
        <w:r w:rsidR="007B2933">
          <w:rPr>
            <w:webHidden/>
          </w:rPr>
          <w:tab/>
        </w:r>
        <w:r w:rsidR="007B2933">
          <w:rPr>
            <w:webHidden/>
          </w:rPr>
          <w:fldChar w:fldCharType="begin"/>
        </w:r>
        <w:r w:rsidR="007B2933">
          <w:rPr>
            <w:webHidden/>
          </w:rPr>
          <w:instrText xml:space="preserve"> PAGEREF _Toc69460339 \h </w:instrText>
        </w:r>
        <w:r w:rsidR="007B2933">
          <w:rPr>
            <w:webHidden/>
          </w:rPr>
        </w:r>
        <w:r w:rsidR="007B2933">
          <w:rPr>
            <w:webHidden/>
          </w:rPr>
          <w:fldChar w:fldCharType="separate"/>
        </w:r>
        <w:r w:rsidR="00570152">
          <w:rPr>
            <w:webHidden/>
          </w:rPr>
          <w:t>7</w:t>
        </w:r>
        <w:r w:rsidR="007B2933">
          <w:rPr>
            <w:webHidden/>
          </w:rPr>
          <w:fldChar w:fldCharType="end"/>
        </w:r>
      </w:hyperlink>
    </w:p>
    <w:p w14:paraId="28262CE4" w14:textId="1E6AF51B" w:rsidR="007B2933" w:rsidRDefault="006B45DB">
      <w:pPr>
        <w:pStyle w:val="TOC2"/>
        <w:rPr>
          <w:rFonts w:asciiTheme="minorHAnsi" w:eastAsiaTheme="minorEastAsia" w:hAnsiTheme="minorHAnsi" w:cstheme="minorBidi"/>
        </w:rPr>
      </w:pPr>
      <w:hyperlink w:anchor="_Toc69460340" w:history="1">
        <w:r w:rsidR="007B2933" w:rsidRPr="003E179D">
          <w:rPr>
            <w:rStyle w:val="Hyperlink"/>
          </w:rPr>
          <w:t>E.</w:t>
        </w:r>
        <w:r w:rsidR="007B2933">
          <w:rPr>
            <w:rFonts w:asciiTheme="minorHAnsi" w:eastAsiaTheme="minorEastAsia" w:hAnsiTheme="minorHAnsi" w:cstheme="minorBidi"/>
          </w:rPr>
          <w:tab/>
        </w:r>
        <w:r w:rsidR="007B2933" w:rsidRPr="003E179D">
          <w:rPr>
            <w:rStyle w:val="Hyperlink"/>
          </w:rPr>
          <w:t>Notification of Intent to Bid</w:t>
        </w:r>
        <w:r w:rsidR="007B2933">
          <w:rPr>
            <w:webHidden/>
          </w:rPr>
          <w:tab/>
        </w:r>
        <w:r w:rsidR="007B2933">
          <w:rPr>
            <w:webHidden/>
          </w:rPr>
          <w:fldChar w:fldCharType="begin"/>
        </w:r>
        <w:r w:rsidR="007B2933">
          <w:rPr>
            <w:webHidden/>
          </w:rPr>
          <w:instrText xml:space="preserve"> PAGEREF _Toc69460340 \h </w:instrText>
        </w:r>
        <w:r w:rsidR="007B2933">
          <w:rPr>
            <w:webHidden/>
          </w:rPr>
        </w:r>
        <w:r w:rsidR="007B2933">
          <w:rPr>
            <w:webHidden/>
          </w:rPr>
          <w:fldChar w:fldCharType="separate"/>
        </w:r>
        <w:r w:rsidR="00570152">
          <w:rPr>
            <w:webHidden/>
          </w:rPr>
          <w:t>7</w:t>
        </w:r>
        <w:r w:rsidR="007B2933">
          <w:rPr>
            <w:webHidden/>
          </w:rPr>
          <w:fldChar w:fldCharType="end"/>
        </w:r>
      </w:hyperlink>
    </w:p>
    <w:p w14:paraId="5B94E5EB" w14:textId="10C9FD8A" w:rsidR="007B2933" w:rsidRDefault="006B45DB">
      <w:pPr>
        <w:pStyle w:val="TOC2"/>
        <w:rPr>
          <w:rFonts w:asciiTheme="minorHAnsi" w:eastAsiaTheme="minorEastAsia" w:hAnsiTheme="minorHAnsi" w:cstheme="minorBidi"/>
        </w:rPr>
      </w:pPr>
      <w:hyperlink w:anchor="_Toc69460341" w:history="1">
        <w:r w:rsidR="007B2933" w:rsidRPr="003E179D">
          <w:rPr>
            <w:rStyle w:val="Hyperlink"/>
          </w:rPr>
          <w:t>F.</w:t>
        </w:r>
        <w:r w:rsidR="007B2933">
          <w:rPr>
            <w:rFonts w:asciiTheme="minorHAnsi" w:eastAsiaTheme="minorEastAsia" w:hAnsiTheme="minorHAnsi" w:cstheme="minorBidi"/>
          </w:rPr>
          <w:tab/>
        </w:r>
        <w:r w:rsidR="007B2933" w:rsidRPr="003E179D">
          <w:rPr>
            <w:rStyle w:val="Hyperlink"/>
          </w:rPr>
          <w:t>Submission of Proposals</w:t>
        </w:r>
        <w:r w:rsidR="007B2933">
          <w:rPr>
            <w:webHidden/>
          </w:rPr>
          <w:tab/>
        </w:r>
        <w:r w:rsidR="007B2933">
          <w:rPr>
            <w:webHidden/>
          </w:rPr>
          <w:fldChar w:fldCharType="begin"/>
        </w:r>
        <w:r w:rsidR="007B2933">
          <w:rPr>
            <w:webHidden/>
          </w:rPr>
          <w:instrText xml:space="preserve"> PAGEREF _Toc69460341 \h </w:instrText>
        </w:r>
        <w:r w:rsidR="007B2933">
          <w:rPr>
            <w:webHidden/>
          </w:rPr>
        </w:r>
        <w:r w:rsidR="007B2933">
          <w:rPr>
            <w:webHidden/>
          </w:rPr>
          <w:fldChar w:fldCharType="separate"/>
        </w:r>
        <w:r w:rsidR="00570152">
          <w:rPr>
            <w:webHidden/>
          </w:rPr>
          <w:t>8</w:t>
        </w:r>
        <w:r w:rsidR="007B2933">
          <w:rPr>
            <w:webHidden/>
          </w:rPr>
          <w:fldChar w:fldCharType="end"/>
        </w:r>
      </w:hyperlink>
    </w:p>
    <w:p w14:paraId="7A453FF6" w14:textId="7CBD4C52" w:rsidR="007B2933" w:rsidRDefault="006B45DB">
      <w:pPr>
        <w:pStyle w:val="TOC2"/>
        <w:rPr>
          <w:rFonts w:asciiTheme="minorHAnsi" w:eastAsiaTheme="minorEastAsia" w:hAnsiTheme="minorHAnsi" w:cstheme="minorBidi"/>
        </w:rPr>
      </w:pPr>
      <w:hyperlink w:anchor="_Toc69460342" w:history="1">
        <w:r w:rsidR="007B2933" w:rsidRPr="003E179D">
          <w:rPr>
            <w:rStyle w:val="Hyperlink"/>
          </w:rPr>
          <w:t>G.</w:t>
        </w:r>
        <w:r w:rsidR="007B2933">
          <w:rPr>
            <w:rFonts w:asciiTheme="minorHAnsi" w:eastAsiaTheme="minorEastAsia" w:hAnsiTheme="minorHAnsi" w:cstheme="minorBidi"/>
          </w:rPr>
          <w:tab/>
        </w:r>
        <w:r w:rsidR="007B2933" w:rsidRPr="003E179D">
          <w:rPr>
            <w:rStyle w:val="Hyperlink"/>
          </w:rPr>
          <w:t>Contract Signing</w:t>
        </w:r>
        <w:r w:rsidR="007B2933">
          <w:rPr>
            <w:webHidden/>
          </w:rPr>
          <w:tab/>
        </w:r>
        <w:r w:rsidR="007B2933">
          <w:rPr>
            <w:webHidden/>
          </w:rPr>
          <w:fldChar w:fldCharType="begin"/>
        </w:r>
        <w:r w:rsidR="007B2933">
          <w:rPr>
            <w:webHidden/>
          </w:rPr>
          <w:instrText xml:space="preserve"> PAGEREF _Toc69460342 \h </w:instrText>
        </w:r>
        <w:r w:rsidR="007B2933">
          <w:rPr>
            <w:webHidden/>
          </w:rPr>
        </w:r>
        <w:r w:rsidR="007B2933">
          <w:rPr>
            <w:webHidden/>
          </w:rPr>
          <w:fldChar w:fldCharType="separate"/>
        </w:r>
        <w:r w:rsidR="00570152">
          <w:rPr>
            <w:webHidden/>
          </w:rPr>
          <w:t>8</w:t>
        </w:r>
        <w:r w:rsidR="007B2933">
          <w:rPr>
            <w:webHidden/>
          </w:rPr>
          <w:fldChar w:fldCharType="end"/>
        </w:r>
      </w:hyperlink>
    </w:p>
    <w:p w14:paraId="4DB3A72B" w14:textId="1BD7FD4C" w:rsidR="007B2933" w:rsidRDefault="006B45DB">
      <w:pPr>
        <w:pStyle w:val="TOC2"/>
        <w:rPr>
          <w:rFonts w:asciiTheme="minorHAnsi" w:eastAsiaTheme="minorEastAsia" w:hAnsiTheme="minorHAnsi" w:cstheme="minorBidi"/>
        </w:rPr>
      </w:pPr>
      <w:hyperlink w:anchor="_Toc69460343" w:history="1">
        <w:r w:rsidR="007B2933" w:rsidRPr="003E179D">
          <w:rPr>
            <w:rStyle w:val="Hyperlink"/>
          </w:rPr>
          <w:t>H.</w:t>
        </w:r>
        <w:r w:rsidR="007B2933">
          <w:rPr>
            <w:rFonts w:asciiTheme="minorHAnsi" w:eastAsiaTheme="minorEastAsia" w:hAnsiTheme="minorHAnsi" w:cstheme="minorBidi"/>
          </w:rPr>
          <w:tab/>
        </w:r>
        <w:r w:rsidR="007B2933" w:rsidRPr="003E179D">
          <w:rPr>
            <w:rStyle w:val="Hyperlink"/>
          </w:rPr>
          <w:t>Contract Term</w:t>
        </w:r>
        <w:r w:rsidR="007B2933">
          <w:rPr>
            <w:webHidden/>
          </w:rPr>
          <w:tab/>
        </w:r>
        <w:r w:rsidR="007B2933">
          <w:rPr>
            <w:webHidden/>
          </w:rPr>
          <w:fldChar w:fldCharType="begin"/>
        </w:r>
        <w:r w:rsidR="007B2933">
          <w:rPr>
            <w:webHidden/>
          </w:rPr>
          <w:instrText xml:space="preserve"> PAGEREF _Toc69460343 \h </w:instrText>
        </w:r>
        <w:r w:rsidR="007B2933">
          <w:rPr>
            <w:webHidden/>
          </w:rPr>
        </w:r>
        <w:r w:rsidR="007B2933">
          <w:rPr>
            <w:webHidden/>
          </w:rPr>
          <w:fldChar w:fldCharType="separate"/>
        </w:r>
        <w:r w:rsidR="00570152">
          <w:rPr>
            <w:webHidden/>
          </w:rPr>
          <w:t>8</w:t>
        </w:r>
        <w:r w:rsidR="007B2933">
          <w:rPr>
            <w:webHidden/>
          </w:rPr>
          <w:fldChar w:fldCharType="end"/>
        </w:r>
      </w:hyperlink>
    </w:p>
    <w:p w14:paraId="0020FE8E" w14:textId="1C4E3585" w:rsidR="007B2933" w:rsidRDefault="006B45DB">
      <w:pPr>
        <w:pStyle w:val="TOC1"/>
        <w:rPr>
          <w:rFonts w:asciiTheme="minorHAnsi" w:eastAsiaTheme="minorEastAsia" w:hAnsiTheme="minorHAnsi" w:cstheme="minorBidi"/>
          <w:b w:val="0"/>
          <w:sz w:val="22"/>
          <w:szCs w:val="22"/>
        </w:rPr>
      </w:pPr>
      <w:hyperlink w:anchor="_Toc69460344" w:history="1">
        <w:r w:rsidR="007B2933" w:rsidRPr="003E179D">
          <w:rPr>
            <w:rStyle w:val="Hyperlink"/>
          </w:rPr>
          <w:t>RFP Key Points</w:t>
        </w:r>
        <w:r w:rsidR="007B2933">
          <w:rPr>
            <w:webHidden/>
          </w:rPr>
          <w:tab/>
        </w:r>
        <w:r w:rsidR="007B2933">
          <w:rPr>
            <w:webHidden/>
          </w:rPr>
          <w:fldChar w:fldCharType="begin"/>
        </w:r>
        <w:r w:rsidR="007B2933">
          <w:rPr>
            <w:webHidden/>
          </w:rPr>
          <w:instrText xml:space="preserve"> PAGEREF _Toc69460344 \h </w:instrText>
        </w:r>
        <w:r w:rsidR="007B2933">
          <w:rPr>
            <w:webHidden/>
          </w:rPr>
        </w:r>
        <w:r w:rsidR="007B2933">
          <w:rPr>
            <w:webHidden/>
          </w:rPr>
          <w:fldChar w:fldCharType="separate"/>
        </w:r>
        <w:r w:rsidR="00570152">
          <w:rPr>
            <w:webHidden/>
          </w:rPr>
          <w:t>9</w:t>
        </w:r>
        <w:r w:rsidR="007B2933">
          <w:rPr>
            <w:webHidden/>
          </w:rPr>
          <w:fldChar w:fldCharType="end"/>
        </w:r>
      </w:hyperlink>
    </w:p>
    <w:p w14:paraId="0CD25093" w14:textId="50B928CE" w:rsidR="007B2933" w:rsidRDefault="006B45DB">
      <w:pPr>
        <w:pStyle w:val="TOC1"/>
        <w:rPr>
          <w:rFonts w:asciiTheme="minorHAnsi" w:eastAsiaTheme="minorEastAsia" w:hAnsiTheme="minorHAnsi" w:cstheme="minorBidi"/>
          <w:b w:val="0"/>
          <w:sz w:val="22"/>
          <w:szCs w:val="22"/>
        </w:rPr>
      </w:pPr>
      <w:hyperlink w:anchor="_Toc69460345" w:history="1">
        <w:r w:rsidR="007B2933" w:rsidRPr="003E179D">
          <w:rPr>
            <w:rStyle w:val="Hyperlink"/>
          </w:rPr>
          <w:t>Overview</w:t>
        </w:r>
        <w:r w:rsidR="007B2933">
          <w:rPr>
            <w:webHidden/>
          </w:rPr>
          <w:tab/>
        </w:r>
        <w:r w:rsidR="007B2933">
          <w:rPr>
            <w:webHidden/>
          </w:rPr>
          <w:fldChar w:fldCharType="begin"/>
        </w:r>
        <w:r w:rsidR="007B2933">
          <w:rPr>
            <w:webHidden/>
          </w:rPr>
          <w:instrText xml:space="preserve"> PAGEREF _Toc69460345 \h </w:instrText>
        </w:r>
        <w:r w:rsidR="007B2933">
          <w:rPr>
            <w:webHidden/>
          </w:rPr>
        </w:r>
        <w:r w:rsidR="007B2933">
          <w:rPr>
            <w:webHidden/>
          </w:rPr>
          <w:fldChar w:fldCharType="separate"/>
        </w:r>
        <w:r w:rsidR="00570152">
          <w:rPr>
            <w:webHidden/>
          </w:rPr>
          <w:t>10</w:t>
        </w:r>
        <w:r w:rsidR="007B2933">
          <w:rPr>
            <w:webHidden/>
          </w:rPr>
          <w:fldChar w:fldCharType="end"/>
        </w:r>
      </w:hyperlink>
    </w:p>
    <w:p w14:paraId="7B69D9B6" w14:textId="62668859" w:rsidR="007B2933" w:rsidRDefault="006B45DB">
      <w:pPr>
        <w:pStyle w:val="TOC2"/>
        <w:rPr>
          <w:rFonts w:asciiTheme="minorHAnsi" w:eastAsiaTheme="minorEastAsia" w:hAnsiTheme="minorHAnsi" w:cstheme="minorBidi"/>
        </w:rPr>
      </w:pPr>
      <w:hyperlink w:anchor="_Toc69460346" w:history="1">
        <w:r w:rsidR="007B2933" w:rsidRPr="003E179D">
          <w:rPr>
            <w:rStyle w:val="Hyperlink"/>
          </w:rPr>
          <w:t>A.</w:t>
        </w:r>
        <w:r w:rsidR="007B2933">
          <w:rPr>
            <w:rFonts w:asciiTheme="minorHAnsi" w:eastAsiaTheme="minorEastAsia" w:hAnsiTheme="minorHAnsi" w:cstheme="minorBidi"/>
          </w:rPr>
          <w:tab/>
        </w:r>
        <w:r w:rsidR="007B2933" w:rsidRPr="003E179D">
          <w:rPr>
            <w:rStyle w:val="Hyperlink"/>
          </w:rPr>
          <w:t>DTF Payment Processing Structure</w:t>
        </w:r>
        <w:r w:rsidR="007B2933">
          <w:rPr>
            <w:webHidden/>
          </w:rPr>
          <w:tab/>
        </w:r>
        <w:r w:rsidR="007B2933">
          <w:rPr>
            <w:webHidden/>
          </w:rPr>
          <w:fldChar w:fldCharType="begin"/>
        </w:r>
        <w:r w:rsidR="007B2933">
          <w:rPr>
            <w:webHidden/>
          </w:rPr>
          <w:instrText xml:space="preserve"> PAGEREF _Toc69460346 \h </w:instrText>
        </w:r>
        <w:r w:rsidR="007B2933">
          <w:rPr>
            <w:webHidden/>
          </w:rPr>
        </w:r>
        <w:r w:rsidR="007B2933">
          <w:rPr>
            <w:webHidden/>
          </w:rPr>
          <w:fldChar w:fldCharType="separate"/>
        </w:r>
        <w:r w:rsidR="00570152">
          <w:rPr>
            <w:webHidden/>
          </w:rPr>
          <w:t>10</w:t>
        </w:r>
        <w:r w:rsidR="007B2933">
          <w:rPr>
            <w:webHidden/>
          </w:rPr>
          <w:fldChar w:fldCharType="end"/>
        </w:r>
      </w:hyperlink>
    </w:p>
    <w:p w14:paraId="26D2202F" w14:textId="447FD792" w:rsidR="007B2933" w:rsidRDefault="006B45DB">
      <w:pPr>
        <w:pStyle w:val="TOC2"/>
        <w:rPr>
          <w:rFonts w:asciiTheme="minorHAnsi" w:eastAsiaTheme="minorEastAsia" w:hAnsiTheme="minorHAnsi" w:cstheme="minorBidi"/>
        </w:rPr>
      </w:pPr>
      <w:hyperlink w:anchor="_Toc69460347" w:history="1">
        <w:r w:rsidR="007B2933" w:rsidRPr="003E179D">
          <w:rPr>
            <w:rStyle w:val="Hyperlink"/>
          </w:rPr>
          <w:t>B.</w:t>
        </w:r>
        <w:r w:rsidR="007B2933">
          <w:rPr>
            <w:rFonts w:asciiTheme="minorHAnsi" w:eastAsiaTheme="minorEastAsia" w:hAnsiTheme="minorHAnsi" w:cstheme="minorBidi"/>
          </w:rPr>
          <w:tab/>
        </w:r>
        <w:r w:rsidR="007B2933" w:rsidRPr="003E179D">
          <w:rPr>
            <w:rStyle w:val="Hyperlink"/>
          </w:rPr>
          <w:t>Implementation of Services</w:t>
        </w:r>
        <w:r w:rsidR="007B2933">
          <w:rPr>
            <w:webHidden/>
          </w:rPr>
          <w:tab/>
        </w:r>
        <w:r w:rsidR="007B2933">
          <w:rPr>
            <w:webHidden/>
          </w:rPr>
          <w:fldChar w:fldCharType="begin"/>
        </w:r>
        <w:r w:rsidR="007B2933">
          <w:rPr>
            <w:webHidden/>
          </w:rPr>
          <w:instrText xml:space="preserve"> PAGEREF _Toc69460347 \h </w:instrText>
        </w:r>
        <w:r w:rsidR="007B2933">
          <w:rPr>
            <w:webHidden/>
          </w:rPr>
        </w:r>
        <w:r w:rsidR="007B2933">
          <w:rPr>
            <w:webHidden/>
          </w:rPr>
          <w:fldChar w:fldCharType="separate"/>
        </w:r>
        <w:r w:rsidR="00570152">
          <w:rPr>
            <w:webHidden/>
          </w:rPr>
          <w:t>12</w:t>
        </w:r>
        <w:r w:rsidR="007B2933">
          <w:rPr>
            <w:webHidden/>
          </w:rPr>
          <w:fldChar w:fldCharType="end"/>
        </w:r>
      </w:hyperlink>
    </w:p>
    <w:p w14:paraId="66296631" w14:textId="2F440447" w:rsidR="007B2933" w:rsidRDefault="006B45DB">
      <w:pPr>
        <w:pStyle w:val="TOC1"/>
        <w:tabs>
          <w:tab w:val="left" w:pos="1170"/>
        </w:tabs>
        <w:rPr>
          <w:rFonts w:asciiTheme="minorHAnsi" w:eastAsiaTheme="minorEastAsia" w:hAnsiTheme="minorHAnsi" w:cstheme="minorBidi"/>
          <w:b w:val="0"/>
          <w:sz w:val="22"/>
          <w:szCs w:val="22"/>
        </w:rPr>
      </w:pPr>
      <w:hyperlink w:anchor="_Toc69460348" w:history="1">
        <w:r w:rsidR="007B2933" w:rsidRPr="003E179D">
          <w:rPr>
            <w:rStyle w:val="Hyperlink"/>
          </w:rPr>
          <w:t>1.</w:t>
        </w:r>
        <w:r w:rsidR="007B2933">
          <w:rPr>
            <w:rFonts w:asciiTheme="minorHAnsi" w:eastAsiaTheme="minorEastAsia" w:hAnsiTheme="minorHAnsi" w:cstheme="minorBidi"/>
            <w:b w:val="0"/>
            <w:sz w:val="22"/>
            <w:szCs w:val="22"/>
          </w:rPr>
          <w:tab/>
        </w:r>
        <w:r w:rsidR="007B2933" w:rsidRPr="003E179D">
          <w:rPr>
            <w:rStyle w:val="Hyperlink"/>
          </w:rPr>
          <w:t>Qualifying Entity Requirements</w:t>
        </w:r>
        <w:r w:rsidR="007B2933">
          <w:rPr>
            <w:webHidden/>
          </w:rPr>
          <w:tab/>
        </w:r>
        <w:r w:rsidR="007B2933">
          <w:rPr>
            <w:webHidden/>
          </w:rPr>
          <w:fldChar w:fldCharType="begin"/>
        </w:r>
        <w:r w:rsidR="007B2933">
          <w:rPr>
            <w:webHidden/>
          </w:rPr>
          <w:instrText xml:space="preserve"> PAGEREF _Toc69460348 \h </w:instrText>
        </w:r>
        <w:r w:rsidR="007B2933">
          <w:rPr>
            <w:webHidden/>
          </w:rPr>
        </w:r>
        <w:r w:rsidR="007B2933">
          <w:rPr>
            <w:webHidden/>
          </w:rPr>
          <w:fldChar w:fldCharType="separate"/>
        </w:r>
        <w:r w:rsidR="00570152">
          <w:rPr>
            <w:webHidden/>
          </w:rPr>
          <w:t>13</w:t>
        </w:r>
        <w:r w:rsidR="007B2933">
          <w:rPr>
            <w:webHidden/>
          </w:rPr>
          <w:fldChar w:fldCharType="end"/>
        </w:r>
      </w:hyperlink>
    </w:p>
    <w:p w14:paraId="5D424BB4" w14:textId="3B94482F" w:rsidR="007B2933" w:rsidRDefault="006B45DB">
      <w:pPr>
        <w:pStyle w:val="TOC1"/>
        <w:tabs>
          <w:tab w:val="left" w:pos="1170"/>
        </w:tabs>
        <w:rPr>
          <w:rFonts w:asciiTheme="minorHAnsi" w:eastAsiaTheme="minorEastAsia" w:hAnsiTheme="minorHAnsi" w:cstheme="minorBidi"/>
          <w:b w:val="0"/>
          <w:sz w:val="22"/>
          <w:szCs w:val="22"/>
        </w:rPr>
      </w:pPr>
      <w:hyperlink w:anchor="_Toc69460349" w:history="1">
        <w:r w:rsidR="007B2933" w:rsidRPr="003E179D">
          <w:rPr>
            <w:rStyle w:val="Hyperlink"/>
          </w:rPr>
          <w:t>2.</w:t>
        </w:r>
        <w:r w:rsidR="007B2933">
          <w:rPr>
            <w:rFonts w:asciiTheme="minorHAnsi" w:eastAsiaTheme="minorEastAsia" w:hAnsiTheme="minorHAnsi" w:cstheme="minorBidi"/>
            <w:b w:val="0"/>
            <w:sz w:val="22"/>
            <w:szCs w:val="22"/>
          </w:rPr>
          <w:tab/>
        </w:r>
        <w:r w:rsidR="007B2933" w:rsidRPr="003E179D">
          <w:rPr>
            <w:rStyle w:val="Hyperlink"/>
          </w:rPr>
          <w:t>Technical Requirements</w:t>
        </w:r>
        <w:r w:rsidR="007B2933">
          <w:rPr>
            <w:webHidden/>
          </w:rPr>
          <w:tab/>
        </w:r>
        <w:r w:rsidR="007B2933">
          <w:rPr>
            <w:webHidden/>
          </w:rPr>
          <w:fldChar w:fldCharType="begin"/>
        </w:r>
        <w:r w:rsidR="007B2933">
          <w:rPr>
            <w:webHidden/>
          </w:rPr>
          <w:instrText xml:space="preserve"> PAGEREF _Toc69460349 \h </w:instrText>
        </w:r>
        <w:r w:rsidR="007B2933">
          <w:rPr>
            <w:webHidden/>
          </w:rPr>
        </w:r>
        <w:r w:rsidR="007B2933">
          <w:rPr>
            <w:webHidden/>
          </w:rPr>
          <w:fldChar w:fldCharType="separate"/>
        </w:r>
        <w:r w:rsidR="00570152">
          <w:rPr>
            <w:webHidden/>
          </w:rPr>
          <w:t>15</w:t>
        </w:r>
        <w:r w:rsidR="007B2933">
          <w:rPr>
            <w:webHidden/>
          </w:rPr>
          <w:fldChar w:fldCharType="end"/>
        </w:r>
      </w:hyperlink>
    </w:p>
    <w:p w14:paraId="535F136D" w14:textId="5C8E8D6C" w:rsidR="007B2933" w:rsidRDefault="006B45DB">
      <w:pPr>
        <w:pStyle w:val="TOC2"/>
        <w:rPr>
          <w:rFonts w:asciiTheme="minorHAnsi" w:eastAsiaTheme="minorEastAsia" w:hAnsiTheme="minorHAnsi" w:cstheme="minorBidi"/>
        </w:rPr>
      </w:pPr>
      <w:hyperlink w:anchor="_Toc69460350" w:history="1">
        <w:r w:rsidR="007B2933" w:rsidRPr="003E179D">
          <w:rPr>
            <w:rStyle w:val="Hyperlink"/>
          </w:rPr>
          <w:t xml:space="preserve">2.1. </w:t>
        </w:r>
        <w:r w:rsidR="007B2933">
          <w:rPr>
            <w:rFonts w:asciiTheme="minorHAnsi" w:eastAsiaTheme="minorEastAsia" w:hAnsiTheme="minorHAnsi" w:cstheme="minorBidi"/>
          </w:rPr>
          <w:tab/>
        </w:r>
        <w:r w:rsidR="007B2933" w:rsidRPr="003E179D">
          <w:rPr>
            <w:rStyle w:val="Hyperlink"/>
          </w:rPr>
          <w:t>Functional Requirements</w:t>
        </w:r>
        <w:r w:rsidR="007B2933">
          <w:rPr>
            <w:webHidden/>
          </w:rPr>
          <w:tab/>
        </w:r>
        <w:r w:rsidR="007B2933">
          <w:rPr>
            <w:webHidden/>
          </w:rPr>
          <w:fldChar w:fldCharType="begin"/>
        </w:r>
        <w:r w:rsidR="007B2933">
          <w:rPr>
            <w:webHidden/>
          </w:rPr>
          <w:instrText xml:space="preserve"> PAGEREF _Toc69460350 \h </w:instrText>
        </w:r>
        <w:r w:rsidR="007B2933">
          <w:rPr>
            <w:webHidden/>
          </w:rPr>
        </w:r>
        <w:r w:rsidR="007B2933">
          <w:rPr>
            <w:webHidden/>
          </w:rPr>
          <w:fldChar w:fldCharType="separate"/>
        </w:r>
        <w:r w:rsidR="00570152">
          <w:rPr>
            <w:webHidden/>
          </w:rPr>
          <w:t>15</w:t>
        </w:r>
        <w:r w:rsidR="007B2933">
          <w:rPr>
            <w:webHidden/>
          </w:rPr>
          <w:fldChar w:fldCharType="end"/>
        </w:r>
      </w:hyperlink>
    </w:p>
    <w:p w14:paraId="0179310A" w14:textId="6250950E" w:rsidR="007B2933" w:rsidRDefault="006B45DB">
      <w:pPr>
        <w:pStyle w:val="TOC2"/>
        <w:rPr>
          <w:rFonts w:asciiTheme="minorHAnsi" w:eastAsiaTheme="minorEastAsia" w:hAnsiTheme="minorHAnsi" w:cstheme="minorBidi"/>
        </w:rPr>
      </w:pPr>
      <w:hyperlink w:anchor="_Toc69460351" w:history="1">
        <w:r w:rsidR="007B2933" w:rsidRPr="003E179D">
          <w:rPr>
            <w:rStyle w:val="Hyperlink"/>
          </w:rPr>
          <w:t xml:space="preserve">2.2. </w:t>
        </w:r>
        <w:r w:rsidR="007B2933">
          <w:rPr>
            <w:rFonts w:asciiTheme="minorHAnsi" w:eastAsiaTheme="minorEastAsia" w:hAnsiTheme="minorHAnsi" w:cstheme="minorBidi"/>
          </w:rPr>
          <w:tab/>
        </w:r>
        <w:r w:rsidR="007B2933" w:rsidRPr="003E179D">
          <w:rPr>
            <w:rStyle w:val="Hyperlink"/>
          </w:rPr>
          <w:t>Development/Supp</w:t>
        </w:r>
        <w:r w:rsidR="007B2933" w:rsidRPr="003E179D">
          <w:rPr>
            <w:rStyle w:val="Hyperlink"/>
          </w:rPr>
          <w:t>o</w:t>
        </w:r>
        <w:r w:rsidR="007B2933" w:rsidRPr="003E179D">
          <w:rPr>
            <w:rStyle w:val="Hyperlink"/>
          </w:rPr>
          <w:t>rt Service Requirements</w:t>
        </w:r>
        <w:r w:rsidR="007B2933">
          <w:rPr>
            <w:webHidden/>
          </w:rPr>
          <w:tab/>
        </w:r>
        <w:r w:rsidR="007B2933">
          <w:rPr>
            <w:webHidden/>
          </w:rPr>
          <w:fldChar w:fldCharType="begin"/>
        </w:r>
        <w:r w:rsidR="007B2933">
          <w:rPr>
            <w:webHidden/>
          </w:rPr>
          <w:instrText xml:space="preserve"> PAGEREF _Toc69460351 \h </w:instrText>
        </w:r>
        <w:r w:rsidR="007B2933">
          <w:rPr>
            <w:webHidden/>
          </w:rPr>
        </w:r>
        <w:r w:rsidR="007B2933">
          <w:rPr>
            <w:webHidden/>
          </w:rPr>
          <w:fldChar w:fldCharType="separate"/>
        </w:r>
        <w:r w:rsidR="00570152">
          <w:rPr>
            <w:webHidden/>
          </w:rPr>
          <w:t>47</w:t>
        </w:r>
        <w:r w:rsidR="007B2933">
          <w:rPr>
            <w:webHidden/>
          </w:rPr>
          <w:fldChar w:fldCharType="end"/>
        </w:r>
      </w:hyperlink>
    </w:p>
    <w:p w14:paraId="215B0A73" w14:textId="025FF64F" w:rsidR="007B2933" w:rsidRDefault="006B45DB">
      <w:pPr>
        <w:pStyle w:val="TOC2"/>
        <w:rPr>
          <w:rFonts w:asciiTheme="minorHAnsi" w:eastAsiaTheme="minorEastAsia" w:hAnsiTheme="minorHAnsi" w:cstheme="minorBidi"/>
        </w:rPr>
      </w:pPr>
      <w:hyperlink w:anchor="_Toc69460352" w:history="1">
        <w:r w:rsidR="007B2933" w:rsidRPr="003E179D">
          <w:rPr>
            <w:rStyle w:val="Hyperlink"/>
          </w:rPr>
          <w:t xml:space="preserve">2.3. </w:t>
        </w:r>
        <w:r w:rsidR="007B2933">
          <w:rPr>
            <w:rFonts w:asciiTheme="minorHAnsi" w:eastAsiaTheme="minorEastAsia" w:hAnsiTheme="minorHAnsi" w:cstheme="minorBidi"/>
          </w:rPr>
          <w:tab/>
        </w:r>
        <w:r w:rsidR="007B2933" w:rsidRPr="003E179D">
          <w:rPr>
            <w:rStyle w:val="Hyperlink"/>
          </w:rPr>
          <w:t>Implementation Requirements</w:t>
        </w:r>
        <w:r w:rsidR="007B2933">
          <w:rPr>
            <w:webHidden/>
          </w:rPr>
          <w:tab/>
        </w:r>
        <w:r w:rsidR="007B2933">
          <w:rPr>
            <w:webHidden/>
          </w:rPr>
          <w:fldChar w:fldCharType="begin"/>
        </w:r>
        <w:r w:rsidR="007B2933">
          <w:rPr>
            <w:webHidden/>
          </w:rPr>
          <w:instrText xml:space="preserve"> PAGEREF _Toc69460352 \h </w:instrText>
        </w:r>
        <w:r w:rsidR="007B2933">
          <w:rPr>
            <w:webHidden/>
          </w:rPr>
        </w:r>
        <w:r w:rsidR="007B2933">
          <w:rPr>
            <w:webHidden/>
          </w:rPr>
          <w:fldChar w:fldCharType="separate"/>
        </w:r>
        <w:r w:rsidR="00570152">
          <w:rPr>
            <w:webHidden/>
          </w:rPr>
          <w:t>68</w:t>
        </w:r>
        <w:r w:rsidR="007B2933">
          <w:rPr>
            <w:webHidden/>
          </w:rPr>
          <w:fldChar w:fldCharType="end"/>
        </w:r>
      </w:hyperlink>
    </w:p>
    <w:p w14:paraId="3CACB200" w14:textId="553C715E" w:rsidR="007B2933" w:rsidRDefault="006B45DB">
      <w:pPr>
        <w:pStyle w:val="TOC2"/>
        <w:rPr>
          <w:rFonts w:asciiTheme="minorHAnsi" w:eastAsiaTheme="minorEastAsia" w:hAnsiTheme="minorHAnsi" w:cstheme="minorBidi"/>
        </w:rPr>
      </w:pPr>
      <w:hyperlink w:anchor="_Toc69460353" w:history="1">
        <w:r w:rsidR="007B2933" w:rsidRPr="003E179D">
          <w:rPr>
            <w:rStyle w:val="Hyperlink"/>
          </w:rPr>
          <w:t xml:space="preserve">2.4. </w:t>
        </w:r>
        <w:r w:rsidR="007B2933">
          <w:rPr>
            <w:rFonts w:asciiTheme="minorHAnsi" w:eastAsiaTheme="minorEastAsia" w:hAnsiTheme="minorHAnsi" w:cstheme="minorBidi"/>
          </w:rPr>
          <w:tab/>
        </w:r>
        <w:r w:rsidR="007B2933" w:rsidRPr="003E179D">
          <w:rPr>
            <w:rStyle w:val="Hyperlink"/>
          </w:rPr>
          <w:t>Cash Management Requirements</w:t>
        </w:r>
        <w:r w:rsidR="007B2933">
          <w:rPr>
            <w:webHidden/>
          </w:rPr>
          <w:tab/>
        </w:r>
        <w:r w:rsidR="007B2933">
          <w:rPr>
            <w:webHidden/>
          </w:rPr>
          <w:fldChar w:fldCharType="begin"/>
        </w:r>
        <w:r w:rsidR="007B2933">
          <w:rPr>
            <w:webHidden/>
          </w:rPr>
          <w:instrText xml:space="preserve"> PAGEREF _Toc69460353 \h </w:instrText>
        </w:r>
        <w:r w:rsidR="007B2933">
          <w:rPr>
            <w:webHidden/>
          </w:rPr>
        </w:r>
        <w:r w:rsidR="007B2933">
          <w:rPr>
            <w:webHidden/>
          </w:rPr>
          <w:fldChar w:fldCharType="separate"/>
        </w:r>
        <w:r w:rsidR="00570152">
          <w:rPr>
            <w:webHidden/>
          </w:rPr>
          <w:t>71</w:t>
        </w:r>
        <w:r w:rsidR="007B2933">
          <w:rPr>
            <w:webHidden/>
          </w:rPr>
          <w:fldChar w:fldCharType="end"/>
        </w:r>
      </w:hyperlink>
    </w:p>
    <w:p w14:paraId="48356F45" w14:textId="5208FD08" w:rsidR="007B2933" w:rsidRDefault="006B45DB">
      <w:pPr>
        <w:pStyle w:val="TOC2"/>
        <w:rPr>
          <w:rFonts w:asciiTheme="minorHAnsi" w:eastAsiaTheme="minorEastAsia" w:hAnsiTheme="minorHAnsi" w:cstheme="minorBidi"/>
        </w:rPr>
      </w:pPr>
      <w:hyperlink w:anchor="_Toc69460354" w:history="1">
        <w:r w:rsidR="007B2933" w:rsidRPr="003E179D">
          <w:rPr>
            <w:rStyle w:val="Hyperlink"/>
          </w:rPr>
          <w:t xml:space="preserve">2.5. </w:t>
        </w:r>
        <w:r w:rsidR="007B2933">
          <w:rPr>
            <w:rFonts w:asciiTheme="minorHAnsi" w:eastAsiaTheme="minorEastAsia" w:hAnsiTheme="minorHAnsi" w:cstheme="minorBidi"/>
          </w:rPr>
          <w:tab/>
        </w:r>
        <w:r w:rsidR="007B2933" w:rsidRPr="003E179D">
          <w:rPr>
            <w:rStyle w:val="Hyperlink"/>
          </w:rPr>
          <w:t>Insurance Requirements</w:t>
        </w:r>
        <w:r w:rsidR="007B2933">
          <w:rPr>
            <w:webHidden/>
          </w:rPr>
          <w:tab/>
        </w:r>
        <w:r w:rsidR="007B2933">
          <w:rPr>
            <w:webHidden/>
          </w:rPr>
          <w:fldChar w:fldCharType="begin"/>
        </w:r>
        <w:r w:rsidR="007B2933">
          <w:rPr>
            <w:webHidden/>
          </w:rPr>
          <w:instrText xml:space="preserve"> PAGEREF _Toc69460354 \h </w:instrText>
        </w:r>
        <w:r w:rsidR="007B2933">
          <w:rPr>
            <w:webHidden/>
          </w:rPr>
        </w:r>
        <w:r w:rsidR="007B2933">
          <w:rPr>
            <w:webHidden/>
          </w:rPr>
          <w:fldChar w:fldCharType="separate"/>
        </w:r>
        <w:r w:rsidR="00570152">
          <w:rPr>
            <w:webHidden/>
          </w:rPr>
          <w:t>73</w:t>
        </w:r>
        <w:r w:rsidR="007B2933">
          <w:rPr>
            <w:webHidden/>
          </w:rPr>
          <w:fldChar w:fldCharType="end"/>
        </w:r>
      </w:hyperlink>
    </w:p>
    <w:p w14:paraId="44FA9451" w14:textId="579AE740" w:rsidR="007B2933" w:rsidRDefault="006B45DB">
      <w:pPr>
        <w:pStyle w:val="TOC2"/>
        <w:rPr>
          <w:rFonts w:asciiTheme="minorHAnsi" w:eastAsiaTheme="minorEastAsia" w:hAnsiTheme="minorHAnsi" w:cstheme="minorBidi"/>
        </w:rPr>
      </w:pPr>
      <w:hyperlink w:anchor="_Toc69460355" w:history="1">
        <w:r w:rsidR="007B2933" w:rsidRPr="003E179D">
          <w:rPr>
            <w:rStyle w:val="Hyperlink"/>
          </w:rPr>
          <w:t xml:space="preserve">2.6. </w:t>
        </w:r>
        <w:r w:rsidR="007B2933">
          <w:rPr>
            <w:rFonts w:asciiTheme="minorHAnsi" w:eastAsiaTheme="minorEastAsia" w:hAnsiTheme="minorHAnsi" w:cstheme="minorBidi"/>
          </w:rPr>
          <w:tab/>
        </w:r>
        <w:r w:rsidR="007B2933" w:rsidRPr="003E179D">
          <w:rPr>
            <w:rStyle w:val="Hyperlink"/>
          </w:rPr>
          <w:t>Financial Stability Requirements</w:t>
        </w:r>
        <w:r w:rsidR="007B2933">
          <w:rPr>
            <w:webHidden/>
          </w:rPr>
          <w:tab/>
        </w:r>
        <w:r w:rsidR="007B2933">
          <w:rPr>
            <w:webHidden/>
          </w:rPr>
          <w:fldChar w:fldCharType="begin"/>
        </w:r>
        <w:r w:rsidR="007B2933">
          <w:rPr>
            <w:webHidden/>
          </w:rPr>
          <w:instrText xml:space="preserve"> PAGEREF _Toc69460355 \h </w:instrText>
        </w:r>
        <w:r w:rsidR="007B2933">
          <w:rPr>
            <w:webHidden/>
          </w:rPr>
        </w:r>
        <w:r w:rsidR="007B2933">
          <w:rPr>
            <w:webHidden/>
          </w:rPr>
          <w:fldChar w:fldCharType="separate"/>
        </w:r>
        <w:r w:rsidR="00570152">
          <w:rPr>
            <w:webHidden/>
          </w:rPr>
          <w:t>77</w:t>
        </w:r>
        <w:r w:rsidR="007B2933">
          <w:rPr>
            <w:webHidden/>
          </w:rPr>
          <w:fldChar w:fldCharType="end"/>
        </w:r>
      </w:hyperlink>
    </w:p>
    <w:p w14:paraId="5C18B0A1" w14:textId="47A2F372" w:rsidR="007B2933" w:rsidRDefault="006B45DB">
      <w:pPr>
        <w:pStyle w:val="TOC1"/>
        <w:tabs>
          <w:tab w:val="left" w:pos="1170"/>
        </w:tabs>
        <w:rPr>
          <w:rFonts w:asciiTheme="minorHAnsi" w:eastAsiaTheme="minorEastAsia" w:hAnsiTheme="minorHAnsi" w:cstheme="minorBidi"/>
          <w:b w:val="0"/>
          <w:sz w:val="22"/>
          <w:szCs w:val="22"/>
        </w:rPr>
      </w:pPr>
      <w:hyperlink w:anchor="_Toc69460356" w:history="1">
        <w:r w:rsidR="007B2933" w:rsidRPr="003E179D">
          <w:rPr>
            <w:rStyle w:val="Hyperlink"/>
          </w:rPr>
          <w:t>3.</w:t>
        </w:r>
        <w:r w:rsidR="007B2933">
          <w:rPr>
            <w:rFonts w:asciiTheme="minorHAnsi" w:eastAsiaTheme="minorEastAsia" w:hAnsiTheme="minorHAnsi" w:cstheme="minorBidi"/>
            <w:b w:val="0"/>
            <w:sz w:val="22"/>
            <w:szCs w:val="22"/>
          </w:rPr>
          <w:tab/>
        </w:r>
        <w:r w:rsidR="007B2933" w:rsidRPr="003E179D">
          <w:rPr>
            <w:rStyle w:val="Hyperlink"/>
          </w:rPr>
          <w:t>Financial Requirements</w:t>
        </w:r>
        <w:r w:rsidR="007B2933">
          <w:rPr>
            <w:webHidden/>
          </w:rPr>
          <w:tab/>
        </w:r>
        <w:r w:rsidR="007B2933">
          <w:rPr>
            <w:webHidden/>
          </w:rPr>
          <w:fldChar w:fldCharType="begin"/>
        </w:r>
        <w:r w:rsidR="007B2933">
          <w:rPr>
            <w:webHidden/>
          </w:rPr>
          <w:instrText xml:space="preserve"> PAGEREF _Toc69460356 \h </w:instrText>
        </w:r>
        <w:r w:rsidR="007B2933">
          <w:rPr>
            <w:webHidden/>
          </w:rPr>
        </w:r>
        <w:r w:rsidR="007B2933">
          <w:rPr>
            <w:webHidden/>
          </w:rPr>
          <w:fldChar w:fldCharType="separate"/>
        </w:r>
        <w:r w:rsidR="00570152">
          <w:rPr>
            <w:webHidden/>
          </w:rPr>
          <w:t>81</w:t>
        </w:r>
        <w:r w:rsidR="007B2933">
          <w:rPr>
            <w:webHidden/>
          </w:rPr>
          <w:fldChar w:fldCharType="end"/>
        </w:r>
      </w:hyperlink>
    </w:p>
    <w:p w14:paraId="3A3CFC16" w14:textId="41381CBB" w:rsidR="007B2933" w:rsidRDefault="006B45DB">
      <w:pPr>
        <w:pStyle w:val="TOC2"/>
        <w:rPr>
          <w:rFonts w:asciiTheme="minorHAnsi" w:eastAsiaTheme="minorEastAsia" w:hAnsiTheme="minorHAnsi" w:cstheme="minorBidi"/>
        </w:rPr>
      </w:pPr>
      <w:hyperlink w:anchor="_Toc69460357" w:history="1">
        <w:r w:rsidR="007B2933" w:rsidRPr="003E179D">
          <w:rPr>
            <w:rStyle w:val="Hyperlink"/>
          </w:rPr>
          <w:t>3.1.</w:t>
        </w:r>
        <w:r w:rsidR="007B2933">
          <w:rPr>
            <w:rFonts w:asciiTheme="minorHAnsi" w:eastAsiaTheme="minorEastAsia" w:hAnsiTheme="minorHAnsi" w:cstheme="minorBidi"/>
          </w:rPr>
          <w:tab/>
        </w:r>
        <w:r w:rsidR="007B2933" w:rsidRPr="003E179D">
          <w:rPr>
            <w:rStyle w:val="Hyperlink"/>
          </w:rPr>
          <w:t>Cost Proposal Requirements</w:t>
        </w:r>
        <w:r w:rsidR="007B2933">
          <w:rPr>
            <w:webHidden/>
          </w:rPr>
          <w:tab/>
        </w:r>
        <w:r w:rsidR="007B2933">
          <w:rPr>
            <w:webHidden/>
          </w:rPr>
          <w:fldChar w:fldCharType="begin"/>
        </w:r>
        <w:r w:rsidR="007B2933">
          <w:rPr>
            <w:webHidden/>
          </w:rPr>
          <w:instrText xml:space="preserve"> PAGEREF _Toc69460357 \h </w:instrText>
        </w:r>
        <w:r w:rsidR="007B2933">
          <w:rPr>
            <w:webHidden/>
          </w:rPr>
        </w:r>
        <w:r w:rsidR="007B2933">
          <w:rPr>
            <w:webHidden/>
          </w:rPr>
          <w:fldChar w:fldCharType="separate"/>
        </w:r>
        <w:r w:rsidR="00570152">
          <w:rPr>
            <w:webHidden/>
          </w:rPr>
          <w:t>81</w:t>
        </w:r>
        <w:r w:rsidR="007B2933">
          <w:rPr>
            <w:webHidden/>
          </w:rPr>
          <w:fldChar w:fldCharType="end"/>
        </w:r>
      </w:hyperlink>
    </w:p>
    <w:p w14:paraId="509FAB89" w14:textId="11362CD4" w:rsidR="007B2933" w:rsidRDefault="006B45DB">
      <w:pPr>
        <w:pStyle w:val="TOC3"/>
        <w:tabs>
          <w:tab w:val="left" w:pos="2300"/>
        </w:tabs>
        <w:rPr>
          <w:rFonts w:asciiTheme="minorHAnsi" w:eastAsiaTheme="minorEastAsia" w:hAnsiTheme="minorHAnsi" w:cstheme="minorBidi"/>
          <w:noProof/>
        </w:rPr>
      </w:pPr>
      <w:hyperlink w:anchor="_Toc69460358" w:history="1">
        <w:r w:rsidR="007B2933" w:rsidRPr="003E179D">
          <w:rPr>
            <w:rStyle w:val="Hyperlink"/>
            <w:rFonts w:ascii="Arial" w:hAnsi="Arial" w:cs="Arial"/>
            <w:noProof/>
          </w:rPr>
          <w:t>3.1.1.</w:t>
        </w:r>
        <w:r w:rsidR="007B2933">
          <w:rPr>
            <w:rFonts w:asciiTheme="minorHAnsi" w:eastAsiaTheme="minorEastAsia" w:hAnsiTheme="minorHAnsi" w:cstheme="minorBidi"/>
            <w:noProof/>
          </w:rPr>
          <w:tab/>
        </w:r>
        <w:r w:rsidR="007B2933" w:rsidRPr="003E179D">
          <w:rPr>
            <w:rStyle w:val="Hyperlink"/>
            <w:rFonts w:ascii="Arial" w:hAnsi="Arial" w:cs="Arial"/>
            <w:noProof/>
          </w:rPr>
          <w:t>Bidder Fees</w:t>
        </w:r>
        <w:r w:rsidR="007B2933">
          <w:rPr>
            <w:noProof/>
            <w:webHidden/>
          </w:rPr>
          <w:tab/>
        </w:r>
        <w:r w:rsidR="007B2933">
          <w:rPr>
            <w:noProof/>
            <w:webHidden/>
          </w:rPr>
          <w:fldChar w:fldCharType="begin"/>
        </w:r>
        <w:r w:rsidR="007B2933">
          <w:rPr>
            <w:noProof/>
            <w:webHidden/>
          </w:rPr>
          <w:instrText xml:space="preserve"> PAGEREF _Toc69460358 \h </w:instrText>
        </w:r>
        <w:r w:rsidR="007B2933">
          <w:rPr>
            <w:noProof/>
            <w:webHidden/>
          </w:rPr>
        </w:r>
        <w:r w:rsidR="007B2933">
          <w:rPr>
            <w:noProof/>
            <w:webHidden/>
          </w:rPr>
          <w:fldChar w:fldCharType="separate"/>
        </w:r>
        <w:r w:rsidR="00570152">
          <w:rPr>
            <w:noProof/>
            <w:webHidden/>
          </w:rPr>
          <w:t>81</w:t>
        </w:r>
        <w:r w:rsidR="007B2933">
          <w:rPr>
            <w:noProof/>
            <w:webHidden/>
          </w:rPr>
          <w:fldChar w:fldCharType="end"/>
        </w:r>
      </w:hyperlink>
    </w:p>
    <w:p w14:paraId="188494EB" w14:textId="696F5F34" w:rsidR="007B2933" w:rsidRDefault="006B45DB">
      <w:pPr>
        <w:pStyle w:val="TOC2"/>
        <w:rPr>
          <w:rFonts w:asciiTheme="minorHAnsi" w:eastAsiaTheme="minorEastAsia" w:hAnsiTheme="minorHAnsi" w:cstheme="minorBidi"/>
        </w:rPr>
      </w:pPr>
      <w:hyperlink w:anchor="_Toc69460359" w:history="1">
        <w:r w:rsidR="007B2933" w:rsidRPr="003E179D">
          <w:rPr>
            <w:rStyle w:val="Hyperlink"/>
          </w:rPr>
          <w:t>3.2.</w:t>
        </w:r>
        <w:r w:rsidR="007B2933">
          <w:rPr>
            <w:rFonts w:asciiTheme="minorHAnsi" w:eastAsiaTheme="minorEastAsia" w:hAnsiTheme="minorHAnsi" w:cstheme="minorBidi"/>
          </w:rPr>
          <w:tab/>
        </w:r>
        <w:r w:rsidR="007B2933" w:rsidRPr="003E179D">
          <w:rPr>
            <w:rStyle w:val="Hyperlink"/>
          </w:rPr>
          <w:t>Cost Increases</w:t>
        </w:r>
        <w:r w:rsidR="007B2933">
          <w:rPr>
            <w:webHidden/>
          </w:rPr>
          <w:tab/>
        </w:r>
        <w:r w:rsidR="007B2933">
          <w:rPr>
            <w:webHidden/>
          </w:rPr>
          <w:fldChar w:fldCharType="begin"/>
        </w:r>
        <w:r w:rsidR="007B2933">
          <w:rPr>
            <w:webHidden/>
          </w:rPr>
          <w:instrText xml:space="preserve"> PAGEREF _Toc69460359 \h </w:instrText>
        </w:r>
        <w:r w:rsidR="007B2933">
          <w:rPr>
            <w:webHidden/>
          </w:rPr>
        </w:r>
        <w:r w:rsidR="007B2933">
          <w:rPr>
            <w:webHidden/>
          </w:rPr>
          <w:fldChar w:fldCharType="separate"/>
        </w:r>
        <w:r w:rsidR="00570152">
          <w:rPr>
            <w:webHidden/>
          </w:rPr>
          <w:t>84</w:t>
        </w:r>
        <w:r w:rsidR="007B2933">
          <w:rPr>
            <w:webHidden/>
          </w:rPr>
          <w:fldChar w:fldCharType="end"/>
        </w:r>
      </w:hyperlink>
    </w:p>
    <w:p w14:paraId="3151AF4C" w14:textId="671325E5" w:rsidR="007B2933" w:rsidRDefault="006B45DB">
      <w:pPr>
        <w:pStyle w:val="TOC2"/>
        <w:rPr>
          <w:rFonts w:asciiTheme="minorHAnsi" w:eastAsiaTheme="minorEastAsia" w:hAnsiTheme="minorHAnsi" w:cstheme="minorBidi"/>
        </w:rPr>
      </w:pPr>
      <w:hyperlink w:anchor="_Toc69460360" w:history="1">
        <w:r w:rsidR="007B2933" w:rsidRPr="003E179D">
          <w:rPr>
            <w:rStyle w:val="Hyperlink"/>
          </w:rPr>
          <w:t>3.3.</w:t>
        </w:r>
        <w:r w:rsidR="007B2933">
          <w:rPr>
            <w:rFonts w:asciiTheme="minorHAnsi" w:eastAsiaTheme="minorEastAsia" w:hAnsiTheme="minorHAnsi" w:cstheme="minorBidi"/>
          </w:rPr>
          <w:tab/>
        </w:r>
        <w:r w:rsidR="007B2933" w:rsidRPr="003E179D">
          <w:rPr>
            <w:rStyle w:val="Hyperlink"/>
          </w:rPr>
          <w:t>Method of Compensation</w:t>
        </w:r>
        <w:r w:rsidR="007B2933">
          <w:rPr>
            <w:webHidden/>
          </w:rPr>
          <w:tab/>
        </w:r>
        <w:r w:rsidR="007B2933">
          <w:rPr>
            <w:webHidden/>
          </w:rPr>
          <w:fldChar w:fldCharType="begin"/>
        </w:r>
        <w:r w:rsidR="007B2933">
          <w:rPr>
            <w:webHidden/>
          </w:rPr>
          <w:instrText xml:space="preserve"> PAGEREF _Toc69460360 \h </w:instrText>
        </w:r>
        <w:r w:rsidR="007B2933">
          <w:rPr>
            <w:webHidden/>
          </w:rPr>
        </w:r>
        <w:r w:rsidR="007B2933">
          <w:rPr>
            <w:webHidden/>
          </w:rPr>
          <w:fldChar w:fldCharType="separate"/>
        </w:r>
        <w:r w:rsidR="00570152">
          <w:rPr>
            <w:webHidden/>
          </w:rPr>
          <w:t>84</w:t>
        </w:r>
        <w:r w:rsidR="007B2933">
          <w:rPr>
            <w:webHidden/>
          </w:rPr>
          <w:fldChar w:fldCharType="end"/>
        </w:r>
      </w:hyperlink>
    </w:p>
    <w:p w14:paraId="25BECBBB" w14:textId="27BAA745" w:rsidR="007B2933" w:rsidRDefault="006B45DB">
      <w:pPr>
        <w:pStyle w:val="TOC3"/>
        <w:tabs>
          <w:tab w:val="left" w:pos="2300"/>
        </w:tabs>
        <w:rPr>
          <w:rFonts w:asciiTheme="minorHAnsi" w:eastAsiaTheme="minorEastAsia" w:hAnsiTheme="minorHAnsi" w:cstheme="minorBidi"/>
          <w:noProof/>
        </w:rPr>
      </w:pPr>
      <w:hyperlink w:anchor="_Toc69460361" w:history="1">
        <w:r w:rsidR="007B2933" w:rsidRPr="003E179D">
          <w:rPr>
            <w:rStyle w:val="Hyperlink"/>
            <w:rFonts w:ascii="Arial" w:hAnsi="Arial" w:cs="Arial"/>
            <w:noProof/>
          </w:rPr>
          <w:t>3.3.1.</w:t>
        </w:r>
        <w:r w:rsidR="007B2933">
          <w:rPr>
            <w:rFonts w:asciiTheme="minorHAnsi" w:eastAsiaTheme="minorEastAsia" w:hAnsiTheme="minorHAnsi" w:cstheme="minorBidi"/>
            <w:noProof/>
          </w:rPr>
          <w:tab/>
        </w:r>
        <w:r w:rsidR="007B2933" w:rsidRPr="003E179D">
          <w:rPr>
            <w:rStyle w:val="Hyperlink"/>
            <w:rFonts w:ascii="Arial" w:hAnsi="Arial" w:cs="Arial"/>
            <w:noProof/>
          </w:rPr>
          <w:t>Payment by Direct Fee</w:t>
        </w:r>
        <w:r w:rsidR="007B2933">
          <w:rPr>
            <w:noProof/>
            <w:webHidden/>
          </w:rPr>
          <w:tab/>
        </w:r>
        <w:r w:rsidR="007B2933">
          <w:rPr>
            <w:noProof/>
            <w:webHidden/>
          </w:rPr>
          <w:fldChar w:fldCharType="begin"/>
        </w:r>
        <w:r w:rsidR="007B2933">
          <w:rPr>
            <w:noProof/>
            <w:webHidden/>
          </w:rPr>
          <w:instrText xml:space="preserve"> PAGEREF _Toc69460361 \h </w:instrText>
        </w:r>
        <w:r w:rsidR="007B2933">
          <w:rPr>
            <w:noProof/>
            <w:webHidden/>
          </w:rPr>
        </w:r>
        <w:r w:rsidR="007B2933">
          <w:rPr>
            <w:noProof/>
            <w:webHidden/>
          </w:rPr>
          <w:fldChar w:fldCharType="separate"/>
        </w:r>
        <w:r w:rsidR="00570152">
          <w:rPr>
            <w:noProof/>
            <w:webHidden/>
          </w:rPr>
          <w:t>84</w:t>
        </w:r>
        <w:r w:rsidR="007B2933">
          <w:rPr>
            <w:noProof/>
            <w:webHidden/>
          </w:rPr>
          <w:fldChar w:fldCharType="end"/>
        </w:r>
      </w:hyperlink>
    </w:p>
    <w:p w14:paraId="239A8599" w14:textId="774A165A" w:rsidR="007B2933" w:rsidRDefault="006B45DB">
      <w:pPr>
        <w:pStyle w:val="TOC3"/>
        <w:tabs>
          <w:tab w:val="left" w:pos="2300"/>
        </w:tabs>
        <w:rPr>
          <w:rFonts w:asciiTheme="minorHAnsi" w:eastAsiaTheme="minorEastAsia" w:hAnsiTheme="minorHAnsi" w:cstheme="minorBidi"/>
          <w:noProof/>
        </w:rPr>
      </w:pPr>
      <w:hyperlink w:anchor="_Toc69460362" w:history="1">
        <w:r w:rsidR="007B2933" w:rsidRPr="003E179D">
          <w:rPr>
            <w:rStyle w:val="Hyperlink"/>
            <w:rFonts w:ascii="Arial" w:hAnsi="Arial" w:cs="Arial"/>
            <w:noProof/>
          </w:rPr>
          <w:t>3.3.2.</w:t>
        </w:r>
        <w:r w:rsidR="007B2933">
          <w:rPr>
            <w:rFonts w:asciiTheme="minorHAnsi" w:eastAsiaTheme="minorEastAsia" w:hAnsiTheme="minorHAnsi" w:cstheme="minorBidi"/>
            <w:noProof/>
          </w:rPr>
          <w:tab/>
        </w:r>
        <w:r w:rsidR="007B2933" w:rsidRPr="003E179D">
          <w:rPr>
            <w:rStyle w:val="Hyperlink"/>
            <w:rFonts w:ascii="Arial" w:hAnsi="Arial" w:cs="Arial"/>
            <w:noProof/>
          </w:rPr>
          <w:t>Payment by Compensating Balances</w:t>
        </w:r>
        <w:r w:rsidR="007B2933">
          <w:rPr>
            <w:noProof/>
            <w:webHidden/>
          </w:rPr>
          <w:tab/>
        </w:r>
        <w:r w:rsidR="007B2933">
          <w:rPr>
            <w:noProof/>
            <w:webHidden/>
          </w:rPr>
          <w:fldChar w:fldCharType="begin"/>
        </w:r>
        <w:r w:rsidR="007B2933">
          <w:rPr>
            <w:noProof/>
            <w:webHidden/>
          </w:rPr>
          <w:instrText xml:space="preserve"> PAGEREF _Toc69460362 \h </w:instrText>
        </w:r>
        <w:r w:rsidR="007B2933">
          <w:rPr>
            <w:noProof/>
            <w:webHidden/>
          </w:rPr>
        </w:r>
        <w:r w:rsidR="007B2933">
          <w:rPr>
            <w:noProof/>
            <w:webHidden/>
          </w:rPr>
          <w:fldChar w:fldCharType="separate"/>
        </w:r>
        <w:r w:rsidR="00570152">
          <w:rPr>
            <w:noProof/>
            <w:webHidden/>
          </w:rPr>
          <w:t>85</w:t>
        </w:r>
        <w:r w:rsidR="007B2933">
          <w:rPr>
            <w:noProof/>
            <w:webHidden/>
          </w:rPr>
          <w:fldChar w:fldCharType="end"/>
        </w:r>
      </w:hyperlink>
    </w:p>
    <w:p w14:paraId="7A040F0D" w14:textId="27C219C0" w:rsidR="007B2933" w:rsidRDefault="006B45DB">
      <w:pPr>
        <w:pStyle w:val="TOC1"/>
        <w:tabs>
          <w:tab w:val="left" w:pos="1170"/>
        </w:tabs>
        <w:rPr>
          <w:rFonts w:asciiTheme="minorHAnsi" w:eastAsiaTheme="minorEastAsia" w:hAnsiTheme="minorHAnsi" w:cstheme="minorBidi"/>
          <w:b w:val="0"/>
          <w:sz w:val="22"/>
          <w:szCs w:val="22"/>
        </w:rPr>
      </w:pPr>
      <w:hyperlink w:anchor="_Toc69460363" w:history="1">
        <w:r w:rsidR="007B2933" w:rsidRPr="003E179D">
          <w:rPr>
            <w:rStyle w:val="Hyperlink"/>
          </w:rPr>
          <w:t>4.</w:t>
        </w:r>
        <w:r w:rsidR="007B2933">
          <w:rPr>
            <w:rFonts w:asciiTheme="minorHAnsi" w:eastAsiaTheme="minorEastAsia" w:hAnsiTheme="minorHAnsi" w:cstheme="minorBidi"/>
            <w:b w:val="0"/>
            <w:sz w:val="22"/>
            <w:szCs w:val="22"/>
          </w:rPr>
          <w:tab/>
        </w:r>
        <w:r w:rsidR="007B2933" w:rsidRPr="003E179D">
          <w:rPr>
            <w:rStyle w:val="Hyperlink"/>
          </w:rPr>
          <w:t>Administrative Requirements</w:t>
        </w:r>
        <w:r w:rsidR="007B2933">
          <w:rPr>
            <w:webHidden/>
          </w:rPr>
          <w:tab/>
        </w:r>
        <w:r w:rsidR="007B2933">
          <w:rPr>
            <w:webHidden/>
          </w:rPr>
          <w:fldChar w:fldCharType="begin"/>
        </w:r>
        <w:r w:rsidR="007B2933">
          <w:rPr>
            <w:webHidden/>
          </w:rPr>
          <w:instrText xml:space="preserve"> PAGEREF _Toc69460363 \h </w:instrText>
        </w:r>
        <w:r w:rsidR="007B2933">
          <w:rPr>
            <w:webHidden/>
          </w:rPr>
        </w:r>
        <w:r w:rsidR="007B2933">
          <w:rPr>
            <w:webHidden/>
          </w:rPr>
          <w:fldChar w:fldCharType="separate"/>
        </w:r>
        <w:r w:rsidR="00570152">
          <w:rPr>
            <w:webHidden/>
          </w:rPr>
          <w:t>86</w:t>
        </w:r>
        <w:r w:rsidR="007B2933">
          <w:rPr>
            <w:webHidden/>
          </w:rPr>
          <w:fldChar w:fldCharType="end"/>
        </w:r>
      </w:hyperlink>
    </w:p>
    <w:p w14:paraId="08C26913" w14:textId="510A5E49" w:rsidR="007B2933" w:rsidRDefault="006B45DB">
      <w:pPr>
        <w:pStyle w:val="TOC2"/>
        <w:rPr>
          <w:rFonts w:asciiTheme="minorHAnsi" w:eastAsiaTheme="minorEastAsia" w:hAnsiTheme="minorHAnsi" w:cstheme="minorBidi"/>
        </w:rPr>
      </w:pPr>
      <w:hyperlink w:anchor="_Toc69460364" w:history="1">
        <w:r w:rsidR="007B2933" w:rsidRPr="003E179D">
          <w:rPr>
            <w:rStyle w:val="Hyperlink"/>
          </w:rPr>
          <w:t>4.1.</w:t>
        </w:r>
        <w:r w:rsidR="007B2933">
          <w:rPr>
            <w:rFonts w:asciiTheme="minorHAnsi" w:eastAsiaTheme="minorEastAsia" w:hAnsiTheme="minorHAnsi" w:cstheme="minorBidi"/>
          </w:rPr>
          <w:tab/>
        </w:r>
        <w:r w:rsidR="007B2933" w:rsidRPr="003E179D">
          <w:rPr>
            <w:rStyle w:val="Hyperlink"/>
          </w:rPr>
          <w:t>Administrative Proposal Conditions</w:t>
        </w:r>
        <w:r w:rsidR="007B2933">
          <w:rPr>
            <w:webHidden/>
          </w:rPr>
          <w:tab/>
        </w:r>
        <w:r w:rsidR="007B2933">
          <w:rPr>
            <w:webHidden/>
          </w:rPr>
          <w:fldChar w:fldCharType="begin"/>
        </w:r>
        <w:r w:rsidR="007B2933">
          <w:rPr>
            <w:webHidden/>
          </w:rPr>
          <w:instrText xml:space="preserve"> PAGEREF _Toc69460364 \h </w:instrText>
        </w:r>
        <w:r w:rsidR="007B2933">
          <w:rPr>
            <w:webHidden/>
          </w:rPr>
        </w:r>
        <w:r w:rsidR="007B2933">
          <w:rPr>
            <w:webHidden/>
          </w:rPr>
          <w:fldChar w:fldCharType="separate"/>
        </w:r>
        <w:r w:rsidR="00570152">
          <w:rPr>
            <w:webHidden/>
          </w:rPr>
          <w:t>86</w:t>
        </w:r>
        <w:r w:rsidR="007B2933">
          <w:rPr>
            <w:webHidden/>
          </w:rPr>
          <w:fldChar w:fldCharType="end"/>
        </w:r>
      </w:hyperlink>
    </w:p>
    <w:p w14:paraId="2545C16A" w14:textId="67C2EE62" w:rsidR="007B2933" w:rsidRDefault="006B45DB">
      <w:pPr>
        <w:pStyle w:val="TOC3"/>
        <w:tabs>
          <w:tab w:val="left" w:pos="2300"/>
        </w:tabs>
        <w:rPr>
          <w:rFonts w:asciiTheme="minorHAnsi" w:eastAsiaTheme="minorEastAsia" w:hAnsiTheme="minorHAnsi" w:cstheme="minorBidi"/>
          <w:noProof/>
        </w:rPr>
      </w:pPr>
      <w:hyperlink w:anchor="_Toc69460365" w:history="1">
        <w:r w:rsidR="007B2933" w:rsidRPr="003E179D">
          <w:rPr>
            <w:rStyle w:val="Hyperlink"/>
            <w:rFonts w:ascii="Arial" w:hAnsi="Arial" w:cs="Arial"/>
            <w:noProof/>
          </w:rPr>
          <w:t>4.1.1.</w:t>
        </w:r>
        <w:r w:rsidR="007B2933">
          <w:rPr>
            <w:rFonts w:asciiTheme="minorHAnsi" w:eastAsiaTheme="minorEastAsia" w:hAnsiTheme="minorHAnsi" w:cstheme="minorBidi"/>
            <w:noProof/>
          </w:rPr>
          <w:tab/>
        </w:r>
        <w:r w:rsidR="007B2933" w:rsidRPr="003E179D">
          <w:rPr>
            <w:rStyle w:val="Hyperlink"/>
            <w:rFonts w:ascii="Arial" w:hAnsi="Arial" w:cs="Arial"/>
            <w:noProof/>
          </w:rPr>
          <w:t>Issuing Agency</w:t>
        </w:r>
        <w:r w:rsidR="007B2933">
          <w:rPr>
            <w:noProof/>
            <w:webHidden/>
          </w:rPr>
          <w:tab/>
        </w:r>
        <w:r w:rsidR="007B2933">
          <w:rPr>
            <w:noProof/>
            <w:webHidden/>
          </w:rPr>
          <w:fldChar w:fldCharType="begin"/>
        </w:r>
        <w:r w:rsidR="007B2933">
          <w:rPr>
            <w:noProof/>
            <w:webHidden/>
          </w:rPr>
          <w:instrText xml:space="preserve"> PAGEREF _Toc69460365 \h </w:instrText>
        </w:r>
        <w:r w:rsidR="007B2933">
          <w:rPr>
            <w:noProof/>
            <w:webHidden/>
          </w:rPr>
        </w:r>
        <w:r w:rsidR="007B2933">
          <w:rPr>
            <w:noProof/>
            <w:webHidden/>
          </w:rPr>
          <w:fldChar w:fldCharType="separate"/>
        </w:r>
        <w:r w:rsidR="00570152">
          <w:rPr>
            <w:noProof/>
            <w:webHidden/>
          </w:rPr>
          <w:t>86</w:t>
        </w:r>
        <w:r w:rsidR="007B2933">
          <w:rPr>
            <w:noProof/>
            <w:webHidden/>
          </w:rPr>
          <w:fldChar w:fldCharType="end"/>
        </w:r>
      </w:hyperlink>
    </w:p>
    <w:p w14:paraId="0019CC3D" w14:textId="7F065A68" w:rsidR="007B2933" w:rsidRDefault="006B45DB">
      <w:pPr>
        <w:pStyle w:val="TOC3"/>
        <w:tabs>
          <w:tab w:val="left" w:pos="2300"/>
        </w:tabs>
        <w:rPr>
          <w:rFonts w:asciiTheme="minorHAnsi" w:eastAsiaTheme="minorEastAsia" w:hAnsiTheme="minorHAnsi" w:cstheme="minorBidi"/>
          <w:noProof/>
        </w:rPr>
      </w:pPr>
      <w:hyperlink w:anchor="_Toc69460366" w:history="1">
        <w:r w:rsidR="007B2933" w:rsidRPr="003E179D">
          <w:rPr>
            <w:rStyle w:val="Hyperlink"/>
            <w:rFonts w:ascii="Arial" w:hAnsi="Arial" w:cs="Arial"/>
            <w:noProof/>
          </w:rPr>
          <w:t>4.1.2.</w:t>
        </w:r>
        <w:r w:rsidR="007B2933">
          <w:rPr>
            <w:rFonts w:asciiTheme="minorHAnsi" w:eastAsiaTheme="minorEastAsia" w:hAnsiTheme="minorHAnsi" w:cstheme="minorBidi"/>
            <w:noProof/>
          </w:rPr>
          <w:tab/>
        </w:r>
        <w:r w:rsidR="007B2933" w:rsidRPr="003E179D">
          <w:rPr>
            <w:rStyle w:val="Hyperlink"/>
            <w:rFonts w:ascii="Arial" w:hAnsi="Arial" w:cs="Arial"/>
            <w:noProof/>
          </w:rPr>
          <w:t>Solicitation</w:t>
        </w:r>
        <w:r w:rsidR="007B2933">
          <w:rPr>
            <w:noProof/>
            <w:webHidden/>
          </w:rPr>
          <w:tab/>
        </w:r>
        <w:r w:rsidR="007B2933">
          <w:rPr>
            <w:noProof/>
            <w:webHidden/>
          </w:rPr>
          <w:fldChar w:fldCharType="begin"/>
        </w:r>
        <w:r w:rsidR="007B2933">
          <w:rPr>
            <w:noProof/>
            <w:webHidden/>
          </w:rPr>
          <w:instrText xml:space="preserve"> PAGEREF _Toc69460366 \h </w:instrText>
        </w:r>
        <w:r w:rsidR="007B2933">
          <w:rPr>
            <w:noProof/>
            <w:webHidden/>
          </w:rPr>
        </w:r>
        <w:r w:rsidR="007B2933">
          <w:rPr>
            <w:noProof/>
            <w:webHidden/>
          </w:rPr>
          <w:fldChar w:fldCharType="separate"/>
        </w:r>
        <w:r w:rsidR="00570152">
          <w:rPr>
            <w:noProof/>
            <w:webHidden/>
          </w:rPr>
          <w:t>86</w:t>
        </w:r>
        <w:r w:rsidR="007B2933">
          <w:rPr>
            <w:noProof/>
            <w:webHidden/>
          </w:rPr>
          <w:fldChar w:fldCharType="end"/>
        </w:r>
      </w:hyperlink>
    </w:p>
    <w:p w14:paraId="78BCF3A2" w14:textId="46970F7B" w:rsidR="007B2933" w:rsidRDefault="006B45DB">
      <w:pPr>
        <w:pStyle w:val="TOC3"/>
        <w:tabs>
          <w:tab w:val="left" w:pos="2300"/>
        </w:tabs>
        <w:rPr>
          <w:rFonts w:asciiTheme="minorHAnsi" w:eastAsiaTheme="minorEastAsia" w:hAnsiTheme="minorHAnsi" w:cstheme="minorBidi"/>
          <w:noProof/>
        </w:rPr>
      </w:pPr>
      <w:hyperlink w:anchor="_Toc69460367" w:history="1">
        <w:r w:rsidR="007B2933" w:rsidRPr="003E179D">
          <w:rPr>
            <w:rStyle w:val="Hyperlink"/>
            <w:rFonts w:ascii="Arial" w:hAnsi="Arial" w:cs="Arial"/>
            <w:noProof/>
          </w:rPr>
          <w:t>4.1.3.</w:t>
        </w:r>
        <w:r w:rsidR="007B2933">
          <w:rPr>
            <w:rFonts w:asciiTheme="minorHAnsi" w:eastAsiaTheme="minorEastAsia" w:hAnsiTheme="minorHAnsi" w:cstheme="minorBidi"/>
            <w:noProof/>
          </w:rPr>
          <w:tab/>
        </w:r>
        <w:r w:rsidR="007B2933" w:rsidRPr="003E179D">
          <w:rPr>
            <w:rStyle w:val="Hyperlink"/>
            <w:rFonts w:ascii="Arial" w:hAnsi="Arial" w:cs="Arial"/>
            <w:noProof/>
          </w:rPr>
          <w:t>Liability</w:t>
        </w:r>
        <w:r w:rsidR="007B2933">
          <w:rPr>
            <w:noProof/>
            <w:webHidden/>
          </w:rPr>
          <w:tab/>
        </w:r>
        <w:r w:rsidR="007B2933">
          <w:rPr>
            <w:noProof/>
            <w:webHidden/>
          </w:rPr>
          <w:fldChar w:fldCharType="begin"/>
        </w:r>
        <w:r w:rsidR="007B2933">
          <w:rPr>
            <w:noProof/>
            <w:webHidden/>
          </w:rPr>
          <w:instrText xml:space="preserve"> PAGEREF _Toc69460367 \h </w:instrText>
        </w:r>
        <w:r w:rsidR="007B2933">
          <w:rPr>
            <w:noProof/>
            <w:webHidden/>
          </w:rPr>
        </w:r>
        <w:r w:rsidR="007B2933">
          <w:rPr>
            <w:noProof/>
            <w:webHidden/>
          </w:rPr>
          <w:fldChar w:fldCharType="separate"/>
        </w:r>
        <w:r w:rsidR="00570152">
          <w:rPr>
            <w:noProof/>
            <w:webHidden/>
          </w:rPr>
          <w:t>86</w:t>
        </w:r>
        <w:r w:rsidR="007B2933">
          <w:rPr>
            <w:noProof/>
            <w:webHidden/>
          </w:rPr>
          <w:fldChar w:fldCharType="end"/>
        </w:r>
      </w:hyperlink>
    </w:p>
    <w:p w14:paraId="03DB85E4" w14:textId="3F09A7C6" w:rsidR="007B2933" w:rsidRDefault="006B45DB">
      <w:pPr>
        <w:pStyle w:val="TOC3"/>
        <w:tabs>
          <w:tab w:val="left" w:pos="2300"/>
        </w:tabs>
        <w:rPr>
          <w:rFonts w:asciiTheme="minorHAnsi" w:eastAsiaTheme="minorEastAsia" w:hAnsiTheme="minorHAnsi" w:cstheme="minorBidi"/>
          <w:noProof/>
        </w:rPr>
      </w:pPr>
      <w:hyperlink w:anchor="_Toc69460368" w:history="1">
        <w:r w:rsidR="007B2933" w:rsidRPr="003E179D">
          <w:rPr>
            <w:rStyle w:val="Hyperlink"/>
            <w:rFonts w:ascii="Arial" w:hAnsi="Arial" w:cs="Arial"/>
            <w:noProof/>
          </w:rPr>
          <w:t>4.1.4.</w:t>
        </w:r>
        <w:r w:rsidR="007B2933">
          <w:rPr>
            <w:rFonts w:asciiTheme="minorHAnsi" w:eastAsiaTheme="minorEastAsia" w:hAnsiTheme="minorHAnsi" w:cstheme="minorBidi"/>
            <w:noProof/>
          </w:rPr>
          <w:tab/>
        </w:r>
        <w:r w:rsidR="007B2933" w:rsidRPr="003E179D">
          <w:rPr>
            <w:rStyle w:val="Hyperlink"/>
            <w:rFonts w:ascii="Arial" w:hAnsi="Arial" w:cs="Arial"/>
            <w:noProof/>
          </w:rPr>
          <w:t>Proposal Ownership</w:t>
        </w:r>
        <w:r w:rsidR="007B2933">
          <w:rPr>
            <w:noProof/>
            <w:webHidden/>
          </w:rPr>
          <w:tab/>
        </w:r>
        <w:r w:rsidR="007B2933">
          <w:rPr>
            <w:noProof/>
            <w:webHidden/>
          </w:rPr>
          <w:fldChar w:fldCharType="begin"/>
        </w:r>
        <w:r w:rsidR="007B2933">
          <w:rPr>
            <w:noProof/>
            <w:webHidden/>
          </w:rPr>
          <w:instrText xml:space="preserve"> PAGEREF _Toc69460368 \h </w:instrText>
        </w:r>
        <w:r w:rsidR="007B2933">
          <w:rPr>
            <w:noProof/>
            <w:webHidden/>
          </w:rPr>
        </w:r>
        <w:r w:rsidR="007B2933">
          <w:rPr>
            <w:noProof/>
            <w:webHidden/>
          </w:rPr>
          <w:fldChar w:fldCharType="separate"/>
        </w:r>
        <w:r w:rsidR="00570152">
          <w:rPr>
            <w:noProof/>
            <w:webHidden/>
          </w:rPr>
          <w:t>86</w:t>
        </w:r>
        <w:r w:rsidR="007B2933">
          <w:rPr>
            <w:noProof/>
            <w:webHidden/>
          </w:rPr>
          <w:fldChar w:fldCharType="end"/>
        </w:r>
      </w:hyperlink>
    </w:p>
    <w:p w14:paraId="17AC3CA5" w14:textId="7F8D7A81" w:rsidR="007B2933" w:rsidRDefault="006B45DB">
      <w:pPr>
        <w:pStyle w:val="TOC3"/>
        <w:tabs>
          <w:tab w:val="left" w:pos="2300"/>
        </w:tabs>
        <w:rPr>
          <w:rFonts w:asciiTheme="minorHAnsi" w:eastAsiaTheme="minorEastAsia" w:hAnsiTheme="minorHAnsi" w:cstheme="minorBidi"/>
          <w:noProof/>
        </w:rPr>
      </w:pPr>
      <w:hyperlink w:anchor="_Toc69460369" w:history="1">
        <w:r w:rsidR="007B2933" w:rsidRPr="003E179D">
          <w:rPr>
            <w:rStyle w:val="Hyperlink"/>
            <w:rFonts w:ascii="Arial" w:hAnsi="Arial" w:cs="Arial"/>
            <w:noProof/>
          </w:rPr>
          <w:t>4.1.5.</w:t>
        </w:r>
        <w:r w:rsidR="007B2933">
          <w:rPr>
            <w:rFonts w:asciiTheme="minorHAnsi" w:eastAsiaTheme="minorEastAsia" w:hAnsiTheme="minorHAnsi" w:cstheme="minorBidi"/>
            <w:noProof/>
          </w:rPr>
          <w:tab/>
        </w:r>
        <w:r w:rsidR="007B2933" w:rsidRPr="003E179D">
          <w:rPr>
            <w:rStyle w:val="Hyperlink"/>
            <w:rFonts w:ascii="Arial" w:hAnsi="Arial" w:cs="Arial"/>
            <w:noProof/>
          </w:rPr>
          <w:t>Proposal Security</w:t>
        </w:r>
        <w:r w:rsidR="007B2933">
          <w:rPr>
            <w:noProof/>
            <w:webHidden/>
          </w:rPr>
          <w:tab/>
        </w:r>
        <w:r w:rsidR="007B2933">
          <w:rPr>
            <w:noProof/>
            <w:webHidden/>
          </w:rPr>
          <w:fldChar w:fldCharType="begin"/>
        </w:r>
        <w:r w:rsidR="007B2933">
          <w:rPr>
            <w:noProof/>
            <w:webHidden/>
          </w:rPr>
          <w:instrText xml:space="preserve"> PAGEREF _Toc69460369 \h </w:instrText>
        </w:r>
        <w:r w:rsidR="007B2933">
          <w:rPr>
            <w:noProof/>
            <w:webHidden/>
          </w:rPr>
        </w:r>
        <w:r w:rsidR="007B2933">
          <w:rPr>
            <w:noProof/>
            <w:webHidden/>
          </w:rPr>
          <w:fldChar w:fldCharType="separate"/>
        </w:r>
        <w:r w:rsidR="00570152">
          <w:rPr>
            <w:noProof/>
            <w:webHidden/>
          </w:rPr>
          <w:t>86</w:t>
        </w:r>
        <w:r w:rsidR="007B2933">
          <w:rPr>
            <w:noProof/>
            <w:webHidden/>
          </w:rPr>
          <w:fldChar w:fldCharType="end"/>
        </w:r>
      </w:hyperlink>
    </w:p>
    <w:p w14:paraId="459F3DFD" w14:textId="618D492E" w:rsidR="007B2933" w:rsidRDefault="006B45DB">
      <w:pPr>
        <w:pStyle w:val="TOC3"/>
        <w:tabs>
          <w:tab w:val="left" w:pos="2300"/>
        </w:tabs>
        <w:rPr>
          <w:rFonts w:asciiTheme="minorHAnsi" w:eastAsiaTheme="minorEastAsia" w:hAnsiTheme="minorHAnsi" w:cstheme="minorBidi"/>
          <w:noProof/>
        </w:rPr>
      </w:pPr>
      <w:hyperlink w:anchor="_Toc69460370" w:history="1">
        <w:r w:rsidR="007B2933" w:rsidRPr="003E179D">
          <w:rPr>
            <w:rStyle w:val="Hyperlink"/>
            <w:rFonts w:ascii="Arial" w:hAnsi="Arial" w:cs="Arial"/>
            <w:noProof/>
          </w:rPr>
          <w:t>4.1.6.</w:t>
        </w:r>
        <w:r w:rsidR="007B2933">
          <w:rPr>
            <w:rFonts w:asciiTheme="minorHAnsi" w:eastAsiaTheme="minorEastAsia" w:hAnsiTheme="minorHAnsi" w:cstheme="minorBidi"/>
            <w:noProof/>
          </w:rPr>
          <w:tab/>
        </w:r>
        <w:r w:rsidR="007B2933" w:rsidRPr="003E179D">
          <w:rPr>
            <w:rStyle w:val="Hyperlink"/>
            <w:rFonts w:ascii="Arial" w:hAnsi="Arial" w:cs="Arial"/>
            <w:noProof/>
          </w:rPr>
          <w:t>Timely Submission</w:t>
        </w:r>
        <w:r w:rsidR="007B2933">
          <w:rPr>
            <w:noProof/>
            <w:webHidden/>
          </w:rPr>
          <w:tab/>
        </w:r>
        <w:r w:rsidR="007B2933">
          <w:rPr>
            <w:noProof/>
            <w:webHidden/>
          </w:rPr>
          <w:fldChar w:fldCharType="begin"/>
        </w:r>
        <w:r w:rsidR="007B2933">
          <w:rPr>
            <w:noProof/>
            <w:webHidden/>
          </w:rPr>
          <w:instrText xml:space="preserve"> PAGEREF _Toc69460370 \h </w:instrText>
        </w:r>
        <w:r w:rsidR="007B2933">
          <w:rPr>
            <w:noProof/>
            <w:webHidden/>
          </w:rPr>
        </w:r>
        <w:r w:rsidR="007B2933">
          <w:rPr>
            <w:noProof/>
            <w:webHidden/>
          </w:rPr>
          <w:fldChar w:fldCharType="separate"/>
        </w:r>
        <w:r w:rsidR="00570152">
          <w:rPr>
            <w:noProof/>
            <w:webHidden/>
          </w:rPr>
          <w:t>87</w:t>
        </w:r>
        <w:r w:rsidR="007B2933">
          <w:rPr>
            <w:noProof/>
            <w:webHidden/>
          </w:rPr>
          <w:fldChar w:fldCharType="end"/>
        </w:r>
      </w:hyperlink>
    </w:p>
    <w:p w14:paraId="0919E7A8" w14:textId="3F8E704A" w:rsidR="007B2933" w:rsidRDefault="006B45DB">
      <w:pPr>
        <w:pStyle w:val="TOC3"/>
        <w:tabs>
          <w:tab w:val="left" w:pos="2300"/>
        </w:tabs>
        <w:rPr>
          <w:rFonts w:asciiTheme="minorHAnsi" w:eastAsiaTheme="minorEastAsia" w:hAnsiTheme="minorHAnsi" w:cstheme="minorBidi"/>
          <w:noProof/>
        </w:rPr>
      </w:pPr>
      <w:hyperlink w:anchor="_Toc69460371" w:history="1">
        <w:r w:rsidR="007B2933" w:rsidRPr="003E179D">
          <w:rPr>
            <w:rStyle w:val="Hyperlink"/>
            <w:rFonts w:ascii="Arial" w:hAnsi="Arial" w:cs="Arial"/>
            <w:noProof/>
          </w:rPr>
          <w:t>4.1.7.</w:t>
        </w:r>
        <w:r w:rsidR="007B2933">
          <w:rPr>
            <w:rFonts w:asciiTheme="minorHAnsi" w:eastAsiaTheme="minorEastAsia" w:hAnsiTheme="minorHAnsi" w:cstheme="minorBidi"/>
            <w:noProof/>
          </w:rPr>
          <w:tab/>
        </w:r>
        <w:r w:rsidR="007B2933" w:rsidRPr="003E179D">
          <w:rPr>
            <w:rStyle w:val="Hyperlink"/>
            <w:rFonts w:ascii="Arial" w:hAnsi="Arial" w:cs="Arial"/>
            <w:noProof/>
          </w:rPr>
          <w:t>Proposal Effective Period</w:t>
        </w:r>
        <w:r w:rsidR="007B2933">
          <w:rPr>
            <w:noProof/>
            <w:webHidden/>
          </w:rPr>
          <w:tab/>
        </w:r>
        <w:r w:rsidR="007B2933">
          <w:rPr>
            <w:noProof/>
            <w:webHidden/>
          </w:rPr>
          <w:fldChar w:fldCharType="begin"/>
        </w:r>
        <w:r w:rsidR="007B2933">
          <w:rPr>
            <w:noProof/>
            <w:webHidden/>
          </w:rPr>
          <w:instrText xml:space="preserve"> PAGEREF _Toc69460371 \h </w:instrText>
        </w:r>
        <w:r w:rsidR="007B2933">
          <w:rPr>
            <w:noProof/>
            <w:webHidden/>
          </w:rPr>
        </w:r>
        <w:r w:rsidR="007B2933">
          <w:rPr>
            <w:noProof/>
            <w:webHidden/>
          </w:rPr>
          <w:fldChar w:fldCharType="separate"/>
        </w:r>
        <w:r w:rsidR="00570152">
          <w:rPr>
            <w:noProof/>
            <w:webHidden/>
          </w:rPr>
          <w:t>87</w:t>
        </w:r>
        <w:r w:rsidR="007B2933">
          <w:rPr>
            <w:noProof/>
            <w:webHidden/>
          </w:rPr>
          <w:fldChar w:fldCharType="end"/>
        </w:r>
      </w:hyperlink>
    </w:p>
    <w:p w14:paraId="41D8DC37" w14:textId="1E62BD81" w:rsidR="007B2933" w:rsidRDefault="006B45DB">
      <w:pPr>
        <w:pStyle w:val="TOC3"/>
        <w:tabs>
          <w:tab w:val="left" w:pos="2300"/>
        </w:tabs>
        <w:rPr>
          <w:rFonts w:asciiTheme="minorHAnsi" w:eastAsiaTheme="minorEastAsia" w:hAnsiTheme="minorHAnsi" w:cstheme="minorBidi"/>
          <w:noProof/>
        </w:rPr>
      </w:pPr>
      <w:hyperlink w:anchor="_Toc69460372" w:history="1">
        <w:r w:rsidR="007B2933" w:rsidRPr="003E179D">
          <w:rPr>
            <w:rStyle w:val="Hyperlink"/>
            <w:rFonts w:ascii="Arial" w:hAnsi="Arial" w:cs="Arial"/>
            <w:noProof/>
          </w:rPr>
          <w:t>4.1.8.</w:t>
        </w:r>
        <w:r w:rsidR="007B2933">
          <w:rPr>
            <w:rFonts w:asciiTheme="minorHAnsi" w:eastAsiaTheme="minorEastAsia" w:hAnsiTheme="minorHAnsi" w:cstheme="minorBidi"/>
            <w:noProof/>
          </w:rPr>
          <w:tab/>
        </w:r>
        <w:r w:rsidR="007B2933" w:rsidRPr="003E179D">
          <w:rPr>
            <w:rStyle w:val="Hyperlink"/>
            <w:rFonts w:ascii="Arial" w:hAnsi="Arial" w:cs="Arial"/>
            <w:noProof/>
          </w:rPr>
          <w:t>Proposal Opening</w:t>
        </w:r>
        <w:r w:rsidR="007B2933">
          <w:rPr>
            <w:noProof/>
            <w:webHidden/>
          </w:rPr>
          <w:tab/>
        </w:r>
        <w:r w:rsidR="007B2933">
          <w:rPr>
            <w:noProof/>
            <w:webHidden/>
          </w:rPr>
          <w:fldChar w:fldCharType="begin"/>
        </w:r>
        <w:r w:rsidR="007B2933">
          <w:rPr>
            <w:noProof/>
            <w:webHidden/>
          </w:rPr>
          <w:instrText xml:space="preserve"> PAGEREF _Toc69460372 \h </w:instrText>
        </w:r>
        <w:r w:rsidR="007B2933">
          <w:rPr>
            <w:noProof/>
            <w:webHidden/>
          </w:rPr>
        </w:r>
        <w:r w:rsidR="007B2933">
          <w:rPr>
            <w:noProof/>
            <w:webHidden/>
          </w:rPr>
          <w:fldChar w:fldCharType="separate"/>
        </w:r>
        <w:r w:rsidR="00570152">
          <w:rPr>
            <w:noProof/>
            <w:webHidden/>
          </w:rPr>
          <w:t>87</w:t>
        </w:r>
        <w:r w:rsidR="007B2933">
          <w:rPr>
            <w:noProof/>
            <w:webHidden/>
          </w:rPr>
          <w:fldChar w:fldCharType="end"/>
        </w:r>
      </w:hyperlink>
    </w:p>
    <w:p w14:paraId="37850F0F" w14:textId="7D9CCA03" w:rsidR="007B2933" w:rsidRDefault="006B45DB">
      <w:pPr>
        <w:pStyle w:val="TOC3"/>
        <w:tabs>
          <w:tab w:val="left" w:pos="2300"/>
        </w:tabs>
        <w:rPr>
          <w:rFonts w:asciiTheme="minorHAnsi" w:eastAsiaTheme="minorEastAsia" w:hAnsiTheme="minorHAnsi" w:cstheme="minorBidi"/>
          <w:noProof/>
        </w:rPr>
      </w:pPr>
      <w:hyperlink w:anchor="_Toc69460373" w:history="1">
        <w:r w:rsidR="007B2933" w:rsidRPr="003E179D">
          <w:rPr>
            <w:rStyle w:val="Hyperlink"/>
            <w:rFonts w:ascii="Arial" w:hAnsi="Arial" w:cs="Arial"/>
            <w:noProof/>
          </w:rPr>
          <w:t>4.1.9.</w:t>
        </w:r>
        <w:r w:rsidR="007B2933">
          <w:rPr>
            <w:rFonts w:asciiTheme="minorHAnsi" w:eastAsiaTheme="minorEastAsia" w:hAnsiTheme="minorHAnsi" w:cstheme="minorBidi"/>
            <w:noProof/>
          </w:rPr>
          <w:tab/>
        </w:r>
        <w:r w:rsidR="007B2933" w:rsidRPr="003E179D">
          <w:rPr>
            <w:rStyle w:val="Hyperlink"/>
            <w:rFonts w:ascii="Arial" w:hAnsi="Arial" w:cs="Arial"/>
            <w:noProof/>
          </w:rPr>
          <w:t>Bidder Proposal Clarification</w:t>
        </w:r>
        <w:r w:rsidR="007B2933">
          <w:rPr>
            <w:noProof/>
            <w:webHidden/>
          </w:rPr>
          <w:tab/>
        </w:r>
        <w:r w:rsidR="007B2933">
          <w:rPr>
            <w:noProof/>
            <w:webHidden/>
          </w:rPr>
          <w:fldChar w:fldCharType="begin"/>
        </w:r>
        <w:r w:rsidR="007B2933">
          <w:rPr>
            <w:noProof/>
            <w:webHidden/>
          </w:rPr>
          <w:instrText xml:space="preserve"> PAGEREF _Toc69460373 \h </w:instrText>
        </w:r>
        <w:r w:rsidR="007B2933">
          <w:rPr>
            <w:noProof/>
            <w:webHidden/>
          </w:rPr>
        </w:r>
        <w:r w:rsidR="007B2933">
          <w:rPr>
            <w:noProof/>
            <w:webHidden/>
          </w:rPr>
          <w:fldChar w:fldCharType="separate"/>
        </w:r>
        <w:r w:rsidR="00570152">
          <w:rPr>
            <w:noProof/>
            <w:webHidden/>
          </w:rPr>
          <w:t>87</w:t>
        </w:r>
        <w:r w:rsidR="007B2933">
          <w:rPr>
            <w:noProof/>
            <w:webHidden/>
          </w:rPr>
          <w:fldChar w:fldCharType="end"/>
        </w:r>
      </w:hyperlink>
    </w:p>
    <w:p w14:paraId="069F8D91" w14:textId="046EF9D3" w:rsidR="007B2933" w:rsidRDefault="006B45DB">
      <w:pPr>
        <w:pStyle w:val="TOC3"/>
        <w:tabs>
          <w:tab w:val="left" w:pos="2423"/>
        </w:tabs>
        <w:rPr>
          <w:rFonts w:asciiTheme="minorHAnsi" w:eastAsiaTheme="minorEastAsia" w:hAnsiTheme="minorHAnsi" w:cstheme="minorBidi"/>
          <w:noProof/>
        </w:rPr>
      </w:pPr>
      <w:hyperlink w:anchor="_Toc69460374" w:history="1">
        <w:r w:rsidR="007B2933" w:rsidRPr="003E179D">
          <w:rPr>
            <w:rStyle w:val="Hyperlink"/>
            <w:rFonts w:ascii="Arial" w:hAnsi="Arial" w:cs="Arial"/>
            <w:noProof/>
          </w:rPr>
          <w:t>4.1.10.</w:t>
        </w:r>
        <w:r w:rsidR="007B2933">
          <w:rPr>
            <w:rFonts w:asciiTheme="minorHAnsi" w:eastAsiaTheme="minorEastAsia" w:hAnsiTheme="minorHAnsi" w:cstheme="minorBidi"/>
            <w:noProof/>
          </w:rPr>
          <w:tab/>
        </w:r>
        <w:r w:rsidR="007B2933" w:rsidRPr="003E179D">
          <w:rPr>
            <w:rStyle w:val="Hyperlink"/>
            <w:rFonts w:ascii="Arial" w:hAnsi="Arial" w:cs="Arial"/>
            <w:noProof/>
          </w:rPr>
          <w:t>Proposal Evaluation and Selection</w:t>
        </w:r>
        <w:r w:rsidR="007B2933">
          <w:rPr>
            <w:noProof/>
            <w:webHidden/>
          </w:rPr>
          <w:tab/>
        </w:r>
        <w:r w:rsidR="007B2933">
          <w:rPr>
            <w:noProof/>
            <w:webHidden/>
          </w:rPr>
          <w:fldChar w:fldCharType="begin"/>
        </w:r>
        <w:r w:rsidR="007B2933">
          <w:rPr>
            <w:noProof/>
            <w:webHidden/>
          </w:rPr>
          <w:instrText xml:space="preserve"> PAGEREF _Toc69460374 \h </w:instrText>
        </w:r>
        <w:r w:rsidR="007B2933">
          <w:rPr>
            <w:noProof/>
            <w:webHidden/>
          </w:rPr>
        </w:r>
        <w:r w:rsidR="007B2933">
          <w:rPr>
            <w:noProof/>
            <w:webHidden/>
          </w:rPr>
          <w:fldChar w:fldCharType="separate"/>
        </w:r>
        <w:r w:rsidR="00570152">
          <w:rPr>
            <w:noProof/>
            <w:webHidden/>
          </w:rPr>
          <w:t>87</w:t>
        </w:r>
        <w:r w:rsidR="007B2933">
          <w:rPr>
            <w:noProof/>
            <w:webHidden/>
          </w:rPr>
          <w:fldChar w:fldCharType="end"/>
        </w:r>
      </w:hyperlink>
    </w:p>
    <w:p w14:paraId="3206A25B" w14:textId="4039AF8A" w:rsidR="007B2933" w:rsidRDefault="006B45DB">
      <w:pPr>
        <w:pStyle w:val="TOC3"/>
        <w:tabs>
          <w:tab w:val="left" w:pos="2423"/>
        </w:tabs>
        <w:rPr>
          <w:rFonts w:asciiTheme="minorHAnsi" w:eastAsiaTheme="minorEastAsia" w:hAnsiTheme="minorHAnsi" w:cstheme="minorBidi"/>
          <w:noProof/>
        </w:rPr>
      </w:pPr>
      <w:hyperlink w:anchor="_Toc69460375" w:history="1">
        <w:r w:rsidR="007B2933" w:rsidRPr="003E179D">
          <w:rPr>
            <w:rStyle w:val="Hyperlink"/>
            <w:rFonts w:ascii="Arial" w:hAnsi="Arial" w:cs="Arial"/>
            <w:noProof/>
          </w:rPr>
          <w:t>4.1.11.</w:t>
        </w:r>
        <w:r w:rsidR="007B2933">
          <w:rPr>
            <w:rFonts w:asciiTheme="minorHAnsi" w:eastAsiaTheme="minorEastAsia" w:hAnsiTheme="minorHAnsi" w:cstheme="minorBidi"/>
            <w:noProof/>
          </w:rPr>
          <w:tab/>
        </w:r>
        <w:r w:rsidR="007B2933" w:rsidRPr="003E179D">
          <w:rPr>
            <w:rStyle w:val="Hyperlink"/>
            <w:rFonts w:ascii="Arial" w:hAnsi="Arial" w:cs="Arial"/>
            <w:noProof/>
          </w:rPr>
          <w:t>Contract Negotiations and Authorized Negotiators</w:t>
        </w:r>
        <w:r w:rsidR="007B2933">
          <w:rPr>
            <w:noProof/>
            <w:webHidden/>
          </w:rPr>
          <w:tab/>
        </w:r>
        <w:r w:rsidR="007B2933">
          <w:rPr>
            <w:noProof/>
            <w:webHidden/>
          </w:rPr>
          <w:fldChar w:fldCharType="begin"/>
        </w:r>
        <w:r w:rsidR="007B2933">
          <w:rPr>
            <w:noProof/>
            <w:webHidden/>
          </w:rPr>
          <w:instrText xml:space="preserve"> PAGEREF _Toc69460375 \h </w:instrText>
        </w:r>
        <w:r w:rsidR="007B2933">
          <w:rPr>
            <w:noProof/>
            <w:webHidden/>
          </w:rPr>
        </w:r>
        <w:r w:rsidR="007B2933">
          <w:rPr>
            <w:noProof/>
            <w:webHidden/>
          </w:rPr>
          <w:fldChar w:fldCharType="separate"/>
        </w:r>
        <w:r w:rsidR="00570152">
          <w:rPr>
            <w:noProof/>
            <w:webHidden/>
          </w:rPr>
          <w:t>87</w:t>
        </w:r>
        <w:r w:rsidR="007B2933">
          <w:rPr>
            <w:noProof/>
            <w:webHidden/>
          </w:rPr>
          <w:fldChar w:fldCharType="end"/>
        </w:r>
      </w:hyperlink>
    </w:p>
    <w:p w14:paraId="438F5D1E" w14:textId="04D20511" w:rsidR="007B2933" w:rsidRDefault="006B45DB">
      <w:pPr>
        <w:pStyle w:val="TOC3"/>
        <w:tabs>
          <w:tab w:val="left" w:pos="2423"/>
        </w:tabs>
        <w:rPr>
          <w:rFonts w:asciiTheme="minorHAnsi" w:eastAsiaTheme="minorEastAsia" w:hAnsiTheme="minorHAnsi" w:cstheme="minorBidi"/>
          <w:noProof/>
        </w:rPr>
      </w:pPr>
      <w:hyperlink w:anchor="_Toc69460376" w:history="1">
        <w:r w:rsidR="007B2933" w:rsidRPr="003E179D">
          <w:rPr>
            <w:rStyle w:val="Hyperlink"/>
            <w:rFonts w:ascii="Arial" w:hAnsi="Arial" w:cs="Arial"/>
            <w:noProof/>
          </w:rPr>
          <w:t>4.1.12.</w:t>
        </w:r>
        <w:r w:rsidR="007B2933">
          <w:rPr>
            <w:rFonts w:asciiTheme="minorHAnsi" w:eastAsiaTheme="minorEastAsia" w:hAnsiTheme="minorHAnsi" w:cstheme="minorBidi"/>
            <w:noProof/>
          </w:rPr>
          <w:tab/>
        </w:r>
        <w:r w:rsidR="007B2933" w:rsidRPr="003E179D">
          <w:rPr>
            <w:rStyle w:val="Hyperlink"/>
            <w:rFonts w:ascii="Arial" w:hAnsi="Arial" w:cs="Arial"/>
            <w:noProof/>
          </w:rPr>
          <w:t>Notification of Intent to Award</w:t>
        </w:r>
        <w:r w:rsidR="007B2933">
          <w:rPr>
            <w:noProof/>
            <w:webHidden/>
          </w:rPr>
          <w:tab/>
        </w:r>
        <w:r w:rsidR="007B2933">
          <w:rPr>
            <w:noProof/>
            <w:webHidden/>
          </w:rPr>
          <w:fldChar w:fldCharType="begin"/>
        </w:r>
        <w:r w:rsidR="007B2933">
          <w:rPr>
            <w:noProof/>
            <w:webHidden/>
          </w:rPr>
          <w:instrText xml:space="preserve"> PAGEREF _Toc69460376 \h </w:instrText>
        </w:r>
        <w:r w:rsidR="007B2933">
          <w:rPr>
            <w:noProof/>
            <w:webHidden/>
          </w:rPr>
        </w:r>
        <w:r w:rsidR="007B2933">
          <w:rPr>
            <w:noProof/>
            <w:webHidden/>
          </w:rPr>
          <w:fldChar w:fldCharType="separate"/>
        </w:r>
        <w:r w:rsidR="00570152">
          <w:rPr>
            <w:noProof/>
            <w:webHidden/>
          </w:rPr>
          <w:t>87</w:t>
        </w:r>
        <w:r w:rsidR="007B2933">
          <w:rPr>
            <w:noProof/>
            <w:webHidden/>
          </w:rPr>
          <w:fldChar w:fldCharType="end"/>
        </w:r>
      </w:hyperlink>
    </w:p>
    <w:p w14:paraId="6DF41C7D" w14:textId="42EBC9A7" w:rsidR="007B2933" w:rsidRDefault="006B45DB">
      <w:pPr>
        <w:pStyle w:val="TOC3"/>
        <w:tabs>
          <w:tab w:val="left" w:pos="2423"/>
        </w:tabs>
        <w:rPr>
          <w:rFonts w:asciiTheme="minorHAnsi" w:eastAsiaTheme="minorEastAsia" w:hAnsiTheme="minorHAnsi" w:cstheme="minorBidi"/>
          <w:noProof/>
        </w:rPr>
      </w:pPr>
      <w:hyperlink w:anchor="_Toc69460377" w:history="1">
        <w:r w:rsidR="007B2933" w:rsidRPr="003E179D">
          <w:rPr>
            <w:rStyle w:val="Hyperlink"/>
            <w:rFonts w:ascii="Arial" w:hAnsi="Arial" w:cs="Arial"/>
            <w:noProof/>
          </w:rPr>
          <w:t>4.1.13.</w:t>
        </w:r>
        <w:r w:rsidR="007B2933">
          <w:rPr>
            <w:rFonts w:asciiTheme="minorHAnsi" w:eastAsiaTheme="minorEastAsia" w:hAnsiTheme="minorHAnsi" w:cstheme="minorBidi"/>
            <w:noProof/>
          </w:rPr>
          <w:tab/>
        </w:r>
        <w:r w:rsidR="007B2933" w:rsidRPr="003E179D">
          <w:rPr>
            <w:rStyle w:val="Hyperlink"/>
            <w:rFonts w:ascii="Arial" w:hAnsi="Arial" w:cs="Arial"/>
            <w:noProof/>
          </w:rPr>
          <w:t>Proposal Review and Contract Approval</w:t>
        </w:r>
        <w:r w:rsidR="007B2933">
          <w:rPr>
            <w:noProof/>
            <w:webHidden/>
          </w:rPr>
          <w:tab/>
        </w:r>
        <w:r w:rsidR="007B2933">
          <w:rPr>
            <w:noProof/>
            <w:webHidden/>
          </w:rPr>
          <w:fldChar w:fldCharType="begin"/>
        </w:r>
        <w:r w:rsidR="007B2933">
          <w:rPr>
            <w:noProof/>
            <w:webHidden/>
          </w:rPr>
          <w:instrText xml:space="preserve"> PAGEREF _Toc69460377 \h </w:instrText>
        </w:r>
        <w:r w:rsidR="007B2933">
          <w:rPr>
            <w:noProof/>
            <w:webHidden/>
          </w:rPr>
        </w:r>
        <w:r w:rsidR="007B2933">
          <w:rPr>
            <w:noProof/>
            <w:webHidden/>
          </w:rPr>
          <w:fldChar w:fldCharType="separate"/>
        </w:r>
        <w:r w:rsidR="00570152">
          <w:rPr>
            <w:noProof/>
            <w:webHidden/>
          </w:rPr>
          <w:t>88</w:t>
        </w:r>
        <w:r w:rsidR="007B2933">
          <w:rPr>
            <w:noProof/>
            <w:webHidden/>
          </w:rPr>
          <w:fldChar w:fldCharType="end"/>
        </w:r>
      </w:hyperlink>
    </w:p>
    <w:p w14:paraId="48F5EA62" w14:textId="2DA34A99" w:rsidR="007B2933" w:rsidRDefault="006B45DB">
      <w:pPr>
        <w:pStyle w:val="TOC3"/>
        <w:tabs>
          <w:tab w:val="left" w:pos="2423"/>
        </w:tabs>
        <w:rPr>
          <w:rFonts w:asciiTheme="minorHAnsi" w:eastAsiaTheme="minorEastAsia" w:hAnsiTheme="minorHAnsi" w:cstheme="minorBidi"/>
          <w:noProof/>
        </w:rPr>
      </w:pPr>
      <w:hyperlink w:anchor="_Toc69460378" w:history="1">
        <w:r w:rsidR="007B2933" w:rsidRPr="003E179D">
          <w:rPr>
            <w:rStyle w:val="Hyperlink"/>
            <w:rFonts w:ascii="Arial" w:hAnsi="Arial" w:cs="Arial"/>
            <w:noProof/>
          </w:rPr>
          <w:t>4.1.14.</w:t>
        </w:r>
        <w:r w:rsidR="007B2933">
          <w:rPr>
            <w:rFonts w:asciiTheme="minorHAnsi" w:eastAsiaTheme="minorEastAsia" w:hAnsiTheme="minorHAnsi" w:cstheme="minorBidi"/>
            <w:noProof/>
          </w:rPr>
          <w:tab/>
        </w:r>
        <w:r w:rsidR="007B2933" w:rsidRPr="003E179D">
          <w:rPr>
            <w:rStyle w:val="Hyperlink"/>
            <w:rFonts w:ascii="Arial" w:hAnsi="Arial" w:cs="Arial"/>
            <w:noProof/>
          </w:rPr>
          <w:t>Debriefing Sessions</w:t>
        </w:r>
        <w:r w:rsidR="007B2933">
          <w:rPr>
            <w:noProof/>
            <w:webHidden/>
          </w:rPr>
          <w:tab/>
        </w:r>
        <w:r w:rsidR="007B2933">
          <w:rPr>
            <w:noProof/>
            <w:webHidden/>
          </w:rPr>
          <w:fldChar w:fldCharType="begin"/>
        </w:r>
        <w:r w:rsidR="007B2933">
          <w:rPr>
            <w:noProof/>
            <w:webHidden/>
          </w:rPr>
          <w:instrText xml:space="preserve"> PAGEREF _Toc69460378 \h </w:instrText>
        </w:r>
        <w:r w:rsidR="007B2933">
          <w:rPr>
            <w:noProof/>
            <w:webHidden/>
          </w:rPr>
        </w:r>
        <w:r w:rsidR="007B2933">
          <w:rPr>
            <w:noProof/>
            <w:webHidden/>
          </w:rPr>
          <w:fldChar w:fldCharType="separate"/>
        </w:r>
        <w:r w:rsidR="00570152">
          <w:rPr>
            <w:noProof/>
            <w:webHidden/>
          </w:rPr>
          <w:t>88</w:t>
        </w:r>
        <w:r w:rsidR="007B2933">
          <w:rPr>
            <w:noProof/>
            <w:webHidden/>
          </w:rPr>
          <w:fldChar w:fldCharType="end"/>
        </w:r>
      </w:hyperlink>
    </w:p>
    <w:p w14:paraId="1D2D9EED" w14:textId="5D05025B" w:rsidR="007B2933" w:rsidRDefault="006B45DB">
      <w:pPr>
        <w:pStyle w:val="TOC3"/>
        <w:tabs>
          <w:tab w:val="left" w:pos="2423"/>
        </w:tabs>
        <w:rPr>
          <w:rFonts w:asciiTheme="minorHAnsi" w:eastAsiaTheme="minorEastAsia" w:hAnsiTheme="minorHAnsi" w:cstheme="minorBidi"/>
          <w:noProof/>
        </w:rPr>
      </w:pPr>
      <w:hyperlink w:anchor="_Toc69460379" w:history="1">
        <w:r w:rsidR="007B2933" w:rsidRPr="003E179D">
          <w:rPr>
            <w:rStyle w:val="Hyperlink"/>
            <w:rFonts w:ascii="Arial" w:hAnsi="Arial" w:cs="Arial"/>
            <w:noProof/>
          </w:rPr>
          <w:t>4.1.15.</w:t>
        </w:r>
        <w:r w:rsidR="007B2933">
          <w:rPr>
            <w:rFonts w:asciiTheme="minorHAnsi" w:eastAsiaTheme="minorEastAsia" w:hAnsiTheme="minorHAnsi" w:cstheme="minorBidi"/>
            <w:noProof/>
          </w:rPr>
          <w:tab/>
        </w:r>
        <w:r w:rsidR="007B2933" w:rsidRPr="003E179D">
          <w:rPr>
            <w:rStyle w:val="Hyperlink"/>
            <w:rFonts w:ascii="Arial" w:hAnsi="Arial" w:cs="Arial"/>
            <w:noProof/>
          </w:rPr>
          <w:t>Bid Protest Policy</w:t>
        </w:r>
        <w:r w:rsidR="007B2933">
          <w:rPr>
            <w:noProof/>
            <w:webHidden/>
          </w:rPr>
          <w:tab/>
        </w:r>
        <w:r w:rsidR="007B2933">
          <w:rPr>
            <w:noProof/>
            <w:webHidden/>
          </w:rPr>
          <w:fldChar w:fldCharType="begin"/>
        </w:r>
        <w:r w:rsidR="007B2933">
          <w:rPr>
            <w:noProof/>
            <w:webHidden/>
          </w:rPr>
          <w:instrText xml:space="preserve"> PAGEREF _Toc69460379 \h </w:instrText>
        </w:r>
        <w:r w:rsidR="007B2933">
          <w:rPr>
            <w:noProof/>
            <w:webHidden/>
          </w:rPr>
        </w:r>
        <w:r w:rsidR="007B2933">
          <w:rPr>
            <w:noProof/>
            <w:webHidden/>
          </w:rPr>
          <w:fldChar w:fldCharType="separate"/>
        </w:r>
        <w:r w:rsidR="00570152">
          <w:rPr>
            <w:noProof/>
            <w:webHidden/>
          </w:rPr>
          <w:t>88</w:t>
        </w:r>
        <w:r w:rsidR="007B2933">
          <w:rPr>
            <w:noProof/>
            <w:webHidden/>
          </w:rPr>
          <w:fldChar w:fldCharType="end"/>
        </w:r>
      </w:hyperlink>
    </w:p>
    <w:p w14:paraId="7A369E18" w14:textId="1F36BDD8" w:rsidR="007B2933" w:rsidRDefault="006B45DB">
      <w:pPr>
        <w:pStyle w:val="TOC3"/>
        <w:tabs>
          <w:tab w:val="left" w:pos="2423"/>
        </w:tabs>
        <w:rPr>
          <w:rFonts w:asciiTheme="minorHAnsi" w:eastAsiaTheme="minorEastAsia" w:hAnsiTheme="minorHAnsi" w:cstheme="minorBidi"/>
          <w:noProof/>
        </w:rPr>
      </w:pPr>
      <w:hyperlink w:anchor="_Toc69460380" w:history="1">
        <w:r w:rsidR="007B2933" w:rsidRPr="003E179D">
          <w:rPr>
            <w:rStyle w:val="Hyperlink"/>
            <w:rFonts w:ascii="Arial" w:hAnsi="Arial" w:cs="Arial"/>
            <w:noProof/>
          </w:rPr>
          <w:t>4.1.16.</w:t>
        </w:r>
        <w:r w:rsidR="007B2933">
          <w:rPr>
            <w:rFonts w:asciiTheme="minorHAnsi" w:eastAsiaTheme="minorEastAsia" w:hAnsiTheme="minorHAnsi" w:cstheme="minorBidi"/>
            <w:noProof/>
          </w:rPr>
          <w:tab/>
        </w:r>
        <w:r w:rsidR="007B2933" w:rsidRPr="003E179D">
          <w:rPr>
            <w:rStyle w:val="Hyperlink"/>
            <w:rFonts w:ascii="Arial" w:hAnsi="Arial" w:cs="Arial"/>
            <w:noProof/>
          </w:rPr>
          <w:t>Reserved Rights</w:t>
        </w:r>
        <w:r w:rsidR="007B2933">
          <w:rPr>
            <w:noProof/>
            <w:webHidden/>
          </w:rPr>
          <w:tab/>
        </w:r>
        <w:r w:rsidR="007B2933">
          <w:rPr>
            <w:noProof/>
            <w:webHidden/>
          </w:rPr>
          <w:fldChar w:fldCharType="begin"/>
        </w:r>
        <w:r w:rsidR="007B2933">
          <w:rPr>
            <w:noProof/>
            <w:webHidden/>
          </w:rPr>
          <w:instrText xml:space="preserve"> PAGEREF _Toc69460380 \h </w:instrText>
        </w:r>
        <w:r w:rsidR="007B2933">
          <w:rPr>
            <w:noProof/>
            <w:webHidden/>
          </w:rPr>
        </w:r>
        <w:r w:rsidR="007B2933">
          <w:rPr>
            <w:noProof/>
            <w:webHidden/>
          </w:rPr>
          <w:fldChar w:fldCharType="separate"/>
        </w:r>
        <w:r w:rsidR="00570152">
          <w:rPr>
            <w:noProof/>
            <w:webHidden/>
          </w:rPr>
          <w:t>88</w:t>
        </w:r>
        <w:r w:rsidR="007B2933">
          <w:rPr>
            <w:noProof/>
            <w:webHidden/>
          </w:rPr>
          <w:fldChar w:fldCharType="end"/>
        </w:r>
      </w:hyperlink>
    </w:p>
    <w:p w14:paraId="1C5C012C" w14:textId="1D203EFB" w:rsidR="007B2933" w:rsidRDefault="006B45DB">
      <w:pPr>
        <w:pStyle w:val="TOC2"/>
        <w:rPr>
          <w:rFonts w:asciiTheme="minorHAnsi" w:eastAsiaTheme="minorEastAsia" w:hAnsiTheme="minorHAnsi" w:cstheme="minorBidi"/>
        </w:rPr>
      </w:pPr>
      <w:hyperlink w:anchor="_Toc69460381" w:history="1">
        <w:r w:rsidR="007B2933" w:rsidRPr="003E179D">
          <w:rPr>
            <w:rStyle w:val="Hyperlink"/>
          </w:rPr>
          <w:t>4.2.</w:t>
        </w:r>
        <w:r w:rsidR="007B2933">
          <w:rPr>
            <w:rFonts w:asciiTheme="minorHAnsi" w:eastAsiaTheme="minorEastAsia" w:hAnsiTheme="minorHAnsi" w:cstheme="minorBidi"/>
          </w:rPr>
          <w:tab/>
        </w:r>
        <w:r w:rsidR="007B2933" w:rsidRPr="003E179D">
          <w:rPr>
            <w:rStyle w:val="Hyperlink"/>
          </w:rPr>
          <w:t>Administrative Contract Conditions</w:t>
        </w:r>
        <w:r w:rsidR="007B2933">
          <w:rPr>
            <w:webHidden/>
          </w:rPr>
          <w:tab/>
        </w:r>
        <w:r w:rsidR="007B2933">
          <w:rPr>
            <w:webHidden/>
          </w:rPr>
          <w:fldChar w:fldCharType="begin"/>
        </w:r>
        <w:r w:rsidR="007B2933">
          <w:rPr>
            <w:webHidden/>
          </w:rPr>
          <w:instrText xml:space="preserve"> PAGEREF _Toc69460381 \h </w:instrText>
        </w:r>
        <w:r w:rsidR="007B2933">
          <w:rPr>
            <w:webHidden/>
          </w:rPr>
        </w:r>
        <w:r w:rsidR="007B2933">
          <w:rPr>
            <w:webHidden/>
          </w:rPr>
          <w:fldChar w:fldCharType="separate"/>
        </w:r>
        <w:r w:rsidR="00570152">
          <w:rPr>
            <w:webHidden/>
          </w:rPr>
          <w:t>89</w:t>
        </w:r>
        <w:r w:rsidR="007B2933">
          <w:rPr>
            <w:webHidden/>
          </w:rPr>
          <w:fldChar w:fldCharType="end"/>
        </w:r>
      </w:hyperlink>
    </w:p>
    <w:p w14:paraId="10A5B19B" w14:textId="63DF51FE" w:rsidR="007B2933" w:rsidRDefault="006B45DB">
      <w:pPr>
        <w:pStyle w:val="TOC3"/>
        <w:tabs>
          <w:tab w:val="left" w:pos="2300"/>
        </w:tabs>
        <w:rPr>
          <w:rFonts w:asciiTheme="minorHAnsi" w:eastAsiaTheme="minorEastAsia" w:hAnsiTheme="minorHAnsi" w:cstheme="minorBidi"/>
          <w:noProof/>
        </w:rPr>
      </w:pPr>
      <w:hyperlink w:anchor="_Toc69460382" w:history="1">
        <w:r w:rsidR="007B2933" w:rsidRPr="003E179D">
          <w:rPr>
            <w:rStyle w:val="Hyperlink"/>
            <w:rFonts w:ascii="Arial" w:hAnsi="Arial" w:cs="Arial"/>
            <w:noProof/>
          </w:rPr>
          <w:t>4.2.1.</w:t>
        </w:r>
        <w:r w:rsidR="007B2933">
          <w:rPr>
            <w:rFonts w:asciiTheme="minorHAnsi" w:eastAsiaTheme="minorEastAsia" w:hAnsiTheme="minorHAnsi" w:cstheme="minorBidi"/>
            <w:noProof/>
          </w:rPr>
          <w:tab/>
        </w:r>
        <w:r w:rsidR="007B2933" w:rsidRPr="003E179D">
          <w:rPr>
            <w:rStyle w:val="Hyperlink"/>
            <w:rFonts w:ascii="Arial" w:hAnsi="Arial" w:cs="Arial"/>
            <w:noProof/>
          </w:rPr>
          <w:t>Appendix A</w:t>
        </w:r>
        <w:r w:rsidR="007B2933">
          <w:rPr>
            <w:noProof/>
            <w:webHidden/>
          </w:rPr>
          <w:tab/>
        </w:r>
        <w:r w:rsidR="007B2933">
          <w:rPr>
            <w:noProof/>
            <w:webHidden/>
          </w:rPr>
          <w:fldChar w:fldCharType="begin"/>
        </w:r>
        <w:r w:rsidR="007B2933">
          <w:rPr>
            <w:noProof/>
            <w:webHidden/>
          </w:rPr>
          <w:instrText xml:space="preserve"> PAGEREF _Toc69460382 \h </w:instrText>
        </w:r>
        <w:r w:rsidR="007B2933">
          <w:rPr>
            <w:noProof/>
            <w:webHidden/>
          </w:rPr>
        </w:r>
        <w:r w:rsidR="007B2933">
          <w:rPr>
            <w:noProof/>
            <w:webHidden/>
          </w:rPr>
          <w:fldChar w:fldCharType="separate"/>
        </w:r>
        <w:r w:rsidR="00570152">
          <w:rPr>
            <w:noProof/>
            <w:webHidden/>
          </w:rPr>
          <w:t>89</w:t>
        </w:r>
        <w:r w:rsidR="007B2933">
          <w:rPr>
            <w:noProof/>
            <w:webHidden/>
          </w:rPr>
          <w:fldChar w:fldCharType="end"/>
        </w:r>
      </w:hyperlink>
    </w:p>
    <w:p w14:paraId="3F9B38C3" w14:textId="481B8F68" w:rsidR="007B2933" w:rsidRDefault="006B45DB">
      <w:pPr>
        <w:pStyle w:val="TOC3"/>
        <w:tabs>
          <w:tab w:val="left" w:pos="2300"/>
        </w:tabs>
        <w:rPr>
          <w:rFonts w:asciiTheme="minorHAnsi" w:eastAsiaTheme="minorEastAsia" w:hAnsiTheme="minorHAnsi" w:cstheme="minorBidi"/>
          <w:noProof/>
        </w:rPr>
      </w:pPr>
      <w:hyperlink w:anchor="_Toc69460383" w:history="1">
        <w:r w:rsidR="007B2933" w:rsidRPr="003E179D">
          <w:rPr>
            <w:rStyle w:val="Hyperlink"/>
            <w:rFonts w:ascii="Arial" w:hAnsi="Arial" w:cs="Arial"/>
            <w:noProof/>
          </w:rPr>
          <w:t>4.2.2.</w:t>
        </w:r>
        <w:r w:rsidR="007B2933">
          <w:rPr>
            <w:rFonts w:asciiTheme="minorHAnsi" w:eastAsiaTheme="minorEastAsia" w:hAnsiTheme="minorHAnsi" w:cstheme="minorBidi"/>
            <w:noProof/>
          </w:rPr>
          <w:tab/>
        </w:r>
        <w:r w:rsidR="007B2933" w:rsidRPr="003E179D">
          <w:rPr>
            <w:rStyle w:val="Hyperlink"/>
            <w:rFonts w:ascii="Arial" w:hAnsi="Arial" w:cs="Arial"/>
            <w:noProof/>
          </w:rPr>
          <w:t>Payments</w:t>
        </w:r>
        <w:r w:rsidR="007B2933">
          <w:rPr>
            <w:noProof/>
            <w:webHidden/>
          </w:rPr>
          <w:tab/>
        </w:r>
        <w:r w:rsidR="007B2933">
          <w:rPr>
            <w:noProof/>
            <w:webHidden/>
          </w:rPr>
          <w:fldChar w:fldCharType="begin"/>
        </w:r>
        <w:r w:rsidR="007B2933">
          <w:rPr>
            <w:noProof/>
            <w:webHidden/>
          </w:rPr>
          <w:instrText xml:space="preserve"> PAGEREF _Toc69460383 \h </w:instrText>
        </w:r>
        <w:r w:rsidR="007B2933">
          <w:rPr>
            <w:noProof/>
            <w:webHidden/>
          </w:rPr>
        </w:r>
        <w:r w:rsidR="007B2933">
          <w:rPr>
            <w:noProof/>
            <w:webHidden/>
          </w:rPr>
          <w:fldChar w:fldCharType="separate"/>
        </w:r>
        <w:r w:rsidR="00570152">
          <w:rPr>
            <w:noProof/>
            <w:webHidden/>
          </w:rPr>
          <w:t>90</w:t>
        </w:r>
        <w:r w:rsidR="007B2933">
          <w:rPr>
            <w:noProof/>
            <w:webHidden/>
          </w:rPr>
          <w:fldChar w:fldCharType="end"/>
        </w:r>
      </w:hyperlink>
    </w:p>
    <w:p w14:paraId="40DD662F" w14:textId="55E3EB84" w:rsidR="007B2933" w:rsidRDefault="006B45DB">
      <w:pPr>
        <w:pStyle w:val="TOC3"/>
        <w:tabs>
          <w:tab w:val="left" w:pos="2300"/>
        </w:tabs>
        <w:rPr>
          <w:rFonts w:asciiTheme="minorHAnsi" w:eastAsiaTheme="minorEastAsia" w:hAnsiTheme="minorHAnsi" w:cstheme="minorBidi"/>
          <w:noProof/>
        </w:rPr>
      </w:pPr>
      <w:hyperlink w:anchor="_Toc69460384" w:history="1">
        <w:r w:rsidR="007B2933" w:rsidRPr="003E179D">
          <w:rPr>
            <w:rStyle w:val="Hyperlink"/>
            <w:rFonts w:ascii="Arial" w:hAnsi="Arial" w:cs="Arial"/>
            <w:noProof/>
          </w:rPr>
          <w:t>4.2.3.</w:t>
        </w:r>
        <w:r w:rsidR="007B2933">
          <w:rPr>
            <w:rFonts w:asciiTheme="minorHAnsi" w:eastAsiaTheme="minorEastAsia" w:hAnsiTheme="minorHAnsi" w:cstheme="minorBidi"/>
            <w:noProof/>
          </w:rPr>
          <w:tab/>
        </w:r>
        <w:r w:rsidR="007B2933" w:rsidRPr="003E179D">
          <w:rPr>
            <w:rStyle w:val="Hyperlink"/>
            <w:rFonts w:ascii="Arial" w:hAnsi="Arial" w:cs="Arial"/>
            <w:noProof/>
          </w:rPr>
          <w:t>Public Announcements</w:t>
        </w:r>
        <w:r w:rsidR="007B2933">
          <w:rPr>
            <w:noProof/>
            <w:webHidden/>
          </w:rPr>
          <w:tab/>
        </w:r>
        <w:r w:rsidR="007B2933">
          <w:rPr>
            <w:noProof/>
            <w:webHidden/>
          </w:rPr>
          <w:fldChar w:fldCharType="begin"/>
        </w:r>
        <w:r w:rsidR="007B2933">
          <w:rPr>
            <w:noProof/>
            <w:webHidden/>
          </w:rPr>
          <w:instrText xml:space="preserve"> PAGEREF _Toc69460384 \h </w:instrText>
        </w:r>
        <w:r w:rsidR="007B2933">
          <w:rPr>
            <w:noProof/>
            <w:webHidden/>
          </w:rPr>
        </w:r>
        <w:r w:rsidR="007B2933">
          <w:rPr>
            <w:noProof/>
            <w:webHidden/>
          </w:rPr>
          <w:fldChar w:fldCharType="separate"/>
        </w:r>
        <w:r w:rsidR="00570152">
          <w:rPr>
            <w:noProof/>
            <w:webHidden/>
          </w:rPr>
          <w:t>90</w:t>
        </w:r>
        <w:r w:rsidR="007B2933">
          <w:rPr>
            <w:noProof/>
            <w:webHidden/>
          </w:rPr>
          <w:fldChar w:fldCharType="end"/>
        </w:r>
      </w:hyperlink>
    </w:p>
    <w:p w14:paraId="08A5EEA5" w14:textId="59ED9FEE" w:rsidR="007B2933" w:rsidRDefault="006B45DB">
      <w:pPr>
        <w:pStyle w:val="TOC3"/>
        <w:tabs>
          <w:tab w:val="left" w:pos="2300"/>
        </w:tabs>
        <w:rPr>
          <w:rFonts w:asciiTheme="minorHAnsi" w:eastAsiaTheme="minorEastAsia" w:hAnsiTheme="minorHAnsi" w:cstheme="minorBidi"/>
          <w:noProof/>
        </w:rPr>
      </w:pPr>
      <w:hyperlink w:anchor="_Toc69460385" w:history="1">
        <w:r w:rsidR="007B2933" w:rsidRPr="003E179D">
          <w:rPr>
            <w:rStyle w:val="Hyperlink"/>
            <w:rFonts w:ascii="Arial" w:hAnsi="Arial" w:cs="Arial"/>
            <w:noProof/>
          </w:rPr>
          <w:t>4.2.4.</w:t>
        </w:r>
        <w:r w:rsidR="007B2933">
          <w:rPr>
            <w:rFonts w:asciiTheme="minorHAnsi" w:eastAsiaTheme="minorEastAsia" w:hAnsiTheme="minorHAnsi" w:cstheme="minorBidi"/>
            <w:noProof/>
          </w:rPr>
          <w:tab/>
        </w:r>
        <w:r w:rsidR="007B2933" w:rsidRPr="003E179D">
          <w:rPr>
            <w:rStyle w:val="Hyperlink"/>
            <w:rFonts w:ascii="Arial" w:hAnsi="Arial" w:cs="Arial"/>
            <w:noProof/>
          </w:rPr>
          <w:t>New York State Vendor File</w:t>
        </w:r>
        <w:r w:rsidR="007B2933">
          <w:rPr>
            <w:noProof/>
            <w:webHidden/>
          </w:rPr>
          <w:tab/>
        </w:r>
        <w:r w:rsidR="007B2933">
          <w:rPr>
            <w:noProof/>
            <w:webHidden/>
          </w:rPr>
          <w:fldChar w:fldCharType="begin"/>
        </w:r>
        <w:r w:rsidR="007B2933">
          <w:rPr>
            <w:noProof/>
            <w:webHidden/>
          </w:rPr>
          <w:instrText xml:space="preserve"> PAGEREF _Toc69460385 \h </w:instrText>
        </w:r>
        <w:r w:rsidR="007B2933">
          <w:rPr>
            <w:noProof/>
            <w:webHidden/>
          </w:rPr>
        </w:r>
        <w:r w:rsidR="007B2933">
          <w:rPr>
            <w:noProof/>
            <w:webHidden/>
          </w:rPr>
          <w:fldChar w:fldCharType="separate"/>
        </w:r>
        <w:r w:rsidR="00570152">
          <w:rPr>
            <w:noProof/>
            <w:webHidden/>
          </w:rPr>
          <w:t>90</w:t>
        </w:r>
        <w:r w:rsidR="007B2933">
          <w:rPr>
            <w:noProof/>
            <w:webHidden/>
          </w:rPr>
          <w:fldChar w:fldCharType="end"/>
        </w:r>
      </w:hyperlink>
    </w:p>
    <w:p w14:paraId="60C0F40D" w14:textId="5D1F45CB" w:rsidR="007B2933" w:rsidRDefault="006B45DB">
      <w:pPr>
        <w:pStyle w:val="TOC3"/>
        <w:tabs>
          <w:tab w:val="left" w:pos="2300"/>
        </w:tabs>
        <w:rPr>
          <w:rFonts w:asciiTheme="minorHAnsi" w:eastAsiaTheme="minorEastAsia" w:hAnsiTheme="minorHAnsi" w:cstheme="minorBidi"/>
          <w:noProof/>
        </w:rPr>
      </w:pPr>
      <w:hyperlink w:anchor="_Toc69460386" w:history="1">
        <w:r w:rsidR="007B2933" w:rsidRPr="003E179D">
          <w:rPr>
            <w:rStyle w:val="Hyperlink"/>
            <w:rFonts w:ascii="Arial" w:hAnsi="Arial" w:cs="Arial"/>
            <w:noProof/>
          </w:rPr>
          <w:t>4.2.5.</w:t>
        </w:r>
        <w:r w:rsidR="007B2933">
          <w:rPr>
            <w:rFonts w:asciiTheme="minorHAnsi" w:eastAsiaTheme="minorEastAsia" w:hAnsiTheme="minorHAnsi" w:cstheme="minorBidi"/>
            <w:noProof/>
          </w:rPr>
          <w:tab/>
        </w:r>
        <w:r w:rsidR="007B2933" w:rsidRPr="003E179D">
          <w:rPr>
            <w:rStyle w:val="Hyperlink"/>
            <w:rFonts w:ascii="Arial" w:hAnsi="Arial" w:cs="Arial"/>
            <w:noProof/>
          </w:rPr>
          <w:t>Contractor Requirements and Procedures for Participation by New York State-Certified Minority and Women-Owned Business Enterprises and Equal Employment Opportunities for Minority Group Members and Women</w:t>
        </w:r>
        <w:r w:rsidR="007B2933">
          <w:rPr>
            <w:noProof/>
            <w:webHidden/>
          </w:rPr>
          <w:tab/>
        </w:r>
        <w:r w:rsidR="007B2933">
          <w:rPr>
            <w:noProof/>
            <w:webHidden/>
          </w:rPr>
          <w:fldChar w:fldCharType="begin"/>
        </w:r>
        <w:r w:rsidR="007B2933">
          <w:rPr>
            <w:noProof/>
            <w:webHidden/>
          </w:rPr>
          <w:instrText xml:space="preserve"> PAGEREF _Toc69460386 \h </w:instrText>
        </w:r>
        <w:r w:rsidR="007B2933">
          <w:rPr>
            <w:noProof/>
            <w:webHidden/>
          </w:rPr>
        </w:r>
        <w:r w:rsidR="007B2933">
          <w:rPr>
            <w:noProof/>
            <w:webHidden/>
          </w:rPr>
          <w:fldChar w:fldCharType="separate"/>
        </w:r>
        <w:r w:rsidR="00570152">
          <w:rPr>
            <w:noProof/>
            <w:webHidden/>
          </w:rPr>
          <w:t>90</w:t>
        </w:r>
        <w:r w:rsidR="007B2933">
          <w:rPr>
            <w:noProof/>
            <w:webHidden/>
          </w:rPr>
          <w:fldChar w:fldCharType="end"/>
        </w:r>
      </w:hyperlink>
    </w:p>
    <w:p w14:paraId="655F74D5" w14:textId="18A25B9C" w:rsidR="007B2933" w:rsidRDefault="006B45DB">
      <w:pPr>
        <w:pStyle w:val="TOC3"/>
        <w:tabs>
          <w:tab w:val="left" w:pos="2300"/>
        </w:tabs>
        <w:rPr>
          <w:rFonts w:asciiTheme="minorHAnsi" w:eastAsiaTheme="minorEastAsia" w:hAnsiTheme="minorHAnsi" w:cstheme="minorBidi"/>
          <w:noProof/>
        </w:rPr>
      </w:pPr>
      <w:hyperlink w:anchor="_Toc69460387" w:history="1">
        <w:r w:rsidR="007B2933" w:rsidRPr="003E179D">
          <w:rPr>
            <w:rStyle w:val="Hyperlink"/>
            <w:rFonts w:ascii="Arial" w:hAnsi="Arial" w:cs="Arial"/>
            <w:noProof/>
          </w:rPr>
          <w:t>4.2.6.</w:t>
        </w:r>
        <w:r w:rsidR="007B2933">
          <w:rPr>
            <w:rFonts w:asciiTheme="minorHAnsi" w:eastAsiaTheme="minorEastAsia" w:hAnsiTheme="minorHAnsi" w:cstheme="minorBidi"/>
            <w:noProof/>
          </w:rPr>
          <w:tab/>
        </w:r>
        <w:r w:rsidR="007B2933" w:rsidRPr="003E179D">
          <w:rPr>
            <w:rStyle w:val="Hyperlink"/>
            <w:rFonts w:ascii="Arial" w:hAnsi="Arial" w:cs="Arial"/>
            <w:noProof/>
          </w:rPr>
          <w:t>Equal Employment Opportunity Requirements</w:t>
        </w:r>
        <w:r w:rsidR="007B2933">
          <w:rPr>
            <w:noProof/>
            <w:webHidden/>
          </w:rPr>
          <w:tab/>
        </w:r>
        <w:r w:rsidR="007B2933">
          <w:rPr>
            <w:noProof/>
            <w:webHidden/>
          </w:rPr>
          <w:fldChar w:fldCharType="begin"/>
        </w:r>
        <w:r w:rsidR="007B2933">
          <w:rPr>
            <w:noProof/>
            <w:webHidden/>
          </w:rPr>
          <w:instrText xml:space="preserve"> PAGEREF _Toc69460387 \h </w:instrText>
        </w:r>
        <w:r w:rsidR="007B2933">
          <w:rPr>
            <w:noProof/>
            <w:webHidden/>
          </w:rPr>
        </w:r>
        <w:r w:rsidR="007B2933">
          <w:rPr>
            <w:noProof/>
            <w:webHidden/>
          </w:rPr>
          <w:fldChar w:fldCharType="separate"/>
        </w:r>
        <w:r w:rsidR="00570152">
          <w:rPr>
            <w:noProof/>
            <w:webHidden/>
          </w:rPr>
          <w:t>91</w:t>
        </w:r>
        <w:r w:rsidR="007B2933">
          <w:rPr>
            <w:noProof/>
            <w:webHidden/>
          </w:rPr>
          <w:fldChar w:fldCharType="end"/>
        </w:r>
      </w:hyperlink>
    </w:p>
    <w:p w14:paraId="1A11EE9E" w14:textId="6D9FE586" w:rsidR="007B2933" w:rsidRDefault="006B45DB">
      <w:pPr>
        <w:pStyle w:val="TOC3"/>
        <w:tabs>
          <w:tab w:val="left" w:pos="2300"/>
        </w:tabs>
        <w:rPr>
          <w:rFonts w:asciiTheme="minorHAnsi" w:eastAsiaTheme="minorEastAsia" w:hAnsiTheme="minorHAnsi" w:cstheme="minorBidi"/>
          <w:noProof/>
        </w:rPr>
      </w:pPr>
      <w:hyperlink w:anchor="_Toc69460388" w:history="1">
        <w:r w:rsidR="007B2933" w:rsidRPr="003E179D">
          <w:rPr>
            <w:rStyle w:val="Hyperlink"/>
            <w:rFonts w:ascii="Arial" w:hAnsi="Arial" w:cs="Arial"/>
            <w:noProof/>
          </w:rPr>
          <w:t>4.2.7.</w:t>
        </w:r>
        <w:r w:rsidR="007B2933">
          <w:rPr>
            <w:rFonts w:asciiTheme="minorHAnsi" w:eastAsiaTheme="minorEastAsia" w:hAnsiTheme="minorHAnsi" w:cstheme="minorBidi"/>
            <w:noProof/>
          </w:rPr>
          <w:tab/>
        </w:r>
        <w:r w:rsidR="007B2933" w:rsidRPr="003E179D">
          <w:rPr>
            <w:rStyle w:val="Hyperlink"/>
            <w:rFonts w:ascii="Arial" w:hAnsi="Arial" w:cs="Arial"/>
            <w:noProof/>
          </w:rPr>
          <w:t>Participation Opportunities for New York State Certified Service-Disabled Veteran-Owned Business Enterprises</w:t>
        </w:r>
        <w:r w:rsidR="007B2933">
          <w:rPr>
            <w:noProof/>
            <w:webHidden/>
          </w:rPr>
          <w:tab/>
        </w:r>
        <w:r w:rsidR="007B2933">
          <w:rPr>
            <w:noProof/>
            <w:webHidden/>
          </w:rPr>
          <w:fldChar w:fldCharType="begin"/>
        </w:r>
        <w:r w:rsidR="007B2933">
          <w:rPr>
            <w:noProof/>
            <w:webHidden/>
          </w:rPr>
          <w:instrText xml:space="preserve"> PAGEREF _Toc69460388 \h </w:instrText>
        </w:r>
        <w:r w:rsidR="007B2933">
          <w:rPr>
            <w:noProof/>
            <w:webHidden/>
          </w:rPr>
        </w:r>
        <w:r w:rsidR="007B2933">
          <w:rPr>
            <w:noProof/>
            <w:webHidden/>
          </w:rPr>
          <w:fldChar w:fldCharType="separate"/>
        </w:r>
        <w:r w:rsidR="00570152">
          <w:rPr>
            <w:noProof/>
            <w:webHidden/>
          </w:rPr>
          <w:t>92</w:t>
        </w:r>
        <w:r w:rsidR="007B2933">
          <w:rPr>
            <w:noProof/>
            <w:webHidden/>
          </w:rPr>
          <w:fldChar w:fldCharType="end"/>
        </w:r>
      </w:hyperlink>
    </w:p>
    <w:p w14:paraId="3CFBD1B4" w14:textId="56655C44" w:rsidR="007B2933" w:rsidRDefault="006B45DB">
      <w:pPr>
        <w:pStyle w:val="TOC3"/>
        <w:tabs>
          <w:tab w:val="left" w:pos="2300"/>
        </w:tabs>
        <w:rPr>
          <w:rFonts w:asciiTheme="minorHAnsi" w:eastAsiaTheme="minorEastAsia" w:hAnsiTheme="minorHAnsi" w:cstheme="minorBidi"/>
          <w:noProof/>
        </w:rPr>
      </w:pPr>
      <w:hyperlink w:anchor="_Toc69460389" w:history="1">
        <w:r w:rsidR="007B2933" w:rsidRPr="003E179D">
          <w:rPr>
            <w:rStyle w:val="Hyperlink"/>
            <w:rFonts w:ascii="Arial" w:hAnsi="Arial" w:cs="Arial"/>
            <w:noProof/>
          </w:rPr>
          <w:t>4.2.8.</w:t>
        </w:r>
        <w:r w:rsidR="007B2933">
          <w:rPr>
            <w:rFonts w:asciiTheme="minorHAnsi" w:eastAsiaTheme="minorEastAsia" w:hAnsiTheme="minorHAnsi" w:cstheme="minorBidi"/>
            <w:noProof/>
          </w:rPr>
          <w:tab/>
        </w:r>
        <w:r w:rsidR="007B2933" w:rsidRPr="003E179D">
          <w:rPr>
            <w:rStyle w:val="Hyperlink"/>
            <w:rFonts w:ascii="Arial" w:hAnsi="Arial" w:cs="Arial"/>
            <w:noProof/>
          </w:rPr>
          <w:t>Cooperation with Investigations</w:t>
        </w:r>
        <w:r w:rsidR="007B2933">
          <w:rPr>
            <w:noProof/>
            <w:webHidden/>
          </w:rPr>
          <w:tab/>
        </w:r>
        <w:r w:rsidR="007B2933">
          <w:rPr>
            <w:noProof/>
            <w:webHidden/>
          </w:rPr>
          <w:fldChar w:fldCharType="begin"/>
        </w:r>
        <w:r w:rsidR="007B2933">
          <w:rPr>
            <w:noProof/>
            <w:webHidden/>
          </w:rPr>
          <w:instrText xml:space="preserve"> PAGEREF _Toc69460389 \h </w:instrText>
        </w:r>
        <w:r w:rsidR="007B2933">
          <w:rPr>
            <w:noProof/>
            <w:webHidden/>
          </w:rPr>
        </w:r>
        <w:r w:rsidR="007B2933">
          <w:rPr>
            <w:noProof/>
            <w:webHidden/>
          </w:rPr>
          <w:fldChar w:fldCharType="separate"/>
        </w:r>
        <w:r w:rsidR="00570152">
          <w:rPr>
            <w:noProof/>
            <w:webHidden/>
          </w:rPr>
          <w:t>92</w:t>
        </w:r>
        <w:r w:rsidR="007B2933">
          <w:rPr>
            <w:noProof/>
            <w:webHidden/>
          </w:rPr>
          <w:fldChar w:fldCharType="end"/>
        </w:r>
      </w:hyperlink>
    </w:p>
    <w:p w14:paraId="23A8C9F9" w14:textId="2C2A27EB" w:rsidR="007B2933" w:rsidRDefault="006B45DB">
      <w:pPr>
        <w:pStyle w:val="TOC3"/>
        <w:tabs>
          <w:tab w:val="left" w:pos="2300"/>
        </w:tabs>
        <w:rPr>
          <w:rFonts w:asciiTheme="minorHAnsi" w:eastAsiaTheme="minorEastAsia" w:hAnsiTheme="minorHAnsi" w:cstheme="minorBidi"/>
          <w:noProof/>
        </w:rPr>
      </w:pPr>
      <w:hyperlink w:anchor="_Toc69460390" w:history="1">
        <w:r w:rsidR="007B2933" w:rsidRPr="003E179D">
          <w:rPr>
            <w:rStyle w:val="Hyperlink"/>
            <w:rFonts w:ascii="Arial" w:hAnsi="Arial" w:cs="Arial"/>
            <w:noProof/>
          </w:rPr>
          <w:t>4.2.9.</w:t>
        </w:r>
        <w:r w:rsidR="007B2933">
          <w:rPr>
            <w:rFonts w:asciiTheme="minorHAnsi" w:eastAsiaTheme="minorEastAsia" w:hAnsiTheme="minorHAnsi" w:cstheme="minorBidi"/>
            <w:noProof/>
          </w:rPr>
          <w:tab/>
        </w:r>
        <w:r w:rsidR="007B2933" w:rsidRPr="003E179D">
          <w:rPr>
            <w:rStyle w:val="Hyperlink"/>
            <w:rFonts w:ascii="Arial" w:hAnsi="Arial" w:cs="Arial"/>
            <w:noProof/>
          </w:rPr>
          <w:t>Workers’ Compensation and Disability Benefits Certifications</w:t>
        </w:r>
        <w:r w:rsidR="007B2933">
          <w:rPr>
            <w:noProof/>
            <w:webHidden/>
          </w:rPr>
          <w:tab/>
        </w:r>
        <w:r w:rsidR="007B2933">
          <w:rPr>
            <w:noProof/>
            <w:webHidden/>
          </w:rPr>
          <w:fldChar w:fldCharType="begin"/>
        </w:r>
        <w:r w:rsidR="007B2933">
          <w:rPr>
            <w:noProof/>
            <w:webHidden/>
          </w:rPr>
          <w:instrText xml:space="preserve"> PAGEREF _Toc69460390 \h </w:instrText>
        </w:r>
        <w:r w:rsidR="007B2933">
          <w:rPr>
            <w:noProof/>
            <w:webHidden/>
          </w:rPr>
        </w:r>
        <w:r w:rsidR="007B2933">
          <w:rPr>
            <w:noProof/>
            <w:webHidden/>
          </w:rPr>
          <w:fldChar w:fldCharType="separate"/>
        </w:r>
        <w:r w:rsidR="00570152">
          <w:rPr>
            <w:noProof/>
            <w:webHidden/>
          </w:rPr>
          <w:t>93</w:t>
        </w:r>
        <w:r w:rsidR="007B2933">
          <w:rPr>
            <w:noProof/>
            <w:webHidden/>
          </w:rPr>
          <w:fldChar w:fldCharType="end"/>
        </w:r>
      </w:hyperlink>
    </w:p>
    <w:p w14:paraId="1D59184C" w14:textId="038D0E70" w:rsidR="007B2933" w:rsidRDefault="006B45DB">
      <w:pPr>
        <w:pStyle w:val="TOC3"/>
        <w:tabs>
          <w:tab w:val="left" w:pos="2423"/>
        </w:tabs>
        <w:rPr>
          <w:rFonts w:asciiTheme="minorHAnsi" w:eastAsiaTheme="minorEastAsia" w:hAnsiTheme="minorHAnsi" w:cstheme="minorBidi"/>
          <w:noProof/>
        </w:rPr>
      </w:pPr>
      <w:hyperlink w:anchor="_Toc69460391" w:history="1">
        <w:r w:rsidR="007B2933" w:rsidRPr="003E179D">
          <w:rPr>
            <w:rStyle w:val="Hyperlink"/>
            <w:rFonts w:ascii="Arial" w:hAnsi="Arial" w:cs="Arial"/>
            <w:noProof/>
          </w:rPr>
          <w:t>4.2.10.</w:t>
        </w:r>
        <w:r w:rsidR="007B2933">
          <w:rPr>
            <w:rFonts w:asciiTheme="minorHAnsi" w:eastAsiaTheme="minorEastAsia" w:hAnsiTheme="minorHAnsi" w:cstheme="minorBidi"/>
            <w:noProof/>
          </w:rPr>
          <w:tab/>
        </w:r>
        <w:r w:rsidR="007B2933" w:rsidRPr="003E179D">
          <w:rPr>
            <w:rStyle w:val="Hyperlink"/>
            <w:rFonts w:ascii="Arial" w:hAnsi="Arial" w:cs="Arial"/>
            <w:noProof/>
          </w:rPr>
          <w:t>Cover Letter</w:t>
        </w:r>
        <w:r w:rsidR="007B2933">
          <w:rPr>
            <w:noProof/>
            <w:webHidden/>
          </w:rPr>
          <w:tab/>
        </w:r>
        <w:r w:rsidR="007B2933">
          <w:rPr>
            <w:noProof/>
            <w:webHidden/>
          </w:rPr>
          <w:fldChar w:fldCharType="begin"/>
        </w:r>
        <w:r w:rsidR="007B2933">
          <w:rPr>
            <w:noProof/>
            <w:webHidden/>
          </w:rPr>
          <w:instrText xml:space="preserve"> PAGEREF _Toc69460391 \h </w:instrText>
        </w:r>
        <w:r w:rsidR="007B2933">
          <w:rPr>
            <w:noProof/>
            <w:webHidden/>
          </w:rPr>
        </w:r>
        <w:r w:rsidR="007B2933">
          <w:rPr>
            <w:noProof/>
            <w:webHidden/>
          </w:rPr>
          <w:fldChar w:fldCharType="separate"/>
        </w:r>
        <w:r w:rsidR="00570152">
          <w:rPr>
            <w:noProof/>
            <w:webHidden/>
          </w:rPr>
          <w:t>94</w:t>
        </w:r>
        <w:r w:rsidR="007B2933">
          <w:rPr>
            <w:noProof/>
            <w:webHidden/>
          </w:rPr>
          <w:fldChar w:fldCharType="end"/>
        </w:r>
      </w:hyperlink>
    </w:p>
    <w:p w14:paraId="7E05CFFB" w14:textId="35F93367" w:rsidR="007B2933" w:rsidRDefault="006B45DB">
      <w:pPr>
        <w:pStyle w:val="TOC3"/>
        <w:tabs>
          <w:tab w:val="left" w:pos="2423"/>
        </w:tabs>
        <w:rPr>
          <w:rFonts w:asciiTheme="minorHAnsi" w:eastAsiaTheme="minorEastAsia" w:hAnsiTheme="minorHAnsi" w:cstheme="minorBidi"/>
          <w:noProof/>
        </w:rPr>
      </w:pPr>
      <w:hyperlink w:anchor="_Toc69460392" w:history="1">
        <w:r w:rsidR="007B2933" w:rsidRPr="003E179D">
          <w:rPr>
            <w:rStyle w:val="Hyperlink"/>
            <w:rFonts w:ascii="Arial" w:hAnsi="Arial" w:cs="Arial"/>
            <w:noProof/>
          </w:rPr>
          <w:t>4.2.11.</w:t>
        </w:r>
        <w:r w:rsidR="007B2933">
          <w:rPr>
            <w:rFonts w:asciiTheme="minorHAnsi" w:eastAsiaTheme="minorEastAsia" w:hAnsiTheme="minorHAnsi" w:cstheme="minorBidi"/>
            <w:noProof/>
          </w:rPr>
          <w:tab/>
        </w:r>
        <w:r w:rsidR="007B2933" w:rsidRPr="003E179D">
          <w:rPr>
            <w:rStyle w:val="Hyperlink"/>
            <w:rFonts w:ascii="Arial" w:hAnsi="Arial" w:cs="Arial"/>
            <w:noProof/>
          </w:rPr>
          <w:t>Vendor Responsibility Questionnaire</w:t>
        </w:r>
        <w:r w:rsidR="007B2933">
          <w:rPr>
            <w:noProof/>
            <w:webHidden/>
          </w:rPr>
          <w:tab/>
        </w:r>
        <w:r w:rsidR="007B2933">
          <w:rPr>
            <w:noProof/>
            <w:webHidden/>
          </w:rPr>
          <w:fldChar w:fldCharType="begin"/>
        </w:r>
        <w:r w:rsidR="007B2933">
          <w:rPr>
            <w:noProof/>
            <w:webHidden/>
          </w:rPr>
          <w:instrText xml:space="preserve"> PAGEREF _Toc69460392 \h </w:instrText>
        </w:r>
        <w:r w:rsidR="007B2933">
          <w:rPr>
            <w:noProof/>
            <w:webHidden/>
          </w:rPr>
        </w:r>
        <w:r w:rsidR="007B2933">
          <w:rPr>
            <w:noProof/>
            <w:webHidden/>
          </w:rPr>
          <w:fldChar w:fldCharType="separate"/>
        </w:r>
        <w:r w:rsidR="00570152">
          <w:rPr>
            <w:noProof/>
            <w:webHidden/>
          </w:rPr>
          <w:t>94</w:t>
        </w:r>
        <w:r w:rsidR="007B2933">
          <w:rPr>
            <w:noProof/>
            <w:webHidden/>
          </w:rPr>
          <w:fldChar w:fldCharType="end"/>
        </w:r>
      </w:hyperlink>
    </w:p>
    <w:p w14:paraId="4008CF1D" w14:textId="0E2D350B" w:rsidR="007B2933" w:rsidRDefault="006B45DB">
      <w:pPr>
        <w:pStyle w:val="TOC3"/>
        <w:tabs>
          <w:tab w:val="left" w:pos="2423"/>
        </w:tabs>
        <w:rPr>
          <w:rFonts w:asciiTheme="minorHAnsi" w:eastAsiaTheme="minorEastAsia" w:hAnsiTheme="minorHAnsi" w:cstheme="minorBidi"/>
          <w:noProof/>
        </w:rPr>
      </w:pPr>
      <w:hyperlink w:anchor="_Toc69460393" w:history="1">
        <w:r w:rsidR="007B2933" w:rsidRPr="003E179D">
          <w:rPr>
            <w:rStyle w:val="Hyperlink"/>
            <w:rFonts w:ascii="Arial" w:hAnsi="Arial" w:cs="Arial"/>
            <w:noProof/>
          </w:rPr>
          <w:t>4.2.12.</w:t>
        </w:r>
        <w:r w:rsidR="007B2933">
          <w:rPr>
            <w:rFonts w:asciiTheme="minorHAnsi" w:eastAsiaTheme="minorEastAsia" w:hAnsiTheme="minorHAnsi" w:cstheme="minorBidi"/>
            <w:noProof/>
          </w:rPr>
          <w:tab/>
        </w:r>
        <w:r w:rsidR="007B2933" w:rsidRPr="003E179D">
          <w:rPr>
            <w:rStyle w:val="Hyperlink"/>
            <w:rFonts w:ascii="Arial" w:hAnsi="Arial" w:cs="Arial"/>
            <w:noProof/>
          </w:rPr>
          <w:t>Designation of Prime Contact</w:t>
        </w:r>
        <w:r w:rsidR="007B2933">
          <w:rPr>
            <w:noProof/>
            <w:webHidden/>
          </w:rPr>
          <w:tab/>
        </w:r>
        <w:r w:rsidR="007B2933">
          <w:rPr>
            <w:noProof/>
            <w:webHidden/>
          </w:rPr>
          <w:fldChar w:fldCharType="begin"/>
        </w:r>
        <w:r w:rsidR="007B2933">
          <w:rPr>
            <w:noProof/>
            <w:webHidden/>
          </w:rPr>
          <w:instrText xml:space="preserve"> PAGEREF _Toc69460393 \h </w:instrText>
        </w:r>
        <w:r w:rsidR="007B2933">
          <w:rPr>
            <w:noProof/>
            <w:webHidden/>
          </w:rPr>
        </w:r>
        <w:r w:rsidR="007B2933">
          <w:rPr>
            <w:noProof/>
            <w:webHidden/>
          </w:rPr>
          <w:fldChar w:fldCharType="separate"/>
        </w:r>
        <w:r w:rsidR="00570152">
          <w:rPr>
            <w:noProof/>
            <w:webHidden/>
          </w:rPr>
          <w:t>95</w:t>
        </w:r>
        <w:r w:rsidR="007B2933">
          <w:rPr>
            <w:noProof/>
            <w:webHidden/>
          </w:rPr>
          <w:fldChar w:fldCharType="end"/>
        </w:r>
      </w:hyperlink>
    </w:p>
    <w:p w14:paraId="2CFE59FD" w14:textId="1BDA94C3" w:rsidR="007B2933" w:rsidRDefault="006B45DB">
      <w:pPr>
        <w:pStyle w:val="TOC3"/>
        <w:tabs>
          <w:tab w:val="left" w:pos="2423"/>
        </w:tabs>
        <w:rPr>
          <w:rFonts w:asciiTheme="minorHAnsi" w:eastAsiaTheme="minorEastAsia" w:hAnsiTheme="minorHAnsi" w:cstheme="minorBidi"/>
          <w:noProof/>
        </w:rPr>
      </w:pPr>
      <w:hyperlink w:anchor="_Toc69460394" w:history="1">
        <w:r w:rsidR="007B2933" w:rsidRPr="003E179D">
          <w:rPr>
            <w:rStyle w:val="Hyperlink"/>
            <w:rFonts w:ascii="Arial" w:hAnsi="Arial" w:cs="Arial"/>
            <w:noProof/>
          </w:rPr>
          <w:t>4.2.13.</w:t>
        </w:r>
        <w:r w:rsidR="007B2933">
          <w:rPr>
            <w:rFonts w:asciiTheme="minorHAnsi" w:eastAsiaTheme="minorEastAsia" w:hAnsiTheme="minorHAnsi" w:cstheme="minorBidi"/>
            <w:noProof/>
          </w:rPr>
          <w:tab/>
        </w:r>
        <w:r w:rsidR="007B2933" w:rsidRPr="003E179D">
          <w:rPr>
            <w:rStyle w:val="Hyperlink"/>
            <w:rFonts w:ascii="Arial" w:hAnsi="Arial" w:cs="Arial"/>
            <w:noProof/>
          </w:rPr>
          <w:t>Non-Collusive Bidding Practices Certification</w:t>
        </w:r>
        <w:r w:rsidR="007B2933">
          <w:rPr>
            <w:noProof/>
            <w:webHidden/>
          </w:rPr>
          <w:tab/>
        </w:r>
        <w:r w:rsidR="007B2933">
          <w:rPr>
            <w:noProof/>
            <w:webHidden/>
          </w:rPr>
          <w:fldChar w:fldCharType="begin"/>
        </w:r>
        <w:r w:rsidR="007B2933">
          <w:rPr>
            <w:noProof/>
            <w:webHidden/>
          </w:rPr>
          <w:instrText xml:space="preserve"> PAGEREF _Toc69460394 \h </w:instrText>
        </w:r>
        <w:r w:rsidR="007B2933">
          <w:rPr>
            <w:noProof/>
            <w:webHidden/>
          </w:rPr>
        </w:r>
        <w:r w:rsidR="007B2933">
          <w:rPr>
            <w:noProof/>
            <w:webHidden/>
          </w:rPr>
          <w:fldChar w:fldCharType="separate"/>
        </w:r>
        <w:r w:rsidR="00570152">
          <w:rPr>
            <w:noProof/>
            <w:webHidden/>
          </w:rPr>
          <w:t>95</w:t>
        </w:r>
        <w:r w:rsidR="007B2933">
          <w:rPr>
            <w:noProof/>
            <w:webHidden/>
          </w:rPr>
          <w:fldChar w:fldCharType="end"/>
        </w:r>
      </w:hyperlink>
    </w:p>
    <w:p w14:paraId="34CEF935" w14:textId="5F74001C" w:rsidR="007B2933" w:rsidRDefault="006B45DB">
      <w:pPr>
        <w:pStyle w:val="TOC3"/>
        <w:tabs>
          <w:tab w:val="left" w:pos="2423"/>
        </w:tabs>
        <w:rPr>
          <w:rFonts w:asciiTheme="minorHAnsi" w:eastAsiaTheme="minorEastAsia" w:hAnsiTheme="minorHAnsi" w:cstheme="minorBidi"/>
          <w:noProof/>
        </w:rPr>
      </w:pPr>
      <w:hyperlink w:anchor="_Toc69460395" w:history="1">
        <w:r w:rsidR="007B2933" w:rsidRPr="003E179D">
          <w:rPr>
            <w:rStyle w:val="Hyperlink"/>
            <w:rFonts w:ascii="Arial" w:hAnsi="Arial" w:cs="Arial"/>
            <w:noProof/>
          </w:rPr>
          <w:t>4.2.14.</w:t>
        </w:r>
        <w:r w:rsidR="007B2933">
          <w:rPr>
            <w:rFonts w:asciiTheme="minorHAnsi" w:eastAsiaTheme="minorEastAsia" w:hAnsiTheme="minorHAnsi" w:cstheme="minorBidi"/>
            <w:noProof/>
          </w:rPr>
          <w:tab/>
        </w:r>
        <w:r w:rsidR="007B2933" w:rsidRPr="003E179D">
          <w:rPr>
            <w:rStyle w:val="Hyperlink"/>
            <w:rFonts w:ascii="Arial" w:hAnsi="Arial" w:cs="Arial"/>
            <w:noProof/>
          </w:rPr>
          <w:t>Procurement Lobbying</w:t>
        </w:r>
        <w:r w:rsidR="007B2933">
          <w:rPr>
            <w:noProof/>
            <w:webHidden/>
          </w:rPr>
          <w:tab/>
        </w:r>
        <w:r w:rsidR="007B2933">
          <w:rPr>
            <w:noProof/>
            <w:webHidden/>
          </w:rPr>
          <w:fldChar w:fldCharType="begin"/>
        </w:r>
        <w:r w:rsidR="007B2933">
          <w:rPr>
            <w:noProof/>
            <w:webHidden/>
          </w:rPr>
          <w:instrText xml:space="preserve"> PAGEREF _Toc69460395 \h </w:instrText>
        </w:r>
        <w:r w:rsidR="007B2933">
          <w:rPr>
            <w:noProof/>
            <w:webHidden/>
          </w:rPr>
        </w:r>
        <w:r w:rsidR="007B2933">
          <w:rPr>
            <w:noProof/>
            <w:webHidden/>
          </w:rPr>
          <w:fldChar w:fldCharType="separate"/>
        </w:r>
        <w:r w:rsidR="00570152">
          <w:rPr>
            <w:noProof/>
            <w:webHidden/>
          </w:rPr>
          <w:t>95</w:t>
        </w:r>
        <w:r w:rsidR="007B2933">
          <w:rPr>
            <w:noProof/>
            <w:webHidden/>
          </w:rPr>
          <w:fldChar w:fldCharType="end"/>
        </w:r>
      </w:hyperlink>
    </w:p>
    <w:p w14:paraId="033B25DF" w14:textId="0FA18F2D" w:rsidR="007B2933" w:rsidRDefault="006B45DB">
      <w:pPr>
        <w:pStyle w:val="TOC3"/>
        <w:tabs>
          <w:tab w:val="left" w:pos="2423"/>
        </w:tabs>
        <w:rPr>
          <w:rFonts w:asciiTheme="minorHAnsi" w:eastAsiaTheme="minorEastAsia" w:hAnsiTheme="minorHAnsi" w:cstheme="minorBidi"/>
          <w:noProof/>
        </w:rPr>
      </w:pPr>
      <w:hyperlink w:anchor="_Toc69460396" w:history="1">
        <w:r w:rsidR="007B2933" w:rsidRPr="003E179D">
          <w:rPr>
            <w:rStyle w:val="Hyperlink"/>
            <w:rFonts w:ascii="Arial" w:hAnsi="Arial" w:cs="Arial"/>
            <w:noProof/>
          </w:rPr>
          <w:t>4.2.15.</w:t>
        </w:r>
        <w:r w:rsidR="007B2933">
          <w:rPr>
            <w:rFonts w:asciiTheme="minorHAnsi" w:eastAsiaTheme="minorEastAsia" w:hAnsiTheme="minorHAnsi" w:cstheme="minorBidi"/>
            <w:noProof/>
          </w:rPr>
          <w:tab/>
        </w:r>
        <w:r w:rsidR="007B2933" w:rsidRPr="003E179D">
          <w:rPr>
            <w:rStyle w:val="Hyperlink"/>
            <w:rFonts w:ascii="Arial" w:hAnsi="Arial" w:cs="Arial"/>
            <w:noProof/>
          </w:rPr>
          <w:t>Tax Secrecy; Unauthorized Disclosure; DTF-202 Form</w:t>
        </w:r>
        <w:r w:rsidR="007B2933">
          <w:rPr>
            <w:noProof/>
            <w:webHidden/>
          </w:rPr>
          <w:tab/>
        </w:r>
        <w:r w:rsidR="007B2933">
          <w:rPr>
            <w:noProof/>
            <w:webHidden/>
          </w:rPr>
          <w:fldChar w:fldCharType="begin"/>
        </w:r>
        <w:r w:rsidR="007B2933">
          <w:rPr>
            <w:noProof/>
            <w:webHidden/>
          </w:rPr>
          <w:instrText xml:space="preserve"> PAGEREF _Toc69460396 \h </w:instrText>
        </w:r>
        <w:r w:rsidR="007B2933">
          <w:rPr>
            <w:noProof/>
            <w:webHidden/>
          </w:rPr>
        </w:r>
        <w:r w:rsidR="007B2933">
          <w:rPr>
            <w:noProof/>
            <w:webHidden/>
          </w:rPr>
          <w:fldChar w:fldCharType="separate"/>
        </w:r>
        <w:r w:rsidR="00570152">
          <w:rPr>
            <w:noProof/>
            <w:webHidden/>
          </w:rPr>
          <w:t>97</w:t>
        </w:r>
        <w:r w:rsidR="007B2933">
          <w:rPr>
            <w:noProof/>
            <w:webHidden/>
          </w:rPr>
          <w:fldChar w:fldCharType="end"/>
        </w:r>
      </w:hyperlink>
    </w:p>
    <w:p w14:paraId="0F2897A8" w14:textId="139C799B" w:rsidR="007B2933" w:rsidRDefault="006B45DB">
      <w:pPr>
        <w:pStyle w:val="TOC3"/>
        <w:tabs>
          <w:tab w:val="left" w:pos="2423"/>
        </w:tabs>
        <w:rPr>
          <w:rFonts w:asciiTheme="minorHAnsi" w:eastAsiaTheme="minorEastAsia" w:hAnsiTheme="minorHAnsi" w:cstheme="minorBidi"/>
          <w:noProof/>
        </w:rPr>
      </w:pPr>
      <w:hyperlink w:anchor="_Toc69460397" w:history="1">
        <w:r w:rsidR="007B2933" w:rsidRPr="003E179D">
          <w:rPr>
            <w:rStyle w:val="Hyperlink"/>
            <w:rFonts w:ascii="Arial" w:hAnsi="Arial" w:cs="Arial"/>
            <w:noProof/>
          </w:rPr>
          <w:t>4.2.16.</w:t>
        </w:r>
        <w:r w:rsidR="007B2933">
          <w:rPr>
            <w:rFonts w:asciiTheme="minorHAnsi" w:eastAsiaTheme="minorEastAsia" w:hAnsiTheme="minorHAnsi" w:cstheme="minorBidi"/>
            <w:noProof/>
          </w:rPr>
          <w:tab/>
        </w:r>
        <w:r w:rsidR="007B2933" w:rsidRPr="003E179D">
          <w:rPr>
            <w:rStyle w:val="Hyperlink"/>
            <w:rFonts w:ascii="Arial" w:hAnsi="Arial" w:cs="Arial"/>
            <w:noProof/>
          </w:rPr>
          <w:t>Ethics Compliance</w:t>
        </w:r>
        <w:r w:rsidR="007B2933">
          <w:rPr>
            <w:noProof/>
            <w:webHidden/>
          </w:rPr>
          <w:tab/>
        </w:r>
        <w:r w:rsidR="007B2933">
          <w:rPr>
            <w:noProof/>
            <w:webHidden/>
          </w:rPr>
          <w:fldChar w:fldCharType="begin"/>
        </w:r>
        <w:r w:rsidR="007B2933">
          <w:rPr>
            <w:noProof/>
            <w:webHidden/>
          </w:rPr>
          <w:instrText xml:space="preserve"> PAGEREF _Toc69460397 \h </w:instrText>
        </w:r>
        <w:r w:rsidR="007B2933">
          <w:rPr>
            <w:noProof/>
            <w:webHidden/>
          </w:rPr>
        </w:r>
        <w:r w:rsidR="007B2933">
          <w:rPr>
            <w:noProof/>
            <w:webHidden/>
          </w:rPr>
          <w:fldChar w:fldCharType="separate"/>
        </w:r>
        <w:r w:rsidR="00570152">
          <w:rPr>
            <w:noProof/>
            <w:webHidden/>
          </w:rPr>
          <w:t>98</w:t>
        </w:r>
        <w:r w:rsidR="007B2933">
          <w:rPr>
            <w:noProof/>
            <w:webHidden/>
          </w:rPr>
          <w:fldChar w:fldCharType="end"/>
        </w:r>
      </w:hyperlink>
    </w:p>
    <w:p w14:paraId="234ED1FD" w14:textId="7FE65B8F" w:rsidR="007B2933" w:rsidRDefault="006B45DB">
      <w:pPr>
        <w:pStyle w:val="TOC3"/>
        <w:tabs>
          <w:tab w:val="left" w:pos="2423"/>
        </w:tabs>
        <w:rPr>
          <w:rFonts w:asciiTheme="minorHAnsi" w:eastAsiaTheme="minorEastAsia" w:hAnsiTheme="minorHAnsi" w:cstheme="minorBidi"/>
          <w:noProof/>
        </w:rPr>
      </w:pPr>
      <w:hyperlink w:anchor="_Toc69460398" w:history="1">
        <w:r w:rsidR="007B2933" w:rsidRPr="003E179D">
          <w:rPr>
            <w:rStyle w:val="Hyperlink"/>
            <w:rFonts w:ascii="Arial" w:hAnsi="Arial" w:cs="Arial"/>
            <w:noProof/>
          </w:rPr>
          <w:t>4.2.17.</w:t>
        </w:r>
        <w:r w:rsidR="007B2933">
          <w:rPr>
            <w:rFonts w:asciiTheme="minorHAnsi" w:eastAsiaTheme="minorEastAsia" w:hAnsiTheme="minorHAnsi" w:cstheme="minorBidi"/>
            <w:noProof/>
          </w:rPr>
          <w:tab/>
        </w:r>
        <w:r w:rsidR="007B2933" w:rsidRPr="003E179D">
          <w:rPr>
            <w:rStyle w:val="Hyperlink"/>
            <w:rFonts w:ascii="Arial" w:hAnsi="Arial" w:cs="Arial"/>
            <w:noProof/>
          </w:rPr>
          <w:t>Sales and Compensating Use Tax Documentation</w:t>
        </w:r>
        <w:r w:rsidR="007B2933">
          <w:rPr>
            <w:noProof/>
            <w:webHidden/>
          </w:rPr>
          <w:tab/>
        </w:r>
        <w:r w:rsidR="007B2933">
          <w:rPr>
            <w:noProof/>
            <w:webHidden/>
          </w:rPr>
          <w:fldChar w:fldCharType="begin"/>
        </w:r>
        <w:r w:rsidR="007B2933">
          <w:rPr>
            <w:noProof/>
            <w:webHidden/>
          </w:rPr>
          <w:instrText xml:space="preserve"> PAGEREF _Toc69460398 \h </w:instrText>
        </w:r>
        <w:r w:rsidR="007B2933">
          <w:rPr>
            <w:noProof/>
            <w:webHidden/>
          </w:rPr>
        </w:r>
        <w:r w:rsidR="007B2933">
          <w:rPr>
            <w:noProof/>
            <w:webHidden/>
          </w:rPr>
          <w:fldChar w:fldCharType="separate"/>
        </w:r>
        <w:r w:rsidR="00570152">
          <w:rPr>
            <w:noProof/>
            <w:webHidden/>
          </w:rPr>
          <w:t>98</w:t>
        </w:r>
        <w:r w:rsidR="007B2933">
          <w:rPr>
            <w:noProof/>
            <w:webHidden/>
          </w:rPr>
          <w:fldChar w:fldCharType="end"/>
        </w:r>
      </w:hyperlink>
    </w:p>
    <w:p w14:paraId="21DAAC1B" w14:textId="71A23931" w:rsidR="007B2933" w:rsidRDefault="006B45DB">
      <w:pPr>
        <w:pStyle w:val="TOC3"/>
        <w:tabs>
          <w:tab w:val="left" w:pos="2423"/>
        </w:tabs>
        <w:rPr>
          <w:rFonts w:asciiTheme="minorHAnsi" w:eastAsiaTheme="minorEastAsia" w:hAnsiTheme="minorHAnsi" w:cstheme="minorBidi"/>
          <w:noProof/>
        </w:rPr>
      </w:pPr>
      <w:hyperlink w:anchor="_Toc69460399" w:history="1">
        <w:r w:rsidR="007B2933" w:rsidRPr="003E179D">
          <w:rPr>
            <w:rStyle w:val="Hyperlink"/>
            <w:rFonts w:ascii="Arial" w:hAnsi="Arial" w:cs="Arial"/>
            <w:noProof/>
          </w:rPr>
          <w:t>4.2.18.</w:t>
        </w:r>
        <w:r w:rsidR="007B2933">
          <w:rPr>
            <w:rFonts w:asciiTheme="minorHAnsi" w:eastAsiaTheme="minorEastAsia" w:hAnsiTheme="minorHAnsi" w:cstheme="minorBidi"/>
            <w:noProof/>
          </w:rPr>
          <w:tab/>
        </w:r>
        <w:r w:rsidR="007B2933" w:rsidRPr="003E179D">
          <w:rPr>
            <w:rStyle w:val="Hyperlink"/>
            <w:rFonts w:ascii="Arial" w:hAnsi="Arial" w:cs="Arial"/>
            <w:noProof/>
          </w:rPr>
          <w:t>Prime Contractors/Subcontractors</w:t>
        </w:r>
        <w:r w:rsidR="007B2933">
          <w:rPr>
            <w:noProof/>
            <w:webHidden/>
          </w:rPr>
          <w:tab/>
        </w:r>
        <w:r w:rsidR="007B2933">
          <w:rPr>
            <w:noProof/>
            <w:webHidden/>
          </w:rPr>
          <w:fldChar w:fldCharType="begin"/>
        </w:r>
        <w:r w:rsidR="007B2933">
          <w:rPr>
            <w:noProof/>
            <w:webHidden/>
          </w:rPr>
          <w:instrText xml:space="preserve"> PAGEREF _Toc69460399 \h </w:instrText>
        </w:r>
        <w:r w:rsidR="007B2933">
          <w:rPr>
            <w:noProof/>
            <w:webHidden/>
          </w:rPr>
        </w:r>
        <w:r w:rsidR="007B2933">
          <w:rPr>
            <w:noProof/>
            <w:webHidden/>
          </w:rPr>
          <w:fldChar w:fldCharType="separate"/>
        </w:r>
        <w:r w:rsidR="00570152">
          <w:rPr>
            <w:noProof/>
            <w:webHidden/>
          </w:rPr>
          <w:t>99</w:t>
        </w:r>
        <w:r w:rsidR="007B2933">
          <w:rPr>
            <w:noProof/>
            <w:webHidden/>
          </w:rPr>
          <w:fldChar w:fldCharType="end"/>
        </w:r>
      </w:hyperlink>
    </w:p>
    <w:p w14:paraId="5D094F70" w14:textId="79C3D361" w:rsidR="007B2933" w:rsidRDefault="006B45DB">
      <w:pPr>
        <w:pStyle w:val="TOC3"/>
        <w:tabs>
          <w:tab w:val="left" w:pos="2423"/>
        </w:tabs>
        <w:rPr>
          <w:rFonts w:asciiTheme="minorHAnsi" w:eastAsiaTheme="minorEastAsia" w:hAnsiTheme="minorHAnsi" w:cstheme="minorBidi"/>
          <w:noProof/>
        </w:rPr>
      </w:pPr>
      <w:hyperlink w:anchor="_Toc69460400" w:history="1">
        <w:r w:rsidR="007B2933" w:rsidRPr="003E179D">
          <w:rPr>
            <w:rStyle w:val="Hyperlink"/>
            <w:rFonts w:ascii="Arial" w:hAnsi="Arial" w:cs="Arial"/>
            <w:noProof/>
          </w:rPr>
          <w:t>4.2.19.</w:t>
        </w:r>
        <w:r w:rsidR="007B2933">
          <w:rPr>
            <w:rFonts w:asciiTheme="minorHAnsi" w:eastAsiaTheme="minorEastAsia" w:hAnsiTheme="minorHAnsi" w:cstheme="minorBidi"/>
            <w:noProof/>
          </w:rPr>
          <w:tab/>
        </w:r>
        <w:r w:rsidR="007B2933" w:rsidRPr="003E179D">
          <w:rPr>
            <w:rStyle w:val="Hyperlink"/>
            <w:rFonts w:ascii="Arial" w:hAnsi="Arial" w:cs="Arial"/>
            <w:noProof/>
          </w:rPr>
          <w:t>Bidder-Proposed Change(s) to Preliminary Base Contract Terms</w:t>
        </w:r>
        <w:r w:rsidR="007B2933">
          <w:rPr>
            <w:noProof/>
            <w:webHidden/>
          </w:rPr>
          <w:tab/>
        </w:r>
        <w:r w:rsidR="007B2933">
          <w:rPr>
            <w:noProof/>
            <w:webHidden/>
          </w:rPr>
          <w:fldChar w:fldCharType="begin"/>
        </w:r>
        <w:r w:rsidR="007B2933">
          <w:rPr>
            <w:noProof/>
            <w:webHidden/>
          </w:rPr>
          <w:instrText xml:space="preserve"> PAGEREF _Toc69460400 \h </w:instrText>
        </w:r>
        <w:r w:rsidR="007B2933">
          <w:rPr>
            <w:noProof/>
            <w:webHidden/>
          </w:rPr>
        </w:r>
        <w:r w:rsidR="007B2933">
          <w:rPr>
            <w:noProof/>
            <w:webHidden/>
          </w:rPr>
          <w:fldChar w:fldCharType="separate"/>
        </w:r>
        <w:r w:rsidR="00570152">
          <w:rPr>
            <w:noProof/>
            <w:webHidden/>
          </w:rPr>
          <w:t>99</w:t>
        </w:r>
        <w:r w:rsidR="007B2933">
          <w:rPr>
            <w:noProof/>
            <w:webHidden/>
          </w:rPr>
          <w:fldChar w:fldCharType="end"/>
        </w:r>
      </w:hyperlink>
    </w:p>
    <w:p w14:paraId="49396E67" w14:textId="2604A4E7" w:rsidR="007B2933" w:rsidRDefault="006B45DB">
      <w:pPr>
        <w:pStyle w:val="TOC3"/>
        <w:tabs>
          <w:tab w:val="left" w:pos="2423"/>
        </w:tabs>
        <w:rPr>
          <w:rFonts w:asciiTheme="minorHAnsi" w:eastAsiaTheme="minorEastAsia" w:hAnsiTheme="minorHAnsi" w:cstheme="minorBidi"/>
          <w:noProof/>
        </w:rPr>
      </w:pPr>
      <w:hyperlink w:anchor="_Toc69460401" w:history="1">
        <w:r w:rsidR="007B2933" w:rsidRPr="003E179D">
          <w:rPr>
            <w:rStyle w:val="Hyperlink"/>
            <w:rFonts w:ascii="Arial" w:hAnsi="Arial" w:cs="Arial"/>
            <w:noProof/>
          </w:rPr>
          <w:t>4.2.20.</w:t>
        </w:r>
        <w:r w:rsidR="007B2933">
          <w:rPr>
            <w:rFonts w:asciiTheme="minorHAnsi" w:eastAsiaTheme="minorEastAsia" w:hAnsiTheme="minorHAnsi" w:cstheme="minorBidi"/>
            <w:noProof/>
          </w:rPr>
          <w:tab/>
        </w:r>
        <w:r w:rsidR="007B2933" w:rsidRPr="003E179D">
          <w:rPr>
            <w:rStyle w:val="Hyperlink"/>
            <w:rFonts w:ascii="Arial" w:hAnsi="Arial" w:cs="Arial"/>
            <w:noProof/>
          </w:rPr>
          <w:t>Request for Exemption from Disclosure</w:t>
        </w:r>
        <w:r w:rsidR="007B2933">
          <w:rPr>
            <w:noProof/>
            <w:webHidden/>
          </w:rPr>
          <w:tab/>
        </w:r>
        <w:r w:rsidR="007B2933">
          <w:rPr>
            <w:noProof/>
            <w:webHidden/>
          </w:rPr>
          <w:fldChar w:fldCharType="begin"/>
        </w:r>
        <w:r w:rsidR="007B2933">
          <w:rPr>
            <w:noProof/>
            <w:webHidden/>
          </w:rPr>
          <w:instrText xml:space="preserve"> PAGEREF _Toc69460401 \h </w:instrText>
        </w:r>
        <w:r w:rsidR="007B2933">
          <w:rPr>
            <w:noProof/>
            <w:webHidden/>
          </w:rPr>
        </w:r>
        <w:r w:rsidR="007B2933">
          <w:rPr>
            <w:noProof/>
            <w:webHidden/>
          </w:rPr>
          <w:fldChar w:fldCharType="separate"/>
        </w:r>
        <w:r w:rsidR="00570152">
          <w:rPr>
            <w:noProof/>
            <w:webHidden/>
          </w:rPr>
          <w:t>100</w:t>
        </w:r>
        <w:r w:rsidR="007B2933">
          <w:rPr>
            <w:noProof/>
            <w:webHidden/>
          </w:rPr>
          <w:fldChar w:fldCharType="end"/>
        </w:r>
      </w:hyperlink>
    </w:p>
    <w:p w14:paraId="3B4D42C7" w14:textId="25B1B25B" w:rsidR="007B2933" w:rsidRDefault="006B45DB">
      <w:pPr>
        <w:pStyle w:val="TOC3"/>
        <w:tabs>
          <w:tab w:val="left" w:pos="2423"/>
        </w:tabs>
        <w:rPr>
          <w:rFonts w:asciiTheme="minorHAnsi" w:eastAsiaTheme="minorEastAsia" w:hAnsiTheme="minorHAnsi" w:cstheme="minorBidi"/>
          <w:noProof/>
        </w:rPr>
      </w:pPr>
      <w:hyperlink w:anchor="_Toc69460402" w:history="1">
        <w:r w:rsidR="007B2933" w:rsidRPr="003E179D">
          <w:rPr>
            <w:rStyle w:val="Hyperlink"/>
            <w:rFonts w:ascii="Arial" w:hAnsi="Arial" w:cs="Arial"/>
            <w:noProof/>
          </w:rPr>
          <w:t>4.2.21.</w:t>
        </w:r>
        <w:r w:rsidR="007B2933">
          <w:rPr>
            <w:rFonts w:asciiTheme="minorHAnsi" w:eastAsiaTheme="minorEastAsia" w:hAnsiTheme="minorHAnsi" w:cstheme="minorBidi"/>
            <w:noProof/>
          </w:rPr>
          <w:tab/>
        </w:r>
        <w:r w:rsidR="007B2933" w:rsidRPr="003E179D">
          <w:rPr>
            <w:rStyle w:val="Hyperlink"/>
            <w:rFonts w:ascii="Arial" w:hAnsi="Arial" w:cs="Arial"/>
            <w:noProof/>
          </w:rPr>
          <w:t>Encouraging use of New York State Business in Contract Performance</w:t>
        </w:r>
        <w:r w:rsidR="007B2933">
          <w:rPr>
            <w:noProof/>
            <w:webHidden/>
          </w:rPr>
          <w:tab/>
        </w:r>
        <w:r w:rsidR="007B2933">
          <w:rPr>
            <w:noProof/>
            <w:webHidden/>
          </w:rPr>
          <w:fldChar w:fldCharType="begin"/>
        </w:r>
        <w:r w:rsidR="007B2933">
          <w:rPr>
            <w:noProof/>
            <w:webHidden/>
          </w:rPr>
          <w:instrText xml:space="preserve"> PAGEREF _Toc69460402 \h </w:instrText>
        </w:r>
        <w:r w:rsidR="007B2933">
          <w:rPr>
            <w:noProof/>
            <w:webHidden/>
          </w:rPr>
        </w:r>
        <w:r w:rsidR="007B2933">
          <w:rPr>
            <w:noProof/>
            <w:webHidden/>
          </w:rPr>
          <w:fldChar w:fldCharType="separate"/>
        </w:r>
        <w:r w:rsidR="00570152">
          <w:rPr>
            <w:noProof/>
            <w:webHidden/>
          </w:rPr>
          <w:t>100</w:t>
        </w:r>
        <w:r w:rsidR="007B2933">
          <w:rPr>
            <w:noProof/>
            <w:webHidden/>
          </w:rPr>
          <w:fldChar w:fldCharType="end"/>
        </w:r>
      </w:hyperlink>
    </w:p>
    <w:p w14:paraId="1E07B293" w14:textId="7487AC60" w:rsidR="007B2933" w:rsidRDefault="006B45DB">
      <w:pPr>
        <w:pStyle w:val="TOC3"/>
        <w:tabs>
          <w:tab w:val="left" w:pos="2423"/>
        </w:tabs>
        <w:rPr>
          <w:rFonts w:asciiTheme="minorHAnsi" w:eastAsiaTheme="minorEastAsia" w:hAnsiTheme="minorHAnsi" w:cstheme="minorBidi"/>
          <w:noProof/>
        </w:rPr>
      </w:pPr>
      <w:hyperlink w:anchor="_Toc69460403" w:history="1">
        <w:r w:rsidR="007B2933" w:rsidRPr="003E179D">
          <w:rPr>
            <w:rStyle w:val="Hyperlink"/>
            <w:rFonts w:ascii="Arial" w:hAnsi="Arial" w:cs="Arial"/>
            <w:noProof/>
          </w:rPr>
          <w:t>4.2.22.</w:t>
        </w:r>
        <w:r w:rsidR="007B2933">
          <w:rPr>
            <w:rFonts w:asciiTheme="minorHAnsi" w:eastAsiaTheme="minorEastAsia" w:hAnsiTheme="minorHAnsi" w:cstheme="minorBidi"/>
            <w:noProof/>
          </w:rPr>
          <w:tab/>
        </w:r>
        <w:r w:rsidR="007B2933" w:rsidRPr="003E179D">
          <w:rPr>
            <w:rStyle w:val="Hyperlink"/>
            <w:rFonts w:ascii="Arial" w:hAnsi="Arial" w:cs="Arial"/>
            <w:noProof/>
          </w:rPr>
          <w:t>Assurance of No Conflict of Interest</w:t>
        </w:r>
        <w:r w:rsidR="007B2933">
          <w:rPr>
            <w:noProof/>
            <w:webHidden/>
          </w:rPr>
          <w:tab/>
        </w:r>
        <w:r w:rsidR="007B2933">
          <w:rPr>
            <w:noProof/>
            <w:webHidden/>
          </w:rPr>
          <w:fldChar w:fldCharType="begin"/>
        </w:r>
        <w:r w:rsidR="007B2933">
          <w:rPr>
            <w:noProof/>
            <w:webHidden/>
          </w:rPr>
          <w:instrText xml:space="preserve"> PAGEREF _Toc69460403 \h </w:instrText>
        </w:r>
        <w:r w:rsidR="007B2933">
          <w:rPr>
            <w:noProof/>
            <w:webHidden/>
          </w:rPr>
        </w:r>
        <w:r w:rsidR="007B2933">
          <w:rPr>
            <w:noProof/>
            <w:webHidden/>
          </w:rPr>
          <w:fldChar w:fldCharType="separate"/>
        </w:r>
        <w:r w:rsidR="00570152">
          <w:rPr>
            <w:noProof/>
            <w:webHidden/>
          </w:rPr>
          <w:t>101</w:t>
        </w:r>
        <w:r w:rsidR="007B2933">
          <w:rPr>
            <w:noProof/>
            <w:webHidden/>
          </w:rPr>
          <w:fldChar w:fldCharType="end"/>
        </w:r>
      </w:hyperlink>
    </w:p>
    <w:p w14:paraId="285A628F" w14:textId="0202EAE9" w:rsidR="007B2933" w:rsidRDefault="006B45DB">
      <w:pPr>
        <w:pStyle w:val="TOC3"/>
        <w:tabs>
          <w:tab w:val="left" w:pos="2423"/>
        </w:tabs>
        <w:rPr>
          <w:rFonts w:asciiTheme="minorHAnsi" w:eastAsiaTheme="minorEastAsia" w:hAnsiTheme="minorHAnsi" w:cstheme="minorBidi"/>
          <w:noProof/>
        </w:rPr>
      </w:pPr>
      <w:hyperlink w:anchor="_Toc69460404" w:history="1">
        <w:r w:rsidR="007B2933" w:rsidRPr="003E179D">
          <w:rPr>
            <w:rStyle w:val="Hyperlink"/>
            <w:rFonts w:ascii="Arial" w:eastAsiaTheme="minorHAnsi" w:hAnsi="Arial" w:cs="Arial"/>
            <w:noProof/>
          </w:rPr>
          <w:t>4.2.23.</w:t>
        </w:r>
        <w:r w:rsidR="007B2933">
          <w:rPr>
            <w:rFonts w:asciiTheme="minorHAnsi" w:eastAsiaTheme="minorEastAsia" w:hAnsiTheme="minorHAnsi" w:cstheme="minorBidi"/>
            <w:noProof/>
          </w:rPr>
          <w:tab/>
        </w:r>
        <w:r w:rsidR="007B2933" w:rsidRPr="003E179D">
          <w:rPr>
            <w:rStyle w:val="Hyperlink"/>
            <w:rFonts w:ascii="Arial" w:hAnsi="Arial" w:cs="Arial"/>
            <w:noProof/>
          </w:rPr>
          <w:t>Executive Order No. 177 Certification</w:t>
        </w:r>
        <w:r w:rsidR="007B2933">
          <w:rPr>
            <w:noProof/>
            <w:webHidden/>
          </w:rPr>
          <w:tab/>
        </w:r>
        <w:r w:rsidR="007B2933">
          <w:rPr>
            <w:noProof/>
            <w:webHidden/>
          </w:rPr>
          <w:fldChar w:fldCharType="begin"/>
        </w:r>
        <w:r w:rsidR="007B2933">
          <w:rPr>
            <w:noProof/>
            <w:webHidden/>
          </w:rPr>
          <w:instrText xml:space="preserve"> PAGEREF _Toc69460404 \h </w:instrText>
        </w:r>
        <w:r w:rsidR="007B2933">
          <w:rPr>
            <w:noProof/>
            <w:webHidden/>
          </w:rPr>
        </w:r>
        <w:r w:rsidR="007B2933">
          <w:rPr>
            <w:noProof/>
            <w:webHidden/>
          </w:rPr>
          <w:fldChar w:fldCharType="separate"/>
        </w:r>
        <w:r w:rsidR="00570152">
          <w:rPr>
            <w:noProof/>
            <w:webHidden/>
          </w:rPr>
          <w:t>101</w:t>
        </w:r>
        <w:r w:rsidR="007B2933">
          <w:rPr>
            <w:noProof/>
            <w:webHidden/>
          </w:rPr>
          <w:fldChar w:fldCharType="end"/>
        </w:r>
      </w:hyperlink>
    </w:p>
    <w:p w14:paraId="2E83C16C" w14:textId="5C48492B" w:rsidR="007B2933" w:rsidRDefault="006B45DB">
      <w:pPr>
        <w:pStyle w:val="TOC3"/>
        <w:tabs>
          <w:tab w:val="left" w:pos="2423"/>
        </w:tabs>
        <w:rPr>
          <w:rFonts w:asciiTheme="minorHAnsi" w:eastAsiaTheme="minorEastAsia" w:hAnsiTheme="minorHAnsi" w:cstheme="minorBidi"/>
          <w:noProof/>
        </w:rPr>
      </w:pPr>
      <w:hyperlink w:anchor="_Toc69460405" w:history="1">
        <w:r w:rsidR="007B2933" w:rsidRPr="003E179D">
          <w:rPr>
            <w:rStyle w:val="Hyperlink"/>
            <w:rFonts w:ascii="Arial" w:hAnsi="Arial" w:cs="Arial"/>
            <w:noProof/>
          </w:rPr>
          <w:t>4.2.24.</w:t>
        </w:r>
        <w:r w:rsidR="007B2933">
          <w:rPr>
            <w:rFonts w:asciiTheme="minorHAnsi" w:eastAsiaTheme="minorEastAsia" w:hAnsiTheme="minorHAnsi" w:cstheme="minorBidi"/>
            <w:noProof/>
          </w:rPr>
          <w:tab/>
        </w:r>
        <w:r w:rsidR="007B2933" w:rsidRPr="003E179D">
          <w:rPr>
            <w:rStyle w:val="Hyperlink"/>
            <w:rFonts w:ascii="Arial" w:hAnsi="Arial" w:cs="Arial"/>
            <w:noProof/>
          </w:rPr>
          <w:t>Sexual Harassment Prevention Certification</w:t>
        </w:r>
        <w:r w:rsidR="007B2933">
          <w:rPr>
            <w:noProof/>
            <w:webHidden/>
          </w:rPr>
          <w:tab/>
        </w:r>
        <w:r w:rsidR="007B2933">
          <w:rPr>
            <w:noProof/>
            <w:webHidden/>
          </w:rPr>
          <w:fldChar w:fldCharType="begin"/>
        </w:r>
        <w:r w:rsidR="007B2933">
          <w:rPr>
            <w:noProof/>
            <w:webHidden/>
          </w:rPr>
          <w:instrText xml:space="preserve"> PAGEREF _Toc69460405 \h </w:instrText>
        </w:r>
        <w:r w:rsidR="007B2933">
          <w:rPr>
            <w:noProof/>
            <w:webHidden/>
          </w:rPr>
        </w:r>
        <w:r w:rsidR="007B2933">
          <w:rPr>
            <w:noProof/>
            <w:webHidden/>
          </w:rPr>
          <w:fldChar w:fldCharType="separate"/>
        </w:r>
        <w:r w:rsidR="00570152">
          <w:rPr>
            <w:noProof/>
            <w:webHidden/>
          </w:rPr>
          <w:t>101</w:t>
        </w:r>
        <w:r w:rsidR="007B2933">
          <w:rPr>
            <w:noProof/>
            <w:webHidden/>
          </w:rPr>
          <w:fldChar w:fldCharType="end"/>
        </w:r>
      </w:hyperlink>
    </w:p>
    <w:p w14:paraId="0FA00BED" w14:textId="1C21DFEA" w:rsidR="007B2933" w:rsidRDefault="006B45DB">
      <w:pPr>
        <w:pStyle w:val="TOC1"/>
        <w:tabs>
          <w:tab w:val="left" w:pos="1170"/>
        </w:tabs>
        <w:rPr>
          <w:rFonts w:asciiTheme="minorHAnsi" w:eastAsiaTheme="minorEastAsia" w:hAnsiTheme="minorHAnsi" w:cstheme="minorBidi"/>
          <w:b w:val="0"/>
          <w:sz w:val="22"/>
          <w:szCs w:val="22"/>
        </w:rPr>
      </w:pPr>
      <w:hyperlink w:anchor="_Toc69460406" w:history="1">
        <w:r w:rsidR="007B2933" w:rsidRPr="003E179D">
          <w:rPr>
            <w:rStyle w:val="Hyperlink"/>
          </w:rPr>
          <w:t>5.</w:t>
        </w:r>
        <w:r w:rsidR="007B2933">
          <w:rPr>
            <w:rFonts w:asciiTheme="minorHAnsi" w:eastAsiaTheme="minorEastAsia" w:hAnsiTheme="minorHAnsi" w:cstheme="minorBidi"/>
            <w:b w:val="0"/>
            <w:sz w:val="22"/>
            <w:szCs w:val="22"/>
          </w:rPr>
          <w:tab/>
        </w:r>
        <w:r w:rsidR="007B2933" w:rsidRPr="003E179D">
          <w:rPr>
            <w:rStyle w:val="Hyperlink"/>
          </w:rPr>
          <w:t>Proposal Submission Requirements</w:t>
        </w:r>
        <w:r w:rsidR="007B2933">
          <w:rPr>
            <w:webHidden/>
          </w:rPr>
          <w:tab/>
        </w:r>
        <w:r w:rsidR="007B2933">
          <w:rPr>
            <w:webHidden/>
          </w:rPr>
          <w:fldChar w:fldCharType="begin"/>
        </w:r>
        <w:r w:rsidR="007B2933">
          <w:rPr>
            <w:webHidden/>
          </w:rPr>
          <w:instrText xml:space="preserve"> PAGEREF _Toc69460406 \h </w:instrText>
        </w:r>
        <w:r w:rsidR="007B2933">
          <w:rPr>
            <w:webHidden/>
          </w:rPr>
        </w:r>
        <w:r w:rsidR="007B2933">
          <w:rPr>
            <w:webHidden/>
          </w:rPr>
          <w:fldChar w:fldCharType="separate"/>
        </w:r>
        <w:r w:rsidR="00570152">
          <w:rPr>
            <w:webHidden/>
          </w:rPr>
          <w:t>102</w:t>
        </w:r>
        <w:r w:rsidR="007B2933">
          <w:rPr>
            <w:webHidden/>
          </w:rPr>
          <w:fldChar w:fldCharType="end"/>
        </w:r>
      </w:hyperlink>
    </w:p>
    <w:p w14:paraId="09F645B6" w14:textId="0F3C4A26" w:rsidR="007B2933" w:rsidRDefault="006B45DB">
      <w:pPr>
        <w:pStyle w:val="TOC2"/>
        <w:rPr>
          <w:rFonts w:asciiTheme="minorHAnsi" w:eastAsiaTheme="minorEastAsia" w:hAnsiTheme="minorHAnsi" w:cstheme="minorBidi"/>
        </w:rPr>
      </w:pPr>
      <w:hyperlink w:anchor="_Toc69460407" w:history="1">
        <w:r w:rsidR="007B2933" w:rsidRPr="003E179D">
          <w:rPr>
            <w:rStyle w:val="Hyperlink"/>
          </w:rPr>
          <w:t>5.1.</w:t>
        </w:r>
        <w:r w:rsidR="007B2933">
          <w:rPr>
            <w:rFonts w:asciiTheme="minorHAnsi" w:eastAsiaTheme="minorEastAsia" w:hAnsiTheme="minorHAnsi" w:cstheme="minorBidi"/>
          </w:rPr>
          <w:tab/>
        </w:r>
        <w:r w:rsidR="007B2933" w:rsidRPr="003E179D">
          <w:rPr>
            <w:rStyle w:val="Hyperlink"/>
          </w:rPr>
          <w:t>Proposal Content and Organization</w:t>
        </w:r>
        <w:r w:rsidR="007B2933">
          <w:rPr>
            <w:webHidden/>
          </w:rPr>
          <w:tab/>
        </w:r>
        <w:r w:rsidR="007B2933">
          <w:rPr>
            <w:webHidden/>
          </w:rPr>
          <w:fldChar w:fldCharType="begin"/>
        </w:r>
        <w:r w:rsidR="007B2933">
          <w:rPr>
            <w:webHidden/>
          </w:rPr>
          <w:instrText xml:space="preserve"> PAGEREF _Toc69460407 \h </w:instrText>
        </w:r>
        <w:r w:rsidR="007B2933">
          <w:rPr>
            <w:webHidden/>
          </w:rPr>
        </w:r>
        <w:r w:rsidR="007B2933">
          <w:rPr>
            <w:webHidden/>
          </w:rPr>
          <w:fldChar w:fldCharType="separate"/>
        </w:r>
        <w:r w:rsidR="00570152">
          <w:rPr>
            <w:webHidden/>
          </w:rPr>
          <w:t>102</w:t>
        </w:r>
        <w:r w:rsidR="007B2933">
          <w:rPr>
            <w:webHidden/>
          </w:rPr>
          <w:fldChar w:fldCharType="end"/>
        </w:r>
      </w:hyperlink>
    </w:p>
    <w:p w14:paraId="47DD1CF3" w14:textId="5B68DF11" w:rsidR="007B2933" w:rsidRPr="007B2933" w:rsidRDefault="006B45DB" w:rsidP="007B2933">
      <w:pPr>
        <w:pStyle w:val="TOC3"/>
        <w:tabs>
          <w:tab w:val="left" w:pos="2423"/>
        </w:tabs>
        <w:rPr>
          <w:rStyle w:val="Hyperlink"/>
          <w:rFonts w:ascii="Arial" w:hAnsi="Arial" w:cs="Arial"/>
          <w:noProof/>
        </w:rPr>
      </w:pPr>
      <w:hyperlink w:anchor="_Toc69460408" w:history="1">
        <w:r w:rsidR="007B2933" w:rsidRPr="003E179D">
          <w:rPr>
            <w:rStyle w:val="Hyperlink"/>
            <w:rFonts w:ascii="Arial" w:hAnsi="Arial" w:cs="Arial"/>
            <w:noProof/>
          </w:rPr>
          <w:t>5.1.1.</w:t>
        </w:r>
        <w:r w:rsidR="007B2933" w:rsidRPr="007B2933">
          <w:rPr>
            <w:rStyle w:val="Hyperlink"/>
            <w:rFonts w:ascii="Arial" w:hAnsi="Arial" w:cs="Arial"/>
            <w:noProof/>
          </w:rPr>
          <w:tab/>
        </w:r>
        <w:r w:rsidR="007B2933" w:rsidRPr="003E179D">
          <w:rPr>
            <w:rStyle w:val="Hyperlink"/>
            <w:rFonts w:ascii="Arial" w:hAnsi="Arial" w:cs="Arial"/>
            <w:noProof/>
          </w:rPr>
          <w:t>Volume One Format</w:t>
        </w:r>
        <w:r w:rsidR="007B2933" w:rsidRPr="007B2933">
          <w:rPr>
            <w:rStyle w:val="Hyperlink"/>
            <w:rFonts w:ascii="Arial" w:hAnsi="Arial" w:cs="Arial"/>
            <w:noProof/>
            <w:webHidden/>
          </w:rPr>
          <w:tab/>
        </w:r>
        <w:r w:rsidR="007B2933" w:rsidRPr="007B2933">
          <w:rPr>
            <w:rStyle w:val="Hyperlink"/>
            <w:rFonts w:ascii="Arial" w:hAnsi="Arial" w:cs="Arial"/>
            <w:noProof/>
            <w:webHidden/>
          </w:rPr>
          <w:fldChar w:fldCharType="begin"/>
        </w:r>
        <w:r w:rsidR="007B2933" w:rsidRPr="007B2933">
          <w:rPr>
            <w:rStyle w:val="Hyperlink"/>
            <w:rFonts w:ascii="Arial" w:hAnsi="Arial" w:cs="Arial"/>
            <w:noProof/>
            <w:webHidden/>
          </w:rPr>
          <w:instrText xml:space="preserve"> PAGEREF _Toc69460408 \h </w:instrText>
        </w:r>
        <w:r w:rsidR="007B2933" w:rsidRPr="007B2933">
          <w:rPr>
            <w:rStyle w:val="Hyperlink"/>
            <w:rFonts w:ascii="Arial" w:hAnsi="Arial" w:cs="Arial"/>
            <w:noProof/>
            <w:webHidden/>
          </w:rPr>
        </w:r>
        <w:r w:rsidR="007B2933" w:rsidRPr="007B2933">
          <w:rPr>
            <w:rStyle w:val="Hyperlink"/>
            <w:rFonts w:ascii="Arial" w:hAnsi="Arial" w:cs="Arial"/>
            <w:noProof/>
            <w:webHidden/>
          </w:rPr>
          <w:fldChar w:fldCharType="separate"/>
        </w:r>
        <w:r w:rsidR="00570152">
          <w:rPr>
            <w:rStyle w:val="Hyperlink"/>
            <w:rFonts w:ascii="Arial" w:hAnsi="Arial" w:cs="Arial"/>
            <w:noProof/>
            <w:webHidden/>
          </w:rPr>
          <w:t>102</w:t>
        </w:r>
        <w:r w:rsidR="007B2933" w:rsidRPr="007B2933">
          <w:rPr>
            <w:rStyle w:val="Hyperlink"/>
            <w:rFonts w:ascii="Arial" w:hAnsi="Arial" w:cs="Arial"/>
            <w:noProof/>
            <w:webHidden/>
          </w:rPr>
          <w:fldChar w:fldCharType="end"/>
        </w:r>
      </w:hyperlink>
    </w:p>
    <w:p w14:paraId="08AC7B36" w14:textId="4EE2AC2C" w:rsidR="007B2933" w:rsidRPr="007B2933" w:rsidRDefault="006B45DB" w:rsidP="007B2933">
      <w:pPr>
        <w:pStyle w:val="TOC3"/>
        <w:tabs>
          <w:tab w:val="left" w:pos="2423"/>
        </w:tabs>
        <w:rPr>
          <w:rStyle w:val="Hyperlink"/>
          <w:rFonts w:ascii="Arial" w:hAnsi="Arial" w:cs="Arial"/>
          <w:noProof/>
        </w:rPr>
      </w:pPr>
      <w:hyperlink w:anchor="_Toc69460409" w:history="1">
        <w:r w:rsidR="007B2933" w:rsidRPr="003E179D">
          <w:rPr>
            <w:rStyle w:val="Hyperlink"/>
            <w:rFonts w:ascii="Arial" w:hAnsi="Arial" w:cs="Arial"/>
            <w:noProof/>
          </w:rPr>
          <w:t>5.1.2.</w:t>
        </w:r>
        <w:r w:rsidR="007B2933" w:rsidRPr="007B2933">
          <w:rPr>
            <w:rStyle w:val="Hyperlink"/>
            <w:rFonts w:ascii="Arial" w:hAnsi="Arial" w:cs="Arial"/>
            <w:noProof/>
          </w:rPr>
          <w:tab/>
        </w:r>
        <w:r w:rsidR="007B2933" w:rsidRPr="003E179D">
          <w:rPr>
            <w:rStyle w:val="Hyperlink"/>
            <w:rFonts w:ascii="Arial" w:hAnsi="Arial" w:cs="Arial"/>
            <w:noProof/>
          </w:rPr>
          <w:t>Volume Two Format</w:t>
        </w:r>
        <w:r w:rsidR="007B2933" w:rsidRPr="007B2933">
          <w:rPr>
            <w:rStyle w:val="Hyperlink"/>
            <w:rFonts w:ascii="Arial" w:hAnsi="Arial" w:cs="Arial"/>
            <w:noProof/>
            <w:webHidden/>
          </w:rPr>
          <w:tab/>
        </w:r>
        <w:r w:rsidR="007B2933" w:rsidRPr="007B2933">
          <w:rPr>
            <w:rStyle w:val="Hyperlink"/>
            <w:rFonts w:ascii="Arial" w:hAnsi="Arial" w:cs="Arial"/>
            <w:noProof/>
            <w:webHidden/>
          </w:rPr>
          <w:fldChar w:fldCharType="begin"/>
        </w:r>
        <w:r w:rsidR="007B2933" w:rsidRPr="007B2933">
          <w:rPr>
            <w:rStyle w:val="Hyperlink"/>
            <w:rFonts w:ascii="Arial" w:hAnsi="Arial" w:cs="Arial"/>
            <w:noProof/>
            <w:webHidden/>
          </w:rPr>
          <w:instrText xml:space="preserve"> PAGEREF _Toc69460409 \h </w:instrText>
        </w:r>
        <w:r w:rsidR="007B2933" w:rsidRPr="007B2933">
          <w:rPr>
            <w:rStyle w:val="Hyperlink"/>
            <w:rFonts w:ascii="Arial" w:hAnsi="Arial" w:cs="Arial"/>
            <w:noProof/>
            <w:webHidden/>
          </w:rPr>
        </w:r>
        <w:r w:rsidR="007B2933" w:rsidRPr="007B2933">
          <w:rPr>
            <w:rStyle w:val="Hyperlink"/>
            <w:rFonts w:ascii="Arial" w:hAnsi="Arial" w:cs="Arial"/>
            <w:noProof/>
            <w:webHidden/>
          </w:rPr>
          <w:fldChar w:fldCharType="separate"/>
        </w:r>
        <w:r w:rsidR="00570152">
          <w:rPr>
            <w:rStyle w:val="Hyperlink"/>
            <w:rFonts w:ascii="Arial" w:hAnsi="Arial" w:cs="Arial"/>
            <w:noProof/>
            <w:webHidden/>
          </w:rPr>
          <w:t>102</w:t>
        </w:r>
        <w:r w:rsidR="007B2933" w:rsidRPr="007B2933">
          <w:rPr>
            <w:rStyle w:val="Hyperlink"/>
            <w:rFonts w:ascii="Arial" w:hAnsi="Arial" w:cs="Arial"/>
            <w:noProof/>
            <w:webHidden/>
          </w:rPr>
          <w:fldChar w:fldCharType="end"/>
        </w:r>
      </w:hyperlink>
    </w:p>
    <w:p w14:paraId="5BFF6D6E" w14:textId="71AF810B" w:rsidR="007B2933" w:rsidRPr="007B2933" w:rsidRDefault="006B45DB" w:rsidP="007B2933">
      <w:pPr>
        <w:pStyle w:val="TOC3"/>
        <w:tabs>
          <w:tab w:val="left" w:pos="2423"/>
        </w:tabs>
        <w:rPr>
          <w:rStyle w:val="Hyperlink"/>
          <w:rFonts w:ascii="Arial" w:hAnsi="Arial" w:cs="Arial"/>
          <w:noProof/>
        </w:rPr>
      </w:pPr>
      <w:hyperlink w:anchor="_Toc69460410" w:history="1">
        <w:r w:rsidR="007B2933" w:rsidRPr="003E179D">
          <w:rPr>
            <w:rStyle w:val="Hyperlink"/>
            <w:rFonts w:ascii="Arial" w:hAnsi="Arial" w:cs="Arial"/>
            <w:noProof/>
          </w:rPr>
          <w:t>5.1.3.</w:t>
        </w:r>
        <w:r w:rsidR="007B2933" w:rsidRPr="007B2933">
          <w:rPr>
            <w:rStyle w:val="Hyperlink"/>
            <w:rFonts w:ascii="Arial" w:hAnsi="Arial" w:cs="Arial"/>
            <w:noProof/>
          </w:rPr>
          <w:tab/>
        </w:r>
        <w:r w:rsidR="007B2933" w:rsidRPr="003E179D">
          <w:rPr>
            <w:rStyle w:val="Hyperlink"/>
            <w:rFonts w:ascii="Arial" w:hAnsi="Arial" w:cs="Arial"/>
            <w:noProof/>
          </w:rPr>
          <w:t>Volume Three Format</w:t>
        </w:r>
        <w:r w:rsidR="007B2933" w:rsidRPr="007B2933">
          <w:rPr>
            <w:rStyle w:val="Hyperlink"/>
            <w:rFonts w:ascii="Arial" w:hAnsi="Arial" w:cs="Arial"/>
            <w:noProof/>
            <w:webHidden/>
          </w:rPr>
          <w:tab/>
        </w:r>
        <w:r w:rsidR="007B2933" w:rsidRPr="007B2933">
          <w:rPr>
            <w:rStyle w:val="Hyperlink"/>
            <w:rFonts w:ascii="Arial" w:hAnsi="Arial" w:cs="Arial"/>
            <w:noProof/>
            <w:webHidden/>
          </w:rPr>
          <w:fldChar w:fldCharType="begin"/>
        </w:r>
        <w:r w:rsidR="007B2933" w:rsidRPr="007B2933">
          <w:rPr>
            <w:rStyle w:val="Hyperlink"/>
            <w:rFonts w:ascii="Arial" w:hAnsi="Arial" w:cs="Arial"/>
            <w:noProof/>
            <w:webHidden/>
          </w:rPr>
          <w:instrText xml:space="preserve"> PAGEREF _Toc69460410 \h </w:instrText>
        </w:r>
        <w:r w:rsidR="007B2933" w:rsidRPr="007B2933">
          <w:rPr>
            <w:rStyle w:val="Hyperlink"/>
            <w:rFonts w:ascii="Arial" w:hAnsi="Arial" w:cs="Arial"/>
            <w:noProof/>
            <w:webHidden/>
          </w:rPr>
        </w:r>
        <w:r w:rsidR="007B2933" w:rsidRPr="007B2933">
          <w:rPr>
            <w:rStyle w:val="Hyperlink"/>
            <w:rFonts w:ascii="Arial" w:hAnsi="Arial" w:cs="Arial"/>
            <w:noProof/>
            <w:webHidden/>
          </w:rPr>
          <w:fldChar w:fldCharType="separate"/>
        </w:r>
        <w:r w:rsidR="00570152">
          <w:rPr>
            <w:rStyle w:val="Hyperlink"/>
            <w:rFonts w:ascii="Arial" w:hAnsi="Arial" w:cs="Arial"/>
            <w:noProof/>
            <w:webHidden/>
          </w:rPr>
          <w:t>102</w:t>
        </w:r>
        <w:r w:rsidR="007B2933" w:rsidRPr="007B2933">
          <w:rPr>
            <w:rStyle w:val="Hyperlink"/>
            <w:rFonts w:ascii="Arial" w:hAnsi="Arial" w:cs="Arial"/>
            <w:noProof/>
            <w:webHidden/>
          </w:rPr>
          <w:fldChar w:fldCharType="end"/>
        </w:r>
      </w:hyperlink>
    </w:p>
    <w:p w14:paraId="7115F23E" w14:textId="30BAC5C6" w:rsidR="007B2933" w:rsidRDefault="006B45DB" w:rsidP="007B2933">
      <w:pPr>
        <w:pStyle w:val="TOC2"/>
        <w:rPr>
          <w:rFonts w:asciiTheme="minorHAnsi" w:eastAsiaTheme="minorEastAsia" w:hAnsiTheme="minorHAnsi" w:cstheme="minorBidi"/>
          <w:b/>
        </w:rPr>
      </w:pPr>
      <w:hyperlink w:anchor="_Toc69460411" w:history="1">
        <w:r w:rsidR="007B2933" w:rsidRPr="003E179D">
          <w:rPr>
            <w:rStyle w:val="Hyperlink"/>
          </w:rPr>
          <w:t>5.2.</w:t>
        </w:r>
        <w:r w:rsidR="007B2933">
          <w:rPr>
            <w:rFonts w:asciiTheme="minorHAnsi" w:eastAsiaTheme="minorEastAsia" w:hAnsiTheme="minorHAnsi" w:cstheme="minorBidi"/>
            <w:b/>
          </w:rPr>
          <w:tab/>
        </w:r>
        <w:r w:rsidR="007B2933" w:rsidRPr="003E179D">
          <w:rPr>
            <w:rStyle w:val="Hyperlink"/>
          </w:rPr>
          <w:t>Proposal Submission</w:t>
        </w:r>
        <w:r w:rsidR="007B2933">
          <w:rPr>
            <w:webHidden/>
          </w:rPr>
          <w:tab/>
        </w:r>
        <w:r w:rsidR="007B2933">
          <w:rPr>
            <w:webHidden/>
          </w:rPr>
          <w:fldChar w:fldCharType="begin"/>
        </w:r>
        <w:r w:rsidR="007B2933">
          <w:rPr>
            <w:webHidden/>
          </w:rPr>
          <w:instrText xml:space="preserve"> PAGEREF _Toc69460411 \h </w:instrText>
        </w:r>
        <w:r w:rsidR="007B2933">
          <w:rPr>
            <w:webHidden/>
          </w:rPr>
        </w:r>
        <w:r w:rsidR="007B2933">
          <w:rPr>
            <w:webHidden/>
          </w:rPr>
          <w:fldChar w:fldCharType="separate"/>
        </w:r>
        <w:r w:rsidR="00570152">
          <w:rPr>
            <w:webHidden/>
          </w:rPr>
          <w:t>102</w:t>
        </w:r>
        <w:r w:rsidR="007B2933">
          <w:rPr>
            <w:webHidden/>
          </w:rPr>
          <w:fldChar w:fldCharType="end"/>
        </w:r>
      </w:hyperlink>
    </w:p>
    <w:p w14:paraId="71FB3A31" w14:textId="6A1A191E" w:rsidR="007B2933" w:rsidRDefault="006B45DB">
      <w:pPr>
        <w:pStyle w:val="TOC1"/>
        <w:tabs>
          <w:tab w:val="left" w:pos="1170"/>
        </w:tabs>
        <w:rPr>
          <w:rFonts w:asciiTheme="minorHAnsi" w:eastAsiaTheme="minorEastAsia" w:hAnsiTheme="minorHAnsi" w:cstheme="minorBidi"/>
          <w:b w:val="0"/>
          <w:sz w:val="22"/>
          <w:szCs w:val="22"/>
        </w:rPr>
      </w:pPr>
      <w:hyperlink w:anchor="_Toc69460412" w:history="1">
        <w:r w:rsidR="007B2933" w:rsidRPr="003E179D">
          <w:rPr>
            <w:rStyle w:val="Hyperlink"/>
          </w:rPr>
          <w:t>6.</w:t>
        </w:r>
        <w:r w:rsidR="007B2933">
          <w:rPr>
            <w:rFonts w:asciiTheme="minorHAnsi" w:eastAsiaTheme="minorEastAsia" w:hAnsiTheme="minorHAnsi" w:cstheme="minorBidi"/>
            <w:b w:val="0"/>
            <w:sz w:val="22"/>
            <w:szCs w:val="22"/>
          </w:rPr>
          <w:tab/>
        </w:r>
        <w:r w:rsidR="007B2933" w:rsidRPr="003E179D">
          <w:rPr>
            <w:rStyle w:val="Hyperlink"/>
          </w:rPr>
          <w:t>Proposal Evaluation</w:t>
        </w:r>
        <w:r w:rsidR="007B2933">
          <w:rPr>
            <w:webHidden/>
          </w:rPr>
          <w:tab/>
        </w:r>
        <w:r w:rsidR="007B2933">
          <w:rPr>
            <w:webHidden/>
          </w:rPr>
          <w:fldChar w:fldCharType="begin"/>
        </w:r>
        <w:r w:rsidR="007B2933">
          <w:rPr>
            <w:webHidden/>
          </w:rPr>
          <w:instrText xml:space="preserve"> PAGEREF _Toc69460412 \h </w:instrText>
        </w:r>
        <w:r w:rsidR="007B2933">
          <w:rPr>
            <w:webHidden/>
          </w:rPr>
        </w:r>
        <w:r w:rsidR="007B2933">
          <w:rPr>
            <w:webHidden/>
          </w:rPr>
          <w:fldChar w:fldCharType="separate"/>
        </w:r>
        <w:r w:rsidR="00570152">
          <w:rPr>
            <w:webHidden/>
          </w:rPr>
          <w:t>104</w:t>
        </w:r>
        <w:r w:rsidR="007B2933">
          <w:rPr>
            <w:webHidden/>
          </w:rPr>
          <w:fldChar w:fldCharType="end"/>
        </w:r>
      </w:hyperlink>
    </w:p>
    <w:p w14:paraId="4DF46BCD" w14:textId="3EAF2F5D" w:rsidR="007B2933" w:rsidRPr="007B2933" w:rsidRDefault="006B45DB" w:rsidP="007B2933">
      <w:pPr>
        <w:pStyle w:val="TOC2"/>
        <w:rPr>
          <w:rStyle w:val="Hyperlink"/>
        </w:rPr>
      </w:pPr>
      <w:hyperlink w:anchor="_Toc69460413" w:history="1">
        <w:r w:rsidR="007B2933" w:rsidRPr="003E179D">
          <w:rPr>
            <w:rStyle w:val="Hyperlink"/>
          </w:rPr>
          <w:t>6.1.</w:t>
        </w:r>
        <w:r w:rsidR="007B2933" w:rsidRPr="007B2933">
          <w:rPr>
            <w:rStyle w:val="Hyperlink"/>
          </w:rPr>
          <w:tab/>
        </w:r>
        <w:r w:rsidR="007B2933" w:rsidRPr="003E179D">
          <w:rPr>
            <w:rStyle w:val="Hyperlink"/>
          </w:rPr>
          <w:t>Proposal Clarification</w:t>
        </w:r>
        <w:r w:rsidR="007B2933" w:rsidRPr="007B2933">
          <w:rPr>
            <w:rStyle w:val="Hyperlink"/>
            <w:webHidden/>
          </w:rPr>
          <w:tab/>
        </w:r>
        <w:r w:rsidR="007B2933" w:rsidRPr="007B2933">
          <w:rPr>
            <w:rStyle w:val="Hyperlink"/>
            <w:webHidden/>
          </w:rPr>
          <w:fldChar w:fldCharType="begin"/>
        </w:r>
        <w:r w:rsidR="007B2933" w:rsidRPr="007B2933">
          <w:rPr>
            <w:rStyle w:val="Hyperlink"/>
            <w:webHidden/>
          </w:rPr>
          <w:instrText xml:space="preserve"> PAGEREF _Toc69460413 \h </w:instrText>
        </w:r>
        <w:r w:rsidR="007B2933" w:rsidRPr="007B2933">
          <w:rPr>
            <w:rStyle w:val="Hyperlink"/>
            <w:webHidden/>
          </w:rPr>
        </w:r>
        <w:r w:rsidR="007B2933" w:rsidRPr="007B2933">
          <w:rPr>
            <w:rStyle w:val="Hyperlink"/>
            <w:webHidden/>
          </w:rPr>
          <w:fldChar w:fldCharType="separate"/>
        </w:r>
        <w:r w:rsidR="00570152">
          <w:rPr>
            <w:rStyle w:val="Hyperlink"/>
            <w:webHidden/>
          </w:rPr>
          <w:t>104</w:t>
        </w:r>
        <w:r w:rsidR="007B2933" w:rsidRPr="007B2933">
          <w:rPr>
            <w:rStyle w:val="Hyperlink"/>
            <w:webHidden/>
          </w:rPr>
          <w:fldChar w:fldCharType="end"/>
        </w:r>
      </w:hyperlink>
    </w:p>
    <w:p w14:paraId="34D87702" w14:textId="0E2DDE32" w:rsidR="007B2933" w:rsidRPr="007B2933" w:rsidRDefault="006B45DB" w:rsidP="007B2933">
      <w:pPr>
        <w:pStyle w:val="TOC2"/>
        <w:rPr>
          <w:rStyle w:val="Hyperlink"/>
        </w:rPr>
      </w:pPr>
      <w:hyperlink w:anchor="_Toc69460414" w:history="1">
        <w:r w:rsidR="007B2933" w:rsidRPr="003E179D">
          <w:rPr>
            <w:rStyle w:val="Hyperlink"/>
          </w:rPr>
          <w:t>6.2.</w:t>
        </w:r>
        <w:r w:rsidR="007B2933" w:rsidRPr="007B2933">
          <w:rPr>
            <w:rStyle w:val="Hyperlink"/>
          </w:rPr>
          <w:tab/>
        </w:r>
        <w:r w:rsidR="007B2933" w:rsidRPr="003E179D">
          <w:rPr>
            <w:rStyle w:val="Hyperlink"/>
          </w:rPr>
          <w:t>Evaluation Process Overview</w:t>
        </w:r>
        <w:r w:rsidR="007B2933" w:rsidRPr="007B2933">
          <w:rPr>
            <w:rStyle w:val="Hyperlink"/>
            <w:webHidden/>
          </w:rPr>
          <w:tab/>
        </w:r>
        <w:r w:rsidR="007B2933" w:rsidRPr="007B2933">
          <w:rPr>
            <w:rStyle w:val="Hyperlink"/>
            <w:webHidden/>
          </w:rPr>
          <w:fldChar w:fldCharType="begin"/>
        </w:r>
        <w:r w:rsidR="007B2933" w:rsidRPr="007B2933">
          <w:rPr>
            <w:rStyle w:val="Hyperlink"/>
            <w:webHidden/>
          </w:rPr>
          <w:instrText xml:space="preserve"> PAGEREF _Toc69460414 \h </w:instrText>
        </w:r>
        <w:r w:rsidR="007B2933" w:rsidRPr="007B2933">
          <w:rPr>
            <w:rStyle w:val="Hyperlink"/>
            <w:webHidden/>
          </w:rPr>
        </w:r>
        <w:r w:rsidR="007B2933" w:rsidRPr="007B2933">
          <w:rPr>
            <w:rStyle w:val="Hyperlink"/>
            <w:webHidden/>
          </w:rPr>
          <w:fldChar w:fldCharType="separate"/>
        </w:r>
        <w:r w:rsidR="00570152">
          <w:rPr>
            <w:rStyle w:val="Hyperlink"/>
            <w:webHidden/>
          </w:rPr>
          <w:t>104</w:t>
        </w:r>
        <w:r w:rsidR="007B2933" w:rsidRPr="007B2933">
          <w:rPr>
            <w:rStyle w:val="Hyperlink"/>
            <w:webHidden/>
          </w:rPr>
          <w:fldChar w:fldCharType="end"/>
        </w:r>
      </w:hyperlink>
    </w:p>
    <w:p w14:paraId="6F5A51E7" w14:textId="100C92E0" w:rsidR="007B2933" w:rsidRPr="007B2933" w:rsidRDefault="006B45DB" w:rsidP="007B2933">
      <w:pPr>
        <w:pStyle w:val="TOC3"/>
        <w:tabs>
          <w:tab w:val="left" w:pos="2423"/>
        </w:tabs>
        <w:rPr>
          <w:rStyle w:val="Hyperlink"/>
          <w:rFonts w:ascii="Arial" w:hAnsi="Arial" w:cs="Arial"/>
          <w:noProof/>
        </w:rPr>
      </w:pPr>
      <w:hyperlink w:anchor="_Toc69460415" w:history="1">
        <w:r w:rsidR="007B2933" w:rsidRPr="003E179D">
          <w:rPr>
            <w:rStyle w:val="Hyperlink"/>
            <w:rFonts w:ascii="Arial" w:hAnsi="Arial" w:cs="Arial"/>
            <w:noProof/>
          </w:rPr>
          <w:t>6.2.1.</w:t>
        </w:r>
        <w:r w:rsidR="007B2933" w:rsidRPr="007B2933">
          <w:rPr>
            <w:rStyle w:val="Hyperlink"/>
            <w:rFonts w:ascii="Arial" w:hAnsi="Arial" w:cs="Arial"/>
            <w:noProof/>
          </w:rPr>
          <w:tab/>
        </w:r>
        <w:r w:rsidR="007B2933" w:rsidRPr="003E179D">
          <w:rPr>
            <w:rStyle w:val="Hyperlink"/>
            <w:rFonts w:ascii="Arial" w:hAnsi="Arial" w:cs="Arial"/>
            <w:noProof/>
          </w:rPr>
          <w:t>Phase One Evaluation</w:t>
        </w:r>
        <w:r w:rsidR="007B2933" w:rsidRPr="007B2933">
          <w:rPr>
            <w:rStyle w:val="Hyperlink"/>
            <w:rFonts w:ascii="Arial" w:hAnsi="Arial" w:cs="Arial"/>
            <w:noProof/>
            <w:webHidden/>
          </w:rPr>
          <w:tab/>
        </w:r>
        <w:r w:rsidR="007B2933" w:rsidRPr="007B2933">
          <w:rPr>
            <w:rStyle w:val="Hyperlink"/>
            <w:rFonts w:ascii="Arial" w:hAnsi="Arial" w:cs="Arial"/>
            <w:noProof/>
            <w:webHidden/>
          </w:rPr>
          <w:fldChar w:fldCharType="begin"/>
        </w:r>
        <w:r w:rsidR="007B2933" w:rsidRPr="007B2933">
          <w:rPr>
            <w:rStyle w:val="Hyperlink"/>
            <w:rFonts w:ascii="Arial" w:hAnsi="Arial" w:cs="Arial"/>
            <w:noProof/>
            <w:webHidden/>
          </w:rPr>
          <w:instrText xml:space="preserve"> PAGEREF _Toc69460415 \h </w:instrText>
        </w:r>
        <w:r w:rsidR="007B2933" w:rsidRPr="007B2933">
          <w:rPr>
            <w:rStyle w:val="Hyperlink"/>
            <w:rFonts w:ascii="Arial" w:hAnsi="Arial" w:cs="Arial"/>
            <w:noProof/>
            <w:webHidden/>
          </w:rPr>
        </w:r>
        <w:r w:rsidR="007B2933" w:rsidRPr="007B2933">
          <w:rPr>
            <w:rStyle w:val="Hyperlink"/>
            <w:rFonts w:ascii="Arial" w:hAnsi="Arial" w:cs="Arial"/>
            <w:noProof/>
            <w:webHidden/>
          </w:rPr>
          <w:fldChar w:fldCharType="separate"/>
        </w:r>
        <w:r w:rsidR="00570152">
          <w:rPr>
            <w:rStyle w:val="Hyperlink"/>
            <w:rFonts w:ascii="Arial" w:hAnsi="Arial" w:cs="Arial"/>
            <w:noProof/>
            <w:webHidden/>
          </w:rPr>
          <w:t>104</w:t>
        </w:r>
        <w:r w:rsidR="007B2933" w:rsidRPr="007B2933">
          <w:rPr>
            <w:rStyle w:val="Hyperlink"/>
            <w:rFonts w:ascii="Arial" w:hAnsi="Arial" w:cs="Arial"/>
            <w:noProof/>
            <w:webHidden/>
          </w:rPr>
          <w:fldChar w:fldCharType="end"/>
        </w:r>
      </w:hyperlink>
    </w:p>
    <w:p w14:paraId="77050460" w14:textId="2B5D749B" w:rsidR="007B2933" w:rsidRPr="007B2933" w:rsidRDefault="006B45DB" w:rsidP="007B2933">
      <w:pPr>
        <w:pStyle w:val="TOC3"/>
        <w:tabs>
          <w:tab w:val="left" w:pos="2423"/>
        </w:tabs>
        <w:rPr>
          <w:rStyle w:val="Hyperlink"/>
          <w:rFonts w:ascii="Arial" w:hAnsi="Arial" w:cs="Arial"/>
          <w:noProof/>
        </w:rPr>
      </w:pPr>
      <w:hyperlink w:anchor="_Toc69460416" w:history="1">
        <w:r w:rsidR="007B2933" w:rsidRPr="003E179D">
          <w:rPr>
            <w:rStyle w:val="Hyperlink"/>
            <w:rFonts w:ascii="Arial" w:hAnsi="Arial" w:cs="Arial"/>
            <w:noProof/>
          </w:rPr>
          <w:t>6.2.2.</w:t>
        </w:r>
        <w:r w:rsidR="007B2933" w:rsidRPr="007B2933">
          <w:rPr>
            <w:rStyle w:val="Hyperlink"/>
            <w:rFonts w:ascii="Arial" w:hAnsi="Arial" w:cs="Arial"/>
            <w:noProof/>
          </w:rPr>
          <w:tab/>
        </w:r>
        <w:r w:rsidR="007B2933" w:rsidRPr="003E179D">
          <w:rPr>
            <w:rStyle w:val="Hyperlink"/>
            <w:rFonts w:ascii="Arial" w:hAnsi="Arial" w:cs="Arial"/>
            <w:noProof/>
          </w:rPr>
          <w:t>Phase Two Evaluation</w:t>
        </w:r>
        <w:r w:rsidR="007B2933" w:rsidRPr="007B2933">
          <w:rPr>
            <w:rStyle w:val="Hyperlink"/>
            <w:rFonts w:ascii="Arial" w:hAnsi="Arial" w:cs="Arial"/>
            <w:noProof/>
            <w:webHidden/>
          </w:rPr>
          <w:tab/>
        </w:r>
        <w:r w:rsidR="007B2933" w:rsidRPr="007B2933">
          <w:rPr>
            <w:rStyle w:val="Hyperlink"/>
            <w:rFonts w:ascii="Arial" w:hAnsi="Arial" w:cs="Arial"/>
            <w:noProof/>
            <w:webHidden/>
          </w:rPr>
          <w:fldChar w:fldCharType="begin"/>
        </w:r>
        <w:r w:rsidR="007B2933" w:rsidRPr="007B2933">
          <w:rPr>
            <w:rStyle w:val="Hyperlink"/>
            <w:rFonts w:ascii="Arial" w:hAnsi="Arial" w:cs="Arial"/>
            <w:noProof/>
            <w:webHidden/>
          </w:rPr>
          <w:instrText xml:space="preserve"> PAGEREF _Toc69460416 \h </w:instrText>
        </w:r>
        <w:r w:rsidR="007B2933" w:rsidRPr="007B2933">
          <w:rPr>
            <w:rStyle w:val="Hyperlink"/>
            <w:rFonts w:ascii="Arial" w:hAnsi="Arial" w:cs="Arial"/>
            <w:noProof/>
            <w:webHidden/>
          </w:rPr>
        </w:r>
        <w:r w:rsidR="007B2933" w:rsidRPr="007B2933">
          <w:rPr>
            <w:rStyle w:val="Hyperlink"/>
            <w:rFonts w:ascii="Arial" w:hAnsi="Arial" w:cs="Arial"/>
            <w:noProof/>
            <w:webHidden/>
          </w:rPr>
          <w:fldChar w:fldCharType="separate"/>
        </w:r>
        <w:r w:rsidR="00570152">
          <w:rPr>
            <w:rStyle w:val="Hyperlink"/>
            <w:rFonts w:ascii="Arial" w:hAnsi="Arial" w:cs="Arial"/>
            <w:noProof/>
            <w:webHidden/>
          </w:rPr>
          <w:t>104</w:t>
        </w:r>
        <w:r w:rsidR="007B2933" w:rsidRPr="007B2933">
          <w:rPr>
            <w:rStyle w:val="Hyperlink"/>
            <w:rFonts w:ascii="Arial" w:hAnsi="Arial" w:cs="Arial"/>
            <w:noProof/>
            <w:webHidden/>
          </w:rPr>
          <w:fldChar w:fldCharType="end"/>
        </w:r>
      </w:hyperlink>
    </w:p>
    <w:p w14:paraId="1685C1A7" w14:textId="684F654E" w:rsidR="007B2933" w:rsidRPr="007B2933" w:rsidRDefault="006B45DB" w:rsidP="007B2933">
      <w:pPr>
        <w:pStyle w:val="TOC3"/>
        <w:tabs>
          <w:tab w:val="left" w:pos="2423"/>
        </w:tabs>
        <w:rPr>
          <w:rStyle w:val="Hyperlink"/>
          <w:rFonts w:ascii="Arial" w:hAnsi="Arial" w:cs="Arial"/>
          <w:noProof/>
        </w:rPr>
      </w:pPr>
      <w:hyperlink w:anchor="_Toc69460417" w:history="1">
        <w:r w:rsidR="007B2933" w:rsidRPr="003E179D">
          <w:rPr>
            <w:rStyle w:val="Hyperlink"/>
            <w:rFonts w:ascii="Arial" w:hAnsi="Arial" w:cs="Arial"/>
            <w:noProof/>
          </w:rPr>
          <w:t>6.2.3.</w:t>
        </w:r>
        <w:r w:rsidR="007B2933" w:rsidRPr="007B2933">
          <w:rPr>
            <w:rStyle w:val="Hyperlink"/>
            <w:rFonts w:ascii="Arial" w:hAnsi="Arial" w:cs="Arial"/>
            <w:noProof/>
          </w:rPr>
          <w:tab/>
        </w:r>
        <w:r w:rsidR="007B2933" w:rsidRPr="003E179D">
          <w:rPr>
            <w:rStyle w:val="Hyperlink"/>
            <w:rFonts w:ascii="Arial" w:hAnsi="Arial" w:cs="Arial"/>
            <w:noProof/>
          </w:rPr>
          <w:t>Phase Three Evaluation (10 Points)</w:t>
        </w:r>
        <w:r w:rsidR="007B2933" w:rsidRPr="007B2933">
          <w:rPr>
            <w:rStyle w:val="Hyperlink"/>
            <w:rFonts w:ascii="Arial" w:hAnsi="Arial" w:cs="Arial"/>
            <w:noProof/>
            <w:webHidden/>
          </w:rPr>
          <w:tab/>
        </w:r>
        <w:r w:rsidR="007B2933" w:rsidRPr="007B2933">
          <w:rPr>
            <w:rStyle w:val="Hyperlink"/>
            <w:rFonts w:ascii="Arial" w:hAnsi="Arial" w:cs="Arial"/>
            <w:noProof/>
            <w:webHidden/>
          </w:rPr>
          <w:fldChar w:fldCharType="begin"/>
        </w:r>
        <w:r w:rsidR="007B2933" w:rsidRPr="007B2933">
          <w:rPr>
            <w:rStyle w:val="Hyperlink"/>
            <w:rFonts w:ascii="Arial" w:hAnsi="Arial" w:cs="Arial"/>
            <w:noProof/>
            <w:webHidden/>
          </w:rPr>
          <w:instrText xml:space="preserve"> PAGEREF _Toc69460417 \h </w:instrText>
        </w:r>
        <w:r w:rsidR="007B2933" w:rsidRPr="007B2933">
          <w:rPr>
            <w:rStyle w:val="Hyperlink"/>
            <w:rFonts w:ascii="Arial" w:hAnsi="Arial" w:cs="Arial"/>
            <w:noProof/>
            <w:webHidden/>
          </w:rPr>
        </w:r>
        <w:r w:rsidR="007B2933" w:rsidRPr="007B2933">
          <w:rPr>
            <w:rStyle w:val="Hyperlink"/>
            <w:rFonts w:ascii="Arial" w:hAnsi="Arial" w:cs="Arial"/>
            <w:noProof/>
            <w:webHidden/>
          </w:rPr>
          <w:fldChar w:fldCharType="separate"/>
        </w:r>
        <w:r w:rsidR="00570152">
          <w:rPr>
            <w:rStyle w:val="Hyperlink"/>
            <w:rFonts w:ascii="Arial" w:hAnsi="Arial" w:cs="Arial"/>
            <w:noProof/>
            <w:webHidden/>
          </w:rPr>
          <w:t>105</w:t>
        </w:r>
        <w:r w:rsidR="007B2933" w:rsidRPr="007B2933">
          <w:rPr>
            <w:rStyle w:val="Hyperlink"/>
            <w:rFonts w:ascii="Arial" w:hAnsi="Arial" w:cs="Arial"/>
            <w:noProof/>
            <w:webHidden/>
          </w:rPr>
          <w:fldChar w:fldCharType="end"/>
        </w:r>
      </w:hyperlink>
    </w:p>
    <w:p w14:paraId="2462D100" w14:textId="774134EE" w:rsidR="007B2933" w:rsidRPr="007B2933" w:rsidRDefault="006B45DB" w:rsidP="007B2933">
      <w:pPr>
        <w:pStyle w:val="TOC3"/>
        <w:tabs>
          <w:tab w:val="left" w:pos="2423"/>
        </w:tabs>
        <w:rPr>
          <w:rStyle w:val="Hyperlink"/>
          <w:rFonts w:ascii="Arial" w:hAnsi="Arial" w:cs="Arial"/>
          <w:noProof/>
        </w:rPr>
      </w:pPr>
      <w:hyperlink w:anchor="_Toc69460418" w:history="1">
        <w:r w:rsidR="007B2933" w:rsidRPr="003E179D">
          <w:rPr>
            <w:rStyle w:val="Hyperlink"/>
            <w:rFonts w:ascii="Arial" w:hAnsi="Arial" w:cs="Arial"/>
            <w:noProof/>
          </w:rPr>
          <w:t>6.2.4.</w:t>
        </w:r>
        <w:r w:rsidR="007B2933" w:rsidRPr="007B2933">
          <w:rPr>
            <w:rStyle w:val="Hyperlink"/>
            <w:rFonts w:ascii="Arial" w:hAnsi="Arial" w:cs="Arial"/>
            <w:noProof/>
          </w:rPr>
          <w:tab/>
        </w:r>
        <w:r w:rsidR="007B2933" w:rsidRPr="003E179D">
          <w:rPr>
            <w:rStyle w:val="Hyperlink"/>
            <w:rFonts w:ascii="Arial" w:hAnsi="Arial" w:cs="Arial"/>
            <w:noProof/>
          </w:rPr>
          <w:t>Phase Four Evaluation (Pass/Fail)</w:t>
        </w:r>
        <w:r w:rsidR="007B2933" w:rsidRPr="007B2933">
          <w:rPr>
            <w:rStyle w:val="Hyperlink"/>
            <w:rFonts w:ascii="Arial" w:hAnsi="Arial" w:cs="Arial"/>
            <w:noProof/>
            <w:webHidden/>
          </w:rPr>
          <w:tab/>
        </w:r>
        <w:r w:rsidR="007B2933" w:rsidRPr="007B2933">
          <w:rPr>
            <w:rStyle w:val="Hyperlink"/>
            <w:rFonts w:ascii="Arial" w:hAnsi="Arial" w:cs="Arial"/>
            <w:noProof/>
            <w:webHidden/>
          </w:rPr>
          <w:fldChar w:fldCharType="begin"/>
        </w:r>
        <w:r w:rsidR="007B2933" w:rsidRPr="007B2933">
          <w:rPr>
            <w:rStyle w:val="Hyperlink"/>
            <w:rFonts w:ascii="Arial" w:hAnsi="Arial" w:cs="Arial"/>
            <w:noProof/>
            <w:webHidden/>
          </w:rPr>
          <w:instrText xml:space="preserve"> PAGEREF _Toc69460418 \h </w:instrText>
        </w:r>
        <w:r w:rsidR="007B2933" w:rsidRPr="007B2933">
          <w:rPr>
            <w:rStyle w:val="Hyperlink"/>
            <w:rFonts w:ascii="Arial" w:hAnsi="Arial" w:cs="Arial"/>
            <w:noProof/>
            <w:webHidden/>
          </w:rPr>
        </w:r>
        <w:r w:rsidR="007B2933" w:rsidRPr="007B2933">
          <w:rPr>
            <w:rStyle w:val="Hyperlink"/>
            <w:rFonts w:ascii="Arial" w:hAnsi="Arial" w:cs="Arial"/>
            <w:noProof/>
            <w:webHidden/>
          </w:rPr>
          <w:fldChar w:fldCharType="separate"/>
        </w:r>
        <w:r w:rsidR="00570152">
          <w:rPr>
            <w:rStyle w:val="Hyperlink"/>
            <w:rFonts w:ascii="Arial" w:hAnsi="Arial" w:cs="Arial"/>
            <w:noProof/>
            <w:webHidden/>
          </w:rPr>
          <w:t>105</w:t>
        </w:r>
        <w:r w:rsidR="007B2933" w:rsidRPr="007B2933">
          <w:rPr>
            <w:rStyle w:val="Hyperlink"/>
            <w:rFonts w:ascii="Arial" w:hAnsi="Arial" w:cs="Arial"/>
            <w:noProof/>
            <w:webHidden/>
          </w:rPr>
          <w:fldChar w:fldCharType="end"/>
        </w:r>
      </w:hyperlink>
    </w:p>
    <w:p w14:paraId="7DF8C2B7" w14:textId="4466FB5F" w:rsidR="007B2933" w:rsidRDefault="006B45DB" w:rsidP="007B2933">
      <w:pPr>
        <w:pStyle w:val="TOC2"/>
        <w:rPr>
          <w:rFonts w:asciiTheme="minorHAnsi" w:eastAsiaTheme="minorEastAsia" w:hAnsiTheme="minorHAnsi" w:cstheme="minorBidi"/>
          <w:b/>
        </w:rPr>
      </w:pPr>
      <w:hyperlink w:anchor="_Toc69460419" w:history="1">
        <w:r w:rsidR="007B2933" w:rsidRPr="003E179D">
          <w:rPr>
            <w:rStyle w:val="Hyperlink"/>
          </w:rPr>
          <w:t>6.3.</w:t>
        </w:r>
        <w:r w:rsidR="007B2933">
          <w:rPr>
            <w:rFonts w:asciiTheme="minorHAnsi" w:eastAsiaTheme="minorEastAsia" w:hAnsiTheme="minorHAnsi" w:cstheme="minorBidi"/>
            <w:b/>
          </w:rPr>
          <w:tab/>
        </w:r>
        <w:r w:rsidR="007B2933" w:rsidRPr="003E179D">
          <w:rPr>
            <w:rStyle w:val="Hyperlink"/>
          </w:rPr>
          <w:t>Final Ranking/Contract Award</w:t>
        </w:r>
        <w:r w:rsidR="007B2933">
          <w:rPr>
            <w:webHidden/>
          </w:rPr>
          <w:tab/>
        </w:r>
        <w:r w:rsidR="007B2933">
          <w:rPr>
            <w:webHidden/>
          </w:rPr>
          <w:fldChar w:fldCharType="begin"/>
        </w:r>
        <w:r w:rsidR="007B2933">
          <w:rPr>
            <w:webHidden/>
          </w:rPr>
          <w:instrText xml:space="preserve"> PAGEREF _Toc69460419 \h </w:instrText>
        </w:r>
        <w:r w:rsidR="007B2933">
          <w:rPr>
            <w:webHidden/>
          </w:rPr>
        </w:r>
        <w:r w:rsidR="007B2933">
          <w:rPr>
            <w:webHidden/>
          </w:rPr>
          <w:fldChar w:fldCharType="separate"/>
        </w:r>
        <w:r w:rsidR="00570152">
          <w:rPr>
            <w:webHidden/>
          </w:rPr>
          <w:t>105</w:t>
        </w:r>
        <w:r w:rsidR="007B2933">
          <w:rPr>
            <w:webHidden/>
          </w:rPr>
          <w:fldChar w:fldCharType="end"/>
        </w:r>
      </w:hyperlink>
    </w:p>
    <w:p w14:paraId="13794D70" w14:textId="4B52DEE4" w:rsidR="00EB099B" w:rsidRPr="00B6529E" w:rsidRDefault="006076A9" w:rsidP="00EB7A9F">
      <w:pPr>
        <w:pStyle w:val="TOC1"/>
        <w:rPr>
          <w:rStyle w:val="Hyperlink"/>
          <w:rFonts w:eastAsia="Times New Roman"/>
          <w:bCs/>
          <w:kern w:val="32"/>
          <w:lang w:val="x-none" w:eastAsia="x-none"/>
        </w:rPr>
      </w:pPr>
      <w:r w:rsidRPr="00B6529E">
        <w:rPr>
          <w:rStyle w:val="Hyperlink"/>
          <w:rFonts w:eastAsia="Times New Roman"/>
          <w:bCs/>
          <w:kern w:val="32"/>
          <w:lang w:val="x-none" w:eastAsia="x-none"/>
        </w:rPr>
        <w:fldChar w:fldCharType="end"/>
      </w:r>
    </w:p>
    <w:p w14:paraId="2F9C8A85" w14:textId="77777777" w:rsidR="00EB099B" w:rsidRPr="00B6529E" w:rsidRDefault="00EB099B" w:rsidP="00BE69EF">
      <w:pPr>
        <w:spacing w:line="240" w:lineRule="auto"/>
        <w:rPr>
          <w:rFonts w:ascii="Arial" w:hAnsi="Arial" w:cs="Arial"/>
          <w:noProof/>
        </w:rPr>
        <w:sectPr w:rsidR="00EB099B" w:rsidRPr="00B6529E" w:rsidSect="00905ADB">
          <w:type w:val="continuous"/>
          <w:pgSz w:w="12240" w:h="15840"/>
          <w:pgMar w:top="432" w:right="1440" w:bottom="576" w:left="1440" w:header="360" w:footer="576" w:gutter="0"/>
          <w:cols w:space="720"/>
          <w:docGrid w:linePitch="360"/>
        </w:sectPr>
      </w:pPr>
    </w:p>
    <w:p w14:paraId="37784E06" w14:textId="77777777" w:rsidR="00F2626B" w:rsidRPr="00B6529E" w:rsidRDefault="00F2626B" w:rsidP="00BE69EF">
      <w:pPr>
        <w:keepNext/>
        <w:spacing w:before="240" w:after="60" w:line="240" w:lineRule="auto"/>
        <w:jc w:val="center"/>
        <w:outlineLvl w:val="0"/>
        <w:rPr>
          <w:rFonts w:ascii="Arial" w:eastAsia="Times New Roman" w:hAnsi="Arial" w:cs="Arial"/>
          <w:b/>
          <w:bCs/>
          <w:noProof/>
          <w:kern w:val="32"/>
          <w:sz w:val="32"/>
          <w:szCs w:val="32"/>
          <w:u w:val="single"/>
          <w:lang w:eastAsia="x-none"/>
        </w:rPr>
      </w:pPr>
      <w:bookmarkStart w:id="6" w:name="_Toc69460334"/>
      <w:r w:rsidRPr="00B6529E">
        <w:rPr>
          <w:rFonts w:ascii="Arial" w:eastAsia="Times New Roman" w:hAnsi="Arial" w:cs="Arial"/>
          <w:b/>
          <w:bCs/>
          <w:noProof/>
          <w:kern w:val="32"/>
          <w:sz w:val="32"/>
          <w:szCs w:val="32"/>
          <w:u w:val="single"/>
          <w:lang w:val="x-none" w:eastAsia="x-none"/>
        </w:rPr>
        <w:lastRenderedPageBreak/>
        <w:t>Schedule of Events</w:t>
      </w:r>
      <w:bookmarkEnd w:id="6"/>
      <w:r w:rsidRPr="00B6529E">
        <w:rPr>
          <w:rFonts w:ascii="Arial" w:eastAsia="Times New Roman" w:hAnsi="Arial" w:cs="Arial"/>
          <w:b/>
          <w:bCs/>
          <w:noProof/>
          <w:kern w:val="32"/>
          <w:sz w:val="32"/>
          <w:szCs w:val="32"/>
          <w:u w:val="single"/>
          <w:lang w:eastAsia="x-none"/>
        </w:rPr>
        <w:t xml:space="preserve"> </w:t>
      </w:r>
    </w:p>
    <w:tbl>
      <w:tblPr>
        <w:tblStyle w:val="TableGrid3"/>
        <w:tblW w:w="9648" w:type="dxa"/>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Look w:val="04A0" w:firstRow="1" w:lastRow="0" w:firstColumn="1" w:lastColumn="0" w:noHBand="0" w:noVBand="1"/>
      </w:tblPr>
      <w:tblGrid>
        <w:gridCol w:w="7465"/>
        <w:gridCol w:w="2183"/>
      </w:tblGrid>
      <w:tr w:rsidR="00F2626B" w:rsidRPr="00B6529E" w14:paraId="7B616F5F" w14:textId="77777777" w:rsidTr="00B41FB8">
        <w:tc>
          <w:tcPr>
            <w:tcW w:w="7465" w:type="dxa"/>
            <w:tcBorders>
              <w:bottom w:val="dotted" w:sz="4" w:space="0" w:color="FFFFFF" w:themeColor="background1"/>
            </w:tcBorders>
            <w:shd w:val="clear" w:color="auto" w:fill="auto"/>
          </w:tcPr>
          <w:p w14:paraId="1D561233" w14:textId="77777777" w:rsidR="00F2626B" w:rsidRPr="00B6529E" w:rsidRDefault="00F2626B" w:rsidP="00BE69EF">
            <w:pPr>
              <w:spacing w:after="0" w:line="240" w:lineRule="auto"/>
              <w:jc w:val="center"/>
              <w:rPr>
                <w:rFonts w:ascii="Arial" w:hAnsi="Arial" w:cs="Arial"/>
                <w:color w:val="C00000"/>
              </w:rPr>
            </w:pPr>
          </w:p>
        </w:tc>
        <w:tc>
          <w:tcPr>
            <w:tcW w:w="2183" w:type="dxa"/>
            <w:tcBorders>
              <w:bottom w:val="dotted" w:sz="4" w:space="0" w:color="FFFFFF" w:themeColor="background1"/>
            </w:tcBorders>
            <w:shd w:val="clear" w:color="auto" w:fill="auto"/>
          </w:tcPr>
          <w:p w14:paraId="0A04F616" w14:textId="77777777" w:rsidR="00F2626B" w:rsidRPr="00B6529E" w:rsidRDefault="00F2626B" w:rsidP="00BE69EF">
            <w:pPr>
              <w:spacing w:after="0" w:line="240" w:lineRule="auto"/>
              <w:jc w:val="center"/>
              <w:rPr>
                <w:rFonts w:ascii="Arial" w:hAnsi="Arial" w:cs="Arial"/>
                <w:color w:val="C00000"/>
              </w:rPr>
            </w:pPr>
          </w:p>
        </w:tc>
      </w:tr>
      <w:tr w:rsidR="00F2626B" w:rsidRPr="00B6529E" w14:paraId="0E438F47" w14:textId="77777777" w:rsidTr="00B41FB8">
        <w:trPr>
          <w:trHeight w:val="159"/>
        </w:trPr>
        <w:tc>
          <w:tcPr>
            <w:tcW w:w="7465" w:type="dxa"/>
            <w:tcBorders>
              <w:bottom w:val="single" w:sz="8" w:space="0" w:color="auto"/>
            </w:tcBorders>
            <w:shd w:val="clear" w:color="auto" w:fill="auto"/>
            <w:vAlign w:val="center"/>
          </w:tcPr>
          <w:p w14:paraId="63FA975B" w14:textId="77777777" w:rsidR="00F2626B" w:rsidRPr="00B6529E" w:rsidRDefault="00F2626B" w:rsidP="00BE69EF">
            <w:pPr>
              <w:spacing w:before="200" w:line="240" w:lineRule="auto"/>
              <w:rPr>
                <w:rFonts w:ascii="Arial" w:hAnsi="Arial" w:cs="Arial"/>
              </w:rPr>
            </w:pPr>
            <w:r w:rsidRPr="00B6529E">
              <w:rPr>
                <w:rFonts w:ascii="Arial" w:hAnsi="Arial" w:cs="Arial"/>
              </w:rPr>
              <w:t>Issuance of RFP</w:t>
            </w:r>
          </w:p>
        </w:tc>
        <w:tc>
          <w:tcPr>
            <w:tcW w:w="2183" w:type="dxa"/>
            <w:tcBorders>
              <w:bottom w:val="single" w:sz="8" w:space="0" w:color="auto"/>
            </w:tcBorders>
            <w:shd w:val="clear" w:color="auto" w:fill="FFFFFF" w:themeFill="background1"/>
            <w:vAlign w:val="center"/>
          </w:tcPr>
          <w:p w14:paraId="1F8D640A" w14:textId="02F76E87" w:rsidR="00F2626B" w:rsidRPr="00FF2CFF" w:rsidRDefault="004A2D23" w:rsidP="00BE69EF">
            <w:pPr>
              <w:spacing w:before="200" w:line="240" w:lineRule="auto"/>
              <w:jc w:val="center"/>
              <w:rPr>
                <w:rFonts w:ascii="Arial" w:hAnsi="Arial" w:cs="Arial"/>
              </w:rPr>
            </w:pPr>
            <w:r>
              <w:rPr>
                <w:rFonts w:ascii="Arial" w:hAnsi="Arial" w:cs="Arial"/>
              </w:rPr>
              <w:t>04/22</w:t>
            </w:r>
            <w:r w:rsidR="00444F7D" w:rsidRPr="00FF2CFF">
              <w:rPr>
                <w:rFonts w:ascii="Arial" w:hAnsi="Arial" w:cs="Arial"/>
              </w:rPr>
              <w:t>/2021</w:t>
            </w:r>
          </w:p>
        </w:tc>
      </w:tr>
      <w:tr w:rsidR="00F2626B" w:rsidRPr="00B6529E" w14:paraId="6DAB16BA" w14:textId="77777777" w:rsidTr="00B41FB8">
        <w:trPr>
          <w:trHeight w:val="177"/>
        </w:trPr>
        <w:tc>
          <w:tcPr>
            <w:tcW w:w="7465" w:type="dxa"/>
            <w:tcBorders>
              <w:top w:val="single" w:sz="8" w:space="0" w:color="auto"/>
              <w:bottom w:val="single" w:sz="8" w:space="0" w:color="auto"/>
            </w:tcBorders>
            <w:shd w:val="clear" w:color="auto" w:fill="auto"/>
            <w:vAlign w:val="center"/>
          </w:tcPr>
          <w:p w14:paraId="50DC60BF" w14:textId="77777777" w:rsidR="00F2626B" w:rsidRPr="00B6529E" w:rsidRDefault="00F2626B" w:rsidP="00BE69EF">
            <w:pPr>
              <w:spacing w:before="200" w:after="60" w:line="240" w:lineRule="auto"/>
              <w:rPr>
                <w:rFonts w:ascii="Arial" w:hAnsi="Arial" w:cs="Arial"/>
              </w:rPr>
            </w:pPr>
            <w:r w:rsidRPr="00B6529E">
              <w:rPr>
                <w:rFonts w:ascii="Arial" w:hAnsi="Arial" w:cs="Arial"/>
              </w:rPr>
              <w:t xml:space="preserve">Deadline for Submission of Round One of Bidder Questions </w:t>
            </w:r>
          </w:p>
          <w:p w14:paraId="317863F1" w14:textId="77777777" w:rsidR="00F2626B" w:rsidRPr="00B6529E" w:rsidRDefault="00F2626B" w:rsidP="00BE69EF">
            <w:pPr>
              <w:spacing w:before="60" w:after="60" w:line="240" w:lineRule="auto"/>
              <w:rPr>
                <w:rFonts w:ascii="Arial" w:hAnsi="Arial" w:cs="Arial"/>
              </w:rPr>
            </w:pPr>
            <w:r w:rsidRPr="00B6529E">
              <w:rPr>
                <w:rFonts w:ascii="Arial" w:hAnsi="Arial" w:cs="Arial"/>
              </w:rPr>
              <w:t xml:space="preserve">and </w:t>
            </w:r>
          </w:p>
          <w:p w14:paraId="729EE53F" w14:textId="77777777" w:rsidR="00F2626B" w:rsidRPr="00B6529E" w:rsidRDefault="00F2626B" w:rsidP="00BE69EF">
            <w:pPr>
              <w:spacing w:before="60" w:line="240" w:lineRule="auto"/>
              <w:rPr>
                <w:rFonts w:ascii="Arial" w:hAnsi="Arial" w:cs="Arial"/>
              </w:rPr>
            </w:pPr>
            <w:r w:rsidRPr="00B41FB8">
              <w:rPr>
                <w:rFonts w:ascii="Arial" w:hAnsi="Arial" w:cs="Arial"/>
              </w:rPr>
              <w:t xml:space="preserve">Deadline for Submission of </w:t>
            </w:r>
            <w:bookmarkStart w:id="7" w:name="_Hlk23170089"/>
            <w:r w:rsidRPr="00B41FB8">
              <w:rPr>
                <w:rFonts w:ascii="Arial" w:hAnsi="Arial" w:cs="Arial"/>
                <w:b/>
              </w:rPr>
              <w:t>Attachment 1, Offerer Understanding of, and Compliance with, Procurement Lobbying Guidelines</w:t>
            </w:r>
            <w:bookmarkEnd w:id="7"/>
          </w:p>
        </w:tc>
        <w:tc>
          <w:tcPr>
            <w:tcW w:w="2183" w:type="dxa"/>
            <w:tcBorders>
              <w:top w:val="single" w:sz="8" w:space="0" w:color="auto"/>
              <w:bottom w:val="single" w:sz="8" w:space="0" w:color="auto"/>
            </w:tcBorders>
            <w:shd w:val="clear" w:color="auto" w:fill="FFFFFF" w:themeFill="background1"/>
            <w:vAlign w:val="center"/>
          </w:tcPr>
          <w:p w14:paraId="54CD93C7" w14:textId="6B87B842" w:rsidR="00F2626B" w:rsidRPr="00FF2CFF" w:rsidRDefault="004A2D23" w:rsidP="00BE69EF">
            <w:pPr>
              <w:spacing w:before="200" w:line="240" w:lineRule="auto"/>
              <w:jc w:val="center"/>
              <w:rPr>
                <w:rFonts w:ascii="Arial" w:hAnsi="Arial" w:cs="Arial"/>
              </w:rPr>
            </w:pPr>
            <w:r>
              <w:rPr>
                <w:rFonts w:ascii="Arial" w:hAnsi="Arial" w:cs="Arial"/>
              </w:rPr>
              <w:t>05/13</w:t>
            </w:r>
            <w:r w:rsidR="00444F7D" w:rsidRPr="00FF2CFF">
              <w:rPr>
                <w:rFonts w:ascii="Arial" w:hAnsi="Arial" w:cs="Arial"/>
              </w:rPr>
              <w:t>/2021</w:t>
            </w:r>
          </w:p>
        </w:tc>
      </w:tr>
      <w:tr w:rsidR="00F2626B" w:rsidRPr="00B6529E" w14:paraId="1CD1F4BE" w14:textId="77777777" w:rsidTr="00B41FB8">
        <w:tc>
          <w:tcPr>
            <w:tcW w:w="7465" w:type="dxa"/>
            <w:tcBorders>
              <w:top w:val="single" w:sz="8" w:space="0" w:color="auto"/>
              <w:bottom w:val="single" w:sz="8" w:space="0" w:color="auto"/>
            </w:tcBorders>
            <w:shd w:val="clear" w:color="auto" w:fill="auto"/>
            <w:vAlign w:val="center"/>
          </w:tcPr>
          <w:p w14:paraId="5793CAD1" w14:textId="77777777" w:rsidR="00F2626B" w:rsidRPr="00B6529E" w:rsidRDefault="00F2626B" w:rsidP="00BE69EF">
            <w:pPr>
              <w:spacing w:before="200" w:line="240" w:lineRule="auto"/>
              <w:rPr>
                <w:rFonts w:ascii="Arial" w:hAnsi="Arial" w:cs="Arial"/>
              </w:rPr>
            </w:pPr>
            <w:r w:rsidRPr="00B6529E">
              <w:rPr>
                <w:rFonts w:ascii="Arial" w:hAnsi="Arial" w:cs="Arial"/>
              </w:rPr>
              <w:t>Department Response to Round One of Bidder Questions</w:t>
            </w:r>
          </w:p>
        </w:tc>
        <w:tc>
          <w:tcPr>
            <w:tcW w:w="2183" w:type="dxa"/>
            <w:tcBorders>
              <w:top w:val="single" w:sz="8" w:space="0" w:color="auto"/>
              <w:bottom w:val="single" w:sz="8" w:space="0" w:color="auto"/>
            </w:tcBorders>
            <w:shd w:val="clear" w:color="auto" w:fill="FFFFFF" w:themeFill="background1"/>
            <w:vAlign w:val="center"/>
          </w:tcPr>
          <w:p w14:paraId="5BD88778" w14:textId="50B49AE9" w:rsidR="00F2626B" w:rsidRPr="00FF2CFF" w:rsidRDefault="004A2D23" w:rsidP="00BE69EF">
            <w:pPr>
              <w:spacing w:before="200" w:line="240" w:lineRule="auto"/>
              <w:jc w:val="center"/>
              <w:rPr>
                <w:rFonts w:ascii="Arial" w:hAnsi="Arial" w:cs="Arial"/>
              </w:rPr>
            </w:pPr>
            <w:r>
              <w:rPr>
                <w:rFonts w:ascii="Arial" w:hAnsi="Arial" w:cs="Arial"/>
              </w:rPr>
              <w:t>06/04</w:t>
            </w:r>
            <w:r w:rsidR="00444F7D" w:rsidRPr="00FF2CFF">
              <w:rPr>
                <w:rFonts w:ascii="Arial" w:hAnsi="Arial" w:cs="Arial"/>
              </w:rPr>
              <w:t>/2021</w:t>
            </w:r>
          </w:p>
        </w:tc>
      </w:tr>
      <w:tr w:rsidR="00F2626B" w:rsidRPr="00B6529E" w14:paraId="0AE33CB9" w14:textId="77777777" w:rsidTr="00B41FB8">
        <w:tc>
          <w:tcPr>
            <w:tcW w:w="7465" w:type="dxa"/>
            <w:tcBorders>
              <w:top w:val="single" w:sz="8" w:space="0" w:color="auto"/>
              <w:bottom w:val="single" w:sz="8" w:space="0" w:color="auto"/>
            </w:tcBorders>
            <w:shd w:val="clear" w:color="auto" w:fill="auto"/>
            <w:vAlign w:val="center"/>
          </w:tcPr>
          <w:p w14:paraId="3DA6D0F3" w14:textId="77777777" w:rsidR="00F2626B" w:rsidRPr="00B6529E" w:rsidRDefault="00F2626B" w:rsidP="00BE69EF">
            <w:pPr>
              <w:spacing w:before="200" w:line="240" w:lineRule="auto"/>
              <w:rPr>
                <w:rFonts w:ascii="Arial" w:hAnsi="Arial" w:cs="Arial"/>
              </w:rPr>
            </w:pPr>
            <w:r w:rsidRPr="00B6529E">
              <w:rPr>
                <w:rFonts w:ascii="Arial" w:hAnsi="Arial" w:cs="Arial"/>
              </w:rPr>
              <w:t xml:space="preserve">Deadline for Submission of Round Two of Bidder Questions </w:t>
            </w:r>
          </w:p>
        </w:tc>
        <w:tc>
          <w:tcPr>
            <w:tcW w:w="2183" w:type="dxa"/>
            <w:tcBorders>
              <w:top w:val="single" w:sz="8" w:space="0" w:color="auto"/>
              <w:bottom w:val="single" w:sz="8" w:space="0" w:color="auto"/>
            </w:tcBorders>
            <w:shd w:val="clear" w:color="auto" w:fill="FFFFFF" w:themeFill="background1"/>
            <w:vAlign w:val="center"/>
          </w:tcPr>
          <w:p w14:paraId="43AACF65" w14:textId="3BA7BBE1" w:rsidR="00F2626B" w:rsidRPr="00FF2CFF" w:rsidRDefault="004A2D23" w:rsidP="00BE69EF">
            <w:pPr>
              <w:spacing w:before="200" w:line="240" w:lineRule="auto"/>
              <w:jc w:val="center"/>
              <w:rPr>
                <w:rFonts w:ascii="Arial" w:hAnsi="Arial" w:cs="Arial"/>
              </w:rPr>
            </w:pPr>
            <w:r>
              <w:rPr>
                <w:rFonts w:ascii="Arial" w:hAnsi="Arial" w:cs="Arial"/>
              </w:rPr>
              <w:t>06/17</w:t>
            </w:r>
            <w:r w:rsidR="00444F7D" w:rsidRPr="00FF2CFF">
              <w:rPr>
                <w:rFonts w:ascii="Arial" w:hAnsi="Arial" w:cs="Arial"/>
              </w:rPr>
              <w:t>/2021</w:t>
            </w:r>
          </w:p>
        </w:tc>
      </w:tr>
      <w:tr w:rsidR="00F2626B" w:rsidRPr="00B6529E" w14:paraId="5B4E8CF1" w14:textId="77777777" w:rsidTr="00B41FB8">
        <w:tc>
          <w:tcPr>
            <w:tcW w:w="7465" w:type="dxa"/>
            <w:tcBorders>
              <w:top w:val="single" w:sz="8" w:space="0" w:color="auto"/>
              <w:bottom w:val="single" w:sz="8" w:space="0" w:color="auto"/>
            </w:tcBorders>
            <w:shd w:val="clear" w:color="auto" w:fill="auto"/>
            <w:vAlign w:val="center"/>
          </w:tcPr>
          <w:p w14:paraId="4A9D2F51" w14:textId="77777777" w:rsidR="00F2626B" w:rsidRPr="00B6529E" w:rsidRDefault="00F2626B" w:rsidP="00BE69EF">
            <w:pPr>
              <w:spacing w:before="200" w:line="240" w:lineRule="auto"/>
              <w:rPr>
                <w:rFonts w:ascii="Arial" w:hAnsi="Arial" w:cs="Arial"/>
              </w:rPr>
            </w:pPr>
            <w:r w:rsidRPr="00B6529E">
              <w:rPr>
                <w:rFonts w:ascii="Arial" w:hAnsi="Arial" w:cs="Arial"/>
              </w:rPr>
              <w:t>Department Response to Round Two of Bidder Questions</w:t>
            </w:r>
          </w:p>
        </w:tc>
        <w:tc>
          <w:tcPr>
            <w:tcW w:w="2183" w:type="dxa"/>
            <w:tcBorders>
              <w:top w:val="single" w:sz="8" w:space="0" w:color="auto"/>
              <w:bottom w:val="single" w:sz="8" w:space="0" w:color="auto"/>
            </w:tcBorders>
            <w:shd w:val="clear" w:color="auto" w:fill="FFFFFF" w:themeFill="background1"/>
            <w:vAlign w:val="center"/>
          </w:tcPr>
          <w:p w14:paraId="0B2D136A" w14:textId="2CDF7B69" w:rsidR="00F2626B" w:rsidRPr="00FF2CFF" w:rsidRDefault="005A2089" w:rsidP="00BE69EF">
            <w:pPr>
              <w:spacing w:before="200" w:line="240" w:lineRule="auto"/>
              <w:jc w:val="center"/>
              <w:rPr>
                <w:rFonts w:ascii="Arial" w:hAnsi="Arial" w:cs="Arial"/>
              </w:rPr>
            </w:pPr>
            <w:r>
              <w:rPr>
                <w:rFonts w:ascii="Arial" w:hAnsi="Arial" w:cs="Arial"/>
              </w:rPr>
              <w:t>07/01</w:t>
            </w:r>
            <w:r w:rsidR="00444F7D" w:rsidRPr="00FF2CFF">
              <w:rPr>
                <w:rFonts w:ascii="Arial" w:hAnsi="Arial" w:cs="Arial"/>
              </w:rPr>
              <w:t>/2021</w:t>
            </w:r>
          </w:p>
        </w:tc>
      </w:tr>
      <w:tr w:rsidR="00F2626B" w:rsidRPr="00B6529E" w14:paraId="028D47DD" w14:textId="77777777" w:rsidTr="00B41FB8">
        <w:trPr>
          <w:trHeight w:val="546"/>
        </w:trPr>
        <w:tc>
          <w:tcPr>
            <w:tcW w:w="7465" w:type="dxa"/>
            <w:tcBorders>
              <w:top w:val="single" w:sz="8" w:space="0" w:color="auto"/>
              <w:bottom w:val="single" w:sz="8" w:space="0" w:color="auto"/>
            </w:tcBorders>
            <w:shd w:val="clear" w:color="auto" w:fill="auto"/>
            <w:vAlign w:val="center"/>
          </w:tcPr>
          <w:p w14:paraId="6F81E5AB" w14:textId="77777777" w:rsidR="00F2626B" w:rsidRPr="00B6529E" w:rsidRDefault="00F2626B" w:rsidP="00BE69EF">
            <w:pPr>
              <w:spacing w:before="200" w:line="240" w:lineRule="auto"/>
              <w:rPr>
                <w:rFonts w:ascii="Arial" w:hAnsi="Arial" w:cs="Arial"/>
              </w:rPr>
            </w:pPr>
            <w:r w:rsidRPr="00B6529E">
              <w:rPr>
                <w:rFonts w:ascii="Arial" w:hAnsi="Arial" w:cs="Arial"/>
              </w:rPr>
              <w:t xml:space="preserve">Deadline for Submission of </w:t>
            </w:r>
            <w:bookmarkStart w:id="8" w:name="_Hlk23170100"/>
            <w:r w:rsidRPr="00B41FB8">
              <w:rPr>
                <w:rFonts w:ascii="Arial" w:hAnsi="Arial" w:cs="Arial"/>
                <w:b/>
              </w:rPr>
              <w:t>Attachment 2, Notification of Intent to Bid</w:t>
            </w:r>
            <w:bookmarkEnd w:id="8"/>
          </w:p>
        </w:tc>
        <w:tc>
          <w:tcPr>
            <w:tcW w:w="2183" w:type="dxa"/>
            <w:tcBorders>
              <w:top w:val="single" w:sz="8" w:space="0" w:color="auto"/>
              <w:bottom w:val="single" w:sz="8" w:space="0" w:color="auto"/>
            </w:tcBorders>
            <w:shd w:val="clear" w:color="auto" w:fill="FFFFFF" w:themeFill="background1"/>
            <w:vAlign w:val="center"/>
          </w:tcPr>
          <w:p w14:paraId="6554D571" w14:textId="148E285D" w:rsidR="00F2626B" w:rsidRPr="00FF2CFF" w:rsidRDefault="005A2089" w:rsidP="00A97A5C">
            <w:pPr>
              <w:spacing w:before="200" w:line="240" w:lineRule="auto"/>
              <w:jc w:val="center"/>
              <w:rPr>
                <w:rFonts w:ascii="Arial" w:hAnsi="Arial" w:cs="Arial"/>
              </w:rPr>
            </w:pPr>
            <w:r>
              <w:rPr>
                <w:rFonts w:ascii="Arial" w:hAnsi="Arial" w:cs="Arial"/>
              </w:rPr>
              <w:t>07/15</w:t>
            </w:r>
            <w:r w:rsidR="00444F7D" w:rsidRPr="00FF2CFF">
              <w:rPr>
                <w:rFonts w:ascii="Arial" w:hAnsi="Arial" w:cs="Arial"/>
              </w:rPr>
              <w:t>/2021</w:t>
            </w:r>
          </w:p>
        </w:tc>
      </w:tr>
      <w:tr w:rsidR="00F2626B" w:rsidRPr="00B6529E" w14:paraId="6EB1003E" w14:textId="77777777" w:rsidTr="00B41FB8">
        <w:trPr>
          <w:trHeight w:val="546"/>
        </w:trPr>
        <w:tc>
          <w:tcPr>
            <w:tcW w:w="7465" w:type="dxa"/>
            <w:tcBorders>
              <w:top w:val="single" w:sz="8" w:space="0" w:color="auto"/>
              <w:bottom w:val="single" w:sz="8" w:space="0" w:color="auto"/>
            </w:tcBorders>
            <w:shd w:val="clear" w:color="auto" w:fill="auto"/>
            <w:vAlign w:val="center"/>
          </w:tcPr>
          <w:p w14:paraId="010AADC6" w14:textId="77777777" w:rsidR="00F2626B" w:rsidRPr="00B6529E" w:rsidRDefault="00F2626B" w:rsidP="00BE69EF">
            <w:pPr>
              <w:spacing w:before="200" w:line="240" w:lineRule="auto"/>
              <w:rPr>
                <w:rFonts w:ascii="Arial" w:hAnsi="Arial" w:cs="Arial"/>
              </w:rPr>
            </w:pPr>
            <w:r w:rsidRPr="00B6529E">
              <w:rPr>
                <w:rFonts w:ascii="Arial" w:hAnsi="Arial" w:cs="Arial"/>
              </w:rPr>
              <w:t>Proposals Due</w:t>
            </w:r>
          </w:p>
        </w:tc>
        <w:tc>
          <w:tcPr>
            <w:tcW w:w="2183" w:type="dxa"/>
            <w:tcBorders>
              <w:top w:val="single" w:sz="8" w:space="0" w:color="auto"/>
              <w:bottom w:val="single" w:sz="8" w:space="0" w:color="auto"/>
            </w:tcBorders>
            <w:shd w:val="clear" w:color="auto" w:fill="FFFFFF" w:themeFill="background1"/>
            <w:vAlign w:val="center"/>
          </w:tcPr>
          <w:p w14:paraId="56FD3847" w14:textId="2CAF3A9F" w:rsidR="00954570" w:rsidRPr="00FF2CFF" w:rsidRDefault="005A2089" w:rsidP="00761D6C">
            <w:pPr>
              <w:spacing w:before="120" w:after="0" w:line="240" w:lineRule="auto"/>
              <w:jc w:val="center"/>
              <w:rPr>
                <w:rFonts w:ascii="Arial" w:hAnsi="Arial" w:cs="Arial"/>
              </w:rPr>
            </w:pPr>
            <w:r>
              <w:rPr>
                <w:rFonts w:ascii="Arial" w:hAnsi="Arial" w:cs="Arial"/>
              </w:rPr>
              <w:t>07/22</w:t>
            </w:r>
            <w:r w:rsidR="00954570" w:rsidRPr="00FF2CFF">
              <w:rPr>
                <w:rFonts w:ascii="Arial" w:hAnsi="Arial" w:cs="Arial"/>
              </w:rPr>
              <w:t>/2021</w:t>
            </w:r>
          </w:p>
          <w:p w14:paraId="09D29529" w14:textId="7D8E4BC1" w:rsidR="00F2626B" w:rsidRPr="00FF2CFF" w:rsidRDefault="00F2626B" w:rsidP="00BE151E">
            <w:pPr>
              <w:spacing w:line="240" w:lineRule="auto"/>
              <w:jc w:val="center"/>
              <w:rPr>
                <w:rFonts w:ascii="Arial" w:hAnsi="Arial" w:cs="Arial"/>
              </w:rPr>
            </w:pPr>
            <w:r w:rsidRPr="00FF2CFF">
              <w:rPr>
                <w:rFonts w:ascii="Arial" w:hAnsi="Arial" w:cs="Arial"/>
              </w:rPr>
              <w:t xml:space="preserve">By </w:t>
            </w:r>
            <w:r w:rsidR="00431C72" w:rsidRPr="00FF2CFF">
              <w:rPr>
                <w:rFonts w:ascii="Arial" w:hAnsi="Arial" w:cs="Arial"/>
              </w:rPr>
              <w:t>2</w:t>
            </w:r>
            <w:r w:rsidRPr="00FF2CFF">
              <w:rPr>
                <w:rFonts w:ascii="Arial" w:hAnsi="Arial" w:cs="Arial"/>
              </w:rPr>
              <w:t xml:space="preserve">:00 </w:t>
            </w:r>
            <w:r w:rsidR="00A97A5C" w:rsidRPr="00FF2CFF">
              <w:rPr>
                <w:rFonts w:ascii="Arial" w:hAnsi="Arial" w:cs="Arial"/>
              </w:rPr>
              <w:t xml:space="preserve">p.m. </w:t>
            </w:r>
            <w:r w:rsidRPr="00FF2CFF">
              <w:rPr>
                <w:rFonts w:ascii="Arial" w:hAnsi="Arial" w:cs="Arial"/>
              </w:rPr>
              <w:t>ET</w:t>
            </w:r>
          </w:p>
        </w:tc>
      </w:tr>
      <w:tr w:rsidR="009C0574" w:rsidRPr="00B6529E" w14:paraId="2F14F902" w14:textId="77777777" w:rsidTr="00B41FB8">
        <w:tc>
          <w:tcPr>
            <w:tcW w:w="7465" w:type="dxa"/>
            <w:tcBorders>
              <w:top w:val="single" w:sz="8" w:space="0" w:color="auto"/>
              <w:bottom w:val="single" w:sz="8" w:space="0" w:color="auto"/>
            </w:tcBorders>
            <w:shd w:val="clear" w:color="auto" w:fill="auto"/>
            <w:vAlign w:val="center"/>
          </w:tcPr>
          <w:p w14:paraId="3AA44345" w14:textId="7C0AC58F" w:rsidR="009C0574" w:rsidRPr="00B6529E" w:rsidRDefault="009C0574" w:rsidP="00BE69EF">
            <w:pPr>
              <w:spacing w:before="200" w:line="240" w:lineRule="auto"/>
              <w:rPr>
                <w:rFonts w:ascii="Arial" w:hAnsi="Arial" w:cs="Arial"/>
              </w:rPr>
            </w:pPr>
            <w:r>
              <w:rPr>
                <w:rFonts w:ascii="Arial" w:hAnsi="Arial" w:cs="Arial"/>
              </w:rPr>
              <w:t>Management Presentation</w:t>
            </w:r>
          </w:p>
        </w:tc>
        <w:tc>
          <w:tcPr>
            <w:tcW w:w="2183" w:type="dxa"/>
            <w:tcBorders>
              <w:top w:val="single" w:sz="8" w:space="0" w:color="auto"/>
              <w:bottom w:val="single" w:sz="8" w:space="0" w:color="auto"/>
            </w:tcBorders>
            <w:shd w:val="clear" w:color="auto" w:fill="auto"/>
            <w:vAlign w:val="center"/>
          </w:tcPr>
          <w:p w14:paraId="4AB579F8" w14:textId="5968C080" w:rsidR="009C0574" w:rsidRPr="00FF2CFF" w:rsidRDefault="00573FD0" w:rsidP="00BE69EF">
            <w:pPr>
              <w:spacing w:before="200" w:line="240" w:lineRule="auto"/>
              <w:jc w:val="center"/>
              <w:rPr>
                <w:rFonts w:ascii="Arial" w:hAnsi="Arial" w:cs="Arial"/>
              </w:rPr>
            </w:pPr>
            <w:r w:rsidRPr="00FF2CFF">
              <w:rPr>
                <w:rFonts w:ascii="Arial" w:hAnsi="Arial" w:cs="Arial"/>
              </w:rPr>
              <w:t xml:space="preserve">(week of) </w:t>
            </w:r>
            <w:r w:rsidR="005A2089">
              <w:rPr>
                <w:rFonts w:ascii="Arial" w:hAnsi="Arial" w:cs="Arial"/>
              </w:rPr>
              <w:t>10/18</w:t>
            </w:r>
            <w:r w:rsidR="00444F7D" w:rsidRPr="00FF2CFF">
              <w:rPr>
                <w:rFonts w:ascii="Arial" w:hAnsi="Arial" w:cs="Arial"/>
              </w:rPr>
              <w:t>/2021</w:t>
            </w:r>
          </w:p>
        </w:tc>
      </w:tr>
      <w:tr w:rsidR="00F2626B" w:rsidRPr="00B6529E" w14:paraId="4E5BC907" w14:textId="77777777" w:rsidTr="00B41FB8">
        <w:tc>
          <w:tcPr>
            <w:tcW w:w="7465" w:type="dxa"/>
            <w:tcBorders>
              <w:top w:val="single" w:sz="8" w:space="0" w:color="auto"/>
              <w:bottom w:val="single" w:sz="8" w:space="0" w:color="auto"/>
            </w:tcBorders>
            <w:shd w:val="clear" w:color="auto" w:fill="auto"/>
            <w:vAlign w:val="center"/>
          </w:tcPr>
          <w:p w14:paraId="17633F52" w14:textId="77777777" w:rsidR="00F2626B" w:rsidRPr="00B6529E" w:rsidRDefault="00F2626B" w:rsidP="00BE69EF">
            <w:pPr>
              <w:spacing w:before="200" w:line="240" w:lineRule="auto"/>
              <w:rPr>
                <w:rFonts w:ascii="Arial" w:hAnsi="Arial" w:cs="Arial"/>
              </w:rPr>
            </w:pPr>
            <w:r w:rsidRPr="00B6529E">
              <w:rPr>
                <w:rFonts w:ascii="Arial" w:hAnsi="Arial" w:cs="Arial"/>
              </w:rPr>
              <w:t>Anticipated Notification of Intent to Award</w:t>
            </w:r>
          </w:p>
        </w:tc>
        <w:tc>
          <w:tcPr>
            <w:tcW w:w="2183" w:type="dxa"/>
            <w:tcBorders>
              <w:top w:val="single" w:sz="8" w:space="0" w:color="auto"/>
              <w:bottom w:val="single" w:sz="8" w:space="0" w:color="auto"/>
            </w:tcBorders>
            <w:shd w:val="clear" w:color="auto" w:fill="auto"/>
            <w:vAlign w:val="center"/>
          </w:tcPr>
          <w:p w14:paraId="5580EEF3" w14:textId="1F34CE87" w:rsidR="00F2626B" w:rsidRPr="00FF2CFF" w:rsidRDefault="00E25843" w:rsidP="00BE69EF">
            <w:pPr>
              <w:spacing w:before="200" w:line="240" w:lineRule="auto"/>
              <w:jc w:val="center"/>
              <w:rPr>
                <w:rFonts w:ascii="Arial" w:hAnsi="Arial" w:cs="Arial"/>
              </w:rPr>
            </w:pPr>
            <w:r w:rsidRPr="00FF2CFF">
              <w:rPr>
                <w:rFonts w:ascii="Arial" w:hAnsi="Arial" w:cs="Arial"/>
              </w:rPr>
              <w:t>10/28</w:t>
            </w:r>
            <w:r w:rsidR="00444F7D" w:rsidRPr="00FF2CFF">
              <w:rPr>
                <w:rFonts w:ascii="Arial" w:hAnsi="Arial" w:cs="Arial"/>
              </w:rPr>
              <w:t>/2021</w:t>
            </w:r>
          </w:p>
        </w:tc>
      </w:tr>
      <w:tr w:rsidR="00F2626B" w:rsidRPr="00B6529E" w14:paraId="666BA689" w14:textId="77777777" w:rsidTr="00B41FB8">
        <w:tc>
          <w:tcPr>
            <w:tcW w:w="7465" w:type="dxa"/>
            <w:tcBorders>
              <w:top w:val="single" w:sz="8" w:space="0" w:color="auto"/>
              <w:bottom w:val="single" w:sz="8" w:space="0" w:color="auto"/>
            </w:tcBorders>
            <w:shd w:val="clear" w:color="auto" w:fill="auto"/>
            <w:vAlign w:val="center"/>
          </w:tcPr>
          <w:p w14:paraId="323BE8D6" w14:textId="77777777" w:rsidR="00F2626B" w:rsidRPr="00B6529E" w:rsidRDefault="00F2626B" w:rsidP="00BE69EF">
            <w:pPr>
              <w:spacing w:before="200" w:line="240" w:lineRule="auto"/>
              <w:rPr>
                <w:rFonts w:ascii="Arial" w:hAnsi="Arial" w:cs="Arial"/>
              </w:rPr>
            </w:pPr>
            <w:r w:rsidRPr="00B6529E">
              <w:rPr>
                <w:rFonts w:ascii="Arial" w:hAnsi="Arial" w:cs="Arial"/>
              </w:rPr>
              <w:t>Anticipated Approval of Contract</w:t>
            </w:r>
          </w:p>
        </w:tc>
        <w:tc>
          <w:tcPr>
            <w:tcW w:w="2183" w:type="dxa"/>
            <w:tcBorders>
              <w:top w:val="single" w:sz="8" w:space="0" w:color="auto"/>
              <w:bottom w:val="single" w:sz="8" w:space="0" w:color="auto"/>
            </w:tcBorders>
            <w:shd w:val="clear" w:color="auto" w:fill="auto"/>
            <w:vAlign w:val="center"/>
          </w:tcPr>
          <w:p w14:paraId="3F6024AC" w14:textId="47E3D53A" w:rsidR="00F2626B" w:rsidRPr="00FF2CFF" w:rsidRDefault="00E25843" w:rsidP="00BE69EF">
            <w:pPr>
              <w:spacing w:before="200" w:line="240" w:lineRule="auto"/>
              <w:ind w:left="5040" w:hanging="5040"/>
              <w:jc w:val="center"/>
              <w:rPr>
                <w:rFonts w:ascii="Arial" w:hAnsi="Arial" w:cs="Arial"/>
              </w:rPr>
            </w:pPr>
            <w:r w:rsidRPr="00FF2CFF">
              <w:rPr>
                <w:rFonts w:ascii="Arial" w:hAnsi="Arial" w:cs="Arial"/>
              </w:rPr>
              <w:t>04/28</w:t>
            </w:r>
            <w:r w:rsidR="00444F7D" w:rsidRPr="00FF2CFF">
              <w:rPr>
                <w:rFonts w:ascii="Arial" w:hAnsi="Arial" w:cs="Arial"/>
              </w:rPr>
              <w:t>/2022</w:t>
            </w:r>
          </w:p>
        </w:tc>
      </w:tr>
      <w:tr w:rsidR="00F2626B" w:rsidRPr="00B6529E" w14:paraId="569CB1CD" w14:textId="77777777" w:rsidTr="00B41FB8">
        <w:tc>
          <w:tcPr>
            <w:tcW w:w="7465" w:type="dxa"/>
            <w:tcBorders>
              <w:top w:val="single" w:sz="8" w:space="0" w:color="auto"/>
            </w:tcBorders>
            <w:shd w:val="clear" w:color="auto" w:fill="auto"/>
            <w:vAlign w:val="center"/>
          </w:tcPr>
          <w:p w14:paraId="7EA74B5C" w14:textId="2ECC932C" w:rsidR="00F2626B" w:rsidRPr="00B6529E" w:rsidRDefault="00F2626B" w:rsidP="00BE69EF">
            <w:pPr>
              <w:spacing w:before="200" w:line="240" w:lineRule="auto"/>
              <w:rPr>
                <w:rFonts w:ascii="Arial" w:hAnsi="Arial" w:cs="Arial"/>
              </w:rPr>
            </w:pPr>
            <w:r w:rsidRPr="00B6529E">
              <w:rPr>
                <w:rFonts w:ascii="Arial" w:hAnsi="Arial" w:cs="Arial"/>
              </w:rPr>
              <w:t>Anticipated</w:t>
            </w:r>
            <w:r w:rsidR="00444F7D">
              <w:rPr>
                <w:rFonts w:ascii="Arial" w:hAnsi="Arial" w:cs="Arial"/>
              </w:rPr>
              <w:t xml:space="preserve"> </w:t>
            </w:r>
            <w:r w:rsidR="009C0574">
              <w:rPr>
                <w:rFonts w:ascii="Arial" w:hAnsi="Arial" w:cs="Arial"/>
              </w:rPr>
              <w:t xml:space="preserve">Full </w:t>
            </w:r>
            <w:r w:rsidR="00E97F5A" w:rsidRPr="00B6529E">
              <w:rPr>
                <w:rFonts w:ascii="Arial" w:hAnsi="Arial" w:cs="Arial"/>
              </w:rPr>
              <w:t>Production</w:t>
            </w:r>
          </w:p>
        </w:tc>
        <w:tc>
          <w:tcPr>
            <w:tcW w:w="2183" w:type="dxa"/>
            <w:tcBorders>
              <w:top w:val="single" w:sz="8" w:space="0" w:color="auto"/>
            </w:tcBorders>
            <w:shd w:val="clear" w:color="auto" w:fill="auto"/>
            <w:vAlign w:val="center"/>
          </w:tcPr>
          <w:p w14:paraId="730309D2" w14:textId="1DB7B0CA" w:rsidR="00F2626B" w:rsidRPr="00B6529E" w:rsidRDefault="00CE68A0" w:rsidP="00BE69EF">
            <w:pPr>
              <w:spacing w:before="200" w:line="240" w:lineRule="auto"/>
              <w:jc w:val="center"/>
              <w:rPr>
                <w:rFonts w:ascii="Arial" w:hAnsi="Arial" w:cs="Arial"/>
              </w:rPr>
            </w:pPr>
            <w:r w:rsidRPr="00B6529E">
              <w:rPr>
                <w:rFonts w:ascii="Arial" w:hAnsi="Arial" w:cs="Arial"/>
              </w:rPr>
              <w:t>0</w:t>
            </w:r>
            <w:r w:rsidR="009C0574">
              <w:rPr>
                <w:rFonts w:ascii="Arial" w:hAnsi="Arial" w:cs="Arial"/>
              </w:rPr>
              <w:t>1</w:t>
            </w:r>
            <w:r w:rsidR="00F2626B" w:rsidRPr="00B6529E">
              <w:rPr>
                <w:rFonts w:ascii="Arial" w:hAnsi="Arial" w:cs="Arial"/>
              </w:rPr>
              <w:t>/</w:t>
            </w:r>
            <w:r w:rsidRPr="00B6529E">
              <w:rPr>
                <w:rFonts w:ascii="Arial" w:hAnsi="Arial" w:cs="Arial"/>
              </w:rPr>
              <w:t>0</w:t>
            </w:r>
            <w:r w:rsidR="009C0574">
              <w:rPr>
                <w:rFonts w:ascii="Arial" w:hAnsi="Arial" w:cs="Arial"/>
              </w:rPr>
              <w:t>1</w:t>
            </w:r>
            <w:r w:rsidR="00F2626B" w:rsidRPr="00B6529E">
              <w:rPr>
                <w:rFonts w:ascii="Arial" w:hAnsi="Arial" w:cs="Arial"/>
              </w:rPr>
              <w:t>/202</w:t>
            </w:r>
            <w:r w:rsidR="009C0574">
              <w:rPr>
                <w:rFonts w:ascii="Arial" w:hAnsi="Arial" w:cs="Arial"/>
              </w:rPr>
              <w:t>4</w:t>
            </w:r>
          </w:p>
        </w:tc>
      </w:tr>
    </w:tbl>
    <w:p w14:paraId="0C0CFF92" w14:textId="77777777" w:rsidR="00681813" w:rsidRPr="00B6529E" w:rsidRDefault="00681813" w:rsidP="00BE69EF">
      <w:pPr>
        <w:spacing w:line="240" w:lineRule="auto"/>
        <w:jc w:val="center"/>
        <w:rPr>
          <w:rFonts w:ascii="Arial" w:hAnsi="Arial" w:cs="Arial"/>
          <w:i/>
          <w:iCs/>
          <w:noProof/>
        </w:rPr>
        <w:sectPr w:rsidR="00681813" w:rsidRPr="00B6529E" w:rsidSect="00905ADB">
          <w:pgSz w:w="12240" w:h="15840"/>
          <w:pgMar w:top="432" w:right="1440" w:bottom="576" w:left="1440" w:header="360" w:footer="576" w:gutter="0"/>
          <w:cols w:space="720"/>
          <w:docGrid w:linePitch="360"/>
        </w:sectPr>
      </w:pPr>
    </w:p>
    <w:p w14:paraId="0F14FC87" w14:textId="4609AAA9" w:rsidR="00EB099B" w:rsidRPr="00B6529E" w:rsidRDefault="0021795A" w:rsidP="00BE69EF">
      <w:pPr>
        <w:pStyle w:val="Heading1"/>
        <w:pBdr>
          <w:bottom w:val="single" w:sz="4" w:space="1" w:color="auto"/>
        </w:pBdr>
        <w:spacing w:line="240" w:lineRule="auto"/>
        <w:rPr>
          <w:rFonts w:ascii="Arial" w:hAnsi="Arial" w:cs="Arial"/>
          <w:noProof/>
        </w:rPr>
      </w:pPr>
      <w:bookmarkStart w:id="9" w:name="_Toc491165739"/>
      <w:bookmarkStart w:id="10" w:name="_Toc449528097"/>
      <w:bookmarkStart w:id="11" w:name="_Toc2079551"/>
      <w:bookmarkStart w:id="12" w:name="_Toc69460335"/>
      <w:r w:rsidRPr="00B6529E">
        <w:rPr>
          <w:rFonts w:ascii="Arial" w:hAnsi="Arial" w:cs="Arial"/>
          <w:noProof/>
        </w:rPr>
        <w:lastRenderedPageBreak/>
        <w:t>Preface</w:t>
      </w:r>
      <w:bookmarkEnd w:id="9"/>
      <w:bookmarkEnd w:id="10"/>
      <w:bookmarkEnd w:id="11"/>
      <w:bookmarkEnd w:id="12"/>
    </w:p>
    <w:p w14:paraId="33287C78" w14:textId="5333F53F" w:rsidR="00722541" w:rsidRPr="00B6529E" w:rsidRDefault="00722541" w:rsidP="00BE69EF">
      <w:pPr>
        <w:pStyle w:val="Heading2"/>
        <w:numPr>
          <w:ilvl w:val="0"/>
          <w:numId w:val="1"/>
        </w:numPr>
        <w:spacing w:before="360" w:after="120" w:line="240" w:lineRule="auto"/>
        <w:ind w:hanging="720"/>
        <w:jc w:val="both"/>
        <w:rPr>
          <w:rFonts w:ascii="Arial" w:hAnsi="Arial" w:cs="Arial"/>
          <w:i w:val="0"/>
        </w:rPr>
      </w:pPr>
      <w:bookmarkStart w:id="13" w:name="_Toc491165740"/>
      <w:bookmarkStart w:id="14" w:name="_Toc449528099"/>
      <w:bookmarkStart w:id="15" w:name="_Toc2079552"/>
      <w:bookmarkStart w:id="16" w:name="_Toc69460336"/>
      <w:r w:rsidRPr="00B6529E">
        <w:rPr>
          <w:rFonts w:ascii="Arial" w:hAnsi="Arial" w:cs="Arial"/>
          <w:i w:val="0"/>
        </w:rPr>
        <w:t>Procurement Lobbying – Offerer Understanding of, and Compliance with, Procurement Lobbying Guidelines</w:t>
      </w:r>
      <w:bookmarkEnd w:id="13"/>
      <w:bookmarkEnd w:id="14"/>
      <w:bookmarkEnd w:id="15"/>
      <w:bookmarkEnd w:id="16"/>
    </w:p>
    <w:p w14:paraId="333BCEA0" w14:textId="5F232429" w:rsidR="00BB3A49" w:rsidRPr="00B6529E" w:rsidRDefault="00BB3A49" w:rsidP="00BE69EF">
      <w:pPr>
        <w:spacing w:line="240" w:lineRule="auto"/>
        <w:ind w:left="720"/>
        <w:jc w:val="both"/>
        <w:rPr>
          <w:rFonts w:ascii="Arial" w:hAnsi="Arial" w:cs="Arial"/>
        </w:rPr>
      </w:pPr>
      <w:r w:rsidRPr="00B6529E">
        <w:rPr>
          <w:rFonts w:ascii="Arial" w:hAnsi="Arial" w:cs="Arial"/>
        </w:rPr>
        <w:t xml:space="preserve">New York State </w:t>
      </w:r>
      <w:r w:rsidR="00FE0C05">
        <w:rPr>
          <w:rFonts w:ascii="Arial" w:hAnsi="Arial" w:cs="Arial"/>
        </w:rPr>
        <w:t>(</w:t>
      </w:r>
      <w:r w:rsidR="00550419">
        <w:rPr>
          <w:rFonts w:ascii="Arial" w:hAnsi="Arial" w:cs="Arial"/>
        </w:rPr>
        <w:t>“</w:t>
      </w:r>
      <w:r w:rsidR="00FE0C05">
        <w:rPr>
          <w:rFonts w:ascii="Arial" w:hAnsi="Arial" w:cs="Arial"/>
        </w:rPr>
        <w:t>NYS</w:t>
      </w:r>
      <w:r w:rsidR="00550419">
        <w:rPr>
          <w:rFonts w:ascii="Arial" w:hAnsi="Arial" w:cs="Arial"/>
        </w:rPr>
        <w:t>”</w:t>
      </w:r>
      <w:r w:rsidR="00FE0C05">
        <w:rPr>
          <w:rFonts w:ascii="Arial" w:hAnsi="Arial" w:cs="Arial"/>
        </w:rPr>
        <w:t xml:space="preserve">) </w:t>
      </w:r>
      <w:r w:rsidRPr="00B6529E">
        <w:rPr>
          <w:rFonts w:ascii="Arial" w:hAnsi="Arial" w:cs="Arial"/>
        </w:rPr>
        <w:t xml:space="preserve">Finance Law </w:t>
      </w:r>
      <w:r w:rsidR="002D567F">
        <w:rPr>
          <w:rFonts w:ascii="Arial" w:hAnsi="Arial" w:cs="Arial"/>
        </w:rPr>
        <w:t xml:space="preserve">§ </w:t>
      </w:r>
      <w:r w:rsidRPr="00B6529E">
        <w:rPr>
          <w:rFonts w:ascii="Arial" w:hAnsi="Arial" w:cs="Arial"/>
        </w:rPr>
        <w:t>139-j(6)(b) requires that the Department</w:t>
      </w:r>
      <w:r w:rsidR="005C128A" w:rsidRPr="00B6529E">
        <w:rPr>
          <w:rFonts w:ascii="Arial" w:hAnsi="Arial" w:cs="Arial"/>
        </w:rPr>
        <w:t xml:space="preserve"> of Taxation and Finance </w:t>
      </w:r>
      <w:r w:rsidR="00FE0C05">
        <w:rPr>
          <w:rFonts w:ascii="Arial" w:hAnsi="Arial" w:cs="Arial"/>
        </w:rPr>
        <w:t>(</w:t>
      </w:r>
      <w:r w:rsidR="00550419">
        <w:rPr>
          <w:rFonts w:ascii="Arial" w:hAnsi="Arial" w:cs="Arial"/>
        </w:rPr>
        <w:t>“</w:t>
      </w:r>
      <w:r w:rsidR="00FE0C05">
        <w:rPr>
          <w:rFonts w:ascii="Arial" w:hAnsi="Arial" w:cs="Arial"/>
        </w:rPr>
        <w:t>Department</w:t>
      </w:r>
      <w:r w:rsidR="00550419">
        <w:rPr>
          <w:rFonts w:ascii="Arial" w:hAnsi="Arial" w:cs="Arial"/>
        </w:rPr>
        <w:t>”</w:t>
      </w:r>
      <w:r w:rsidR="00FE0C05">
        <w:rPr>
          <w:rFonts w:ascii="Arial" w:hAnsi="Arial" w:cs="Arial"/>
        </w:rPr>
        <w:t xml:space="preserve"> or </w:t>
      </w:r>
      <w:r w:rsidR="00550419">
        <w:rPr>
          <w:rFonts w:ascii="Arial" w:hAnsi="Arial" w:cs="Arial"/>
        </w:rPr>
        <w:t>“</w:t>
      </w:r>
      <w:r w:rsidR="00FE0C05">
        <w:rPr>
          <w:rFonts w:ascii="Arial" w:hAnsi="Arial" w:cs="Arial"/>
        </w:rPr>
        <w:t>DTF</w:t>
      </w:r>
      <w:r w:rsidR="00550419">
        <w:rPr>
          <w:rFonts w:ascii="Arial" w:hAnsi="Arial" w:cs="Arial"/>
        </w:rPr>
        <w:t xml:space="preserve">” </w:t>
      </w:r>
      <w:r w:rsidR="00FE0C05">
        <w:rPr>
          <w:rFonts w:ascii="Arial" w:hAnsi="Arial" w:cs="Arial"/>
        </w:rPr>
        <w:t xml:space="preserve">) </w:t>
      </w:r>
      <w:r w:rsidRPr="00B6529E">
        <w:rPr>
          <w:rFonts w:ascii="Arial" w:hAnsi="Arial" w:cs="Arial"/>
        </w:rPr>
        <w:t>seek written affirmation from all Offerers as to the Offer</w:t>
      </w:r>
      <w:r w:rsidR="00BF5C77" w:rsidRPr="00B6529E">
        <w:rPr>
          <w:rFonts w:ascii="Arial" w:hAnsi="Arial" w:cs="Arial"/>
        </w:rPr>
        <w:t>er’s understanding of</w:t>
      </w:r>
      <w:r w:rsidR="00324279" w:rsidRPr="00B6529E">
        <w:rPr>
          <w:rFonts w:ascii="Arial" w:hAnsi="Arial" w:cs="Arial"/>
        </w:rPr>
        <w:t>,</w:t>
      </w:r>
      <w:r w:rsidR="00BF5C77" w:rsidRPr="00B6529E">
        <w:rPr>
          <w:rFonts w:ascii="Arial" w:hAnsi="Arial" w:cs="Arial"/>
        </w:rPr>
        <w:t xml:space="preserve"> and agreement to comply with</w:t>
      </w:r>
      <w:r w:rsidR="005C128A" w:rsidRPr="00B6529E">
        <w:rPr>
          <w:rFonts w:ascii="Arial" w:hAnsi="Arial" w:cs="Arial"/>
        </w:rPr>
        <w:t>,</w:t>
      </w:r>
      <w:r w:rsidR="00BF5C77" w:rsidRPr="00B6529E">
        <w:rPr>
          <w:rFonts w:ascii="Arial" w:hAnsi="Arial" w:cs="Arial"/>
        </w:rPr>
        <w:t xml:space="preserve"> the DTF procedures relating to permissible contacts during a Government Procurement. Information related to the Procurement Lobbying Law and DTF guidelines can be found on the Department’s website at:  </w:t>
      </w:r>
      <w:hyperlink r:id="rId14" w:history="1">
        <w:r w:rsidR="00DC3113" w:rsidRPr="00B6529E">
          <w:rPr>
            <w:rStyle w:val="Hyperlink"/>
            <w:rFonts w:ascii="Arial" w:hAnsi="Arial" w:cs="Arial"/>
          </w:rPr>
          <w:t>http://www.tax.ny.gov/about/procure</w:t>
        </w:r>
      </w:hyperlink>
      <w:r w:rsidR="00BF5C77" w:rsidRPr="00B6529E">
        <w:rPr>
          <w:rFonts w:ascii="Arial" w:hAnsi="Arial" w:cs="Arial"/>
        </w:rPr>
        <w:t>.</w:t>
      </w:r>
    </w:p>
    <w:p w14:paraId="1872B176" w14:textId="77777777" w:rsidR="00AD365D" w:rsidRPr="00B6529E" w:rsidRDefault="00AD365D" w:rsidP="00BE69EF">
      <w:pPr>
        <w:spacing w:line="240" w:lineRule="auto"/>
        <w:ind w:left="720"/>
        <w:jc w:val="both"/>
        <w:rPr>
          <w:rFonts w:ascii="Arial" w:hAnsi="Arial" w:cs="Arial"/>
        </w:rPr>
      </w:pPr>
      <w:r w:rsidRPr="00B6529E">
        <w:rPr>
          <w:rFonts w:ascii="Arial" w:hAnsi="Arial" w:cs="Arial"/>
        </w:rPr>
        <w:t>All inquiries concerning this solicitation must be addressed to one of the following designated contacts:</w:t>
      </w:r>
    </w:p>
    <w:tbl>
      <w:tblPr>
        <w:tblpPr w:leftFromText="180" w:rightFromText="180" w:vertAnchor="text" w:horzAnchor="margin" w:tblpX="718" w:tblpY="84"/>
        <w:tblW w:w="8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5"/>
      </w:tblGrid>
      <w:tr w:rsidR="00D42AF9" w:rsidRPr="00B6529E" w14:paraId="6521B7DF" w14:textId="77777777" w:rsidTr="00B07510">
        <w:trPr>
          <w:trHeight w:val="288"/>
        </w:trPr>
        <w:tc>
          <w:tcPr>
            <w:tcW w:w="8645" w:type="dxa"/>
            <w:shd w:val="clear" w:color="auto" w:fill="D0CECE"/>
            <w:vAlign w:val="center"/>
          </w:tcPr>
          <w:p w14:paraId="030EAD79" w14:textId="0830EBA4" w:rsidR="00D42AF9" w:rsidRPr="00B6529E" w:rsidRDefault="00D42AF9" w:rsidP="00BE69EF">
            <w:pPr>
              <w:pStyle w:val="Table-Heading"/>
            </w:pPr>
            <w:r w:rsidRPr="00B6529E">
              <w:rPr>
                <w:sz w:val="22"/>
              </w:rPr>
              <w:t>DESIGNATED CONTACT</w:t>
            </w:r>
            <w:r w:rsidR="003D4E1F" w:rsidRPr="00B6529E">
              <w:rPr>
                <w:sz w:val="22"/>
              </w:rPr>
              <w:t>S</w:t>
            </w:r>
            <w:r w:rsidRPr="00B6529E">
              <w:rPr>
                <w:sz w:val="22"/>
              </w:rPr>
              <w:t xml:space="preserve"> FOR INQUIRIES AND SUBMISSIONS</w:t>
            </w:r>
          </w:p>
        </w:tc>
      </w:tr>
      <w:tr w:rsidR="00D42AF9" w:rsidRPr="00B6529E" w14:paraId="3B361252" w14:textId="77777777" w:rsidTr="00B07510">
        <w:trPr>
          <w:trHeight w:val="4577"/>
        </w:trPr>
        <w:tc>
          <w:tcPr>
            <w:tcW w:w="8645" w:type="dxa"/>
          </w:tcPr>
          <w:p w14:paraId="5997D9B4" w14:textId="5931B283" w:rsidR="00D42AF9" w:rsidRPr="00B6529E" w:rsidRDefault="00D42AF9" w:rsidP="00BE69EF">
            <w:pPr>
              <w:pStyle w:val="Table-Text"/>
              <w:jc w:val="center"/>
              <w:rPr>
                <w:sz w:val="22"/>
              </w:rPr>
            </w:pPr>
            <w:r w:rsidRPr="00B6529E">
              <w:rPr>
                <w:sz w:val="22"/>
              </w:rPr>
              <w:t>NYS</w:t>
            </w:r>
            <w:r w:rsidR="00FE0C05">
              <w:rPr>
                <w:sz w:val="22"/>
              </w:rPr>
              <w:t xml:space="preserve"> </w:t>
            </w:r>
            <w:r w:rsidRPr="00B6529E">
              <w:rPr>
                <w:sz w:val="22"/>
              </w:rPr>
              <w:t>DTF Bureau of Fiscal Services Procurement Unit Designated Contacts:</w:t>
            </w:r>
          </w:p>
          <w:p w14:paraId="1E9E9B2E" w14:textId="664DDEA4" w:rsidR="00E130E1" w:rsidRPr="00B6529E" w:rsidRDefault="005F1148" w:rsidP="00BE69EF">
            <w:pPr>
              <w:pStyle w:val="Table-Text"/>
              <w:spacing w:before="60" w:after="60"/>
              <w:jc w:val="center"/>
              <w:rPr>
                <w:sz w:val="22"/>
                <w:szCs w:val="22"/>
              </w:rPr>
            </w:pPr>
            <w:r w:rsidRPr="00B6529E">
              <w:rPr>
                <w:sz w:val="22"/>
                <w:szCs w:val="22"/>
              </w:rPr>
              <w:t>Matthew Brownell</w:t>
            </w:r>
          </w:p>
          <w:p w14:paraId="21A11DA9" w14:textId="28584366" w:rsidR="00E130E1" w:rsidRPr="00B6529E" w:rsidRDefault="00CF4CB1" w:rsidP="00BE69EF">
            <w:pPr>
              <w:pStyle w:val="Table-Text"/>
              <w:spacing w:before="60" w:after="60"/>
              <w:jc w:val="center"/>
              <w:rPr>
                <w:sz w:val="22"/>
                <w:szCs w:val="22"/>
              </w:rPr>
            </w:pPr>
            <w:r w:rsidRPr="00B6529E">
              <w:rPr>
                <w:sz w:val="22"/>
                <w:szCs w:val="22"/>
              </w:rPr>
              <w:t>Yafei Cao</w:t>
            </w:r>
          </w:p>
          <w:p w14:paraId="5D1E7B64" w14:textId="6B50DCE9" w:rsidR="00F204B9" w:rsidRPr="00B6529E" w:rsidRDefault="00F204B9" w:rsidP="00BE69EF">
            <w:pPr>
              <w:pStyle w:val="Table-Text"/>
              <w:spacing w:before="60" w:after="60"/>
              <w:jc w:val="center"/>
              <w:rPr>
                <w:sz w:val="22"/>
                <w:szCs w:val="22"/>
              </w:rPr>
            </w:pPr>
            <w:r w:rsidRPr="00B6529E">
              <w:rPr>
                <w:sz w:val="22"/>
                <w:szCs w:val="22"/>
              </w:rPr>
              <w:t>Peter Russell</w:t>
            </w:r>
          </w:p>
          <w:p w14:paraId="7A37E249" w14:textId="77777777" w:rsidR="00750E14" w:rsidRPr="00B6529E" w:rsidRDefault="00750E14" w:rsidP="00BE69EF">
            <w:pPr>
              <w:pStyle w:val="Table-Text"/>
              <w:spacing w:before="60" w:after="60"/>
              <w:jc w:val="center"/>
              <w:rPr>
                <w:sz w:val="22"/>
              </w:rPr>
            </w:pPr>
            <w:r w:rsidRPr="00B6529E">
              <w:rPr>
                <w:sz w:val="22"/>
              </w:rPr>
              <w:t>Amber Alexander</w:t>
            </w:r>
          </w:p>
          <w:p w14:paraId="0EEF123B" w14:textId="456BB583" w:rsidR="00D42AF9" w:rsidRPr="00B6529E" w:rsidRDefault="00D42AF9" w:rsidP="00BE69EF">
            <w:pPr>
              <w:pStyle w:val="Table-Text"/>
              <w:jc w:val="center"/>
            </w:pPr>
          </w:p>
          <w:p w14:paraId="049B1AD5" w14:textId="2CCE08E6" w:rsidR="00D42AF9" w:rsidRPr="00B6529E" w:rsidRDefault="00311734" w:rsidP="00BE69EF">
            <w:pPr>
              <w:pStyle w:val="Table-Text"/>
              <w:jc w:val="center"/>
              <w:rPr>
                <w:rStyle w:val="Strong"/>
              </w:rPr>
            </w:pPr>
            <w:r w:rsidRPr="00B6529E">
              <w:rPr>
                <w:sz w:val="22"/>
              </w:rPr>
              <w:t>Questions</w:t>
            </w:r>
            <w:r w:rsidR="00D42AF9" w:rsidRPr="00B6529E">
              <w:rPr>
                <w:sz w:val="22"/>
              </w:rPr>
              <w:t xml:space="preserve"> and inquiries </w:t>
            </w:r>
            <w:r w:rsidRPr="00B6529E">
              <w:rPr>
                <w:sz w:val="22"/>
              </w:rPr>
              <w:t>related to the R</w:t>
            </w:r>
            <w:r w:rsidR="002D1293">
              <w:rPr>
                <w:sz w:val="22"/>
              </w:rPr>
              <w:t xml:space="preserve">equest </w:t>
            </w:r>
            <w:r w:rsidR="00225891">
              <w:rPr>
                <w:sz w:val="22"/>
              </w:rPr>
              <w:t xml:space="preserve">for </w:t>
            </w:r>
            <w:r w:rsidRPr="00B6529E">
              <w:rPr>
                <w:sz w:val="22"/>
              </w:rPr>
              <w:t>P</w:t>
            </w:r>
            <w:r w:rsidR="002D1293">
              <w:rPr>
                <w:sz w:val="22"/>
              </w:rPr>
              <w:t>roposal</w:t>
            </w:r>
            <w:r w:rsidR="003426F7">
              <w:rPr>
                <w:sz w:val="22"/>
              </w:rPr>
              <w:t>s</w:t>
            </w:r>
            <w:r w:rsidRPr="00B6529E">
              <w:rPr>
                <w:sz w:val="22"/>
              </w:rPr>
              <w:t xml:space="preserve"> </w:t>
            </w:r>
            <w:r w:rsidR="00D42AF9" w:rsidRPr="00B6529E">
              <w:rPr>
                <w:sz w:val="22"/>
              </w:rPr>
              <w:t xml:space="preserve">must be submitted via </w:t>
            </w:r>
            <w:r w:rsidR="003D4E1F" w:rsidRPr="00B6529E">
              <w:rPr>
                <w:sz w:val="22"/>
              </w:rPr>
              <w:t>email</w:t>
            </w:r>
            <w:r w:rsidR="00D42AF9" w:rsidRPr="00B6529E">
              <w:rPr>
                <w:sz w:val="22"/>
              </w:rPr>
              <w:t xml:space="preserve"> </w:t>
            </w:r>
            <w:r w:rsidRPr="00B6529E">
              <w:rPr>
                <w:sz w:val="22"/>
              </w:rPr>
              <w:t>to</w:t>
            </w:r>
            <w:r w:rsidR="00D42AF9" w:rsidRPr="00B6529E">
              <w:rPr>
                <w:sz w:val="22"/>
              </w:rPr>
              <w:t xml:space="preserve"> </w:t>
            </w:r>
            <w:hyperlink r:id="rId15" w:history="1">
              <w:r w:rsidR="00D42AF9" w:rsidRPr="00B6529E">
                <w:rPr>
                  <w:rStyle w:val="Hyperlink"/>
                  <w:sz w:val="22"/>
                </w:rPr>
                <w:t>BFS.Contracts@tax.ny.gov</w:t>
              </w:r>
            </w:hyperlink>
            <w:r w:rsidR="005C128A" w:rsidRPr="00B6529E">
              <w:rPr>
                <w:sz w:val="24"/>
              </w:rPr>
              <w:t xml:space="preserve"> </w:t>
            </w:r>
            <w:r w:rsidR="005C128A" w:rsidRPr="00B6529E">
              <w:rPr>
                <w:sz w:val="22"/>
              </w:rPr>
              <w:t>or via f</w:t>
            </w:r>
            <w:r w:rsidR="00D42AF9" w:rsidRPr="00B6529E">
              <w:rPr>
                <w:sz w:val="22"/>
              </w:rPr>
              <w:t>ax to (518) 435-8413.</w:t>
            </w:r>
            <w:r w:rsidR="002F352D" w:rsidRPr="00B6529E">
              <w:rPr>
                <w:sz w:val="22"/>
              </w:rPr>
              <w:t xml:space="preserve"> </w:t>
            </w:r>
            <w:r w:rsidR="00D42AF9" w:rsidRPr="00B6529E">
              <w:rPr>
                <w:sz w:val="22"/>
              </w:rPr>
              <w:t xml:space="preserve"> </w:t>
            </w:r>
            <w:r w:rsidR="00D42AF9" w:rsidRPr="00B6529E">
              <w:rPr>
                <w:b/>
                <w:sz w:val="22"/>
                <w:szCs w:val="22"/>
              </w:rPr>
              <w:t xml:space="preserve">No other method of </w:t>
            </w:r>
            <w:r w:rsidR="00D42AF9" w:rsidRPr="00B6529E">
              <w:rPr>
                <w:b/>
                <w:bCs/>
                <w:sz w:val="22"/>
                <w:szCs w:val="22"/>
              </w:rPr>
              <w:t>inqui</w:t>
            </w:r>
            <w:r w:rsidR="008832ED" w:rsidRPr="00B6529E">
              <w:rPr>
                <w:b/>
                <w:bCs/>
                <w:sz w:val="22"/>
                <w:szCs w:val="22"/>
              </w:rPr>
              <w:t>ry</w:t>
            </w:r>
            <w:r w:rsidR="00D42AF9" w:rsidRPr="00B6529E">
              <w:rPr>
                <w:rStyle w:val="Strong"/>
                <w:b w:val="0"/>
                <w:sz w:val="22"/>
                <w:szCs w:val="22"/>
              </w:rPr>
              <w:t xml:space="preserve"> </w:t>
            </w:r>
            <w:r w:rsidR="00D42AF9" w:rsidRPr="00B6529E">
              <w:rPr>
                <w:b/>
                <w:bCs/>
                <w:sz w:val="22"/>
                <w:szCs w:val="22"/>
              </w:rPr>
              <w:t>will be accepted.</w:t>
            </w:r>
            <w:r w:rsidR="00D42AF9" w:rsidRPr="00B6529E">
              <w:rPr>
                <w:rStyle w:val="Strong"/>
                <w:b w:val="0"/>
                <w:sz w:val="22"/>
                <w:szCs w:val="22"/>
              </w:rPr>
              <w:t xml:space="preserve">  </w:t>
            </w:r>
          </w:p>
          <w:p w14:paraId="4D611619" w14:textId="77777777" w:rsidR="00D42AF9" w:rsidRPr="00B6529E" w:rsidRDefault="00D42AF9" w:rsidP="00BE69EF">
            <w:pPr>
              <w:pStyle w:val="Table-Text"/>
              <w:jc w:val="center"/>
              <w:rPr>
                <w:rStyle w:val="Strong"/>
                <w:szCs w:val="18"/>
              </w:rPr>
            </w:pPr>
          </w:p>
          <w:p w14:paraId="2099AA2E" w14:textId="2BAE14D9" w:rsidR="00D42AF9" w:rsidRPr="00B6529E" w:rsidRDefault="00D42AF9" w:rsidP="00BE69EF">
            <w:pPr>
              <w:pStyle w:val="Table-Text"/>
              <w:jc w:val="center"/>
              <w:rPr>
                <w:rStyle w:val="Strong"/>
                <w:b w:val="0"/>
                <w:sz w:val="22"/>
              </w:rPr>
            </w:pPr>
            <w:r w:rsidRPr="00B6529E">
              <w:rPr>
                <w:rStyle w:val="Strong"/>
                <w:sz w:val="22"/>
              </w:rPr>
              <w:t xml:space="preserve">Administrative issues pertaining to sending/receiving </w:t>
            </w:r>
            <w:r w:rsidRPr="00B6529E">
              <w:rPr>
                <w:rStyle w:val="Strong"/>
                <w:sz w:val="22"/>
                <w:szCs w:val="18"/>
              </w:rPr>
              <w:t>email</w:t>
            </w:r>
            <w:r w:rsidRPr="00B6529E">
              <w:rPr>
                <w:rStyle w:val="Strong"/>
                <w:sz w:val="22"/>
              </w:rPr>
              <w:t xml:space="preserve"> through the designated mailbox may be reported to one of the designated contacts listed above at (518) 530-4484.</w:t>
            </w:r>
          </w:p>
          <w:p w14:paraId="42226C2B" w14:textId="77777777" w:rsidR="00D42AF9" w:rsidRPr="00B6529E" w:rsidRDefault="00D42AF9" w:rsidP="00BE69EF">
            <w:pPr>
              <w:pStyle w:val="DefaultText"/>
              <w:ind w:left="274"/>
              <w:rPr>
                <w:rStyle w:val="Strong"/>
                <w:rFonts w:cs="Arial"/>
                <w:szCs w:val="18"/>
              </w:rPr>
            </w:pPr>
          </w:p>
          <w:p w14:paraId="3D9C9612" w14:textId="0BF1688E" w:rsidR="00D42AF9" w:rsidRPr="00B6529E" w:rsidRDefault="00D42AF9" w:rsidP="00BE69EF">
            <w:pPr>
              <w:pStyle w:val="DefaultText"/>
              <w:spacing w:after="120"/>
              <w:ind w:left="274"/>
              <w:rPr>
                <w:rStyle w:val="Strong"/>
                <w:rFonts w:cs="Arial"/>
                <w:sz w:val="19"/>
                <w:szCs w:val="19"/>
              </w:rPr>
            </w:pPr>
            <w:r w:rsidRPr="00B6529E">
              <w:rPr>
                <w:rStyle w:val="Strong"/>
                <w:rFonts w:eastAsia="Calibri" w:cs="Arial"/>
                <w:noProof w:val="0"/>
                <w:sz w:val="22"/>
              </w:rPr>
              <w:t>Procurement Website:</w:t>
            </w:r>
            <w:r w:rsidRPr="00B6529E">
              <w:rPr>
                <w:rStyle w:val="Strong"/>
                <w:rFonts w:cs="Arial"/>
                <w:sz w:val="20"/>
                <w:szCs w:val="19"/>
              </w:rPr>
              <w:t xml:space="preserve"> </w:t>
            </w:r>
            <w:hyperlink r:id="rId16" w:history="1">
              <w:r w:rsidRPr="00B6529E">
                <w:rPr>
                  <w:rStyle w:val="Hyperlink"/>
                  <w:rFonts w:cs="Arial"/>
                  <w:sz w:val="22"/>
                  <w:szCs w:val="22"/>
                </w:rPr>
                <w:t>https://www.tax.ny.gov/about/procure/current_bid_opportunities.htm</w:t>
              </w:r>
            </w:hyperlink>
          </w:p>
        </w:tc>
      </w:tr>
    </w:tbl>
    <w:p w14:paraId="2469AF34" w14:textId="77777777" w:rsidR="00AD365D" w:rsidRPr="00B6529E" w:rsidRDefault="00AD365D" w:rsidP="00BE69EF">
      <w:pPr>
        <w:spacing w:after="0" w:line="240" w:lineRule="auto"/>
        <w:ind w:left="720" w:firstLine="720"/>
        <w:rPr>
          <w:rFonts w:ascii="Arial" w:hAnsi="Arial" w:cs="Arial"/>
          <w:color w:val="FF0000"/>
        </w:rPr>
      </w:pPr>
      <w:r w:rsidRPr="00B6529E">
        <w:rPr>
          <w:rFonts w:ascii="Arial" w:hAnsi="Arial" w:cs="Arial"/>
          <w:color w:val="FF0000"/>
        </w:rPr>
        <w:tab/>
      </w:r>
      <w:r w:rsidRPr="00B6529E">
        <w:rPr>
          <w:rFonts w:ascii="Arial" w:hAnsi="Arial" w:cs="Arial"/>
          <w:color w:val="FF0000"/>
        </w:rPr>
        <w:tab/>
      </w:r>
    </w:p>
    <w:p w14:paraId="05732873" w14:textId="7C9F20E5" w:rsidR="00AD365D" w:rsidRPr="00B6529E" w:rsidRDefault="00AD365D" w:rsidP="00BE69EF">
      <w:pPr>
        <w:spacing w:line="240" w:lineRule="auto"/>
        <w:ind w:left="720"/>
        <w:jc w:val="both"/>
        <w:rPr>
          <w:rFonts w:ascii="Arial" w:hAnsi="Arial" w:cs="Arial"/>
        </w:rPr>
      </w:pPr>
      <w:r w:rsidRPr="00B6529E">
        <w:rPr>
          <w:rFonts w:ascii="Arial" w:hAnsi="Arial" w:cs="Arial"/>
        </w:rPr>
        <w:t xml:space="preserve">Contacting individuals other than the designated contacts listed above may result in the disqualification of the Bidder’s proposal – please refer to the Procurement Lobbying Law and the Department guidelines posted on the Department’s procurement website at </w:t>
      </w:r>
      <w:hyperlink r:id="rId17" w:history="1">
        <w:r w:rsidRPr="00B6529E">
          <w:rPr>
            <w:rStyle w:val="Hyperlink"/>
            <w:rFonts w:ascii="Arial" w:hAnsi="Arial" w:cs="Arial"/>
          </w:rPr>
          <w:t>http://www.tax.ny.gov/about/procure</w:t>
        </w:r>
      </w:hyperlink>
      <w:r w:rsidRPr="00B6529E">
        <w:rPr>
          <w:rFonts w:ascii="Arial" w:hAnsi="Arial" w:cs="Arial"/>
        </w:rPr>
        <w:t>, and</w:t>
      </w:r>
      <w:r w:rsidR="0012795A">
        <w:rPr>
          <w:rFonts w:ascii="Arial" w:hAnsi="Arial" w:cs="Arial"/>
        </w:rPr>
        <w:t xml:space="preserve"> find</w:t>
      </w:r>
      <w:r w:rsidRPr="00B6529E">
        <w:rPr>
          <w:rFonts w:ascii="Arial" w:hAnsi="Arial" w:cs="Arial"/>
        </w:rPr>
        <w:t xml:space="preserve"> additional </w:t>
      </w:r>
      <w:r w:rsidRPr="00D35006">
        <w:rPr>
          <w:rFonts w:ascii="Arial" w:hAnsi="Arial" w:cs="Arial"/>
        </w:rPr>
        <w:t xml:space="preserve">requirements in </w:t>
      </w:r>
      <w:r w:rsidRPr="00D35006">
        <w:rPr>
          <w:rFonts w:ascii="Arial" w:hAnsi="Arial" w:cs="Arial"/>
          <w:b/>
        </w:rPr>
        <w:t xml:space="preserve">Section </w:t>
      </w:r>
      <w:r w:rsidR="00D35006" w:rsidRPr="00D35006">
        <w:rPr>
          <w:rFonts w:ascii="Arial" w:hAnsi="Arial" w:cs="Arial"/>
          <w:b/>
        </w:rPr>
        <w:t>4</w:t>
      </w:r>
      <w:r w:rsidRPr="00D35006">
        <w:rPr>
          <w:rFonts w:ascii="Arial" w:hAnsi="Arial" w:cs="Arial"/>
          <w:b/>
        </w:rPr>
        <w:t>, Administrative Requirements</w:t>
      </w:r>
      <w:r w:rsidRPr="00D35006">
        <w:rPr>
          <w:rFonts w:ascii="Arial" w:hAnsi="Arial" w:cs="Arial"/>
        </w:rPr>
        <w:t>.</w:t>
      </w:r>
    </w:p>
    <w:p w14:paraId="08D8FC02" w14:textId="7ACAE805" w:rsidR="00AD365D" w:rsidRPr="00B6529E" w:rsidRDefault="00AD365D" w:rsidP="00BE69EF">
      <w:pPr>
        <w:spacing w:line="240" w:lineRule="auto"/>
        <w:ind w:left="720"/>
        <w:jc w:val="both"/>
        <w:rPr>
          <w:rFonts w:ascii="Arial" w:hAnsi="Arial" w:cs="Arial"/>
        </w:rPr>
      </w:pPr>
      <w:r w:rsidRPr="00B6529E">
        <w:rPr>
          <w:rFonts w:ascii="Arial" w:hAnsi="Arial" w:cs="Arial"/>
        </w:rPr>
        <w:t xml:space="preserve">Offerers are </w:t>
      </w:r>
      <w:r w:rsidR="00D663DC">
        <w:rPr>
          <w:rFonts w:ascii="Arial" w:hAnsi="Arial" w:cs="Arial"/>
        </w:rPr>
        <w:t>required</w:t>
      </w:r>
      <w:r w:rsidR="00D663DC" w:rsidRPr="00B6529E">
        <w:rPr>
          <w:rFonts w:ascii="Arial" w:hAnsi="Arial" w:cs="Arial"/>
        </w:rPr>
        <w:t xml:space="preserve"> </w:t>
      </w:r>
      <w:r w:rsidRPr="00B6529E">
        <w:rPr>
          <w:rFonts w:ascii="Arial" w:hAnsi="Arial" w:cs="Arial"/>
        </w:rPr>
        <w:t xml:space="preserve">to sign and submit </w:t>
      </w:r>
      <w:bookmarkStart w:id="17" w:name="_Hlk23170121"/>
      <w:r w:rsidRPr="00B41FB8">
        <w:rPr>
          <w:rFonts w:ascii="Arial" w:hAnsi="Arial" w:cs="Arial"/>
          <w:b/>
        </w:rPr>
        <w:t xml:space="preserve">Attachment </w:t>
      </w:r>
      <w:r w:rsidR="00C654C9" w:rsidRPr="00B41FB8">
        <w:rPr>
          <w:rFonts w:ascii="Arial" w:hAnsi="Arial" w:cs="Arial"/>
          <w:b/>
        </w:rPr>
        <w:t>1</w:t>
      </w:r>
      <w:r w:rsidR="00FF0ABA" w:rsidRPr="00B41FB8">
        <w:rPr>
          <w:rFonts w:ascii="Arial" w:hAnsi="Arial" w:cs="Arial"/>
          <w:b/>
        </w:rPr>
        <w:t>,</w:t>
      </w:r>
      <w:r w:rsidRPr="00B41FB8">
        <w:rPr>
          <w:rFonts w:ascii="Arial" w:hAnsi="Arial" w:cs="Arial"/>
          <w:b/>
        </w:rPr>
        <w:t xml:space="preserve"> Offerer Understanding of, and Compliance with, Procurement Lobbying Guidelines</w:t>
      </w:r>
      <w:r w:rsidR="002F20E4" w:rsidRPr="00B41FB8">
        <w:rPr>
          <w:rFonts w:ascii="Arial" w:hAnsi="Arial" w:cs="Arial"/>
          <w:bCs/>
        </w:rPr>
        <w:t>,</w:t>
      </w:r>
      <w:r w:rsidRPr="00B6529E">
        <w:rPr>
          <w:rFonts w:ascii="Arial" w:hAnsi="Arial" w:cs="Arial"/>
        </w:rPr>
        <w:t xml:space="preserve"> </w:t>
      </w:r>
      <w:bookmarkEnd w:id="17"/>
      <w:r w:rsidR="00D663DC">
        <w:rPr>
          <w:rFonts w:ascii="Arial" w:hAnsi="Arial" w:cs="Arial"/>
        </w:rPr>
        <w:t xml:space="preserve">and requested to do so </w:t>
      </w:r>
      <w:r w:rsidRPr="00B6529E">
        <w:rPr>
          <w:rFonts w:ascii="Arial" w:hAnsi="Arial" w:cs="Arial"/>
        </w:rPr>
        <w:t xml:space="preserve">by the date specified in the Schedule of Events. This may be submitted in conjunction with </w:t>
      </w:r>
      <w:r w:rsidR="00581917" w:rsidRPr="00B6529E">
        <w:rPr>
          <w:rFonts w:ascii="Arial" w:hAnsi="Arial" w:cs="Arial"/>
        </w:rPr>
        <w:t xml:space="preserve">Round One </w:t>
      </w:r>
      <w:r w:rsidR="00765CE7" w:rsidRPr="00B6529E">
        <w:rPr>
          <w:rFonts w:ascii="Arial" w:hAnsi="Arial" w:cs="Arial"/>
        </w:rPr>
        <w:t xml:space="preserve">of </w:t>
      </w:r>
      <w:r w:rsidRPr="00B6529E">
        <w:rPr>
          <w:rFonts w:ascii="Arial" w:hAnsi="Arial" w:cs="Arial"/>
        </w:rPr>
        <w:t xml:space="preserve">Bidder </w:t>
      </w:r>
      <w:r w:rsidR="00A830FE" w:rsidRPr="00B6529E">
        <w:rPr>
          <w:rFonts w:ascii="Arial" w:hAnsi="Arial" w:cs="Arial"/>
        </w:rPr>
        <w:t>Q</w:t>
      </w:r>
      <w:r w:rsidRPr="00B6529E">
        <w:rPr>
          <w:rFonts w:ascii="Arial" w:hAnsi="Arial" w:cs="Arial"/>
        </w:rPr>
        <w:t>uestions.</w:t>
      </w:r>
    </w:p>
    <w:p w14:paraId="074880E4" w14:textId="77777777" w:rsidR="00AD365D" w:rsidRPr="00B6529E" w:rsidRDefault="00AD365D" w:rsidP="00BE69EF">
      <w:pPr>
        <w:pStyle w:val="Heading2"/>
        <w:numPr>
          <w:ilvl w:val="0"/>
          <w:numId w:val="1"/>
        </w:numPr>
        <w:spacing w:before="360" w:after="120" w:line="240" w:lineRule="auto"/>
        <w:ind w:hanging="720"/>
        <w:jc w:val="both"/>
        <w:rPr>
          <w:rFonts w:ascii="Arial" w:hAnsi="Arial" w:cs="Arial"/>
          <w:i w:val="0"/>
        </w:rPr>
      </w:pPr>
      <w:bookmarkStart w:id="18" w:name="_Toc491165741"/>
      <w:bookmarkStart w:id="19" w:name="_Toc449528098"/>
      <w:bookmarkStart w:id="20" w:name="_Toc2079553"/>
      <w:bookmarkStart w:id="21" w:name="_Toc69460337"/>
      <w:bookmarkStart w:id="22" w:name="_Toc449528100"/>
      <w:r w:rsidRPr="00B6529E">
        <w:rPr>
          <w:rFonts w:ascii="Arial" w:hAnsi="Arial" w:cs="Arial"/>
          <w:i w:val="0"/>
        </w:rPr>
        <w:lastRenderedPageBreak/>
        <w:t>Proposal Questions/Inquiries</w:t>
      </w:r>
      <w:bookmarkEnd w:id="18"/>
      <w:bookmarkEnd w:id="19"/>
      <w:bookmarkEnd w:id="20"/>
      <w:bookmarkEnd w:id="21"/>
    </w:p>
    <w:p w14:paraId="03856C18" w14:textId="7A08B4B7" w:rsidR="00AD365D" w:rsidRPr="00B6529E" w:rsidRDefault="00AD365D" w:rsidP="00BE69EF">
      <w:pPr>
        <w:spacing w:line="240" w:lineRule="auto"/>
        <w:ind w:left="720"/>
        <w:jc w:val="both"/>
        <w:rPr>
          <w:rFonts w:ascii="Arial" w:hAnsi="Arial" w:cs="Arial"/>
        </w:rPr>
      </w:pPr>
      <w:r w:rsidRPr="00B6529E">
        <w:rPr>
          <w:rFonts w:ascii="Arial" w:hAnsi="Arial" w:cs="Arial"/>
        </w:rPr>
        <w:t xml:space="preserve">Prospective Bidders have </w:t>
      </w:r>
      <w:r w:rsidR="00581917" w:rsidRPr="00B6529E">
        <w:rPr>
          <w:rFonts w:ascii="Arial" w:hAnsi="Arial" w:cs="Arial"/>
        </w:rPr>
        <w:t xml:space="preserve">two </w:t>
      </w:r>
      <w:r w:rsidRPr="00B6529E">
        <w:rPr>
          <w:rFonts w:ascii="Arial" w:hAnsi="Arial" w:cs="Arial"/>
        </w:rPr>
        <w:t>opportunit</w:t>
      </w:r>
      <w:r w:rsidR="00581917" w:rsidRPr="00B6529E">
        <w:rPr>
          <w:rFonts w:ascii="Arial" w:hAnsi="Arial" w:cs="Arial"/>
        </w:rPr>
        <w:t>ies</w:t>
      </w:r>
      <w:r w:rsidRPr="00B6529E">
        <w:rPr>
          <w:rFonts w:ascii="Arial" w:hAnsi="Arial" w:cs="Arial"/>
        </w:rPr>
        <w:t xml:space="preserve"> to submit written questions and requests for clarification regarding this RFP. All questions regarding t</w:t>
      </w:r>
      <w:r w:rsidR="00965A23" w:rsidRPr="00B6529E">
        <w:rPr>
          <w:rFonts w:ascii="Arial" w:hAnsi="Arial" w:cs="Arial"/>
        </w:rPr>
        <w:t>his RFP must be submitted via e</w:t>
      </w:r>
      <w:r w:rsidRPr="00B6529E">
        <w:rPr>
          <w:rFonts w:ascii="Arial" w:hAnsi="Arial" w:cs="Arial"/>
        </w:rPr>
        <w:t>mail (preferred)</w:t>
      </w:r>
      <w:r w:rsidR="00E130E1" w:rsidRPr="00B6529E">
        <w:rPr>
          <w:rFonts w:ascii="Arial" w:hAnsi="Arial" w:cs="Arial"/>
        </w:rPr>
        <w:t xml:space="preserve"> or</w:t>
      </w:r>
      <w:r w:rsidRPr="00B6529E">
        <w:rPr>
          <w:rFonts w:ascii="Arial" w:hAnsi="Arial" w:cs="Arial"/>
        </w:rPr>
        <w:t xml:space="preserve"> fax and be received by the date</w:t>
      </w:r>
      <w:r w:rsidR="0010557C" w:rsidRPr="00B6529E">
        <w:rPr>
          <w:rFonts w:ascii="Arial" w:hAnsi="Arial" w:cs="Arial"/>
        </w:rPr>
        <w:t>s</w:t>
      </w:r>
      <w:r w:rsidRPr="00B6529E">
        <w:rPr>
          <w:rFonts w:ascii="Arial" w:hAnsi="Arial" w:cs="Arial"/>
        </w:rPr>
        <w:t xml:space="preserve"> specified in the Schedule of Events. Questions must reference the relevant page and section of the RFP and must be directed to one of the designated contacts identified herein.</w:t>
      </w:r>
    </w:p>
    <w:p w14:paraId="2A6EAF1F" w14:textId="69BA27B2" w:rsidR="00AD365D" w:rsidRPr="00B6529E" w:rsidRDefault="00AD365D" w:rsidP="00BE69EF">
      <w:pPr>
        <w:spacing w:before="240" w:after="120" w:line="240" w:lineRule="auto"/>
        <w:ind w:left="720"/>
        <w:rPr>
          <w:rFonts w:ascii="Arial" w:hAnsi="Arial" w:cs="Arial"/>
        </w:rPr>
      </w:pPr>
      <w:r w:rsidRPr="00B6529E">
        <w:rPr>
          <w:rFonts w:ascii="Arial" w:hAnsi="Arial" w:cs="Arial"/>
        </w:rPr>
        <w:t>Questions submitted by Bidders should be in the following format:</w:t>
      </w:r>
    </w:p>
    <w:tbl>
      <w:tblPr>
        <w:tblW w:w="4620" w:type="pct"/>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9"/>
        <w:gridCol w:w="1078"/>
        <w:gridCol w:w="1037"/>
        <w:gridCol w:w="1303"/>
        <w:gridCol w:w="4895"/>
      </w:tblGrid>
      <w:tr w:rsidR="00D902D8" w:rsidRPr="00B6529E" w14:paraId="6CFF0071" w14:textId="77777777" w:rsidTr="006A228C">
        <w:trPr>
          <w:tblHeader/>
        </w:trPr>
        <w:tc>
          <w:tcPr>
            <w:tcW w:w="488" w:type="pct"/>
            <w:shd w:val="pct20" w:color="auto" w:fill="auto"/>
            <w:vAlign w:val="center"/>
          </w:tcPr>
          <w:p w14:paraId="2218645A" w14:textId="77777777" w:rsidR="00AD365D" w:rsidRPr="00B6529E" w:rsidRDefault="00AD365D" w:rsidP="00BE69EF">
            <w:pPr>
              <w:spacing w:after="0" w:line="240" w:lineRule="auto"/>
              <w:jc w:val="center"/>
              <w:rPr>
                <w:rFonts w:ascii="Arial" w:hAnsi="Arial" w:cs="Arial"/>
                <w:b/>
              </w:rPr>
            </w:pPr>
            <w:r w:rsidRPr="00B6529E">
              <w:rPr>
                <w:rFonts w:ascii="Arial" w:hAnsi="Arial" w:cs="Arial"/>
                <w:b/>
              </w:rPr>
              <w:t>#</w:t>
            </w:r>
          </w:p>
        </w:tc>
        <w:tc>
          <w:tcPr>
            <w:tcW w:w="585" w:type="pct"/>
            <w:shd w:val="pct20" w:color="auto" w:fill="auto"/>
            <w:vAlign w:val="center"/>
          </w:tcPr>
          <w:p w14:paraId="1CCE9E19" w14:textId="77777777" w:rsidR="00AD365D" w:rsidRPr="00B6529E" w:rsidRDefault="00AD365D" w:rsidP="00BE69EF">
            <w:pPr>
              <w:spacing w:after="0" w:line="240" w:lineRule="auto"/>
              <w:jc w:val="center"/>
              <w:rPr>
                <w:rFonts w:ascii="Arial" w:hAnsi="Arial" w:cs="Arial"/>
                <w:b/>
              </w:rPr>
            </w:pPr>
            <w:r w:rsidRPr="00B6529E">
              <w:rPr>
                <w:rFonts w:ascii="Arial" w:hAnsi="Arial" w:cs="Arial"/>
                <w:b/>
              </w:rPr>
              <w:t>RFP Section</w:t>
            </w:r>
          </w:p>
        </w:tc>
        <w:tc>
          <w:tcPr>
            <w:tcW w:w="563" w:type="pct"/>
            <w:shd w:val="pct20" w:color="auto" w:fill="auto"/>
            <w:vAlign w:val="center"/>
          </w:tcPr>
          <w:p w14:paraId="3D93F0E9" w14:textId="77777777" w:rsidR="00AD365D" w:rsidRPr="00B6529E" w:rsidRDefault="00AD365D" w:rsidP="00BE69EF">
            <w:pPr>
              <w:spacing w:after="0" w:line="240" w:lineRule="auto"/>
              <w:jc w:val="center"/>
              <w:rPr>
                <w:rFonts w:ascii="Arial" w:hAnsi="Arial" w:cs="Arial"/>
                <w:b/>
              </w:rPr>
            </w:pPr>
            <w:r w:rsidRPr="00B6529E">
              <w:rPr>
                <w:rFonts w:ascii="Arial" w:hAnsi="Arial" w:cs="Arial"/>
                <w:b/>
              </w:rPr>
              <w:t>RFP Page #</w:t>
            </w:r>
          </w:p>
        </w:tc>
        <w:tc>
          <w:tcPr>
            <w:tcW w:w="707" w:type="pct"/>
            <w:shd w:val="pct20" w:color="auto" w:fill="auto"/>
            <w:vAlign w:val="center"/>
          </w:tcPr>
          <w:p w14:paraId="6F8DED96" w14:textId="6F4AEF49" w:rsidR="00AD365D" w:rsidRPr="00B6529E" w:rsidRDefault="0013620A" w:rsidP="00BE69EF">
            <w:pPr>
              <w:spacing w:after="0" w:line="240" w:lineRule="auto"/>
              <w:jc w:val="center"/>
              <w:rPr>
                <w:rFonts w:ascii="Arial" w:hAnsi="Arial" w:cs="Arial"/>
                <w:b/>
              </w:rPr>
            </w:pPr>
            <w:r w:rsidRPr="00B6529E">
              <w:rPr>
                <w:rFonts w:ascii="Arial" w:hAnsi="Arial" w:cs="Arial"/>
                <w:b/>
              </w:rPr>
              <w:t xml:space="preserve">Bidder </w:t>
            </w:r>
            <w:r w:rsidR="00AD365D" w:rsidRPr="00B6529E">
              <w:rPr>
                <w:rFonts w:ascii="Arial" w:hAnsi="Arial" w:cs="Arial"/>
                <w:b/>
              </w:rPr>
              <w:t>Name</w:t>
            </w:r>
          </w:p>
        </w:tc>
        <w:tc>
          <w:tcPr>
            <w:tcW w:w="2656" w:type="pct"/>
            <w:shd w:val="pct20" w:color="auto" w:fill="auto"/>
            <w:vAlign w:val="center"/>
          </w:tcPr>
          <w:p w14:paraId="32E0969E" w14:textId="77777777" w:rsidR="00AD365D" w:rsidRPr="00B6529E" w:rsidRDefault="00AD365D" w:rsidP="00BE69EF">
            <w:pPr>
              <w:spacing w:after="0" w:line="240" w:lineRule="auto"/>
              <w:jc w:val="center"/>
              <w:rPr>
                <w:rFonts w:ascii="Arial" w:hAnsi="Arial" w:cs="Arial"/>
                <w:b/>
              </w:rPr>
            </w:pPr>
            <w:r w:rsidRPr="00B6529E">
              <w:rPr>
                <w:rFonts w:ascii="Arial" w:hAnsi="Arial" w:cs="Arial"/>
                <w:b/>
              </w:rPr>
              <w:t>Question</w:t>
            </w:r>
          </w:p>
        </w:tc>
      </w:tr>
      <w:tr w:rsidR="00AD365D" w:rsidRPr="00B6529E" w14:paraId="21BEC00F" w14:textId="77777777" w:rsidTr="006A228C">
        <w:tc>
          <w:tcPr>
            <w:tcW w:w="488" w:type="pct"/>
          </w:tcPr>
          <w:p w14:paraId="0DC0CF1D" w14:textId="77777777" w:rsidR="00AD365D" w:rsidRPr="00B6529E" w:rsidRDefault="00AD365D" w:rsidP="00BE69EF">
            <w:pPr>
              <w:spacing w:before="240" w:line="240" w:lineRule="auto"/>
              <w:jc w:val="center"/>
              <w:rPr>
                <w:rFonts w:ascii="Arial" w:hAnsi="Arial" w:cs="Arial"/>
              </w:rPr>
            </w:pPr>
            <w:r w:rsidRPr="00B6529E">
              <w:rPr>
                <w:rFonts w:ascii="Arial" w:hAnsi="Arial" w:cs="Arial"/>
              </w:rPr>
              <w:t>1</w:t>
            </w:r>
          </w:p>
        </w:tc>
        <w:tc>
          <w:tcPr>
            <w:tcW w:w="585" w:type="pct"/>
          </w:tcPr>
          <w:p w14:paraId="38D639EB" w14:textId="77777777" w:rsidR="00AD365D" w:rsidRPr="00B6529E" w:rsidRDefault="00AD365D" w:rsidP="00BE69EF">
            <w:pPr>
              <w:spacing w:before="240" w:line="240" w:lineRule="auto"/>
              <w:rPr>
                <w:rFonts w:ascii="Arial" w:hAnsi="Arial" w:cs="Arial"/>
              </w:rPr>
            </w:pPr>
          </w:p>
        </w:tc>
        <w:tc>
          <w:tcPr>
            <w:tcW w:w="563" w:type="pct"/>
          </w:tcPr>
          <w:p w14:paraId="0D78B08F" w14:textId="77777777" w:rsidR="00AD365D" w:rsidRPr="00B6529E" w:rsidRDefault="00AD365D" w:rsidP="00BE69EF">
            <w:pPr>
              <w:spacing w:before="240" w:line="240" w:lineRule="auto"/>
              <w:rPr>
                <w:rFonts w:ascii="Arial" w:hAnsi="Arial" w:cs="Arial"/>
              </w:rPr>
            </w:pPr>
          </w:p>
        </w:tc>
        <w:tc>
          <w:tcPr>
            <w:tcW w:w="707" w:type="pct"/>
          </w:tcPr>
          <w:p w14:paraId="6A1A1CA9" w14:textId="77777777" w:rsidR="00AD365D" w:rsidRPr="00B6529E" w:rsidRDefault="00AD365D" w:rsidP="00BE69EF">
            <w:pPr>
              <w:spacing w:before="240" w:line="240" w:lineRule="auto"/>
              <w:rPr>
                <w:rFonts w:ascii="Arial" w:hAnsi="Arial" w:cs="Arial"/>
              </w:rPr>
            </w:pPr>
          </w:p>
        </w:tc>
        <w:tc>
          <w:tcPr>
            <w:tcW w:w="2656" w:type="pct"/>
          </w:tcPr>
          <w:p w14:paraId="06CA80E0" w14:textId="77777777" w:rsidR="00AD365D" w:rsidRPr="00B6529E" w:rsidRDefault="00AD365D" w:rsidP="00BE69EF">
            <w:pPr>
              <w:spacing w:line="240" w:lineRule="auto"/>
              <w:rPr>
                <w:rFonts w:ascii="Arial" w:hAnsi="Arial" w:cs="Arial"/>
              </w:rPr>
            </w:pPr>
          </w:p>
        </w:tc>
      </w:tr>
      <w:tr w:rsidR="00AD365D" w:rsidRPr="00B6529E" w14:paraId="2F7757A7" w14:textId="77777777" w:rsidTr="006A228C">
        <w:tc>
          <w:tcPr>
            <w:tcW w:w="488" w:type="pct"/>
          </w:tcPr>
          <w:p w14:paraId="2DDAB925" w14:textId="77777777" w:rsidR="00AD365D" w:rsidRPr="00B6529E" w:rsidRDefault="00AD365D" w:rsidP="00BE69EF">
            <w:pPr>
              <w:spacing w:before="240" w:line="240" w:lineRule="auto"/>
              <w:jc w:val="center"/>
              <w:rPr>
                <w:rFonts w:ascii="Arial" w:hAnsi="Arial" w:cs="Arial"/>
              </w:rPr>
            </w:pPr>
            <w:r w:rsidRPr="00B6529E">
              <w:rPr>
                <w:rFonts w:ascii="Arial" w:hAnsi="Arial" w:cs="Arial"/>
              </w:rPr>
              <w:t>2</w:t>
            </w:r>
          </w:p>
        </w:tc>
        <w:tc>
          <w:tcPr>
            <w:tcW w:w="585" w:type="pct"/>
          </w:tcPr>
          <w:p w14:paraId="3AFD9509" w14:textId="77777777" w:rsidR="00AD365D" w:rsidRPr="00B6529E" w:rsidRDefault="00AD365D" w:rsidP="00BE69EF">
            <w:pPr>
              <w:spacing w:before="240" w:line="240" w:lineRule="auto"/>
              <w:rPr>
                <w:rFonts w:ascii="Arial" w:hAnsi="Arial" w:cs="Arial"/>
              </w:rPr>
            </w:pPr>
          </w:p>
        </w:tc>
        <w:tc>
          <w:tcPr>
            <w:tcW w:w="563" w:type="pct"/>
          </w:tcPr>
          <w:p w14:paraId="2D4B56E2" w14:textId="77777777" w:rsidR="00AD365D" w:rsidRPr="00B6529E" w:rsidRDefault="00AD365D" w:rsidP="00BE69EF">
            <w:pPr>
              <w:spacing w:before="240" w:line="240" w:lineRule="auto"/>
              <w:rPr>
                <w:rFonts w:ascii="Arial" w:hAnsi="Arial" w:cs="Arial"/>
              </w:rPr>
            </w:pPr>
          </w:p>
        </w:tc>
        <w:tc>
          <w:tcPr>
            <w:tcW w:w="707" w:type="pct"/>
          </w:tcPr>
          <w:p w14:paraId="3E50E30F" w14:textId="77777777" w:rsidR="00AD365D" w:rsidRPr="00B6529E" w:rsidRDefault="00AD365D" w:rsidP="00BE69EF">
            <w:pPr>
              <w:spacing w:line="240" w:lineRule="auto"/>
              <w:rPr>
                <w:rFonts w:ascii="Arial" w:hAnsi="Arial" w:cs="Arial"/>
              </w:rPr>
            </w:pPr>
          </w:p>
        </w:tc>
        <w:tc>
          <w:tcPr>
            <w:tcW w:w="2656" w:type="pct"/>
          </w:tcPr>
          <w:p w14:paraId="402390D0" w14:textId="77777777" w:rsidR="00AD365D" w:rsidRPr="00B6529E" w:rsidRDefault="00AD365D" w:rsidP="00BE69EF">
            <w:pPr>
              <w:spacing w:before="240" w:line="240" w:lineRule="auto"/>
              <w:rPr>
                <w:rFonts w:ascii="Arial" w:hAnsi="Arial" w:cs="Arial"/>
              </w:rPr>
            </w:pPr>
          </w:p>
        </w:tc>
      </w:tr>
    </w:tbl>
    <w:p w14:paraId="5BAD0E77" w14:textId="6A1AF5B3" w:rsidR="00AD365D" w:rsidRPr="00B6529E" w:rsidRDefault="00AD365D" w:rsidP="00BE69EF">
      <w:pPr>
        <w:spacing w:before="240" w:after="120" w:line="240" w:lineRule="auto"/>
        <w:ind w:left="720"/>
        <w:jc w:val="both"/>
        <w:rPr>
          <w:rFonts w:ascii="Arial" w:hAnsi="Arial" w:cs="Arial"/>
        </w:rPr>
      </w:pPr>
      <w:r w:rsidRPr="00B6529E">
        <w:rPr>
          <w:rFonts w:ascii="Arial" w:hAnsi="Arial" w:cs="Arial"/>
        </w:rPr>
        <w:t>All clarifications and exceptions, including those relating to the terms and conditions of the RFP, are to be resolved prior to the submission of a bid by utilizing the Question and Answer period</w:t>
      </w:r>
      <w:r w:rsidR="00581917" w:rsidRPr="00B6529E">
        <w:rPr>
          <w:rFonts w:ascii="Arial" w:hAnsi="Arial" w:cs="Arial"/>
        </w:rPr>
        <w:t>s</w:t>
      </w:r>
      <w:r w:rsidRPr="00B6529E">
        <w:rPr>
          <w:rFonts w:ascii="Arial" w:hAnsi="Arial" w:cs="Arial"/>
        </w:rPr>
        <w:t>. Also, during the Question and Answer period</w:t>
      </w:r>
      <w:r w:rsidR="00581917" w:rsidRPr="00B6529E">
        <w:rPr>
          <w:rFonts w:ascii="Arial" w:hAnsi="Arial" w:cs="Arial"/>
        </w:rPr>
        <w:t>s</w:t>
      </w:r>
      <w:r w:rsidRPr="00B6529E">
        <w:rPr>
          <w:rFonts w:ascii="Arial" w:hAnsi="Arial" w:cs="Arial"/>
        </w:rPr>
        <w:t xml:space="preserve">, Bidders should bring forward terms and conditions in the RFP and </w:t>
      </w:r>
      <w:bookmarkStart w:id="23" w:name="_Hlk19094279"/>
      <w:r w:rsidR="002D1293">
        <w:rPr>
          <w:rFonts w:ascii="Arial" w:hAnsi="Arial" w:cs="Arial"/>
        </w:rPr>
        <w:t xml:space="preserve">in </w:t>
      </w:r>
      <w:r w:rsidR="00225891" w:rsidRPr="00E34B51">
        <w:rPr>
          <w:rFonts w:ascii="Arial" w:hAnsi="Arial" w:cs="Arial"/>
          <w:bCs/>
        </w:rPr>
        <w:t xml:space="preserve">the </w:t>
      </w:r>
      <w:r w:rsidRPr="002F1C30">
        <w:rPr>
          <w:rFonts w:ascii="Arial" w:hAnsi="Arial" w:cs="Arial"/>
          <w:b/>
        </w:rPr>
        <w:t xml:space="preserve">Preliminary Base Contract </w:t>
      </w:r>
      <w:bookmarkEnd w:id="23"/>
      <w:r w:rsidR="00E55A6A" w:rsidRPr="002F1C30">
        <w:rPr>
          <w:rFonts w:ascii="Arial" w:hAnsi="Arial" w:cs="Arial"/>
          <w:b/>
        </w:rPr>
        <w:t>(</w:t>
      </w:r>
      <w:r w:rsidR="00836079">
        <w:rPr>
          <w:rFonts w:ascii="Arial" w:hAnsi="Arial" w:cs="Arial"/>
          <w:b/>
        </w:rPr>
        <w:t xml:space="preserve">Exhibit </w:t>
      </w:r>
      <w:r w:rsidR="00CB68FB">
        <w:rPr>
          <w:rFonts w:ascii="Arial" w:hAnsi="Arial" w:cs="Arial"/>
          <w:b/>
        </w:rPr>
        <w:t>T</w:t>
      </w:r>
      <w:r w:rsidR="00E55A6A" w:rsidRPr="002F1C30">
        <w:rPr>
          <w:rFonts w:ascii="Arial" w:hAnsi="Arial" w:cs="Arial"/>
          <w:b/>
        </w:rPr>
        <w:t>)</w:t>
      </w:r>
      <w:r w:rsidR="00E55A6A" w:rsidRPr="00E34B51">
        <w:rPr>
          <w:rFonts w:ascii="Arial" w:hAnsi="Arial" w:cs="Arial"/>
        </w:rPr>
        <w:t xml:space="preserve"> </w:t>
      </w:r>
      <w:r w:rsidRPr="00E34B51">
        <w:rPr>
          <w:rFonts w:ascii="Arial" w:hAnsi="Arial" w:cs="Arial"/>
        </w:rPr>
        <w:t xml:space="preserve">that would prohibit a Bidder from bidding. </w:t>
      </w:r>
      <w:r w:rsidR="0013620A" w:rsidRPr="00E34B51">
        <w:rPr>
          <w:rFonts w:ascii="Arial" w:hAnsi="Arial" w:cs="Arial"/>
        </w:rPr>
        <w:t xml:space="preserve">All objections, proposed changes, and/or additions to the terms and conditions </w:t>
      </w:r>
      <w:r w:rsidR="00060037" w:rsidRPr="00E34B51">
        <w:rPr>
          <w:rFonts w:ascii="Arial" w:hAnsi="Arial" w:cs="Arial"/>
        </w:rPr>
        <w:t>(</w:t>
      </w:r>
      <w:r w:rsidR="0013620A" w:rsidRPr="00E34B51">
        <w:rPr>
          <w:rFonts w:ascii="Arial" w:hAnsi="Arial" w:cs="Arial"/>
        </w:rPr>
        <w:t>Bidder-Proposed Change</w:t>
      </w:r>
      <w:r w:rsidR="0013433B" w:rsidRPr="00E34B51">
        <w:rPr>
          <w:rFonts w:ascii="Arial" w:hAnsi="Arial" w:cs="Arial"/>
        </w:rPr>
        <w:t>(</w:t>
      </w:r>
      <w:r w:rsidR="0013620A" w:rsidRPr="00E34B51">
        <w:rPr>
          <w:rFonts w:ascii="Arial" w:hAnsi="Arial" w:cs="Arial"/>
        </w:rPr>
        <w:t>s</w:t>
      </w:r>
      <w:r w:rsidR="0013433B" w:rsidRPr="00E34B51">
        <w:rPr>
          <w:rFonts w:ascii="Arial" w:hAnsi="Arial" w:cs="Arial"/>
        </w:rPr>
        <w:t>)</w:t>
      </w:r>
      <w:r w:rsidR="00060037" w:rsidRPr="00E34B51">
        <w:rPr>
          <w:rFonts w:ascii="Arial" w:hAnsi="Arial" w:cs="Arial"/>
        </w:rPr>
        <w:t>)</w:t>
      </w:r>
      <w:r w:rsidR="0013620A" w:rsidRPr="00E34B51">
        <w:rPr>
          <w:rFonts w:ascii="Arial" w:hAnsi="Arial" w:cs="Arial"/>
        </w:rPr>
        <w:t xml:space="preserve"> relating </w:t>
      </w:r>
      <w:r w:rsidRPr="00E34B51">
        <w:rPr>
          <w:rFonts w:ascii="Arial" w:hAnsi="Arial" w:cs="Arial"/>
        </w:rPr>
        <w:t xml:space="preserve">to </w:t>
      </w:r>
      <w:r w:rsidR="00AC6F48">
        <w:rPr>
          <w:rFonts w:ascii="Arial" w:hAnsi="Arial" w:cs="Arial"/>
        </w:rPr>
        <w:t xml:space="preserve">Preliminary Base </w:t>
      </w:r>
      <w:r w:rsidRPr="00E34B51">
        <w:rPr>
          <w:rFonts w:ascii="Arial" w:hAnsi="Arial" w:cs="Arial"/>
        </w:rPr>
        <w:t xml:space="preserve">Contract language in </w:t>
      </w:r>
      <w:r w:rsidR="00B37FC4" w:rsidRPr="00E34B51">
        <w:rPr>
          <w:rFonts w:ascii="Arial" w:hAnsi="Arial" w:cs="Arial"/>
          <w:b/>
        </w:rPr>
        <w:t xml:space="preserve">Exhibit </w:t>
      </w:r>
      <w:r w:rsidR="00CB68FB">
        <w:rPr>
          <w:rFonts w:ascii="Arial" w:hAnsi="Arial" w:cs="Arial"/>
          <w:b/>
        </w:rPr>
        <w:t>T</w:t>
      </w:r>
      <w:r w:rsidRPr="00B6529E">
        <w:rPr>
          <w:rFonts w:ascii="Arial" w:hAnsi="Arial" w:cs="Arial"/>
        </w:rPr>
        <w:t xml:space="preserve">, must be submitted with the proposal. </w:t>
      </w:r>
      <w:r w:rsidR="00A830FE" w:rsidRPr="00B6529E">
        <w:rPr>
          <w:rFonts w:ascii="Arial" w:hAnsi="Arial" w:cs="Arial"/>
        </w:rPr>
        <w:t>The Bidder</w:t>
      </w:r>
      <w:r w:rsidRPr="00B6529E">
        <w:rPr>
          <w:rFonts w:ascii="Arial" w:hAnsi="Arial" w:cs="Arial"/>
        </w:rPr>
        <w:t xml:space="preserve"> </w:t>
      </w:r>
      <w:r w:rsidR="008E4199">
        <w:rPr>
          <w:rFonts w:ascii="Arial" w:hAnsi="Arial" w:cs="Arial"/>
        </w:rPr>
        <w:t xml:space="preserve">that </w:t>
      </w:r>
      <w:r w:rsidRPr="00B6529E">
        <w:rPr>
          <w:rFonts w:ascii="Arial" w:hAnsi="Arial" w:cs="Arial"/>
        </w:rPr>
        <w:t>enter</w:t>
      </w:r>
      <w:r w:rsidR="008E4199">
        <w:rPr>
          <w:rFonts w:ascii="Arial" w:hAnsi="Arial" w:cs="Arial"/>
        </w:rPr>
        <w:t>s</w:t>
      </w:r>
      <w:r w:rsidRPr="00B6529E">
        <w:rPr>
          <w:rFonts w:ascii="Arial" w:hAnsi="Arial" w:cs="Arial"/>
        </w:rPr>
        <w:t xml:space="preserve"> into a</w:t>
      </w:r>
      <w:r w:rsidR="007E5E60">
        <w:rPr>
          <w:rFonts w:ascii="Arial" w:hAnsi="Arial" w:cs="Arial"/>
        </w:rPr>
        <w:t>n</w:t>
      </w:r>
      <w:r w:rsidRPr="00B6529E">
        <w:rPr>
          <w:rFonts w:ascii="Arial" w:hAnsi="Arial" w:cs="Arial"/>
        </w:rPr>
        <w:t xml:space="preserve"> </w:t>
      </w:r>
      <w:r w:rsidR="007E5E60">
        <w:rPr>
          <w:rFonts w:ascii="Arial" w:hAnsi="Arial" w:cs="Arial"/>
        </w:rPr>
        <w:t>Agreement</w:t>
      </w:r>
      <w:r w:rsidR="007E5E60" w:rsidRPr="00B6529E">
        <w:rPr>
          <w:rFonts w:ascii="Arial" w:hAnsi="Arial" w:cs="Arial"/>
        </w:rPr>
        <w:t xml:space="preserve"> </w:t>
      </w:r>
      <w:r w:rsidRPr="00B6529E">
        <w:rPr>
          <w:rFonts w:ascii="Arial" w:hAnsi="Arial" w:cs="Arial"/>
        </w:rPr>
        <w:t xml:space="preserve">with the State </w:t>
      </w:r>
      <w:r w:rsidR="008E4199">
        <w:rPr>
          <w:rFonts w:ascii="Arial" w:hAnsi="Arial" w:cs="Arial"/>
        </w:rPr>
        <w:t>is</w:t>
      </w:r>
      <w:r w:rsidRPr="00B6529E">
        <w:rPr>
          <w:rFonts w:ascii="Arial" w:hAnsi="Arial" w:cs="Arial"/>
        </w:rPr>
        <w:t xml:space="preserve"> expected to comply with all the terms and conditions contained herein.</w:t>
      </w:r>
    </w:p>
    <w:p w14:paraId="1910C4B3" w14:textId="0267E88D" w:rsidR="00EA33A6" w:rsidRPr="00B6529E" w:rsidRDefault="004E1C2A" w:rsidP="00BE69EF">
      <w:pPr>
        <w:pStyle w:val="Heading2"/>
        <w:numPr>
          <w:ilvl w:val="0"/>
          <w:numId w:val="1"/>
        </w:numPr>
        <w:spacing w:before="360" w:after="120" w:line="240" w:lineRule="auto"/>
        <w:ind w:hanging="720"/>
        <w:jc w:val="both"/>
        <w:rPr>
          <w:rFonts w:ascii="Arial" w:hAnsi="Arial" w:cs="Arial"/>
          <w:i w:val="0"/>
        </w:rPr>
      </w:pPr>
      <w:bookmarkStart w:id="24" w:name="_Toc491165742"/>
      <w:bookmarkStart w:id="25" w:name="_Toc2079554"/>
      <w:bookmarkStart w:id="26" w:name="_Toc69460338"/>
      <w:r w:rsidRPr="00B6529E">
        <w:rPr>
          <w:rFonts w:ascii="Arial" w:hAnsi="Arial" w:cs="Arial"/>
          <w:i w:val="0"/>
          <w:lang w:val="en-US"/>
        </w:rPr>
        <w:t>RFP</w:t>
      </w:r>
      <w:r w:rsidRPr="00B6529E">
        <w:rPr>
          <w:rFonts w:ascii="Arial" w:hAnsi="Arial" w:cs="Arial"/>
          <w:i w:val="0"/>
        </w:rPr>
        <w:t xml:space="preserve"> </w:t>
      </w:r>
      <w:r w:rsidR="00EA33A6" w:rsidRPr="00B6529E">
        <w:rPr>
          <w:rFonts w:ascii="Arial" w:hAnsi="Arial" w:cs="Arial"/>
          <w:i w:val="0"/>
        </w:rPr>
        <w:t>Amendments/Announcements</w:t>
      </w:r>
      <w:bookmarkEnd w:id="22"/>
      <w:bookmarkEnd w:id="24"/>
      <w:bookmarkEnd w:id="25"/>
      <w:bookmarkEnd w:id="26"/>
    </w:p>
    <w:p w14:paraId="3356B5DC" w14:textId="4AE7B0A1" w:rsidR="00EA33A6" w:rsidRPr="00B6529E" w:rsidRDefault="00EA33A6" w:rsidP="00BE69EF">
      <w:pPr>
        <w:spacing w:after="120" w:line="240" w:lineRule="auto"/>
        <w:ind w:left="720"/>
        <w:jc w:val="both"/>
        <w:rPr>
          <w:rFonts w:ascii="Arial" w:hAnsi="Arial" w:cs="Arial"/>
        </w:rPr>
      </w:pPr>
      <w:r w:rsidRPr="00B6529E">
        <w:rPr>
          <w:rFonts w:ascii="Arial" w:hAnsi="Arial" w:cs="Arial"/>
        </w:rPr>
        <w:t xml:space="preserve">All </w:t>
      </w:r>
      <w:r w:rsidR="003D4E1F" w:rsidRPr="00B6529E">
        <w:rPr>
          <w:rFonts w:ascii="Arial" w:hAnsi="Arial" w:cs="Arial"/>
        </w:rPr>
        <w:t>a</w:t>
      </w:r>
      <w:r w:rsidRPr="00B6529E">
        <w:rPr>
          <w:rFonts w:ascii="Arial" w:hAnsi="Arial" w:cs="Arial"/>
        </w:rPr>
        <w:t>mendments, clarifications</w:t>
      </w:r>
      <w:r w:rsidR="008E4199">
        <w:rPr>
          <w:rFonts w:ascii="Arial" w:hAnsi="Arial" w:cs="Arial"/>
        </w:rPr>
        <w:t>,</w:t>
      </w:r>
      <w:r w:rsidRPr="00B6529E">
        <w:rPr>
          <w:rFonts w:ascii="Arial" w:hAnsi="Arial" w:cs="Arial"/>
        </w:rPr>
        <w:t xml:space="preserve"> </w:t>
      </w:r>
      <w:r w:rsidR="00DB2F4E">
        <w:rPr>
          <w:rFonts w:ascii="Arial" w:hAnsi="Arial" w:cs="Arial"/>
        </w:rPr>
        <w:t>updates,</w:t>
      </w:r>
      <w:r w:rsidR="00225891">
        <w:rPr>
          <w:rFonts w:ascii="Arial" w:hAnsi="Arial" w:cs="Arial"/>
        </w:rPr>
        <w:t xml:space="preserve"> </w:t>
      </w:r>
      <w:r w:rsidRPr="00B6529E">
        <w:rPr>
          <w:rFonts w:ascii="Arial" w:hAnsi="Arial" w:cs="Arial"/>
        </w:rPr>
        <w:t xml:space="preserve">and announcements related to this </w:t>
      </w:r>
      <w:r w:rsidR="004E1C2A" w:rsidRPr="00B6529E">
        <w:rPr>
          <w:rFonts w:ascii="Arial" w:hAnsi="Arial" w:cs="Arial"/>
        </w:rPr>
        <w:t xml:space="preserve">RFP </w:t>
      </w:r>
      <w:r w:rsidRPr="00B6529E">
        <w:rPr>
          <w:rFonts w:ascii="Arial" w:hAnsi="Arial" w:cs="Arial"/>
        </w:rPr>
        <w:t xml:space="preserve">will be posted on the Department’s website at:  </w:t>
      </w:r>
      <w:hyperlink r:id="rId18" w:history="1">
        <w:r w:rsidR="00DC3113" w:rsidRPr="00B6529E">
          <w:rPr>
            <w:rStyle w:val="Hyperlink"/>
            <w:rFonts w:ascii="Arial" w:hAnsi="Arial" w:cs="Arial"/>
          </w:rPr>
          <w:t>http://www.tax.ny.gov/about/procure</w:t>
        </w:r>
      </w:hyperlink>
      <w:r w:rsidRPr="00B6529E">
        <w:rPr>
          <w:rFonts w:ascii="Arial" w:hAnsi="Arial" w:cs="Arial"/>
        </w:rPr>
        <w:t>.</w:t>
      </w:r>
    </w:p>
    <w:p w14:paraId="208B808E" w14:textId="391A9E47" w:rsidR="00EA33A6" w:rsidRPr="00B6529E" w:rsidRDefault="00EA33A6" w:rsidP="00BE69EF">
      <w:pPr>
        <w:spacing w:after="120" w:line="240" w:lineRule="auto"/>
        <w:ind w:left="720"/>
        <w:jc w:val="both"/>
        <w:rPr>
          <w:rFonts w:ascii="Arial" w:hAnsi="Arial" w:cs="Arial"/>
        </w:rPr>
      </w:pPr>
      <w:r w:rsidRPr="00B6529E">
        <w:rPr>
          <w:rFonts w:ascii="Arial" w:hAnsi="Arial" w:cs="Arial"/>
        </w:rPr>
        <w:t>It is the responsibility of the Bidder to check the website for any amendments, clarifications</w:t>
      </w:r>
      <w:r w:rsidR="000A1E0E">
        <w:rPr>
          <w:rFonts w:ascii="Arial" w:hAnsi="Arial" w:cs="Arial"/>
        </w:rPr>
        <w:t>,</w:t>
      </w:r>
      <w:r w:rsidRPr="00B6529E">
        <w:rPr>
          <w:rFonts w:ascii="Arial" w:hAnsi="Arial" w:cs="Arial"/>
        </w:rPr>
        <w:t xml:space="preserve"> </w:t>
      </w:r>
      <w:r w:rsidR="00DB2F4E">
        <w:rPr>
          <w:rFonts w:ascii="Arial" w:hAnsi="Arial" w:cs="Arial"/>
        </w:rPr>
        <w:t xml:space="preserve">updates </w:t>
      </w:r>
      <w:r w:rsidRPr="00B6529E">
        <w:rPr>
          <w:rFonts w:ascii="Arial" w:hAnsi="Arial" w:cs="Arial"/>
        </w:rPr>
        <w:t xml:space="preserve">or </w:t>
      </w:r>
      <w:r w:rsidR="00DB2F4E">
        <w:rPr>
          <w:rFonts w:ascii="Arial" w:hAnsi="Arial" w:cs="Arial"/>
        </w:rPr>
        <w:t>announcements</w:t>
      </w:r>
      <w:r w:rsidRPr="00B6529E">
        <w:rPr>
          <w:rFonts w:ascii="Arial" w:hAnsi="Arial" w:cs="Arial"/>
        </w:rPr>
        <w:t xml:space="preserve">. All applicable </w:t>
      </w:r>
      <w:r w:rsidR="00DB2F4E">
        <w:rPr>
          <w:rFonts w:ascii="Arial" w:hAnsi="Arial" w:cs="Arial"/>
        </w:rPr>
        <w:t>such</w:t>
      </w:r>
      <w:r w:rsidR="00DB2F4E" w:rsidRPr="00B6529E">
        <w:rPr>
          <w:rFonts w:ascii="Arial" w:hAnsi="Arial" w:cs="Arial"/>
        </w:rPr>
        <w:t xml:space="preserve"> </w:t>
      </w:r>
      <w:r w:rsidRPr="00B6529E">
        <w:rPr>
          <w:rFonts w:ascii="Arial" w:hAnsi="Arial" w:cs="Arial"/>
        </w:rPr>
        <w:t>information must be incorporated into the Bidder’s proposal. Failure to include this information may result in the Bidder’s proposal being deemed non-responsive.</w:t>
      </w:r>
    </w:p>
    <w:p w14:paraId="22CF93F1" w14:textId="0627551A" w:rsidR="00EA33A6" w:rsidRPr="00B6529E" w:rsidRDefault="00EA33A6" w:rsidP="00BE69EF">
      <w:pPr>
        <w:pStyle w:val="Heading2"/>
        <w:numPr>
          <w:ilvl w:val="0"/>
          <w:numId w:val="1"/>
        </w:numPr>
        <w:spacing w:before="360" w:after="120" w:line="240" w:lineRule="auto"/>
        <w:ind w:hanging="720"/>
        <w:jc w:val="both"/>
        <w:rPr>
          <w:rFonts w:ascii="Arial" w:hAnsi="Arial" w:cs="Arial"/>
          <w:i w:val="0"/>
        </w:rPr>
      </w:pPr>
      <w:bookmarkStart w:id="27" w:name="_Toc491165743"/>
      <w:bookmarkStart w:id="28" w:name="_Toc449528101"/>
      <w:bookmarkStart w:id="29" w:name="_Toc2079555"/>
      <w:bookmarkStart w:id="30" w:name="_Toc69460339"/>
      <w:r w:rsidRPr="00B6529E">
        <w:rPr>
          <w:rFonts w:ascii="Arial" w:hAnsi="Arial" w:cs="Arial"/>
          <w:i w:val="0"/>
        </w:rPr>
        <w:t>Response to Bidder Questions and Requests for Clarification</w:t>
      </w:r>
      <w:bookmarkEnd w:id="27"/>
      <w:bookmarkEnd w:id="28"/>
      <w:bookmarkEnd w:id="29"/>
      <w:bookmarkEnd w:id="30"/>
    </w:p>
    <w:p w14:paraId="7CD85022" w14:textId="07C9455B" w:rsidR="003C66D8" w:rsidRPr="00B6529E" w:rsidRDefault="00EA33A6" w:rsidP="0072698C">
      <w:pPr>
        <w:spacing w:line="240" w:lineRule="auto"/>
        <w:ind w:left="720"/>
        <w:jc w:val="both"/>
        <w:rPr>
          <w:rFonts w:ascii="Arial" w:hAnsi="Arial" w:cs="Arial"/>
        </w:rPr>
      </w:pPr>
      <w:r w:rsidRPr="00B6529E">
        <w:rPr>
          <w:rFonts w:ascii="Arial" w:hAnsi="Arial" w:cs="Arial"/>
        </w:rPr>
        <w:t xml:space="preserve">The Department will provide a written response to all substantive questions and requests for clarification. </w:t>
      </w:r>
      <w:r w:rsidR="003C66D8" w:rsidRPr="00B6529E">
        <w:rPr>
          <w:rFonts w:ascii="Arial" w:hAnsi="Arial" w:cs="Arial"/>
        </w:rPr>
        <w:t xml:space="preserve">Responses to Bidder questions and requests for clarifications </w:t>
      </w:r>
      <w:r w:rsidR="00193663" w:rsidRPr="00B6529E">
        <w:rPr>
          <w:rFonts w:ascii="Arial" w:hAnsi="Arial" w:cs="Arial"/>
        </w:rPr>
        <w:t xml:space="preserve">will </w:t>
      </w:r>
      <w:r w:rsidR="003C66D8" w:rsidRPr="00B6529E">
        <w:rPr>
          <w:rFonts w:ascii="Arial" w:hAnsi="Arial" w:cs="Arial"/>
        </w:rPr>
        <w:t>be posted on the Department</w:t>
      </w:r>
      <w:r w:rsidR="00ED069F" w:rsidRPr="00B6529E">
        <w:rPr>
          <w:rFonts w:ascii="Arial" w:hAnsi="Arial" w:cs="Arial"/>
        </w:rPr>
        <w:t>’</w:t>
      </w:r>
      <w:r w:rsidR="005C128A" w:rsidRPr="00B6529E">
        <w:rPr>
          <w:rFonts w:ascii="Arial" w:hAnsi="Arial" w:cs="Arial"/>
        </w:rPr>
        <w:t xml:space="preserve">s </w:t>
      </w:r>
      <w:r w:rsidR="003C66D8" w:rsidRPr="00B6529E">
        <w:rPr>
          <w:rFonts w:ascii="Arial" w:hAnsi="Arial" w:cs="Arial"/>
        </w:rPr>
        <w:t>website at:</w:t>
      </w:r>
      <w:r w:rsidR="00416142" w:rsidRPr="00B6529E">
        <w:rPr>
          <w:rFonts w:ascii="Arial" w:hAnsi="Arial" w:cs="Arial"/>
        </w:rPr>
        <w:t xml:space="preserve"> </w:t>
      </w:r>
      <w:hyperlink r:id="rId19" w:history="1">
        <w:r w:rsidR="0013620A" w:rsidRPr="00B6529E">
          <w:rPr>
            <w:rStyle w:val="Hyperlink"/>
            <w:rFonts w:ascii="Arial" w:hAnsi="Arial" w:cs="Arial"/>
          </w:rPr>
          <w:t>http://www.tax.ny.gov/about/procure</w:t>
        </w:r>
      </w:hyperlink>
      <w:r w:rsidR="009267FE" w:rsidRPr="00B6529E">
        <w:rPr>
          <w:rFonts w:ascii="Arial" w:hAnsi="Arial" w:cs="Arial"/>
        </w:rPr>
        <w:t>.</w:t>
      </w:r>
    </w:p>
    <w:p w14:paraId="1187263C" w14:textId="793087A8" w:rsidR="00EA33A6" w:rsidRPr="00B6529E" w:rsidRDefault="003C66D8" w:rsidP="00BE69EF">
      <w:pPr>
        <w:pStyle w:val="Heading2"/>
        <w:numPr>
          <w:ilvl w:val="0"/>
          <w:numId w:val="1"/>
        </w:numPr>
        <w:spacing w:before="360" w:after="120" w:line="240" w:lineRule="auto"/>
        <w:ind w:hanging="720"/>
        <w:jc w:val="both"/>
        <w:rPr>
          <w:rFonts w:ascii="Arial" w:hAnsi="Arial" w:cs="Arial"/>
          <w:i w:val="0"/>
        </w:rPr>
      </w:pPr>
      <w:bookmarkStart w:id="31" w:name="_Toc491165744"/>
      <w:bookmarkStart w:id="32" w:name="_Toc449528102"/>
      <w:bookmarkStart w:id="33" w:name="_Toc2079556"/>
      <w:bookmarkStart w:id="34" w:name="_Toc69460340"/>
      <w:r w:rsidRPr="00B6529E">
        <w:rPr>
          <w:rFonts w:ascii="Arial" w:hAnsi="Arial" w:cs="Arial"/>
          <w:i w:val="0"/>
        </w:rPr>
        <w:t>Notification of Intent to Bid</w:t>
      </w:r>
      <w:bookmarkEnd w:id="31"/>
      <w:bookmarkEnd w:id="32"/>
      <w:bookmarkEnd w:id="33"/>
      <w:bookmarkEnd w:id="34"/>
    </w:p>
    <w:p w14:paraId="08D28545" w14:textId="53D1D991" w:rsidR="003C66D8" w:rsidRPr="00B6529E" w:rsidRDefault="003C66D8" w:rsidP="00BE69EF">
      <w:pPr>
        <w:spacing w:line="240" w:lineRule="auto"/>
        <w:ind w:left="720"/>
        <w:jc w:val="both"/>
        <w:rPr>
          <w:rFonts w:ascii="Arial" w:hAnsi="Arial" w:cs="Arial"/>
        </w:rPr>
      </w:pPr>
      <w:r w:rsidRPr="00B6529E">
        <w:rPr>
          <w:rFonts w:ascii="Arial" w:hAnsi="Arial" w:cs="Arial"/>
        </w:rPr>
        <w:t>If your firm is s</w:t>
      </w:r>
      <w:r w:rsidRPr="00B41FB8">
        <w:rPr>
          <w:rFonts w:ascii="Arial" w:hAnsi="Arial" w:cs="Arial"/>
        </w:rPr>
        <w:t xml:space="preserve">ubmitting a proposal in response to the RFP, </w:t>
      </w:r>
      <w:bookmarkStart w:id="35" w:name="_Hlk23170137"/>
      <w:r w:rsidRPr="00B41FB8">
        <w:rPr>
          <w:rFonts w:ascii="Arial" w:hAnsi="Arial" w:cs="Arial"/>
          <w:b/>
        </w:rPr>
        <w:t>A</w:t>
      </w:r>
      <w:r w:rsidR="00BE260F" w:rsidRPr="00B41FB8">
        <w:rPr>
          <w:rFonts w:ascii="Arial" w:hAnsi="Arial" w:cs="Arial"/>
          <w:b/>
        </w:rPr>
        <w:t>ttach</w:t>
      </w:r>
      <w:r w:rsidR="004E047D" w:rsidRPr="00B41FB8">
        <w:rPr>
          <w:rFonts w:ascii="Arial" w:hAnsi="Arial" w:cs="Arial"/>
          <w:b/>
        </w:rPr>
        <w:t xml:space="preserve">ment </w:t>
      </w:r>
      <w:r w:rsidR="00BC7FB9" w:rsidRPr="00B41FB8">
        <w:rPr>
          <w:rFonts w:ascii="Arial" w:hAnsi="Arial" w:cs="Arial"/>
          <w:b/>
        </w:rPr>
        <w:t>2</w:t>
      </w:r>
      <w:r w:rsidR="004E047D" w:rsidRPr="00B41FB8">
        <w:rPr>
          <w:rFonts w:ascii="Arial" w:hAnsi="Arial" w:cs="Arial"/>
          <w:b/>
        </w:rPr>
        <w:t>,</w:t>
      </w:r>
      <w:r w:rsidRPr="00B41FB8">
        <w:rPr>
          <w:rFonts w:ascii="Arial" w:hAnsi="Arial" w:cs="Arial"/>
          <w:b/>
        </w:rPr>
        <w:t xml:space="preserve"> Notification of Intent to Bid</w:t>
      </w:r>
      <w:bookmarkEnd w:id="35"/>
      <w:r w:rsidRPr="00B41FB8">
        <w:rPr>
          <w:rFonts w:ascii="Arial" w:hAnsi="Arial" w:cs="Arial"/>
        </w:rPr>
        <w:t>,</w:t>
      </w:r>
      <w:r w:rsidRPr="00B6529E">
        <w:rPr>
          <w:rFonts w:ascii="Arial" w:hAnsi="Arial" w:cs="Arial"/>
        </w:rPr>
        <w:t xml:space="preserve"> </w:t>
      </w:r>
      <w:r w:rsidR="00023125">
        <w:rPr>
          <w:rFonts w:ascii="Arial" w:hAnsi="Arial" w:cs="Arial"/>
        </w:rPr>
        <w:t>should</w:t>
      </w:r>
      <w:r w:rsidRPr="00B6529E">
        <w:rPr>
          <w:rFonts w:ascii="Arial" w:hAnsi="Arial" w:cs="Arial"/>
        </w:rPr>
        <w:t xml:space="preserve"> be completed and submitted by the date specified in the Schedule of Events. Contact information provided on this form may be used to notify Bidders of</w:t>
      </w:r>
      <w:r w:rsidR="005C128A" w:rsidRPr="00B6529E">
        <w:rPr>
          <w:rFonts w:ascii="Arial" w:hAnsi="Arial" w:cs="Arial"/>
        </w:rPr>
        <w:t xml:space="preserve"> changes to the RFP</w:t>
      </w:r>
      <w:r w:rsidRPr="00B6529E">
        <w:rPr>
          <w:rFonts w:ascii="Arial" w:hAnsi="Arial" w:cs="Arial"/>
        </w:rPr>
        <w:t xml:space="preserve">.  </w:t>
      </w:r>
    </w:p>
    <w:p w14:paraId="0F4F67C2" w14:textId="55B96CBC" w:rsidR="003C66D8" w:rsidRPr="00B6529E" w:rsidRDefault="003C66D8" w:rsidP="00BE69EF">
      <w:pPr>
        <w:pStyle w:val="Heading2"/>
        <w:numPr>
          <w:ilvl w:val="0"/>
          <w:numId w:val="1"/>
        </w:numPr>
        <w:spacing w:before="360" w:after="120" w:line="240" w:lineRule="auto"/>
        <w:ind w:hanging="720"/>
        <w:jc w:val="both"/>
        <w:rPr>
          <w:rFonts w:ascii="Arial" w:hAnsi="Arial" w:cs="Arial"/>
          <w:i w:val="0"/>
        </w:rPr>
      </w:pPr>
      <w:bookmarkStart w:id="36" w:name="_Toc491165745"/>
      <w:bookmarkStart w:id="37" w:name="_Toc449528103"/>
      <w:bookmarkStart w:id="38" w:name="_Toc2079557"/>
      <w:bookmarkStart w:id="39" w:name="_Toc69460341"/>
      <w:r w:rsidRPr="00B6529E">
        <w:rPr>
          <w:rFonts w:ascii="Arial" w:hAnsi="Arial" w:cs="Arial"/>
          <w:i w:val="0"/>
        </w:rPr>
        <w:lastRenderedPageBreak/>
        <w:t>Submission of Proposals</w:t>
      </w:r>
      <w:bookmarkEnd w:id="36"/>
      <w:bookmarkEnd w:id="37"/>
      <w:bookmarkEnd w:id="38"/>
      <w:bookmarkEnd w:id="39"/>
    </w:p>
    <w:p w14:paraId="744C4016" w14:textId="3E8E774A" w:rsidR="003C66D8" w:rsidRPr="00B6529E" w:rsidRDefault="00B26B89" w:rsidP="00BE69EF">
      <w:pPr>
        <w:spacing w:line="240" w:lineRule="auto"/>
        <w:ind w:left="720"/>
        <w:jc w:val="both"/>
        <w:rPr>
          <w:rFonts w:ascii="Arial" w:hAnsi="Arial" w:cs="Arial"/>
        </w:rPr>
      </w:pPr>
      <w:r w:rsidRPr="00B6529E">
        <w:rPr>
          <w:rFonts w:ascii="Arial" w:hAnsi="Arial" w:cs="Arial"/>
        </w:rPr>
        <w:t>Bidder</w:t>
      </w:r>
      <w:r w:rsidR="0013620A" w:rsidRPr="00B6529E">
        <w:rPr>
          <w:rFonts w:ascii="Arial" w:hAnsi="Arial" w:cs="Arial"/>
        </w:rPr>
        <w:t>s</w:t>
      </w:r>
      <w:r w:rsidRPr="00B6529E">
        <w:rPr>
          <w:rFonts w:ascii="Arial" w:hAnsi="Arial" w:cs="Arial"/>
        </w:rPr>
        <w:t xml:space="preserve"> must submit </w:t>
      </w:r>
      <w:r w:rsidRPr="00D35006">
        <w:rPr>
          <w:rFonts w:ascii="Arial" w:hAnsi="Arial" w:cs="Arial"/>
        </w:rPr>
        <w:t xml:space="preserve">their proposals as instructed in </w:t>
      </w:r>
      <w:r w:rsidRPr="00D35006">
        <w:rPr>
          <w:rFonts w:ascii="Arial" w:hAnsi="Arial" w:cs="Arial"/>
          <w:b/>
        </w:rPr>
        <w:t xml:space="preserve">Section </w:t>
      </w:r>
      <w:r w:rsidR="00D35006" w:rsidRPr="00D35006">
        <w:rPr>
          <w:rFonts w:ascii="Arial" w:hAnsi="Arial" w:cs="Arial"/>
          <w:b/>
        </w:rPr>
        <w:t>5</w:t>
      </w:r>
      <w:r w:rsidRPr="00D35006">
        <w:rPr>
          <w:rFonts w:ascii="Arial" w:hAnsi="Arial" w:cs="Arial"/>
        </w:rPr>
        <w:t xml:space="preserve">, </w:t>
      </w:r>
      <w:r w:rsidRPr="00D35006">
        <w:rPr>
          <w:rFonts w:ascii="Arial" w:hAnsi="Arial" w:cs="Arial"/>
          <w:b/>
        </w:rPr>
        <w:t>Proposal Submission</w:t>
      </w:r>
      <w:r w:rsidR="00FF0ABA" w:rsidRPr="00D35006">
        <w:rPr>
          <w:rFonts w:ascii="Arial" w:hAnsi="Arial" w:cs="Arial"/>
          <w:b/>
        </w:rPr>
        <w:t xml:space="preserve"> Requirements</w:t>
      </w:r>
      <w:r w:rsidRPr="00D35006">
        <w:rPr>
          <w:rFonts w:ascii="Arial" w:hAnsi="Arial" w:cs="Arial"/>
        </w:rPr>
        <w:t>.</w:t>
      </w:r>
    </w:p>
    <w:p w14:paraId="4BE4FE80" w14:textId="48B92B4F" w:rsidR="00483DA8" w:rsidRPr="00B6529E" w:rsidRDefault="00D54676" w:rsidP="00BE69EF">
      <w:pPr>
        <w:pStyle w:val="Heading2"/>
        <w:numPr>
          <w:ilvl w:val="0"/>
          <w:numId w:val="1"/>
        </w:numPr>
        <w:spacing w:before="360" w:after="120" w:line="240" w:lineRule="auto"/>
        <w:ind w:hanging="720"/>
        <w:jc w:val="both"/>
        <w:rPr>
          <w:rFonts w:ascii="Arial" w:hAnsi="Arial" w:cs="Arial"/>
          <w:i w:val="0"/>
        </w:rPr>
      </w:pPr>
      <w:bookmarkStart w:id="40" w:name="_Toc324512430"/>
      <w:bookmarkStart w:id="41" w:name="_Toc324512521"/>
      <w:bookmarkStart w:id="42" w:name="_Toc324512945"/>
      <w:bookmarkStart w:id="43" w:name="_Toc324513105"/>
      <w:bookmarkStart w:id="44" w:name="_Toc326667148"/>
      <w:bookmarkStart w:id="45" w:name="_Toc326667444"/>
      <w:bookmarkStart w:id="46" w:name="_Toc327534015"/>
      <w:bookmarkStart w:id="47" w:name="_Toc375918253"/>
      <w:bookmarkStart w:id="48" w:name="_Toc375918352"/>
      <w:bookmarkStart w:id="49" w:name="_Toc390066881"/>
      <w:bookmarkStart w:id="50" w:name="_Toc449527923"/>
      <w:bookmarkStart w:id="51" w:name="_Toc449528109"/>
      <w:bookmarkStart w:id="52" w:name="_Toc491165751"/>
      <w:bookmarkStart w:id="53" w:name="_Toc497206044"/>
      <w:bookmarkStart w:id="54" w:name="_Toc497313828"/>
      <w:bookmarkStart w:id="55" w:name="_Toc1744784"/>
      <w:bookmarkStart w:id="56" w:name="_Toc1744852"/>
      <w:bookmarkStart w:id="57" w:name="_Toc1744920"/>
      <w:bookmarkStart w:id="58" w:name="_Toc1745208"/>
      <w:bookmarkStart w:id="59" w:name="_Toc2074046"/>
      <w:bookmarkStart w:id="60" w:name="_Toc2079563"/>
      <w:bookmarkStart w:id="61" w:name="_Toc2079564"/>
      <w:bookmarkStart w:id="62" w:name="_Toc69460342"/>
      <w:bookmarkStart w:id="63" w:name="_Toc491165752"/>
      <w:bookmarkStart w:id="64" w:name="_Toc449528110"/>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B6529E">
        <w:rPr>
          <w:rFonts w:ascii="Arial" w:hAnsi="Arial" w:cs="Arial"/>
          <w:i w:val="0"/>
        </w:rPr>
        <w:t>Contract Signing</w:t>
      </w:r>
      <w:bookmarkEnd w:id="61"/>
      <w:bookmarkEnd w:id="62"/>
      <w:r w:rsidRPr="00B6529E">
        <w:rPr>
          <w:rFonts w:ascii="Arial" w:hAnsi="Arial" w:cs="Arial"/>
          <w:i w:val="0"/>
        </w:rPr>
        <w:t xml:space="preserve"> </w:t>
      </w:r>
      <w:bookmarkEnd w:id="63"/>
      <w:bookmarkEnd w:id="64"/>
    </w:p>
    <w:p w14:paraId="2B04639F" w14:textId="4D0B9FE6" w:rsidR="005C6F72" w:rsidRPr="00B6529E" w:rsidRDefault="00D03C69" w:rsidP="00BE69EF">
      <w:pPr>
        <w:spacing w:line="240" w:lineRule="auto"/>
        <w:ind w:left="720"/>
        <w:jc w:val="both"/>
        <w:rPr>
          <w:rFonts w:ascii="Arial" w:hAnsi="Arial" w:cs="Arial"/>
        </w:rPr>
      </w:pPr>
      <w:r w:rsidRPr="00B6529E">
        <w:rPr>
          <w:rFonts w:ascii="Arial" w:hAnsi="Arial" w:cs="Arial"/>
          <w:b/>
        </w:rPr>
        <w:t>The B</w:t>
      </w:r>
      <w:r w:rsidR="00483DA8" w:rsidRPr="00B6529E">
        <w:rPr>
          <w:rFonts w:ascii="Arial" w:hAnsi="Arial" w:cs="Arial"/>
          <w:b/>
        </w:rPr>
        <w:t>idder must agree to sign a contract within thirty (</w:t>
      </w:r>
      <w:r w:rsidR="00FF0ABA" w:rsidRPr="00B6529E">
        <w:rPr>
          <w:rFonts w:ascii="Arial" w:hAnsi="Arial" w:cs="Arial"/>
          <w:b/>
        </w:rPr>
        <w:t>30</w:t>
      </w:r>
      <w:r w:rsidR="00483DA8" w:rsidRPr="00B6529E">
        <w:rPr>
          <w:rFonts w:ascii="Arial" w:hAnsi="Arial" w:cs="Arial"/>
          <w:b/>
        </w:rPr>
        <w:t xml:space="preserve">) days of Notification of </w:t>
      </w:r>
      <w:r w:rsidR="00905F4E" w:rsidRPr="00B6529E">
        <w:rPr>
          <w:rFonts w:ascii="Arial" w:hAnsi="Arial" w:cs="Arial"/>
          <w:b/>
        </w:rPr>
        <w:t xml:space="preserve">Intent to </w:t>
      </w:r>
      <w:r w:rsidR="00483DA8" w:rsidRPr="00B6529E">
        <w:rPr>
          <w:rFonts w:ascii="Arial" w:hAnsi="Arial" w:cs="Arial"/>
          <w:b/>
        </w:rPr>
        <w:t xml:space="preserve">Award.  If the </w:t>
      </w:r>
      <w:r w:rsidRPr="00B6529E">
        <w:rPr>
          <w:rFonts w:ascii="Arial" w:hAnsi="Arial" w:cs="Arial"/>
          <w:b/>
        </w:rPr>
        <w:t>B</w:t>
      </w:r>
      <w:r w:rsidR="00483DA8" w:rsidRPr="00B6529E">
        <w:rPr>
          <w:rFonts w:ascii="Arial" w:hAnsi="Arial" w:cs="Arial"/>
          <w:b/>
        </w:rPr>
        <w:t xml:space="preserve">idder fails to do so, the Department reserves the right to begin negotiations with the next highest ranked </w:t>
      </w:r>
      <w:r w:rsidRPr="00B6529E">
        <w:rPr>
          <w:rFonts w:ascii="Arial" w:hAnsi="Arial" w:cs="Arial"/>
          <w:b/>
        </w:rPr>
        <w:t>B</w:t>
      </w:r>
      <w:r w:rsidR="00483DA8" w:rsidRPr="00B6529E">
        <w:rPr>
          <w:rFonts w:ascii="Arial" w:hAnsi="Arial" w:cs="Arial"/>
          <w:b/>
        </w:rPr>
        <w:t>idder.</w:t>
      </w:r>
      <w:r w:rsidR="00483DA8" w:rsidRPr="00B6529E">
        <w:rPr>
          <w:rFonts w:ascii="Arial" w:hAnsi="Arial" w:cs="Arial"/>
        </w:rPr>
        <w:t xml:space="preserve">  </w:t>
      </w:r>
    </w:p>
    <w:p w14:paraId="626E8C8C" w14:textId="07BD26FA" w:rsidR="001724FD" w:rsidRPr="00E34B51" w:rsidRDefault="001724FD" w:rsidP="00BE69EF">
      <w:pPr>
        <w:spacing w:line="240" w:lineRule="auto"/>
        <w:ind w:left="720"/>
        <w:jc w:val="both"/>
        <w:rPr>
          <w:rFonts w:ascii="Arial" w:hAnsi="Arial" w:cs="Arial"/>
          <w:b/>
        </w:rPr>
      </w:pPr>
      <w:r w:rsidRPr="00B6529E">
        <w:rPr>
          <w:rFonts w:ascii="Arial" w:hAnsi="Arial" w:cs="Arial"/>
        </w:rPr>
        <w:t xml:space="preserve">The Preliminary Base Contract is attached hereto </w:t>
      </w:r>
      <w:r w:rsidRPr="00E34B51">
        <w:rPr>
          <w:rFonts w:ascii="Arial" w:hAnsi="Arial" w:cs="Arial"/>
        </w:rPr>
        <w:t xml:space="preserve">as </w:t>
      </w:r>
      <w:r w:rsidR="00836079">
        <w:rPr>
          <w:rFonts w:ascii="Arial" w:hAnsi="Arial" w:cs="Arial"/>
          <w:b/>
        </w:rPr>
        <w:t xml:space="preserve">Exhibit </w:t>
      </w:r>
      <w:r w:rsidR="00CB68FB">
        <w:rPr>
          <w:rFonts w:ascii="Arial" w:hAnsi="Arial" w:cs="Arial"/>
          <w:b/>
        </w:rPr>
        <w:t>T</w:t>
      </w:r>
      <w:r w:rsidRPr="00E34B51">
        <w:rPr>
          <w:rFonts w:ascii="Arial" w:hAnsi="Arial" w:cs="Arial"/>
        </w:rPr>
        <w:t xml:space="preserve">. Bidders should review </w:t>
      </w:r>
      <w:r w:rsidR="00836079">
        <w:rPr>
          <w:rFonts w:ascii="Arial" w:hAnsi="Arial" w:cs="Arial"/>
          <w:b/>
        </w:rPr>
        <w:t xml:space="preserve">Exhibit </w:t>
      </w:r>
      <w:r w:rsidR="00CB68FB">
        <w:rPr>
          <w:rFonts w:ascii="Arial" w:hAnsi="Arial" w:cs="Arial"/>
          <w:b/>
        </w:rPr>
        <w:t>T</w:t>
      </w:r>
      <w:r w:rsidR="00E34B51" w:rsidRPr="00E34B51">
        <w:rPr>
          <w:rFonts w:ascii="Arial" w:hAnsi="Arial" w:cs="Arial"/>
        </w:rPr>
        <w:t xml:space="preserve"> </w:t>
      </w:r>
      <w:r w:rsidRPr="00E34B51">
        <w:rPr>
          <w:rFonts w:ascii="Arial" w:hAnsi="Arial" w:cs="Arial"/>
        </w:rPr>
        <w:t xml:space="preserve">and must be willing to enter into an Agreement </w:t>
      </w:r>
      <w:r w:rsidRPr="00E34B51">
        <w:rPr>
          <w:rFonts w:ascii="Arial" w:hAnsi="Arial" w:cs="Arial"/>
          <w:b/>
        </w:rPr>
        <w:t>substantially in accordance</w:t>
      </w:r>
      <w:r w:rsidRPr="00E34B51">
        <w:rPr>
          <w:rFonts w:ascii="Arial" w:hAnsi="Arial" w:cs="Arial"/>
        </w:rPr>
        <w:t xml:space="preserve"> with the terms of </w:t>
      </w:r>
      <w:r w:rsidR="00836079">
        <w:rPr>
          <w:rFonts w:ascii="Arial" w:hAnsi="Arial" w:cs="Arial"/>
          <w:b/>
        </w:rPr>
        <w:t xml:space="preserve">Exhibit </w:t>
      </w:r>
      <w:r w:rsidR="00CB68FB">
        <w:rPr>
          <w:rFonts w:ascii="Arial" w:hAnsi="Arial" w:cs="Arial"/>
          <w:b/>
        </w:rPr>
        <w:t>T</w:t>
      </w:r>
      <w:r w:rsidRPr="00E34B51">
        <w:rPr>
          <w:rFonts w:ascii="Arial" w:hAnsi="Arial" w:cs="Arial"/>
          <w:b/>
        </w:rPr>
        <w:t>.</w:t>
      </w:r>
    </w:p>
    <w:p w14:paraId="4612C321" w14:textId="003577C3" w:rsidR="00483DA8" w:rsidRPr="00B6529E" w:rsidRDefault="00B633FC" w:rsidP="00BE69EF">
      <w:pPr>
        <w:spacing w:line="240" w:lineRule="auto"/>
        <w:ind w:left="720"/>
        <w:jc w:val="both"/>
        <w:rPr>
          <w:rFonts w:ascii="Arial" w:hAnsi="Arial" w:cs="Arial"/>
        </w:rPr>
      </w:pPr>
      <w:r w:rsidRPr="00E34B51">
        <w:rPr>
          <w:rFonts w:ascii="Arial" w:hAnsi="Arial" w:cs="Arial"/>
        </w:rPr>
        <w:t xml:space="preserve">Bidders may propose language amending </w:t>
      </w:r>
      <w:r w:rsidR="00836079">
        <w:rPr>
          <w:rFonts w:ascii="Arial" w:hAnsi="Arial" w:cs="Arial"/>
          <w:b/>
        </w:rPr>
        <w:t xml:space="preserve">Exhibit </w:t>
      </w:r>
      <w:r w:rsidR="00CB68FB">
        <w:rPr>
          <w:rFonts w:ascii="Arial" w:hAnsi="Arial" w:cs="Arial"/>
          <w:b/>
        </w:rPr>
        <w:t>T</w:t>
      </w:r>
      <w:r w:rsidR="00E34B51" w:rsidRPr="00E34B51">
        <w:rPr>
          <w:rFonts w:ascii="Arial" w:hAnsi="Arial" w:cs="Arial"/>
        </w:rPr>
        <w:t xml:space="preserve"> </w:t>
      </w:r>
      <w:r w:rsidRPr="00E34B51">
        <w:rPr>
          <w:rFonts w:ascii="Arial" w:hAnsi="Arial" w:cs="Arial"/>
        </w:rPr>
        <w:t>that does n</w:t>
      </w:r>
      <w:r w:rsidR="001724FD" w:rsidRPr="00E34B51">
        <w:rPr>
          <w:rFonts w:ascii="Arial" w:hAnsi="Arial" w:cs="Arial"/>
        </w:rPr>
        <w:t>ot</w:t>
      </w:r>
      <w:r w:rsidRPr="00E34B51">
        <w:rPr>
          <w:rFonts w:ascii="Arial" w:hAnsi="Arial" w:cs="Arial"/>
        </w:rPr>
        <w:t xml:space="preserve"> materially change the Requirements of the RFP</w:t>
      </w:r>
      <w:r w:rsidR="00483DA8" w:rsidRPr="00E34B51">
        <w:rPr>
          <w:rFonts w:ascii="Arial" w:hAnsi="Arial" w:cs="Arial"/>
        </w:rPr>
        <w:t>.</w:t>
      </w:r>
      <w:r w:rsidRPr="00E34B51">
        <w:rPr>
          <w:rFonts w:ascii="Arial" w:hAnsi="Arial" w:cs="Arial"/>
        </w:rPr>
        <w:t xml:space="preserve"> </w:t>
      </w:r>
      <w:r w:rsidR="00953FC3" w:rsidRPr="00E34B51">
        <w:rPr>
          <w:rFonts w:ascii="Arial" w:hAnsi="Arial" w:cs="Arial"/>
        </w:rPr>
        <w:t xml:space="preserve">Bidder-Proposed Changes </w:t>
      </w:r>
      <w:r w:rsidR="00801B60">
        <w:rPr>
          <w:rFonts w:ascii="Arial" w:hAnsi="Arial" w:cs="Arial"/>
        </w:rPr>
        <w:t>to</w:t>
      </w:r>
      <w:r w:rsidR="00801B60" w:rsidRPr="00E34B51">
        <w:rPr>
          <w:rFonts w:ascii="Arial" w:hAnsi="Arial" w:cs="Arial"/>
        </w:rPr>
        <w:t xml:space="preserve"> </w:t>
      </w:r>
      <w:r w:rsidR="00836079">
        <w:rPr>
          <w:rFonts w:ascii="Arial" w:hAnsi="Arial" w:cs="Arial"/>
          <w:b/>
        </w:rPr>
        <w:t xml:space="preserve">Exhibit </w:t>
      </w:r>
      <w:r w:rsidR="00CB68FB">
        <w:rPr>
          <w:rFonts w:ascii="Arial" w:hAnsi="Arial" w:cs="Arial"/>
          <w:b/>
        </w:rPr>
        <w:t>T</w:t>
      </w:r>
      <w:r w:rsidR="00E34B51" w:rsidRPr="00B6529E">
        <w:rPr>
          <w:rFonts w:ascii="Arial" w:hAnsi="Arial" w:cs="Arial"/>
          <w:b/>
        </w:rPr>
        <w:t xml:space="preserve"> </w:t>
      </w:r>
      <w:r w:rsidR="00953FC3" w:rsidRPr="00B6529E">
        <w:rPr>
          <w:rFonts w:ascii="Arial" w:hAnsi="Arial" w:cs="Arial"/>
          <w:b/>
        </w:rPr>
        <w:t>must</w:t>
      </w:r>
      <w:r w:rsidR="00953FC3" w:rsidRPr="00B6529E">
        <w:rPr>
          <w:rFonts w:ascii="Arial" w:hAnsi="Arial" w:cs="Arial"/>
        </w:rPr>
        <w:t xml:space="preserve"> be </w:t>
      </w:r>
      <w:r w:rsidR="00801B60">
        <w:rPr>
          <w:rFonts w:ascii="Arial" w:hAnsi="Arial" w:cs="Arial"/>
        </w:rPr>
        <w:t xml:space="preserve">specifically </w:t>
      </w:r>
      <w:r w:rsidR="00953FC3" w:rsidRPr="00B6529E">
        <w:rPr>
          <w:rFonts w:ascii="Arial" w:hAnsi="Arial" w:cs="Arial"/>
        </w:rPr>
        <w:t>identified in the Bidder</w:t>
      </w:r>
      <w:r w:rsidR="005F61C2" w:rsidRPr="00B6529E">
        <w:rPr>
          <w:rFonts w:ascii="Arial" w:hAnsi="Arial" w:cs="Arial"/>
        </w:rPr>
        <w:t>’</w:t>
      </w:r>
      <w:r w:rsidR="00953FC3" w:rsidRPr="00B6529E">
        <w:rPr>
          <w:rFonts w:ascii="Arial" w:hAnsi="Arial" w:cs="Arial"/>
        </w:rPr>
        <w:t xml:space="preserve">s proposal. </w:t>
      </w:r>
      <w:r w:rsidR="00801B60">
        <w:rPr>
          <w:rFonts w:ascii="Arial" w:hAnsi="Arial" w:cs="Arial"/>
        </w:rPr>
        <w:t>I</w:t>
      </w:r>
      <w:r w:rsidR="00953FC3" w:rsidRPr="00B6529E">
        <w:rPr>
          <w:rFonts w:ascii="Arial" w:hAnsi="Arial" w:cs="Arial"/>
        </w:rPr>
        <w:t xml:space="preserve">f there are specific terms a Bidder wishes </w:t>
      </w:r>
      <w:r w:rsidR="00801B60">
        <w:rPr>
          <w:rFonts w:ascii="Arial" w:hAnsi="Arial" w:cs="Arial"/>
        </w:rPr>
        <w:t xml:space="preserve">to change or terms the Bidder wishes </w:t>
      </w:r>
      <w:r w:rsidR="00953FC3" w:rsidRPr="00B6529E">
        <w:rPr>
          <w:rFonts w:ascii="Arial" w:hAnsi="Arial" w:cs="Arial"/>
        </w:rPr>
        <w:t xml:space="preserve">the Department to consider for inclusion in the Base Contract, they </w:t>
      </w:r>
      <w:r w:rsidR="00953FC3" w:rsidRPr="00B6529E">
        <w:rPr>
          <w:rFonts w:ascii="Arial" w:hAnsi="Arial" w:cs="Arial"/>
          <w:b/>
        </w:rPr>
        <w:t>must</w:t>
      </w:r>
      <w:r w:rsidR="00953FC3" w:rsidRPr="00B6529E">
        <w:rPr>
          <w:rFonts w:ascii="Arial" w:hAnsi="Arial" w:cs="Arial"/>
        </w:rPr>
        <w:t xml:space="preserve"> be </w:t>
      </w:r>
      <w:r w:rsidR="00801B60">
        <w:rPr>
          <w:rFonts w:ascii="Arial" w:hAnsi="Arial" w:cs="Arial"/>
        </w:rPr>
        <w:t xml:space="preserve">identified and </w:t>
      </w:r>
      <w:r w:rsidR="00953FC3" w:rsidRPr="00B6529E">
        <w:rPr>
          <w:rFonts w:ascii="Arial" w:hAnsi="Arial" w:cs="Arial"/>
        </w:rPr>
        <w:t xml:space="preserve">submitted in </w:t>
      </w:r>
      <w:r w:rsidR="00D663DC">
        <w:rPr>
          <w:rFonts w:ascii="Arial" w:hAnsi="Arial" w:cs="Arial"/>
        </w:rPr>
        <w:t>accordance with</w:t>
      </w:r>
      <w:r w:rsidR="00D663DC" w:rsidRPr="00B6529E">
        <w:rPr>
          <w:rFonts w:ascii="Arial" w:hAnsi="Arial" w:cs="Arial"/>
        </w:rPr>
        <w:t xml:space="preserve"> </w:t>
      </w:r>
      <w:r w:rsidR="00953FC3" w:rsidRPr="00724678">
        <w:rPr>
          <w:rFonts w:ascii="Arial" w:hAnsi="Arial" w:cs="Arial"/>
          <w:b/>
        </w:rPr>
        <w:t xml:space="preserve">Section </w:t>
      </w:r>
      <w:r w:rsidR="00724678" w:rsidRPr="00724678">
        <w:rPr>
          <w:rFonts w:ascii="Arial" w:hAnsi="Arial" w:cs="Arial"/>
          <w:b/>
        </w:rPr>
        <w:t>4</w:t>
      </w:r>
      <w:r w:rsidR="0027754E" w:rsidRPr="00724678">
        <w:rPr>
          <w:rFonts w:ascii="Arial" w:hAnsi="Arial" w:cs="Arial"/>
          <w:b/>
        </w:rPr>
        <w:t>.2.</w:t>
      </w:r>
      <w:r w:rsidR="00C47863" w:rsidRPr="00724678">
        <w:rPr>
          <w:rFonts w:ascii="Arial" w:hAnsi="Arial" w:cs="Arial"/>
          <w:b/>
        </w:rPr>
        <w:t>19</w:t>
      </w:r>
      <w:r w:rsidR="00FF0ABA" w:rsidRPr="00724678">
        <w:rPr>
          <w:rFonts w:ascii="Arial" w:hAnsi="Arial" w:cs="Arial"/>
          <w:b/>
        </w:rPr>
        <w:t>,</w:t>
      </w:r>
      <w:r w:rsidR="00C9133B" w:rsidRPr="00724678">
        <w:rPr>
          <w:rFonts w:ascii="Arial" w:hAnsi="Arial" w:cs="Arial"/>
          <w:b/>
        </w:rPr>
        <w:t xml:space="preserve"> Bidder-Proposed Change</w:t>
      </w:r>
      <w:r w:rsidR="00FE6C88" w:rsidRPr="00724678">
        <w:rPr>
          <w:rFonts w:ascii="Arial" w:hAnsi="Arial" w:cs="Arial"/>
          <w:b/>
        </w:rPr>
        <w:t>(</w:t>
      </w:r>
      <w:r w:rsidR="00C9133B" w:rsidRPr="00724678">
        <w:rPr>
          <w:rFonts w:ascii="Arial" w:hAnsi="Arial" w:cs="Arial"/>
          <w:b/>
        </w:rPr>
        <w:t>s</w:t>
      </w:r>
      <w:r w:rsidR="00FE6C88" w:rsidRPr="00724678">
        <w:rPr>
          <w:rFonts w:ascii="Arial" w:hAnsi="Arial" w:cs="Arial"/>
          <w:b/>
        </w:rPr>
        <w:t>)</w:t>
      </w:r>
      <w:r w:rsidR="00C9133B" w:rsidRPr="00724678">
        <w:rPr>
          <w:rFonts w:ascii="Arial" w:hAnsi="Arial" w:cs="Arial"/>
          <w:b/>
        </w:rPr>
        <w:t xml:space="preserve"> to </w:t>
      </w:r>
      <w:r w:rsidR="007E5E60">
        <w:rPr>
          <w:rFonts w:ascii="Arial" w:hAnsi="Arial" w:cs="Arial"/>
          <w:b/>
        </w:rPr>
        <w:t xml:space="preserve">Preliminary Base </w:t>
      </w:r>
      <w:r w:rsidR="00C9133B" w:rsidRPr="00724678">
        <w:rPr>
          <w:rFonts w:ascii="Arial" w:hAnsi="Arial" w:cs="Arial"/>
          <w:b/>
        </w:rPr>
        <w:t>Contract Terms</w:t>
      </w:r>
      <w:r w:rsidR="00483DA8" w:rsidRPr="00724678">
        <w:rPr>
          <w:rFonts w:ascii="Arial" w:hAnsi="Arial" w:cs="Arial"/>
        </w:rPr>
        <w:t>.</w:t>
      </w:r>
    </w:p>
    <w:p w14:paraId="58D4B4E2" w14:textId="76A818C4" w:rsidR="00C9133B" w:rsidRPr="00B6529E" w:rsidRDefault="00C9133B" w:rsidP="00BE69EF">
      <w:pPr>
        <w:spacing w:line="240" w:lineRule="auto"/>
        <w:ind w:left="720"/>
        <w:jc w:val="both"/>
        <w:rPr>
          <w:rFonts w:ascii="Arial" w:hAnsi="Arial" w:cs="Arial"/>
          <w:b/>
        </w:rPr>
      </w:pPr>
      <w:r w:rsidRPr="00B6529E">
        <w:rPr>
          <w:rFonts w:ascii="Arial" w:hAnsi="Arial" w:cs="Arial"/>
          <w:b/>
        </w:rPr>
        <w:t>Note:  The Department is under no obligation to include in the Agreem</w:t>
      </w:r>
      <w:r w:rsidR="003D4E1F" w:rsidRPr="00B6529E">
        <w:rPr>
          <w:rFonts w:ascii="Arial" w:hAnsi="Arial" w:cs="Arial"/>
          <w:b/>
        </w:rPr>
        <w:t>ent any Bidder-Proposed Changes</w:t>
      </w:r>
      <w:r w:rsidRPr="00B6529E">
        <w:rPr>
          <w:rFonts w:ascii="Arial" w:hAnsi="Arial" w:cs="Arial"/>
          <w:b/>
        </w:rPr>
        <w:t xml:space="preserve">, </w:t>
      </w:r>
      <w:r w:rsidR="00FE2DE4">
        <w:rPr>
          <w:rFonts w:ascii="Arial" w:hAnsi="Arial" w:cs="Arial"/>
          <w:b/>
        </w:rPr>
        <w:t xml:space="preserve">nor to </w:t>
      </w:r>
      <w:r w:rsidRPr="00B6529E">
        <w:rPr>
          <w:rFonts w:ascii="Arial" w:hAnsi="Arial" w:cs="Arial"/>
          <w:b/>
        </w:rPr>
        <w:t>negotiate from any Bidder-supplied documents. DTF reserves the right to require a Bidder to withdraw any and all such proposed terms or documents or parts thereof, as necessary.</w:t>
      </w:r>
    </w:p>
    <w:p w14:paraId="7426A3E5" w14:textId="7045CEAF" w:rsidR="00C80420" w:rsidRPr="00B6529E" w:rsidRDefault="00C80420" w:rsidP="00BE69EF">
      <w:pPr>
        <w:pStyle w:val="Heading2"/>
        <w:numPr>
          <w:ilvl w:val="0"/>
          <w:numId w:val="1"/>
        </w:numPr>
        <w:spacing w:before="360" w:after="120" w:line="240" w:lineRule="auto"/>
        <w:ind w:hanging="720"/>
        <w:jc w:val="both"/>
        <w:rPr>
          <w:rFonts w:ascii="Arial" w:hAnsi="Arial" w:cs="Arial"/>
          <w:i w:val="0"/>
        </w:rPr>
      </w:pPr>
      <w:bookmarkStart w:id="65" w:name="_Toc2079565"/>
      <w:bookmarkStart w:id="66" w:name="_Toc69460343"/>
      <w:bookmarkStart w:id="67" w:name="_Hlk30578759"/>
      <w:bookmarkStart w:id="68" w:name="_Hlk63423368"/>
      <w:r w:rsidRPr="00B6529E">
        <w:rPr>
          <w:rFonts w:ascii="Arial" w:hAnsi="Arial" w:cs="Arial"/>
          <w:i w:val="0"/>
        </w:rPr>
        <w:t>Contract Term</w:t>
      </w:r>
      <w:bookmarkEnd w:id="65"/>
      <w:bookmarkEnd w:id="66"/>
    </w:p>
    <w:p w14:paraId="4A71B2BE" w14:textId="4AD70B47" w:rsidR="00595C88" w:rsidRPr="00595C88" w:rsidRDefault="00D72BC3" w:rsidP="00595C88">
      <w:pPr>
        <w:pStyle w:val="ListParagraph"/>
        <w:spacing w:line="240" w:lineRule="auto"/>
        <w:jc w:val="both"/>
        <w:rPr>
          <w:rFonts w:ascii="Arial" w:hAnsi="Arial" w:cs="Arial"/>
          <w:spacing w:val="-1"/>
        </w:rPr>
      </w:pPr>
      <w:bookmarkStart w:id="69" w:name="_Hlk30505574"/>
      <w:r w:rsidRPr="00B6529E">
        <w:rPr>
          <w:rFonts w:ascii="Arial" w:hAnsi="Arial" w:cs="Arial"/>
        </w:rPr>
        <w:t>The Department will award one (1) Contract as a result of this RFP</w:t>
      </w:r>
      <w:r w:rsidR="00595C88">
        <w:rPr>
          <w:rFonts w:ascii="Arial" w:hAnsi="Arial" w:cs="Arial"/>
        </w:rPr>
        <w:t>.</w:t>
      </w:r>
      <w:r w:rsidRPr="00B6529E">
        <w:rPr>
          <w:rFonts w:ascii="Arial" w:hAnsi="Arial" w:cs="Arial"/>
        </w:rPr>
        <w:t xml:space="preserve"> </w:t>
      </w:r>
      <w:bookmarkEnd w:id="67"/>
      <w:bookmarkEnd w:id="69"/>
      <w:r w:rsidR="00595C88" w:rsidRPr="00595C88">
        <w:rPr>
          <w:rFonts w:ascii="Arial" w:hAnsi="Arial" w:cs="Arial"/>
          <w:spacing w:val="-1"/>
        </w:rPr>
        <w:t>Th</w:t>
      </w:r>
      <w:r w:rsidR="00595C88">
        <w:rPr>
          <w:rFonts w:ascii="Arial" w:hAnsi="Arial" w:cs="Arial"/>
          <w:spacing w:val="-1"/>
        </w:rPr>
        <w:t>e</w:t>
      </w:r>
      <w:r w:rsidR="00595C88" w:rsidRPr="00595C88">
        <w:rPr>
          <w:rFonts w:ascii="Arial" w:hAnsi="Arial" w:cs="Arial"/>
          <w:spacing w:val="-1"/>
        </w:rPr>
        <w:t xml:space="preserve"> </w:t>
      </w:r>
      <w:r w:rsidR="00595C88">
        <w:rPr>
          <w:rFonts w:ascii="Arial" w:hAnsi="Arial" w:cs="Arial"/>
          <w:spacing w:val="-1"/>
        </w:rPr>
        <w:t>Contract</w:t>
      </w:r>
      <w:r w:rsidR="00595C88" w:rsidRPr="00595C88">
        <w:rPr>
          <w:rFonts w:ascii="Arial" w:hAnsi="Arial" w:cs="Arial"/>
          <w:spacing w:val="-1"/>
        </w:rPr>
        <w:t>, and any renewal, requires the approval of the New York State Attorney General (</w:t>
      </w:r>
      <w:r w:rsidR="000E3C8F">
        <w:rPr>
          <w:rFonts w:ascii="Arial" w:hAnsi="Arial" w:cs="Arial"/>
          <w:spacing w:val="-1"/>
        </w:rPr>
        <w:t>“</w:t>
      </w:r>
      <w:r w:rsidR="00595C88" w:rsidRPr="00595C88">
        <w:rPr>
          <w:rFonts w:ascii="Arial" w:hAnsi="Arial" w:cs="Arial"/>
          <w:spacing w:val="-1"/>
        </w:rPr>
        <w:t>AG</w:t>
      </w:r>
      <w:r w:rsidR="000E3C8F">
        <w:rPr>
          <w:rFonts w:ascii="Arial" w:hAnsi="Arial" w:cs="Arial"/>
          <w:spacing w:val="-1"/>
        </w:rPr>
        <w:t>”</w:t>
      </w:r>
      <w:r w:rsidR="00595C88" w:rsidRPr="00595C88">
        <w:rPr>
          <w:rFonts w:ascii="Arial" w:hAnsi="Arial" w:cs="Arial"/>
          <w:spacing w:val="-1"/>
        </w:rPr>
        <w:t xml:space="preserve">) and the </w:t>
      </w:r>
      <w:r w:rsidR="0072698C">
        <w:rPr>
          <w:rFonts w:ascii="Arial" w:hAnsi="Arial" w:cs="Arial"/>
          <w:spacing w:val="-1"/>
        </w:rPr>
        <w:t xml:space="preserve">Office of the </w:t>
      </w:r>
      <w:r w:rsidR="00595C88" w:rsidRPr="00595C88">
        <w:rPr>
          <w:rFonts w:ascii="Arial" w:hAnsi="Arial" w:cs="Arial"/>
          <w:spacing w:val="-1"/>
        </w:rPr>
        <w:t>New York State Comptroller (</w:t>
      </w:r>
      <w:r w:rsidR="000E3C8F">
        <w:rPr>
          <w:rFonts w:ascii="Arial" w:hAnsi="Arial" w:cs="Arial"/>
          <w:spacing w:val="-1"/>
        </w:rPr>
        <w:t>“</w:t>
      </w:r>
      <w:r w:rsidR="00595C88" w:rsidRPr="00595C88">
        <w:rPr>
          <w:rFonts w:ascii="Arial" w:hAnsi="Arial" w:cs="Arial"/>
          <w:spacing w:val="-1"/>
        </w:rPr>
        <w:t>OSC</w:t>
      </w:r>
      <w:r w:rsidR="000E3C8F">
        <w:rPr>
          <w:rFonts w:ascii="Arial" w:hAnsi="Arial" w:cs="Arial"/>
          <w:spacing w:val="-1"/>
        </w:rPr>
        <w:t>”</w:t>
      </w:r>
      <w:r w:rsidR="00595C88" w:rsidRPr="00595C88">
        <w:rPr>
          <w:rFonts w:ascii="Arial" w:hAnsi="Arial" w:cs="Arial"/>
          <w:spacing w:val="-1"/>
        </w:rPr>
        <w:t xml:space="preserve">). The initial term of the </w:t>
      </w:r>
      <w:r w:rsidR="00595C88">
        <w:rPr>
          <w:rFonts w:ascii="Arial" w:hAnsi="Arial" w:cs="Arial"/>
          <w:spacing w:val="-1"/>
        </w:rPr>
        <w:t>Contract</w:t>
      </w:r>
      <w:r w:rsidR="00595C88" w:rsidRPr="00595C88">
        <w:rPr>
          <w:rFonts w:ascii="Arial" w:hAnsi="Arial" w:cs="Arial"/>
          <w:spacing w:val="-1"/>
        </w:rPr>
        <w:t xml:space="preserve"> will commence only upon receiving the approvals of both the AG and OSC, and thereafter be effective for a period of five (5) years from the </w:t>
      </w:r>
      <w:r w:rsidR="00E7633E">
        <w:rPr>
          <w:rFonts w:ascii="Arial" w:hAnsi="Arial" w:cs="Arial"/>
          <w:spacing w:val="-1"/>
        </w:rPr>
        <w:t>C</w:t>
      </w:r>
      <w:r w:rsidR="00595C88" w:rsidRPr="00595C88">
        <w:rPr>
          <w:rFonts w:ascii="Arial" w:hAnsi="Arial" w:cs="Arial"/>
          <w:spacing w:val="-1"/>
        </w:rPr>
        <w:t>ertification of production</w:t>
      </w:r>
      <w:r w:rsidR="00E7633E">
        <w:rPr>
          <w:rFonts w:ascii="Arial" w:hAnsi="Arial" w:cs="Arial"/>
          <w:spacing w:val="-1"/>
        </w:rPr>
        <w:t xml:space="preserve"> for the final phase</w:t>
      </w:r>
      <w:r w:rsidR="00E23666">
        <w:rPr>
          <w:rFonts w:ascii="Arial" w:hAnsi="Arial" w:cs="Arial"/>
          <w:spacing w:val="-1"/>
        </w:rPr>
        <w:t xml:space="preserve"> (“Final Certification”)</w:t>
      </w:r>
      <w:r w:rsidR="00595C88" w:rsidRPr="00595C88">
        <w:rPr>
          <w:rFonts w:ascii="Arial" w:hAnsi="Arial" w:cs="Arial"/>
          <w:spacing w:val="-1"/>
        </w:rPr>
        <w:t xml:space="preserve">. The </w:t>
      </w:r>
      <w:r w:rsidR="00595C88">
        <w:rPr>
          <w:rFonts w:ascii="Arial" w:hAnsi="Arial" w:cs="Arial"/>
          <w:spacing w:val="-1"/>
        </w:rPr>
        <w:t>Contract</w:t>
      </w:r>
      <w:r w:rsidR="00595C88" w:rsidRPr="00595C88">
        <w:rPr>
          <w:rFonts w:ascii="Arial" w:hAnsi="Arial" w:cs="Arial"/>
          <w:spacing w:val="-1"/>
        </w:rPr>
        <w:t xml:space="preserve"> may be renewed, upon mutual agreement of the Parties in writing, for one (1) two-year extension.  </w:t>
      </w:r>
    </w:p>
    <w:p w14:paraId="30B60D47" w14:textId="6BC16B65" w:rsidR="00225891" w:rsidRPr="00EE7D5E" w:rsidRDefault="00595C88" w:rsidP="00595C88">
      <w:pPr>
        <w:pStyle w:val="ListParagraph"/>
        <w:spacing w:line="240" w:lineRule="auto"/>
        <w:jc w:val="both"/>
        <w:rPr>
          <w:rFonts w:ascii="Arial" w:hAnsi="Arial" w:cs="Arial"/>
          <w:spacing w:val="-1"/>
        </w:rPr>
      </w:pPr>
      <w:r w:rsidRPr="00595C88">
        <w:rPr>
          <w:rFonts w:ascii="Arial" w:hAnsi="Arial" w:cs="Arial"/>
          <w:spacing w:val="-1"/>
        </w:rPr>
        <w:t>In addition to the initial and renewal term</w:t>
      </w:r>
      <w:r w:rsidR="00E23666">
        <w:rPr>
          <w:rFonts w:ascii="Arial" w:hAnsi="Arial" w:cs="Arial"/>
          <w:spacing w:val="-1"/>
        </w:rPr>
        <w:t>s</w:t>
      </w:r>
      <w:r w:rsidRPr="00595C88">
        <w:rPr>
          <w:rFonts w:ascii="Arial" w:hAnsi="Arial" w:cs="Arial"/>
          <w:spacing w:val="-1"/>
        </w:rPr>
        <w:t xml:space="preserve"> as set forth above, RFP 20-100 provides for a transition period, which may be invoked at DTF’s discretion, of up to twelve (12) months beyond the end of the initial term, or renewal period, as applicable, to provide for an orderly transition of the </w:t>
      </w:r>
      <w:r w:rsidR="00E23666">
        <w:rPr>
          <w:rFonts w:ascii="Arial" w:hAnsi="Arial" w:cs="Arial"/>
          <w:spacing w:val="-1"/>
        </w:rPr>
        <w:t>s</w:t>
      </w:r>
      <w:r w:rsidRPr="00595C88">
        <w:rPr>
          <w:rFonts w:ascii="Arial" w:hAnsi="Arial" w:cs="Arial"/>
          <w:spacing w:val="-1"/>
        </w:rPr>
        <w:t xml:space="preserve">ervices to a </w:t>
      </w:r>
      <w:r w:rsidR="00907649">
        <w:rPr>
          <w:rFonts w:ascii="Arial" w:hAnsi="Arial" w:cs="Arial"/>
          <w:spacing w:val="-1"/>
        </w:rPr>
        <w:t>S</w:t>
      </w:r>
      <w:r w:rsidRPr="00595C88">
        <w:rPr>
          <w:rFonts w:ascii="Arial" w:hAnsi="Arial" w:cs="Arial"/>
          <w:spacing w:val="-1"/>
        </w:rPr>
        <w:t xml:space="preserve">ubsequent </w:t>
      </w:r>
      <w:r w:rsidR="00907649">
        <w:rPr>
          <w:rFonts w:ascii="Arial" w:hAnsi="Arial" w:cs="Arial"/>
          <w:spacing w:val="-1"/>
        </w:rPr>
        <w:t>S</w:t>
      </w:r>
      <w:r w:rsidRPr="00595C88">
        <w:rPr>
          <w:rFonts w:ascii="Arial" w:hAnsi="Arial" w:cs="Arial"/>
          <w:spacing w:val="-1"/>
        </w:rPr>
        <w:t xml:space="preserve">ervice </w:t>
      </w:r>
      <w:r w:rsidR="00907649">
        <w:rPr>
          <w:rFonts w:ascii="Arial" w:hAnsi="Arial" w:cs="Arial"/>
          <w:spacing w:val="-1"/>
        </w:rPr>
        <w:t>P</w:t>
      </w:r>
      <w:r w:rsidRPr="00595C88">
        <w:rPr>
          <w:rFonts w:ascii="Arial" w:hAnsi="Arial" w:cs="Arial"/>
          <w:spacing w:val="-1"/>
        </w:rPr>
        <w:t xml:space="preserve">rovider. The use and length of the transition period will be at the discretion of the </w:t>
      </w:r>
      <w:r w:rsidR="002B743F">
        <w:rPr>
          <w:rFonts w:ascii="Arial" w:hAnsi="Arial" w:cs="Arial"/>
          <w:spacing w:val="-1"/>
        </w:rPr>
        <w:t>Department</w:t>
      </w:r>
      <w:r w:rsidRPr="00595C88">
        <w:rPr>
          <w:rFonts w:ascii="Arial" w:hAnsi="Arial" w:cs="Arial"/>
          <w:spacing w:val="-1"/>
        </w:rPr>
        <w:t>.</w:t>
      </w:r>
      <w:r>
        <w:rPr>
          <w:rFonts w:ascii="Arial" w:hAnsi="Arial" w:cs="Arial"/>
          <w:spacing w:val="-1"/>
        </w:rPr>
        <w:t xml:space="preserve"> The </w:t>
      </w:r>
      <w:r w:rsidRPr="00B6529E">
        <w:rPr>
          <w:rFonts w:ascii="Arial" w:hAnsi="Arial" w:cs="Arial"/>
          <w:spacing w:val="-1"/>
        </w:rPr>
        <w:t>Contractor shall cooperate with the Department to develop a detailed transition plan upon notice from the Department.</w:t>
      </w:r>
    </w:p>
    <w:bookmarkEnd w:id="68"/>
    <w:p w14:paraId="223F5818" w14:textId="77777777" w:rsidR="00D72BC3" w:rsidRDefault="00D72BC3" w:rsidP="00BE69EF">
      <w:pPr>
        <w:pStyle w:val="ListParagraph"/>
        <w:spacing w:line="240" w:lineRule="auto"/>
        <w:jc w:val="both"/>
        <w:rPr>
          <w:rFonts w:ascii="Arial" w:hAnsi="Arial" w:cs="Arial"/>
        </w:rPr>
      </w:pPr>
    </w:p>
    <w:p w14:paraId="3525681A" w14:textId="77777777" w:rsidR="00C47B9F" w:rsidRDefault="00C47B9F" w:rsidP="00C47B9F">
      <w:pPr>
        <w:spacing w:before="240" w:after="0" w:line="240" w:lineRule="auto"/>
        <w:jc w:val="center"/>
        <w:rPr>
          <w:rFonts w:ascii="Arial" w:hAnsi="Arial" w:cs="Arial"/>
          <w:b/>
          <w:i/>
          <w:sz w:val="28"/>
          <w:u w:val="single"/>
        </w:rPr>
        <w:sectPr w:rsidR="00C47B9F" w:rsidSect="00905ADB">
          <w:pgSz w:w="12240" w:h="15840"/>
          <w:pgMar w:top="432" w:right="940" w:bottom="576" w:left="1320" w:header="360" w:footer="576" w:gutter="0"/>
          <w:cols w:space="720"/>
          <w:docGrid w:linePitch="299"/>
        </w:sectPr>
      </w:pPr>
      <w:r w:rsidRPr="000C32A4">
        <w:rPr>
          <w:rFonts w:ascii="Arial" w:hAnsi="Arial" w:cs="Arial"/>
          <w:b/>
          <w:i/>
          <w:sz w:val="28"/>
          <w:u w:val="single"/>
        </w:rPr>
        <w:t>[Remainder of Page Intentionally Left Blank]</w:t>
      </w:r>
    </w:p>
    <w:p w14:paraId="711D8AC1" w14:textId="6AD80AD7" w:rsidR="00BF11CC" w:rsidRPr="00B6529E" w:rsidRDefault="00BF11CC" w:rsidP="00FF2CFF">
      <w:pPr>
        <w:pStyle w:val="Heading1"/>
        <w:pBdr>
          <w:bottom w:val="single" w:sz="4" w:space="1" w:color="auto"/>
        </w:pBdr>
        <w:spacing w:before="0" w:line="240" w:lineRule="auto"/>
        <w:rPr>
          <w:rFonts w:ascii="Arial" w:hAnsi="Arial" w:cs="Arial"/>
          <w:szCs w:val="28"/>
        </w:rPr>
      </w:pPr>
      <w:bookmarkStart w:id="70" w:name="_Toc449528111"/>
      <w:bookmarkStart w:id="71" w:name="_Toc2079566"/>
      <w:bookmarkStart w:id="72" w:name="_Toc69460344"/>
      <w:r w:rsidRPr="00B6529E">
        <w:rPr>
          <w:rFonts w:ascii="Arial" w:hAnsi="Arial" w:cs="Arial"/>
          <w:szCs w:val="28"/>
        </w:rPr>
        <w:lastRenderedPageBreak/>
        <w:t>RFP Key Points</w:t>
      </w:r>
      <w:bookmarkEnd w:id="70"/>
      <w:bookmarkEnd w:id="71"/>
      <w:bookmarkEnd w:id="72"/>
    </w:p>
    <w:p w14:paraId="15610973" w14:textId="17E40195" w:rsidR="00BF11CC" w:rsidRPr="00B6529E" w:rsidRDefault="00BF11CC" w:rsidP="00FD7DED">
      <w:pPr>
        <w:numPr>
          <w:ilvl w:val="0"/>
          <w:numId w:val="2"/>
        </w:numPr>
        <w:spacing w:before="240" w:after="240" w:line="240" w:lineRule="auto"/>
        <w:ind w:hanging="720"/>
        <w:jc w:val="both"/>
        <w:rPr>
          <w:rFonts w:ascii="Arial" w:hAnsi="Arial" w:cs="Arial"/>
        </w:rPr>
      </w:pPr>
      <w:r w:rsidRPr="00B6529E">
        <w:rPr>
          <w:rFonts w:ascii="Arial" w:hAnsi="Arial" w:cs="Arial"/>
          <w:b/>
        </w:rPr>
        <w:t xml:space="preserve">Read the RFP in its entirety.  </w:t>
      </w:r>
      <w:r w:rsidR="009211CF" w:rsidRPr="00B6529E">
        <w:rPr>
          <w:rFonts w:ascii="Arial" w:hAnsi="Arial" w:cs="Arial"/>
        </w:rPr>
        <w:t>Note key items such as</w:t>
      </w:r>
      <w:r w:rsidRPr="00B6529E">
        <w:rPr>
          <w:rFonts w:ascii="Arial" w:hAnsi="Arial" w:cs="Arial"/>
        </w:rPr>
        <w:t xml:space="preserve"> critical dates,</w:t>
      </w:r>
      <w:r w:rsidR="009211CF" w:rsidRPr="00B6529E">
        <w:rPr>
          <w:rFonts w:ascii="Arial" w:hAnsi="Arial" w:cs="Arial"/>
        </w:rPr>
        <w:t xml:space="preserve"> </w:t>
      </w:r>
      <w:r w:rsidR="003D4E1F" w:rsidRPr="00B6529E">
        <w:rPr>
          <w:rFonts w:ascii="Arial" w:hAnsi="Arial" w:cs="Arial"/>
        </w:rPr>
        <w:t>s</w:t>
      </w:r>
      <w:r w:rsidR="009211CF" w:rsidRPr="00B6529E">
        <w:rPr>
          <w:rFonts w:ascii="Arial" w:hAnsi="Arial" w:cs="Arial"/>
        </w:rPr>
        <w:t>ervices required,</w:t>
      </w:r>
      <w:r w:rsidRPr="00B6529E">
        <w:rPr>
          <w:rFonts w:ascii="Arial" w:hAnsi="Arial" w:cs="Arial"/>
        </w:rPr>
        <w:t xml:space="preserve"> </w:t>
      </w:r>
      <w:r w:rsidR="00F919D2" w:rsidRPr="00B6529E">
        <w:rPr>
          <w:rFonts w:ascii="Arial" w:hAnsi="Arial" w:cs="Arial"/>
        </w:rPr>
        <w:t>q</w:t>
      </w:r>
      <w:r w:rsidRPr="00B6529E">
        <w:rPr>
          <w:rFonts w:ascii="Arial" w:hAnsi="Arial" w:cs="Arial"/>
        </w:rPr>
        <w:t>ualify</w:t>
      </w:r>
      <w:r w:rsidR="009211CF" w:rsidRPr="00B6529E">
        <w:rPr>
          <w:rFonts w:ascii="Arial" w:hAnsi="Arial" w:cs="Arial"/>
        </w:rPr>
        <w:t xml:space="preserve">ing and </w:t>
      </w:r>
      <w:r w:rsidR="00F919D2" w:rsidRPr="00B6529E">
        <w:rPr>
          <w:rFonts w:ascii="Arial" w:hAnsi="Arial" w:cs="Arial"/>
        </w:rPr>
        <w:t>m</w:t>
      </w:r>
      <w:r w:rsidRPr="00B6529E">
        <w:rPr>
          <w:rFonts w:ascii="Arial" w:hAnsi="Arial" w:cs="Arial"/>
        </w:rPr>
        <w:t xml:space="preserve">andatory </w:t>
      </w:r>
      <w:r w:rsidR="00F919D2" w:rsidRPr="00B6529E">
        <w:rPr>
          <w:rFonts w:ascii="Arial" w:hAnsi="Arial" w:cs="Arial"/>
        </w:rPr>
        <w:t>r</w:t>
      </w:r>
      <w:r w:rsidRPr="00B6529E">
        <w:rPr>
          <w:rFonts w:ascii="Arial" w:hAnsi="Arial" w:cs="Arial"/>
        </w:rPr>
        <w:t xml:space="preserve">equirements, </w:t>
      </w:r>
      <w:r w:rsidR="009211CF" w:rsidRPr="00B6529E">
        <w:rPr>
          <w:rFonts w:ascii="Arial" w:hAnsi="Arial" w:cs="Arial"/>
        </w:rPr>
        <w:t xml:space="preserve">and </w:t>
      </w:r>
      <w:r w:rsidR="00F919D2" w:rsidRPr="00B6529E">
        <w:rPr>
          <w:rFonts w:ascii="Arial" w:hAnsi="Arial" w:cs="Arial"/>
        </w:rPr>
        <w:t>p</w:t>
      </w:r>
      <w:r w:rsidR="009211CF" w:rsidRPr="00B6529E">
        <w:rPr>
          <w:rFonts w:ascii="Arial" w:hAnsi="Arial" w:cs="Arial"/>
        </w:rPr>
        <w:t>roposal submission requirements</w:t>
      </w:r>
      <w:r w:rsidRPr="00B6529E">
        <w:rPr>
          <w:rFonts w:ascii="Arial" w:hAnsi="Arial" w:cs="Arial"/>
        </w:rPr>
        <w:t>.</w:t>
      </w:r>
    </w:p>
    <w:p w14:paraId="0BE360AA" w14:textId="59168627" w:rsidR="00BF11CC" w:rsidRPr="00B6529E" w:rsidRDefault="006B13C7" w:rsidP="00BE69EF">
      <w:pPr>
        <w:numPr>
          <w:ilvl w:val="0"/>
          <w:numId w:val="2"/>
        </w:numPr>
        <w:spacing w:before="240" w:after="240" w:line="240" w:lineRule="auto"/>
        <w:ind w:hanging="720"/>
        <w:jc w:val="both"/>
        <w:rPr>
          <w:rFonts w:ascii="Arial" w:hAnsi="Arial" w:cs="Arial"/>
        </w:rPr>
      </w:pPr>
      <w:r w:rsidRPr="00B6529E">
        <w:rPr>
          <w:rFonts w:ascii="Arial" w:hAnsi="Arial" w:cs="Arial"/>
          <w:b/>
        </w:rPr>
        <w:t>Note the nam</w:t>
      </w:r>
      <w:r w:rsidR="00965A23" w:rsidRPr="00B6529E">
        <w:rPr>
          <w:rFonts w:ascii="Arial" w:hAnsi="Arial" w:cs="Arial"/>
          <w:b/>
        </w:rPr>
        <w:t>e, address, phone numbers and e</w:t>
      </w:r>
      <w:r w:rsidRPr="00B6529E">
        <w:rPr>
          <w:rFonts w:ascii="Arial" w:hAnsi="Arial" w:cs="Arial"/>
          <w:b/>
        </w:rPr>
        <w:t xml:space="preserve">mail address of the designated contacts.  </w:t>
      </w:r>
      <w:r w:rsidRPr="00B6529E">
        <w:rPr>
          <w:rFonts w:ascii="Arial" w:hAnsi="Arial" w:cs="Arial"/>
        </w:rPr>
        <w:t xml:space="preserve">These are the only individuals that you are </w:t>
      </w:r>
      <w:r w:rsidR="00C55251" w:rsidRPr="00B6529E">
        <w:rPr>
          <w:rFonts w:ascii="Arial" w:hAnsi="Arial" w:cs="Arial"/>
        </w:rPr>
        <w:t>permitted</w:t>
      </w:r>
      <w:r w:rsidRPr="00B6529E">
        <w:rPr>
          <w:rFonts w:ascii="Arial" w:hAnsi="Arial" w:cs="Arial"/>
        </w:rPr>
        <w:t xml:space="preserve"> to contact regarding this RFP.</w:t>
      </w:r>
    </w:p>
    <w:p w14:paraId="79052611" w14:textId="5BD7543A" w:rsidR="006B13C7" w:rsidRPr="00B6529E" w:rsidRDefault="003D4E1F" w:rsidP="00BE69EF">
      <w:pPr>
        <w:numPr>
          <w:ilvl w:val="0"/>
          <w:numId w:val="2"/>
        </w:numPr>
        <w:spacing w:before="240" w:after="240" w:line="240" w:lineRule="auto"/>
        <w:ind w:hanging="720"/>
        <w:jc w:val="both"/>
        <w:rPr>
          <w:rFonts w:ascii="Arial" w:hAnsi="Arial" w:cs="Arial"/>
        </w:rPr>
      </w:pPr>
      <w:r w:rsidRPr="00B6529E">
        <w:rPr>
          <w:rFonts w:ascii="Arial" w:hAnsi="Arial" w:cs="Arial"/>
          <w:b/>
        </w:rPr>
        <w:t xml:space="preserve">Take advantage of the </w:t>
      </w:r>
      <w:r w:rsidR="006B13C7" w:rsidRPr="00B6529E">
        <w:rPr>
          <w:rFonts w:ascii="Arial" w:hAnsi="Arial" w:cs="Arial"/>
          <w:b/>
        </w:rPr>
        <w:t>question</w:t>
      </w:r>
      <w:r w:rsidRPr="00B6529E">
        <w:rPr>
          <w:rFonts w:ascii="Arial" w:hAnsi="Arial" w:cs="Arial"/>
          <w:b/>
        </w:rPr>
        <w:t xml:space="preserve"> and </w:t>
      </w:r>
      <w:r w:rsidR="006B13C7" w:rsidRPr="00B6529E">
        <w:rPr>
          <w:rFonts w:ascii="Arial" w:hAnsi="Arial" w:cs="Arial"/>
          <w:b/>
        </w:rPr>
        <w:t>answer period</w:t>
      </w:r>
      <w:r w:rsidR="00571B86" w:rsidRPr="00B6529E">
        <w:rPr>
          <w:rFonts w:ascii="Arial" w:hAnsi="Arial" w:cs="Arial"/>
          <w:b/>
        </w:rPr>
        <w:t>s</w:t>
      </w:r>
      <w:r w:rsidR="006B13C7" w:rsidRPr="00B6529E">
        <w:rPr>
          <w:rFonts w:ascii="Arial" w:hAnsi="Arial" w:cs="Arial"/>
          <w:b/>
        </w:rPr>
        <w:t>.</w:t>
      </w:r>
      <w:r w:rsidR="006B13C7" w:rsidRPr="00B6529E">
        <w:rPr>
          <w:rFonts w:ascii="Arial" w:hAnsi="Arial" w:cs="Arial"/>
        </w:rPr>
        <w:t xml:space="preserve">  Submit your questions </w:t>
      </w:r>
      <w:r w:rsidR="00ED069F" w:rsidRPr="00B6529E">
        <w:rPr>
          <w:rFonts w:ascii="Arial" w:hAnsi="Arial" w:cs="Arial"/>
        </w:rPr>
        <w:t>by one of the methods identified</w:t>
      </w:r>
      <w:r w:rsidR="006B13C7" w:rsidRPr="00B6529E">
        <w:rPr>
          <w:rFonts w:ascii="Arial" w:hAnsi="Arial" w:cs="Arial"/>
        </w:rPr>
        <w:t xml:space="preserve"> by the date</w:t>
      </w:r>
      <w:r w:rsidR="00571B86" w:rsidRPr="00B6529E">
        <w:rPr>
          <w:rFonts w:ascii="Arial" w:hAnsi="Arial" w:cs="Arial"/>
        </w:rPr>
        <w:t>s</w:t>
      </w:r>
      <w:r w:rsidR="006B13C7" w:rsidRPr="00B6529E">
        <w:rPr>
          <w:rFonts w:ascii="Arial" w:hAnsi="Arial" w:cs="Arial"/>
        </w:rPr>
        <w:t xml:space="preserve"> listed in the Schedule of Events.  Responses </w:t>
      </w:r>
      <w:r w:rsidR="006A4BA9" w:rsidRPr="00B6529E">
        <w:rPr>
          <w:rFonts w:ascii="Arial" w:hAnsi="Arial" w:cs="Arial"/>
        </w:rPr>
        <w:t>to</w:t>
      </w:r>
      <w:r w:rsidR="006B13C7" w:rsidRPr="00B6529E">
        <w:rPr>
          <w:rFonts w:ascii="Arial" w:hAnsi="Arial" w:cs="Arial"/>
        </w:rPr>
        <w:t xml:space="preserve"> the questions will</w:t>
      </w:r>
      <w:r w:rsidR="00490748" w:rsidRPr="00B6529E">
        <w:rPr>
          <w:rFonts w:ascii="Arial" w:hAnsi="Arial" w:cs="Arial"/>
        </w:rPr>
        <w:t xml:space="preserve"> </w:t>
      </w:r>
      <w:r w:rsidRPr="00B6529E">
        <w:rPr>
          <w:rFonts w:ascii="Arial" w:hAnsi="Arial" w:cs="Arial"/>
        </w:rPr>
        <w:t xml:space="preserve">be posted on the Department’s </w:t>
      </w:r>
      <w:r w:rsidR="006B13C7" w:rsidRPr="00B6529E">
        <w:rPr>
          <w:rFonts w:ascii="Arial" w:hAnsi="Arial" w:cs="Arial"/>
        </w:rPr>
        <w:t>website at:</w:t>
      </w:r>
      <w:r w:rsidR="00721E82" w:rsidRPr="00B6529E">
        <w:rPr>
          <w:rFonts w:ascii="Arial" w:hAnsi="Arial" w:cs="Arial"/>
        </w:rPr>
        <w:t xml:space="preserve"> </w:t>
      </w:r>
      <w:hyperlink r:id="rId20" w:history="1">
        <w:r w:rsidR="001E58FB" w:rsidRPr="00B6529E">
          <w:rPr>
            <w:rStyle w:val="Hyperlink"/>
            <w:rFonts w:ascii="Arial" w:hAnsi="Arial" w:cs="Arial"/>
            <w:szCs w:val="18"/>
          </w:rPr>
          <w:t>https://www.tax.ny.gov/about/procure/current_bid_opportunities.htm</w:t>
        </w:r>
      </w:hyperlink>
    </w:p>
    <w:p w14:paraId="559243E6" w14:textId="5861D78C" w:rsidR="00F22F36" w:rsidRPr="00B6529E" w:rsidRDefault="00431C72" w:rsidP="00BE69EF">
      <w:pPr>
        <w:numPr>
          <w:ilvl w:val="0"/>
          <w:numId w:val="2"/>
        </w:numPr>
        <w:spacing w:before="240" w:after="240" w:line="240" w:lineRule="auto"/>
        <w:ind w:hanging="720"/>
        <w:jc w:val="both"/>
        <w:rPr>
          <w:rFonts w:ascii="Arial" w:hAnsi="Arial" w:cs="Arial"/>
        </w:rPr>
      </w:pPr>
      <w:r w:rsidRPr="00B6529E">
        <w:rPr>
          <w:rFonts w:ascii="Arial" w:hAnsi="Arial" w:cs="Arial"/>
          <w:b/>
        </w:rPr>
        <w:t xml:space="preserve">Submit </w:t>
      </w:r>
      <w:r w:rsidR="00F22F36" w:rsidRPr="00B6529E">
        <w:rPr>
          <w:rFonts w:ascii="Arial" w:hAnsi="Arial" w:cs="Arial"/>
          <w:b/>
        </w:rPr>
        <w:t>a</w:t>
      </w:r>
      <w:r w:rsidR="004F670A" w:rsidRPr="00B6529E">
        <w:rPr>
          <w:rFonts w:ascii="Arial" w:hAnsi="Arial" w:cs="Arial"/>
          <w:b/>
        </w:rPr>
        <w:t xml:space="preserve"> </w:t>
      </w:r>
      <w:r w:rsidR="00F22F36" w:rsidRPr="00B6529E">
        <w:rPr>
          <w:rFonts w:ascii="Arial" w:hAnsi="Arial" w:cs="Arial"/>
          <w:b/>
        </w:rPr>
        <w:t>“</w:t>
      </w:r>
      <w:r w:rsidR="00ED069F" w:rsidRPr="00B6529E">
        <w:rPr>
          <w:rFonts w:ascii="Arial" w:hAnsi="Arial" w:cs="Arial"/>
          <w:b/>
        </w:rPr>
        <w:t xml:space="preserve">Notification of </w:t>
      </w:r>
      <w:r w:rsidR="00F22F36" w:rsidRPr="00B6529E">
        <w:rPr>
          <w:rFonts w:ascii="Arial" w:hAnsi="Arial" w:cs="Arial"/>
          <w:b/>
        </w:rPr>
        <w:t>Intent to Bid” form by the date listed in the Schedule of Events.</w:t>
      </w:r>
    </w:p>
    <w:p w14:paraId="6743B3C8" w14:textId="3C104BDE" w:rsidR="00F22F36" w:rsidRPr="00B6529E" w:rsidRDefault="00F22F36" w:rsidP="00BE69EF">
      <w:pPr>
        <w:numPr>
          <w:ilvl w:val="0"/>
          <w:numId w:val="2"/>
        </w:numPr>
        <w:spacing w:before="240" w:after="240" w:line="240" w:lineRule="auto"/>
        <w:ind w:hanging="720"/>
        <w:jc w:val="both"/>
        <w:rPr>
          <w:rFonts w:ascii="Arial" w:hAnsi="Arial" w:cs="Arial"/>
          <w:b/>
        </w:rPr>
      </w:pPr>
      <w:r w:rsidRPr="00B6529E">
        <w:rPr>
          <w:rFonts w:ascii="Arial" w:hAnsi="Arial" w:cs="Arial"/>
          <w:b/>
        </w:rPr>
        <w:t xml:space="preserve">Provide complete answers/descriptions.  Bidder proposals must completely address all qualifying and mandatory requirements.  </w:t>
      </w:r>
      <w:r w:rsidRPr="00B6529E">
        <w:rPr>
          <w:rFonts w:ascii="Arial" w:hAnsi="Arial" w:cs="Arial"/>
        </w:rPr>
        <w:t xml:space="preserve">To </w:t>
      </w:r>
      <w:r w:rsidR="00304488">
        <w:rPr>
          <w:rFonts w:ascii="Arial" w:hAnsi="Arial" w:cs="Arial"/>
        </w:rPr>
        <w:t>prevent</w:t>
      </w:r>
      <w:r w:rsidR="00304488" w:rsidRPr="00B6529E">
        <w:rPr>
          <w:rFonts w:ascii="Arial" w:hAnsi="Arial" w:cs="Arial"/>
        </w:rPr>
        <w:t xml:space="preserve"> </w:t>
      </w:r>
      <w:r w:rsidRPr="00B6529E">
        <w:rPr>
          <w:rFonts w:ascii="Arial" w:hAnsi="Arial" w:cs="Arial"/>
        </w:rPr>
        <w:t>disqualifi</w:t>
      </w:r>
      <w:r w:rsidR="00304488">
        <w:rPr>
          <w:rFonts w:ascii="Arial" w:hAnsi="Arial" w:cs="Arial"/>
        </w:rPr>
        <w:t>cation</w:t>
      </w:r>
      <w:r w:rsidRPr="00B6529E">
        <w:rPr>
          <w:rFonts w:ascii="Arial" w:hAnsi="Arial" w:cs="Arial"/>
        </w:rPr>
        <w:t xml:space="preserve"> from bid evaluation, thoroughly read all proposal requirements and provide complete response</w:t>
      </w:r>
      <w:r w:rsidR="00ED069F" w:rsidRPr="00B6529E">
        <w:rPr>
          <w:rFonts w:ascii="Arial" w:hAnsi="Arial" w:cs="Arial"/>
        </w:rPr>
        <w:t>s</w:t>
      </w:r>
      <w:r w:rsidRPr="00B6529E">
        <w:rPr>
          <w:rFonts w:ascii="Arial" w:hAnsi="Arial" w:cs="Arial"/>
        </w:rPr>
        <w:t xml:space="preserve">.  Use </w:t>
      </w:r>
      <w:r w:rsidRPr="00B6529E">
        <w:rPr>
          <w:rFonts w:ascii="Arial" w:hAnsi="Arial" w:cs="Arial"/>
          <w:b/>
        </w:rPr>
        <w:t>all</w:t>
      </w:r>
      <w:r w:rsidRPr="00B6529E">
        <w:rPr>
          <w:rFonts w:ascii="Arial" w:hAnsi="Arial" w:cs="Arial"/>
        </w:rPr>
        <w:t xml:space="preserve"> the forms provided to submit your response.</w:t>
      </w:r>
      <w:r w:rsidR="00C55251" w:rsidRPr="00B6529E">
        <w:rPr>
          <w:rFonts w:ascii="Arial" w:hAnsi="Arial" w:cs="Arial"/>
        </w:rPr>
        <w:t xml:space="preserve">  Vague or incomplete responses to desirable requirements may result in a reduced technical score.</w:t>
      </w:r>
    </w:p>
    <w:p w14:paraId="2B54E8B5" w14:textId="77777777" w:rsidR="00F22F36" w:rsidRPr="00B6529E" w:rsidRDefault="00DB24B2" w:rsidP="00BE69EF">
      <w:pPr>
        <w:numPr>
          <w:ilvl w:val="0"/>
          <w:numId w:val="2"/>
        </w:numPr>
        <w:spacing w:before="240" w:after="240" w:line="240" w:lineRule="auto"/>
        <w:ind w:hanging="720"/>
        <w:jc w:val="both"/>
        <w:rPr>
          <w:rFonts w:ascii="Arial" w:hAnsi="Arial" w:cs="Arial"/>
          <w:b/>
        </w:rPr>
      </w:pPr>
      <w:r w:rsidRPr="00B6529E">
        <w:rPr>
          <w:rFonts w:ascii="Arial" w:hAnsi="Arial" w:cs="Arial"/>
          <w:b/>
        </w:rPr>
        <w:t xml:space="preserve">Review the RFP document and your proposal.  </w:t>
      </w:r>
      <w:r w:rsidRPr="00B6529E">
        <w:rPr>
          <w:rFonts w:ascii="Arial" w:hAnsi="Arial" w:cs="Arial"/>
        </w:rPr>
        <w:t>Make sure all requirements are addressed and all copies are identical and complete.</w:t>
      </w:r>
    </w:p>
    <w:p w14:paraId="7370348D" w14:textId="77777777" w:rsidR="00DB24B2" w:rsidRPr="00B6529E" w:rsidRDefault="00DB24B2" w:rsidP="00BE69EF">
      <w:pPr>
        <w:numPr>
          <w:ilvl w:val="0"/>
          <w:numId w:val="2"/>
        </w:numPr>
        <w:spacing w:before="240" w:after="240" w:line="240" w:lineRule="auto"/>
        <w:ind w:hanging="720"/>
        <w:jc w:val="both"/>
        <w:rPr>
          <w:rFonts w:ascii="Arial" w:hAnsi="Arial" w:cs="Arial"/>
          <w:b/>
        </w:rPr>
      </w:pPr>
      <w:r w:rsidRPr="00B6529E">
        <w:rPr>
          <w:rFonts w:ascii="Arial" w:hAnsi="Arial" w:cs="Arial"/>
          <w:b/>
        </w:rPr>
        <w:t>Package your proposal as required in the RFP.</w:t>
      </w:r>
      <w:r w:rsidRPr="00B6529E">
        <w:rPr>
          <w:rFonts w:ascii="Arial" w:hAnsi="Arial" w:cs="Arial"/>
        </w:rPr>
        <w:t xml:space="preserve"> </w:t>
      </w:r>
      <w:r w:rsidRPr="00B6529E">
        <w:rPr>
          <w:rFonts w:ascii="Arial" w:hAnsi="Arial" w:cs="Arial"/>
          <w:b/>
        </w:rPr>
        <w:t xml:space="preserve"> </w:t>
      </w:r>
      <w:r w:rsidRPr="00B6529E">
        <w:rPr>
          <w:rFonts w:ascii="Arial" w:hAnsi="Arial" w:cs="Arial"/>
        </w:rPr>
        <w:t>Make sure your proposal conforms to the packaging requirements.  Proposals not packaged accordingly may be deemed non-responsive.</w:t>
      </w:r>
    </w:p>
    <w:p w14:paraId="329D0C65" w14:textId="0FA63E1B" w:rsidR="008B40DF" w:rsidRPr="00B6529E" w:rsidRDefault="00DB24B2" w:rsidP="00BE69EF">
      <w:pPr>
        <w:numPr>
          <w:ilvl w:val="0"/>
          <w:numId w:val="2"/>
        </w:numPr>
        <w:spacing w:before="240" w:after="240" w:line="240" w:lineRule="auto"/>
        <w:ind w:hanging="720"/>
        <w:jc w:val="both"/>
        <w:rPr>
          <w:rFonts w:ascii="Arial" w:hAnsi="Arial" w:cs="Arial"/>
        </w:rPr>
      </w:pPr>
      <w:r w:rsidRPr="00B6529E">
        <w:rPr>
          <w:rFonts w:ascii="Arial" w:hAnsi="Arial" w:cs="Arial"/>
          <w:b/>
        </w:rPr>
        <w:t>Submit your proposal on time.</w:t>
      </w:r>
      <w:r w:rsidRPr="00B6529E">
        <w:rPr>
          <w:rFonts w:ascii="Arial" w:hAnsi="Arial" w:cs="Arial"/>
        </w:rPr>
        <w:t xml:space="preserve">  </w:t>
      </w:r>
      <w:r w:rsidR="00C55251" w:rsidRPr="00B6529E">
        <w:rPr>
          <w:rFonts w:ascii="Arial" w:hAnsi="Arial" w:cs="Arial"/>
        </w:rPr>
        <w:t xml:space="preserve">Except as specified </w:t>
      </w:r>
      <w:r w:rsidR="00C55251" w:rsidRPr="00724678">
        <w:rPr>
          <w:rFonts w:ascii="Arial" w:hAnsi="Arial" w:cs="Arial"/>
        </w:rPr>
        <w:t xml:space="preserve">in </w:t>
      </w:r>
      <w:r w:rsidR="00C55251" w:rsidRPr="00724678">
        <w:rPr>
          <w:rFonts w:ascii="Arial" w:hAnsi="Arial" w:cs="Arial"/>
          <w:b/>
        </w:rPr>
        <w:t xml:space="preserve">Section </w:t>
      </w:r>
      <w:r w:rsidR="00724678" w:rsidRPr="00724678">
        <w:rPr>
          <w:rFonts w:ascii="Arial" w:hAnsi="Arial" w:cs="Arial"/>
          <w:b/>
        </w:rPr>
        <w:t>4</w:t>
      </w:r>
      <w:r w:rsidR="00A4779C" w:rsidRPr="00724678">
        <w:rPr>
          <w:rFonts w:ascii="Arial" w:hAnsi="Arial" w:cs="Arial"/>
          <w:b/>
        </w:rPr>
        <w:t>.1</w:t>
      </w:r>
      <w:r w:rsidR="00C55251" w:rsidRPr="00724678">
        <w:rPr>
          <w:rFonts w:ascii="Arial" w:hAnsi="Arial" w:cs="Arial"/>
          <w:b/>
        </w:rPr>
        <w:t>.16.</w:t>
      </w:r>
      <w:r w:rsidR="009B56AC" w:rsidRPr="00724678">
        <w:rPr>
          <w:rFonts w:ascii="Arial" w:hAnsi="Arial" w:cs="Arial"/>
          <w:b/>
        </w:rPr>
        <w:t>G</w:t>
      </w:r>
      <w:r w:rsidR="00C55251" w:rsidRPr="00724678">
        <w:rPr>
          <w:rFonts w:ascii="Arial" w:hAnsi="Arial" w:cs="Arial"/>
        </w:rPr>
        <w:t>, p</w:t>
      </w:r>
      <w:r w:rsidRPr="00724678">
        <w:rPr>
          <w:rFonts w:ascii="Arial" w:hAnsi="Arial" w:cs="Arial"/>
        </w:rPr>
        <w:t>roposals</w:t>
      </w:r>
      <w:r w:rsidRPr="00B6529E">
        <w:rPr>
          <w:rFonts w:ascii="Arial" w:hAnsi="Arial" w:cs="Arial"/>
        </w:rPr>
        <w:t xml:space="preserve"> received after the da</w:t>
      </w:r>
      <w:r w:rsidR="00ED069F" w:rsidRPr="00B6529E">
        <w:rPr>
          <w:rFonts w:ascii="Arial" w:hAnsi="Arial" w:cs="Arial"/>
        </w:rPr>
        <w:t>te and time in the Schedule of E</w:t>
      </w:r>
      <w:r w:rsidRPr="00B6529E">
        <w:rPr>
          <w:rFonts w:ascii="Arial" w:hAnsi="Arial" w:cs="Arial"/>
        </w:rPr>
        <w:t>vents will</w:t>
      </w:r>
      <w:r w:rsidR="00490748" w:rsidRPr="00B6529E">
        <w:rPr>
          <w:rFonts w:ascii="Arial" w:hAnsi="Arial" w:cs="Arial"/>
        </w:rPr>
        <w:t xml:space="preserve"> </w:t>
      </w:r>
      <w:r w:rsidR="008B40DF" w:rsidRPr="00B6529E">
        <w:rPr>
          <w:rFonts w:ascii="Arial" w:hAnsi="Arial" w:cs="Arial"/>
        </w:rPr>
        <w:t>not</w:t>
      </w:r>
      <w:r w:rsidRPr="00B6529E">
        <w:rPr>
          <w:rFonts w:ascii="Arial" w:hAnsi="Arial" w:cs="Arial"/>
        </w:rPr>
        <w:t xml:space="preserve"> be considered for award and may be returned, unopened, to the sender.</w:t>
      </w:r>
    </w:p>
    <w:p w14:paraId="71424702" w14:textId="63B9C695" w:rsidR="007F3DB0" w:rsidRPr="00B6529E" w:rsidRDefault="007F3DB0" w:rsidP="00BE69EF">
      <w:pPr>
        <w:numPr>
          <w:ilvl w:val="0"/>
          <w:numId w:val="2"/>
        </w:numPr>
        <w:spacing w:before="240" w:after="240" w:line="240" w:lineRule="auto"/>
        <w:ind w:hanging="720"/>
        <w:jc w:val="both"/>
        <w:rPr>
          <w:rFonts w:ascii="Arial" w:hAnsi="Arial" w:cs="Arial"/>
        </w:rPr>
      </w:pPr>
      <w:r w:rsidRPr="00B6529E">
        <w:rPr>
          <w:rFonts w:ascii="Arial" w:hAnsi="Arial" w:cs="Arial"/>
          <w:b/>
        </w:rPr>
        <w:t>Review the DTF website prior to submission of a proposal.</w:t>
      </w:r>
      <w:r w:rsidR="00DC079B" w:rsidRPr="00B6529E">
        <w:rPr>
          <w:rFonts w:ascii="Arial" w:hAnsi="Arial" w:cs="Arial"/>
          <w:b/>
        </w:rPr>
        <w:t xml:space="preserve"> </w:t>
      </w:r>
      <w:r w:rsidRPr="00B6529E">
        <w:rPr>
          <w:rFonts w:ascii="Arial" w:hAnsi="Arial" w:cs="Arial"/>
          <w:b/>
        </w:rPr>
        <w:t xml:space="preserve"> </w:t>
      </w:r>
      <w:r w:rsidRPr="00B6529E">
        <w:rPr>
          <w:rFonts w:ascii="Arial" w:hAnsi="Arial" w:cs="Arial"/>
        </w:rPr>
        <w:t xml:space="preserve">Only the DTF website will contain all amendments and/or addenda to the RFP, including Responses to </w:t>
      </w:r>
      <w:r w:rsidR="00A80B6F" w:rsidRPr="00B6529E">
        <w:rPr>
          <w:rFonts w:ascii="Arial" w:hAnsi="Arial" w:cs="Arial"/>
        </w:rPr>
        <w:t xml:space="preserve">Bidder </w:t>
      </w:r>
      <w:r w:rsidRPr="00B6529E">
        <w:rPr>
          <w:rFonts w:ascii="Arial" w:hAnsi="Arial" w:cs="Arial"/>
        </w:rPr>
        <w:t xml:space="preserve">Questions. </w:t>
      </w:r>
      <w:r w:rsidR="00DC079B" w:rsidRPr="00B6529E">
        <w:rPr>
          <w:rFonts w:ascii="Arial" w:hAnsi="Arial" w:cs="Arial"/>
        </w:rPr>
        <w:t xml:space="preserve"> </w:t>
      </w:r>
      <w:r w:rsidRPr="00B6529E">
        <w:rPr>
          <w:rFonts w:ascii="Arial" w:hAnsi="Arial" w:cs="Arial"/>
        </w:rPr>
        <w:t xml:space="preserve">Note that all applicable amendments and/or addenda information must be incorporated into the Bidder’s proposal. </w:t>
      </w:r>
      <w:r w:rsidR="00DC079B" w:rsidRPr="00B6529E">
        <w:rPr>
          <w:rFonts w:ascii="Arial" w:hAnsi="Arial" w:cs="Arial"/>
        </w:rPr>
        <w:t xml:space="preserve"> </w:t>
      </w:r>
      <w:r w:rsidRPr="00B6529E">
        <w:rPr>
          <w:rFonts w:ascii="Arial" w:hAnsi="Arial" w:cs="Arial"/>
        </w:rPr>
        <w:t>Failure to include such information may result in disqualification or a reduced technical score.</w:t>
      </w:r>
    </w:p>
    <w:p w14:paraId="4C9203A0" w14:textId="77777777" w:rsidR="007F3DB0" w:rsidRDefault="007F3DB0" w:rsidP="00BE69EF">
      <w:pPr>
        <w:spacing w:line="240" w:lineRule="auto"/>
        <w:jc w:val="both"/>
        <w:rPr>
          <w:rFonts w:ascii="Arial" w:hAnsi="Arial" w:cs="Arial"/>
        </w:rPr>
      </w:pPr>
    </w:p>
    <w:p w14:paraId="238AA17B" w14:textId="77777777" w:rsidR="001F33D9" w:rsidRDefault="001F33D9" w:rsidP="001F33D9">
      <w:pPr>
        <w:spacing w:before="240" w:after="0" w:line="240" w:lineRule="auto"/>
        <w:jc w:val="center"/>
        <w:rPr>
          <w:rFonts w:ascii="Arial" w:hAnsi="Arial" w:cs="Arial"/>
          <w:b/>
          <w:i/>
          <w:sz w:val="28"/>
          <w:u w:val="single"/>
        </w:rPr>
        <w:sectPr w:rsidR="001F33D9" w:rsidSect="00905ADB">
          <w:pgSz w:w="12240" w:h="15840"/>
          <w:pgMar w:top="432" w:right="940" w:bottom="576" w:left="1320" w:header="360" w:footer="576" w:gutter="0"/>
          <w:cols w:space="720"/>
          <w:docGrid w:linePitch="299"/>
        </w:sectPr>
      </w:pPr>
      <w:r w:rsidRPr="000C32A4">
        <w:rPr>
          <w:rFonts w:ascii="Arial" w:hAnsi="Arial" w:cs="Arial"/>
          <w:b/>
          <w:i/>
          <w:sz w:val="28"/>
          <w:u w:val="single"/>
        </w:rPr>
        <w:t>[Remainder of Page Intentionally Left Blank]</w:t>
      </w:r>
    </w:p>
    <w:p w14:paraId="3CF7FA25" w14:textId="77777777" w:rsidR="000964C1" w:rsidRPr="00B6529E" w:rsidRDefault="000964C1" w:rsidP="001F33D9">
      <w:pPr>
        <w:pStyle w:val="Heading1"/>
        <w:pBdr>
          <w:bottom w:val="single" w:sz="4" w:space="1" w:color="auto"/>
        </w:pBdr>
        <w:spacing w:before="0" w:line="240" w:lineRule="auto"/>
        <w:rPr>
          <w:rFonts w:ascii="Arial" w:hAnsi="Arial" w:cs="Arial"/>
          <w:b w:val="0"/>
          <w:sz w:val="20"/>
        </w:rPr>
      </w:pPr>
      <w:bookmarkStart w:id="73" w:name="_Toc69460345"/>
      <w:bookmarkStart w:id="74" w:name="_Toc449528123"/>
      <w:r w:rsidRPr="00B6529E">
        <w:rPr>
          <w:rFonts w:ascii="Arial" w:hAnsi="Arial" w:cs="Arial"/>
          <w:noProof/>
        </w:rPr>
        <w:lastRenderedPageBreak/>
        <w:t>Overview</w:t>
      </w:r>
      <w:bookmarkEnd w:id="73"/>
    </w:p>
    <w:p w14:paraId="58899128" w14:textId="7A4CA1FD" w:rsidR="0067669A" w:rsidRDefault="000964C1" w:rsidP="00D35EF0">
      <w:pPr>
        <w:spacing w:line="240" w:lineRule="auto"/>
        <w:jc w:val="both"/>
        <w:rPr>
          <w:rFonts w:ascii="Arial" w:hAnsi="Arial" w:cs="Arial"/>
          <w:color w:val="231F20"/>
        </w:rPr>
      </w:pPr>
      <w:r w:rsidRPr="00B6529E">
        <w:rPr>
          <w:rFonts w:ascii="Arial" w:hAnsi="Arial" w:cs="Arial"/>
        </w:rPr>
        <w:t>The</w:t>
      </w:r>
      <w:r w:rsidRPr="00B6529E">
        <w:rPr>
          <w:rFonts w:ascii="Arial" w:hAnsi="Arial" w:cs="Arial"/>
          <w:color w:val="231F20"/>
        </w:rPr>
        <w:t xml:space="preserve"> New York State Department of Taxation and Finance is seeking a </w:t>
      </w:r>
      <w:r w:rsidR="008F6C5E">
        <w:rPr>
          <w:rFonts w:ascii="Arial" w:hAnsi="Arial" w:cs="Arial"/>
          <w:color w:val="231F20"/>
        </w:rPr>
        <w:t>s</w:t>
      </w:r>
      <w:r w:rsidRPr="00B6529E">
        <w:rPr>
          <w:rFonts w:ascii="Arial" w:hAnsi="Arial" w:cs="Arial"/>
          <w:color w:val="231F20"/>
        </w:rPr>
        <w:t xml:space="preserve">tate or </w:t>
      </w:r>
      <w:r w:rsidR="008F6C5E">
        <w:rPr>
          <w:rFonts w:ascii="Arial" w:hAnsi="Arial" w:cs="Arial"/>
          <w:color w:val="231F20"/>
        </w:rPr>
        <w:t>f</w:t>
      </w:r>
      <w:r w:rsidRPr="00B6529E">
        <w:rPr>
          <w:rFonts w:ascii="Arial" w:hAnsi="Arial" w:cs="Arial"/>
          <w:color w:val="231F20"/>
        </w:rPr>
        <w:t xml:space="preserve">ederally chartered bank to </w:t>
      </w:r>
      <w:r w:rsidR="00B010CC">
        <w:rPr>
          <w:rFonts w:ascii="Arial" w:hAnsi="Arial" w:cs="Arial"/>
          <w:color w:val="231F20"/>
        </w:rPr>
        <w:t xml:space="preserve">be its Contractor to </w:t>
      </w:r>
      <w:r w:rsidRPr="00B6529E">
        <w:rPr>
          <w:rFonts w:ascii="Arial" w:hAnsi="Arial" w:cs="Arial"/>
          <w:color w:val="231F20"/>
        </w:rPr>
        <w:t>provide an Electronic Payment Processing Services solution for various NYS tax programs. Services include, but are not limited to</w:t>
      </w:r>
      <w:r w:rsidR="00B010CC">
        <w:rPr>
          <w:rFonts w:ascii="Arial" w:hAnsi="Arial" w:cs="Arial"/>
          <w:color w:val="231F20"/>
        </w:rPr>
        <w:t>:</w:t>
      </w:r>
      <w:r w:rsidRPr="00B6529E">
        <w:rPr>
          <w:rFonts w:ascii="Arial" w:hAnsi="Arial" w:cs="Arial"/>
          <w:color w:val="231F20"/>
        </w:rPr>
        <w:t xml:space="preserve"> deposit</w:t>
      </w:r>
      <w:r w:rsidR="00D81086">
        <w:rPr>
          <w:rFonts w:ascii="Arial" w:hAnsi="Arial" w:cs="Arial"/>
          <w:color w:val="231F20"/>
        </w:rPr>
        <w:t>;</w:t>
      </w:r>
      <w:r w:rsidRPr="00B6529E">
        <w:rPr>
          <w:rFonts w:ascii="Arial" w:hAnsi="Arial" w:cs="Arial"/>
          <w:color w:val="231F20"/>
        </w:rPr>
        <w:t xml:space="preserve"> payment processing</w:t>
      </w:r>
      <w:r w:rsidR="00D81086">
        <w:rPr>
          <w:rFonts w:ascii="Arial" w:hAnsi="Arial" w:cs="Arial"/>
          <w:color w:val="231F20"/>
        </w:rPr>
        <w:t>;</w:t>
      </w:r>
      <w:r w:rsidRPr="00B6529E">
        <w:rPr>
          <w:rFonts w:ascii="Arial" w:hAnsi="Arial" w:cs="Arial"/>
          <w:color w:val="231F20"/>
        </w:rPr>
        <w:t xml:space="preserve"> </w:t>
      </w:r>
      <w:r w:rsidR="00AA0031">
        <w:rPr>
          <w:rFonts w:ascii="Arial" w:hAnsi="Arial" w:cs="Arial"/>
          <w:color w:val="231F20"/>
        </w:rPr>
        <w:t xml:space="preserve">account </w:t>
      </w:r>
      <w:r w:rsidRPr="00B6529E">
        <w:rPr>
          <w:rFonts w:ascii="Arial" w:hAnsi="Arial" w:cs="Arial"/>
          <w:color w:val="231F20"/>
        </w:rPr>
        <w:t>reconciliation</w:t>
      </w:r>
      <w:r w:rsidR="00D81086">
        <w:rPr>
          <w:rFonts w:ascii="Arial" w:hAnsi="Arial" w:cs="Arial"/>
          <w:color w:val="231F20"/>
        </w:rPr>
        <w:t>;</w:t>
      </w:r>
      <w:r w:rsidRPr="00B6529E">
        <w:rPr>
          <w:rFonts w:ascii="Arial" w:hAnsi="Arial" w:cs="Arial"/>
          <w:color w:val="231F20"/>
        </w:rPr>
        <w:t xml:space="preserve"> banking services</w:t>
      </w:r>
      <w:r w:rsidR="00D81086">
        <w:rPr>
          <w:rFonts w:ascii="Arial" w:hAnsi="Arial" w:cs="Arial"/>
          <w:color w:val="231F20"/>
        </w:rPr>
        <w:t>;</w:t>
      </w:r>
      <w:r w:rsidRPr="00B6529E">
        <w:rPr>
          <w:rFonts w:ascii="Arial" w:hAnsi="Arial" w:cs="Arial"/>
          <w:color w:val="231F20"/>
        </w:rPr>
        <w:t xml:space="preserve"> a </w:t>
      </w:r>
      <w:r w:rsidR="00532347">
        <w:rPr>
          <w:rFonts w:ascii="Arial" w:hAnsi="Arial" w:cs="Arial"/>
          <w:color w:val="231F20"/>
        </w:rPr>
        <w:t>Contractor-hosted Payment Database</w:t>
      </w:r>
      <w:r w:rsidRPr="00B6529E">
        <w:rPr>
          <w:rFonts w:ascii="Arial" w:hAnsi="Arial" w:cs="Arial"/>
          <w:color w:val="231F20"/>
        </w:rPr>
        <w:t xml:space="preserve"> and </w:t>
      </w:r>
      <w:r w:rsidR="00F14D14">
        <w:rPr>
          <w:rFonts w:ascii="Arial" w:hAnsi="Arial" w:cs="Arial"/>
          <w:color w:val="231F20"/>
        </w:rPr>
        <w:t>Contractor-hosted P</w:t>
      </w:r>
      <w:r w:rsidR="000A7E59">
        <w:rPr>
          <w:rFonts w:ascii="Arial" w:hAnsi="Arial" w:cs="Arial"/>
          <w:color w:val="231F20"/>
        </w:rPr>
        <w:t xml:space="preserve">ayment </w:t>
      </w:r>
      <w:r w:rsidR="00F14D14">
        <w:rPr>
          <w:rFonts w:ascii="Arial" w:hAnsi="Arial" w:cs="Arial"/>
          <w:color w:val="231F20"/>
        </w:rPr>
        <w:t>A</w:t>
      </w:r>
      <w:r w:rsidRPr="00B6529E">
        <w:rPr>
          <w:rFonts w:ascii="Arial" w:hAnsi="Arial" w:cs="Arial"/>
          <w:color w:val="231F20"/>
        </w:rPr>
        <w:t>pplications</w:t>
      </w:r>
      <w:r w:rsidR="00D81086">
        <w:rPr>
          <w:rFonts w:ascii="Arial" w:hAnsi="Arial" w:cs="Arial"/>
          <w:color w:val="231F20"/>
        </w:rPr>
        <w:t>;</w:t>
      </w:r>
      <w:r w:rsidRPr="00B6529E">
        <w:rPr>
          <w:rFonts w:ascii="Arial" w:hAnsi="Arial" w:cs="Arial"/>
          <w:color w:val="231F20"/>
        </w:rPr>
        <w:t xml:space="preserve"> and transmission of data, reports, and files using secure data exchanges to support </w:t>
      </w:r>
      <w:r w:rsidR="00B010CC">
        <w:rPr>
          <w:rFonts w:ascii="Arial" w:hAnsi="Arial" w:cs="Arial"/>
          <w:color w:val="231F20"/>
        </w:rPr>
        <w:t xml:space="preserve">DTF’s </w:t>
      </w:r>
      <w:r w:rsidRPr="00B6529E">
        <w:rPr>
          <w:rFonts w:ascii="Arial" w:hAnsi="Arial" w:cs="Arial"/>
          <w:color w:val="231F20"/>
        </w:rPr>
        <w:t xml:space="preserve">four electronic payment methods: ACH Debit, ACH Credit, Fedwire, and </w:t>
      </w:r>
      <w:r w:rsidR="00B010CC">
        <w:rPr>
          <w:rFonts w:ascii="Arial" w:hAnsi="Arial" w:cs="Arial"/>
          <w:color w:val="231F20"/>
        </w:rPr>
        <w:t>Payment</w:t>
      </w:r>
      <w:r w:rsidR="00B010CC" w:rsidRPr="00B6529E">
        <w:rPr>
          <w:rFonts w:ascii="Arial" w:hAnsi="Arial" w:cs="Arial"/>
          <w:color w:val="231F20"/>
        </w:rPr>
        <w:t xml:space="preserve"> </w:t>
      </w:r>
      <w:r w:rsidRPr="00B6529E">
        <w:rPr>
          <w:rFonts w:ascii="Arial" w:hAnsi="Arial" w:cs="Arial"/>
          <w:color w:val="231F20"/>
        </w:rPr>
        <w:t>Card</w:t>
      </w:r>
      <w:r w:rsidR="00B010CC">
        <w:rPr>
          <w:rFonts w:ascii="Arial" w:hAnsi="Arial" w:cs="Arial"/>
          <w:color w:val="231F20"/>
        </w:rPr>
        <w:t xml:space="preserve"> (credit and debit cards)</w:t>
      </w:r>
      <w:r w:rsidRPr="00B6529E">
        <w:rPr>
          <w:rFonts w:ascii="Arial" w:hAnsi="Arial" w:cs="Arial"/>
          <w:color w:val="231F20"/>
        </w:rPr>
        <w:t xml:space="preserve">. </w:t>
      </w:r>
    </w:p>
    <w:p w14:paraId="4E003EF9" w14:textId="7F761B9C" w:rsidR="000964C1" w:rsidRDefault="000A7E59" w:rsidP="00D35EF0">
      <w:pPr>
        <w:spacing w:line="240" w:lineRule="auto"/>
        <w:jc w:val="both"/>
        <w:rPr>
          <w:rFonts w:ascii="Arial" w:hAnsi="Arial" w:cs="Arial"/>
          <w:color w:val="231F20"/>
        </w:rPr>
      </w:pPr>
      <w:r>
        <w:rPr>
          <w:rFonts w:ascii="Arial" w:hAnsi="Arial" w:cs="Arial"/>
          <w:color w:val="231F20"/>
        </w:rPr>
        <w:t>The data and a</w:t>
      </w:r>
      <w:r w:rsidR="00B010CC">
        <w:rPr>
          <w:rFonts w:ascii="Arial" w:hAnsi="Arial" w:cs="Arial"/>
          <w:color w:val="231F20"/>
        </w:rPr>
        <w:t>uthorization for t</w:t>
      </w:r>
      <w:r w:rsidR="000964C1" w:rsidRPr="00B6529E">
        <w:rPr>
          <w:rFonts w:ascii="Arial" w:hAnsi="Arial" w:cs="Arial"/>
          <w:color w:val="231F20"/>
        </w:rPr>
        <w:t xml:space="preserve">hese payment transactions </w:t>
      </w:r>
      <w:r w:rsidR="00B010CC">
        <w:rPr>
          <w:rFonts w:ascii="Arial" w:hAnsi="Arial" w:cs="Arial"/>
          <w:color w:val="231F20"/>
        </w:rPr>
        <w:t xml:space="preserve">may </w:t>
      </w:r>
      <w:r w:rsidR="0062452C">
        <w:rPr>
          <w:rFonts w:ascii="Arial" w:hAnsi="Arial" w:cs="Arial"/>
          <w:color w:val="231F20"/>
        </w:rPr>
        <w:t>derive</w:t>
      </w:r>
      <w:r w:rsidR="00B010CC" w:rsidRPr="00B6529E">
        <w:rPr>
          <w:rFonts w:ascii="Arial" w:hAnsi="Arial" w:cs="Arial"/>
          <w:color w:val="231F20"/>
        </w:rPr>
        <w:t xml:space="preserve"> </w:t>
      </w:r>
      <w:r w:rsidR="000964C1" w:rsidRPr="00B6529E">
        <w:rPr>
          <w:rFonts w:ascii="Arial" w:hAnsi="Arial" w:cs="Arial"/>
          <w:color w:val="231F20"/>
        </w:rPr>
        <w:t>from</w:t>
      </w:r>
      <w:r w:rsidR="00B010CC">
        <w:rPr>
          <w:rFonts w:ascii="Arial" w:hAnsi="Arial" w:cs="Arial"/>
          <w:color w:val="231F20"/>
        </w:rPr>
        <w:t>:</w:t>
      </w:r>
      <w:r w:rsidR="000964C1" w:rsidRPr="00B6529E">
        <w:rPr>
          <w:rFonts w:ascii="Arial" w:hAnsi="Arial" w:cs="Arial"/>
          <w:color w:val="231F20"/>
        </w:rPr>
        <w:t xml:space="preserve"> paper documents</w:t>
      </w:r>
      <w:r w:rsidR="006A1F10">
        <w:rPr>
          <w:rFonts w:ascii="Arial" w:hAnsi="Arial" w:cs="Arial"/>
          <w:color w:val="231F20"/>
        </w:rPr>
        <w:t>;</w:t>
      </w:r>
      <w:r w:rsidR="000964C1" w:rsidRPr="00B6529E">
        <w:rPr>
          <w:rFonts w:ascii="Arial" w:hAnsi="Arial" w:cs="Arial"/>
          <w:color w:val="231F20"/>
        </w:rPr>
        <w:t xml:space="preserve"> web applications</w:t>
      </w:r>
      <w:r w:rsidR="006A1F10">
        <w:rPr>
          <w:rFonts w:ascii="Arial" w:hAnsi="Arial" w:cs="Arial"/>
          <w:color w:val="231F20"/>
        </w:rPr>
        <w:t>;</w:t>
      </w:r>
      <w:r w:rsidR="000964C1" w:rsidRPr="00B6529E">
        <w:rPr>
          <w:rFonts w:ascii="Arial" w:hAnsi="Arial" w:cs="Arial"/>
          <w:color w:val="231F20"/>
        </w:rPr>
        <w:t xml:space="preserve"> electronic</w:t>
      </w:r>
      <w:r w:rsidR="008B5D5C">
        <w:rPr>
          <w:rFonts w:ascii="Arial" w:hAnsi="Arial" w:cs="Arial"/>
          <w:color w:val="231F20"/>
        </w:rPr>
        <w:t xml:space="preserve"> transactions</w:t>
      </w:r>
      <w:r w:rsidR="000964C1" w:rsidRPr="00B6529E">
        <w:rPr>
          <w:rFonts w:ascii="Arial" w:hAnsi="Arial" w:cs="Arial"/>
          <w:color w:val="231F20"/>
        </w:rPr>
        <w:t xml:space="preserve"> filed through</w:t>
      </w:r>
      <w:r w:rsidR="006A1F10">
        <w:rPr>
          <w:rFonts w:ascii="Arial" w:hAnsi="Arial" w:cs="Arial"/>
          <w:color w:val="231F20"/>
        </w:rPr>
        <w:t xml:space="preserve"> the </w:t>
      </w:r>
      <w:r w:rsidR="000964C1" w:rsidRPr="00B6529E">
        <w:rPr>
          <w:rFonts w:ascii="Arial" w:hAnsi="Arial" w:cs="Arial"/>
          <w:color w:val="231F20"/>
        </w:rPr>
        <w:t xml:space="preserve"> Modernized e-File (“MeF”) </w:t>
      </w:r>
      <w:r w:rsidR="006A1F10">
        <w:rPr>
          <w:rFonts w:ascii="Arial" w:hAnsi="Arial" w:cs="Arial"/>
          <w:color w:val="231F20"/>
        </w:rPr>
        <w:t xml:space="preserve">system </w:t>
      </w:r>
      <w:r w:rsidR="000964C1" w:rsidRPr="00B6529E">
        <w:rPr>
          <w:rFonts w:ascii="Arial" w:hAnsi="Arial" w:cs="Arial"/>
          <w:color w:val="231F20"/>
        </w:rPr>
        <w:t>using third party tax software</w:t>
      </w:r>
      <w:r w:rsidR="006A1F10">
        <w:rPr>
          <w:rFonts w:ascii="Arial" w:hAnsi="Arial" w:cs="Arial"/>
          <w:color w:val="231F20"/>
        </w:rPr>
        <w:t>;</w:t>
      </w:r>
      <w:r w:rsidR="000964C1" w:rsidRPr="00B6529E">
        <w:rPr>
          <w:rFonts w:ascii="Arial" w:hAnsi="Arial" w:cs="Arial"/>
          <w:color w:val="231F20"/>
        </w:rPr>
        <w:t xml:space="preserve"> </w:t>
      </w:r>
      <w:r w:rsidR="00F73DA7">
        <w:rPr>
          <w:rFonts w:ascii="Arial" w:hAnsi="Arial" w:cs="Arial"/>
          <w:color w:val="231F20"/>
        </w:rPr>
        <w:t>I</w:t>
      </w:r>
      <w:r w:rsidR="009F234E">
        <w:rPr>
          <w:rFonts w:ascii="Arial" w:hAnsi="Arial" w:cs="Arial"/>
          <w:color w:val="231F20"/>
        </w:rPr>
        <w:t xml:space="preserve">nteractive </w:t>
      </w:r>
      <w:r w:rsidR="00F73DA7">
        <w:rPr>
          <w:rFonts w:ascii="Arial" w:hAnsi="Arial" w:cs="Arial"/>
          <w:color w:val="231F20"/>
        </w:rPr>
        <w:t>V</w:t>
      </w:r>
      <w:r w:rsidR="009F234E">
        <w:rPr>
          <w:rFonts w:ascii="Arial" w:hAnsi="Arial" w:cs="Arial"/>
          <w:color w:val="231F20"/>
        </w:rPr>
        <w:t xml:space="preserve">oice </w:t>
      </w:r>
      <w:r w:rsidR="00F73DA7">
        <w:rPr>
          <w:rFonts w:ascii="Arial" w:hAnsi="Arial" w:cs="Arial"/>
          <w:color w:val="231F20"/>
        </w:rPr>
        <w:t>R</w:t>
      </w:r>
      <w:r w:rsidR="009F234E">
        <w:rPr>
          <w:rFonts w:ascii="Arial" w:hAnsi="Arial" w:cs="Arial"/>
          <w:color w:val="231F20"/>
        </w:rPr>
        <w:t>esponse</w:t>
      </w:r>
      <w:r w:rsidR="000964C1" w:rsidRPr="00B6529E">
        <w:rPr>
          <w:rFonts w:ascii="Arial" w:hAnsi="Arial" w:cs="Arial"/>
          <w:color w:val="231F20"/>
        </w:rPr>
        <w:t xml:space="preserve"> </w:t>
      </w:r>
      <w:r w:rsidR="009F234E">
        <w:rPr>
          <w:rFonts w:ascii="Arial" w:hAnsi="Arial" w:cs="Arial"/>
          <w:color w:val="231F20"/>
        </w:rPr>
        <w:t>(</w:t>
      </w:r>
      <w:r w:rsidR="000E3C8F">
        <w:rPr>
          <w:rFonts w:ascii="Arial" w:hAnsi="Arial" w:cs="Arial"/>
          <w:color w:val="231F20"/>
        </w:rPr>
        <w:t>“</w:t>
      </w:r>
      <w:r w:rsidR="000964C1" w:rsidRPr="00B6529E">
        <w:rPr>
          <w:rFonts w:ascii="Arial" w:hAnsi="Arial" w:cs="Arial"/>
          <w:color w:val="231F20"/>
        </w:rPr>
        <w:t>IVR</w:t>
      </w:r>
      <w:r w:rsidR="000E3C8F">
        <w:rPr>
          <w:rFonts w:ascii="Arial" w:hAnsi="Arial" w:cs="Arial"/>
          <w:color w:val="231F20"/>
        </w:rPr>
        <w:t>”</w:t>
      </w:r>
      <w:r w:rsidR="009F234E">
        <w:rPr>
          <w:rFonts w:ascii="Arial" w:hAnsi="Arial" w:cs="Arial"/>
          <w:color w:val="231F20"/>
        </w:rPr>
        <w:t>)</w:t>
      </w:r>
      <w:r w:rsidR="006A1F10">
        <w:rPr>
          <w:rFonts w:ascii="Arial" w:hAnsi="Arial" w:cs="Arial"/>
          <w:color w:val="231F20"/>
        </w:rPr>
        <w:t xml:space="preserve"> system;</w:t>
      </w:r>
      <w:r w:rsidR="000964C1" w:rsidRPr="00B6529E">
        <w:rPr>
          <w:rFonts w:ascii="Arial" w:hAnsi="Arial" w:cs="Arial"/>
          <w:color w:val="231F20"/>
        </w:rPr>
        <w:t xml:space="preserve"> and customer service representatives</w:t>
      </w:r>
      <w:r w:rsidR="0035675A">
        <w:rPr>
          <w:rFonts w:ascii="Arial" w:hAnsi="Arial" w:cs="Arial"/>
          <w:color w:val="231F20"/>
        </w:rPr>
        <w:t xml:space="preserve"> (“CSR”)</w:t>
      </w:r>
      <w:r w:rsidR="000964C1" w:rsidRPr="00B6529E">
        <w:rPr>
          <w:rFonts w:ascii="Arial" w:hAnsi="Arial" w:cs="Arial"/>
          <w:color w:val="231F20"/>
        </w:rPr>
        <w:t xml:space="preserve">. </w:t>
      </w:r>
      <w:bookmarkStart w:id="75" w:name="_Hlk62032286"/>
      <w:r w:rsidR="000964C1" w:rsidRPr="00B6529E">
        <w:rPr>
          <w:rFonts w:ascii="Arial" w:hAnsi="Arial" w:cs="Arial"/>
          <w:color w:val="231F20"/>
        </w:rPr>
        <w:t xml:space="preserve">In </w:t>
      </w:r>
      <w:r w:rsidR="00F26B1D">
        <w:rPr>
          <w:rFonts w:ascii="Arial" w:hAnsi="Arial" w:cs="Arial"/>
          <w:color w:val="231F20"/>
        </w:rPr>
        <w:t>2020</w:t>
      </w:r>
      <w:r w:rsidR="000964C1" w:rsidRPr="00B6529E">
        <w:rPr>
          <w:rFonts w:ascii="Arial" w:hAnsi="Arial" w:cs="Arial"/>
          <w:color w:val="231F20"/>
        </w:rPr>
        <w:t xml:space="preserve">, the Department processed over </w:t>
      </w:r>
      <w:r w:rsidR="00F26B1D">
        <w:rPr>
          <w:rFonts w:ascii="Arial" w:hAnsi="Arial" w:cs="Arial"/>
          <w:color w:val="231F20"/>
        </w:rPr>
        <w:t>12</w:t>
      </w:r>
      <w:r w:rsidR="000964C1" w:rsidRPr="00B6529E">
        <w:rPr>
          <w:rFonts w:ascii="Arial" w:hAnsi="Arial" w:cs="Arial"/>
          <w:color w:val="231F20"/>
        </w:rPr>
        <w:t xml:space="preserve"> million electronic payments representing $</w:t>
      </w:r>
      <w:r w:rsidR="00F26B1D">
        <w:rPr>
          <w:rFonts w:ascii="Arial" w:hAnsi="Arial" w:cs="Arial"/>
          <w:color w:val="231F20"/>
        </w:rPr>
        <w:t>103</w:t>
      </w:r>
      <w:r w:rsidR="000964C1" w:rsidRPr="00B6529E">
        <w:rPr>
          <w:rFonts w:ascii="Arial" w:hAnsi="Arial" w:cs="Arial"/>
          <w:color w:val="231F20"/>
        </w:rPr>
        <w:t xml:space="preserve"> billion in revenue</w:t>
      </w:r>
      <w:r w:rsidR="00680466">
        <w:rPr>
          <w:rFonts w:ascii="Arial" w:hAnsi="Arial" w:cs="Arial"/>
          <w:color w:val="231F20"/>
        </w:rPr>
        <w:t xml:space="preserve"> (See </w:t>
      </w:r>
      <w:r w:rsidR="00680466" w:rsidRPr="00B337B6">
        <w:rPr>
          <w:rFonts w:ascii="Arial" w:hAnsi="Arial" w:cs="Arial"/>
          <w:b/>
          <w:bCs/>
          <w:color w:val="231F20"/>
        </w:rPr>
        <w:t>Exhibit B – Volumes and Revenue</w:t>
      </w:r>
      <w:r w:rsidR="00680466">
        <w:rPr>
          <w:rFonts w:ascii="Arial" w:hAnsi="Arial" w:cs="Arial"/>
          <w:color w:val="231F20"/>
        </w:rPr>
        <w:t>).</w:t>
      </w:r>
      <w:bookmarkEnd w:id="75"/>
    </w:p>
    <w:p w14:paraId="7473D079" w14:textId="43167A82" w:rsidR="00AA0031" w:rsidRPr="00B6529E" w:rsidRDefault="00AA0031" w:rsidP="00D35EF0">
      <w:pPr>
        <w:spacing w:line="240" w:lineRule="auto"/>
        <w:jc w:val="both"/>
        <w:rPr>
          <w:rFonts w:ascii="Arial" w:hAnsi="Arial" w:cs="Arial"/>
          <w:sz w:val="19"/>
        </w:rPr>
      </w:pPr>
      <w:r>
        <w:rPr>
          <w:rFonts w:ascii="Arial" w:hAnsi="Arial" w:cs="Arial"/>
          <w:color w:val="231F20"/>
        </w:rPr>
        <w:t xml:space="preserve">The </w:t>
      </w:r>
      <w:r w:rsidRPr="00AA0031">
        <w:rPr>
          <w:rFonts w:ascii="Arial" w:hAnsi="Arial" w:cs="Arial"/>
          <w:color w:val="231F20"/>
        </w:rPr>
        <w:t xml:space="preserve">Contractor may utilize a Subcontractor(s) </w:t>
      </w:r>
      <w:r w:rsidR="00783662">
        <w:rPr>
          <w:rFonts w:ascii="Arial" w:hAnsi="Arial" w:cs="Arial"/>
          <w:color w:val="231F20"/>
        </w:rPr>
        <w:t xml:space="preserve">acceptable to DTF </w:t>
      </w:r>
      <w:r w:rsidRPr="00AA0031">
        <w:rPr>
          <w:rFonts w:ascii="Arial" w:hAnsi="Arial" w:cs="Arial"/>
          <w:color w:val="231F20"/>
        </w:rPr>
        <w:t xml:space="preserve">to perform the </w:t>
      </w:r>
      <w:r w:rsidR="00DC1BED">
        <w:rPr>
          <w:rFonts w:ascii="Arial" w:hAnsi="Arial" w:cs="Arial"/>
          <w:color w:val="231F20"/>
        </w:rPr>
        <w:t xml:space="preserve">required </w:t>
      </w:r>
      <w:r w:rsidRPr="00AA0031">
        <w:rPr>
          <w:rFonts w:ascii="Arial" w:hAnsi="Arial" w:cs="Arial"/>
          <w:color w:val="231F20"/>
        </w:rPr>
        <w:t xml:space="preserve">Services solicited in this RFP, </w:t>
      </w:r>
      <w:r>
        <w:rPr>
          <w:rFonts w:ascii="Arial" w:hAnsi="Arial" w:cs="Arial"/>
          <w:color w:val="231F20"/>
        </w:rPr>
        <w:t xml:space="preserve">but </w:t>
      </w:r>
      <w:r w:rsidRPr="00AA0031">
        <w:rPr>
          <w:rFonts w:ascii="Arial" w:hAnsi="Arial" w:cs="Arial"/>
          <w:color w:val="231F20"/>
        </w:rPr>
        <w:t xml:space="preserve">the Contractor is ultimately responsible to ensure that all Services are performed in accordance with </w:t>
      </w:r>
      <w:r>
        <w:rPr>
          <w:rFonts w:ascii="Arial" w:hAnsi="Arial" w:cs="Arial"/>
          <w:color w:val="231F20"/>
        </w:rPr>
        <w:t>RFP</w:t>
      </w:r>
      <w:r w:rsidRPr="00AA0031">
        <w:rPr>
          <w:rFonts w:ascii="Arial" w:hAnsi="Arial" w:cs="Arial"/>
          <w:color w:val="231F20"/>
        </w:rPr>
        <w:t xml:space="preserve"> Requirements and the resulting contract between </w:t>
      </w:r>
      <w:r>
        <w:rPr>
          <w:rFonts w:ascii="Arial" w:hAnsi="Arial" w:cs="Arial"/>
          <w:color w:val="231F20"/>
        </w:rPr>
        <w:t>DTF and the Contractor</w:t>
      </w:r>
      <w:r w:rsidRPr="00AA0031">
        <w:rPr>
          <w:rFonts w:ascii="Arial" w:hAnsi="Arial" w:cs="Arial"/>
          <w:color w:val="231F20"/>
        </w:rPr>
        <w:t xml:space="preserve">. </w:t>
      </w:r>
      <w:r w:rsidR="00CC79B9">
        <w:rPr>
          <w:rFonts w:ascii="Arial" w:hAnsi="Arial" w:cs="Arial"/>
          <w:color w:val="231F20"/>
        </w:rPr>
        <w:t xml:space="preserve">Thus, all requirements expected to be met by </w:t>
      </w:r>
      <w:r w:rsidR="00DC1BED">
        <w:rPr>
          <w:rFonts w:ascii="Arial" w:hAnsi="Arial" w:cs="Arial"/>
          <w:color w:val="231F20"/>
        </w:rPr>
        <w:t xml:space="preserve">the </w:t>
      </w:r>
      <w:r w:rsidR="00CC79B9">
        <w:rPr>
          <w:rFonts w:ascii="Arial" w:hAnsi="Arial" w:cs="Arial"/>
          <w:color w:val="231F20"/>
        </w:rPr>
        <w:t xml:space="preserve">Contractor are equally applicable to, and must be met by all Subcontractors used in performing Services. </w:t>
      </w:r>
      <w:r w:rsidR="0037670A">
        <w:rPr>
          <w:rFonts w:ascii="Arial" w:hAnsi="Arial" w:cs="Arial"/>
          <w:color w:val="231F20"/>
        </w:rPr>
        <w:t xml:space="preserve">This is the case even if a particular requirement does not </w:t>
      </w:r>
      <w:r w:rsidR="009F4417">
        <w:rPr>
          <w:rFonts w:ascii="Arial" w:hAnsi="Arial" w:cs="Arial"/>
          <w:color w:val="231F20"/>
        </w:rPr>
        <w:t xml:space="preserve">specifically </w:t>
      </w:r>
      <w:r w:rsidR="0037670A">
        <w:rPr>
          <w:rFonts w:ascii="Arial" w:hAnsi="Arial" w:cs="Arial"/>
          <w:color w:val="231F20"/>
        </w:rPr>
        <w:t xml:space="preserve">reference use of Subcontractors. </w:t>
      </w:r>
      <w:r w:rsidRPr="00AA0031">
        <w:rPr>
          <w:rFonts w:ascii="Arial" w:hAnsi="Arial" w:cs="Arial"/>
          <w:color w:val="231F20"/>
        </w:rPr>
        <w:t xml:space="preserve">For avoidance of doubt, all Services to be performed in connection with this RFP are subject to all Requirements and terms and conditions </w:t>
      </w:r>
      <w:r>
        <w:rPr>
          <w:rFonts w:ascii="Arial" w:hAnsi="Arial" w:cs="Arial"/>
          <w:color w:val="231F20"/>
        </w:rPr>
        <w:t>hereof</w:t>
      </w:r>
      <w:r w:rsidR="00783662">
        <w:rPr>
          <w:rFonts w:ascii="Arial" w:hAnsi="Arial" w:cs="Arial"/>
          <w:color w:val="231F20"/>
        </w:rPr>
        <w:t>,</w:t>
      </w:r>
      <w:r>
        <w:rPr>
          <w:rFonts w:ascii="Arial" w:hAnsi="Arial" w:cs="Arial"/>
          <w:color w:val="231F20"/>
        </w:rPr>
        <w:t xml:space="preserve"> and of the Agreement to be entered</w:t>
      </w:r>
      <w:r w:rsidRPr="00AA0031">
        <w:rPr>
          <w:rFonts w:ascii="Arial" w:hAnsi="Arial" w:cs="Arial"/>
          <w:color w:val="231F20"/>
        </w:rPr>
        <w:t xml:space="preserve">, regardless whether the particular service </w:t>
      </w:r>
      <w:r w:rsidR="009F4417">
        <w:rPr>
          <w:rFonts w:ascii="Arial" w:hAnsi="Arial" w:cs="Arial"/>
          <w:color w:val="231F20"/>
        </w:rPr>
        <w:t>provider is</w:t>
      </w:r>
      <w:r w:rsidRPr="00AA0031">
        <w:rPr>
          <w:rFonts w:ascii="Arial" w:hAnsi="Arial" w:cs="Arial"/>
          <w:color w:val="231F20"/>
        </w:rPr>
        <w:t xml:space="preserve"> the Contractor or its Subcontractor.</w:t>
      </w:r>
      <w:r w:rsidR="00CC79B9">
        <w:rPr>
          <w:rFonts w:ascii="Arial" w:hAnsi="Arial" w:cs="Arial"/>
          <w:color w:val="231F20"/>
        </w:rPr>
        <w:t xml:space="preserve"> </w:t>
      </w:r>
    </w:p>
    <w:p w14:paraId="7A7CBD7B" w14:textId="523D218F" w:rsidR="000964C1" w:rsidRPr="00B6529E" w:rsidRDefault="000964C1" w:rsidP="00206B1F">
      <w:pPr>
        <w:pStyle w:val="Heading2"/>
        <w:numPr>
          <w:ilvl w:val="0"/>
          <w:numId w:val="35"/>
        </w:numPr>
        <w:spacing w:before="360" w:after="120" w:line="240" w:lineRule="auto"/>
        <w:ind w:left="810" w:hanging="810"/>
        <w:jc w:val="both"/>
        <w:rPr>
          <w:rFonts w:ascii="Arial" w:hAnsi="Arial" w:cs="Arial"/>
          <w:i w:val="0"/>
        </w:rPr>
      </w:pPr>
      <w:bookmarkStart w:id="76" w:name="_Toc69460346"/>
      <w:r w:rsidRPr="00B6529E">
        <w:rPr>
          <w:rFonts w:ascii="Arial" w:hAnsi="Arial" w:cs="Arial"/>
          <w:i w:val="0"/>
        </w:rPr>
        <w:t>DTF Payment Processing Structure</w:t>
      </w:r>
      <w:bookmarkEnd w:id="76"/>
    </w:p>
    <w:p w14:paraId="64FFE173" w14:textId="77777777" w:rsidR="000964C1" w:rsidRPr="00B6529E" w:rsidRDefault="000964C1" w:rsidP="00B6529E">
      <w:pPr>
        <w:spacing w:line="240" w:lineRule="auto"/>
        <w:ind w:left="810"/>
        <w:jc w:val="both"/>
        <w:rPr>
          <w:rFonts w:ascii="Arial" w:hAnsi="Arial" w:cs="Arial"/>
          <w:color w:val="231F20"/>
        </w:rPr>
      </w:pPr>
      <w:r w:rsidRPr="00B6529E">
        <w:rPr>
          <w:rFonts w:ascii="Arial" w:hAnsi="Arial" w:cs="Arial"/>
          <w:color w:val="231F20"/>
        </w:rPr>
        <w:t>The solution must support the following structure of the Department’s payment processing services:</w:t>
      </w:r>
    </w:p>
    <w:p w14:paraId="05AFB579" w14:textId="58395A99" w:rsidR="000964C1" w:rsidRPr="003C5D28" w:rsidRDefault="000964C1" w:rsidP="00C4478F">
      <w:pPr>
        <w:pStyle w:val="ListParagraph"/>
        <w:widowControl w:val="0"/>
        <w:numPr>
          <w:ilvl w:val="2"/>
          <w:numId w:val="30"/>
        </w:numPr>
        <w:tabs>
          <w:tab w:val="left" w:pos="1561"/>
        </w:tabs>
        <w:autoSpaceDE w:val="0"/>
        <w:autoSpaceDN w:val="0"/>
        <w:spacing w:line="240" w:lineRule="auto"/>
        <w:ind w:right="-100" w:hanging="719"/>
        <w:jc w:val="both"/>
        <w:rPr>
          <w:rFonts w:ascii="Arial" w:hAnsi="Arial" w:cs="Arial"/>
          <w:color w:val="231F20"/>
        </w:rPr>
      </w:pPr>
      <w:r w:rsidRPr="003C5D28">
        <w:rPr>
          <w:rFonts w:ascii="Arial" w:hAnsi="Arial" w:cs="Arial"/>
          <w:b/>
          <w:bCs/>
          <w:color w:val="231F20"/>
        </w:rPr>
        <w:t>PrompTax</w:t>
      </w:r>
      <w:r w:rsidRPr="003C5D28">
        <w:rPr>
          <w:rFonts w:ascii="Arial" w:hAnsi="Arial" w:cs="Arial"/>
          <w:color w:val="231F20"/>
        </w:rPr>
        <w:t xml:space="preserve"> </w:t>
      </w:r>
      <w:r w:rsidRPr="003C5D28">
        <w:rPr>
          <w:rFonts w:ascii="Arial" w:hAnsi="Arial" w:cs="Arial"/>
          <w:b/>
          <w:bCs/>
          <w:color w:val="231F20"/>
        </w:rPr>
        <w:t>–</w:t>
      </w:r>
      <w:r w:rsidRPr="003C5D28">
        <w:rPr>
          <w:rFonts w:ascii="Arial" w:hAnsi="Arial" w:cs="Arial"/>
          <w:color w:val="231F20"/>
        </w:rPr>
        <w:t xml:space="preserve"> A statutorily mandated high-value electronic payment program which allows for ACH Debit, ACH Credit, and Fedwire payments. PrompTax consists of five tax programs and currently accounts for 3.</w:t>
      </w:r>
      <w:r w:rsidR="003C5D28" w:rsidRPr="003C5D28">
        <w:rPr>
          <w:rFonts w:ascii="Arial" w:hAnsi="Arial" w:cs="Arial"/>
          <w:color w:val="231F20"/>
        </w:rPr>
        <w:t>5</w:t>
      </w:r>
      <w:r w:rsidRPr="003C5D28">
        <w:rPr>
          <w:rFonts w:ascii="Arial" w:hAnsi="Arial" w:cs="Arial"/>
          <w:color w:val="231F20"/>
        </w:rPr>
        <w:t xml:space="preserve"> million payments totaling $</w:t>
      </w:r>
      <w:r w:rsidR="003C5D28" w:rsidRPr="003C5D28">
        <w:rPr>
          <w:rFonts w:ascii="Arial" w:hAnsi="Arial" w:cs="Arial"/>
          <w:color w:val="231F20"/>
        </w:rPr>
        <w:t>69</w:t>
      </w:r>
      <w:r w:rsidRPr="003C5D28">
        <w:rPr>
          <w:rFonts w:ascii="Arial" w:hAnsi="Arial" w:cs="Arial"/>
          <w:color w:val="231F20"/>
        </w:rPr>
        <w:t xml:space="preserve"> billion annually.</w:t>
      </w:r>
    </w:p>
    <w:p w14:paraId="443FC997" w14:textId="66BD70F0" w:rsidR="000964C1" w:rsidRPr="00B6529E" w:rsidRDefault="000964C1" w:rsidP="00C4478F">
      <w:pPr>
        <w:pStyle w:val="ListParagraph"/>
        <w:widowControl w:val="0"/>
        <w:numPr>
          <w:ilvl w:val="3"/>
          <w:numId w:val="30"/>
        </w:numPr>
        <w:tabs>
          <w:tab w:val="left" w:pos="2279"/>
          <w:tab w:val="left" w:pos="2280"/>
        </w:tabs>
        <w:autoSpaceDE w:val="0"/>
        <w:autoSpaceDN w:val="0"/>
        <w:spacing w:before="200" w:after="0" w:line="240" w:lineRule="auto"/>
        <w:ind w:right="-100" w:hanging="569"/>
        <w:jc w:val="both"/>
        <w:rPr>
          <w:rFonts w:ascii="Arial" w:hAnsi="Arial" w:cs="Arial"/>
          <w:color w:val="231F20"/>
        </w:rPr>
      </w:pPr>
      <w:r w:rsidRPr="00B6529E">
        <w:rPr>
          <w:rFonts w:ascii="Arial" w:hAnsi="Arial" w:cs="Arial"/>
          <w:b/>
          <w:bCs/>
          <w:color w:val="231F20"/>
        </w:rPr>
        <w:t>ACH Debit</w:t>
      </w:r>
      <w:r w:rsidRPr="00B6529E">
        <w:rPr>
          <w:rFonts w:ascii="Arial" w:hAnsi="Arial" w:cs="Arial"/>
          <w:color w:val="231F20"/>
        </w:rPr>
        <w:t xml:space="preserve"> </w:t>
      </w:r>
      <w:r w:rsidRPr="00B6529E">
        <w:rPr>
          <w:rFonts w:ascii="Arial" w:hAnsi="Arial" w:cs="Arial"/>
          <w:b/>
          <w:bCs/>
          <w:color w:val="231F20"/>
        </w:rPr>
        <w:t>–</w:t>
      </w:r>
      <w:r w:rsidRPr="00B6529E">
        <w:rPr>
          <w:rFonts w:ascii="Arial" w:hAnsi="Arial" w:cs="Arial"/>
          <w:color w:val="231F20"/>
        </w:rPr>
        <w:t xml:space="preserve"> After logging in</w:t>
      </w:r>
      <w:r w:rsidR="00A865E0">
        <w:rPr>
          <w:rFonts w:ascii="Arial" w:hAnsi="Arial" w:cs="Arial"/>
          <w:color w:val="231F20"/>
        </w:rPr>
        <w:t xml:space="preserve"> </w:t>
      </w:r>
      <w:r w:rsidRPr="00B6529E">
        <w:rPr>
          <w:rFonts w:ascii="Arial" w:hAnsi="Arial" w:cs="Arial"/>
          <w:color w:val="231F20"/>
        </w:rPr>
        <w:t xml:space="preserve">to their secure DTF Online Services (“OLS”) account, the taxpayer will be passed </w:t>
      </w:r>
      <w:r w:rsidR="005B2AD7">
        <w:rPr>
          <w:rFonts w:ascii="Arial" w:hAnsi="Arial" w:cs="Arial"/>
          <w:color w:val="231F20"/>
        </w:rPr>
        <w:t>(</w:t>
      </w:r>
      <w:r w:rsidR="005B2AD7" w:rsidRPr="005B2AD7">
        <w:rPr>
          <w:rFonts w:ascii="Arial" w:hAnsi="Arial" w:cs="Arial"/>
          <w:color w:val="231F20"/>
        </w:rPr>
        <w:t>through a secure exchange</w:t>
      </w:r>
      <w:r w:rsidR="005B2AD7">
        <w:rPr>
          <w:rFonts w:ascii="Arial" w:hAnsi="Arial" w:cs="Arial"/>
          <w:color w:val="231F20"/>
        </w:rPr>
        <w:t xml:space="preserve">) from DTF’s site </w:t>
      </w:r>
      <w:r w:rsidRPr="00B6529E">
        <w:rPr>
          <w:rFonts w:ascii="Arial" w:hAnsi="Arial" w:cs="Arial"/>
          <w:color w:val="231F20"/>
        </w:rPr>
        <w:t xml:space="preserve">to a </w:t>
      </w:r>
      <w:r w:rsidR="008B5154">
        <w:rPr>
          <w:rFonts w:ascii="Arial" w:hAnsi="Arial" w:cs="Arial"/>
          <w:color w:val="231F20"/>
        </w:rPr>
        <w:t>Contractor-hosted Payment Application</w:t>
      </w:r>
      <w:r w:rsidRPr="00B6529E">
        <w:rPr>
          <w:rFonts w:ascii="Arial" w:hAnsi="Arial" w:cs="Arial"/>
          <w:color w:val="231F20"/>
        </w:rPr>
        <w:t>. The secure exchange will carry taxpayer</w:t>
      </w:r>
      <w:r w:rsidR="005B2AD7">
        <w:rPr>
          <w:rFonts w:ascii="Arial" w:hAnsi="Arial" w:cs="Arial"/>
          <w:color w:val="231F20"/>
        </w:rPr>
        <w:t>-specific</w:t>
      </w:r>
      <w:r w:rsidRPr="00B6529E">
        <w:rPr>
          <w:rFonts w:ascii="Arial" w:hAnsi="Arial" w:cs="Arial"/>
          <w:color w:val="231F20"/>
        </w:rPr>
        <w:t xml:space="preserve"> data to allow payments </w:t>
      </w:r>
      <w:r w:rsidR="00A865E0">
        <w:rPr>
          <w:rFonts w:ascii="Arial" w:hAnsi="Arial" w:cs="Arial"/>
          <w:color w:val="231F20"/>
        </w:rPr>
        <w:t xml:space="preserve">made through the </w:t>
      </w:r>
      <w:r w:rsidR="008B5154">
        <w:rPr>
          <w:rFonts w:ascii="Arial" w:hAnsi="Arial" w:cs="Arial"/>
          <w:color w:val="231F20"/>
        </w:rPr>
        <w:t>Contractor-hosted Payment Application</w:t>
      </w:r>
      <w:r w:rsidR="00A865E0">
        <w:rPr>
          <w:rFonts w:ascii="Arial" w:hAnsi="Arial" w:cs="Arial"/>
          <w:color w:val="231F20"/>
        </w:rPr>
        <w:t xml:space="preserve"> </w:t>
      </w:r>
      <w:r w:rsidR="008B5D5C">
        <w:rPr>
          <w:rFonts w:ascii="Arial" w:hAnsi="Arial" w:cs="Arial"/>
          <w:color w:val="231F20"/>
        </w:rPr>
        <w:t xml:space="preserve">to </w:t>
      </w:r>
      <w:r w:rsidR="00A865E0">
        <w:rPr>
          <w:rFonts w:ascii="Arial" w:hAnsi="Arial" w:cs="Arial"/>
          <w:color w:val="231F20"/>
        </w:rPr>
        <w:t xml:space="preserve">be </w:t>
      </w:r>
      <w:r w:rsidR="008B5D5C">
        <w:rPr>
          <w:rFonts w:ascii="Arial" w:hAnsi="Arial" w:cs="Arial"/>
          <w:color w:val="231F20"/>
        </w:rPr>
        <w:t>associate</w:t>
      </w:r>
      <w:r w:rsidR="00A865E0">
        <w:rPr>
          <w:rFonts w:ascii="Arial" w:hAnsi="Arial" w:cs="Arial"/>
          <w:color w:val="231F20"/>
        </w:rPr>
        <w:t>d</w:t>
      </w:r>
      <w:r w:rsidR="008B5D5C">
        <w:rPr>
          <w:rFonts w:ascii="Arial" w:hAnsi="Arial" w:cs="Arial"/>
          <w:color w:val="231F20"/>
        </w:rPr>
        <w:t xml:space="preserve"> </w:t>
      </w:r>
      <w:r w:rsidRPr="00B6529E">
        <w:rPr>
          <w:rFonts w:ascii="Arial" w:hAnsi="Arial" w:cs="Arial"/>
          <w:color w:val="231F20"/>
        </w:rPr>
        <w:t>to a specific taxpayer</w:t>
      </w:r>
      <w:r w:rsidR="006A1F10">
        <w:rPr>
          <w:rFonts w:ascii="Arial" w:hAnsi="Arial" w:cs="Arial"/>
          <w:color w:val="231F20"/>
        </w:rPr>
        <w:t xml:space="preserve"> ID</w:t>
      </w:r>
      <w:r w:rsidR="005B2AD7">
        <w:rPr>
          <w:rFonts w:ascii="Arial" w:hAnsi="Arial" w:cs="Arial"/>
          <w:color w:val="231F20"/>
        </w:rPr>
        <w:t xml:space="preserve"> number</w:t>
      </w:r>
      <w:r w:rsidRPr="00B6529E">
        <w:rPr>
          <w:rFonts w:ascii="Arial" w:hAnsi="Arial" w:cs="Arial"/>
          <w:color w:val="231F20"/>
        </w:rPr>
        <w:t xml:space="preserve">. The </w:t>
      </w:r>
      <w:r w:rsidR="008B5154">
        <w:rPr>
          <w:rFonts w:ascii="Arial" w:hAnsi="Arial" w:cs="Arial"/>
          <w:color w:val="231F20"/>
        </w:rPr>
        <w:t>Contractor-hosted Payment Application</w:t>
      </w:r>
      <w:r w:rsidRPr="00B6529E">
        <w:rPr>
          <w:rFonts w:ascii="Arial" w:hAnsi="Arial" w:cs="Arial"/>
          <w:color w:val="231F20"/>
        </w:rPr>
        <w:t xml:space="preserve"> must have the same look and feel as the Department’s web applications and comply with </w:t>
      </w:r>
      <w:r w:rsidR="006A1F10">
        <w:rPr>
          <w:rFonts w:ascii="Arial" w:hAnsi="Arial" w:cs="Arial"/>
          <w:color w:val="231F20"/>
        </w:rPr>
        <w:t xml:space="preserve">required NYS </w:t>
      </w:r>
      <w:r w:rsidRPr="00B6529E">
        <w:rPr>
          <w:rFonts w:ascii="Arial" w:hAnsi="Arial" w:cs="Arial"/>
          <w:color w:val="231F20"/>
        </w:rPr>
        <w:t xml:space="preserve">standards for accessibility. The </w:t>
      </w:r>
      <w:r w:rsidR="008B5154">
        <w:rPr>
          <w:rFonts w:ascii="Arial" w:hAnsi="Arial" w:cs="Arial"/>
          <w:color w:val="231F20"/>
        </w:rPr>
        <w:t>Contractor-hosted Payment Application</w:t>
      </w:r>
      <w:r w:rsidRPr="00B6529E">
        <w:rPr>
          <w:rFonts w:ascii="Arial" w:hAnsi="Arial" w:cs="Arial"/>
          <w:color w:val="231F20"/>
        </w:rPr>
        <w:t xml:space="preserve"> will collect ACH Debit payment data, after applying tax</w:t>
      </w:r>
      <w:r w:rsidR="006A1F10">
        <w:rPr>
          <w:rFonts w:ascii="Arial" w:hAnsi="Arial" w:cs="Arial"/>
          <w:color w:val="231F20"/>
        </w:rPr>
        <w:t>-</w:t>
      </w:r>
      <w:r w:rsidRPr="00B6529E">
        <w:rPr>
          <w:rFonts w:ascii="Arial" w:hAnsi="Arial" w:cs="Arial"/>
          <w:color w:val="231F20"/>
        </w:rPr>
        <w:t xml:space="preserve">specific business rules for both processing the payment and creating data records, to update the </w:t>
      </w:r>
      <w:r w:rsidR="00532347">
        <w:rPr>
          <w:rFonts w:ascii="Arial" w:hAnsi="Arial" w:cs="Arial"/>
          <w:color w:val="231F20"/>
        </w:rPr>
        <w:t>Contractor-hosted Payment Database</w:t>
      </w:r>
      <w:r w:rsidRPr="00B6529E">
        <w:rPr>
          <w:rFonts w:ascii="Arial" w:hAnsi="Arial" w:cs="Arial"/>
          <w:color w:val="231F20"/>
        </w:rPr>
        <w:t>. The solution will maintain quality controls which minimize occurrences of unintended duplicate payment transactions being submitted by a taxpayer</w:t>
      </w:r>
      <w:r w:rsidR="003F1CBB">
        <w:rPr>
          <w:rFonts w:ascii="Arial" w:hAnsi="Arial" w:cs="Arial"/>
          <w:color w:val="231F20"/>
        </w:rPr>
        <w:t xml:space="preserve"> </w:t>
      </w:r>
      <w:r w:rsidR="001753CF">
        <w:rPr>
          <w:rFonts w:ascii="Arial" w:hAnsi="Arial" w:cs="Arial"/>
          <w:color w:val="231F20"/>
        </w:rPr>
        <w:t xml:space="preserve">while </w:t>
      </w:r>
      <w:r w:rsidR="0026572F">
        <w:rPr>
          <w:rFonts w:ascii="Arial" w:hAnsi="Arial" w:cs="Arial"/>
          <w:color w:val="231F20"/>
        </w:rPr>
        <w:t>also</w:t>
      </w:r>
      <w:r w:rsidRPr="00B6529E">
        <w:rPr>
          <w:rFonts w:ascii="Arial" w:hAnsi="Arial" w:cs="Arial"/>
          <w:color w:val="231F20"/>
        </w:rPr>
        <w:t xml:space="preserve"> allowing for multiple intended payments</w:t>
      </w:r>
      <w:r w:rsidR="001753CF">
        <w:rPr>
          <w:rFonts w:ascii="Arial" w:hAnsi="Arial" w:cs="Arial"/>
          <w:color w:val="231F20"/>
        </w:rPr>
        <w:t xml:space="preserve"> </w:t>
      </w:r>
      <w:r w:rsidR="0026572F">
        <w:rPr>
          <w:rFonts w:ascii="Arial" w:hAnsi="Arial" w:cs="Arial"/>
          <w:color w:val="231F20"/>
        </w:rPr>
        <w:t xml:space="preserve">to be made </w:t>
      </w:r>
      <w:r w:rsidR="001753CF">
        <w:rPr>
          <w:rFonts w:ascii="Arial" w:hAnsi="Arial" w:cs="Arial"/>
          <w:color w:val="231F20"/>
        </w:rPr>
        <w:t>by a taxpayer</w:t>
      </w:r>
      <w:r w:rsidRPr="00B6529E">
        <w:rPr>
          <w:rFonts w:ascii="Arial" w:hAnsi="Arial" w:cs="Arial"/>
          <w:color w:val="231F20"/>
        </w:rPr>
        <w:t>.</w:t>
      </w:r>
    </w:p>
    <w:p w14:paraId="5FA940F2" w14:textId="7C511A5A" w:rsidR="000964C1" w:rsidRPr="00B6529E" w:rsidRDefault="000964C1" w:rsidP="00C4478F">
      <w:pPr>
        <w:pStyle w:val="ListParagraph"/>
        <w:widowControl w:val="0"/>
        <w:numPr>
          <w:ilvl w:val="3"/>
          <w:numId w:val="30"/>
        </w:numPr>
        <w:tabs>
          <w:tab w:val="left" w:pos="2279"/>
          <w:tab w:val="left" w:pos="2280"/>
        </w:tabs>
        <w:autoSpaceDE w:val="0"/>
        <w:autoSpaceDN w:val="0"/>
        <w:spacing w:before="200" w:after="0" w:line="240" w:lineRule="auto"/>
        <w:ind w:right="-100"/>
        <w:jc w:val="both"/>
        <w:rPr>
          <w:rFonts w:ascii="Arial" w:hAnsi="Arial" w:cs="Arial"/>
          <w:color w:val="231F20"/>
        </w:rPr>
      </w:pPr>
      <w:r w:rsidRPr="00B6529E">
        <w:rPr>
          <w:rFonts w:ascii="Arial" w:hAnsi="Arial" w:cs="Arial"/>
          <w:b/>
          <w:bCs/>
          <w:color w:val="231F20"/>
        </w:rPr>
        <w:t>ACH Credit and Fedwire</w:t>
      </w:r>
      <w:r w:rsidRPr="00B6529E">
        <w:rPr>
          <w:rFonts w:ascii="Arial" w:hAnsi="Arial" w:cs="Arial"/>
          <w:color w:val="231F20"/>
        </w:rPr>
        <w:t xml:space="preserve"> </w:t>
      </w:r>
      <w:r w:rsidRPr="00B6529E">
        <w:rPr>
          <w:rFonts w:ascii="Arial" w:hAnsi="Arial" w:cs="Arial"/>
          <w:b/>
          <w:bCs/>
          <w:color w:val="231F20"/>
        </w:rPr>
        <w:t>–</w:t>
      </w:r>
      <w:r w:rsidRPr="00B6529E">
        <w:rPr>
          <w:rFonts w:ascii="Arial" w:hAnsi="Arial" w:cs="Arial"/>
          <w:color w:val="231F20"/>
        </w:rPr>
        <w:t xml:space="preserve"> PrompTax taxpayers can initiate ACH Credit </w:t>
      </w:r>
      <w:r w:rsidRPr="00B6529E">
        <w:rPr>
          <w:rFonts w:ascii="Arial" w:hAnsi="Arial" w:cs="Arial"/>
          <w:color w:val="231F20"/>
        </w:rPr>
        <w:lastRenderedPageBreak/>
        <w:t xml:space="preserve">and Fedwire transactions from their financial institutions targeted to specific DTF bank accounts. The payment’s addenda </w:t>
      </w:r>
      <w:r w:rsidR="00DC43B2">
        <w:rPr>
          <w:rFonts w:ascii="Arial" w:hAnsi="Arial" w:cs="Arial"/>
          <w:color w:val="231F20"/>
        </w:rPr>
        <w:t xml:space="preserve">record </w:t>
      </w:r>
      <w:r w:rsidRPr="00B6529E">
        <w:rPr>
          <w:rFonts w:ascii="Arial" w:hAnsi="Arial" w:cs="Arial"/>
          <w:color w:val="231F20"/>
        </w:rPr>
        <w:t>or Originator to Beneficiary Information (“OBI”) record contain</w:t>
      </w:r>
      <w:r w:rsidR="00DC43B2">
        <w:rPr>
          <w:rFonts w:ascii="Arial" w:hAnsi="Arial" w:cs="Arial"/>
          <w:color w:val="231F20"/>
        </w:rPr>
        <w:t>s</w:t>
      </w:r>
      <w:r w:rsidRPr="00B6529E">
        <w:rPr>
          <w:rFonts w:ascii="Arial" w:hAnsi="Arial" w:cs="Arial"/>
          <w:color w:val="231F20"/>
        </w:rPr>
        <w:t xml:space="preserve"> payment application instructions that will be parsed and used to create data records to update the </w:t>
      </w:r>
      <w:r w:rsidR="00532347">
        <w:rPr>
          <w:rFonts w:ascii="Arial" w:hAnsi="Arial" w:cs="Arial"/>
          <w:color w:val="231F20"/>
        </w:rPr>
        <w:t>Contractor-hosted Payment Database</w:t>
      </w:r>
      <w:r w:rsidRPr="00B6529E">
        <w:rPr>
          <w:rFonts w:ascii="Arial" w:hAnsi="Arial" w:cs="Arial"/>
          <w:color w:val="231F20"/>
        </w:rPr>
        <w:t>. ACH Credit and Fedwire transactions with missing or invalid addenda records (i.e., no addenda record, incorrectly formatted, information not matching file) will be identified and processed using business rules provided by the Department. In addition to parsing data, all raw data found on addenda records or OBI records associated with ACH Credits and Fedwires will be provided to the Department.</w:t>
      </w:r>
    </w:p>
    <w:p w14:paraId="2674B334" w14:textId="77777777" w:rsidR="000964C1" w:rsidRPr="00B6529E" w:rsidRDefault="000964C1" w:rsidP="00C4478F">
      <w:pPr>
        <w:pStyle w:val="ListParagraph"/>
        <w:widowControl w:val="0"/>
        <w:numPr>
          <w:ilvl w:val="2"/>
          <w:numId w:val="30"/>
        </w:numPr>
        <w:tabs>
          <w:tab w:val="left" w:pos="1561"/>
        </w:tabs>
        <w:autoSpaceDE w:val="0"/>
        <w:autoSpaceDN w:val="0"/>
        <w:spacing w:before="200" w:after="0" w:line="240" w:lineRule="auto"/>
        <w:ind w:right="-100" w:hanging="719"/>
        <w:jc w:val="both"/>
        <w:rPr>
          <w:rFonts w:ascii="Arial" w:hAnsi="Arial" w:cs="Arial"/>
          <w:color w:val="231F20"/>
        </w:rPr>
      </w:pPr>
      <w:r w:rsidRPr="00B6529E">
        <w:rPr>
          <w:rFonts w:ascii="Arial" w:hAnsi="Arial" w:cs="Arial"/>
          <w:b/>
          <w:bCs/>
          <w:color w:val="231F20"/>
        </w:rPr>
        <w:t>Non-PrompTax</w:t>
      </w:r>
      <w:r w:rsidRPr="00B6529E">
        <w:rPr>
          <w:rFonts w:ascii="Arial" w:hAnsi="Arial" w:cs="Arial"/>
          <w:color w:val="231F20"/>
        </w:rPr>
        <w:t xml:space="preserve"> </w:t>
      </w:r>
      <w:r w:rsidRPr="00B6529E">
        <w:rPr>
          <w:rFonts w:ascii="Arial" w:hAnsi="Arial" w:cs="Arial"/>
          <w:b/>
          <w:bCs/>
          <w:color w:val="231F20"/>
        </w:rPr>
        <w:t>–</w:t>
      </w:r>
      <w:r w:rsidRPr="00B6529E">
        <w:rPr>
          <w:rFonts w:ascii="Arial" w:hAnsi="Arial" w:cs="Arial"/>
          <w:color w:val="231F20"/>
        </w:rPr>
        <w:t xml:space="preserve"> Various other taxes and methods of payments that are not regulated by PrompTax legislation.</w:t>
      </w:r>
    </w:p>
    <w:p w14:paraId="643BCAFB" w14:textId="2B557A06" w:rsidR="000964C1" w:rsidRPr="000F6E70" w:rsidRDefault="000964C1" w:rsidP="00C4478F">
      <w:pPr>
        <w:pStyle w:val="ListParagraph"/>
        <w:widowControl w:val="0"/>
        <w:numPr>
          <w:ilvl w:val="3"/>
          <w:numId w:val="30"/>
        </w:numPr>
        <w:tabs>
          <w:tab w:val="left" w:pos="2279"/>
          <w:tab w:val="left" w:pos="2280"/>
        </w:tabs>
        <w:autoSpaceDE w:val="0"/>
        <w:autoSpaceDN w:val="0"/>
        <w:spacing w:before="200" w:after="0" w:line="240" w:lineRule="auto"/>
        <w:ind w:right="-100"/>
        <w:jc w:val="both"/>
        <w:rPr>
          <w:rFonts w:ascii="Arial" w:hAnsi="Arial" w:cs="Arial"/>
          <w:color w:val="FF0000"/>
        </w:rPr>
      </w:pPr>
      <w:r w:rsidRPr="00B6529E">
        <w:rPr>
          <w:rFonts w:ascii="Arial" w:hAnsi="Arial" w:cs="Arial"/>
          <w:b/>
          <w:bCs/>
          <w:color w:val="231F20"/>
        </w:rPr>
        <w:t>Batch ACH Debit program –</w:t>
      </w:r>
      <w:r w:rsidRPr="00B6529E">
        <w:rPr>
          <w:rFonts w:ascii="Arial" w:hAnsi="Arial" w:cs="Arial"/>
          <w:color w:val="231F20"/>
        </w:rPr>
        <w:t xml:space="preserve"> This program consists of payment</w:t>
      </w:r>
      <w:r w:rsidR="003421DF">
        <w:rPr>
          <w:rFonts w:ascii="Arial" w:hAnsi="Arial" w:cs="Arial"/>
          <w:color w:val="231F20"/>
        </w:rPr>
        <w:t xml:space="preserve"> information </w:t>
      </w:r>
      <w:r w:rsidR="00706A6C">
        <w:rPr>
          <w:rFonts w:ascii="Arial" w:hAnsi="Arial" w:cs="Arial"/>
          <w:color w:val="231F20"/>
        </w:rPr>
        <w:t xml:space="preserve">that DTF </w:t>
      </w:r>
      <w:r w:rsidR="003421DF" w:rsidRPr="00B6529E">
        <w:rPr>
          <w:rFonts w:ascii="Arial" w:hAnsi="Arial" w:cs="Arial"/>
          <w:color w:val="231F20"/>
        </w:rPr>
        <w:t xml:space="preserve">collects from </w:t>
      </w:r>
      <w:r w:rsidR="00AE2653">
        <w:rPr>
          <w:rFonts w:ascii="Arial" w:hAnsi="Arial" w:cs="Arial"/>
          <w:color w:val="231F20"/>
        </w:rPr>
        <w:t>tax</w:t>
      </w:r>
      <w:r w:rsidR="003421DF">
        <w:rPr>
          <w:rFonts w:ascii="Arial" w:hAnsi="Arial" w:cs="Arial"/>
          <w:color w:val="231F20"/>
        </w:rPr>
        <w:t>payers</w:t>
      </w:r>
      <w:r w:rsidR="003421DF" w:rsidRPr="00B6529E">
        <w:rPr>
          <w:rFonts w:ascii="Arial" w:hAnsi="Arial" w:cs="Arial"/>
          <w:color w:val="231F20"/>
        </w:rPr>
        <w:t xml:space="preserve"> through various methods, such as OLS web applications, MeF</w:t>
      </w:r>
      <w:r w:rsidR="00A56E90">
        <w:rPr>
          <w:rFonts w:ascii="Arial" w:hAnsi="Arial" w:cs="Arial"/>
          <w:color w:val="231F20"/>
        </w:rPr>
        <w:t xml:space="preserve"> (third-party software)</w:t>
      </w:r>
      <w:r w:rsidR="003421DF" w:rsidRPr="00B6529E">
        <w:rPr>
          <w:rFonts w:ascii="Arial" w:hAnsi="Arial" w:cs="Arial"/>
          <w:color w:val="231F20"/>
        </w:rPr>
        <w:t xml:space="preserve">, </w:t>
      </w:r>
      <w:r w:rsidR="0035675A">
        <w:rPr>
          <w:rFonts w:ascii="Arial" w:hAnsi="Arial" w:cs="Arial"/>
          <w:color w:val="231F20"/>
        </w:rPr>
        <w:t>CSR</w:t>
      </w:r>
      <w:r w:rsidR="003421DF" w:rsidRPr="00B6529E">
        <w:rPr>
          <w:rFonts w:ascii="Arial" w:hAnsi="Arial" w:cs="Arial"/>
          <w:color w:val="231F20"/>
        </w:rPr>
        <w:t xml:space="preserve">s, and paper </w:t>
      </w:r>
      <w:r w:rsidR="003421DF" w:rsidRPr="003C5D28">
        <w:rPr>
          <w:rFonts w:ascii="Arial" w:hAnsi="Arial" w:cs="Arial"/>
          <w:color w:val="231F20"/>
        </w:rPr>
        <w:t xml:space="preserve">tax filings and then </w:t>
      </w:r>
      <w:r w:rsidR="00A56E90" w:rsidRPr="003C5D28">
        <w:rPr>
          <w:rFonts w:ascii="Arial" w:hAnsi="Arial" w:cs="Arial"/>
          <w:color w:val="231F20"/>
        </w:rPr>
        <w:t>transmits</w:t>
      </w:r>
      <w:r w:rsidR="00706A6C" w:rsidRPr="003C5D28">
        <w:rPr>
          <w:rFonts w:ascii="Arial" w:hAnsi="Arial" w:cs="Arial"/>
          <w:color w:val="231F20"/>
        </w:rPr>
        <w:t xml:space="preserve"> </w:t>
      </w:r>
      <w:r w:rsidRPr="003C5D28">
        <w:rPr>
          <w:rFonts w:ascii="Arial" w:hAnsi="Arial" w:cs="Arial"/>
          <w:color w:val="231F20"/>
        </w:rPr>
        <w:t xml:space="preserve">in batches to the </w:t>
      </w:r>
      <w:r w:rsidR="00706A6C" w:rsidRPr="003C5D28">
        <w:rPr>
          <w:rFonts w:ascii="Arial" w:hAnsi="Arial" w:cs="Arial"/>
          <w:color w:val="231F20"/>
        </w:rPr>
        <w:t xml:space="preserve">Contractor </w:t>
      </w:r>
      <w:r w:rsidR="003421DF" w:rsidRPr="003C5D28">
        <w:rPr>
          <w:rFonts w:ascii="Arial" w:hAnsi="Arial" w:cs="Arial"/>
          <w:color w:val="231F20"/>
        </w:rPr>
        <w:t xml:space="preserve">for payment processing. </w:t>
      </w:r>
      <w:r w:rsidRPr="003C5D28">
        <w:rPr>
          <w:rFonts w:ascii="Arial" w:hAnsi="Arial" w:cs="Arial"/>
          <w:color w:val="231F20"/>
        </w:rPr>
        <w:t>The Batch ACH Debit program currently consists of 24 tax programs and accounts for 8.</w:t>
      </w:r>
      <w:r w:rsidR="003C5D28" w:rsidRPr="003C5D28">
        <w:rPr>
          <w:rFonts w:ascii="Arial" w:hAnsi="Arial" w:cs="Arial"/>
          <w:color w:val="231F20"/>
        </w:rPr>
        <w:t>5</w:t>
      </w:r>
      <w:r w:rsidRPr="003C5D28">
        <w:rPr>
          <w:rFonts w:ascii="Arial" w:hAnsi="Arial" w:cs="Arial"/>
          <w:color w:val="231F20"/>
        </w:rPr>
        <w:t xml:space="preserve"> million payments totaling $31</w:t>
      </w:r>
      <w:r w:rsidR="003C5D28" w:rsidRPr="003C5D28">
        <w:rPr>
          <w:rFonts w:ascii="Arial" w:hAnsi="Arial" w:cs="Arial"/>
          <w:color w:val="231F20"/>
        </w:rPr>
        <w:t>.2</w:t>
      </w:r>
      <w:r w:rsidRPr="003C5D28">
        <w:rPr>
          <w:rFonts w:ascii="Arial" w:hAnsi="Arial" w:cs="Arial"/>
          <w:color w:val="231F20"/>
        </w:rPr>
        <w:t xml:space="preserve"> billion annually. DTF transmits batch files of payments in an XML file(s). The data in the files is used to process ACH Debit payments and create data records to update the </w:t>
      </w:r>
      <w:r w:rsidR="00532347" w:rsidRPr="003C5D28">
        <w:rPr>
          <w:rFonts w:ascii="Arial" w:hAnsi="Arial" w:cs="Arial"/>
          <w:color w:val="231F20"/>
        </w:rPr>
        <w:t>Contractor-hosted Payment Database</w:t>
      </w:r>
      <w:r w:rsidRPr="003C5D28">
        <w:rPr>
          <w:rFonts w:ascii="Arial" w:hAnsi="Arial" w:cs="Arial"/>
          <w:color w:val="231F20"/>
        </w:rPr>
        <w:t>. The batch files will contain the information necessary</w:t>
      </w:r>
      <w:r w:rsidRPr="00B6529E">
        <w:rPr>
          <w:rFonts w:ascii="Arial" w:hAnsi="Arial" w:cs="Arial"/>
          <w:color w:val="231F20"/>
        </w:rPr>
        <w:t xml:space="preserve"> to determine the Standard Entry Class (“SEC”) Code (</w:t>
      </w:r>
      <w:r w:rsidR="00FC4AC1">
        <w:rPr>
          <w:rFonts w:ascii="Arial" w:hAnsi="Arial" w:cs="Arial"/>
          <w:color w:val="231F20"/>
        </w:rPr>
        <w:t>i.e.,</w:t>
      </w:r>
      <w:r w:rsidRPr="00B6529E">
        <w:rPr>
          <w:rFonts w:ascii="Arial" w:hAnsi="Arial" w:cs="Arial"/>
          <w:color w:val="231F20"/>
        </w:rPr>
        <w:t xml:space="preserve"> account type and authorization method). The solution must ensure all transactions are processed using the correct SEC code.</w:t>
      </w:r>
    </w:p>
    <w:p w14:paraId="09F7CC23" w14:textId="0936F4E0" w:rsidR="000964C1" w:rsidRPr="00B6529E" w:rsidRDefault="000964C1" w:rsidP="00C4478F">
      <w:pPr>
        <w:pStyle w:val="ListParagraph"/>
        <w:widowControl w:val="0"/>
        <w:numPr>
          <w:ilvl w:val="3"/>
          <w:numId w:val="30"/>
        </w:numPr>
        <w:tabs>
          <w:tab w:val="left" w:pos="2279"/>
          <w:tab w:val="left" w:pos="2280"/>
        </w:tabs>
        <w:autoSpaceDE w:val="0"/>
        <w:autoSpaceDN w:val="0"/>
        <w:spacing w:before="200" w:after="0" w:line="240" w:lineRule="auto"/>
        <w:ind w:right="-100"/>
        <w:jc w:val="both"/>
        <w:rPr>
          <w:rFonts w:ascii="Arial" w:hAnsi="Arial" w:cs="Arial"/>
          <w:color w:val="231F20"/>
        </w:rPr>
      </w:pPr>
      <w:r w:rsidRPr="00B6529E">
        <w:rPr>
          <w:rFonts w:ascii="Arial" w:hAnsi="Arial" w:cs="Arial"/>
          <w:b/>
          <w:bCs/>
          <w:color w:val="231F20"/>
        </w:rPr>
        <w:t>ACH Credit and Fedwire –</w:t>
      </w:r>
      <w:r w:rsidRPr="00B6529E">
        <w:rPr>
          <w:rFonts w:ascii="Arial" w:hAnsi="Arial" w:cs="Arial"/>
          <w:color w:val="231F20"/>
        </w:rPr>
        <w:t xml:space="preserve"> At this time, DTF has two non-PrompTax tax programs that accept ACH Credit </w:t>
      </w:r>
      <w:r w:rsidRPr="003C5D28">
        <w:rPr>
          <w:rFonts w:ascii="Arial" w:hAnsi="Arial" w:cs="Arial"/>
          <w:color w:val="231F20"/>
        </w:rPr>
        <w:t>and Fedwire payments. These payment methods currently account for 6,</w:t>
      </w:r>
      <w:r w:rsidR="003C5D28" w:rsidRPr="003C5D28">
        <w:rPr>
          <w:rFonts w:ascii="Arial" w:hAnsi="Arial" w:cs="Arial"/>
          <w:color w:val="231F20"/>
        </w:rPr>
        <w:t>5</w:t>
      </w:r>
      <w:r w:rsidRPr="003C5D28">
        <w:rPr>
          <w:rFonts w:ascii="Arial" w:hAnsi="Arial" w:cs="Arial"/>
          <w:color w:val="231F20"/>
        </w:rPr>
        <w:t>00 payments totaling $2.9 billion annually. Taxpayers can initiate ACH Credit and</w:t>
      </w:r>
      <w:r w:rsidRPr="00B6529E">
        <w:rPr>
          <w:rFonts w:ascii="Arial" w:hAnsi="Arial" w:cs="Arial"/>
          <w:color w:val="231F20"/>
        </w:rPr>
        <w:t xml:space="preserve"> Fedwire transactions from their financial institutions, targeted to a specific DTF bank account. The payments will be used to create data records, with default values, to update the </w:t>
      </w:r>
      <w:r w:rsidR="00532347">
        <w:rPr>
          <w:rFonts w:ascii="Arial" w:hAnsi="Arial" w:cs="Arial"/>
          <w:color w:val="231F20"/>
        </w:rPr>
        <w:t>Contractor-hosted Payment Database</w:t>
      </w:r>
      <w:r w:rsidRPr="00B6529E">
        <w:rPr>
          <w:rFonts w:ascii="Arial" w:hAnsi="Arial" w:cs="Arial"/>
          <w:color w:val="231F20"/>
        </w:rPr>
        <w:t>. All raw data found on addenda records or OBI record</w:t>
      </w:r>
      <w:r w:rsidR="00DC43B2">
        <w:rPr>
          <w:rFonts w:ascii="Arial" w:hAnsi="Arial" w:cs="Arial"/>
          <w:color w:val="231F20"/>
        </w:rPr>
        <w:t>s</w:t>
      </w:r>
      <w:r w:rsidRPr="00B6529E">
        <w:rPr>
          <w:rFonts w:ascii="Arial" w:hAnsi="Arial" w:cs="Arial"/>
          <w:color w:val="231F20"/>
        </w:rPr>
        <w:t xml:space="preserve"> associated with ACH Credits and Fedwires will be provided to the Department.</w:t>
      </w:r>
    </w:p>
    <w:p w14:paraId="12996C05" w14:textId="341B7C55" w:rsidR="000964C1" w:rsidRPr="00B6529E" w:rsidRDefault="00B67B84" w:rsidP="00C4478F">
      <w:pPr>
        <w:pStyle w:val="ListParagraph"/>
        <w:widowControl w:val="0"/>
        <w:numPr>
          <w:ilvl w:val="3"/>
          <w:numId w:val="30"/>
        </w:numPr>
        <w:tabs>
          <w:tab w:val="left" w:pos="2279"/>
          <w:tab w:val="left" w:pos="2280"/>
        </w:tabs>
        <w:autoSpaceDE w:val="0"/>
        <w:autoSpaceDN w:val="0"/>
        <w:spacing w:before="200" w:after="0" w:line="240" w:lineRule="auto"/>
        <w:ind w:right="-100"/>
        <w:jc w:val="both"/>
        <w:rPr>
          <w:rFonts w:ascii="Arial" w:hAnsi="Arial" w:cs="Arial"/>
          <w:color w:val="231F20"/>
        </w:rPr>
      </w:pPr>
      <w:r>
        <w:rPr>
          <w:rFonts w:ascii="Arial" w:hAnsi="Arial" w:cs="Arial"/>
          <w:b/>
          <w:bCs/>
          <w:color w:val="231F20"/>
        </w:rPr>
        <w:t>Payment</w:t>
      </w:r>
      <w:r w:rsidRPr="00B6529E">
        <w:rPr>
          <w:rFonts w:ascii="Arial" w:hAnsi="Arial" w:cs="Arial"/>
          <w:b/>
          <w:bCs/>
          <w:color w:val="231F20"/>
        </w:rPr>
        <w:t xml:space="preserve"> </w:t>
      </w:r>
      <w:r w:rsidR="000964C1" w:rsidRPr="00B6529E">
        <w:rPr>
          <w:rFonts w:ascii="Arial" w:hAnsi="Arial" w:cs="Arial"/>
          <w:b/>
          <w:bCs/>
          <w:color w:val="231F20"/>
        </w:rPr>
        <w:t>Card –</w:t>
      </w:r>
      <w:r w:rsidR="000964C1" w:rsidRPr="00B6529E">
        <w:rPr>
          <w:rFonts w:ascii="Arial" w:hAnsi="Arial" w:cs="Arial"/>
          <w:color w:val="231F20"/>
        </w:rPr>
        <w:t xml:space="preserve"> At this time, DTF has four tax programs that accept </w:t>
      </w:r>
      <w:r>
        <w:rPr>
          <w:rFonts w:ascii="Arial" w:hAnsi="Arial" w:cs="Arial"/>
          <w:color w:val="231F20"/>
        </w:rPr>
        <w:t>payment via Payment</w:t>
      </w:r>
      <w:r w:rsidRPr="00B6529E">
        <w:rPr>
          <w:rFonts w:ascii="Arial" w:hAnsi="Arial" w:cs="Arial"/>
          <w:color w:val="231F20"/>
        </w:rPr>
        <w:t xml:space="preserve"> </w:t>
      </w:r>
      <w:r w:rsidR="000964C1" w:rsidRPr="00B6529E">
        <w:rPr>
          <w:rFonts w:ascii="Arial" w:hAnsi="Arial" w:cs="Arial"/>
          <w:color w:val="231F20"/>
        </w:rPr>
        <w:t>Card</w:t>
      </w:r>
      <w:r>
        <w:rPr>
          <w:rFonts w:ascii="Arial" w:hAnsi="Arial" w:cs="Arial"/>
          <w:color w:val="231F20"/>
        </w:rPr>
        <w:t xml:space="preserve">s (credit and </w:t>
      </w:r>
      <w:r w:rsidRPr="003C5D28">
        <w:rPr>
          <w:rFonts w:ascii="Arial" w:hAnsi="Arial" w:cs="Arial"/>
          <w:color w:val="231F20"/>
        </w:rPr>
        <w:t>debit card</w:t>
      </w:r>
      <w:r w:rsidR="00BD6EAF" w:rsidRPr="003C5D28">
        <w:rPr>
          <w:rFonts w:ascii="Arial" w:hAnsi="Arial" w:cs="Arial"/>
          <w:color w:val="231F20"/>
        </w:rPr>
        <w:t>s</w:t>
      </w:r>
      <w:r w:rsidRPr="003C5D28">
        <w:rPr>
          <w:rFonts w:ascii="Arial" w:hAnsi="Arial" w:cs="Arial"/>
          <w:color w:val="231F20"/>
        </w:rPr>
        <w:t>)</w:t>
      </w:r>
      <w:r w:rsidR="000964C1" w:rsidRPr="003C5D28">
        <w:rPr>
          <w:rFonts w:ascii="Arial" w:hAnsi="Arial" w:cs="Arial"/>
          <w:color w:val="231F20"/>
        </w:rPr>
        <w:t>. This payment method currently accounts for 2</w:t>
      </w:r>
      <w:r w:rsidR="003C5D28" w:rsidRPr="003C5D28">
        <w:rPr>
          <w:rFonts w:ascii="Arial" w:hAnsi="Arial" w:cs="Arial"/>
          <w:color w:val="231F20"/>
        </w:rPr>
        <w:t>0</w:t>
      </w:r>
      <w:r w:rsidR="000964C1" w:rsidRPr="003C5D28">
        <w:rPr>
          <w:rFonts w:ascii="Arial" w:hAnsi="Arial" w:cs="Arial"/>
          <w:color w:val="231F20"/>
        </w:rPr>
        <w:t>0,000 payments totaling $1</w:t>
      </w:r>
      <w:r w:rsidR="003C5D28" w:rsidRPr="003C5D28">
        <w:rPr>
          <w:rFonts w:ascii="Arial" w:hAnsi="Arial" w:cs="Arial"/>
          <w:color w:val="231F20"/>
        </w:rPr>
        <w:t>3</w:t>
      </w:r>
      <w:r w:rsidR="000964C1" w:rsidRPr="003C5D28">
        <w:rPr>
          <w:rFonts w:ascii="Arial" w:hAnsi="Arial" w:cs="Arial"/>
          <w:color w:val="231F20"/>
        </w:rPr>
        <w:t xml:space="preserve">7 million annually. The Department may expand </w:t>
      </w:r>
      <w:r w:rsidRPr="003C5D28">
        <w:rPr>
          <w:rFonts w:ascii="Arial" w:hAnsi="Arial" w:cs="Arial"/>
          <w:color w:val="231F20"/>
        </w:rPr>
        <w:t xml:space="preserve">Payment </w:t>
      </w:r>
      <w:r w:rsidR="000964C1" w:rsidRPr="003C5D28">
        <w:rPr>
          <w:rFonts w:ascii="Arial" w:hAnsi="Arial" w:cs="Arial"/>
          <w:color w:val="231F20"/>
        </w:rPr>
        <w:t>Card</w:t>
      </w:r>
      <w:r w:rsidR="000964C1" w:rsidRPr="00B6529E">
        <w:rPr>
          <w:rFonts w:ascii="Arial" w:hAnsi="Arial" w:cs="Arial"/>
          <w:color w:val="231F20"/>
        </w:rPr>
        <w:t xml:space="preserve"> use in the future. The Department requires </w:t>
      </w:r>
      <w:r w:rsidR="00EF6460">
        <w:rPr>
          <w:rFonts w:ascii="Arial" w:hAnsi="Arial" w:cs="Arial"/>
          <w:color w:val="231F20"/>
        </w:rPr>
        <w:t>the Contractor</w:t>
      </w:r>
      <w:r w:rsidR="00EF6460" w:rsidRPr="00B6529E">
        <w:rPr>
          <w:rFonts w:ascii="Arial" w:hAnsi="Arial" w:cs="Arial"/>
          <w:color w:val="231F20"/>
        </w:rPr>
        <w:t xml:space="preserve"> </w:t>
      </w:r>
      <w:r w:rsidR="00112BE6">
        <w:rPr>
          <w:rFonts w:ascii="Arial" w:hAnsi="Arial" w:cs="Arial"/>
          <w:color w:val="231F20"/>
        </w:rPr>
        <w:t xml:space="preserve">to </w:t>
      </w:r>
      <w:r w:rsidR="000964C1" w:rsidRPr="00B6529E">
        <w:rPr>
          <w:rFonts w:ascii="Arial" w:hAnsi="Arial" w:cs="Arial"/>
          <w:color w:val="231F20"/>
        </w:rPr>
        <w:t>remain in compliance with the</w:t>
      </w:r>
      <w:r w:rsidR="004C6EA6">
        <w:rPr>
          <w:rFonts w:ascii="Arial" w:hAnsi="Arial" w:cs="Arial"/>
          <w:color w:val="231F20"/>
        </w:rPr>
        <w:t xml:space="preserve"> most current version of the</w:t>
      </w:r>
      <w:r w:rsidR="000964C1" w:rsidRPr="00B6529E">
        <w:rPr>
          <w:rFonts w:ascii="Arial" w:hAnsi="Arial" w:cs="Arial"/>
          <w:color w:val="231F20"/>
        </w:rPr>
        <w:t xml:space="preserve"> Payment Card Industry Data Security Standards (“PCI DSS”) at all times. The Department will require </w:t>
      </w:r>
      <w:r w:rsidR="00112BE6">
        <w:rPr>
          <w:rFonts w:ascii="Arial" w:hAnsi="Arial" w:cs="Arial"/>
          <w:color w:val="231F20"/>
        </w:rPr>
        <w:t xml:space="preserve">annual </w:t>
      </w:r>
      <w:r w:rsidR="000964C1" w:rsidRPr="00B6529E">
        <w:rPr>
          <w:rFonts w:ascii="Arial" w:hAnsi="Arial" w:cs="Arial"/>
          <w:color w:val="231F20"/>
        </w:rPr>
        <w:t>documentation demonstrat</w:t>
      </w:r>
      <w:r w:rsidR="00112BE6">
        <w:rPr>
          <w:rFonts w:ascii="Arial" w:hAnsi="Arial" w:cs="Arial"/>
          <w:color w:val="231F20"/>
        </w:rPr>
        <w:t>ing</w:t>
      </w:r>
      <w:r w:rsidR="000964C1" w:rsidRPr="00B6529E">
        <w:rPr>
          <w:rFonts w:ascii="Arial" w:hAnsi="Arial" w:cs="Arial"/>
          <w:color w:val="231F20"/>
        </w:rPr>
        <w:t xml:space="preserve"> PCI DSS compliance. In addition, </w:t>
      </w:r>
      <w:r>
        <w:rPr>
          <w:rFonts w:ascii="Arial" w:hAnsi="Arial" w:cs="Arial"/>
          <w:color w:val="231F20"/>
        </w:rPr>
        <w:t>the Contractor</w:t>
      </w:r>
      <w:r w:rsidRPr="00B6529E">
        <w:rPr>
          <w:rFonts w:ascii="Arial" w:hAnsi="Arial" w:cs="Arial"/>
          <w:color w:val="231F20"/>
        </w:rPr>
        <w:t xml:space="preserve"> </w:t>
      </w:r>
      <w:r w:rsidR="000964C1" w:rsidRPr="00B6529E">
        <w:rPr>
          <w:rFonts w:ascii="Arial" w:hAnsi="Arial" w:cs="Arial"/>
          <w:color w:val="231F20"/>
        </w:rPr>
        <w:t xml:space="preserve">must not electronically </w:t>
      </w:r>
      <w:r>
        <w:rPr>
          <w:rFonts w:ascii="Arial" w:hAnsi="Arial" w:cs="Arial"/>
          <w:color w:val="231F20"/>
        </w:rPr>
        <w:t>transmit to DTF</w:t>
      </w:r>
      <w:r w:rsidRPr="00B6529E">
        <w:rPr>
          <w:rFonts w:ascii="Arial" w:hAnsi="Arial" w:cs="Arial"/>
          <w:color w:val="231F20"/>
        </w:rPr>
        <w:t xml:space="preserve"> </w:t>
      </w:r>
      <w:r w:rsidR="000964C1" w:rsidRPr="00B6529E">
        <w:rPr>
          <w:rFonts w:ascii="Arial" w:hAnsi="Arial" w:cs="Arial"/>
          <w:color w:val="231F20"/>
        </w:rPr>
        <w:t xml:space="preserve">any cardholder data in which the entire Primary Account Number (“PAN”) is readable.  </w:t>
      </w:r>
    </w:p>
    <w:p w14:paraId="63977DE4" w14:textId="7405D33B" w:rsidR="000964C1" w:rsidRPr="00B6529E" w:rsidRDefault="000964C1" w:rsidP="00FF4351">
      <w:pPr>
        <w:pStyle w:val="ListParagraph"/>
        <w:tabs>
          <w:tab w:val="left" w:pos="2790"/>
        </w:tabs>
        <w:spacing w:before="200" w:line="240" w:lineRule="auto"/>
        <w:ind w:left="2880" w:right="-100"/>
        <w:jc w:val="both"/>
        <w:rPr>
          <w:rFonts w:ascii="Arial" w:hAnsi="Arial" w:cs="Arial"/>
          <w:color w:val="231F20"/>
        </w:rPr>
      </w:pPr>
      <w:r w:rsidRPr="00B6529E">
        <w:rPr>
          <w:rFonts w:ascii="Arial" w:hAnsi="Arial" w:cs="Arial"/>
          <w:color w:val="231F20"/>
        </w:rPr>
        <w:t xml:space="preserve">Taxpayers can initiate </w:t>
      </w:r>
      <w:r w:rsidR="00B67B84">
        <w:rPr>
          <w:rFonts w:ascii="Arial" w:hAnsi="Arial" w:cs="Arial"/>
          <w:color w:val="231F20"/>
        </w:rPr>
        <w:t>Payment</w:t>
      </w:r>
      <w:r w:rsidR="00B67B84" w:rsidRPr="00B6529E">
        <w:rPr>
          <w:rFonts w:ascii="Arial" w:hAnsi="Arial" w:cs="Arial"/>
          <w:color w:val="231F20"/>
        </w:rPr>
        <w:t xml:space="preserve"> </w:t>
      </w:r>
      <w:r w:rsidRPr="00B6529E">
        <w:rPr>
          <w:rFonts w:ascii="Arial" w:hAnsi="Arial" w:cs="Arial"/>
          <w:color w:val="231F20"/>
        </w:rPr>
        <w:t xml:space="preserve">Card payments on a </w:t>
      </w:r>
      <w:r w:rsidR="008B5154">
        <w:rPr>
          <w:rFonts w:ascii="Arial" w:hAnsi="Arial" w:cs="Arial"/>
          <w:color w:val="231F20"/>
        </w:rPr>
        <w:t>Contractor-hosted Payment Application</w:t>
      </w:r>
      <w:r w:rsidRPr="00B6529E">
        <w:rPr>
          <w:rFonts w:ascii="Arial" w:hAnsi="Arial" w:cs="Arial"/>
          <w:color w:val="231F20"/>
        </w:rPr>
        <w:t xml:space="preserve"> or </w:t>
      </w:r>
      <w:r w:rsidR="00EF6460">
        <w:rPr>
          <w:rFonts w:ascii="Arial" w:hAnsi="Arial" w:cs="Arial"/>
          <w:color w:val="231F20"/>
        </w:rPr>
        <w:t>Contractor</w:t>
      </w:r>
      <w:r w:rsidRPr="00B6529E">
        <w:rPr>
          <w:rFonts w:ascii="Arial" w:hAnsi="Arial" w:cs="Arial"/>
          <w:color w:val="231F20"/>
        </w:rPr>
        <w:t>-hosted IVR:</w:t>
      </w:r>
    </w:p>
    <w:p w14:paraId="43C7B6E0" w14:textId="350D4FED" w:rsidR="000964C1" w:rsidRPr="00B6529E" w:rsidRDefault="000964C1" w:rsidP="00C4478F">
      <w:pPr>
        <w:pStyle w:val="ListParagraph"/>
        <w:widowControl w:val="0"/>
        <w:numPr>
          <w:ilvl w:val="0"/>
          <w:numId w:val="31"/>
        </w:numPr>
        <w:tabs>
          <w:tab w:val="left" w:pos="2279"/>
          <w:tab w:val="left" w:pos="2280"/>
        </w:tabs>
        <w:autoSpaceDE w:val="0"/>
        <w:autoSpaceDN w:val="0"/>
        <w:spacing w:before="200" w:line="240" w:lineRule="auto"/>
        <w:ind w:left="3420" w:right="-100"/>
        <w:jc w:val="both"/>
        <w:rPr>
          <w:rFonts w:ascii="Arial" w:hAnsi="Arial" w:cs="Arial"/>
          <w:color w:val="231F20"/>
        </w:rPr>
      </w:pPr>
      <w:r w:rsidRPr="00B6529E">
        <w:rPr>
          <w:rFonts w:ascii="Arial" w:hAnsi="Arial" w:cs="Arial"/>
          <w:b/>
          <w:bCs/>
          <w:color w:val="231F20"/>
        </w:rPr>
        <w:t>Web Application –</w:t>
      </w:r>
      <w:r w:rsidRPr="00B6529E">
        <w:rPr>
          <w:rFonts w:ascii="Arial" w:hAnsi="Arial" w:cs="Arial"/>
          <w:color w:val="231F20"/>
        </w:rPr>
        <w:t xml:space="preserve"> After logging into their secure DTF OLS account, </w:t>
      </w:r>
      <w:r w:rsidRPr="00B6529E">
        <w:rPr>
          <w:rFonts w:ascii="Arial" w:hAnsi="Arial" w:cs="Arial"/>
          <w:color w:val="231F20"/>
        </w:rPr>
        <w:lastRenderedPageBreak/>
        <w:t xml:space="preserve">the taxpayer </w:t>
      </w:r>
      <w:r w:rsidR="00586965">
        <w:rPr>
          <w:rFonts w:ascii="Arial" w:hAnsi="Arial" w:cs="Arial"/>
          <w:color w:val="231F20"/>
        </w:rPr>
        <w:t>will be passed to</w:t>
      </w:r>
      <w:r w:rsidRPr="00B6529E">
        <w:rPr>
          <w:rFonts w:ascii="Arial" w:hAnsi="Arial" w:cs="Arial"/>
          <w:color w:val="231F20"/>
        </w:rPr>
        <w:t xml:space="preserve"> the </w:t>
      </w:r>
      <w:r w:rsidR="008B5154">
        <w:rPr>
          <w:rFonts w:ascii="Arial" w:hAnsi="Arial" w:cs="Arial"/>
          <w:color w:val="231F20"/>
        </w:rPr>
        <w:t>Contractor-hosted Payment Application</w:t>
      </w:r>
      <w:r w:rsidRPr="00B6529E">
        <w:rPr>
          <w:rFonts w:ascii="Arial" w:hAnsi="Arial" w:cs="Arial"/>
          <w:color w:val="231F20"/>
        </w:rPr>
        <w:t xml:space="preserve"> through a secure exchange from DTF</w:t>
      </w:r>
      <w:r w:rsidR="00586965">
        <w:rPr>
          <w:rFonts w:ascii="Arial" w:hAnsi="Arial" w:cs="Arial"/>
          <w:color w:val="231F20"/>
        </w:rPr>
        <w:t xml:space="preserve"> to the Contractor-hosted site</w:t>
      </w:r>
      <w:r w:rsidRPr="00B6529E">
        <w:rPr>
          <w:rFonts w:ascii="Arial" w:hAnsi="Arial" w:cs="Arial"/>
          <w:color w:val="231F20"/>
        </w:rPr>
        <w:t xml:space="preserve">. The </w:t>
      </w:r>
      <w:r w:rsidR="008B5154">
        <w:rPr>
          <w:rFonts w:ascii="Arial" w:hAnsi="Arial" w:cs="Arial"/>
          <w:color w:val="231F20"/>
        </w:rPr>
        <w:t>Contractor-hosted Payment Application</w:t>
      </w:r>
      <w:r w:rsidRPr="00B6529E">
        <w:rPr>
          <w:rFonts w:ascii="Arial" w:hAnsi="Arial" w:cs="Arial"/>
          <w:color w:val="231F20"/>
        </w:rPr>
        <w:t xml:space="preserve"> will collect payment data for both processing the payment and creating data records to update the </w:t>
      </w:r>
      <w:r w:rsidR="00532347">
        <w:rPr>
          <w:rFonts w:ascii="Arial" w:hAnsi="Arial" w:cs="Arial"/>
          <w:color w:val="231F20"/>
        </w:rPr>
        <w:t>Contractor-hosted Payment Database</w:t>
      </w:r>
      <w:r w:rsidRPr="00B6529E">
        <w:rPr>
          <w:rFonts w:ascii="Arial" w:hAnsi="Arial" w:cs="Arial"/>
          <w:color w:val="231F20"/>
        </w:rPr>
        <w:t>.</w:t>
      </w:r>
    </w:p>
    <w:p w14:paraId="548F372A" w14:textId="11E43B90" w:rsidR="000964C1" w:rsidRPr="00B6529E" w:rsidRDefault="000964C1" w:rsidP="00C4478F">
      <w:pPr>
        <w:pStyle w:val="ListParagraph"/>
        <w:widowControl w:val="0"/>
        <w:numPr>
          <w:ilvl w:val="0"/>
          <w:numId w:val="31"/>
        </w:numPr>
        <w:tabs>
          <w:tab w:val="left" w:pos="2279"/>
          <w:tab w:val="left" w:pos="2280"/>
        </w:tabs>
        <w:autoSpaceDE w:val="0"/>
        <w:autoSpaceDN w:val="0"/>
        <w:spacing w:before="200" w:line="240" w:lineRule="auto"/>
        <w:ind w:left="3420" w:right="-100"/>
        <w:jc w:val="both"/>
        <w:rPr>
          <w:rFonts w:ascii="Arial" w:hAnsi="Arial" w:cs="Arial"/>
          <w:color w:val="231F20"/>
        </w:rPr>
      </w:pPr>
      <w:r w:rsidRPr="00B6529E">
        <w:rPr>
          <w:rFonts w:ascii="Arial" w:hAnsi="Arial" w:cs="Arial"/>
          <w:b/>
          <w:bCs/>
          <w:color w:val="231F20"/>
        </w:rPr>
        <w:t>IVR –</w:t>
      </w:r>
      <w:r w:rsidRPr="00B6529E">
        <w:rPr>
          <w:rFonts w:ascii="Arial" w:hAnsi="Arial" w:cs="Arial"/>
          <w:color w:val="231F20"/>
        </w:rPr>
        <w:t xml:space="preserve"> Taxpayers will call a </w:t>
      </w:r>
      <w:r w:rsidR="00586965">
        <w:rPr>
          <w:rFonts w:ascii="Arial" w:hAnsi="Arial" w:cs="Arial"/>
          <w:color w:val="231F20"/>
        </w:rPr>
        <w:t>Contractor</w:t>
      </w:r>
      <w:r w:rsidRPr="00B6529E">
        <w:rPr>
          <w:rFonts w:ascii="Arial" w:hAnsi="Arial" w:cs="Arial"/>
          <w:color w:val="231F20"/>
        </w:rPr>
        <w:t xml:space="preserve">-hosted IVR to enter payment information. The </w:t>
      </w:r>
      <w:r w:rsidR="00586965">
        <w:rPr>
          <w:rFonts w:ascii="Arial" w:hAnsi="Arial" w:cs="Arial"/>
          <w:color w:val="231F20"/>
        </w:rPr>
        <w:t>Contractor</w:t>
      </w:r>
      <w:r w:rsidRPr="00B6529E">
        <w:rPr>
          <w:rFonts w:ascii="Arial" w:hAnsi="Arial" w:cs="Arial"/>
          <w:color w:val="231F20"/>
        </w:rPr>
        <w:t xml:space="preserve">-hosted </w:t>
      </w:r>
      <w:r w:rsidR="00586965">
        <w:rPr>
          <w:rFonts w:ascii="Arial" w:hAnsi="Arial" w:cs="Arial"/>
          <w:color w:val="231F20"/>
        </w:rPr>
        <w:t xml:space="preserve">IVR </w:t>
      </w:r>
      <w:r w:rsidRPr="00B6529E">
        <w:rPr>
          <w:rFonts w:ascii="Arial" w:hAnsi="Arial" w:cs="Arial"/>
          <w:color w:val="231F20"/>
        </w:rPr>
        <w:t xml:space="preserve">application will collect payment data for both processing the payment and creating data records to update the </w:t>
      </w:r>
      <w:r w:rsidR="00532347">
        <w:rPr>
          <w:rFonts w:ascii="Arial" w:hAnsi="Arial" w:cs="Arial"/>
          <w:color w:val="231F20"/>
        </w:rPr>
        <w:t>Contractor-hosted Payment Database</w:t>
      </w:r>
      <w:r w:rsidRPr="00B6529E">
        <w:rPr>
          <w:rFonts w:ascii="Arial" w:hAnsi="Arial" w:cs="Arial"/>
          <w:color w:val="231F20"/>
        </w:rPr>
        <w:t>.</w:t>
      </w:r>
    </w:p>
    <w:p w14:paraId="5FE7F7AA" w14:textId="1D7D9ED3" w:rsidR="000964C1" w:rsidRPr="00B6529E" w:rsidRDefault="000964C1" w:rsidP="001F33D9">
      <w:pPr>
        <w:pStyle w:val="BodyText"/>
        <w:tabs>
          <w:tab w:val="clear" w:pos="0"/>
          <w:tab w:val="left" w:pos="180"/>
        </w:tabs>
        <w:spacing w:before="200"/>
        <w:ind w:left="2070" w:right="-100" w:firstLine="0"/>
        <w:rPr>
          <w:rFonts w:ascii="Arial" w:hAnsi="Arial" w:cs="Arial"/>
          <w:sz w:val="19"/>
        </w:rPr>
      </w:pPr>
      <w:r w:rsidRPr="00B6529E">
        <w:rPr>
          <w:rFonts w:ascii="Arial" w:hAnsi="Arial" w:cs="Arial"/>
          <w:b/>
          <w:bCs/>
          <w:color w:val="231F20"/>
          <w:sz w:val="22"/>
          <w:szCs w:val="22"/>
        </w:rPr>
        <w:t>Note:</w:t>
      </w:r>
      <w:r w:rsidRPr="00B6529E">
        <w:rPr>
          <w:rFonts w:ascii="Arial" w:hAnsi="Arial" w:cs="Arial"/>
          <w:color w:val="231F20"/>
          <w:sz w:val="22"/>
          <w:szCs w:val="22"/>
        </w:rPr>
        <w:t xml:space="preserve"> The information </w:t>
      </w:r>
      <w:r w:rsidR="00586965">
        <w:rPr>
          <w:rFonts w:ascii="Arial" w:hAnsi="Arial" w:cs="Arial"/>
          <w:color w:val="231F20"/>
          <w:sz w:val="22"/>
          <w:szCs w:val="22"/>
          <w:lang w:val="en-US"/>
        </w:rPr>
        <w:t xml:space="preserve">set out </w:t>
      </w:r>
      <w:r w:rsidRPr="00B6529E">
        <w:rPr>
          <w:rFonts w:ascii="Arial" w:hAnsi="Arial" w:cs="Arial"/>
          <w:color w:val="231F20"/>
          <w:sz w:val="22"/>
          <w:szCs w:val="22"/>
        </w:rPr>
        <w:t>above, including annual volumes and revenues</w:t>
      </w:r>
      <w:r w:rsidR="00586965">
        <w:rPr>
          <w:rFonts w:ascii="Arial" w:hAnsi="Arial" w:cs="Arial"/>
          <w:color w:val="231F20"/>
          <w:sz w:val="22"/>
          <w:szCs w:val="22"/>
          <w:lang w:val="en-US"/>
        </w:rPr>
        <w:t>,</w:t>
      </w:r>
      <w:r w:rsidRPr="00B6529E">
        <w:rPr>
          <w:rFonts w:ascii="Arial" w:hAnsi="Arial" w:cs="Arial"/>
          <w:color w:val="231F20"/>
          <w:sz w:val="22"/>
          <w:szCs w:val="22"/>
        </w:rPr>
        <w:t xml:space="preserve"> is based on the </w:t>
      </w:r>
      <w:r w:rsidR="002A0423" w:rsidRPr="002A0423">
        <w:rPr>
          <w:rFonts w:ascii="Arial" w:hAnsi="Arial" w:cs="Arial"/>
          <w:color w:val="231F20"/>
          <w:sz w:val="22"/>
          <w:szCs w:val="22"/>
          <w:lang w:val="en-US"/>
        </w:rPr>
        <w:t>2020</w:t>
      </w:r>
      <w:r w:rsidR="002A0423" w:rsidRPr="002A0423">
        <w:rPr>
          <w:rFonts w:ascii="Arial" w:hAnsi="Arial" w:cs="Arial"/>
          <w:color w:val="231F20"/>
          <w:sz w:val="22"/>
          <w:szCs w:val="22"/>
        </w:rPr>
        <w:t xml:space="preserve"> </w:t>
      </w:r>
      <w:r w:rsidRPr="002A0423">
        <w:rPr>
          <w:rFonts w:ascii="Arial" w:hAnsi="Arial" w:cs="Arial"/>
          <w:color w:val="231F20"/>
          <w:sz w:val="22"/>
          <w:szCs w:val="22"/>
        </w:rPr>
        <w:t>tax</w:t>
      </w:r>
      <w:r w:rsidRPr="00B6529E">
        <w:rPr>
          <w:rFonts w:ascii="Arial" w:hAnsi="Arial" w:cs="Arial"/>
          <w:color w:val="231F20"/>
          <w:sz w:val="22"/>
          <w:szCs w:val="22"/>
        </w:rPr>
        <w:t xml:space="preserve"> programs. In the future, there may be additional tax programs that will need these services, which may result in an increase in volume.  </w:t>
      </w:r>
    </w:p>
    <w:p w14:paraId="23316155" w14:textId="18E067E0" w:rsidR="000964C1" w:rsidRPr="00917017" w:rsidRDefault="000964C1" w:rsidP="00206B1F">
      <w:pPr>
        <w:pStyle w:val="Heading2"/>
        <w:numPr>
          <w:ilvl w:val="0"/>
          <w:numId w:val="35"/>
        </w:numPr>
        <w:spacing w:before="360" w:after="120" w:line="240" w:lineRule="auto"/>
        <w:ind w:left="810" w:hanging="810"/>
        <w:jc w:val="both"/>
        <w:rPr>
          <w:rFonts w:ascii="Arial" w:hAnsi="Arial" w:cs="Arial"/>
          <w:i w:val="0"/>
        </w:rPr>
      </w:pPr>
      <w:bookmarkStart w:id="77" w:name="_Toc69460347"/>
      <w:r w:rsidRPr="00917017">
        <w:rPr>
          <w:rFonts w:ascii="Arial" w:hAnsi="Arial" w:cs="Arial"/>
          <w:i w:val="0"/>
        </w:rPr>
        <w:t>Implementation of Services</w:t>
      </w:r>
      <w:bookmarkEnd w:id="77"/>
      <w:r w:rsidRPr="00917017">
        <w:rPr>
          <w:rFonts w:ascii="Arial" w:hAnsi="Arial" w:cs="Arial"/>
          <w:i w:val="0"/>
        </w:rPr>
        <w:t xml:space="preserve"> </w:t>
      </w:r>
    </w:p>
    <w:p w14:paraId="386FC02A" w14:textId="77777777" w:rsidR="000964C1" w:rsidRPr="00B6529E" w:rsidRDefault="000964C1" w:rsidP="000964C1">
      <w:pPr>
        <w:pStyle w:val="BodyText"/>
        <w:spacing w:before="9"/>
        <w:rPr>
          <w:rFonts w:ascii="Arial" w:hAnsi="Arial" w:cs="Arial"/>
          <w:b/>
          <w:sz w:val="11"/>
        </w:rPr>
      </w:pPr>
    </w:p>
    <w:p w14:paraId="4DC79043" w14:textId="096CCE23" w:rsidR="00595C88" w:rsidRPr="00595C88" w:rsidRDefault="00595C88" w:rsidP="00595C88">
      <w:pPr>
        <w:spacing w:after="120" w:line="240" w:lineRule="auto"/>
        <w:ind w:left="810" w:right="-100"/>
        <w:jc w:val="both"/>
        <w:rPr>
          <w:rFonts w:ascii="Arial" w:hAnsi="Arial" w:cs="Arial"/>
          <w:color w:val="231F20"/>
        </w:rPr>
      </w:pPr>
      <w:bookmarkStart w:id="78" w:name="_Hlk68183934"/>
      <w:r w:rsidRPr="00595C88">
        <w:rPr>
          <w:rFonts w:ascii="Arial" w:hAnsi="Arial" w:cs="Arial"/>
          <w:color w:val="231F20"/>
        </w:rPr>
        <w:t xml:space="preserve">The Department anticipates that the </w:t>
      </w:r>
      <w:r>
        <w:rPr>
          <w:rFonts w:ascii="Arial" w:hAnsi="Arial" w:cs="Arial"/>
          <w:color w:val="231F20"/>
        </w:rPr>
        <w:t>S</w:t>
      </w:r>
      <w:r w:rsidRPr="00595C88">
        <w:rPr>
          <w:rFonts w:ascii="Arial" w:hAnsi="Arial" w:cs="Arial"/>
          <w:color w:val="231F20"/>
        </w:rPr>
        <w:t xml:space="preserve">ervices will be phased in and fully certified for production by DTF by the end of 2023. The </w:t>
      </w:r>
      <w:r>
        <w:rPr>
          <w:rFonts w:ascii="Arial" w:hAnsi="Arial" w:cs="Arial"/>
          <w:color w:val="231F20"/>
        </w:rPr>
        <w:t>i</w:t>
      </w:r>
      <w:r w:rsidRPr="00595C88">
        <w:rPr>
          <w:rFonts w:ascii="Arial" w:hAnsi="Arial" w:cs="Arial"/>
          <w:color w:val="231F20"/>
        </w:rPr>
        <w:t>mplementation will be done in three phases with the order mutually agreed upon after contract award:</w:t>
      </w:r>
    </w:p>
    <w:p w14:paraId="7BF638E5" w14:textId="77777777" w:rsidR="00595C88" w:rsidRPr="00595C88" w:rsidRDefault="00595C88" w:rsidP="00206B1F">
      <w:pPr>
        <w:pStyle w:val="ListParagraph"/>
        <w:numPr>
          <w:ilvl w:val="0"/>
          <w:numId w:val="70"/>
        </w:numPr>
        <w:spacing w:after="0" w:line="240" w:lineRule="auto"/>
        <w:ind w:left="1526" w:right="-101"/>
        <w:jc w:val="both"/>
        <w:rPr>
          <w:rFonts w:ascii="Arial" w:hAnsi="Arial" w:cs="Arial"/>
          <w:color w:val="231F20"/>
        </w:rPr>
      </w:pPr>
      <w:r w:rsidRPr="00595C88">
        <w:rPr>
          <w:rFonts w:ascii="Arial" w:hAnsi="Arial" w:cs="Arial"/>
          <w:color w:val="231F20"/>
        </w:rPr>
        <w:t>Phase A – PrompTax</w:t>
      </w:r>
    </w:p>
    <w:p w14:paraId="2FF1B23D" w14:textId="77777777" w:rsidR="00595C88" w:rsidRPr="00595C88" w:rsidRDefault="00595C88" w:rsidP="00206B1F">
      <w:pPr>
        <w:pStyle w:val="ListParagraph"/>
        <w:numPr>
          <w:ilvl w:val="0"/>
          <w:numId w:val="70"/>
        </w:numPr>
        <w:spacing w:after="0" w:line="240" w:lineRule="auto"/>
        <w:ind w:left="1526" w:right="-101"/>
        <w:jc w:val="both"/>
        <w:rPr>
          <w:rFonts w:ascii="Arial" w:hAnsi="Arial" w:cs="Arial"/>
          <w:color w:val="231F20"/>
        </w:rPr>
      </w:pPr>
      <w:r w:rsidRPr="00595C88">
        <w:rPr>
          <w:rFonts w:ascii="Arial" w:hAnsi="Arial" w:cs="Arial"/>
          <w:color w:val="231F20"/>
        </w:rPr>
        <w:t>Phase B – Non-PrompTax Batch ACH Debit, ACH Credit, and Fedwire</w:t>
      </w:r>
    </w:p>
    <w:p w14:paraId="664F8A2D" w14:textId="77777777" w:rsidR="00595C88" w:rsidRPr="00595C88" w:rsidRDefault="00595C88" w:rsidP="00206B1F">
      <w:pPr>
        <w:pStyle w:val="ListParagraph"/>
        <w:numPr>
          <w:ilvl w:val="0"/>
          <w:numId w:val="70"/>
        </w:numPr>
        <w:spacing w:after="0" w:line="240" w:lineRule="auto"/>
        <w:ind w:left="1526" w:right="-101"/>
        <w:jc w:val="both"/>
        <w:rPr>
          <w:rFonts w:ascii="Arial" w:hAnsi="Arial" w:cs="Arial"/>
          <w:color w:val="231F20"/>
        </w:rPr>
      </w:pPr>
      <w:r w:rsidRPr="00595C88">
        <w:rPr>
          <w:rFonts w:ascii="Arial" w:hAnsi="Arial" w:cs="Arial"/>
          <w:color w:val="231F20"/>
        </w:rPr>
        <w:t>Phase C – Non-PrompTax Payment Card</w:t>
      </w:r>
    </w:p>
    <w:p w14:paraId="1474CD26" w14:textId="36D87D02" w:rsidR="00595C88" w:rsidRPr="00595C88" w:rsidRDefault="00595C88" w:rsidP="00595C88">
      <w:pPr>
        <w:spacing w:before="200" w:line="240" w:lineRule="auto"/>
        <w:ind w:left="810" w:right="-100"/>
        <w:jc w:val="both"/>
        <w:rPr>
          <w:rFonts w:ascii="Arial" w:hAnsi="Arial" w:cs="Arial"/>
          <w:color w:val="231F20"/>
        </w:rPr>
      </w:pPr>
      <w:r w:rsidRPr="00595C88">
        <w:rPr>
          <w:rFonts w:ascii="Arial" w:hAnsi="Arial" w:cs="Arial"/>
          <w:color w:val="231F20"/>
        </w:rPr>
        <w:t xml:space="preserve">Any RFP requirement applicable to all three phases must be delivered with the first phase. </w:t>
      </w:r>
    </w:p>
    <w:p w14:paraId="36D3F8C2" w14:textId="158CB77B" w:rsidR="001F33D9" w:rsidRDefault="00595C88" w:rsidP="00595C88">
      <w:pPr>
        <w:spacing w:line="240" w:lineRule="auto"/>
        <w:ind w:left="810" w:right="-100"/>
        <w:jc w:val="both"/>
        <w:rPr>
          <w:rFonts w:ascii="Arial" w:hAnsi="Arial" w:cs="Arial"/>
          <w:color w:val="231F20"/>
        </w:rPr>
      </w:pPr>
      <w:r w:rsidRPr="00595C88">
        <w:rPr>
          <w:rFonts w:ascii="Arial" w:hAnsi="Arial" w:cs="Arial"/>
          <w:color w:val="231F20"/>
        </w:rPr>
        <w:t xml:space="preserve">Implementation must be complete through </w:t>
      </w:r>
      <w:r w:rsidR="00D67D64">
        <w:rPr>
          <w:rFonts w:ascii="Arial" w:hAnsi="Arial" w:cs="Arial"/>
          <w:color w:val="231F20"/>
        </w:rPr>
        <w:t xml:space="preserve">successful </w:t>
      </w:r>
      <w:r w:rsidRPr="00595C88">
        <w:rPr>
          <w:rFonts w:ascii="Arial" w:hAnsi="Arial" w:cs="Arial"/>
          <w:color w:val="231F20"/>
        </w:rPr>
        <w:t>production of all Services within 18 months from DTF’s request</w:t>
      </w:r>
      <w:r w:rsidR="00466AE3">
        <w:rPr>
          <w:rFonts w:ascii="Arial" w:hAnsi="Arial" w:cs="Arial"/>
          <w:color w:val="231F20"/>
        </w:rPr>
        <w:t xml:space="preserve"> to begin implementation</w:t>
      </w:r>
      <w:r w:rsidRPr="00595C88">
        <w:rPr>
          <w:rFonts w:ascii="Arial" w:hAnsi="Arial" w:cs="Arial"/>
          <w:color w:val="231F20"/>
        </w:rPr>
        <w:t>.</w:t>
      </w:r>
    </w:p>
    <w:bookmarkEnd w:id="78"/>
    <w:p w14:paraId="44A7EBAF" w14:textId="77777777" w:rsidR="001F33D9" w:rsidRDefault="001F33D9">
      <w:pPr>
        <w:spacing w:after="0" w:line="240" w:lineRule="auto"/>
        <w:rPr>
          <w:rFonts w:ascii="Arial" w:hAnsi="Arial" w:cs="Arial"/>
          <w:color w:val="231F20"/>
        </w:rPr>
      </w:pPr>
    </w:p>
    <w:p w14:paraId="7B4614DD" w14:textId="77777777" w:rsidR="001F33D9" w:rsidRDefault="001F33D9">
      <w:pPr>
        <w:spacing w:after="0" w:line="240" w:lineRule="auto"/>
        <w:rPr>
          <w:rFonts w:ascii="Arial" w:hAnsi="Arial" w:cs="Arial"/>
          <w:color w:val="231F20"/>
        </w:rPr>
      </w:pPr>
    </w:p>
    <w:p w14:paraId="422B5EA9" w14:textId="77777777" w:rsidR="001F33D9" w:rsidRPr="000C32A4" w:rsidRDefault="001F33D9" w:rsidP="001F33D9">
      <w:pPr>
        <w:spacing w:before="240" w:after="0" w:line="240" w:lineRule="auto"/>
        <w:jc w:val="center"/>
        <w:rPr>
          <w:rFonts w:ascii="Arial" w:hAnsi="Arial" w:cs="Arial"/>
        </w:rPr>
      </w:pPr>
      <w:r w:rsidRPr="000C32A4">
        <w:rPr>
          <w:rFonts w:ascii="Arial" w:hAnsi="Arial" w:cs="Arial"/>
          <w:b/>
          <w:i/>
          <w:sz w:val="28"/>
          <w:u w:val="single"/>
        </w:rPr>
        <w:t>[Remainder of Page Intentionally Left Blank]</w:t>
      </w:r>
    </w:p>
    <w:p w14:paraId="47999616" w14:textId="77777777" w:rsidR="001F33D9" w:rsidRDefault="001F33D9">
      <w:pPr>
        <w:spacing w:after="0" w:line="240" w:lineRule="auto"/>
        <w:rPr>
          <w:rFonts w:ascii="Arial" w:hAnsi="Arial" w:cs="Arial"/>
          <w:color w:val="231F20"/>
        </w:rPr>
      </w:pPr>
    </w:p>
    <w:p w14:paraId="5ACE94B2" w14:textId="77777777" w:rsidR="001F33D9" w:rsidRDefault="001F33D9">
      <w:pPr>
        <w:spacing w:after="0" w:line="240" w:lineRule="auto"/>
        <w:rPr>
          <w:rFonts w:ascii="Arial" w:hAnsi="Arial" w:cs="Arial"/>
          <w:color w:val="231F20"/>
        </w:rPr>
      </w:pPr>
    </w:p>
    <w:p w14:paraId="21E7A31B" w14:textId="6A1FA374" w:rsidR="00DE5F6F" w:rsidRPr="00B6529E" w:rsidRDefault="00DE5F6F">
      <w:pPr>
        <w:spacing w:after="0" w:line="240" w:lineRule="auto"/>
        <w:rPr>
          <w:rFonts w:ascii="Arial" w:hAnsi="Arial" w:cs="Arial"/>
          <w:color w:val="231F20"/>
        </w:rPr>
      </w:pPr>
      <w:r w:rsidRPr="00B6529E">
        <w:rPr>
          <w:rFonts w:ascii="Arial" w:hAnsi="Arial" w:cs="Arial"/>
          <w:color w:val="231F20"/>
        </w:rPr>
        <w:br w:type="page"/>
      </w:r>
    </w:p>
    <w:p w14:paraId="119E5946" w14:textId="36CD3DBC" w:rsidR="000964C1" w:rsidRPr="00B6529E" w:rsidRDefault="000964C1" w:rsidP="00FF2CFF">
      <w:pPr>
        <w:pStyle w:val="Heading1"/>
        <w:numPr>
          <w:ilvl w:val="0"/>
          <w:numId w:val="36"/>
        </w:numPr>
        <w:pBdr>
          <w:bottom w:val="single" w:sz="4" w:space="1" w:color="auto"/>
        </w:pBdr>
        <w:spacing w:before="0" w:line="240" w:lineRule="auto"/>
        <w:ind w:left="0" w:firstLine="0"/>
        <w:rPr>
          <w:rFonts w:ascii="Arial" w:hAnsi="Arial" w:cs="Arial"/>
          <w:noProof/>
        </w:rPr>
      </w:pPr>
      <w:bookmarkStart w:id="79" w:name="_Toc69460348"/>
      <w:r w:rsidRPr="00B6529E">
        <w:rPr>
          <w:rFonts w:ascii="Arial" w:hAnsi="Arial" w:cs="Arial"/>
          <w:noProof/>
        </w:rPr>
        <w:lastRenderedPageBreak/>
        <w:t>Qualifying Entity Requirements</w:t>
      </w:r>
      <w:bookmarkEnd w:id="79"/>
      <w:r w:rsidRPr="00B6529E">
        <w:rPr>
          <w:rFonts w:ascii="Arial" w:hAnsi="Arial" w:cs="Arial"/>
          <w:noProof/>
        </w:rPr>
        <w:t xml:space="preserve"> </w:t>
      </w:r>
    </w:p>
    <w:p w14:paraId="02D39C9D" w14:textId="77777777" w:rsidR="000964C1" w:rsidRPr="00B6529E" w:rsidRDefault="000964C1" w:rsidP="000964C1">
      <w:pPr>
        <w:pStyle w:val="BodyText"/>
        <w:spacing w:before="9"/>
        <w:rPr>
          <w:rFonts w:ascii="Arial" w:hAnsi="Arial" w:cs="Arial"/>
          <w:b/>
          <w:sz w:val="11"/>
        </w:rPr>
      </w:pPr>
    </w:p>
    <w:p w14:paraId="0B2BDFC5" w14:textId="5ED5C806" w:rsidR="000964C1" w:rsidRDefault="000964C1" w:rsidP="00D35EF0">
      <w:pPr>
        <w:spacing w:line="240" w:lineRule="auto"/>
        <w:jc w:val="both"/>
        <w:rPr>
          <w:rFonts w:ascii="Arial" w:hAnsi="Arial" w:cs="Arial"/>
          <w:b/>
          <w:bCs/>
          <w:color w:val="231F20"/>
        </w:rPr>
      </w:pPr>
      <w:r w:rsidRPr="00917017">
        <w:rPr>
          <w:rFonts w:ascii="Arial" w:hAnsi="Arial" w:cs="Arial"/>
        </w:rPr>
        <w:t>Only</w:t>
      </w:r>
      <w:r w:rsidRPr="00B6529E">
        <w:rPr>
          <w:rFonts w:ascii="Arial" w:hAnsi="Arial" w:cs="Arial"/>
          <w:color w:val="231F20"/>
        </w:rPr>
        <w:t xml:space="preserve"> qualified entities may submit a proposal in response to this RFP. A qualified entity is defined as one that meets </w:t>
      </w:r>
      <w:r w:rsidRPr="00B6529E">
        <w:rPr>
          <w:rFonts w:ascii="Arial" w:hAnsi="Arial" w:cs="Arial"/>
          <w:b/>
          <w:bCs/>
          <w:color w:val="231F20"/>
        </w:rPr>
        <w:t>all of the following</w:t>
      </w:r>
      <w:r w:rsidR="00FB2DC1">
        <w:rPr>
          <w:rFonts w:ascii="Arial" w:hAnsi="Arial" w:cs="Arial"/>
          <w:b/>
          <w:bCs/>
          <w:color w:val="231F20"/>
        </w:rPr>
        <w:t xml:space="preserve"> </w:t>
      </w:r>
      <w:r w:rsidRPr="00B6529E">
        <w:rPr>
          <w:rFonts w:ascii="Arial" w:hAnsi="Arial" w:cs="Arial"/>
          <w:b/>
          <w:bCs/>
          <w:color w:val="231F20"/>
        </w:rPr>
        <w:t xml:space="preserve">Qualifying Requirements. Entities not meeting these Qualifying Requirements </w:t>
      </w:r>
      <w:r w:rsidR="00D07E27">
        <w:rPr>
          <w:rFonts w:ascii="Arial" w:hAnsi="Arial" w:cs="Arial"/>
          <w:b/>
          <w:bCs/>
          <w:color w:val="231F20"/>
        </w:rPr>
        <w:t>should</w:t>
      </w:r>
      <w:r w:rsidR="00D07E27" w:rsidRPr="00B6529E">
        <w:rPr>
          <w:rFonts w:ascii="Arial" w:hAnsi="Arial" w:cs="Arial"/>
          <w:b/>
          <w:bCs/>
          <w:color w:val="231F20"/>
        </w:rPr>
        <w:t xml:space="preserve"> </w:t>
      </w:r>
      <w:r w:rsidRPr="00B6529E">
        <w:rPr>
          <w:rFonts w:ascii="Arial" w:hAnsi="Arial" w:cs="Arial"/>
          <w:b/>
          <w:bCs/>
          <w:color w:val="231F20"/>
        </w:rPr>
        <w:t>not submit a proposal.</w:t>
      </w:r>
    </w:p>
    <w:tbl>
      <w:tblPr>
        <w:tblStyle w:val="TableGrid"/>
        <w:tblW w:w="0" w:type="auto"/>
        <w:tblInd w:w="90"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282"/>
        <w:gridCol w:w="4262"/>
        <w:gridCol w:w="761"/>
        <w:gridCol w:w="519"/>
        <w:gridCol w:w="2796"/>
        <w:gridCol w:w="250"/>
      </w:tblGrid>
      <w:tr w:rsidR="005A5F74" w14:paraId="12ECD6D9" w14:textId="77777777" w:rsidTr="00A87DB7">
        <w:trPr>
          <w:tblHeader/>
        </w:trPr>
        <w:tc>
          <w:tcPr>
            <w:tcW w:w="9870" w:type="dxa"/>
            <w:gridSpan w:val="6"/>
            <w:shd w:val="clear" w:color="auto" w:fill="007681"/>
          </w:tcPr>
          <w:p w14:paraId="4D13FD64" w14:textId="20807AC6" w:rsidR="005A5F74" w:rsidRPr="00865297" w:rsidRDefault="00865297" w:rsidP="00865297">
            <w:pPr>
              <w:pStyle w:val="TableParagraph"/>
              <w:spacing w:before="120" w:after="120"/>
              <w:jc w:val="center"/>
              <w:rPr>
                <w:rFonts w:ascii="Arial" w:hAnsi="Arial" w:cs="Arial"/>
                <w:b/>
                <w:color w:val="FFFFFF" w:themeColor="background1"/>
                <w:sz w:val="24"/>
                <w:szCs w:val="24"/>
              </w:rPr>
            </w:pPr>
            <w:r w:rsidRPr="00865297">
              <w:rPr>
                <w:rFonts w:ascii="Arial" w:hAnsi="Arial" w:cs="Arial"/>
                <w:b/>
                <w:color w:val="FFFFFF" w:themeColor="background1"/>
                <w:sz w:val="24"/>
                <w:szCs w:val="24"/>
              </w:rPr>
              <w:t>TABLE 1: QUALIFYING ENTITY REQUIREMENTS</w:t>
            </w:r>
          </w:p>
        </w:tc>
      </w:tr>
      <w:tr w:rsidR="00865297" w14:paraId="05F08669" w14:textId="77777777" w:rsidTr="00734938">
        <w:trPr>
          <w:tblHeader/>
        </w:trPr>
        <w:tc>
          <w:tcPr>
            <w:tcW w:w="1282" w:type="dxa"/>
            <w:shd w:val="clear" w:color="auto" w:fill="D9D9D9" w:themeFill="background1" w:themeFillShade="D9"/>
          </w:tcPr>
          <w:p w14:paraId="22FAFD6E" w14:textId="7C7FEC97" w:rsidR="00865297" w:rsidRPr="00322B6C" w:rsidRDefault="00865297" w:rsidP="00322B6C">
            <w:pPr>
              <w:spacing w:before="120" w:after="120" w:line="240" w:lineRule="auto"/>
              <w:jc w:val="center"/>
              <w:rPr>
                <w:rFonts w:ascii="Arial" w:hAnsi="Arial" w:cs="Arial"/>
                <w:b/>
                <w:bCs/>
                <w:sz w:val="24"/>
                <w:szCs w:val="24"/>
              </w:rPr>
            </w:pPr>
            <w:r w:rsidRPr="00322B6C">
              <w:rPr>
                <w:rFonts w:ascii="Arial" w:hAnsi="Arial" w:cs="Arial"/>
                <w:b/>
                <w:w w:val="99"/>
                <w:sz w:val="24"/>
                <w:szCs w:val="24"/>
              </w:rPr>
              <w:t>#</w:t>
            </w:r>
          </w:p>
        </w:tc>
        <w:tc>
          <w:tcPr>
            <w:tcW w:w="4262" w:type="dxa"/>
            <w:shd w:val="clear" w:color="auto" w:fill="D9D9D9" w:themeFill="background1" w:themeFillShade="D9"/>
          </w:tcPr>
          <w:p w14:paraId="11D91A17" w14:textId="048D717B" w:rsidR="00865297" w:rsidRPr="00322B6C" w:rsidRDefault="00865297" w:rsidP="00322B6C">
            <w:pPr>
              <w:spacing w:before="120" w:after="120" w:line="240" w:lineRule="auto"/>
              <w:jc w:val="center"/>
              <w:rPr>
                <w:rFonts w:ascii="Arial" w:hAnsi="Arial" w:cs="Arial"/>
                <w:b/>
                <w:bCs/>
                <w:sz w:val="24"/>
                <w:szCs w:val="24"/>
              </w:rPr>
            </w:pPr>
            <w:r w:rsidRPr="00322B6C">
              <w:rPr>
                <w:rFonts w:ascii="Arial" w:hAnsi="Arial" w:cs="Arial"/>
                <w:b/>
                <w:sz w:val="24"/>
                <w:szCs w:val="24"/>
              </w:rPr>
              <w:t>REQUIREMENT</w:t>
            </w:r>
          </w:p>
        </w:tc>
        <w:tc>
          <w:tcPr>
            <w:tcW w:w="4326" w:type="dxa"/>
            <w:gridSpan w:val="4"/>
            <w:shd w:val="clear" w:color="auto" w:fill="D9D9D9" w:themeFill="background1" w:themeFillShade="D9"/>
          </w:tcPr>
          <w:p w14:paraId="50CA8F83" w14:textId="332F5A67" w:rsidR="00865297" w:rsidRPr="00322B6C" w:rsidRDefault="00865297" w:rsidP="00322B6C">
            <w:pPr>
              <w:spacing w:before="120" w:after="120" w:line="240" w:lineRule="auto"/>
              <w:jc w:val="center"/>
              <w:rPr>
                <w:rFonts w:ascii="Arial" w:hAnsi="Arial" w:cs="Arial"/>
                <w:b/>
                <w:bCs/>
                <w:sz w:val="24"/>
                <w:szCs w:val="24"/>
              </w:rPr>
            </w:pPr>
            <w:r w:rsidRPr="00322B6C">
              <w:rPr>
                <w:rFonts w:ascii="Arial" w:hAnsi="Arial" w:cs="Arial"/>
                <w:b/>
                <w:sz w:val="24"/>
                <w:szCs w:val="24"/>
              </w:rPr>
              <w:t>RESPONSE</w:t>
            </w:r>
          </w:p>
        </w:tc>
      </w:tr>
      <w:tr w:rsidR="00865297" w14:paraId="53DCCE73" w14:textId="77777777" w:rsidTr="00734938">
        <w:tc>
          <w:tcPr>
            <w:tcW w:w="1282" w:type="dxa"/>
            <w:shd w:val="clear" w:color="auto" w:fill="D9D9D9" w:themeFill="background1" w:themeFillShade="D9"/>
          </w:tcPr>
          <w:p w14:paraId="77611A3F" w14:textId="24859EB3" w:rsidR="00865297" w:rsidRPr="00865297" w:rsidRDefault="00865297" w:rsidP="00865297">
            <w:pPr>
              <w:spacing w:before="60" w:after="60" w:line="240" w:lineRule="auto"/>
              <w:jc w:val="both"/>
              <w:rPr>
                <w:rFonts w:ascii="Arial" w:hAnsi="Arial" w:cs="Arial"/>
                <w:b/>
                <w:bCs/>
                <w:color w:val="231F20"/>
              </w:rPr>
            </w:pPr>
            <w:r w:rsidRPr="00865297">
              <w:rPr>
                <w:rFonts w:ascii="Arial" w:hAnsi="Arial" w:cs="Arial"/>
                <w:b/>
              </w:rPr>
              <w:t>1.</w:t>
            </w:r>
          </w:p>
        </w:tc>
        <w:tc>
          <w:tcPr>
            <w:tcW w:w="8588" w:type="dxa"/>
            <w:gridSpan w:val="5"/>
            <w:shd w:val="clear" w:color="auto" w:fill="D9D9D9" w:themeFill="background1" w:themeFillShade="D9"/>
          </w:tcPr>
          <w:p w14:paraId="163394B6" w14:textId="352603CF" w:rsidR="00865297" w:rsidRPr="00865297" w:rsidRDefault="00865297" w:rsidP="00865297">
            <w:pPr>
              <w:spacing w:before="60" w:after="60" w:line="240" w:lineRule="auto"/>
              <w:jc w:val="both"/>
              <w:rPr>
                <w:rFonts w:ascii="Arial" w:hAnsi="Arial" w:cs="Arial"/>
                <w:b/>
                <w:bCs/>
                <w:color w:val="231F20"/>
              </w:rPr>
            </w:pPr>
            <w:r w:rsidRPr="00865297">
              <w:rPr>
                <w:rFonts w:ascii="Arial" w:hAnsi="Arial" w:cs="Arial"/>
                <w:b/>
              </w:rPr>
              <w:t xml:space="preserve">QUALIFYING ENTITY REQUIREMENTS </w:t>
            </w:r>
          </w:p>
        </w:tc>
      </w:tr>
      <w:tr w:rsidR="007E0DFB" w:rsidRPr="00865297" w14:paraId="7A3089E3" w14:textId="77777777" w:rsidTr="00734938">
        <w:tc>
          <w:tcPr>
            <w:tcW w:w="1282" w:type="dxa"/>
            <w:vMerge w:val="restart"/>
            <w:shd w:val="clear" w:color="auto" w:fill="D9D9D9" w:themeFill="background1" w:themeFillShade="D9"/>
          </w:tcPr>
          <w:p w14:paraId="58E904CB" w14:textId="0DC70075" w:rsidR="007E0DFB" w:rsidRDefault="007E0DFB" w:rsidP="00865297">
            <w:pPr>
              <w:spacing w:before="60" w:line="240" w:lineRule="auto"/>
              <w:jc w:val="both"/>
              <w:rPr>
                <w:rFonts w:ascii="Arial" w:hAnsi="Arial" w:cs="Arial"/>
                <w:b/>
                <w:bCs/>
                <w:color w:val="231F20"/>
              </w:rPr>
            </w:pPr>
            <w:r>
              <w:rPr>
                <w:rFonts w:ascii="Arial" w:hAnsi="Arial" w:cs="Arial"/>
                <w:b/>
                <w:bCs/>
                <w:color w:val="231F20"/>
              </w:rPr>
              <w:t>1.1</w:t>
            </w:r>
            <w:r w:rsidR="00B1258D">
              <w:rPr>
                <w:rFonts w:ascii="Arial" w:hAnsi="Arial" w:cs="Arial"/>
                <w:b/>
                <w:bCs/>
                <w:color w:val="231F20"/>
              </w:rPr>
              <w:t>.</w:t>
            </w:r>
          </w:p>
        </w:tc>
        <w:tc>
          <w:tcPr>
            <w:tcW w:w="4262" w:type="dxa"/>
            <w:vMerge w:val="restart"/>
          </w:tcPr>
          <w:p w14:paraId="73E28AAF" w14:textId="77777777" w:rsidR="007E0DFB" w:rsidRPr="00865297" w:rsidRDefault="007E0DFB" w:rsidP="00865297">
            <w:pPr>
              <w:pStyle w:val="TableParagraph"/>
              <w:spacing w:before="60"/>
              <w:ind w:left="72" w:right="72" w:hanging="1"/>
              <w:jc w:val="both"/>
              <w:rPr>
                <w:rFonts w:ascii="Arial" w:hAnsi="Arial" w:cs="Arial"/>
              </w:rPr>
            </w:pPr>
            <w:r w:rsidRPr="00865297">
              <w:rPr>
                <w:rFonts w:ascii="Arial" w:hAnsi="Arial" w:cs="Arial"/>
                <w:color w:val="231F20"/>
              </w:rPr>
              <w:t>The Bidder must be a state or federally chartered bank authorized to do business in New York State, and must have at least one branch or office with a physical location in New York State.</w:t>
            </w:r>
          </w:p>
          <w:p w14:paraId="7E69B29D" w14:textId="55BC0B0A" w:rsidR="007E0DFB" w:rsidRPr="00865297" w:rsidRDefault="007E0DFB" w:rsidP="00865297">
            <w:pPr>
              <w:spacing w:before="200" w:after="120" w:line="240" w:lineRule="auto"/>
              <w:ind w:left="72" w:right="72"/>
              <w:jc w:val="both"/>
              <w:rPr>
                <w:rFonts w:ascii="Arial" w:hAnsi="Arial" w:cs="Arial"/>
                <w:b/>
                <w:bCs/>
                <w:color w:val="231F20"/>
              </w:rPr>
            </w:pPr>
            <w:r w:rsidRPr="00865297">
              <w:rPr>
                <w:rFonts w:ascii="Arial" w:hAnsi="Arial" w:cs="Arial"/>
                <w:color w:val="231F20"/>
              </w:rPr>
              <w:t xml:space="preserve">The bank must maintain such status and a physical location in New York State throughout the term of the </w:t>
            </w:r>
            <w:r>
              <w:rPr>
                <w:rFonts w:ascii="Arial" w:hAnsi="Arial" w:cs="Arial"/>
                <w:color w:val="231F20"/>
              </w:rPr>
              <w:t>Agreement</w:t>
            </w:r>
            <w:r w:rsidRPr="00865297">
              <w:rPr>
                <w:rFonts w:ascii="Arial" w:hAnsi="Arial" w:cs="Arial"/>
                <w:color w:val="231F20"/>
              </w:rPr>
              <w:t>.</w:t>
            </w:r>
          </w:p>
        </w:tc>
        <w:tc>
          <w:tcPr>
            <w:tcW w:w="4326" w:type="dxa"/>
            <w:gridSpan w:val="4"/>
            <w:tcBorders>
              <w:bottom w:val="dotted" w:sz="4" w:space="0" w:color="auto"/>
            </w:tcBorders>
          </w:tcPr>
          <w:p w14:paraId="37F62D31" w14:textId="3FA3AF6A" w:rsidR="007E0DFB" w:rsidRPr="007E0DFB" w:rsidRDefault="007E0DFB" w:rsidP="007E0DFB">
            <w:pPr>
              <w:pStyle w:val="TableParagraph"/>
              <w:spacing w:before="60" w:after="120"/>
              <w:ind w:left="72" w:right="72" w:hanging="1"/>
              <w:jc w:val="both"/>
              <w:rPr>
                <w:rFonts w:ascii="Arial" w:hAnsi="Arial" w:cs="Arial"/>
              </w:rPr>
            </w:pPr>
            <w:r w:rsidRPr="00865297">
              <w:rPr>
                <w:rFonts w:ascii="Arial" w:hAnsi="Arial" w:cs="Arial"/>
                <w:color w:val="231F20"/>
              </w:rPr>
              <w:t xml:space="preserve">The Bidder must affirm </w:t>
            </w:r>
            <w:r w:rsidR="0074258A">
              <w:rPr>
                <w:rFonts w:ascii="Arial" w:hAnsi="Arial" w:cs="Arial"/>
                <w:color w:val="231F20"/>
              </w:rPr>
              <w:t xml:space="preserve">that it meets, and will continue to meet, </w:t>
            </w:r>
            <w:r w:rsidRPr="00865297">
              <w:rPr>
                <w:rFonts w:ascii="Arial" w:hAnsi="Arial" w:cs="Arial"/>
                <w:color w:val="231F20"/>
              </w:rPr>
              <w:t>this Requirement.</w:t>
            </w:r>
          </w:p>
        </w:tc>
      </w:tr>
      <w:tr w:rsidR="007E0DFB" w:rsidRPr="00865297" w14:paraId="0C4FB5FA" w14:textId="77777777" w:rsidTr="00734938">
        <w:tc>
          <w:tcPr>
            <w:tcW w:w="1282" w:type="dxa"/>
            <w:vMerge/>
            <w:shd w:val="clear" w:color="auto" w:fill="D9D9D9" w:themeFill="background1" w:themeFillShade="D9"/>
          </w:tcPr>
          <w:p w14:paraId="38BD6162" w14:textId="77777777" w:rsidR="007E0DFB" w:rsidRDefault="007E0DFB" w:rsidP="007E0DFB">
            <w:pPr>
              <w:spacing w:before="60" w:line="240" w:lineRule="auto"/>
              <w:jc w:val="both"/>
              <w:rPr>
                <w:rFonts w:ascii="Arial" w:hAnsi="Arial" w:cs="Arial"/>
                <w:b/>
                <w:bCs/>
                <w:color w:val="231F20"/>
              </w:rPr>
            </w:pPr>
          </w:p>
        </w:tc>
        <w:tc>
          <w:tcPr>
            <w:tcW w:w="4262" w:type="dxa"/>
            <w:vMerge/>
          </w:tcPr>
          <w:p w14:paraId="544DC83D" w14:textId="77777777" w:rsidR="007E0DFB" w:rsidRPr="00865297" w:rsidRDefault="007E0DFB" w:rsidP="007E0DFB">
            <w:pPr>
              <w:pStyle w:val="TableParagraph"/>
              <w:spacing w:before="60"/>
              <w:ind w:left="72" w:right="72" w:hanging="1"/>
              <w:jc w:val="both"/>
              <w:rPr>
                <w:rFonts w:ascii="Arial" w:hAnsi="Arial" w:cs="Arial"/>
                <w:color w:val="231F20"/>
              </w:rPr>
            </w:pPr>
          </w:p>
        </w:tc>
        <w:tc>
          <w:tcPr>
            <w:tcW w:w="761" w:type="dxa"/>
            <w:tcBorders>
              <w:top w:val="dotted" w:sz="4" w:space="0" w:color="auto"/>
              <w:bottom w:val="single" w:sz="4" w:space="0" w:color="000000"/>
              <w:right w:val="single" w:sz="4" w:space="0" w:color="FFF2CC" w:themeColor="accent4" w:themeTint="33"/>
            </w:tcBorders>
            <w:shd w:val="clear" w:color="auto" w:fill="FFF2CC" w:themeFill="accent4" w:themeFillTint="33"/>
          </w:tcPr>
          <w:p w14:paraId="132991BF" w14:textId="549DE35C" w:rsidR="007E0DFB" w:rsidRPr="00865297" w:rsidRDefault="006B45DB" w:rsidP="007E0DFB">
            <w:pPr>
              <w:pStyle w:val="TableParagraph"/>
              <w:spacing w:before="60"/>
              <w:ind w:left="72" w:right="72" w:hanging="1"/>
              <w:jc w:val="both"/>
              <w:rPr>
                <w:rFonts w:ascii="Arial" w:hAnsi="Arial" w:cs="Arial"/>
                <w:color w:val="231F20"/>
              </w:rPr>
            </w:pPr>
            <w:sdt>
              <w:sdtPr>
                <w:rPr>
                  <w:rFonts w:ascii="Arial" w:hAnsi="Arial" w:cs="Arial"/>
                  <w:sz w:val="40"/>
                </w:rPr>
                <w:id w:val="1774667602"/>
                <w14:checkbox>
                  <w14:checked w14:val="0"/>
                  <w14:checkedState w14:val="2612" w14:font="MS Gothic"/>
                  <w14:uncheckedState w14:val="2610" w14:font="MS Gothic"/>
                </w14:checkbox>
              </w:sdtPr>
              <w:sdtContent>
                <w:r w:rsidR="007E0DFB">
                  <w:rPr>
                    <w:rFonts w:ascii="MS Gothic" w:eastAsia="MS Gothic" w:hAnsi="MS Gothic" w:cs="Arial" w:hint="eastAsia"/>
                    <w:sz w:val="40"/>
                  </w:rPr>
                  <w:t>☐</w:t>
                </w:r>
              </w:sdtContent>
            </w:sdt>
          </w:p>
        </w:tc>
        <w:tc>
          <w:tcPr>
            <w:tcW w:w="3565" w:type="dxa"/>
            <w:gridSpan w:val="3"/>
            <w:tcBorders>
              <w:top w:val="dotted" w:sz="4" w:space="0" w:color="auto"/>
              <w:left w:val="single" w:sz="4" w:space="0" w:color="FFF2CC" w:themeColor="accent4" w:themeTint="33"/>
              <w:bottom w:val="single" w:sz="4" w:space="0" w:color="000000"/>
            </w:tcBorders>
            <w:shd w:val="clear" w:color="auto" w:fill="FFF2CC" w:themeFill="accent4" w:themeFillTint="33"/>
          </w:tcPr>
          <w:p w14:paraId="4707AB9E" w14:textId="058D4144" w:rsidR="007E0DFB" w:rsidRPr="00865297" w:rsidRDefault="007E0DFB" w:rsidP="007E0DFB">
            <w:pPr>
              <w:pStyle w:val="TableParagraph"/>
              <w:spacing w:before="60" w:after="120"/>
              <w:ind w:left="72" w:right="72" w:hanging="1"/>
              <w:jc w:val="both"/>
              <w:rPr>
                <w:rFonts w:ascii="Arial" w:hAnsi="Arial" w:cs="Arial"/>
                <w:color w:val="231F20"/>
              </w:rPr>
            </w:pPr>
            <w:r>
              <w:rPr>
                <w:rFonts w:ascii="Arial" w:hAnsi="Arial" w:cs="Arial"/>
              </w:rPr>
              <w:t xml:space="preserve">Yes, the Bidder </w:t>
            </w:r>
            <w:bookmarkStart w:id="80" w:name="_Hlk22804858"/>
            <w:r w:rsidR="0074258A">
              <w:rPr>
                <w:rFonts w:ascii="Arial" w:hAnsi="Arial" w:cs="Arial"/>
              </w:rPr>
              <w:t>affirms that it meets, and will continue to meet,</w:t>
            </w:r>
            <w:r>
              <w:rPr>
                <w:rFonts w:ascii="Arial" w:hAnsi="Arial" w:cs="Arial"/>
              </w:rPr>
              <w:t xml:space="preserve"> this Requirement</w:t>
            </w:r>
            <w:bookmarkEnd w:id="80"/>
            <w:r>
              <w:rPr>
                <w:rFonts w:ascii="Arial" w:hAnsi="Arial" w:cs="Arial"/>
              </w:rPr>
              <w:t>.</w:t>
            </w:r>
          </w:p>
        </w:tc>
      </w:tr>
      <w:tr w:rsidR="007E0DFB" w:rsidRPr="00865297" w14:paraId="474E3D23" w14:textId="77777777" w:rsidTr="00734938">
        <w:tc>
          <w:tcPr>
            <w:tcW w:w="1282" w:type="dxa"/>
            <w:vMerge/>
            <w:shd w:val="clear" w:color="auto" w:fill="D9D9D9" w:themeFill="background1" w:themeFillShade="D9"/>
          </w:tcPr>
          <w:p w14:paraId="6904E8AC" w14:textId="77777777" w:rsidR="007E0DFB" w:rsidRDefault="007E0DFB" w:rsidP="00865297">
            <w:pPr>
              <w:spacing w:before="60" w:line="240" w:lineRule="auto"/>
              <w:jc w:val="both"/>
              <w:rPr>
                <w:rFonts w:ascii="Arial" w:hAnsi="Arial" w:cs="Arial"/>
                <w:b/>
                <w:bCs/>
                <w:color w:val="231F20"/>
              </w:rPr>
            </w:pPr>
          </w:p>
        </w:tc>
        <w:tc>
          <w:tcPr>
            <w:tcW w:w="4262" w:type="dxa"/>
            <w:vMerge/>
          </w:tcPr>
          <w:p w14:paraId="7C5EF8CE" w14:textId="77777777" w:rsidR="007E0DFB" w:rsidRPr="00865297" w:rsidRDefault="007E0DFB" w:rsidP="00865297">
            <w:pPr>
              <w:pStyle w:val="TableParagraph"/>
              <w:spacing w:before="60"/>
              <w:ind w:left="72" w:right="72" w:hanging="1"/>
              <w:jc w:val="both"/>
              <w:rPr>
                <w:rFonts w:ascii="Arial" w:hAnsi="Arial" w:cs="Arial"/>
                <w:color w:val="231F20"/>
              </w:rPr>
            </w:pPr>
          </w:p>
        </w:tc>
        <w:tc>
          <w:tcPr>
            <w:tcW w:w="4326" w:type="dxa"/>
            <w:gridSpan w:val="4"/>
            <w:tcBorders>
              <w:top w:val="single" w:sz="4" w:space="0" w:color="000000"/>
              <w:bottom w:val="dotted" w:sz="4" w:space="0" w:color="auto"/>
            </w:tcBorders>
          </w:tcPr>
          <w:p w14:paraId="627BED5F" w14:textId="2DB8ADBE" w:rsidR="007E0DFB" w:rsidRPr="00865297" w:rsidRDefault="00843CA7" w:rsidP="007E0DFB">
            <w:pPr>
              <w:pStyle w:val="TableParagraph"/>
              <w:spacing w:before="200" w:after="120"/>
              <w:ind w:left="72" w:right="72"/>
              <w:jc w:val="both"/>
              <w:rPr>
                <w:rFonts w:ascii="Arial" w:hAnsi="Arial" w:cs="Arial"/>
                <w:color w:val="231F20"/>
              </w:rPr>
            </w:pPr>
            <w:r>
              <w:rPr>
                <w:rFonts w:ascii="Arial" w:hAnsi="Arial" w:cs="Arial"/>
                <w:color w:val="231F20"/>
              </w:rPr>
              <w:t>The Bidder must p</w:t>
            </w:r>
            <w:r w:rsidR="007E0DFB" w:rsidRPr="00865297">
              <w:rPr>
                <w:rFonts w:ascii="Arial" w:hAnsi="Arial" w:cs="Arial"/>
                <w:color w:val="231F20"/>
              </w:rPr>
              <w:t>rovide the address of the branch or office with a physical location in New York State.</w:t>
            </w:r>
          </w:p>
        </w:tc>
      </w:tr>
      <w:tr w:rsidR="007E0DFB" w:rsidRPr="00865297" w14:paraId="1810F913" w14:textId="77777777" w:rsidTr="00734938">
        <w:trPr>
          <w:trHeight w:val="146"/>
        </w:trPr>
        <w:tc>
          <w:tcPr>
            <w:tcW w:w="1282" w:type="dxa"/>
            <w:vMerge/>
            <w:shd w:val="clear" w:color="auto" w:fill="D9D9D9" w:themeFill="background1" w:themeFillShade="D9"/>
          </w:tcPr>
          <w:p w14:paraId="1F8C4993" w14:textId="77777777" w:rsidR="007E0DFB" w:rsidRDefault="007E0DFB" w:rsidP="007E0DFB">
            <w:pPr>
              <w:spacing w:before="60" w:line="240" w:lineRule="auto"/>
              <w:jc w:val="both"/>
              <w:rPr>
                <w:rFonts w:ascii="Arial" w:hAnsi="Arial" w:cs="Arial"/>
                <w:b/>
                <w:bCs/>
                <w:color w:val="231F20"/>
              </w:rPr>
            </w:pPr>
          </w:p>
        </w:tc>
        <w:tc>
          <w:tcPr>
            <w:tcW w:w="4262" w:type="dxa"/>
            <w:vMerge/>
          </w:tcPr>
          <w:p w14:paraId="63EF486B" w14:textId="77777777" w:rsidR="007E0DFB" w:rsidRPr="00865297" w:rsidRDefault="007E0DFB" w:rsidP="007E0DFB">
            <w:pPr>
              <w:pStyle w:val="TableParagraph"/>
              <w:spacing w:before="60"/>
              <w:ind w:left="72" w:right="72" w:hanging="1"/>
              <w:jc w:val="both"/>
              <w:rPr>
                <w:rFonts w:ascii="Arial" w:hAnsi="Arial" w:cs="Arial"/>
                <w:color w:val="231F20"/>
              </w:rPr>
            </w:pPr>
          </w:p>
        </w:tc>
        <w:tc>
          <w:tcPr>
            <w:tcW w:w="1280" w:type="dxa"/>
            <w:gridSpan w:val="2"/>
            <w:vMerge w:val="restart"/>
            <w:tcBorders>
              <w:top w:val="dotted" w:sz="4" w:space="0" w:color="auto"/>
              <w:bottom w:val="single" w:sz="4" w:space="0" w:color="000000"/>
              <w:right w:val="single" w:sz="4" w:space="0" w:color="FFF2CC" w:themeColor="accent4" w:themeTint="33"/>
            </w:tcBorders>
            <w:shd w:val="clear" w:color="auto" w:fill="FFF2CC" w:themeFill="accent4" w:themeFillTint="33"/>
          </w:tcPr>
          <w:p w14:paraId="62A06022" w14:textId="2186B8B2" w:rsidR="007E0DFB" w:rsidRPr="00865297" w:rsidRDefault="007E0DFB" w:rsidP="007E0DFB">
            <w:pPr>
              <w:pStyle w:val="TableParagraph"/>
              <w:spacing w:before="60"/>
              <w:ind w:left="72" w:right="72" w:hanging="1"/>
              <w:jc w:val="both"/>
              <w:rPr>
                <w:rFonts w:ascii="Arial" w:hAnsi="Arial" w:cs="Arial"/>
                <w:color w:val="231F20"/>
              </w:rPr>
            </w:pPr>
            <w:r>
              <w:rPr>
                <w:rFonts w:ascii="Arial" w:hAnsi="Arial" w:cs="Arial"/>
              </w:rPr>
              <w:t>Address:</w:t>
            </w:r>
          </w:p>
        </w:tc>
        <w:tc>
          <w:tcPr>
            <w:tcW w:w="2796" w:type="dxa"/>
            <w:tcBorders>
              <w:top w:val="dotted" w:sz="4" w:space="0" w:color="auto"/>
              <w:left w:val="single" w:sz="4" w:space="0" w:color="FFF2CC" w:themeColor="accent4" w:themeTint="33"/>
              <w:bottom w:val="single" w:sz="4" w:space="0" w:color="000000"/>
              <w:right w:val="single" w:sz="4" w:space="0" w:color="FFF2CC" w:themeColor="accent4" w:themeTint="33"/>
            </w:tcBorders>
            <w:shd w:val="clear" w:color="auto" w:fill="FFF2CC" w:themeFill="accent4" w:themeFillTint="33"/>
          </w:tcPr>
          <w:p w14:paraId="70FF64EC" w14:textId="4868568F" w:rsidR="007E0DFB" w:rsidRPr="00865297" w:rsidRDefault="007E0DFB" w:rsidP="007E0DFB">
            <w:pPr>
              <w:pStyle w:val="TableParagraph"/>
              <w:spacing w:before="60"/>
              <w:ind w:left="72" w:right="72" w:hanging="1"/>
              <w:jc w:val="both"/>
              <w:rPr>
                <w:rFonts w:ascii="Arial" w:hAnsi="Arial" w:cs="Arial"/>
                <w:color w:val="231F20"/>
              </w:rPr>
            </w:pPr>
            <w:r>
              <w:rPr>
                <w:rFonts w:ascii="Arial" w:hAnsi="Arial" w:cs="Arial"/>
              </w:rPr>
              <w:fldChar w:fldCharType="begin">
                <w:ffData>
                  <w:name w:val="Text8"/>
                  <w:enabled/>
                  <w:calcOnExit w:val="0"/>
                  <w:textInput/>
                </w:ffData>
              </w:fldChar>
            </w:r>
            <w:bookmarkStart w:id="81" w:name="Text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1"/>
          </w:p>
        </w:tc>
        <w:tc>
          <w:tcPr>
            <w:tcW w:w="250" w:type="dxa"/>
            <w:vMerge w:val="restart"/>
            <w:tcBorders>
              <w:top w:val="dotted" w:sz="4" w:space="0" w:color="auto"/>
              <w:left w:val="single" w:sz="4" w:space="0" w:color="FFF2CC" w:themeColor="accent4" w:themeTint="33"/>
              <w:bottom w:val="single" w:sz="4" w:space="0" w:color="000000"/>
            </w:tcBorders>
            <w:shd w:val="clear" w:color="auto" w:fill="FFF2CC" w:themeFill="accent4" w:themeFillTint="33"/>
          </w:tcPr>
          <w:p w14:paraId="6DBA1DAA" w14:textId="6045CE12" w:rsidR="007E0DFB" w:rsidRPr="00865297" w:rsidRDefault="007E0DFB" w:rsidP="007E0DFB">
            <w:pPr>
              <w:pStyle w:val="TableParagraph"/>
              <w:spacing w:before="60"/>
              <w:ind w:left="72" w:right="72" w:hanging="1"/>
              <w:jc w:val="both"/>
              <w:rPr>
                <w:rFonts w:ascii="Arial" w:hAnsi="Arial" w:cs="Arial"/>
                <w:color w:val="231F20"/>
              </w:rPr>
            </w:pPr>
          </w:p>
        </w:tc>
      </w:tr>
      <w:tr w:rsidR="007E0DFB" w:rsidRPr="00865297" w14:paraId="4E830753" w14:textId="77777777" w:rsidTr="00734938">
        <w:trPr>
          <w:trHeight w:val="146"/>
        </w:trPr>
        <w:tc>
          <w:tcPr>
            <w:tcW w:w="1282" w:type="dxa"/>
            <w:vMerge/>
            <w:shd w:val="clear" w:color="auto" w:fill="D9D9D9" w:themeFill="background1" w:themeFillShade="D9"/>
          </w:tcPr>
          <w:p w14:paraId="3E2EFFBF" w14:textId="77777777" w:rsidR="007E0DFB" w:rsidRDefault="007E0DFB" w:rsidP="007E0DFB">
            <w:pPr>
              <w:spacing w:before="60" w:line="240" w:lineRule="auto"/>
              <w:jc w:val="both"/>
              <w:rPr>
                <w:rFonts w:ascii="Arial" w:hAnsi="Arial" w:cs="Arial"/>
                <w:b/>
                <w:bCs/>
                <w:color w:val="231F20"/>
              </w:rPr>
            </w:pPr>
          </w:p>
        </w:tc>
        <w:tc>
          <w:tcPr>
            <w:tcW w:w="4262" w:type="dxa"/>
            <w:vMerge/>
          </w:tcPr>
          <w:p w14:paraId="2C1605AD" w14:textId="77777777" w:rsidR="007E0DFB" w:rsidRPr="00865297" w:rsidRDefault="007E0DFB" w:rsidP="007E0DFB">
            <w:pPr>
              <w:pStyle w:val="TableParagraph"/>
              <w:spacing w:before="60"/>
              <w:ind w:left="72" w:right="72" w:hanging="1"/>
              <w:jc w:val="both"/>
              <w:rPr>
                <w:rFonts w:ascii="Arial" w:hAnsi="Arial" w:cs="Arial"/>
                <w:color w:val="231F20"/>
              </w:rPr>
            </w:pPr>
          </w:p>
        </w:tc>
        <w:tc>
          <w:tcPr>
            <w:tcW w:w="1280" w:type="dxa"/>
            <w:gridSpan w:val="2"/>
            <w:vMerge/>
            <w:tcBorders>
              <w:top w:val="single" w:sz="4" w:space="0" w:color="000000"/>
              <w:bottom w:val="single" w:sz="4" w:space="0" w:color="FFF2CC" w:themeColor="accent4" w:themeTint="33"/>
              <w:right w:val="single" w:sz="4" w:space="0" w:color="FFF2CC" w:themeColor="accent4" w:themeTint="33"/>
            </w:tcBorders>
            <w:shd w:val="clear" w:color="auto" w:fill="FFF2CC" w:themeFill="accent4" w:themeFillTint="33"/>
          </w:tcPr>
          <w:p w14:paraId="591F622D" w14:textId="77777777" w:rsidR="007E0DFB" w:rsidRPr="00865297" w:rsidRDefault="007E0DFB" w:rsidP="007E0DFB">
            <w:pPr>
              <w:pStyle w:val="TableParagraph"/>
              <w:spacing w:before="60"/>
              <w:ind w:left="72" w:right="72" w:hanging="1"/>
              <w:jc w:val="both"/>
              <w:rPr>
                <w:rFonts w:ascii="Arial" w:hAnsi="Arial" w:cs="Arial"/>
                <w:color w:val="231F20"/>
              </w:rPr>
            </w:pPr>
          </w:p>
        </w:tc>
        <w:tc>
          <w:tcPr>
            <w:tcW w:w="2796" w:type="dxa"/>
            <w:tcBorders>
              <w:top w:val="single" w:sz="4" w:space="0" w:color="000000"/>
              <w:left w:val="single" w:sz="4" w:space="0" w:color="FFF2CC" w:themeColor="accent4" w:themeTint="33"/>
              <w:bottom w:val="single" w:sz="4" w:space="0" w:color="FFF2CC" w:themeColor="accent4" w:themeTint="33"/>
              <w:right w:val="single" w:sz="4" w:space="0" w:color="FFF2CC" w:themeColor="accent4" w:themeTint="33"/>
            </w:tcBorders>
            <w:shd w:val="clear" w:color="auto" w:fill="FFF2CC" w:themeFill="accent4" w:themeFillTint="33"/>
          </w:tcPr>
          <w:p w14:paraId="64BECECA" w14:textId="77777777" w:rsidR="007E0DFB" w:rsidRPr="00865297" w:rsidRDefault="007E0DFB" w:rsidP="007E0DFB">
            <w:pPr>
              <w:pStyle w:val="TableParagraph"/>
              <w:spacing w:before="60"/>
              <w:ind w:left="72" w:right="72" w:hanging="1"/>
              <w:jc w:val="both"/>
              <w:rPr>
                <w:rFonts w:ascii="Arial" w:hAnsi="Arial" w:cs="Arial"/>
                <w:color w:val="231F20"/>
              </w:rPr>
            </w:pPr>
          </w:p>
        </w:tc>
        <w:tc>
          <w:tcPr>
            <w:tcW w:w="250" w:type="dxa"/>
            <w:vMerge/>
            <w:tcBorders>
              <w:top w:val="single" w:sz="4" w:space="0" w:color="000000"/>
              <w:left w:val="single" w:sz="4" w:space="0" w:color="FFF2CC" w:themeColor="accent4" w:themeTint="33"/>
              <w:bottom w:val="single" w:sz="4" w:space="0" w:color="FFF2CC" w:themeColor="accent4" w:themeTint="33"/>
            </w:tcBorders>
            <w:shd w:val="clear" w:color="auto" w:fill="FFF2CC" w:themeFill="accent4" w:themeFillTint="33"/>
          </w:tcPr>
          <w:p w14:paraId="63E475AB" w14:textId="72348AD4" w:rsidR="007E0DFB" w:rsidRPr="00865297" w:rsidRDefault="007E0DFB" w:rsidP="007E0DFB">
            <w:pPr>
              <w:pStyle w:val="TableParagraph"/>
              <w:spacing w:before="60"/>
              <w:ind w:left="72" w:right="72" w:hanging="1"/>
              <w:jc w:val="both"/>
              <w:rPr>
                <w:rFonts w:ascii="Arial" w:hAnsi="Arial" w:cs="Arial"/>
                <w:color w:val="231F20"/>
              </w:rPr>
            </w:pPr>
          </w:p>
        </w:tc>
      </w:tr>
      <w:tr w:rsidR="007E0DFB" w:rsidRPr="00865297" w14:paraId="1BA6FB6C" w14:textId="77777777" w:rsidTr="00734938">
        <w:trPr>
          <w:trHeight w:val="146"/>
        </w:trPr>
        <w:tc>
          <w:tcPr>
            <w:tcW w:w="1282" w:type="dxa"/>
            <w:vMerge/>
            <w:shd w:val="clear" w:color="auto" w:fill="D9D9D9" w:themeFill="background1" w:themeFillShade="D9"/>
          </w:tcPr>
          <w:p w14:paraId="13BCCBB4" w14:textId="77777777" w:rsidR="007E0DFB" w:rsidRDefault="007E0DFB" w:rsidP="007E0DFB">
            <w:pPr>
              <w:spacing w:before="60" w:line="240" w:lineRule="auto"/>
              <w:jc w:val="both"/>
              <w:rPr>
                <w:rFonts w:ascii="Arial" w:hAnsi="Arial" w:cs="Arial"/>
                <w:b/>
                <w:bCs/>
                <w:color w:val="231F20"/>
              </w:rPr>
            </w:pPr>
          </w:p>
        </w:tc>
        <w:tc>
          <w:tcPr>
            <w:tcW w:w="4262" w:type="dxa"/>
            <w:vMerge/>
          </w:tcPr>
          <w:p w14:paraId="4CDF75FB" w14:textId="77777777" w:rsidR="007E0DFB" w:rsidRPr="00865297" w:rsidRDefault="007E0DFB" w:rsidP="007E0DFB">
            <w:pPr>
              <w:pStyle w:val="TableParagraph"/>
              <w:spacing w:before="60"/>
              <w:ind w:left="72" w:right="72" w:hanging="1"/>
              <w:jc w:val="both"/>
              <w:rPr>
                <w:rFonts w:ascii="Arial" w:hAnsi="Arial" w:cs="Arial"/>
                <w:color w:val="231F20"/>
              </w:rPr>
            </w:pPr>
          </w:p>
        </w:tc>
        <w:tc>
          <w:tcPr>
            <w:tcW w:w="4326" w:type="dxa"/>
            <w:gridSpan w:val="4"/>
            <w:tcBorders>
              <w:top w:val="single" w:sz="4" w:space="0" w:color="FFF2CC" w:themeColor="accent4" w:themeTint="33"/>
              <w:bottom w:val="single" w:sz="4" w:space="0" w:color="000000"/>
            </w:tcBorders>
            <w:shd w:val="clear" w:color="auto" w:fill="FFF2CC" w:themeFill="accent4" w:themeFillTint="33"/>
          </w:tcPr>
          <w:p w14:paraId="33BE03DD" w14:textId="77777777" w:rsidR="007E0DFB" w:rsidRPr="007E0DFB" w:rsidRDefault="007E0DFB" w:rsidP="007E0DFB">
            <w:pPr>
              <w:pStyle w:val="TableParagraph"/>
              <w:ind w:left="72" w:right="72" w:hanging="1"/>
              <w:jc w:val="both"/>
              <w:rPr>
                <w:rFonts w:ascii="Arial" w:hAnsi="Arial" w:cs="Arial"/>
                <w:color w:val="231F20"/>
                <w:sz w:val="12"/>
                <w:szCs w:val="12"/>
              </w:rPr>
            </w:pPr>
          </w:p>
        </w:tc>
      </w:tr>
      <w:tr w:rsidR="007E0DFB" w:rsidRPr="00865297" w14:paraId="2DF5110D" w14:textId="77777777" w:rsidTr="00734938">
        <w:tc>
          <w:tcPr>
            <w:tcW w:w="1282" w:type="dxa"/>
            <w:vMerge w:val="restart"/>
            <w:shd w:val="clear" w:color="auto" w:fill="D9D9D9" w:themeFill="background1" w:themeFillShade="D9"/>
          </w:tcPr>
          <w:p w14:paraId="3326C88B" w14:textId="26692FD8" w:rsidR="007E0DFB" w:rsidRDefault="007E0DFB" w:rsidP="00865297">
            <w:pPr>
              <w:spacing w:before="60" w:line="240" w:lineRule="auto"/>
              <w:jc w:val="both"/>
              <w:rPr>
                <w:rFonts w:ascii="Arial" w:hAnsi="Arial" w:cs="Arial"/>
                <w:b/>
                <w:bCs/>
                <w:color w:val="231F20"/>
              </w:rPr>
            </w:pPr>
            <w:r>
              <w:rPr>
                <w:rFonts w:ascii="Arial" w:hAnsi="Arial" w:cs="Arial"/>
                <w:b/>
                <w:bCs/>
                <w:color w:val="231F20"/>
              </w:rPr>
              <w:t>1.2</w:t>
            </w:r>
            <w:r w:rsidR="00B1258D">
              <w:rPr>
                <w:rFonts w:ascii="Arial" w:hAnsi="Arial" w:cs="Arial"/>
                <w:b/>
                <w:bCs/>
                <w:color w:val="231F20"/>
              </w:rPr>
              <w:t>.</w:t>
            </w:r>
          </w:p>
        </w:tc>
        <w:tc>
          <w:tcPr>
            <w:tcW w:w="4262" w:type="dxa"/>
            <w:vMerge w:val="restart"/>
          </w:tcPr>
          <w:p w14:paraId="69AB614C" w14:textId="39A77989" w:rsidR="007E0DFB" w:rsidRPr="00865297" w:rsidRDefault="007E0DFB" w:rsidP="00865297">
            <w:pPr>
              <w:pStyle w:val="TableParagraph"/>
              <w:spacing w:before="60" w:after="200"/>
              <w:ind w:left="72" w:right="72" w:hanging="1"/>
              <w:jc w:val="both"/>
              <w:rPr>
                <w:rFonts w:ascii="Arial" w:hAnsi="Arial" w:cs="Arial"/>
                <w:color w:val="231F20"/>
              </w:rPr>
            </w:pPr>
            <w:r w:rsidRPr="00865297">
              <w:rPr>
                <w:rFonts w:ascii="Arial" w:hAnsi="Arial" w:cs="Arial"/>
                <w:color w:val="231F20"/>
              </w:rPr>
              <w:t>The Bidder must have a financial strength rating of at least “C+”, as published in the most current report of the Kroll Bond Rating Agency</w:t>
            </w:r>
            <w:r>
              <w:rPr>
                <w:rFonts w:ascii="Arial" w:hAnsi="Arial" w:cs="Arial"/>
                <w:color w:val="231F20"/>
              </w:rPr>
              <w:t>,</w:t>
            </w:r>
            <w:r w:rsidRPr="00865297">
              <w:rPr>
                <w:rFonts w:ascii="Arial" w:hAnsi="Arial" w:cs="Arial"/>
                <w:color w:val="231F20"/>
              </w:rPr>
              <w:t xml:space="preserve"> as of the </w:t>
            </w:r>
            <w:r>
              <w:rPr>
                <w:rFonts w:ascii="Arial" w:hAnsi="Arial" w:cs="Arial"/>
                <w:color w:val="231F20"/>
              </w:rPr>
              <w:t>P</w:t>
            </w:r>
            <w:r w:rsidRPr="00865297">
              <w:rPr>
                <w:rFonts w:ascii="Arial" w:hAnsi="Arial" w:cs="Arial"/>
                <w:color w:val="231F20"/>
              </w:rPr>
              <w:t xml:space="preserve">roposal submission. </w:t>
            </w:r>
          </w:p>
          <w:p w14:paraId="71E858BB" w14:textId="6EC07F17" w:rsidR="007E0DFB" w:rsidRPr="00865297" w:rsidRDefault="007E0DFB" w:rsidP="00865297">
            <w:pPr>
              <w:spacing w:after="120" w:line="240" w:lineRule="auto"/>
              <w:ind w:left="72" w:right="72"/>
              <w:jc w:val="both"/>
              <w:rPr>
                <w:rFonts w:ascii="Arial" w:hAnsi="Arial" w:cs="Arial"/>
                <w:b/>
                <w:bCs/>
                <w:color w:val="231F20"/>
              </w:rPr>
            </w:pPr>
            <w:r w:rsidRPr="00865297">
              <w:rPr>
                <w:rFonts w:ascii="Arial" w:hAnsi="Arial" w:cs="Arial"/>
                <w:color w:val="231F20"/>
              </w:rPr>
              <w:t>Bidders may have a rating without subscribing to the Kroll service.</w:t>
            </w:r>
          </w:p>
        </w:tc>
        <w:tc>
          <w:tcPr>
            <w:tcW w:w="4326" w:type="dxa"/>
            <w:gridSpan w:val="4"/>
            <w:tcBorders>
              <w:top w:val="single" w:sz="4" w:space="0" w:color="000000"/>
              <w:bottom w:val="dotted" w:sz="4" w:space="0" w:color="auto"/>
            </w:tcBorders>
          </w:tcPr>
          <w:p w14:paraId="79A0EEC6" w14:textId="7FBAA579" w:rsidR="007E0DFB" w:rsidRPr="00865297" w:rsidRDefault="007E0DFB" w:rsidP="00865297">
            <w:pPr>
              <w:spacing w:before="60" w:after="120" w:line="240" w:lineRule="auto"/>
              <w:ind w:left="72" w:right="72"/>
              <w:jc w:val="both"/>
              <w:rPr>
                <w:rFonts w:ascii="Arial" w:hAnsi="Arial" w:cs="Arial"/>
                <w:b/>
                <w:bCs/>
                <w:color w:val="231F20"/>
              </w:rPr>
            </w:pPr>
            <w:r w:rsidRPr="00865297">
              <w:rPr>
                <w:rFonts w:ascii="Arial" w:hAnsi="Arial" w:cs="Arial"/>
                <w:color w:val="231F20"/>
              </w:rPr>
              <w:t xml:space="preserve">The Bidder must affirm </w:t>
            </w:r>
            <w:r w:rsidR="0074258A">
              <w:rPr>
                <w:rFonts w:ascii="Arial" w:hAnsi="Arial" w:cs="Arial"/>
                <w:color w:val="231F20"/>
              </w:rPr>
              <w:t xml:space="preserve">that it meets </w:t>
            </w:r>
            <w:r w:rsidRPr="00865297">
              <w:rPr>
                <w:rFonts w:ascii="Arial" w:hAnsi="Arial" w:cs="Arial"/>
                <w:color w:val="231F20"/>
              </w:rPr>
              <w:t>this Requirement.</w:t>
            </w:r>
          </w:p>
        </w:tc>
      </w:tr>
      <w:tr w:rsidR="007E0DFB" w:rsidRPr="00865297" w14:paraId="5DDA85DD" w14:textId="77777777" w:rsidTr="00734938">
        <w:tc>
          <w:tcPr>
            <w:tcW w:w="1282" w:type="dxa"/>
            <w:vMerge/>
            <w:shd w:val="clear" w:color="auto" w:fill="D9D9D9" w:themeFill="background1" w:themeFillShade="D9"/>
          </w:tcPr>
          <w:p w14:paraId="62A53331" w14:textId="77777777" w:rsidR="007E0DFB" w:rsidRDefault="007E0DFB" w:rsidP="007E0DFB">
            <w:pPr>
              <w:spacing w:before="60" w:line="240" w:lineRule="auto"/>
              <w:jc w:val="both"/>
              <w:rPr>
                <w:rFonts w:ascii="Arial" w:hAnsi="Arial" w:cs="Arial"/>
                <w:b/>
                <w:bCs/>
                <w:color w:val="231F20"/>
              </w:rPr>
            </w:pPr>
          </w:p>
        </w:tc>
        <w:tc>
          <w:tcPr>
            <w:tcW w:w="4262" w:type="dxa"/>
            <w:vMerge/>
          </w:tcPr>
          <w:p w14:paraId="76A9CD18" w14:textId="77777777" w:rsidR="007E0DFB" w:rsidRPr="00865297" w:rsidRDefault="007E0DFB" w:rsidP="007E0DFB">
            <w:pPr>
              <w:pStyle w:val="TableParagraph"/>
              <w:spacing w:before="60" w:after="200"/>
              <w:ind w:left="72" w:right="72" w:hanging="1"/>
              <w:jc w:val="both"/>
              <w:rPr>
                <w:rFonts w:ascii="Arial" w:hAnsi="Arial" w:cs="Arial"/>
                <w:color w:val="231F20"/>
              </w:rPr>
            </w:pPr>
          </w:p>
        </w:tc>
        <w:tc>
          <w:tcPr>
            <w:tcW w:w="761" w:type="dxa"/>
            <w:tcBorders>
              <w:top w:val="dotted" w:sz="4" w:space="0" w:color="auto"/>
              <w:bottom w:val="single" w:sz="4" w:space="0" w:color="000000"/>
              <w:right w:val="single" w:sz="4" w:space="0" w:color="FFF2CC" w:themeColor="accent4" w:themeTint="33"/>
            </w:tcBorders>
            <w:shd w:val="clear" w:color="auto" w:fill="FFF2CC" w:themeFill="accent4" w:themeFillTint="33"/>
          </w:tcPr>
          <w:p w14:paraId="39CB66BF" w14:textId="744100B5" w:rsidR="007E0DFB" w:rsidRPr="00865297" w:rsidRDefault="006B45DB" w:rsidP="007E0DFB">
            <w:pPr>
              <w:spacing w:before="60" w:after="120" w:line="240" w:lineRule="auto"/>
              <w:ind w:left="72" w:right="72"/>
              <w:jc w:val="both"/>
              <w:rPr>
                <w:rFonts w:ascii="Arial" w:hAnsi="Arial" w:cs="Arial"/>
                <w:color w:val="231F20"/>
              </w:rPr>
            </w:pPr>
            <w:sdt>
              <w:sdtPr>
                <w:rPr>
                  <w:rFonts w:ascii="Arial" w:hAnsi="Arial" w:cs="Arial"/>
                  <w:sz w:val="40"/>
                </w:rPr>
                <w:id w:val="1592582362"/>
                <w14:checkbox>
                  <w14:checked w14:val="0"/>
                  <w14:checkedState w14:val="2612" w14:font="MS Gothic"/>
                  <w14:uncheckedState w14:val="2610" w14:font="MS Gothic"/>
                </w14:checkbox>
              </w:sdtPr>
              <w:sdtContent>
                <w:r w:rsidR="007E0DFB">
                  <w:rPr>
                    <w:rFonts w:ascii="MS Gothic" w:eastAsia="MS Gothic" w:hAnsi="MS Gothic" w:cs="Arial" w:hint="eastAsia"/>
                    <w:sz w:val="40"/>
                  </w:rPr>
                  <w:t>☐</w:t>
                </w:r>
              </w:sdtContent>
            </w:sdt>
          </w:p>
        </w:tc>
        <w:tc>
          <w:tcPr>
            <w:tcW w:w="3565" w:type="dxa"/>
            <w:gridSpan w:val="3"/>
            <w:tcBorders>
              <w:top w:val="dotted" w:sz="4" w:space="0" w:color="auto"/>
              <w:left w:val="single" w:sz="4" w:space="0" w:color="FFF2CC" w:themeColor="accent4" w:themeTint="33"/>
              <w:bottom w:val="single" w:sz="4" w:space="0" w:color="000000"/>
            </w:tcBorders>
            <w:shd w:val="clear" w:color="auto" w:fill="FFF2CC" w:themeFill="accent4" w:themeFillTint="33"/>
          </w:tcPr>
          <w:p w14:paraId="6B2DF9F1" w14:textId="45B5736F" w:rsidR="007E0DFB" w:rsidRPr="00865297" w:rsidRDefault="007E0DFB" w:rsidP="007E0DFB">
            <w:pPr>
              <w:spacing w:before="60" w:after="120" w:line="240" w:lineRule="auto"/>
              <w:ind w:left="72" w:right="72"/>
              <w:jc w:val="both"/>
              <w:rPr>
                <w:rFonts w:ascii="Arial" w:hAnsi="Arial" w:cs="Arial"/>
                <w:color w:val="231F20"/>
              </w:rPr>
            </w:pPr>
            <w:r>
              <w:rPr>
                <w:rFonts w:ascii="Arial" w:hAnsi="Arial" w:cs="Arial"/>
              </w:rPr>
              <w:t xml:space="preserve">Yes, the Bidder affirms </w:t>
            </w:r>
            <w:r w:rsidR="0074258A">
              <w:rPr>
                <w:rFonts w:ascii="Arial" w:hAnsi="Arial" w:cs="Arial"/>
              </w:rPr>
              <w:t xml:space="preserve">that </w:t>
            </w:r>
            <w:r>
              <w:rPr>
                <w:rFonts w:ascii="Arial" w:hAnsi="Arial" w:cs="Arial"/>
              </w:rPr>
              <w:t>it</w:t>
            </w:r>
            <w:r w:rsidR="0074258A">
              <w:rPr>
                <w:rFonts w:ascii="Arial" w:hAnsi="Arial" w:cs="Arial"/>
              </w:rPr>
              <w:t xml:space="preserve"> meet</w:t>
            </w:r>
            <w:r>
              <w:rPr>
                <w:rFonts w:ascii="Arial" w:hAnsi="Arial" w:cs="Arial"/>
              </w:rPr>
              <w:t>s</w:t>
            </w:r>
            <w:r w:rsidR="00C96479">
              <w:rPr>
                <w:rFonts w:ascii="Arial" w:hAnsi="Arial" w:cs="Arial"/>
              </w:rPr>
              <w:t xml:space="preserve"> </w:t>
            </w:r>
            <w:r>
              <w:rPr>
                <w:rFonts w:ascii="Arial" w:hAnsi="Arial" w:cs="Arial"/>
              </w:rPr>
              <w:t>this Requirement.</w:t>
            </w:r>
          </w:p>
        </w:tc>
      </w:tr>
      <w:tr w:rsidR="007E0DFB" w:rsidRPr="00865297" w14:paraId="677D5A86" w14:textId="77777777" w:rsidTr="00734938">
        <w:tc>
          <w:tcPr>
            <w:tcW w:w="1282" w:type="dxa"/>
            <w:vMerge w:val="restart"/>
            <w:shd w:val="clear" w:color="auto" w:fill="D9D9D9" w:themeFill="background1" w:themeFillShade="D9"/>
          </w:tcPr>
          <w:p w14:paraId="2D9BE196" w14:textId="2C5D32CF" w:rsidR="007E0DFB" w:rsidRDefault="007E0DFB" w:rsidP="00865297">
            <w:pPr>
              <w:spacing w:before="60" w:line="240" w:lineRule="auto"/>
              <w:jc w:val="both"/>
              <w:rPr>
                <w:rFonts w:ascii="Arial" w:hAnsi="Arial" w:cs="Arial"/>
                <w:b/>
                <w:bCs/>
                <w:color w:val="231F20"/>
              </w:rPr>
            </w:pPr>
            <w:r>
              <w:rPr>
                <w:rFonts w:ascii="Arial" w:hAnsi="Arial" w:cs="Arial"/>
                <w:b/>
                <w:bCs/>
                <w:color w:val="231F20"/>
              </w:rPr>
              <w:t>1.3</w:t>
            </w:r>
            <w:r w:rsidR="00B1258D">
              <w:rPr>
                <w:rFonts w:ascii="Arial" w:hAnsi="Arial" w:cs="Arial"/>
                <w:b/>
                <w:bCs/>
                <w:color w:val="231F20"/>
              </w:rPr>
              <w:t>.</w:t>
            </w:r>
          </w:p>
        </w:tc>
        <w:tc>
          <w:tcPr>
            <w:tcW w:w="4262" w:type="dxa"/>
            <w:vMerge w:val="restart"/>
          </w:tcPr>
          <w:p w14:paraId="502A045E" w14:textId="5E530606" w:rsidR="007E0DFB" w:rsidRPr="00865297" w:rsidRDefault="007E0DFB" w:rsidP="00865297">
            <w:pPr>
              <w:spacing w:before="60" w:after="120" w:line="240" w:lineRule="auto"/>
              <w:ind w:left="72" w:right="72"/>
              <w:jc w:val="both"/>
              <w:rPr>
                <w:rFonts w:ascii="Arial" w:hAnsi="Arial" w:cs="Arial"/>
                <w:b/>
                <w:bCs/>
                <w:color w:val="231F20"/>
              </w:rPr>
            </w:pPr>
            <w:r w:rsidRPr="00865297">
              <w:rPr>
                <w:rFonts w:ascii="Arial" w:hAnsi="Arial" w:cs="Arial"/>
                <w:color w:val="231F20"/>
              </w:rPr>
              <w:t>The Bidder must be a member of N</w:t>
            </w:r>
            <w:r w:rsidR="00085B02">
              <w:rPr>
                <w:rFonts w:ascii="Arial" w:hAnsi="Arial" w:cs="Arial"/>
                <w:color w:val="231F20"/>
              </w:rPr>
              <w:t>acha</w:t>
            </w:r>
            <w:r w:rsidRPr="00865297">
              <w:rPr>
                <w:rFonts w:ascii="Arial" w:hAnsi="Arial" w:cs="Arial"/>
                <w:color w:val="231F20"/>
              </w:rPr>
              <w:t xml:space="preserve"> and compliant with all applicable N</w:t>
            </w:r>
            <w:r w:rsidR="00085B02">
              <w:rPr>
                <w:rFonts w:ascii="Arial" w:hAnsi="Arial" w:cs="Arial"/>
                <w:color w:val="231F20"/>
              </w:rPr>
              <w:t>acha</w:t>
            </w:r>
            <w:r w:rsidRPr="00865297">
              <w:rPr>
                <w:rFonts w:ascii="Arial" w:hAnsi="Arial" w:cs="Arial"/>
                <w:color w:val="231F20"/>
              </w:rPr>
              <w:t xml:space="preserve"> Operating Rules and Guidelines throughout the term of the </w:t>
            </w:r>
            <w:r>
              <w:rPr>
                <w:rFonts w:ascii="Arial" w:hAnsi="Arial" w:cs="Arial"/>
                <w:color w:val="231F20"/>
              </w:rPr>
              <w:t>Agreement</w:t>
            </w:r>
            <w:r w:rsidRPr="00865297">
              <w:rPr>
                <w:rFonts w:ascii="Arial" w:hAnsi="Arial" w:cs="Arial"/>
                <w:color w:val="231F20"/>
              </w:rPr>
              <w:t>.</w:t>
            </w:r>
            <w:r w:rsidR="00592493">
              <w:rPr>
                <w:rFonts w:ascii="Arial" w:hAnsi="Arial" w:cs="Arial"/>
                <w:color w:val="231F20"/>
              </w:rPr>
              <w:t xml:space="preserve"> </w:t>
            </w:r>
          </w:p>
        </w:tc>
        <w:tc>
          <w:tcPr>
            <w:tcW w:w="4326" w:type="dxa"/>
            <w:gridSpan w:val="4"/>
            <w:tcBorders>
              <w:top w:val="single" w:sz="4" w:space="0" w:color="000000"/>
              <w:bottom w:val="dotted" w:sz="4" w:space="0" w:color="auto"/>
            </w:tcBorders>
          </w:tcPr>
          <w:p w14:paraId="76F671EC" w14:textId="2647930E" w:rsidR="007E0DFB" w:rsidRPr="00865297" w:rsidRDefault="007E0DFB" w:rsidP="00865297">
            <w:pPr>
              <w:spacing w:before="60" w:after="120" w:line="240" w:lineRule="auto"/>
              <w:ind w:left="72" w:right="72"/>
              <w:jc w:val="both"/>
              <w:rPr>
                <w:rFonts w:ascii="Arial" w:hAnsi="Arial" w:cs="Arial"/>
                <w:b/>
                <w:bCs/>
                <w:color w:val="231F20"/>
              </w:rPr>
            </w:pPr>
            <w:r w:rsidRPr="00865297">
              <w:rPr>
                <w:rFonts w:ascii="Arial" w:hAnsi="Arial" w:cs="Arial"/>
                <w:color w:val="231F20"/>
              </w:rPr>
              <w:t xml:space="preserve">The Bidder must affirm </w:t>
            </w:r>
            <w:r w:rsidR="0074258A">
              <w:rPr>
                <w:rFonts w:ascii="Arial" w:hAnsi="Arial" w:cs="Arial"/>
                <w:color w:val="231F20"/>
              </w:rPr>
              <w:t>that it meets, and will continue to meet</w:t>
            </w:r>
            <w:r w:rsidRPr="00865297">
              <w:rPr>
                <w:rFonts w:ascii="Arial" w:hAnsi="Arial" w:cs="Arial"/>
                <w:color w:val="231F20"/>
              </w:rPr>
              <w:t>, this Requirement.</w:t>
            </w:r>
          </w:p>
        </w:tc>
      </w:tr>
      <w:tr w:rsidR="007E0DFB" w:rsidRPr="00865297" w14:paraId="089DBE55" w14:textId="77777777" w:rsidTr="00734938">
        <w:tc>
          <w:tcPr>
            <w:tcW w:w="1282" w:type="dxa"/>
            <w:vMerge/>
            <w:shd w:val="clear" w:color="auto" w:fill="D9D9D9" w:themeFill="background1" w:themeFillShade="D9"/>
          </w:tcPr>
          <w:p w14:paraId="1F922796" w14:textId="77777777" w:rsidR="007E0DFB" w:rsidRDefault="007E0DFB" w:rsidP="007E0DFB">
            <w:pPr>
              <w:spacing w:before="60" w:line="240" w:lineRule="auto"/>
              <w:jc w:val="both"/>
              <w:rPr>
                <w:rFonts w:ascii="Arial" w:hAnsi="Arial" w:cs="Arial"/>
                <w:b/>
                <w:bCs/>
                <w:color w:val="231F20"/>
              </w:rPr>
            </w:pPr>
          </w:p>
        </w:tc>
        <w:tc>
          <w:tcPr>
            <w:tcW w:w="4262" w:type="dxa"/>
            <w:vMerge/>
          </w:tcPr>
          <w:p w14:paraId="450577FD" w14:textId="77777777" w:rsidR="007E0DFB" w:rsidRPr="00865297" w:rsidRDefault="007E0DFB" w:rsidP="007E0DFB">
            <w:pPr>
              <w:spacing w:before="60" w:after="120" w:line="240" w:lineRule="auto"/>
              <w:ind w:left="72" w:right="72"/>
              <w:jc w:val="both"/>
              <w:rPr>
                <w:rFonts w:ascii="Arial" w:hAnsi="Arial" w:cs="Arial"/>
                <w:color w:val="231F20"/>
              </w:rPr>
            </w:pPr>
          </w:p>
        </w:tc>
        <w:tc>
          <w:tcPr>
            <w:tcW w:w="761" w:type="dxa"/>
            <w:tcBorders>
              <w:top w:val="dotted" w:sz="4" w:space="0" w:color="auto"/>
              <w:bottom w:val="single" w:sz="4" w:space="0" w:color="000000"/>
              <w:right w:val="single" w:sz="4" w:space="0" w:color="FFF2CC" w:themeColor="accent4" w:themeTint="33"/>
            </w:tcBorders>
            <w:shd w:val="clear" w:color="auto" w:fill="FFF2CC" w:themeFill="accent4" w:themeFillTint="33"/>
          </w:tcPr>
          <w:p w14:paraId="2CCEBBE5" w14:textId="5AAC3764" w:rsidR="007E0DFB" w:rsidRPr="00865297" w:rsidRDefault="006B45DB" w:rsidP="007E0DFB">
            <w:pPr>
              <w:spacing w:before="60" w:after="120" w:line="240" w:lineRule="auto"/>
              <w:ind w:left="72" w:right="72"/>
              <w:jc w:val="both"/>
              <w:rPr>
                <w:rFonts w:ascii="Arial" w:hAnsi="Arial" w:cs="Arial"/>
                <w:color w:val="231F20"/>
              </w:rPr>
            </w:pPr>
            <w:sdt>
              <w:sdtPr>
                <w:rPr>
                  <w:rFonts w:ascii="Arial" w:hAnsi="Arial" w:cs="Arial"/>
                  <w:sz w:val="40"/>
                </w:rPr>
                <w:id w:val="-391043193"/>
                <w14:checkbox>
                  <w14:checked w14:val="0"/>
                  <w14:checkedState w14:val="2612" w14:font="MS Gothic"/>
                  <w14:uncheckedState w14:val="2610" w14:font="MS Gothic"/>
                </w14:checkbox>
              </w:sdtPr>
              <w:sdtContent>
                <w:r w:rsidR="007E0DFB">
                  <w:rPr>
                    <w:rFonts w:ascii="MS Gothic" w:eastAsia="MS Gothic" w:hAnsi="MS Gothic" w:cs="Arial" w:hint="eastAsia"/>
                    <w:sz w:val="40"/>
                  </w:rPr>
                  <w:t>☐</w:t>
                </w:r>
              </w:sdtContent>
            </w:sdt>
          </w:p>
        </w:tc>
        <w:tc>
          <w:tcPr>
            <w:tcW w:w="3565" w:type="dxa"/>
            <w:gridSpan w:val="3"/>
            <w:tcBorders>
              <w:top w:val="dotted" w:sz="4" w:space="0" w:color="auto"/>
              <w:left w:val="single" w:sz="4" w:space="0" w:color="FFF2CC" w:themeColor="accent4" w:themeTint="33"/>
              <w:bottom w:val="single" w:sz="4" w:space="0" w:color="000000"/>
            </w:tcBorders>
            <w:shd w:val="clear" w:color="auto" w:fill="FFF2CC" w:themeFill="accent4" w:themeFillTint="33"/>
          </w:tcPr>
          <w:p w14:paraId="7DD8FE39" w14:textId="1520BBFD" w:rsidR="007E0DFB" w:rsidRPr="00865297" w:rsidRDefault="007E0DFB" w:rsidP="007E0DFB">
            <w:pPr>
              <w:spacing w:before="60" w:after="120" w:line="240" w:lineRule="auto"/>
              <w:ind w:left="72" w:right="72"/>
              <w:jc w:val="both"/>
              <w:rPr>
                <w:rFonts w:ascii="Arial" w:hAnsi="Arial" w:cs="Arial"/>
                <w:color w:val="231F20"/>
              </w:rPr>
            </w:pPr>
            <w:r>
              <w:rPr>
                <w:rFonts w:ascii="Arial" w:hAnsi="Arial" w:cs="Arial"/>
              </w:rPr>
              <w:t xml:space="preserve">Yes, the Bidder affirms </w:t>
            </w:r>
            <w:r w:rsidR="0074258A">
              <w:rPr>
                <w:rFonts w:ascii="Arial" w:hAnsi="Arial" w:cs="Arial"/>
              </w:rPr>
              <w:t xml:space="preserve">that </w:t>
            </w:r>
            <w:r>
              <w:rPr>
                <w:rFonts w:ascii="Arial" w:hAnsi="Arial" w:cs="Arial"/>
              </w:rPr>
              <w:t>it</w:t>
            </w:r>
            <w:r w:rsidR="0074258A">
              <w:rPr>
                <w:rFonts w:ascii="Arial" w:hAnsi="Arial" w:cs="Arial"/>
              </w:rPr>
              <w:t xml:space="preserve"> meet</w:t>
            </w:r>
            <w:r>
              <w:rPr>
                <w:rFonts w:ascii="Arial" w:hAnsi="Arial" w:cs="Arial"/>
              </w:rPr>
              <w:t>s,</w:t>
            </w:r>
            <w:r w:rsidR="0074258A">
              <w:rPr>
                <w:rFonts w:ascii="Arial" w:hAnsi="Arial" w:cs="Arial"/>
              </w:rPr>
              <w:t xml:space="preserve"> and will continue to meet,</w:t>
            </w:r>
            <w:r>
              <w:rPr>
                <w:rFonts w:ascii="Arial" w:hAnsi="Arial" w:cs="Arial"/>
              </w:rPr>
              <w:t xml:space="preserve"> this Requirement.</w:t>
            </w:r>
          </w:p>
        </w:tc>
      </w:tr>
      <w:tr w:rsidR="007E0DFB" w:rsidRPr="00865297" w14:paraId="3E26EED3" w14:textId="77777777" w:rsidTr="00734938">
        <w:tc>
          <w:tcPr>
            <w:tcW w:w="1282" w:type="dxa"/>
            <w:vMerge w:val="restart"/>
            <w:shd w:val="clear" w:color="auto" w:fill="D9D9D9" w:themeFill="background1" w:themeFillShade="D9"/>
          </w:tcPr>
          <w:p w14:paraId="4F06C72E" w14:textId="0E72F1AA" w:rsidR="007E0DFB" w:rsidRDefault="007E0DFB" w:rsidP="00865297">
            <w:pPr>
              <w:spacing w:before="60" w:line="240" w:lineRule="auto"/>
              <w:jc w:val="both"/>
              <w:rPr>
                <w:rFonts w:ascii="Arial" w:hAnsi="Arial" w:cs="Arial"/>
                <w:b/>
                <w:bCs/>
                <w:color w:val="231F20"/>
              </w:rPr>
            </w:pPr>
            <w:r>
              <w:rPr>
                <w:rFonts w:ascii="Arial" w:hAnsi="Arial" w:cs="Arial"/>
                <w:b/>
                <w:bCs/>
                <w:color w:val="231F20"/>
              </w:rPr>
              <w:t>1.4</w:t>
            </w:r>
            <w:r w:rsidR="00B1258D">
              <w:rPr>
                <w:rFonts w:ascii="Arial" w:hAnsi="Arial" w:cs="Arial"/>
                <w:b/>
                <w:bCs/>
                <w:color w:val="231F20"/>
              </w:rPr>
              <w:t>.</w:t>
            </w:r>
          </w:p>
        </w:tc>
        <w:tc>
          <w:tcPr>
            <w:tcW w:w="4262" w:type="dxa"/>
            <w:vMerge w:val="restart"/>
          </w:tcPr>
          <w:p w14:paraId="52141D41" w14:textId="22E62D7F" w:rsidR="007E0DFB" w:rsidRPr="00865297" w:rsidRDefault="007E0DFB" w:rsidP="00865297">
            <w:pPr>
              <w:spacing w:before="60" w:after="120" w:line="240" w:lineRule="auto"/>
              <w:ind w:left="72" w:right="72"/>
              <w:jc w:val="both"/>
              <w:rPr>
                <w:rFonts w:ascii="Arial" w:hAnsi="Arial" w:cs="Arial"/>
                <w:b/>
                <w:bCs/>
                <w:color w:val="231F20"/>
              </w:rPr>
            </w:pPr>
            <w:r w:rsidRPr="00865297">
              <w:rPr>
                <w:rFonts w:ascii="Arial" w:hAnsi="Arial" w:cs="Arial"/>
                <w:color w:val="231F20"/>
              </w:rPr>
              <w:t>The Bidder must be able to act as both an Originating Depository Financial Institution (“ODFI”) and a Receiving Depository Financial Institution (“RDFI”)</w:t>
            </w:r>
            <w:r>
              <w:rPr>
                <w:rFonts w:ascii="Arial" w:hAnsi="Arial" w:cs="Arial"/>
                <w:color w:val="231F20"/>
              </w:rPr>
              <w:t>,</w:t>
            </w:r>
            <w:r w:rsidRPr="00865297">
              <w:rPr>
                <w:rFonts w:ascii="Arial" w:hAnsi="Arial" w:cs="Arial"/>
                <w:color w:val="231F20"/>
              </w:rPr>
              <w:t xml:space="preserve"> </w:t>
            </w:r>
            <w:r>
              <w:rPr>
                <w:rFonts w:ascii="Arial" w:hAnsi="Arial" w:cs="Arial"/>
                <w:color w:val="231F20"/>
              </w:rPr>
              <w:t xml:space="preserve">and be </w:t>
            </w:r>
            <w:r w:rsidRPr="00865297">
              <w:rPr>
                <w:rFonts w:ascii="Arial" w:hAnsi="Arial" w:cs="Arial"/>
                <w:color w:val="231F20"/>
              </w:rPr>
              <w:t xml:space="preserve">able to both </w:t>
            </w:r>
            <w:r w:rsidR="00592493">
              <w:rPr>
                <w:rFonts w:ascii="Arial" w:hAnsi="Arial" w:cs="Arial"/>
                <w:color w:val="231F20"/>
              </w:rPr>
              <w:t xml:space="preserve">lawfully </w:t>
            </w:r>
            <w:r w:rsidRPr="00865297">
              <w:rPr>
                <w:rFonts w:ascii="Arial" w:hAnsi="Arial" w:cs="Arial"/>
                <w:color w:val="231F20"/>
              </w:rPr>
              <w:t>originate and receive ACH entries</w:t>
            </w:r>
            <w:r w:rsidR="00592493">
              <w:rPr>
                <w:rFonts w:ascii="Arial" w:hAnsi="Arial" w:cs="Arial"/>
                <w:color w:val="231F20"/>
              </w:rPr>
              <w:t xml:space="preserve"> as required of financial institutions performing such services</w:t>
            </w:r>
            <w:r w:rsidRPr="00865297">
              <w:rPr>
                <w:rFonts w:ascii="Arial" w:hAnsi="Arial" w:cs="Arial"/>
                <w:color w:val="231F20"/>
              </w:rPr>
              <w:t>.</w:t>
            </w:r>
            <w:r w:rsidR="008931A0">
              <w:rPr>
                <w:rFonts w:ascii="Arial" w:hAnsi="Arial" w:cs="Arial"/>
                <w:color w:val="231F20"/>
              </w:rPr>
              <w:t xml:space="preserve"> The Bidder must continue to do so throughout the term of the Agreement.</w:t>
            </w:r>
          </w:p>
        </w:tc>
        <w:tc>
          <w:tcPr>
            <w:tcW w:w="4326" w:type="dxa"/>
            <w:gridSpan w:val="4"/>
            <w:tcBorders>
              <w:top w:val="single" w:sz="4" w:space="0" w:color="000000"/>
              <w:bottom w:val="dotted" w:sz="4" w:space="0" w:color="auto"/>
            </w:tcBorders>
          </w:tcPr>
          <w:p w14:paraId="68B335E1" w14:textId="00733719" w:rsidR="007E0DFB" w:rsidRPr="00865297" w:rsidRDefault="007E0DFB" w:rsidP="00865297">
            <w:pPr>
              <w:spacing w:before="60" w:after="120" w:line="240" w:lineRule="auto"/>
              <w:ind w:left="72" w:right="72"/>
              <w:jc w:val="both"/>
              <w:rPr>
                <w:rFonts w:ascii="Arial" w:hAnsi="Arial" w:cs="Arial"/>
                <w:b/>
                <w:bCs/>
                <w:color w:val="231F20"/>
              </w:rPr>
            </w:pPr>
            <w:r w:rsidRPr="00865297">
              <w:rPr>
                <w:rFonts w:ascii="Arial" w:hAnsi="Arial" w:cs="Arial"/>
                <w:color w:val="231F20"/>
              </w:rPr>
              <w:t xml:space="preserve">The Bidder must affirm </w:t>
            </w:r>
            <w:r w:rsidR="0074258A">
              <w:rPr>
                <w:rFonts w:ascii="Arial" w:hAnsi="Arial" w:cs="Arial"/>
                <w:color w:val="231F20"/>
              </w:rPr>
              <w:t>that</w:t>
            </w:r>
            <w:r w:rsidR="002A5785">
              <w:rPr>
                <w:rFonts w:ascii="Arial" w:hAnsi="Arial" w:cs="Arial"/>
                <w:color w:val="231F20"/>
              </w:rPr>
              <w:t xml:space="preserve"> </w:t>
            </w:r>
            <w:r w:rsidR="0074258A">
              <w:rPr>
                <w:rFonts w:ascii="Arial" w:hAnsi="Arial" w:cs="Arial"/>
                <w:color w:val="231F20"/>
              </w:rPr>
              <w:t>it meets</w:t>
            </w:r>
            <w:r w:rsidRPr="00865297">
              <w:rPr>
                <w:rFonts w:ascii="Arial" w:hAnsi="Arial" w:cs="Arial"/>
                <w:color w:val="231F20"/>
              </w:rPr>
              <w:t xml:space="preserve">, </w:t>
            </w:r>
            <w:r w:rsidR="0074258A">
              <w:rPr>
                <w:rFonts w:ascii="Arial" w:hAnsi="Arial" w:cs="Arial"/>
                <w:color w:val="231F20"/>
              </w:rPr>
              <w:t xml:space="preserve">and will continue to meet, </w:t>
            </w:r>
            <w:r w:rsidRPr="00865297">
              <w:rPr>
                <w:rFonts w:ascii="Arial" w:hAnsi="Arial" w:cs="Arial"/>
                <w:color w:val="231F20"/>
              </w:rPr>
              <w:t>this Requirement.</w:t>
            </w:r>
          </w:p>
        </w:tc>
      </w:tr>
      <w:tr w:rsidR="007E0DFB" w:rsidRPr="00865297" w14:paraId="5A371307" w14:textId="77777777" w:rsidTr="00734938">
        <w:tc>
          <w:tcPr>
            <w:tcW w:w="1282" w:type="dxa"/>
            <w:vMerge/>
            <w:shd w:val="clear" w:color="auto" w:fill="D9D9D9" w:themeFill="background1" w:themeFillShade="D9"/>
          </w:tcPr>
          <w:p w14:paraId="3152FDC2" w14:textId="77777777" w:rsidR="007E0DFB" w:rsidRDefault="007E0DFB" w:rsidP="007E0DFB">
            <w:pPr>
              <w:spacing w:before="60" w:line="240" w:lineRule="auto"/>
              <w:jc w:val="both"/>
              <w:rPr>
                <w:rFonts w:ascii="Arial" w:hAnsi="Arial" w:cs="Arial"/>
                <w:b/>
                <w:bCs/>
                <w:color w:val="231F20"/>
              </w:rPr>
            </w:pPr>
          </w:p>
        </w:tc>
        <w:tc>
          <w:tcPr>
            <w:tcW w:w="4262" w:type="dxa"/>
            <w:vMerge/>
          </w:tcPr>
          <w:p w14:paraId="57DDC73A" w14:textId="77777777" w:rsidR="007E0DFB" w:rsidRPr="00865297" w:rsidRDefault="007E0DFB" w:rsidP="007E0DFB">
            <w:pPr>
              <w:spacing w:before="60" w:after="120" w:line="240" w:lineRule="auto"/>
              <w:ind w:left="72" w:right="72"/>
              <w:jc w:val="both"/>
              <w:rPr>
                <w:rFonts w:ascii="Arial" w:hAnsi="Arial" w:cs="Arial"/>
                <w:color w:val="231F20"/>
              </w:rPr>
            </w:pPr>
          </w:p>
        </w:tc>
        <w:tc>
          <w:tcPr>
            <w:tcW w:w="761" w:type="dxa"/>
            <w:tcBorders>
              <w:top w:val="dotted" w:sz="4" w:space="0" w:color="auto"/>
              <w:bottom w:val="single" w:sz="4" w:space="0" w:color="000000"/>
              <w:right w:val="single" w:sz="4" w:space="0" w:color="FFF2CC" w:themeColor="accent4" w:themeTint="33"/>
            </w:tcBorders>
            <w:shd w:val="clear" w:color="auto" w:fill="FFF2CC" w:themeFill="accent4" w:themeFillTint="33"/>
          </w:tcPr>
          <w:p w14:paraId="1D52C194" w14:textId="524464E9" w:rsidR="007E0DFB" w:rsidRPr="00865297" w:rsidRDefault="006B45DB" w:rsidP="007E0DFB">
            <w:pPr>
              <w:spacing w:before="60" w:after="120" w:line="240" w:lineRule="auto"/>
              <w:ind w:left="72" w:right="72"/>
              <w:jc w:val="both"/>
              <w:rPr>
                <w:rFonts w:ascii="Arial" w:hAnsi="Arial" w:cs="Arial"/>
                <w:color w:val="231F20"/>
              </w:rPr>
            </w:pPr>
            <w:sdt>
              <w:sdtPr>
                <w:rPr>
                  <w:rFonts w:ascii="Arial" w:hAnsi="Arial" w:cs="Arial"/>
                  <w:sz w:val="40"/>
                </w:rPr>
                <w:id w:val="-1987540545"/>
                <w14:checkbox>
                  <w14:checked w14:val="0"/>
                  <w14:checkedState w14:val="2612" w14:font="MS Gothic"/>
                  <w14:uncheckedState w14:val="2610" w14:font="MS Gothic"/>
                </w14:checkbox>
              </w:sdtPr>
              <w:sdtContent>
                <w:r w:rsidR="007E0DFB">
                  <w:rPr>
                    <w:rFonts w:ascii="MS Gothic" w:eastAsia="MS Gothic" w:hAnsi="MS Gothic" w:cs="Arial" w:hint="eastAsia"/>
                    <w:sz w:val="40"/>
                  </w:rPr>
                  <w:t>☐</w:t>
                </w:r>
              </w:sdtContent>
            </w:sdt>
          </w:p>
        </w:tc>
        <w:tc>
          <w:tcPr>
            <w:tcW w:w="3565" w:type="dxa"/>
            <w:gridSpan w:val="3"/>
            <w:tcBorders>
              <w:top w:val="dotted" w:sz="4" w:space="0" w:color="auto"/>
              <w:left w:val="single" w:sz="4" w:space="0" w:color="FFF2CC" w:themeColor="accent4" w:themeTint="33"/>
              <w:bottom w:val="single" w:sz="4" w:space="0" w:color="000000"/>
            </w:tcBorders>
            <w:shd w:val="clear" w:color="auto" w:fill="FFF2CC" w:themeFill="accent4" w:themeFillTint="33"/>
          </w:tcPr>
          <w:p w14:paraId="7230EE68" w14:textId="22E1519C" w:rsidR="007E0DFB" w:rsidRPr="00865297" w:rsidRDefault="007E0DFB" w:rsidP="007E0DFB">
            <w:pPr>
              <w:spacing w:before="60" w:after="120" w:line="240" w:lineRule="auto"/>
              <w:ind w:left="72" w:right="72"/>
              <w:jc w:val="both"/>
              <w:rPr>
                <w:rFonts w:ascii="Arial" w:hAnsi="Arial" w:cs="Arial"/>
                <w:color w:val="231F20"/>
              </w:rPr>
            </w:pPr>
            <w:r>
              <w:rPr>
                <w:rFonts w:ascii="Arial" w:hAnsi="Arial" w:cs="Arial"/>
              </w:rPr>
              <w:t xml:space="preserve">Yes, the Bidder affirms </w:t>
            </w:r>
            <w:r w:rsidR="0074258A">
              <w:rPr>
                <w:rFonts w:ascii="Arial" w:hAnsi="Arial" w:cs="Arial"/>
              </w:rPr>
              <w:t xml:space="preserve">that </w:t>
            </w:r>
            <w:r>
              <w:rPr>
                <w:rFonts w:ascii="Arial" w:hAnsi="Arial" w:cs="Arial"/>
              </w:rPr>
              <w:t>it</w:t>
            </w:r>
            <w:r w:rsidR="0074258A">
              <w:rPr>
                <w:rFonts w:ascii="Arial" w:hAnsi="Arial" w:cs="Arial"/>
              </w:rPr>
              <w:t xml:space="preserve"> meet</w:t>
            </w:r>
            <w:r>
              <w:rPr>
                <w:rFonts w:ascii="Arial" w:hAnsi="Arial" w:cs="Arial"/>
              </w:rPr>
              <w:t xml:space="preserve">s, </w:t>
            </w:r>
            <w:r w:rsidR="00147E4F">
              <w:rPr>
                <w:rFonts w:ascii="Arial" w:hAnsi="Arial" w:cs="Arial"/>
              </w:rPr>
              <w:t xml:space="preserve">and will continue to meet, </w:t>
            </w:r>
            <w:r>
              <w:rPr>
                <w:rFonts w:ascii="Arial" w:hAnsi="Arial" w:cs="Arial"/>
              </w:rPr>
              <w:t>this Requirement.</w:t>
            </w:r>
          </w:p>
        </w:tc>
      </w:tr>
      <w:tr w:rsidR="007E0DFB" w:rsidRPr="00865297" w14:paraId="75EC11A1" w14:textId="77777777" w:rsidTr="00734938">
        <w:tc>
          <w:tcPr>
            <w:tcW w:w="1282" w:type="dxa"/>
            <w:vMerge w:val="restart"/>
            <w:shd w:val="clear" w:color="auto" w:fill="D9D9D9" w:themeFill="background1" w:themeFillShade="D9"/>
          </w:tcPr>
          <w:p w14:paraId="59360C21" w14:textId="5E21206E" w:rsidR="007E0DFB" w:rsidRDefault="007E0DFB" w:rsidP="00865297">
            <w:pPr>
              <w:spacing w:before="60" w:line="240" w:lineRule="auto"/>
              <w:jc w:val="both"/>
              <w:rPr>
                <w:rFonts w:ascii="Arial" w:hAnsi="Arial" w:cs="Arial"/>
                <w:b/>
                <w:bCs/>
                <w:color w:val="231F20"/>
              </w:rPr>
            </w:pPr>
            <w:r>
              <w:rPr>
                <w:rFonts w:ascii="Arial" w:hAnsi="Arial" w:cs="Arial"/>
                <w:b/>
                <w:bCs/>
                <w:color w:val="231F20"/>
              </w:rPr>
              <w:lastRenderedPageBreak/>
              <w:t>1.</w:t>
            </w:r>
            <w:r w:rsidR="00466AE3">
              <w:rPr>
                <w:rFonts w:ascii="Arial" w:hAnsi="Arial" w:cs="Arial"/>
                <w:b/>
                <w:bCs/>
                <w:color w:val="231F20"/>
              </w:rPr>
              <w:t>5</w:t>
            </w:r>
            <w:r w:rsidR="00B1258D">
              <w:rPr>
                <w:rFonts w:ascii="Arial" w:hAnsi="Arial" w:cs="Arial"/>
                <w:b/>
                <w:bCs/>
                <w:color w:val="231F20"/>
              </w:rPr>
              <w:t>.</w:t>
            </w:r>
          </w:p>
        </w:tc>
        <w:tc>
          <w:tcPr>
            <w:tcW w:w="4262" w:type="dxa"/>
            <w:vMerge w:val="restart"/>
          </w:tcPr>
          <w:p w14:paraId="13E68E0C" w14:textId="216BFEDF" w:rsidR="00B06050" w:rsidRPr="006F1CC4" w:rsidRDefault="00B06050" w:rsidP="00743CC9">
            <w:pPr>
              <w:pStyle w:val="TableParagraph"/>
              <w:spacing w:before="60" w:after="120"/>
              <w:ind w:left="72" w:right="72" w:hanging="1"/>
              <w:jc w:val="both"/>
              <w:rPr>
                <w:rFonts w:ascii="Arial" w:hAnsi="Arial" w:cs="Arial"/>
                <w:color w:val="231F20"/>
              </w:rPr>
            </w:pPr>
            <w:r w:rsidRPr="00B06050">
              <w:rPr>
                <w:rFonts w:ascii="Arial" w:hAnsi="Arial" w:cs="Arial"/>
                <w:color w:val="231F20"/>
              </w:rPr>
              <w:t>The Bidder must have, and be able to demonstrate, its relevant operational experience</w:t>
            </w:r>
            <w:r w:rsidR="00265130">
              <w:rPr>
                <w:rFonts w:ascii="Arial" w:hAnsi="Arial" w:cs="Arial"/>
                <w:color w:val="231F20"/>
              </w:rPr>
              <w:t xml:space="preserve"> by submitting two (2) </w:t>
            </w:r>
            <w:r w:rsidR="00265130" w:rsidRPr="00B06050">
              <w:rPr>
                <w:rFonts w:ascii="Arial" w:hAnsi="Arial" w:cs="Arial"/>
                <w:color w:val="231F20"/>
              </w:rPr>
              <w:t xml:space="preserve">reference contracts </w:t>
            </w:r>
            <w:r w:rsidR="00265130">
              <w:rPr>
                <w:rFonts w:ascii="Arial" w:hAnsi="Arial" w:cs="Arial"/>
                <w:color w:val="231F20"/>
              </w:rPr>
              <w:t xml:space="preserve">each </w:t>
            </w:r>
            <w:r w:rsidR="00265130" w:rsidRPr="00B06050">
              <w:rPr>
                <w:rFonts w:ascii="Arial" w:hAnsi="Arial" w:cs="Arial"/>
                <w:color w:val="231F20"/>
              </w:rPr>
              <w:t xml:space="preserve">demonstrating the </w:t>
            </w:r>
            <w:r w:rsidR="00265130">
              <w:rPr>
                <w:rFonts w:ascii="Arial" w:hAnsi="Arial" w:cs="Arial"/>
                <w:color w:val="231F20"/>
              </w:rPr>
              <w:t xml:space="preserve">following </w:t>
            </w:r>
            <w:r w:rsidR="00265130" w:rsidRPr="00B06050">
              <w:rPr>
                <w:rFonts w:ascii="Arial" w:hAnsi="Arial" w:cs="Arial"/>
                <w:color w:val="231F20"/>
              </w:rPr>
              <w:t>required experience</w:t>
            </w:r>
            <w:r w:rsidRPr="00B06050">
              <w:rPr>
                <w:rFonts w:ascii="Arial" w:hAnsi="Arial" w:cs="Arial"/>
                <w:color w:val="231F20"/>
              </w:rPr>
              <w:t>.</w:t>
            </w:r>
          </w:p>
          <w:p w14:paraId="774C2905" w14:textId="1BE0D2C6" w:rsidR="00B06050" w:rsidRPr="006F1CC4" w:rsidRDefault="00B06050" w:rsidP="006F1CC4">
            <w:pPr>
              <w:pStyle w:val="TableParagraph"/>
              <w:spacing w:before="200" w:after="200"/>
              <w:ind w:left="72" w:right="72" w:hanging="1"/>
              <w:jc w:val="both"/>
              <w:rPr>
                <w:rFonts w:ascii="Arial" w:hAnsi="Arial" w:cs="Arial"/>
                <w:color w:val="231F20"/>
              </w:rPr>
            </w:pPr>
            <w:r w:rsidRPr="00B06050">
              <w:rPr>
                <w:rFonts w:ascii="Arial" w:hAnsi="Arial" w:cs="Arial"/>
                <w:color w:val="231F20"/>
              </w:rPr>
              <w:t>Within five (5) years immediately preceding the submission of its proposal, the Bidder must have provided at least three (3) years of continuous electronic payment services. Such services must be of comparable scope to the Services of this RFP.</w:t>
            </w:r>
            <w:r w:rsidR="00B929FF">
              <w:rPr>
                <w:rFonts w:ascii="Arial" w:hAnsi="Arial" w:cs="Arial"/>
                <w:color w:val="231F20"/>
              </w:rPr>
              <w:t xml:space="preserve"> </w:t>
            </w:r>
          </w:p>
          <w:p w14:paraId="028E8530" w14:textId="10127DED" w:rsidR="00265130" w:rsidRDefault="00B06050" w:rsidP="00B06050">
            <w:pPr>
              <w:pStyle w:val="TableParagraph"/>
              <w:spacing w:before="120" w:after="120"/>
              <w:ind w:left="72" w:right="72"/>
              <w:jc w:val="both"/>
              <w:rPr>
                <w:rFonts w:ascii="Arial" w:hAnsi="Arial" w:cs="Arial"/>
                <w:color w:val="231F20"/>
              </w:rPr>
            </w:pPr>
            <w:r w:rsidRPr="00B06050">
              <w:rPr>
                <w:rFonts w:ascii="Arial" w:hAnsi="Arial" w:cs="Arial"/>
                <w:color w:val="231F20"/>
              </w:rPr>
              <w:t>If a Bidder’s proposal includes a Subcontractor</w:t>
            </w:r>
            <w:r w:rsidR="005F75C6">
              <w:rPr>
                <w:rFonts w:ascii="Arial" w:hAnsi="Arial" w:cs="Arial"/>
                <w:color w:val="231F20"/>
              </w:rPr>
              <w:t xml:space="preserve"> </w:t>
            </w:r>
            <w:r w:rsidR="005F75C6" w:rsidRPr="005F75C6">
              <w:rPr>
                <w:rFonts w:ascii="Arial" w:hAnsi="Arial" w:cs="Arial"/>
                <w:color w:val="231F20"/>
              </w:rPr>
              <w:t xml:space="preserve">that will provide </w:t>
            </w:r>
            <w:r w:rsidR="005C500D">
              <w:rPr>
                <w:rFonts w:ascii="Arial" w:hAnsi="Arial" w:cs="Arial"/>
                <w:color w:val="231F20"/>
              </w:rPr>
              <w:t>S</w:t>
            </w:r>
            <w:r w:rsidR="005F75C6" w:rsidRPr="005F75C6">
              <w:rPr>
                <w:rFonts w:ascii="Arial" w:hAnsi="Arial" w:cs="Arial"/>
                <w:color w:val="231F20"/>
              </w:rPr>
              <w:t xml:space="preserve">ervices as identified in </w:t>
            </w:r>
            <w:r w:rsidR="005C500D">
              <w:rPr>
                <w:rFonts w:ascii="Arial" w:hAnsi="Arial" w:cs="Arial"/>
                <w:color w:val="231F20"/>
              </w:rPr>
              <w:t>Table 2</w:t>
            </w:r>
            <w:r w:rsidR="00477309">
              <w:rPr>
                <w:rFonts w:ascii="Arial" w:hAnsi="Arial" w:cs="Arial"/>
                <w:color w:val="231F20"/>
              </w:rPr>
              <w:t>.1</w:t>
            </w:r>
            <w:r w:rsidR="005C500D">
              <w:rPr>
                <w:rFonts w:ascii="Arial" w:hAnsi="Arial" w:cs="Arial"/>
                <w:color w:val="231F20"/>
              </w:rPr>
              <w:t xml:space="preserve">, Functional Requirements, </w:t>
            </w:r>
            <w:r w:rsidRPr="00B06050">
              <w:rPr>
                <w:rFonts w:ascii="Arial" w:hAnsi="Arial" w:cs="Arial"/>
                <w:color w:val="231F20"/>
              </w:rPr>
              <w:t>the Subcontractor must have been used in at least one reference contract in the same respective service role.</w:t>
            </w:r>
          </w:p>
          <w:p w14:paraId="097C34A5" w14:textId="6AEF8A03" w:rsidR="007E0DFB" w:rsidRPr="00B06050" w:rsidRDefault="00B06050" w:rsidP="00B06050">
            <w:pPr>
              <w:pStyle w:val="TableParagraph"/>
              <w:spacing w:before="120" w:after="120"/>
              <w:ind w:left="72" w:right="72"/>
              <w:jc w:val="both"/>
              <w:rPr>
                <w:rFonts w:ascii="Arial" w:hAnsi="Arial" w:cs="Arial"/>
                <w:color w:val="231F20"/>
              </w:rPr>
            </w:pPr>
            <w:r w:rsidRPr="00B06050">
              <w:rPr>
                <w:rFonts w:ascii="Arial" w:hAnsi="Arial" w:cs="Arial"/>
                <w:color w:val="231F20"/>
              </w:rPr>
              <w:t>Bidders may submit a third reference contract that meets the experience requirement as an alternate reference in the event that one of the primary references fails to respond to DTF outreach.</w:t>
            </w:r>
          </w:p>
        </w:tc>
        <w:tc>
          <w:tcPr>
            <w:tcW w:w="4326" w:type="dxa"/>
            <w:gridSpan w:val="4"/>
            <w:tcBorders>
              <w:top w:val="single" w:sz="4" w:space="0" w:color="000000"/>
              <w:bottom w:val="dotted" w:sz="4" w:space="0" w:color="auto"/>
            </w:tcBorders>
          </w:tcPr>
          <w:p w14:paraId="7CFC4B92" w14:textId="68A3F9C9" w:rsidR="007E0DFB" w:rsidRPr="007E0DFB" w:rsidRDefault="007E0DFB" w:rsidP="00B16351">
            <w:pPr>
              <w:pStyle w:val="TableParagraph"/>
              <w:spacing w:before="60" w:after="120"/>
              <w:ind w:left="72" w:right="72" w:hanging="1"/>
              <w:jc w:val="both"/>
              <w:rPr>
                <w:rFonts w:ascii="Arial" w:hAnsi="Arial" w:cs="Arial"/>
              </w:rPr>
            </w:pPr>
            <w:r w:rsidRPr="00865297">
              <w:rPr>
                <w:rFonts w:ascii="Arial" w:hAnsi="Arial" w:cs="Arial"/>
                <w:color w:val="231F20"/>
              </w:rPr>
              <w:t xml:space="preserve">The Bidder must affirm </w:t>
            </w:r>
            <w:r w:rsidR="00147E4F">
              <w:rPr>
                <w:rFonts w:ascii="Arial" w:hAnsi="Arial" w:cs="Arial"/>
                <w:color w:val="231F20"/>
              </w:rPr>
              <w:t xml:space="preserve">that it meets </w:t>
            </w:r>
            <w:r w:rsidRPr="00865297">
              <w:rPr>
                <w:rFonts w:ascii="Arial" w:hAnsi="Arial" w:cs="Arial"/>
                <w:color w:val="231F20"/>
              </w:rPr>
              <w:t>this Requirement</w:t>
            </w:r>
            <w:r w:rsidR="00147E4F">
              <w:rPr>
                <w:rFonts w:ascii="Arial" w:hAnsi="Arial" w:cs="Arial"/>
                <w:color w:val="231F20"/>
              </w:rPr>
              <w:t>, and supply the required reference information</w:t>
            </w:r>
            <w:r w:rsidRPr="00865297">
              <w:rPr>
                <w:rFonts w:ascii="Arial" w:hAnsi="Arial" w:cs="Arial"/>
                <w:color w:val="231F20"/>
              </w:rPr>
              <w:t>.</w:t>
            </w:r>
          </w:p>
        </w:tc>
      </w:tr>
      <w:tr w:rsidR="007E0DFB" w:rsidRPr="00865297" w14:paraId="29E224FB" w14:textId="77777777" w:rsidTr="00734938">
        <w:tc>
          <w:tcPr>
            <w:tcW w:w="1282" w:type="dxa"/>
            <w:vMerge/>
            <w:shd w:val="clear" w:color="auto" w:fill="D9D9D9" w:themeFill="background1" w:themeFillShade="D9"/>
          </w:tcPr>
          <w:p w14:paraId="3E4AAA9C" w14:textId="77777777" w:rsidR="007E0DFB" w:rsidRDefault="007E0DFB" w:rsidP="007E0DFB">
            <w:pPr>
              <w:spacing w:before="60" w:line="240" w:lineRule="auto"/>
              <w:jc w:val="both"/>
              <w:rPr>
                <w:rFonts w:ascii="Arial" w:hAnsi="Arial" w:cs="Arial"/>
                <w:b/>
                <w:bCs/>
                <w:color w:val="231F20"/>
              </w:rPr>
            </w:pPr>
          </w:p>
        </w:tc>
        <w:tc>
          <w:tcPr>
            <w:tcW w:w="4262" w:type="dxa"/>
            <w:vMerge/>
          </w:tcPr>
          <w:p w14:paraId="517FFDB6" w14:textId="77777777" w:rsidR="007E0DFB" w:rsidRPr="00865297" w:rsidRDefault="007E0DFB" w:rsidP="007E0DFB">
            <w:pPr>
              <w:pStyle w:val="TableParagraph"/>
              <w:spacing w:before="60" w:after="200"/>
              <w:ind w:left="72" w:right="72" w:hanging="1"/>
              <w:jc w:val="both"/>
              <w:rPr>
                <w:rFonts w:ascii="Arial" w:hAnsi="Arial" w:cs="Arial"/>
                <w:color w:val="231F20"/>
              </w:rPr>
            </w:pPr>
          </w:p>
        </w:tc>
        <w:tc>
          <w:tcPr>
            <w:tcW w:w="761" w:type="dxa"/>
            <w:tcBorders>
              <w:top w:val="dotted" w:sz="4" w:space="0" w:color="auto"/>
              <w:bottom w:val="single" w:sz="4" w:space="0" w:color="000000"/>
              <w:right w:val="single" w:sz="4" w:space="0" w:color="FFF2CC" w:themeColor="accent4" w:themeTint="33"/>
            </w:tcBorders>
            <w:shd w:val="clear" w:color="auto" w:fill="FFF2CC" w:themeFill="accent4" w:themeFillTint="33"/>
          </w:tcPr>
          <w:p w14:paraId="63DDE826" w14:textId="5D2527A6" w:rsidR="007E0DFB" w:rsidRPr="00865297" w:rsidRDefault="006B45DB" w:rsidP="007E0DFB">
            <w:pPr>
              <w:pStyle w:val="TableParagraph"/>
              <w:spacing w:before="60" w:after="200"/>
              <w:ind w:left="72" w:right="72" w:hanging="1"/>
              <w:jc w:val="both"/>
              <w:rPr>
                <w:rFonts w:ascii="Arial" w:hAnsi="Arial" w:cs="Arial"/>
                <w:color w:val="231F20"/>
              </w:rPr>
            </w:pPr>
            <w:sdt>
              <w:sdtPr>
                <w:rPr>
                  <w:rFonts w:ascii="Arial" w:hAnsi="Arial" w:cs="Arial"/>
                  <w:sz w:val="40"/>
                </w:rPr>
                <w:id w:val="1936781964"/>
                <w14:checkbox>
                  <w14:checked w14:val="0"/>
                  <w14:checkedState w14:val="2612" w14:font="MS Gothic"/>
                  <w14:uncheckedState w14:val="2610" w14:font="MS Gothic"/>
                </w14:checkbox>
              </w:sdtPr>
              <w:sdtContent>
                <w:r w:rsidR="007E0DFB">
                  <w:rPr>
                    <w:rFonts w:ascii="MS Gothic" w:eastAsia="MS Gothic" w:hAnsi="MS Gothic" w:cs="Arial" w:hint="eastAsia"/>
                    <w:sz w:val="40"/>
                  </w:rPr>
                  <w:t>☐</w:t>
                </w:r>
              </w:sdtContent>
            </w:sdt>
          </w:p>
        </w:tc>
        <w:tc>
          <w:tcPr>
            <w:tcW w:w="3565" w:type="dxa"/>
            <w:gridSpan w:val="3"/>
            <w:tcBorders>
              <w:top w:val="dotted" w:sz="4" w:space="0" w:color="auto"/>
              <w:left w:val="single" w:sz="4" w:space="0" w:color="FFF2CC" w:themeColor="accent4" w:themeTint="33"/>
              <w:bottom w:val="single" w:sz="4" w:space="0" w:color="000000"/>
            </w:tcBorders>
            <w:shd w:val="clear" w:color="auto" w:fill="FFF2CC" w:themeFill="accent4" w:themeFillTint="33"/>
          </w:tcPr>
          <w:p w14:paraId="3634FD32" w14:textId="75B28250" w:rsidR="007E0DFB" w:rsidRPr="00865297" w:rsidRDefault="007E0DFB" w:rsidP="007E0DFB">
            <w:pPr>
              <w:pStyle w:val="TableParagraph"/>
              <w:spacing w:before="60" w:after="120"/>
              <w:ind w:left="72" w:right="72" w:hanging="1"/>
              <w:jc w:val="both"/>
              <w:rPr>
                <w:rFonts w:ascii="Arial" w:hAnsi="Arial" w:cs="Arial"/>
                <w:color w:val="231F20"/>
              </w:rPr>
            </w:pPr>
            <w:r>
              <w:rPr>
                <w:rFonts w:ascii="Arial" w:hAnsi="Arial" w:cs="Arial"/>
              </w:rPr>
              <w:t xml:space="preserve">Yes, the Bidder affirms </w:t>
            </w:r>
            <w:r w:rsidR="00147E4F">
              <w:rPr>
                <w:rFonts w:ascii="Arial" w:hAnsi="Arial" w:cs="Arial"/>
              </w:rPr>
              <w:t xml:space="preserve">that </w:t>
            </w:r>
            <w:r>
              <w:rPr>
                <w:rFonts w:ascii="Arial" w:hAnsi="Arial" w:cs="Arial"/>
              </w:rPr>
              <w:t>it</w:t>
            </w:r>
            <w:r w:rsidR="00147E4F">
              <w:rPr>
                <w:rFonts w:ascii="Arial" w:hAnsi="Arial" w:cs="Arial"/>
              </w:rPr>
              <w:t xml:space="preserve"> meet</w:t>
            </w:r>
            <w:r>
              <w:rPr>
                <w:rFonts w:ascii="Arial" w:hAnsi="Arial" w:cs="Arial"/>
              </w:rPr>
              <w:t>s this Requirement</w:t>
            </w:r>
            <w:r w:rsidR="00147E4F">
              <w:rPr>
                <w:rFonts w:ascii="Arial" w:hAnsi="Arial" w:cs="Arial"/>
              </w:rPr>
              <w:t xml:space="preserve"> and has supplied the required reference information</w:t>
            </w:r>
            <w:r>
              <w:rPr>
                <w:rFonts w:ascii="Arial" w:hAnsi="Arial" w:cs="Arial"/>
              </w:rPr>
              <w:t>.</w:t>
            </w:r>
          </w:p>
        </w:tc>
      </w:tr>
      <w:tr w:rsidR="007E0DFB" w:rsidRPr="00865297" w14:paraId="63D82382" w14:textId="77777777" w:rsidTr="00734938">
        <w:tc>
          <w:tcPr>
            <w:tcW w:w="1282" w:type="dxa"/>
            <w:vMerge/>
            <w:shd w:val="clear" w:color="auto" w:fill="D9D9D9" w:themeFill="background1" w:themeFillShade="D9"/>
          </w:tcPr>
          <w:p w14:paraId="63B18567" w14:textId="77777777" w:rsidR="007E0DFB" w:rsidRDefault="007E0DFB" w:rsidP="00865297">
            <w:pPr>
              <w:spacing w:before="60" w:line="240" w:lineRule="auto"/>
              <w:jc w:val="both"/>
              <w:rPr>
                <w:rFonts w:ascii="Arial" w:hAnsi="Arial" w:cs="Arial"/>
                <w:b/>
                <w:bCs/>
                <w:color w:val="231F20"/>
              </w:rPr>
            </w:pPr>
          </w:p>
        </w:tc>
        <w:tc>
          <w:tcPr>
            <w:tcW w:w="4262" w:type="dxa"/>
            <w:vMerge/>
          </w:tcPr>
          <w:p w14:paraId="2C57A08D" w14:textId="77777777" w:rsidR="007E0DFB" w:rsidRPr="00865297" w:rsidRDefault="007E0DFB" w:rsidP="00865297">
            <w:pPr>
              <w:pStyle w:val="TableParagraph"/>
              <w:spacing w:before="60" w:after="200"/>
              <w:ind w:left="72" w:right="72" w:hanging="1"/>
              <w:jc w:val="both"/>
              <w:rPr>
                <w:rFonts w:ascii="Arial" w:hAnsi="Arial" w:cs="Arial"/>
                <w:color w:val="231F20"/>
              </w:rPr>
            </w:pPr>
          </w:p>
        </w:tc>
        <w:tc>
          <w:tcPr>
            <w:tcW w:w="4326" w:type="dxa"/>
            <w:gridSpan w:val="4"/>
            <w:tcBorders>
              <w:top w:val="single" w:sz="4" w:space="0" w:color="000000"/>
            </w:tcBorders>
          </w:tcPr>
          <w:p w14:paraId="66B1C3E3" w14:textId="317B747B" w:rsidR="00265130" w:rsidRDefault="00843CA7" w:rsidP="007E0DFB">
            <w:pPr>
              <w:pStyle w:val="TableParagraph"/>
              <w:spacing w:before="200" w:after="120"/>
              <w:ind w:left="72" w:right="72" w:hanging="1"/>
              <w:jc w:val="both"/>
              <w:rPr>
                <w:rFonts w:ascii="Arial" w:hAnsi="Arial" w:cs="Arial"/>
                <w:bCs/>
                <w:color w:val="231F20"/>
              </w:rPr>
            </w:pPr>
            <w:r>
              <w:rPr>
                <w:rFonts w:ascii="Arial" w:hAnsi="Arial" w:cs="Arial"/>
                <w:color w:val="231F20"/>
              </w:rPr>
              <w:t>The Bidder must p</w:t>
            </w:r>
            <w:r w:rsidR="007E0DFB" w:rsidRPr="00865297">
              <w:rPr>
                <w:rFonts w:ascii="Arial" w:hAnsi="Arial" w:cs="Arial"/>
                <w:color w:val="231F20"/>
              </w:rPr>
              <w:t>rovide</w:t>
            </w:r>
            <w:r w:rsidR="007E0DFB">
              <w:rPr>
                <w:rFonts w:ascii="Arial" w:hAnsi="Arial" w:cs="Arial"/>
                <w:color w:val="231F20"/>
              </w:rPr>
              <w:t xml:space="preserve"> </w:t>
            </w:r>
            <w:r w:rsidR="007E0DFB" w:rsidRPr="00865297">
              <w:rPr>
                <w:rFonts w:ascii="Arial" w:hAnsi="Arial" w:cs="Arial"/>
                <w:color w:val="231F20"/>
              </w:rPr>
              <w:t>reference</w:t>
            </w:r>
            <w:r w:rsidR="00A34458">
              <w:rPr>
                <w:rFonts w:ascii="Arial" w:hAnsi="Arial" w:cs="Arial"/>
                <w:color w:val="231F20"/>
              </w:rPr>
              <w:t xml:space="preserve"> information</w:t>
            </w:r>
            <w:r w:rsidR="007E0DFB" w:rsidRPr="00865297">
              <w:rPr>
                <w:rFonts w:ascii="Arial" w:hAnsi="Arial" w:cs="Arial"/>
                <w:color w:val="231F20"/>
              </w:rPr>
              <w:t xml:space="preserve"> on </w:t>
            </w:r>
            <w:r w:rsidR="007E0DFB" w:rsidRPr="00B41FB8">
              <w:rPr>
                <w:rFonts w:ascii="Arial" w:hAnsi="Arial" w:cs="Arial"/>
                <w:b/>
                <w:color w:val="231F20"/>
              </w:rPr>
              <w:t xml:space="preserve">Attachment </w:t>
            </w:r>
            <w:r w:rsidR="001355A3">
              <w:rPr>
                <w:rFonts w:ascii="Arial" w:hAnsi="Arial" w:cs="Arial"/>
                <w:b/>
                <w:color w:val="231F20"/>
              </w:rPr>
              <w:t>5</w:t>
            </w:r>
            <w:r w:rsidR="00B41FB8" w:rsidRPr="00B41FB8">
              <w:rPr>
                <w:rFonts w:ascii="Arial" w:hAnsi="Arial" w:cs="Arial"/>
                <w:b/>
                <w:color w:val="231F20"/>
              </w:rPr>
              <w:t xml:space="preserve"> </w:t>
            </w:r>
            <w:r w:rsidR="007E0DFB" w:rsidRPr="00B41FB8">
              <w:rPr>
                <w:rFonts w:ascii="Arial" w:hAnsi="Arial" w:cs="Arial"/>
                <w:b/>
                <w:color w:val="231F20"/>
              </w:rPr>
              <w:t>(References)</w:t>
            </w:r>
            <w:r w:rsidR="00265130">
              <w:rPr>
                <w:rFonts w:ascii="Arial" w:hAnsi="Arial" w:cs="Arial"/>
                <w:b/>
                <w:color w:val="231F20"/>
              </w:rPr>
              <w:t>.</w:t>
            </w:r>
            <w:r w:rsidR="007E0DFB">
              <w:rPr>
                <w:rFonts w:ascii="Arial" w:hAnsi="Arial" w:cs="Arial"/>
                <w:b/>
                <w:color w:val="231F20"/>
              </w:rPr>
              <w:t xml:space="preserve"> </w:t>
            </w:r>
          </w:p>
          <w:p w14:paraId="38B71CC9" w14:textId="1E9574E2" w:rsidR="007E0DFB" w:rsidRPr="00865297" w:rsidRDefault="007E0DFB" w:rsidP="007E0DFB">
            <w:pPr>
              <w:pStyle w:val="TableParagraph"/>
              <w:spacing w:before="200" w:after="120"/>
              <w:ind w:left="72" w:right="72" w:hanging="1"/>
              <w:jc w:val="both"/>
              <w:rPr>
                <w:rFonts w:ascii="Arial" w:hAnsi="Arial" w:cs="Arial"/>
                <w:color w:val="231F20"/>
              </w:rPr>
            </w:pPr>
            <w:r w:rsidRPr="00865297">
              <w:rPr>
                <w:rFonts w:ascii="Arial" w:hAnsi="Arial" w:cs="Arial"/>
                <w:b/>
                <w:color w:val="231F20"/>
              </w:rPr>
              <w:t xml:space="preserve">NOTE: </w:t>
            </w:r>
            <w:r w:rsidRPr="00865297">
              <w:rPr>
                <w:rFonts w:ascii="Arial" w:hAnsi="Arial" w:cs="Arial"/>
                <w:color w:val="231F20"/>
              </w:rPr>
              <w:t xml:space="preserve">The Bidder is solely responsible for providing contact information </w:t>
            </w:r>
            <w:r>
              <w:rPr>
                <w:rFonts w:ascii="Arial" w:hAnsi="Arial" w:cs="Arial"/>
                <w:color w:val="231F20"/>
              </w:rPr>
              <w:t>of</w:t>
            </w:r>
            <w:r w:rsidRPr="00865297">
              <w:rPr>
                <w:rFonts w:ascii="Arial" w:hAnsi="Arial" w:cs="Arial"/>
                <w:color w:val="231F20"/>
              </w:rPr>
              <w:t xml:space="preserve"> clients that are readily available to be contacted by DTF and will respond to questions.</w:t>
            </w:r>
          </w:p>
        </w:tc>
      </w:tr>
      <w:tr w:rsidR="00865297" w14:paraId="3F98D01F" w14:textId="77777777" w:rsidTr="00A87DB7">
        <w:tc>
          <w:tcPr>
            <w:tcW w:w="9870" w:type="dxa"/>
            <w:gridSpan w:val="6"/>
            <w:shd w:val="clear" w:color="auto" w:fill="007681"/>
          </w:tcPr>
          <w:p w14:paraId="14F61538" w14:textId="684C90A4" w:rsidR="00865297" w:rsidRPr="006E2D6A" w:rsidRDefault="00865297" w:rsidP="00865297">
            <w:pPr>
              <w:spacing w:before="120" w:after="120" w:line="240" w:lineRule="auto"/>
              <w:jc w:val="center"/>
              <w:rPr>
                <w:rFonts w:ascii="Arial" w:hAnsi="Arial" w:cs="Arial"/>
                <w:b/>
                <w:bCs/>
                <w:color w:val="231F20"/>
                <w:sz w:val="24"/>
                <w:szCs w:val="24"/>
              </w:rPr>
            </w:pPr>
            <w:r w:rsidRPr="006E2D6A">
              <w:rPr>
                <w:rFonts w:ascii="Arial" w:hAnsi="Arial" w:cs="Arial"/>
                <w:b/>
                <w:bCs/>
                <w:color w:val="FFFFFF" w:themeColor="background1"/>
                <w:sz w:val="24"/>
                <w:szCs w:val="24"/>
              </w:rPr>
              <w:t xml:space="preserve">END OF </w:t>
            </w:r>
            <w:r w:rsidRPr="006E2D6A">
              <w:rPr>
                <w:rFonts w:ascii="Arial" w:hAnsi="Arial" w:cs="Arial"/>
                <w:b/>
                <w:color w:val="FFFFFF" w:themeColor="background1"/>
                <w:sz w:val="24"/>
                <w:szCs w:val="24"/>
              </w:rPr>
              <w:t>TABLE 1: QUALIFYING ENTITY REQUIREMENTS</w:t>
            </w:r>
          </w:p>
        </w:tc>
      </w:tr>
    </w:tbl>
    <w:p w14:paraId="437EE3F1" w14:textId="77777777" w:rsidR="005A5F74" w:rsidRPr="00B6529E" w:rsidRDefault="005A5F74" w:rsidP="00917017">
      <w:pPr>
        <w:spacing w:line="240" w:lineRule="auto"/>
        <w:ind w:left="90"/>
        <w:jc w:val="both"/>
        <w:rPr>
          <w:rFonts w:ascii="Arial" w:hAnsi="Arial" w:cs="Arial"/>
          <w:b/>
          <w:bCs/>
          <w:color w:val="231F20"/>
        </w:rPr>
      </w:pPr>
    </w:p>
    <w:p w14:paraId="0036D9A8" w14:textId="77777777" w:rsidR="000E002D" w:rsidRDefault="000E002D" w:rsidP="000964C1">
      <w:pPr>
        <w:rPr>
          <w:rFonts w:ascii="Arial" w:hAnsi="Arial" w:cs="Arial"/>
          <w:sz w:val="20"/>
        </w:rPr>
      </w:pPr>
    </w:p>
    <w:p w14:paraId="5348B641" w14:textId="77777777" w:rsidR="000E002D" w:rsidRPr="000C32A4" w:rsidRDefault="000E002D" w:rsidP="000E002D">
      <w:pPr>
        <w:spacing w:before="240" w:after="0" w:line="240" w:lineRule="auto"/>
        <w:jc w:val="center"/>
        <w:rPr>
          <w:rFonts w:ascii="Arial" w:hAnsi="Arial" w:cs="Arial"/>
        </w:rPr>
      </w:pPr>
      <w:r w:rsidRPr="000C32A4">
        <w:rPr>
          <w:rFonts w:ascii="Arial" w:hAnsi="Arial" w:cs="Arial"/>
          <w:b/>
          <w:i/>
          <w:sz w:val="28"/>
          <w:u w:val="single"/>
        </w:rPr>
        <w:t>[Remainder of Page Intentionally Left Blank]</w:t>
      </w:r>
    </w:p>
    <w:p w14:paraId="7797EE51" w14:textId="31576127" w:rsidR="000E002D" w:rsidRPr="00B6529E" w:rsidRDefault="000E002D" w:rsidP="000964C1">
      <w:pPr>
        <w:rPr>
          <w:rFonts w:ascii="Arial" w:hAnsi="Arial" w:cs="Arial"/>
          <w:sz w:val="20"/>
        </w:rPr>
        <w:sectPr w:rsidR="000E002D" w:rsidRPr="00B6529E" w:rsidSect="00905ADB">
          <w:headerReference w:type="default" r:id="rId21"/>
          <w:pgSz w:w="12240" w:h="15840"/>
          <w:pgMar w:top="432" w:right="940" w:bottom="576" w:left="1320" w:header="360" w:footer="576" w:gutter="0"/>
          <w:cols w:space="720"/>
          <w:docGrid w:linePitch="299"/>
        </w:sectPr>
      </w:pPr>
    </w:p>
    <w:p w14:paraId="503F4C55" w14:textId="2B73E56F" w:rsidR="000964C1" w:rsidRPr="00B6529E" w:rsidRDefault="000964C1" w:rsidP="00206B1F">
      <w:pPr>
        <w:pStyle w:val="Heading1"/>
        <w:numPr>
          <w:ilvl w:val="0"/>
          <w:numId w:val="36"/>
        </w:numPr>
        <w:pBdr>
          <w:bottom w:val="single" w:sz="4" w:space="1" w:color="auto"/>
        </w:pBdr>
        <w:spacing w:before="0" w:line="240" w:lineRule="auto"/>
        <w:ind w:left="0" w:firstLine="0"/>
        <w:rPr>
          <w:rFonts w:ascii="Arial" w:hAnsi="Arial" w:cs="Arial"/>
          <w:noProof/>
        </w:rPr>
      </w:pPr>
      <w:bookmarkStart w:id="82" w:name="_Toc69460349"/>
      <w:r w:rsidRPr="007A67EB">
        <w:rPr>
          <w:rFonts w:ascii="Arial" w:hAnsi="Arial" w:cs="Arial"/>
          <w:noProof/>
        </w:rPr>
        <w:lastRenderedPageBreak/>
        <w:t>Technical</w:t>
      </w:r>
      <w:r w:rsidRPr="00B6529E">
        <w:rPr>
          <w:rFonts w:ascii="Arial" w:hAnsi="Arial" w:cs="Arial"/>
          <w:noProof/>
        </w:rPr>
        <w:t xml:space="preserve"> Requirements</w:t>
      </w:r>
      <w:bookmarkEnd w:id="82"/>
    </w:p>
    <w:p w14:paraId="343843F8" w14:textId="6D16CC56" w:rsidR="000964C1" w:rsidRPr="006E2D6A" w:rsidRDefault="000964C1" w:rsidP="00D35EF0">
      <w:pPr>
        <w:spacing w:before="120" w:line="240" w:lineRule="auto"/>
        <w:jc w:val="both"/>
        <w:rPr>
          <w:rFonts w:ascii="Arial" w:hAnsi="Arial" w:cs="Arial"/>
          <w:color w:val="231F20"/>
        </w:rPr>
      </w:pPr>
      <w:r w:rsidRPr="006E2D6A">
        <w:rPr>
          <w:rFonts w:ascii="Arial" w:hAnsi="Arial" w:cs="Arial"/>
        </w:rPr>
        <w:t>This</w:t>
      </w:r>
      <w:r w:rsidRPr="00B6529E">
        <w:rPr>
          <w:rFonts w:ascii="Arial" w:hAnsi="Arial" w:cs="Arial"/>
          <w:color w:val="231F20"/>
        </w:rPr>
        <w:t xml:space="preserve"> section of the RFP provides instructions to Bidders regarding information that is to be included in the Technical Proposal. The Department reminds Bidders that responses must be complete, factual, and </w:t>
      </w:r>
      <w:r w:rsidRPr="006E2D6A">
        <w:rPr>
          <w:rFonts w:ascii="Arial" w:hAnsi="Arial" w:cs="Arial"/>
          <w:color w:val="231F20"/>
        </w:rPr>
        <w:t xml:space="preserve">as detailed as necessary to allow the Department to perform a comprehensive review and evaluation of </w:t>
      </w:r>
      <w:r w:rsidR="00075D89">
        <w:rPr>
          <w:rFonts w:ascii="Arial" w:hAnsi="Arial" w:cs="Arial"/>
          <w:color w:val="231F20"/>
        </w:rPr>
        <w:t xml:space="preserve">Bidder’s </w:t>
      </w:r>
      <w:r w:rsidRPr="006E2D6A">
        <w:rPr>
          <w:rFonts w:ascii="Arial" w:hAnsi="Arial" w:cs="Arial"/>
          <w:color w:val="231F20"/>
        </w:rPr>
        <w:t>proposed services, capabilities</w:t>
      </w:r>
      <w:r w:rsidR="00F14E9E">
        <w:rPr>
          <w:rFonts w:ascii="Arial" w:hAnsi="Arial" w:cs="Arial"/>
          <w:color w:val="231F20"/>
        </w:rPr>
        <w:t>,</w:t>
      </w:r>
      <w:r w:rsidRPr="006E2D6A">
        <w:rPr>
          <w:rFonts w:ascii="Arial" w:hAnsi="Arial" w:cs="Arial"/>
          <w:color w:val="231F20"/>
        </w:rPr>
        <w:t xml:space="preserve"> and experience. </w:t>
      </w:r>
    </w:p>
    <w:p w14:paraId="544036AF" w14:textId="75E78903" w:rsidR="00075D89" w:rsidRDefault="00075D89" w:rsidP="00C4478F">
      <w:pPr>
        <w:spacing w:line="240" w:lineRule="auto"/>
        <w:jc w:val="both"/>
        <w:rPr>
          <w:rFonts w:ascii="Arial" w:hAnsi="Arial" w:cs="Arial"/>
          <w:bCs/>
        </w:rPr>
      </w:pPr>
      <w:r>
        <w:rPr>
          <w:rFonts w:ascii="Arial" w:hAnsi="Arial" w:cs="Arial"/>
        </w:rPr>
        <w:t>There</w:t>
      </w:r>
      <w:r>
        <w:rPr>
          <w:rFonts w:ascii="Arial" w:hAnsi="Arial" w:cs="Arial"/>
          <w:bCs/>
        </w:rPr>
        <w:t xml:space="preserve"> are mandatory requirements stated throughout this section stipulated by the words “must,</w:t>
      </w:r>
      <w:r w:rsidR="00AC6F48">
        <w:rPr>
          <w:rFonts w:ascii="Arial" w:hAnsi="Arial" w:cs="Arial"/>
          <w:bCs/>
        </w:rPr>
        <w:t>”</w:t>
      </w:r>
      <w:r w:rsidR="00C4478F">
        <w:rPr>
          <w:rFonts w:ascii="Arial" w:hAnsi="Arial" w:cs="Arial"/>
          <w:bCs/>
        </w:rPr>
        <w:t xml:space="preserve"> </w:t>
      </w:r>
      <w:r w:rsidR="00AC6F48">
        <w:rPr>
          <w:rFonts w:ascii="Arial" w:hAnsi="Arial" w:cs="Arial"/>
          <w:bCs/>
        </w:rPr>
        <w:t>“</w:t>
      </w:r>
      <w:r w:rsidR="00C4478F">
        <w:rPr>
          <w:rFonts w:ascii="Arial" w:hAnsi="Arial" w:cs="Arial"/>
          <w:bCs/>
        </w:rPr>
        <w:t>shall,</w:t>
      </w:r>
      <w:r w:rsidR="00AC6F48">
        <w:rPr>
          <w:rFonts w:ascii="Arial" w:hAnsi="Arial" w:cs="Arial"/>
          <w:bCs/>
        </w:rPr>
        <w:t>”</w:t>
      </w:r>
      <w:r w:rsidR="00C4478F">
        <w:rPr>
          <w:rFonts w:ascii="Arial" w:hAnsi="Arial" w:cs="Arial"/>
          <w:bCs/>
        </w:rPr>
        <w:t xml:space="preserve"> </w:t>
      </w:r>
      <w:r w:rsidR="00AC6F48">
        <w:rPr>
          <w:rFonts w:ascii="Arial" w:hAnsi="Arial" w:cs="Arial"/>
          <w:bCs/>
        </w:rPr>
        <w:t>“</w:t>
      </w:r>
      <w:r w:rsidR="00C4478F">
        <w:rPr>
          <w:rFonts w:ascii="Arial" w:hAnsi="Arial" w:cs="Arial"/>
          <w:bCs/>
        </w:rPr>
        <w:t>will,</w:t>
      </w:r>
      <w:r w:rsidR="00AC6F48">
        <w:rPr>
          <w:rFonts w:ascii="Arial" w:hAnsi="Arial" w:cs="Arial"/>
          <w:bCs/>
        </w:rPr>
        <w:t>”</w:t>
      </w:r>
      <w:r w:rsidR="00C4478F">
        <w:rPr>
          <w:rFonts w:ascii="Arial" w:hAnsi="Arial" w:cs="Arial"/>
          <w:bCs/>
        </w:rPr>
        <w:t xml:space="preserve"> and </w:t>
      </w:r>
      <w:r w:rsidR="00AC6F48">
        <w:rPr>
          <w:rFonts w:ascii="Arial" w:hAnsi="Arial" w:cs="Arial"/>
          <w:bCs/>
        </w:rPr>
        <w:t>“</w:t>
      </w:r>
      <w:r w:rsidR="00C4478F">
        <w:rPr>
          <w:rFonts w:ascii="Arial" w:hAnsi="Arial" w:cs="Arial"/>
          <w:bCs/>
        </w:rPr>
        <w:t>required.</w:t>
      </w:r>
      <w:r>
        <w:rPr>
          <w:rFonts w:ascii="Arial" w:hAnsi="Arial" w:cs="Arial"/>
          <w:bCs/>
        </w:rPr>
        <w:t xml:space="preserve">” Failure to </w:t>
      </w:r>
      <w:r w:rsidR="00C4478F">
        <w:rPr>
          <w:rFonts w:ascii="Arial" w:hAnsi="Arial" w:cs="Arial"/>
          <w:bCs/>
        </w:rPr>
        <w:t xml:space="preserve">provide or include the </w:t>
      </w:r>
      <w:r w:rsidR="00843CA7">
        <w:rPr>
          <w:rFonts w:ascii="Arial" w:hAnsi="Arial" w:cs="Arial"/>
          <w:bCs/>
        </w:rPr>
        <w:t xml:space="preserve">affirmation of understanding of, and agreement to comply with, each mandatory requirement </w:t>
      </w:r>
      <w:r w:rsidR="00C4478F">
        <w:rPr>
          <w:rFonts w:ascii="Arial" w:hAnsi="Arial" w:cs="Arial"/>
          <w:bCs/>
        </w:rPr>
        <w:t xml:space="preserve">will result in the </w:t>
      </w:r>
      <w:r w:rsidR="00AC6F48">
        <w:rPr>
          <w:rFonts w:ascii="Arial" w:hAnsi="Arial" w:cs="Arial"/>
          <w:bCs/>
        </w:rPr>
        <w:t xml:space="preserve">Proposal </w:t>
      </w:r>
      <w:r w:rsidR="00C4478F">
        <w:rPr>
          <w:rFonts w:ascii="Arial" w:hAnsi="Arial" w:cs="Arial"/>
          <w:bCs/>
        </w:rPr>
        <w:t xml:space="preserve">being deemed non-responsive and removed from further consideration. While not mandatory, </w:t>
      </w:r>
      <w:r w:rsidR="00843CA7">
        <w:rPr>
          <w:rFonts w:ascii="Arial" w:hAnsi="Arial" w:cs="Arial"/>
          <w:bCs/>
        </w:rPr>
        <w:t xml:space="preserve">not providing information in response to service requirements labelled with the words </w:t>
      </w:r>
      <w:r w:rsidR="00843CA7" w:rsidDel="00DD0395">
        <w:rPr>
          <w:rFonts w:ascii="Arial" w:hAnsi="Arial" w:cs="Arial"/>
          <w:bCs/>
        </w:rPr>
        <w:t>“should,</w:t>
      </w:r>
      <w:r w:rsidR="00AC6F48">
        <w:rPr>
          <w:rFonts w:ascii="Arial" w:hAnsi="Arial" w:cs="Arial"/>
          <w:bCs/>
        </w:rPr>
        <w:t>”</w:t>
      </w:r>
      <w:r w:rsidR="00843CA7" w:rsidDel="00DD0395">
        <w:rPr>
          <w:rFonts w:ascii="Arial" w:hAnsi="Arial" w:cs="Arial"/>
          <w:bCs/>
        </w:rPr>
        <w:t xml:space="preserve"> </w:t>
      </w:r>
      <w:r w:rsidR="00AC6F48">
        <w:rPr>
          <w:rFonts w:ascii="Arial" w:hAnsi="Arial" w:cs="Arial"/>
          <w:bCs/>
        </w:rPr>
        <w:t>“</w:t>
      </w:r>
      <w:r w:rsidR="00843CA7" w:rsidDel="00DD0395">
        <w:rPr>
          <w:rFonts w:ascii="Arial" w:hAnsi="Arial" w:cs="Arial"/>
          <w:bCs/>
        </w:rPr>
        <w:t>desired,</w:t>
      </w:r>
      <w:r w:rsidR="00AC6F48">
        <w:rPr>
          <w:rFonts w:ascii="Arial" w:hAnsi="Arial" w:cs="Arial"/>
          <w:bCs/>
        </w:rPr>
        <w:t>”</w:t>
      </w:r>
      <w:r w:rsidR="00843CA7" w:rsidDel="00DD0395">
        <w:rPr>
          <w:rFonts w:ascii="Arial" w:hAnsi="Arial" w:cs="Arial"/>
          <w:bCs/>
        </w:rPr>
        <w:t xml:space="preserve"> </w:t>
      </w:r>
      <w:r w:rsidR="00AC6F48">
        <w:rPr>
          <w:rFonts w:ascii="Arial" w:hAnsi="Arial" w:cs="Arial"/>
          <w:bCs/>
        </w:rPr>
        <w:t>or</w:t>
      </w:r>
      <w:r w:rsidR="00843CA7" w:rsidDel="00DD0395">
        <w:rPr>
          <w:rFonts w:ascii="Arial" w:hAnsi="Arial" w:cs="Arial"/>
          <w:bCs/>
        </w:rPr>
        <w:t xml:space="preserve"> </w:t>
      </w:r>
      <w:r w:rsidR="00AC6F48">
        <w:rPr>
          <w:rFonts w:ascii="Arial" w:hAnsi="Arial" w:cs="Arial"/>
          <w:bCs/>
        </w:rPr>
        <w:t>“</w:t>
      </w:r>
      <w:r w:rsidR="00843CA7" w:rsidDel="00DD0395">
        <w:rPr>
          <w:rFonts w:ascii="Arial" w:hAnsi="Arial" w:cs="Arial"/>
          <w:bCs/>
        </w:rPr>
        <w:t xml:space="preserve">preferred” </w:t>
      </w:r>
      <w:r w:rsidR="00843CA7">
        <w:rPr>
          <w:rFonts w:ascii="Arial" w:hAnsi="Arial" w:cs="Arial"/>
          <w:bCs/>
        </w:rPr>
        <w:t xml:space="preserve">in this section may </w:t>
      </w:r>
      <w:r w:rsidR="00C4478F">
        <w:rPr>
          <w:rFonts w:ascii="Arial" w:hAnsi="Arial" w:cs="Arial"/>
          <w:bCs/>
        </w:rPr>
        <w:t>negatively impact the Techn</w:t>
      </w:r>
      <w:r w:rsidR="00AC6F48">
        <w:rPr>
          <w:rFonts w:ascii="Arial" w:hAnsi="Arial" w:cs="Arial"/>
          <w:bCs/>
        </w:rPr>
        <w:t>i</w:t>
      </w:r>
      <w:r w:rsidR="00C4478F">
        <w:rPr>
          <w:rFonts w:ascii="Arial" w:hAnsi="Arial" w:cs="Arial"/>
          <w:bCs/>
        </w:rPr>
        <w:t>cal Proposal score.</w:t>
      </w:r>
    </w:p>
    <w:p w14:paraId="3328E584" w14:textId="4E802F3A" w:rsidR="000964C1" w:rsidRPr="006E2D6A" w:rsidRDefault="000964C1" w:rsidP="00D35EF0">
      <w:pPr>
        <w:spacing w:line="240" w:lineRule="auto"/>
        <w:jc w:val="both"/>
        <w:rPr>
          <w:rFonts w:ascii="Arial" w:hAnsi="Arial" w:cs="Arial"/>
          <w:b/>
        </w:rPr>
      </w:pPr>
      <w:r w:rsidRPr="00A83802">
        <w:rPr>
          <w:rFonts w:ascii="Arial" w:hAnsi="Arial" w:cs="Arial"/>
          <w:b/>
        </w:rPr>
        <w:t xml:space="preserve">If Subcontractors are </w:t>
      </w:r>
      <w:r w:rsidR="001E51EF">
        <w:rPr>
          <w:rFonts w:ascii="Arial" w:hAnsi="Arial" w:cs="Arial"/>
          <w:b/>
        </w:rPr>
        <w:t xml:space="preserve">proposed </w:t>
      </w:r>
      <w:r w:rsidR="00E36DB2">
        <w:rPr>
          <w:rFonts w:ascii="Arial" w:hAnsi="Arial" w:cs="Arial"/>
          <w:b/>
        </w:rPr>
        <w:t xml:space="preserve">to be </w:t>
      </w:r>
      <w:r w:rsidRPr="00A83802">
        <w:rPr>
          <w:rFonts w:ascii="Arial" w:hAnsi="Arial" w:cs="Arial"/>
          <w:b/>
        </w:rPr>
        <w:t xml:space="preserve">used, </w:t>
      </w:r>
      <w:r w:rsidRPr="00B41FB8">
        <w:rPr>
          <w:rFonts w:ascii="Arial" w:hAnsi="Arial" w:cs="Arial"/>
          <w:b/>
        </w:rPr>
        <w:t xml:space="preserve">delineate who the Subcontractors are </w:t>
      </w:r>
      <w:r w:rsidR="00E51834" w:rsidRPr="00B41FB8">
        <w:rPr>
          <w:rFonts w:ascii="Arial" w:hAnsi="Arial" w:cs="Arial"/>
          <w:b/>
        </w:rPr>
        <w:t>i</w:t>
      </w:r>
      <w:r w:rsidRPr="00B41FB8">
        <w:rPr>
          <w:rFonts w:ascii="Arial" w:hAnsi="Arial" w:cs="Arial"/>
          <w:b/>
        </w:rPr>
        <w:t xml:space="preserve">n Attachment </w:t>
      </w:r>
      <w:r w:rsidR="00DC6CCB">
        <w:rPr>
          <w:rFonts w:ascii="Arial" w:hAnsi="Arial" w:cs="Arial"/>
          <w:b/>
        </w:rPr>
        <w:t>6</w:t>
      </w:r>
      <w:r w:rsidRPr="00B41FB8">
        <w:rPr>
          <w:rFonts w:ascii="Arial" w:hAnsi="Arial" w:cs="Arial"/>
          <w:b/>
        </w:rPr>
        <w:t xml:space="preserve">  (Listing of Proposed </w:t>
      </w:r>
      <w:r w:rsidRPr="00B41FB8">
        <w:rPr>
          <w:rFonts w:ascii="Arial" w:hAnsi="Arial" w:cs="Arial"/>
          <w:b/>
          <w:bCs/>
          <w:color w:val="231F20"/>
        </w:rPr>
        <w:t>Subcontractors</w:t>
      </w:r>
      <w:r w:rsidRPr="00B41FB8">
        <w:rPr>
          <w:rFonts w:ascii="Arial" w:hAnsi="Arial" w:cs="Arial"/>
          <w:b/>
        </w:rPr>
        <w:t>),</w:t>
      </w:r>
      <w:r w:rsidRPr="006E2D6A">
        <w:rPr>
          <w:rFonts w:ascii="Arial" w:hAnsi="Arial" w:cs="Arial"/>
          <w:b/>
        </w:rPr>
        <w:t xml:space="preserve"> AND identify in each </w:t>
      </w:r>
      <w:r w:rsidR="00E51834">
        <w:rPr>
          <w:rFonts w:ascii="Arial" w:hAnsi="Arial" w:cs="Arial"/>
          <w:b/>
        </w:rPr>
        <w:t>Response</w:t>
      </w:r>
      <w:r w:rsidR="00C4478F">
        <w:rPr>
          <w:rFonts w:ascii="Arial" w:hAnsi="Arial" w:cs="Arial"/>
          <w:b/>
        </w:rPr>
        <w:t xml:space="preserve"> </w:t>
      </w:r>
      <w:r w:rsidRPr="006E2D6A">
        <w:rPr>
          <w:rFonts w:ascii="Arial" w:hAnsi="Arial" w:cs="Arial"/>
          <w:b/>
        </w:rPr>
        <w:t xml:space="preserve">any Subcontractor to be used and include their role in providing the services for that Requirement.  </w:t>
      </w:r>
    </w:p>
    <w:p w14:paraId="0DE4CF18" w14:textId="63B87988" w:rsidR="000964C1" w:rsidRPr="0072506C" w:rsidRDefault="000964C1" w:rsidP="0072506C">
      <w:pPr>
        <w:pStyle w:val="Heading2"/>
        <w:rPr>
          <w:rFonts w:ascii="Arial" w:hAnsi="Arial" w:cs="Arial"/>
          <w:bCs w:val="0"/>
          <w:i w:val="0"/>
          <w:iCs w:val="0"/>
        </w:rPr>
      </w:pPr>
      <w:bookmarkStart w:id="83" w:name="_Toc69460350"/>
      <w:r w:rsidRPr="0072506C">
        <w:rPr>
          <w:rFonts w:ascii="Arial" w:hAnsi="Arial" w:cs="Arial"/>
          <w:bCs w:val="0"/>
          <w:i w:val="0"/>
          <w:iCs w:val="0"/>
          <w:u w:color="282973"/>
        </w:rPr>
        <w:t>2.1</w:t>
      </w:r>
      <w:r w:rsidR="00B1258D">
        <w:rPr>
          <w:rFonts w:ascii="Arial" w:hAnsi="Arial" w:cs="Arial"/>
          <w:bCs w:val="0"/>
          <w:i w:val="0"/>
          <w:iCs w:val="0"/>
          <w:u w:color="282973"/>
          <w:lang w:val="en-US"/>
        </w:rPr>
        <w:t>.</w:t>
      </w:r>
      <w:r w:rsidRPr="0072506C">
        <w:rPr>
          <w:rFonts w:ascii="Arial" w:hAnsi="Arial" w:cs="Arial"/>
          <w:bCs w:val="0"/>
          <w:i w:val="0"/>
          <w:iCs w:val="0"/>
          <w:u w:color="282973"/>
        </w:rPr>
        <w:t xml:space="preserve"> </w:t>
      </w:r>
      <w:r w:rsidR="006E2D6A" w:rsidRPr="0072506C">
        <w:rPr>
          <w:rFonts w:ascii="Arial" w:hAnsi="Arial" w:cs="Arial"/>
          <w:bCs w:val="0"/>
          <w:i w:val="0"/>
          <w:iCs w:val="0"/>
          <w:u w:color="282973"/>
        </w:rPr>
        <w:tab/>
      </w:r>
      <w:r w:rsidRPr="0072506C">
        <w:rPr>
          <w:rFonts w:ascii="Arial" w:hAnsi="Arial" w:cs="Arial"/>
          <w:bCs w:val="0"/>
          <w:i w:val="0"/>
          <w:iCs w:val="0"/>
          <w:u w:color="282973"/>
        </w:rPr>
        <w:t>Functional Requirements</w:t>
      </w:r>
      <w:bookmarkEnd w:id="83"/>
    </w:p>
    <w:p w14:paraId="1DE98B69" w14:textId="06D1EB9E" w:rsidR="000964C1" w:rsidRDefault="000964C1" w:rsidP="00F412C8">
      <w:pPr>
        <w:tabs>
          <w:tab w:val="left" w:pos="1559"/>
          <w:tab w:val="left" w:pos="1560"/>
        </w:tabs>
        <w:ind w:right="-10" w:firstLine="720"/>
        <w:rPr>
          <w:rFonts w:ascii="Arial" w:hAnsi="Arial" w:cs="Arial"/>
          <w:color w:val="231F20"/>
        </w:rPr>
      </w:pPr>
      <w:r w:rsidRPr="00B6529E">
        <w:rPr>
          <w:rFonts w:ascii="Arial" w:hAnsi="Arial" w:cs="Arial"/>
          <w:color w:val="231F20"/>
        </w:rPr>
        <w:t xml:space="preserve">This </w:t>
      </w:r>
      <w:r w:rsidRPr="00C4478F">
        <w:rPr>
          <w:rFonts w:ascii="Arial" w:hAnsi="Arial" w:cs="Arial"/>
          <w:color w:val="231F20"/>
        </w:rPr>
        <w:t>section</w:t>
      </w:r>
      <w:r w:rsidRPr="00B6529E">
        <w:rPr>
          <w:rFonts w:ascii="Arial" w:hAnsi="Arial" w:cs="Arial"/>
          <w:color w:val="231F20"/>
        </w:rPr>
        <w:t xml:space="preserve"> contains the specific </w:t>
      </w:r>
      <w:r w:rsidR="00075D89">
        <w:rPr>
          <w:rFonts w:ascii="Arial" w:hAnsi="Arial" w:cs="Arial"/>
          <w:color w:val="231F20"/>
        </w:rPr>
        <w:t>S</w:t>
      </w:r>
      <w:r w:rsidRPr="00B6529E">
        <w:rPr>
          <w:rFonts w:ascii="Arial" w:hAnsi="Arial" w:cs="Arial"/>
          <w:color w:val="231F20"/>
        </w:rPr>
        <w:t>ervice</w:t>
      </w:r>
      <w:r w:rsidR="00075D89">
        <w:rPr>
          <w:rFonts w:ascii="Arial" w:hAnsi="Arial" w:cs="Arial"/>
          <w:color w:val="231F20"/>
        </w:rPr>
        <w:t>(s)</w:t>
      </w:r>
      <w:r w:rsidRPr="00B6529E">
        <w:rPr>
          <w:rFonts w:ascii="Arial" w:hAnsi="Arial" w:cs="Arial"/>
          <w:color w:val="231F20"/>
        </w:rPr>
        <w:t xml:space="preserve"> and response Requirements for RFP</w:t>
      </w:r>
      <w:r w:rsidR="00322B6C">
        <w:rPr>
          <w:rFonts w:ascii="Arial" w:hAnsi="Arial" w:cs="Arial"/>
          <w:color w:val="231F20"/>
        </w:rPr>
        <w:t xml:space="preserve"> </w:t>
      </w:r>
      <w:r w:rsidRPr="00B6529E">
        <w:rPr>
          <w:rFonts w:ascii="Arial" w:hAnsi="Arial" w:cs="Arial"/>
          <w:color w:val="231F20"/>
        </w:rPr>
        <w:t>20-100.</w:t>
      </w:r>
    </w:p>
    <w:tbl>
      <w:tblPr>
        <w:tblStyle w:val="TableGrid"/>
        <w:tblW w:w="9985" w:type="dxa"/>
        <w:tblLayout w:type="fixed"/>
        <w:tblLook w:val="04A0" w:firstRow="1" w:lastRow="0" w:firstColumn="1" w:lastColumn="0" w:noHBand="0" w:noVBand="1"/>
      </w:tblPr>
      <w:tblGrid>
        <w:gridCol w:w="1345"/>
        <w:gridCol w:w="4410"/>
        <w:gridCol w:w="720"/>
        <w:gridCol w:w="90"/>
        <w:gridCol w:w="90"/>
        <w:gridCol w:w="90"/>
        <w:gridCol w:w="3225"/>
        <w:gridCol w:w="15"/>
      </w:tblGrid>
      <w:tr w:rsidR="00322B6C" w14:paraId="65057CCD" w14:textId="77777777" w:rsidTr="007670B7">
        <w:trPr>
          <w:gridAfter w:val="1"/>
          <w:wAfter w:w="15" w:type="dxa"/>
          <w:tblHeader/>
        </w:trPr>
        <w:tc>
          <w:tcPr>
            <w:tcW w:w="9970" w:type="dxa"/>
            <w:gridSpan w:val="7"/>
            <w:shd w:val="clear" w:color="auto" w:fill="007681"/>
          </w:tcPr>
          <w:p w14:paraId="68AD8CF5" w14:textId="1027E64C" w:rsidR="00322B6C" w:rsidRDefault="00322B6C" w:rsidP="00D23804">
            <w:pPr>
              <w:tabs>
                <w:tab w:val="left" w:pos="1559"/>
                <w:tab w:val="left" w:pos="1560"/>
              </w:tabs>
              <w:spacing w:before="120" w:after="120"/>
              <w:jc w:val="center"/>
              <w:rPr>
                <w:rFonts w:ascii="Arial" w:hAnsi="Arial" w:cs="Arial"/>
              </w:rPr>
            </w:pPr>
            <w:r w:rsidRPr="00DC585A">
              <w:rPr>
                <w:rFonts w:ascii="Arial" w:hAnsi="Arial" w:cs="Arial"/>
                <w:b/>
                <w:color w:val="FFFFFF" w:themeColor="background1"/>
                <w:sz w:val="24"/>
                <w:szCs w:val="28"/>
              </w:rPr>
              <w:t>TABLE 2.1: FUNCTIONAL REQUIREMENTS</w:t>
            </w:r>
          </w:p>
        </w:tc>
      </w:tr>
      <w:tr w:rsidR="00AB3205" w14:paraId="136044A4" w14:textId="77777777" w:rsidTr="00265593">
        <w:trPr>
          <w:tblHeader/>
        </w:trPr>
        <w:tc>
          <w:tcPr>
            <w:tcW w:w="1345" w:type="dxa"/>
            <w:shd w:val="clear" w:color="auto" w:fill="D9D9D9" w:themeFill="background1" w:themeFillShade="D9"/>
            <w:vAlign w:val="center"/>
          </w:tcPr>
          <w:p w14:paraId="1E91B099" w14:textId="276006A9" w:rsidR="00322B6C" w:rsidRPr="00AB3205" w:rsidRDefault="00322B6C" w:rsidP="00422108">
            <w:pPr>
              <w:tabs>
                <w:tab w:val="left" w:pos="506"/>
              </w:tabs>
              <w:spacing w:before="120" w:after="120"/>
              <w:ind w:left="72" w:right="499"/>
              <w:rPr>
                <w:rFonts w:ascii="Arial" w:hAnsi="Arial" w:cs="Arial"/>
              </w:rPr>
            </w:pPr>
            <w:r w:rsidRPr="00AB3205">
              <w:rPr>
                <w:rFonts w:ascii="Arial" w:hAnsi="Arial" w:cs="Arial"/>
                <w:b/>
                <w:w w:val="99"/>
              </w:rPr>
              <w:t>#</w:t>
            </w:r>
          </w:p>
        </w:tc>
        <w:tc>
          <w:tcPr>
            <w:tcW w:w="4410" w:type="dxa"/>
            <w:shd w:val="clear" w:color="auto" w:fill="D9D9D9" w:themeFill="background1" w:themeFillShade="D9"/>
            <w:vAlign w:val="center"/>
          </w:tcPr>
          <w:p w14:paraId="5630952E" w14:textId="29EC54A4" w:rsidR="00322B6C" w:rsidRPr="00322B6C" w:rsidRDefault="00322B6C" w:rsidP="00422108">
            <w:pPr>
              <w:tabs>
                <w:tab w:val="left" w:pos="1559"/>
                <w:tab w:val="left" w:pos="1560"/>
              </w:tabs>
              <w:spacing w:before="120" w:after="120"/>
              <w:jc w:val="center"/>
              <w:rPr>
                <w:rFonts w:ascii="Arial" w:hAnsi="Arial" w:cs="Arial"/>
              </w:rPr>
            </w:pPr>
            <w:r w:rsidRPr="00322B6C">
              <w:rPr>
                <w:rFonts w:ascii="Arial" w:hAnsi="Arial" w:cs="Arial"/>
                <w:b/>
                <w:sz w:val="24"/>
                <w:szCs w:val="28"/>
              </w:rPr>
              <w:t>REQUIREMENT</w:t>
            </w:r>
          </w:p>
        </w:tc>
        <w:tc>
          <w:tcPr>
            <w:tcW w:w="4230" w:type="dxa"/>
            <w:gridSpan w:val="6"/>
            <w:shd w:val="clear" w:color="auto" w:fill="D9D9D9" w:themeFill="background1" w:themeFillShade="D9"/>
            <w:vAlign w:val="center"/>
          </w:tcPr>
          <w:p w14:paraId="20D7D703" w14:textId="1EA9F15C" w:rsidR="00322B6C" w:rsidRPr="00322B6C" w:rsidRDefault="00322B6C" w:rsidP="00422108">
            <w:pPr>
              <w:tabs>
                <w:tab w:val="left" w:pos="1559"/>
                <w:tab w:val="left" w:pos="1560"/>
              </w:tabs>
              <w:spacing w:before="120" w:after="120"/>
              <w:jc w:val="center"/>
              <w:rPr>
                <w:rFonts w:ascii="Arial" w:hAnsi="Arial" w:cs="Arial"/>
              </w:rPr>
            </w:pPr>
            <w:r w:rsidRPr="00322B6C">
              <w:rPr>
                <w:rFonts w:ascii="Arial" w:hAnsi="Arial" w:cs="Arial"/>
                <w:b/>
                <w:sz w:val="24"/>
                <w:szCs w:val="28"/>
              </w:rPr>
              <w:t>RESPONSE</w:t>
            </w:r>
          </w:p>
        </w:tc>
      </w:tr>
      <w:tr w:rsidR="00322B6C" w14:paraId="4EB36AF2" w14:textId="77777777" w:rsidTr="005A2DDD">
        <w:tc>
          <w:tcPr>
            <w:tcW w:w="1345" w:type="dxa"/>
            <w:shd w:val="clear" w:color="auto" w:fill="D9D9D9" w:themeFill="background1" w:themeFillShade="D9"/>
          </w:tcPr>
          <w:p w14:paraId="6F36040B" w14:textId="1335BD72" w:rsidR="00322B6C" w:rsidRPr="00AB3205" w:rsidRDefault="00322B6C" w:rsidP="001215A6">
            <w:pPr>
              <w:tabs>
                <w:tab w:val="left" w:pos="506"/>
              </w:tabs>
              <w:spacing w:before="60" w:after="60"/>
              <w:ind w:left="72" w:right="499"/>
              <w:rPr>
                <w:rFonts w:ascii="Arial" w:hAnsi="Arial" w:cs="Arial"/>
                <w:b/>
                <w:bCs/>
              </w:rPr>
            </w:pPr>
            <w:r w:rsidRPr="00AB3205">
              <w:rPr>
                <w:rFonts w:ascii="Arial" w:hAnsi="Arial" w:cs="Arial"/>
                <w:b/>
                <w:bCs/>
              </w:rPr>
              <w:t>1.</w:t>
            </w:r>
          </w:p>
        </w:tc>
        <w:tc>
          <w:tcPr>
            <w:tcW w:w="8640" w:type="dxa"/>
            <w:gridSpan w:val="7"/>
            <w:shd w:val="clear" w:color="auto" w:fill="D9D9D9" w:themeFill="background1" w:themeFillShade="D9"/>
          </w:tcPr>
          <w:p w14:paraId="4803A3E5" w14:textId="77F08522" w:rsidR="00322B6C" w:rsidRPr="00761D6C" w:rsidRDefault="00322B6C" w:rsidP="001215A6">
            <w:pPr>
              <w:tabs>
                <w:tab w:val="left" w:pos="1559"/>
                <w:tab w:val="left" w:pos="1560"/>
              </w:tabs>
              <w:spacing w:before="60" w:after="120"/>
              <w:ind w:left="72" w:right="72"/>
              <w:rPr>
                <w:rFonts w:ascii="Arial" w:hAnsi="Arial" w:cs="Arial"/>
              </w:rPr>
            </w:pPr>
            <w:r w:rsidRPr="00761D6C">
              <w:rPr>
                <w:rFonts w:ascii="Arial" w:hAnsi="Arial" w:cs="Arial"/>
                <w:b/>
              </w:rPr>
              <w:t>GENERAL REQUIREMENTS</w:t>
            </w:r>
          </w:p>
        </w:tc>
      </w:tr>
      <w:tr w:rsidR="006777CA" w14:paraId="26FCAC24" w14:textId="77777777" w:rsidTr="00265593">
        <w:tc>
          <w:tcPr>
            <w:tcW w:w="1345" w:type="dxa"/>
            <w:vMerge w:val="restart"/>
            <w:shd w:val="clear" w:color="auto" w:fill="F2F2F2" w:themeFill="background1" w:themeFillShade="F2"/>
          </w:tcPr>
          <w:p w14:paraId="541AAF30" w14:textId="2AA92074" w:rsidR="006777CA" w:rsidRPr="00FF2CFF" w:rsidRDefault="006777CA" w:rsidP="001215A6">
            <w:pPr>
              <w:tabs>
                <w:tab w:val="left" w:pos="506"/>
              </w:tabs>
              <w:spacing w:before="60" w:after="60" w:line="240" w:lineRule="auto"/>
              <w:ind w:left="72" w:right="499"/>
              <w:rPr>
                <w:rFonts w:ascii="Arial" w:hAnsi="Arial" w:cs="Arial"/>
              </w:rPr>
            </w:pPr>
            <w:r w:rsidRPr="00FF2CFF">
              <w:rPr>
                <w:rFonts w:ascii="Arial" w:hAnsi="Arial" w:cs="Arial"/>
                <w:b/>
              </w:rPr>
              <w:t>1.1</w:t>
            </w:r>
            <w:r w:rsidR="00B1258D" w:rsidRPr="00FF2CFF">
              <w:rPr>
                <w:rFonts w:ascii="Arial" w:hAnsi="Arial" w:cs="Arial"/>
                <w:b/>
              </w:rPr>
              <w:t>.</w:t>
            </w:r>
          </w:p>
        </w:tc>
        <w:tc>
          <w:tcPr>
            <w:tcW w:w="4410" w:type="dxa"/>
            <w:vMerge w:val="restart"/>
          </w:tcPr>
          <w:p w14:paraId="554C3A9D" w14:textId="36C081F7" w:rsidR="006777CA" w:rsidRPr="00761D6C" w:rsidRDefault="006777CA" w:rsidP="00D35EF0">
            <w:pPr>
              <w:pStyle w:val="TableParagraph"/>
              <w:spacing w:before="60" w:after="60"/>
              <w:ind w:left="72" w:right="72" w:hanging="1"/>
              <w:jc w:val="both"/>
              <w:rPr>
                <w:rFonts w:ascii="Arial" w:hAnsi="Arial" w:cs="Arial"/>
              </w:rPr>
            </w:pPr>
            <w:r w:rsidRPr="00761D6C">
              <w:rPr>
                <w:rFonts w:ascii="Arial" w:hAnsi="Arial" w:cs="Arial"/>
                <w:color w:val="231F20"/>
              </w:rPr>
              <w:t xml:space="preserve">The </w:t>
            </w:r>
            <w:r w:rsidR="00075D89">
              <w:rPr>
                <w:rFonts w:ascii="Arial" w:hAnsi="Arial" w:cs="Arial"/>
                <w:color w:val="231F20"/>
              </w:rPr>
              <w:t>Contractor</w:t>
            </w:r>
            <w:r w:rsidR="00075D89" w:rsidRPr="00761D6C">
              <w:rPr>
                <w:rFonts w:ascii="Arial" w:hAnsi="Arial" w:cs="Arial"/>
                <w:color w:val="231F20"/>
              </w:rPr>
              <w:t xml:space="preserve"> </w:t>
            </w:r>
            <w:r w:rsidRPr="00761D6C">
              <w:rPr>
                <w:rFonts w:ascii="Arial" w:hAnsi="Arial" w:cs="Arial"/>
                <w:color w:val="231F20"/>
              </w:rPr>
              <w:t xml:space="preserve">must provide a payment solution that allows for the processing of electronic payments received from </w:t>
            </w:r>
            <w:r w:rsidR="00025019">
              <w:rPr>
                <w:rFonts w:ascii="Arial" w:hAnsi="Arial" w:cs="Arial"/>
                <w:color w:val="231F20"/>
              </w:rPr>
              <w:t>tax</w:t>
            </w:r>
            <w:r w:rsidRPr="00761D6C">
              <w:rPr>
                <w:rFonts w:ascii="Arial" w:hAnsi="Arial" w:cs="Arial"/>
                <w:color w:val="231F20"/>
              </w:rPr>
              <w:t>payers via the following methods:</w:t>
            </w:r>
          </w:p>
          <w:p w14:paraId="687179EA" w14:textId="4E4B3A45" w:rsidR="006777CA" w:rsidRPr="00761D6C" w:rsidRDefault="008B5154" w:rsidP="00206B1F">
            <w:pPr>
              <w:pStyle w:val="TableParagraph"/>
              <w:numPr>
                <w:ilvl w:val="0"/>
                <w:numId w:val="39"/>
              </w:numPr>
              <w:tabs>
                <w:tab w:val="clear" w:pos="720"/>
                <w:tab w:val="num" w:pos="880"/>
              </w:tabs>
              <w:spacing w:before="120" w:after="120"/>
              <w:ind w:left="790" w:right="72" w:hanging="360"/>
              <w:rPr>
                <w:rFonts w:ascii="Arial" w:hAnsi="Arial" w:cs="Arial"/>
              </w:rPr>
            </w:pPr>
            <w:r>
              <w:rPr>
                <w:rFonts w:ascii="Arial" w:hAnsi="Arial" w:cs="Arial"/>
                <w:color w:val="231F20"/>
              </w:rPr>
              <w:t>Contractor-hosted Payment Application</w:t>
            </w:r>
            <w:r w:rsidR="006777CA" w:rsidRPr="00761D6C">
              <w:rPr>
                <w:rFonts w:ascii="Arial" w:hAnsi="Arial" w:cs="Arial"/>
                <w:color w:val="231F20"/>
              </w:rPr>
              <w:t xml:space="preserve">s (ACH Debit </w:t>
            </w:r>
            <w:r w:rsidR="006777CA">
              <w:rPr>
                <w:rFonts w:ascii="Arial" w:hAnsi="Arial" w:cs="Arial"/>
                <w:color w:val="231F20"/>
              </w:rPr>
              <w:t>and</w:t>
            </w:r>
            <w:r w:rsidR="00075D89">
              <w:rPr>
                <w:rFonts w:ascii="Arial" w:hAnsi="Arial" w:cs="Arial"/>
                <w:color w:val="231F20"/>
              </w:rPr>
              <w:t xml:space="preserve"> </w:t>
            </w:r>
            <w:r w:rsidR="006777CA" w:rsidRPr="00761D6C">
              <w:rPr>
                <w:rFonts w:ascii="Arial" w:hAnsi="Arial" w:cs="Arial"/>
                <w:color w:val="231F20"/>
              </w:rPr>
              <w:t xml:space="preserve"> </w:t>
            </w:r>
            <w:r w:rsidR="00075D89">
              <w:rPr>
                <w:rFonts w:ascii="Arial" w:hAnsi="Arial" w:cs="Arial"/>
                <w:color w:val="231F20"/>
              </w:rPr>
              <w:t xml:space="preserve">Payment </w:t>
            </w:r>
            <w:r w:rsidR="006777CA" w:rsidRPr="00761D6C">
              <w:rPr>
                <w:rFonts w:ascii="Arial" w:hAnsi="Arial" w:cs="Arial"/>
                <w:color w:val="231F20"/>
              </w:rPr>
              <w:t>Card).</w:t>
            </w:r>
            <w:r w:rsidR="006777CA" w:rsidRPr="00761D6C">
              <w:rPr>
                <w:rFonts w:ascii="Arial" w:hAnsi="Arial" w:cs="Arial"/>
                <w:color w:val="231F20"/>
                <w:spacing w:val="-8"/>
              </w:rPr>
              <w:t xml:space="preserve"> </w:t>
            </w:r>
            <w:r w:rsidR="006777CA" w:rsidRPr="00761D6C">
              <w:rPr>
                <w:rFonts w:ascii="Arial" w:hAnsi="Arial" w:cs="Arial"/>
                <w:color w:val="231F20"/>
              </w:rPr>
              <w:t xml:space="preserve">The </w:t>
            </w:r>
            <w:r w:rsidR="00075D89">
              <w:rPr>
                <w:rFonts w:ascii="Arial" w:hAnsi="Arial" w:cs="Arial"/>
                <w:color w:val="231F20"/>
              </w:rPr>
              <w:t>Contractor</w:t>
            </w:r>
            <w:r w:rsidR="00075D89" w:rsidRPr="00761D6C">
              <w:rPr>
                <w:rFonts w:ascii="Arial" w:hAnsi="Arial" w:cs="Arial"/>
                <w:color w:val="231F20"/>
              </w:rPr>
              <w:t xml:space="preserve"> </w:t>
            </w:r>
            <w:r w:rsidR="006777CA" w:rsidRPr="00761D6C">
              <w:rPr>
                <w:rFonts w:ascii="Arial" w:hAnsi="Arial" w:cs="Arial"/>
                <w:color w:val="231F20"/>
              </w:rPr>
              <w:t>must allow for zero remit transactions that satisfy a statutory tax filing requirement.</w:t>
            </w:r>
          </w:p>
          <w:p w14:paraId="645F00E3" w14:textId="561E66C5" w:rsidR="006777CA" w:rsidRPr="00761D6C" w:rsidRDefault="006777CA" w:rsidP="00206B1F">
            <w:pPr>
              <w:pStyle w:val="TableParagraph"/>
              <w:numPr>
                <w:ilvl w:val="0"/>
                <w:numId w:val="39"/>
              </w:numPr>
              <w:tabs>
                <w:tab w:val="clear" w:pos="720"/>
                <w:tab w:val="left" w:pos="503"/>
                <w:tab w:val="left" w:pos="504"/>
                <w:tab w:val="num" w:pos="880"/>
              </w:tabs>
              <w:autoSpaceDE w:val="0"/>
              <w:autoSpaceDN w:val="0"/>
              <w:spacing w:before="120" w:after="120"/>
              <w:ind w:left="790" w:right="72" w:hanging="360"/>
              <w:rPr>
                <w:rFonts w:ascii="Arial" w:hAnsi="Arial" w:cs="Arial"/>
              </w:rPr>
            </w:pPr>
            <w:r w:rsidRPr="00761D6C">
              <w:rPr>
                <w:rFonts w:ascii="Arial" w:hAnsi="Arial" w:cs="Arial"/>
                <w:color w:val="231F20"/>
              </w:rPr>
              <w:t>Batch file transmissions from</w:t>
            </w:r>
            <w:r w:rsidRPr="00761D6C">
              <w:rPr>
                <w:rFonts w:ascii="Arial" w:hAnsi="Arial" w:cs="Arial"/>
                <w:color w:val="231F20"/>
                <w:spacing w:val="-13"/>
              </w:rPr>
              <w:t xml:space="preserve"> </w:t>
            </w:r>
            <w:r w:rsidRPr="00761D6C">
              <w:rPr>
                <w:rFonts w:ascii="Arial" w:hAnsi="Arial" w:cs="Arial"/>
                <w:color w:val="231F20"/>
              </w:rPr>
              <w:t>DTF (ACH</w:t>
            </w:r>
            <w:r w:rsidRPr="00761D6C">
              <w:rPr>
                <w:rFonts w:ascii="Arial" w:hAnsi="Arial" w:cs="Arial"/>
                <w:color w:val="231F20"/>
                <w:spacing w:val="-1"/>
              </w:rPr>
              <w:t xml:space="preserve"> </w:t>
            </w:r>
            <w:r w:rsidRPr="00761D6C">
              <w:rPr>
                <w:rFonts w:ascii="Arial" w:hAnsi="Arial" w:cs="Arial"/>
                <w:color w:val="231F20"/>
              </w:rPr>
              <w:t>Debit)</w:t>
            </w:r>
            <w:r>
              <w:rPr>
                <w:rFonts w:ascii="Arial" w:hAnsi="Arial" w:cs="Arial"/>
                <w:color w:val="231F20"/>
              </w:rPr>
              <w:t>.</w:t>
            </w:r>
          </w:p>
          <w:p w14:paraId="2BB20079" w14:textId="5DF3CCEA" w:rsidR="006777CA" w:rsidRPr="00761D6C" w:rsidRDefault="006777CA" w:rsidP="00206B1F">
            <w:pPr>
              <w:pStyle w:val="TableParagraph"/>
              <w:numPr>
                <w:ilvl w:val="0"/>
                <w:numId w:val="39"/>
              </w:numPr>
              <w:tabs>
                <w:tab w:val="clear" w:pos="720"/>
                <w:tab w:val="left" w:pos="503"/>
                <w:tab w:val="left" w:pos="504"/>
                <w:tab w:val="num" w:pos="880"/>
              </w:tabs>
              <w:autoSpaceDE w:val="0"/>
              <w:autoSpaceDN w:val="0"/>
              <w:spacing w:before="120" w:after="120"/>
              <w:ind w:left="790" w:right="72" w:hanging="360"/>
              <w:rPr>
                <w:rFonts w:ascii="Arial" w:hAnsi="Arial" w:cs="Arial"/>
              </w:rPr>
            </w:pPr>
            <w:r w:rsidRPr="00761D6C">
              <w:rPr>
                <w:rFonts w:ascii="Arial" w:hAnsi="Arial" w:cs="Arial"/>
                <w:color w:val="231F20"/>
              </w:rPr>
              <w:t>ACH</w:t>
            </w:r>
            <w:r w:rsidRPr="00761D6C">
              <w:rPr>
                <w:rFonts w:ascii="Arial" w:hAnsi="Arial" w:cs="Arial"/>
                <w:color w:val="231F20"/>
                <w:spacing w:val="-1"/>
              </w:rPr>
              <w:t xml:space="preserve"> </w:t>
            </w:r>
            <w:r w:rsidRPr="00761D6C">
              <w:rPr>
                <w:rFonts w:ascii="Arial" w:hAnsi="Arial" w:cs="Arial"/>
                <w:color w:val="231F20"/>
              </w:rPr>
              <w:t>Credit</w:t>
            </w:r>
            <w:r>
              <w:rPr>
                <w:rFonts w:ascii="Arial" w:hAnsi="Arial" w:cs="Arial"/>
                <w:color w:val="231F20"/>
              </w:rPr>
              <w:t>.</w:t>
            </w:r>
          </w:p>
          <w:p w14:paraId="79FD768D" w14:textId="77777777" w:rsidR="006777CA" w:rsidRPr="008B5F3F" w:rsidRDefault="006777CA" w:rsidP="00206B1F">
            <w:pPr>
              <w:pStyle w:val="ListParagraph"/>
              <w:numPr>
                <w:ilvl w:val="0"/>
                <w:numId w:val="39"/>
              </w:numPr>
              <w:tabs>
                <w:tab w:val="clear" w:pos="720"/>
                <w:tab w:val="num" w:pos="880"/>
                <w:tab w:val="left" w:pos="1559"/>
                <w:tab w:val="left" w:pos="1560"/>
              </w:tabs>
              <w:spacing w:before="120" w:after="120" w:line="240" w:lineRule="auto"/>
              <w:ind w:left="790" w:right="496" w:hanging="360"/>
              <w:rPr>
                <w:rFonts w:ascii="Arial" w:hAnsi="Arial" w:cs="Arial"/>
              </w:rPr>
            </w:pPr>
            <w:r w:rsidRPr="00D35EF0">
              <w:rPr>
                <w:rFonts w:ascii="Arial" w:hAnsi="Arial" w:cs="Arial"/>
                <w:color w:val="231F20"/>
              </w:rPr>
              <w:t>Fedwire</w:t>
            </w:r>
            <w:r>
              <w:rPr>
                <w:rFonts w:ascii="Arial" w:hAnsi="Arial" w:cs="Arial"/>
                <w:color w:val="231F20"/>
              </w:rPr>
              <w:t>.</w:t>
            </w:r>
          </w:p>
          <w:p w14:paraId="1EBFA625" w14:textId="6C92CAD5" w:rsidR="008B5F3F" w:rsidRPr="008B5F3F" w:rsidRDefault="008B5F3F" w:rsidP="008B5F3F">
            <w:pPr>
              <w:pStyle w:val="TableParagraph"/>
              <w:spacing w:before="60" w:after="60"/>
              <w:ind w:left="72" w:right="72" w:hanging="1"/>
              <w:jc w:val="both"/>
              <w:rPr>
                <w:rFonts w:ascii="Arial" w:hAnsi="Arial" w:cs="Arial"/>
              </w:rPr>
            </w:pPr>
          </w:p>
        </w:tc>
        <w:tc>
          <w:tcPr>
            <w:tcW w:w="4230" w:type="dxa"/>
            <w:gridSpan w:val="6"/>
            <w:tcBorders>
              <w:bottom w:val="dotted" w:sz="4" w:space="0" w:color="auto"/>
            </w:tcBorders>
          </w:tcPr>
          <w:p w14:paraId="3955ADE3" w14:textId="20207BBA" w:rsidR="006777CA" w:rsidRPr="00761D6C" w:rsidRDefault="006777CA" w:rsidP="00803B27">
            <w:pPr>
              <w:pStyle w:val="TableParagraph"/>
              <w:spacing w:before="60" w:after="120"/>
              <w:ind w:left="71" w:right="72"/>
              <w:jc w:val="both"/>
              <w:rPr>
                <w:rFonts w:ascii="Arial" w:hAnsi="Arial" w:cs="Arial"/>
              </w:rPr>
            </w:pPr>
            <w:r w:rsidRPr="00761D6C">
              <w:rPr>
                <w:rFonts w:ascii="Arial" w:hAnsi="Arial" w:cs="Arial"/>
                <w:color w:val="231F20"/>
              </w:rPr>
              <w:t>The Bidder must affirm understanding of, and agreement to comply with, this Requirement.</w:t>
            </w:r>
          </w:p>
        </w:tc>
      </w:tr>
      <w:tr w:rsidR="00FA4D6B" w14:paraId="1CACD860" w14:textId="77777777" w:rsidTr="00A77FD6">
        <w:trPr>
          <w:trHeight w:val="1016"/>
        </w:trPr>
        <w:tc>
          <w:tcPr>
            <w:tcW w:w="1345" w:type="dxa"/>
            <w:vMerge/>
            <w:shd w:val="clear" w:color="auto" w:fill="F2F2F2" w:themeFill="background1" w:themeFillShade="F2"/>
          </w:tcPr>
          <w:p w14:paraId="30B14953" w14:textId="77777777" w:rsidR="00FA4D6B" w:rsidRPr="00FF2CFF" w:rsidRDefault="00FA4D6B" w:rsidP="001215A6">
            <w:pPr>
              <w:tabs>
                <w:tab w:val="left" w:pos="506"/>
              </w:tabs>
              <w:spacing w:before="60" w:after="60" w:line="240" w:lineRule="auto"/>
              <w:ind w:left="72" w:right="499"/>
              <w:rPr>
                <w:rFonts w:ascii="Arial" w:hAnsi="Arial" w:cs="Arial"/>
                <w:b/>
              </w:rPr>
            </w:pPr>
          </w:p>
        </w:tc>
        <w:tc>
          <w:tcPr>
            <w:tcW w:w="4410" w:type="dxa"/>
            <w:vMerge/>
          </w:tcPr>
          <w:p w14:paraId="1C56BA63" w14:textId="77777777" w:rsidR="00FA4D6B" w:rsidRPr="00761D6C" w:rsidRDefault="00FA4D6B" w:rsidP="00FA4D6B">
            <w:pPr>
              <w:pStyle w:val="TableParagraph"/>
              <w:spacing w:before="60" w:after="60"/>
              <w:ind w:left="72" w:right="72" w:hanging="1"/>
              <w:jc w:val="both"/>
              <w:rPr>
                <w:rFonts w:ascii="Arial" w:hAnsi="Arial" w:cs="Arial"/>
                <w:color w:val="231F20"/>
              </w:rPr>
            </w:pPr>
          </w:p>
        </w:tc>
        <w:tc>
          <w:tcPr>
            <w:tcW w:w="990" w:type="dxa"/>
            <w:gridSpan w:val="4"/>
            <w:tcBorders>
              <w:top w:val="dotted" w:sz="4" w:space="0" w:color="auto"/>
              <w:bottom w:val="single" w:sz="4" w:space="0" w:color="000000"/>
              <w:right w:val="single" w:sz="4" w:space="0" w:color="FFF2CC" w:themeColor="accent4" w:themeTint="33"/>
            </w:tcBorders>
            <w:shd w:val="clear" w:color="auto" w:fill="FFF2CC" w:themeFill="accent4" w:themeFillTint="33"/>
          </w:tcPr>
          <w:p w14:paraId="4D37F542" w14:textId="639C5735" w:rsidR="00FA4D6B" w:rsidRPr="00761D6C" w:rsidRDefault="006B45DB" w:rsidP="00FA4D6B">
            <w:pPr>
              <w:pStyle w:val="TableParagraph"/>
              <w:spacing w:before="200" w:after="200"/>
              <w:ind w:left="71" w:right="72"/>
              <w:jc w:val="both"/>
              <w:rPr>
                <w:rFonts w:ascii="Arial" w:hAnsi="Arial" w:cs="Arial"/>
                <w:color w:val="231F20"/>
              </w:rPr>
            </w:pPr>
            <w:sdt>
              <w:sdtPr>
                <w:rPr>
                  <w:rFonts w:ascii="Arial" w:hAnsi="Arial" w:cs="Arial"/>
                  <w:sz w:val="40"/>
                </w:rPr>
                <w:id w:val="-2007581866"/>
                <w14:checkbox>
                  <w14:checked w14:val="0"/>
                  <w14:checkedState w14:val="2612" w14:font="MS Gothic"/>
                  <w14:uncheckedState w14:val="2610" w14:font="MS Gothic"/>
                </w14:checkbox>
              </w:sdtPr>
              <w:sdtContent>
                <w:r w:rsidR="00FA4D6B">
                  <w:rPr>
                    <w:rFonts w:ascii="MS Gothic" w:eastAsia="MS Gothic" w:hAnsi="MS Gothic" w:cs="Arial" w:hint="eastAsia"/>
                    <w:sz w:val="40"/>
                  </w:rPr>
                  <w:t>☐</w:t>
                </w:r>
              </w:sdtContent>
            </w:sdt>
          </w:p>
        </w:tc>
        <w:tc>
          <w:tcPr>
            <w:tcW w:w="3240" w:type="dxa"/>
            <w:gridSpan w:val="2"/>
            <w:tcBorders>
              <w:top w:val="dotted" w:sz="4" w:space="0" w:color="auto"/>
              <w:left w:val="single" w:sz="4" w:space="0" w:color="FFF2CC" w:themeColor="accent4" w:themeTint="33"/>
              <w:bottom w:val="single" w:sz="4" w:space="0" w:color="000000"/>
            </w:tcBorders>
            <w:shd w:val="clear" w:color="auto" w:fill="FFF2CC" w:themeFill="accent4" w:themeFillTint="33"/>
          </w:tcPr>
          <w:p w14:paraId="46393B83" w14:textId="7FCA6E55" w:rsidR="00FA4D6B" w:rsidRPr="00761D6C" w:rsidRDefault="00FA4D6B" w:rsidP="00FA4D6B">
            <w:pPr>
              <w:pStyle w:val="TableParagraph"/>
              <w:spacing w:before="60" w:after="120"/>
              <w:ind w:left="71" w:right="72"/>
              <w:jc w:val="both"/>
              <w:rPr>
                <w:rFonts w:ascii="Arial" w:hAnsi="Arial" w:cs="Arial"/>
                <w:color w:val="231F20"/>
              </w:rPr>
            </w:pPr>
            <w:r>
              <w:rPr>
                <w:rFonts w:ascii="Arial" w:hAnsi="Arial" w:cs="Arial"/>
              </w:rPr>
              <w:t>Yes, the Bidder affirms its understanding of, and agreement to comply with, this Requirement.</w:t>
            </w:r>
          </w:p>
        </w:tc>
      </w:tr>
      <w:tr w:rsidR="006777CA" w14:paraId="33273493" w14:textId="77777777" w:rsidTr="00265593">
        <w:tc>
          <w:tcPr>
            <w:tcW w:w="1345" w:type="dxa"/>
            <w:vMerge/>
            <w:shd w:val="clear" w:color="auto" w:fill="F2F2F2" w:themeFill="background1" w:themeFillShade="F2"/>
          </w:tcPr>
          <w:p w14:paraId="2DF58ECD" w14:textId="77777777" w:rsidR="006777CA" w:rsidRPr="00FF2CFF" w:rsidRDefault="006777CA" w:rsidP="001215A6">
            <w:pPr>
              <w:tabs>
                <w:tab w:val="left" w:pos="506"/>
              </w:tabs>
              <w:spacing w:before="60" w:after="60" w:line="240" w:lineRule="auto"/>
              <w:ind w:left="72" w:right="499"/>
              <w:rPr>
                <w:rFonts w:ascii="Arial" w:hAnsi="Arial" w:cs="Arial"/>
                <w:b/>
              </w:rPr>
            </w:pPr>
          </w:p>
        </w:tc>
        <w:tc>
          <w:tcPr>
            <w:tcW w:w="4410" w:type="dxa"/>
            <w:vMerge/>
          </w:tcPr>
          <w:p w14:paraId="40742397" w14:textId="77777777" w:rsidR="006777CA" w:rsidRPr="00761D6C" w:rsidRDefault="006777CA" w:rsidP="00D35EF0">
            <w:pPr>
              <w:pStyle w:val="TableParagraph"/>
              <w:spacing w:before="60" w:after="60"/>
              <w:ind w:left="72" w:right="72" w:hanging="1"/>
              <w:jc w:val="both"/>
              <w:rPr>
                <w:rFonts w:ascii="Arial" w:hAnsi="Arial" w:cs="Arial"/>
                <w:color w:val="231F20"/>
              </w:rPr>
            </w:pPr>
          </w:p>
        </w:tc>
        <w:tc>
          <w:tcPr>
            <w:tcW w:w="4230" w:type="dxa"/>
            <w:gridSpan w:val="6"/>
            <w:tcBorders>
              <w:bottom w:val="dotted" w:sz="4" w:space="0" w:color="auto"/>
            </w:tcBorders>
          </w:tcPr>
          <w:p w14:paraId="42863EE2" w14:textId="5731F478" w:rsidR="006777CA" w:rsidRPr="00761D6C" w:rsidRDefault="00E6235F" w:rsidP="00B16351">
            <w:pPr>
              <w:pStyle w:val="TableParagraph"/>
              <w:spacing w:before="200" w:after="120"/>
              <w:ind w:left="72" w:right="72" w:hanging="1"/>
              <w:jc w:val="both"/>
              <w:rPr>
                <w:rFonts w:ascii="Arial" w:hAnsi="Arial" w:cs="Arial"/>
                <w:color w:val="231F20"/>
              </w:rPr>
            </w:pPr>
            <w:r>
              <w:rPr>
                <w:rFonts w:ascii="Arial" w:hAnsi="Arial" w:cs="Arial"/>
                <w:color w:val="231F20"/>
              </w:rPr>
              <w:t>The Bidder should d</w:t>
            </w:r>
            <w:r w:rsidR="00FA4D6B" w:rsidRPr="00761D6C">
              <w:rPr>
                <w:rFonts w:ascii="Arial" w:hAnsi="Arial" w:cs="Arial"/>
                <w:color w:val="231F20"/>
              </w:rPr>
              <w:t>escribe how this Requirement will be met by presenting a conceptual design and narrative</w:t>
            </w:r>
            <w:r w:rsidR="00075D89">
              <w:rPr>
                <w:rFonts w:ascii="Arial" w:hAnsi="Arial" w:cs="Arial"/>
                <w:color w:val="231F20"/>
              </w:rPr>
              <w:t xml:space="preserve">, </w:t>
            </w:r>
            <w:r w:rsidR="00B1258D">
              <w:rPr>
                <w:rFonts w:ascii="Arial" w:hAnsi="Arial" w:cs="Arial"/>
                <w:color w:val="231F20"/>
              </w:rPr>
              <w:t xml:space="preserve">including </w:t>
            </w:r>
            <w:r w:rsidR="00FA4D6B" w:rsidRPr="00761D6C">
              <w:rPr>
                <w:rFonts w:ascii="Arial" w:hAnsi="Arial" w:cs="Arial"/>
                <w:color w:val="231F20"/>
              </w:rPr>
              <w:t>any timing limitations.</w:t>
            </w:r>
          </w:p>
        </w:tc>
      </w:tr>
      <w:tr w:rsidR="006777CA" w14:paraId="3F60C552" w14:textId="77777777" w:rsidTr="00265593">
        <w:tc>
          <w:tcPr>
            <w:tcW w:w="1345" w:type="dxa"/>
            <w:vMerge/>
            <w:shd w:val="clear" w:color="auto" w:fill="F2F2F2" w:themeFill="background1" w:themeFillShade="F2"/>
          </w:tcPr>
          <w:p w14:paraId="0218C864" w14:textId="77777777" w:rsidR="006777CA" w:rsidRPr="00FF2CFF" w:rsidRDefault="006777CA" w:rsidP="001215A6">
            <w:pPr>
              <w:tabs>
                <w:tab w:val="left" w:pos="506"/>
              </w:tabs>
              <w:spacing w:before="60" w:after="60" w:line="240" w:lineRule="auto"/>
              <w:ind w:left="72" w:right="499"/>
              <w:rPr>
                <w:rFonts w:ascii="Arial" w:hAnsi="Arial" w:cs="Arial"/>
                <w:b/>
              </w:rPr>
            </w:pPr>
          </w:p>
        </w:tc>
        <w:tc>
          <w:tcPr>
            <w:tcW w:w="4410" w:type="dxa"/>
            <w:vMerge/>
          </w:tcPr>
          <w:p w14:paraId="0BCC67C4" w14:textId="77777777" w:rsidR="006777CA" w:rsidRPr="00761D6C" w:rsidRDefault="006777CA" w:rsidP="00D35EF0">
            <w:pPr>
              <w:pStyle w:val="TableParagraph"/>
              <w:spacing w:before="60" w:after="60"/>
              <w:ind w:left="72" w:right="72" w:hanging="1"/>
              <w:jc w:val="both"/>
              <w:rPr>
                <w:rFonts w:ascii="Arial" w:hAnsi="Arial" w:cs="Arial"/>
                <w:color w:val="231F20"/>
              </w:rPr>
            </w:pPr>
          </w:p>
        </w:tc>
        <w:tc>
          <w:tcPr>
            <w:tcW w:w="4230" w:type="dxa"/>
            <w:gridSpan w:val="6"/>
            <w:tcBorders>
              <w:top w:val="dotted" w:sz="4" w:space="0" w:color="auto"/>
              <w:bottom w:val="single" w:sz="4" w:space="0" w:color="000000"/>
            </w:tcBorders>
            <w:shd w:val="clear" w:color="auto" w:fill="FFF2CC" w:themeFill="accent4" w:themeFillTint="33"/>
          </w:tcPr>
          <w:p w14:paraId="2BBD6FCC" w14:textId="77777777" w:rsidR="00FA4D6B" w:rsidRPr="00FF196E" w:rsidRDefault="00FA4D6B" w:rsidP="00B16351">
            <w:pPr>
              <w:spacing w:before="60" w:after="0" w:line="240" w:lineRule="auto"/>
              <w:ind w:left="103"/>
              <w:jc w:val="both"/>
              <w:rPr>
                <w:rFonts w:ascii="Arial" w:hAnsi="Arial" w:cs="Arial"/>
                <w:b/>
                <w:bCs/>
              </w:rPr>
            </w:pPr>
            <w:r w:rsidRPr="00FF196E">
              <w:rPr>
                <w:rFonts w:ascii="Arial" w:hAnsi="Arial" w:cs="Arial"/>
                <w:b/>
                <w:bCs/>
              </w:rPr>
              <w:t>Describe:</w:t>
            </w:r>
          </w:p>
          <w:p w14:paraId="1D76AC12" w14:textId="77777777" w:rsidR="00FA4D6B" w:rsidRPr="00647B8C" w:rsidRDefault="00FA4D6B" w:rsidP="00FA4D6B">
            <w:pPr>
              <w:spacing w:after="120" w:line="240" w:lineRule="auto"/>
              <w:ind w:left="103"/>
              <w:jc w:val="both"/>
              <w:rPr>
                <w:rFonts w:ascii="Arial" w:hAnsi="Arial" w:cs="Arial"/>
                <w:i/>
                <w:sz w:val="18"/>
                <w:szCs w:val="18"/>
              </w:rPr>
            </w:pPr>
            <w:r w:rsidRPr="009D5D04">
              <w:rPr>
                <w:rFonts w:ascii="Arial" w:hAnsi="Arial" w:cs="Arial"/>
                <w:i/>
                <w:sz w:val="16"/>
                <w:szCs w:val="18"/>
              </w:rPr>
              <w:t>The space will expand as you type. Provide additional pages as necessary.</w:t>
            </w:r>
          </w:p>
          <w:p w14:paraId="3BB58FF7" w14:textId="6CB3EE0A" w:rsidR="006777CA" w:rsidRPr="00761D6C" w:rsidRDefault="00FA4D6B" w:rsidP="00FA4D6B">
            <w:pPr>
              <w:pStyle w:val="TableParagraph"/>
              <w:spacing w:before="200" w:after="200"/>
              <w:ind w:left="71" w:right="72"/>
              <w:jc w:val="both"/>
              <w:rPr>
                <w:rFonts w:ascii="Arial" w:hAnsi="Arial" w:cs="Arial"/>
                <w:color w:val="231F20"/>
              </w:rPr>
            </w:pPr>
            <w:r w:rsidRPr="00034BA3">
              <w:rPr>
                <w:rFonts w:ascii="Arial" w:hAnsi="Arial" w:cs="Arial"/>
              </w:rPr>
              <w:fldChar w:fldCharType="begin">
                <w:ffData>
                  <w:name w:val="Text4"/>
                  <w:enabled/>
                  <w:calcOnExit w:val="0"/>
                  <w:textInput/>
                </w:ffData>
              </w:fldChar>
            </w:r>
            <w:r w:rsidRPr="00034BA3">
              <w:rPr>
                <w:rFonts w:ascii="Arial" w:hAnsi="Arial" w:cs="Arial"/>
              </w:rPr>
              <w:instrText xml:space="preserve"> FORMTEXT </w:instrText>
            </w:r>
            <w:r w:rsidRPr="00034BA3">
              <w:rPr>
                <w:rFonts w:ascii="Arial" w:hAnsi="Arial" w:cs="Arial"/>
              </w:rPr>
            </w:r>
            <w:r w:rsidRPr="00034BA3">
              <w:rPr>
                <w:rFonts w:ascii="Arial" w:hAnsi="Arial" w:cs="Arial"/>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rPr>
              <w:fldChar w:fldCharType="end"/>
            </w:r>
          </w:p>
        </w:tc>
      </w:tr>
      <w:tr w:rsidR="006777CA" w14:paraId="293D496B" w14:textId="77777777" w:rsidTr="00265593">
        <w:tc>
          <w:tcPr>
            <w:tcW w:w="1345" w:type="dxa"/>
            <w:vMerge/>
            <w:shd w:val="clear" w:color="auto" w:fill="F2F2F2" w:themeFill="background1" w:themeFillShade="F2"/>
          </w:tcPr>
          <w:p w14:paraId="7E7EBA18" w14:textId="77777777" w:rsidR="006777CA" w:rsidRPr="00FF2CFF" w:rsidRDefault="006777CA" w:rsidP="001215A6">
            <w:pPr>
              <w:tabs>
                <w:tab w:val="left" w:pos="506"/>
              </w:tabs>
              <w:spacing w:before="60" w:after="60" w:line="240" w:lineRule="auto"/>
              <w:ind w:left="72" w:right="499"/>
              <w:rPr>
                <w:rFonts w:ascii="Arial" w:hAnsi="Arial" w:cs="Arial"/>
                <w:b/>
              </w:rPr>
            </w:pPr>
          </w:p>
        </w:tc>
        <w:tc>
          <w:tcPr>
            <w:tcW w:w="4410" w:type="dxa"/>
            <w:vMerge/>
          </w:tcPr>
          <w:p w14:paraId="5EB62CB8" w14:textId="77777777" w:rsidR="006777CA" w:rsidRPr="00761D6C" w:rsidRDefault="006777CA" w:rsidP="00D35EF0">
            <w:pPr>
              <w:pStyle w:val="TableParagraph"/>
              <w:spacing w:before="60" w:after="60"/>
              <w:ind w:left="72" w:right="72" w:hanging="1"/>
              <w:jc w:val="both"/>
              <w:rPr>
                <w:rFonts w:ascii="Arial" w:hAnsi="Arial" w:cs="Arial"/>
                <w:color w:val="231F20"/>
              </w:rPr>
            </w:pPr>
          </w:p>
        </w:tc>
        <w:tc>
          <w:tcPr>
            <w:tcW w:w="4230" w:type="dxa"/>
            <w:gridSpan w:val="6"/>
            <w:tcBorders>
              <w:bottom w:val="dotted" w:sz="4" w:space="0" w:color="auto"/>
            </w:tcBorders>
          </w:tcPr>
          <w:p w14:paraId="0DDE6E61" w14:textId="327C8174" w:rsidR="006777CA" w:rsidRPr="00761D6C" w:rsidRDefault="00E6235F" w:rsidP="00B16351">
            <w:pPr>
              <w:pStyle w:val="TableParagraph"/>
              <w:spacing w:before="200" w:after="120"/>
              <w:ind w:left="71" w:right="72"/>
              <w:jc w:val="both"/>
              <w:rPr>
                <w:rFonts w:ascii="Arial" w:hAnsi="Arial" w:cs="Arial"/>
                <w:color w:val="231F20"/>
              </w:rPr>
            </w:pPr>
            <w:r>
              <w:rPr>
                <w:rFonts w:ascii="Arial" w:hAnsi="Arial" w:cs="Arial"/>
                <w:color w:val="231F20"/>
              </w:rPr>
              <w:t>The Bidder should d</w:t>
            </w:r>
            <w:r w:rsidR="00FA4D6B" w:rsidRPr="00761D6C">
              <w:rPr>
                <w:rFonts w:ascii="Arial" w:hAnsi="Arial" w:cs="Arial"/>
                <w:color w:val="231F20"/>
              </w:rPr>
              <w:t>escribe any deposit amount limitations or other limitations for each of these payment methods.</w:t>
            </w:r>
          </w:p>
        </w:tc>
      </w:tr>
      <w:tr w:rsidR="006777CA" w14:paraId="1D713FE9" w14:textId="77777777" w:rsidTr="00265593">
        <w:tc>
          <w:tcPr>
            <w:tcW w:w="1345" w:type="dxa"/>
            <w:vMerge/>
            <w:shd w:val="clear" w:color="auto" w:fill="F2F2F2" w:themeFill="background1" w:themeFillShade="F2"/>
          </w:tcPr>
          <w:p w14:paraId="2F3660F8" w14:textId="77777777" w:rsidR="006777CA" w:rsidRPr="00FF2CFF" w:rsidRDefault="006777CA" w:rsidP="001215A6">
            <w:pPr>
              <w:tabs>
                <w:tab w:val="left" w:pos="506"/>
              </w:tabs>
              <w:spacing w:before="60" w:after="60" w:line="240" w:lineRule="auto"/>
              <w:ind w:left="72" w:right="499"/>
              <w:rPr>
                <w:rFonts w:ascii="Arial" w:hAnsi="Arial" w:cs="Arial"/>
                <w:b/>
              </w:rPr>
            </w:pPr>
          </w:p>
        </w:tc>
        <w:tc>
          <w:tcPr>
            <w:tcW w:w="4410" w:type="dxa"/>
            <w:vMerge/>
          </w:tcPr>
          <w:p w14:paraId="5432CE6D" w14:textId="77777777" w:rsidR="006777CA" w:rsidRPr="00761D6C" w:rsidRDefault="006777CA" w:rsidP="00D35EF0">
            <w:pPr>
              <w:pStyle w:val="TableParagraph"/>
              <w:spacing w:before="60" w:after="60"/>
              <w:ind w:left="72" w:right="72" w:hanging="1"/>
              <w:jc w:val="both"/>
              <w:rPr>
                <w:rFonts w:ascii="Arial" w:hAnsi="Arial" w:cs="Arial"/>
                <w:color w:val="231F20"/>
              </w:rPr>
            </w:pPr>
          </w:p>
        </w:tc>
        <w:tc>
          <w:tcPr>
            <w:tcW w:w="4230" w:type="dxa"/>
            <w:gridSpan w:val="6"/>
            <w:tcBorders>
              <w:top w:val="dotted" w:sz="4" w:space="0" w:color="auto"/>
              <w:bottom w:val="single" w:sz="4" w:space="0" w:color="000000"/>
            </w:tcBorders>
            <w:shd w:val="clear" w:color="auto" w:fill="FFF2CC" w:themeFill="accent4" w:themeFillTint="33"/>
          </w:tcPr>
          <w:p w14:paraId="48EC5E07" w14:textId="77777777" w:rsidR="00FA4D6B" w:rsidRPr="00FF196E" w:rsidRDefault="00FA4D6B" w:rsidP="00B16351">
            <w:pPr>
              <w:spacing w:before="60" w:after="0" w:line="240" w:lineRule="auto"/>
              <w:ind w:left="103"/>
              <w:jc w:val="both"/>
              <w:rPr>
                <w:rFonts w:ascii="Arial" w:hAnsi="Arial" w:cs="Arial"/>
                <w:b/>
                <w:bCs/>
              </w:rPr>
            </w:pPr>
            <w:r w:rsidRPr="00FF196E">
              <w:rPr>
                <w:rFonts w:ascii="Arial" w:hAnsi="Arial" w:cs="Arial"/>
                <w:b/>
                <w:bCs/>
              </w:rPr>
              <w:t>Describe:</w:t>
            </w:r>
          </w:p>
          <w:p w14:paraId="2EE01586" w14:textId="77777777" w:rsidR="00FA4D6B" w:rsidRPr="00647B8C" w:rsidRDefault="00FA4D6B" w:rsidP="00FA4D6B">
            <w:pPr>
              <w:spacing w:after="120" w:line="240" w:lineRule="auto"/>
              <w:ind w:left="103"/>
              <w:jc w:val="both"/>
              <w:rPr>
                <w:rFonts w:ascii="Arial" w:hAnsi="Arial" w:cs="Arial"/>
                <w:i/>
                <w:sz w:val="18"/>
                <w:szCs w:val="18"/>
              </w:rPr>
            </w:pPr>
            <w:r w:rsidRPr="009D5D04">
              <w:rPr>
                <w:rFonts w:ascii="Arial" w:hAnsi="Arial" w:cs="Arial"/>
                <w:i/>
                <w:sz w:val="16"/>
                <w:szCs w:val="18"/>
              </w:rPr>
              <w:t>The space will expand as you type. Provide additional pages as necessary.</w:t>
            </w:r>
          </w:p>
          <w:p w14:paraId="3C261E9D" w14:textId="65A68D7E" w:rsidR="006777CA" w:rsidRPr="00761D6C" w:rsidRDefault="00FA4D6B" w:rsidP="00FA4D6B">
            <w:pPr>
              <w:pStyle w:val="TableParagraph"/>
              <w:spacing w:before="200" w:after="200"/>
              <w:ind w:left="71" w:right="72"/>
              <w:jc w:val="both"/>
              <w:rPr>
                <w:rFonts w:ascii="Arial" w:hAnsi="Arial" w:cs="Arial"/>
                <w:color w:val="231F20"/>
              </w:rPr>
            </w:pPr>
            <w:r w:rsidRPr="00034BA3">
              <w:rPr>
                <w:rFonts w:ascii="Arial" w:hAnsi="Arial" w:cs="Arial"/>
              </w:rPr>
              <w:fldChar w:fldCharType="begin">
                <w:ffData>
                  <w:name w:val="Text4"/>
                  <w:enabled/>
                  <w:calcOnExit w:val="0"/>
                  <w:textInput/>
                </w:ffData>
              </w:fldChar>
            </w:r>
            <w:r w:rsidRPr="00034BA3">
              <w:rPr>
                <w:rFonts w:ascii="Arial" w:hAnsi="Arial" w:cs="Arial"/>
              </w:rPr>
              <w:instrText xml:space="preserve"> FORMTEXT </w:instrText>
            </w:r>
            <w:r w:rsidRPr="00034BA3">
              <w:rPr>
                <w:rFonts w:ascii="Arial" w:hAnsi="Arial" w:cs="Arial"/>
              </w:rPr>
            </w:r>
            <w:r w:rsidRPr="00034BA3">
              <w:rPr>
                <w:rFonts w:ascii="Arial" w:hAnsi="Arial" w:cs="Arial"/>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rPr>
              <w:fldChar w:fldCharType="end"/>
            </w:r>
          </w:p>
        </w:tc>
      </w:tr>
      <w:tr w:rsidR="006777CA" w14:paraId="2788FD66" w14:textId="77777777" w:rsidTr="00265593">
        <w:tc>
          <w:tcPr>
            <w:tcW w:w="1345" w:type="dxa"/>
            <w:vMerge w:val="restart"/>
            <w:shd w:val="clear" w:color="auto" w:fill="F2F2F2" w:themeFill="background1" w:themeFillShade="F2"/>
          </w:tcPr>
          <w:p w14:paraId="4664B047" w14:textId="2D0F4138" w:rsidR="006777CA" w:rsidRPr="00FF2CFF" w:rsidRDefault="006777CA" w:rsidP="001215A6">
            <w:pPr>
              <w:tabs>
                <w:tab w:val="left" w:pos="506"/>
              </w:tabs>
              <w:spacing w:before="60" w:after="60" w:line="240" w:lineRule="auto"/>
              <w:ind w:left="72" w:right="499"/>
              <w:rPr>
                <w:rFonts w:ascii="Arial" w:hAnsi="Arial" w:cs="Arial"/>
              </w:rPr>
            </w:pPr>
            <w:r w:rsidRPr="00FF2CFF">
              <w:rPr>
                <w:rFonts w:ascii="Arial" w:hAnsi="Arial" w:cs="Arial"/>
                <w:b/>
              </w:rPr>
              <w:t>1.2</w:t>
            </w:r>
            <w:r w:rsidR="00B1258D" w:rsidRPr="00FF2CFF">
              <w:rPr>
                <w:rFonts w:ascii="Arial" w:hAnsi="Arial" w:cs="Arial"/>
                <w:b/>
              </w:rPr>
              <w:t>.</w:t>
            </w:r>
          </w:p>
        </w:tc>
        <w:tc>
          <w:tcPr>
            <w:tcW w:w="4410" w:type="dxa"/>
            <w:vMerge w:val="restart"/>
          </w:tcPr>
          <w:p w14:paraId="1FCB6D69" w14:textId="07B929E6" w:rsidR="006777CA" w:rsidRPr="00761D6C" w:rsidRDefault="006777CA" w:rsidP="00D35EF0">
            <w:pPr>
              <w:tabs>
                <w:tab w:val="left" w:pos="1559"/>
                <w:tab w:val="left" w:pos="1560"/>
              </w:tabs>
              <w:spacing w:before="60" w:line="240" w:lineRule="auto"/>
              <w:ind w:left="72" w:right="72"/>
              <w:jc w:val="both"/>
              <w:rPr>
                <w:rFonts w:ascii="Arial" w:hAnsi="Arial" w:cs="Arial"/>
              </w:rPr>
            </w:pPr>
            <w:r w:rsidRPr="00761D6C">
              <w:rPr>
                <w:rFonts w:ascii="Arial" w:hAnsi="Arial" w:cs="Arial"/>
                <w:color w:val="231F20"/>
              </w:rPr>
              <w:t xml:space="preserve">The </w:t>
            </w:r>
            <w:r w:rsidR="00075D89">
              <w:rPr>
                <w:rFonts w:ascii="Arial" w:hAnsi="Arial" w:cs="Arial"/>
                <w:color w:val="231F20"/>
              </w:rPr>
              <w:t>Contractor</w:t>
            </w:r>
            <w:r w:rsidR="00075D89" w:rsidRPr="00761D6C">
              <w:rPr>
                <w:rFonts w:ascii="Arial" w:hAnsi="Arial" w:cs="Arial"/>
                <w:color w:val="231F20"/>
              </w:rPr>
              <w:t xml:space="preserve"> </w:t>
            </w:r>
            <w:r w:rsidRPr="00761D6C">
              <w:rPr>
                <w:rFonts w:ascii="Arial" w:hAnsi="Arial" w:cs="Arial"/>
                <w:color w:val="231F20"/>
              </w:rPr>
              <w:t>must develop, extend, or expand payment methods to accommodate other DTF programs not currently identified in an acceptable and reasonable amount of time as determined by DTF.</w:t>
            </w:r>
          </w:p>
        </w:tc>
        <w:tc>
          <w:tcPr>
            <w:tcW w:w="4230" w:type="dxa"/>
            <w:gridSpan w:val="6"/>
            <w:tcBorders>
              <w:bottom w:val="dotted" w:sz="4" w:space="0" w:color="auto"/>
            </w:tcBorders>
          </w:tcPr>
          <w:p w14:paraId="5A3111E9" w14:textId="5359C258" w:rsidR="006777CA" w:rsidRPr="00761D6C" w:rsidRDefault="006777CA" w:rsidP="00B16351">
            <w:pPr>
              <w:pStyle w:val="TableParagraph"/>
              <w:spacing w:before="60" w:after="120"/>
              <w:ind w:left="72" w:right="72" w:hanging="1"/>
              <w:jc w:val="both"/>
              <w:rPr>
                <w:rFonts w:ascii="Arial" w:hAnsi="Arial" w:cs="Arial"/>
              </w:rPr>
            </w:pPr>
            <w:r w:rsidRPr="00761D6C">
              <w:rPr>
                <w:rFonts w:ascii="Arial" w:hAnsi="Arial" w:cs="Arial"/>
                <w:color w:val="231F20"/>
              </w:rPr>
              <w:t>The Bidder must affirm understanding</w:t>
            </w:r>
            <w:r w:rsidRPr="00761D6C">
              <w:rPr>
                <w:rFonts w:ascii="Arial" w:hAnsi="Arial" w:cs="Arial"/>
                <w:color w:val="231F20"/>
                <w:spacing w:val="-18"/>
              </w:rPr>
              <w:t xml:space="preserve"> </w:t>
            </w:r>
            <w:r w:rsidRPr="00761D6C">
              <w:rPr>
                <w:rFonts w:ascii="Arial" w:hAnsi="Arial" w:cs="Arial"/>
                <w:color w:val="231F20"/>
              </w:rPr>
              <w:t>of, and agreement to comply with, this Requirement.</w:t>
            </w:r>
          </w:p>
        </w:tc>
      </w:tr>
      <w:tr w:rsidR="00FA4D6B" w14:paraId="254B31B1" w14:textId="77777777" w:rsidTr="00A77FD6">
        <w:tc>
          <w:tcPr>
            <w:tcW w:w="1345" w:type="dxa"/>
            <w:vMerge/>
            <w:shd w:val="clear" w:color="auto" w:fill="F2F2F2" w:themeFill="background1" w:themeFillShade="F2"/>
          </w:tcPr>
          <w:p w14:paraId="338E571F" w14:textId="77777777" w:rsidR="00FA4D6B" w:rsidRPr="00FF2CFF" w:rsidRDefault="00FA4D6B" w:rsidP="001215A6">
            <w:pPr>
              <w:tabs>
                <w:tab w:val="left" w:pos="506"/>
              </w:tabs>
              <w:spacing w:before="60" w:after="60" w:line="240" w:lineRule="auto"/>
              <w:ind w:left="72" w:right="499"/>
              <w:rPr>
                <w:rFonts w:ascii="Arial" w:hAnsi="Arial" w:cs="Arial"/>
                <w:b/>
              </w:rPr>
            </w:pPr>
          </w:p>
        </w:tc>
        <w:tc>
          <w:tcPr>
            <w:tcW w:w="4410" w:type="dxa"/>
            <w:vMerge/>
          </w:tcPr>
          <w:p w14:paraId="76B10EDC" w14:textId="77777777" w:rsidR="00FA4D6B" w:rsidRPr="00761D6C" w:rsidRDefault="00FA4D6B" w:rsidP="00FA4D6B">
            <w:pPr>
              <w:tabs>
                <w:tab w:val="left" w:pos="1559"/>
                <w:tab w:val="left" w:pos="1560"/>
              </w:tabs>
              <w:spacing w:before="60" w:line="240" w:lineRule="auto"/>
              <w:ind w:left="72" w:right="72"/>
              <w:jc w:val="both"/>
              <w:rPr>
                <w:rFonts w:ascii="Arial" w:hAnsi="Arial" w:cs="Arial"/>
                <w:color w:val="231F20"/>
              </w:rPr>
            </w:pPr>
          </w:p>
        </w:tc>
        <w:tc>
          <w:tcPr>
            <w:tcW w:w="990" w:type="dxa"/>
            <w:gridSpan w:val="4"/>
            <w:tcBorders>
              <w:top w:val="dotted" w:sz="4" w:space="0" w:color="auto"/>
              <w:bottom w:val="single" w:sz="4" w:space="0" w:color="000000"/>
              <w:right w:val="single" w:sz="4" w:space="0" w:color="FFF2CC" w:themeColor="accent4" w:themeTint="33"/>
            </w:tcBorders>
            <w:shd w:val="clear" w:color="auto" w:fill="FFF2CC" w:themeFill="accent4" w:themeFillTint="33"/>
          </w:tcPr>
          <w:p w14:paraId="6671C254" w14:textId="1D789A60" w:rsidR="00FA4D6B" w:rsidRPr="00761D6C" w:rsidRDefault="006B45DB" w:rsidP="00FA4D6B">
            <w:pPr>
              <w:pStyle w:val="TableParagraph"/>
              <w:spacing w:before="60" w:after="60"/>
              <w:ind w:left="72" w:right="72" w:hanging="1"/>
              <w:jc w:val="both"/>
              <w:rPr>
                <w:rFonts w:ascii="Arial" w:hAnsi="Arial" w:cs="Arial"/>
                <w:color w:val="231F20"/>
              </w:rPr>
            </w:pPr>
            <w:sdt>
              <w:sdtPr>
                <w:rPr>
                  <w:rFonts w:ascii="Arial" w:hAnsi="Arial" w:cs="Arial"/>
                  <w:sz w:val="40"/>
                </w:rPr>
                <w:id w:val="-294443805"/>
                <w14:checkbox>
                  <w14:checked w14:val="0"/>
                  <w14:checkedState w14:val="2612" w14:font="MS Gothic"/>
                  <w14:uncheckedState w14:val="2610" w14:font="MS Gothic"/>
                </w14:checkbox>
              </w:sdtPr>
              <w:sdtContent>
                <w:r w:rsidR="00FA4D6B">
                  <w:rPr>
                    <w:rFonts w:ascii="MS Gothic" w:eastAsia="MS Gothic" w:hAnsi="MS Gothic" w:cs="Arial" w:hint="eastAsia"/>
                    <w:sz w:val="40"/>
                  </w:rPr>
                  <w:t>☐</w:t>
                </w:r>
              </w:sdtContent>
            </w:sdt>
          </w:p>
        </w:tc>
        <w:tc>
          <w:tcPr>
            <w:tcW w:w="3240" w:type="dxa"/>
            <w:gridSpan w:val="2"/>
            <w:tcBorders>
              <w:top w:val="dotted" w:sz="4" w:space="0" w:color="auto"/>
              <w:left w:val="single" w:sz="4" w:space="0" w:color="FFF2CC" w:themeColor="accent4" w:themeTint="33"/>
              <w:bottom w:val="single" w:sz="4" w:space="0" w:color="000000"/>
            </w:tcBorders>
            <w:shd w:val="clear" w:color="auto" w:fill="FFF2CC" w:themeFill="accent4" w:themeFillTint="33"/>
          </w:tcPr>
          <w:p w14:paraId="0193FC85" w14:textId="36C71AB6" w:rsidR="00FA4D6B" w:rsidRPr="00761D6C" w:rsidRDefault="00FA4D6B" w:rsidP="00FA4D6B">
            <w:pPr>
              <w:pStyle w:val="TableParagraph"/>
              <w:spacing w:before="60" w:after="60"/>
              <w:ind w:left="72" w:right="72" w:hanging="1"/>
              <w:jc w:val="both"/>
              <w:rPr>
                <w:rFonts w:ascii="Arial" w:hAnsi="Arial" w:cs="Arial"/>
                <w:color w:val="231F20"/>
              </w:rPr>
            </w:pPr>
            <w:r>
              <w:rPr>
                <w:rFonts w:ascii="Arial" w:hAnsi="Arial" w:cs="Arial"/>
              </w:rPr>
              <w:t>Yes, the Bidder affirms its understanding of, and agreement to comply with, this Requirement.</w:t>
            </w:r>
          </w:p>
        </w:tc>
      </w:tr>
      <w:tr w:rsidR="006777CA" w14:paraId="70E70BC4" w14:textId="77777777" w:rsidTr="00265593">
        <w:tc>
          <w:tcPr>
            <w:tcW w:w="1345" w:type="dxa"/>
            <w:vMerge/>
            <w:shd w:val="clear" w:color="auto" w:fill="F2F2F2" w:themeFill="background1" w:themeFillShade="F2"/>
          </w:tcPr>
          <w:p w14:paraId="50BE0FB2" w14:textId="77777777" w:rsidR="006777CA" w:rsidRPr="00FF2CFF" w:rsidRDefault="006777CA" w:rsidP="001215A6">
            <w:pPr>
              <w:tabs>
                <w:tab w:val="left" w:pos="506"/>
              </w:tabs>
              <w:spacing w:before="60" w:after="60" w:line="240" w:lineRule="auto"/>
              <w:ind w:left="72" w:right="499"/>
              <w:rPr>
                <w:rFonts w:ascii="Arial" w:hAnsi="Arial" w:cs="Arial"/>
                <w:b/>
              </w:rPr>
            </w:pPr>
          </w:p>
        </w:tc>
        <w:tc>
          <w:tcPr>
            <w:tcW w:w="4410" w:type="dxa"/>
            <w:vMerge/>
          </w:tcPr>
          <w:p w14:paraId="266CEE14" w14:textId="77777777" w:rsidR="006777CA" w:rsidRPr="00761D6C" w:rsidRDefault="006777CA" w:rsidP="00D35EF0">
            <w:pPr>
              <w:tabs>
                <w:tab w:val="left" w:pos="1559"/>
                <w:tab w:val="left" w:pos="1560"/>
              </w:tabs>
              <w:spacing w:before="60" w:line="240" w:lineRule="auto"/>
              <w:ind w:left="72" w:right="72"/>
              <w:jc w:val="both"/>
              <w:rPr>
                <w:rFonts w:ascii="Arial" w:hAnsi="Arial" w:cs="Arial"/>
                <w:color w:val="231F20"/>
              </w:rPr>
            </w:pPr>
          </w:p>
        </w:tc>
        <w:tc>
          <w:tcPr>
            <w:tcW w:w="4230" w:type="dxa"/>
            <w:gridSpan w:val="6"/>
            <w:tcBorders>
              <w:bottom w:val="dotted" w:sz="4" w:space="0" w:color="auto"/>
            </w:tcBorders>
          </w:tcPr>
          <w:p w14:paraId="3BF63F4C" w14:textId="6D7EFB28" w:rsidR="006777CA" w:rsidRPr="00761D6C" w:rsidRDefault="00CB4364" w:rsidP="00B16351">
            <w:pPr>
              <w:pStyle w:val="TableParagraph"/>
              <w:spacing w:before="200" w:after="120"/>
              <w:ind w:left="72" w:right="72" w:hanging="1"/>
              <w:jc w:val="both"/>
              <w:rPr>
                <w:rFonts w:ascii="Arial" w:hAnsi="Arial" w:cs="Arial"/>
                <w:color w:val="231F20"/>
              </w:rPr>
            </w:pPr>
            <w:r>
              <w:rPr>
                <w:rFonts w:ascii="Arial" w:hAnsi="Arial" w:cs="Arial"/>
                <w:color w:val="231F20"/>
              </w:rPr>
              <w:t>The Bidder should d</w:t>
            </w:r>
            <w:r w:rsidR="00FA4D6B" w:rsidRPr="00761D6C">
              <w:rPr>
                <w:rFonts w:ascii="Arial" w:hAnsi="Arial" w:cs="Arial"/>
                <w:color w:val="231F20"/>
              </w:rPr>
              <w:t xml:space="preserve">escribe how </w:t>
            </w:r>
            <w:r w:rsidR="00075D89">
              <w:rPr>
                <w:rFonts w:ascii="Arial" w:hAnsi="Arial" w:cs="Arial"/>
                <w:color w:val="231F20"/>
              </w:rPr>
              <w:t>the</w:t>
            </w:r>
            <w:r w:rsidR="00075D89" w:rsidRPr="00761D6C">
              <w:rPr>
                <w:rFonts w:ascii="Arial" w:hAnsi="Arial" w:cs="Arial"/>
                <w:color w:val="231F20"/>
              </w:rPr>
              <w:t xml:space="preserve"> </w:t>
            </w:r>
            <w:r w:rsidR="00FA4D6B" w:rsidRPr="00761D6C">
              <w:rPr>
                <w:rFonts w:ascii="Arial" w:hAnsi="Arial" w:cs="Arial"/>
                <w:color w:val="231F20"/>
              </w:rPr>
              <w:t>architecture, systems</w:t>
            </w:r>
            <w:r w:rsidR="00FA4D6B">
              <w:rPr>
                <w:rFonts w:ascii="Arial" w:hAnsi="Arial" w:cs="Arial"/>
                <w:color w:val="231F20"/>
              </w:rPr>
              <w:t>,</w:t>
            </w:r>
            <w:r w:rsidR="00FA4D6B" w:rsidRPr="00761D6C">
              <w:rPr>
                <w:rFonts w:ascii="Arial" w:hAnsi="Arial" w:cs="Arial"/>
                <w:color w:val="231F20"/>
              </w:rPr>
              <w:t xml:space="preserve"> and program development staff will work to meet this Requirement.</w:t>
            </w:r>
          </w:p>
        </w:tc>
      </w:tr>
      <w:tr w:rsidR="006777CA" w14:paraId="1218B387" w14:textId="77777777" w:rsidTr="00265593">
        <w:tc>
          <w:tcPr>
            <w:tcW w:w="1345" w:type="dxa"/>
            <w:vMerge/>
            <w:shd w:val="clear" w:color="auto" w:fill="F2F2F2" w:themeFill="background1" w:themeFillShade="F2"/>
          </w:tcPr>
          <w:p w14:paraId="6ABB5124" w14:textId="77777777" w:rsidR="006777CA" w:rsidRPr="00FF2CFF" w:rsidRDefault="006777CA" w:rsidP="001215A6">
            <w:pPr>
              <w:tabs>
                <w:tab w:val="left" w:pos="506"/>
              </w:tabs>
              <w:spacing w:before="60" w:after="60" w:line="240" w:lineRule="auto"/>
              <w:ind w:left="72" w:right="499"/>
              <w:rPr>
                <w:rFonts w:ascii="Arial" w:hAnsi="Arial" w:cs="Arial"/>
                <w:b/>
              </w:rPr>
            </w:pPr>
          </w:p>
        </w:tc>
        <w:tc>
          <w:tcPr>
            <w:tcW w:w="4410" w:type="dxa"/>
            <w:vMerge/>
          </w:tcPr>
          <w:p w14:paraId="2F24C47F" w14:textId="77777777" w:rsidR="006777CA" w:rsidRPr="00761D6C" w:rsidRDefault="006777CA" w:rsidP="00D35EF0">
            <w:pPr>
              <w:tabs>
                <w:tab w:val="left" w:pos="1559"/>
                <w:tab w:val="left" w:pos="1560"/>
              </w:tabs>
              <w:spacing w:before="60" w:line="240" w:lineRule="auto"/>
              <w:ind w:left="72" w:right="72"/>
              <w:jc w:val="both"/>
              <w:rPr>
                <w:rFonts w:ascii="Arial" w:hAnsi="Arial" w:cs="Arial"/>
                <w:color w:val="231F20"/>
              </w:rPr>
            </w:pPr>
          </w:p>
        </w:tc>
        <w:tc>
          <w:tcPr>
            <w:tcW w:w="4230" w:type="dxa"/>
            <w:gridSpan w:val="6"/>
            <w:tcBorders>
              <w:top w:val="dotted" w:sz="4" w:space="0" w:color="auto"/>
              <w:bottom w:val="single" w:sz="4" w:space="0" w:color="000000"/>
            </w:tcBorders>
            <w:shd w:val="clear" w:color="auto" w:fill="FFF2CC" w:themeFill="accent4" w:themeFillTint="33"/>
          </w:tcPr>
          <w:p w14:paraId="6D5C7393" w14:textId="77777777" w:rsidR="00FA4D6B" w:rsidRPr="00FF196E" w:rsidRDefault="00FA4D6B" w:rsidP="00FA4D6B">
            <w:pPr>
              <w:spacing w:before="120" w:after="0" w:line="240" w:lineRule="auto"/>
              <w:ind w:left="103"/>
              <w:jc w:val="both"/>
              <w:rPr>
                <w:rFonts w:ascii="Arial" w:hAnsi="Arial" w:cs="Arial"/>
                <w:b/>
                <w:bCs/>
              </w:rPr>
            </w:pPr>
            <w:r w:rsidRPr="00FF196E">
              <w:rPr>
                <w:rFonts w:ascii="Arial" w:hAnsi="Arial" w:cs="Arial"/>
                <w:b/>
                <w:bCs/>
              </w:rPr>
              <w:t>Describe:</w:t>
            </w:r>
          </w:p>
          <w:p w14:paraId="0ECAD068" w14:textId="77777777" w:rsidR="00FA4D6B" w:rsidRPr="00647B8C" w:rsidRDefault="00FA4D6B" w:rsidP="00FA4D6B">
            <w:pPr>
              <w:spacing w:after="120" w:line="240" w:lineRule="auto"/>
              <w:ind w:left="103"/>
              <w:jc w:val="both"/>
              <w:rPr>
                <w:rFonts w:ascii="Arial" w:hAnsi="Arial" w:cs="Arial"/>
                <w:i/>
                <w:sz w:val="18"/>
                <w:szCs w:val="18"/>
              </w:rPr>
            </w:pPr>
            <w:r w:rsidRPr="009D5D04">
              <w:rPr>
                <w:rFonts w:ascii="Arial" w:hAnsi="Arial" w:cs="Arial"/>
                <w:i/>
                <w:sz w:val="16"/>
                <w:szCs w:val="18"/>
              </w:rPr>
              <w:t>The space will expand as you type. Provide additional pages as necessary.</w:t>
            </w:r>
          </w:p>
          <w:p w14:paraId="3092FDA0" w14:textId="15A9DEF4" w:rsidR="006777CA" w:rsidRPr="00761D6C" w:rsidRDefault="00FA4D6B" w:rsidP="00B16351">
            <w:pPr>
              <w:pStyle w:val="TableParagraph"/>
              <w:spacing w:before="200" w:after="200"/>
              <w:ind w:left="72" w:right="72" w:hanging="1"/>
              <w:jc w:val="both"/>
              <w:rPr>
                <w:rFonts w:ascii="Arial" w:hAnsi="Arial" w:cs="Arial"/>
                <w:color w:val="231F20"/>
              </w:rPr>
            </w:pPr>
            <w:r w:rsidRPr="00034BA3">
              <w:rPr>
                <w:rFonts w:ascii="Arial" w:hAnsi="Arial" w:cs="Arial"/>
              </w:rPr>
              <w:fldChar w:fldCharType="begin">
                <w:ffData>
                  <w:name w:val="Text4"/>
                  <w:enabled/>
                  <w:calcOnExit w:val="0"/>
                  <w:textInput/>
                </w:ffData>
              </w:fldChar>
            </w:r>
            <w:r w:rsidRPr="00034BA3">
              <w:rPr>
                <w:rFonts w:ascii="Arial" w:hAnsi="Arial" w:cs="Arial"/>
              </w:rPr>
              <w:instrText xml:space="preserve"> FORMTEXT </w:instrText>
            </w:r>
            <w:r w:rsidRPr="00034BA3">
              <w:rPr>
                <w:rFonts w:ascii="Arial" w:hAnsi="Arial" w:cs="Arial"/>
              </w:rPr>
            </w:r>
            <w:r w:rsidRPr="00034BA3">
              <w:rPr>
                <w:rFonts w:ascii="Arial" w:hAnsi="Arial" w:cs="Arial"/>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rPr>
              <w:fldChar w:fldCharType="end"/>
            </w:r>
          </w:p>
        </w:tc>
      </w:tr>
      <w:tr w:rsidR="006777CA" w14:paraId="2BB01C9B" w14:textId="77777777" w:rsidTr="00265593">
        <w:tc>
          <w:tcPr>
            <w:tcW w:w="1345" w:type="dxa"/>
            <w:vMerge w:val="restart"/>
            <w:shd w:val="clear" w:color="auto" w:fill="F2F2F2" w:themeFill="background1" w:themeFillShade="F2"/>
          </w:tcPr>
          <w:p w14:paraId="4D6DFF28" w14:textId="3AB47A3B" w:rsidR="006777CA" w:rsidRPr="00FF2CFF" w:rsidRDefault="006777CA" w:rsidP="001215A6">
            <w:pPr>
              <w:tabs>
                <w:tab w:val="left" w:pos="506"/>
              </w:tabs>
              <w:spacing w:before="60" w:after="60" w:line="240" w:lineRule="auto"/>
              <w:ind w:left="72" w:right="499"/>
              <w:rPr>
                <w:rFonts w:ascii="Arial" w:hAnsi="Arial" w:cs="Arial"/>
              </w:rPr>
            </w:pPr>
            <w:r w:rsidRPr="00FF2CFF">
              <w:rPr>
                <w:rFonts w:ascii="Arial" w:hAnsi="Arial" w:cs="Arial"/>
                <w:b/>
              </w:rPr>
              <w:t>1.3</w:t>
            </w:r>
            <w:r w:rsidR="00B1258D" w:rsidRPr="00FF2CFF">
              <w:rPr>
                <w:rFonts w:ascii="Arial" w:hAnsi="Arial" w:cs="Arial"/>
                <w:b/>
              </w:rPr>
              <w:t>.</w:t>
            </w:r>
          </w:p>
        </w:tc>
        <w:tc>
          <w:tcPr>
            <w:tcW w:w="4410" w:type="dxa"/>
            <w:vMerge w:val="restart"/>
          </w:tcPr>
          <w:p w14:paraId="41CEDCC2" w14:textId="4E204D8E" w:rsidR="006777CA" w:rsidRPr="00D35EF0" w:rsidRDefault="006777CA" w:rsidP="00735737">
            <w:pPr>
              <w:pStyle w:val="TableParagraph"/>
              <w:spacing w:before="60" w:after="120"/>
              <w:ind w:left="72" w:right="72" w:hanging="1"/>
              <w:jc w:val="both"/>
              <w:rPr>
                <w:rFonts w:ascii="Arial" w:hAnsi="Arial" w:cs="Arial"/>
              </w:rPr>
            </w:pPr>
            <w:r w:rsidRPr="00D35EF0">
              <w:rPr>
                <w:rFonts w:ascii="Arial" w:hAnsi="Arial" w:cs="Arial"/>
                <w:color w:val="231F20"/>
              </w:rPr>
              <w:t xml:space="preserve">The </w:t>
            </w:r>
            <w:r w:rsidR="0042721C">
              <w:rPr>
                <w:rFonts w:ascii="Arial" w:hAnsi="Arial" w:cs="Arial"/>
                <w:color w:val="231F20"/>
              </w:rPr>
              <w:t>Contractor</w:t>
            </w:r>
            <w:r w:rsidR="0042721C" w:rsidRPr="00D35EF0">
              <w:rPr>
                <w:rFonts w:ascii="Arial" w:hAnsi="Arial" w:cs="Arial"/>
                <w:color w:val="231F20"/>
              </w:rPr>
              <w:t xml:space="preserve"> </w:t>
            </w:r>
            <w:r w:rsidRPr="00D35EF0">
              <w:rPr>
                <w:rFonts w:ascii="Arial" w:hAnsi="Arial" w:cs="Arial"/>
                <w:color w:val="231F20"/>
              </w:rPr>
              <w:t>must maintain controls to ensure all payment transactions are processed and transmitted to DTF within agreed-upon timeframes</w:t>
            </w:r>
            <w:r w:rsidR="008B6836">
              <w:rPr>
                <w:rFonts w:ascii="Arial" w:hAnsi="Arial" w:cs="Arial"/>
                <w:color w:val="231F20"/>
              </w:rPr>
              <w:t xml:space="preserve"> to be determined during implementation</w:t>
            </w:r>
            <w:r w:rsidRPr="00D35EF0">
              <w:rPr>
                <w:rFonts w:ascii="Arial" w:hAnsi="Arial" w:cs="Arial"/>
                <w:color w:val="231F20"/>
              </w:rPr>
              <w:t>.</w:t>
            </w:r>
          </w:p>
          <w:p w14:paraId="460AD80E" w14:textId="77777777" w:rsidR="006777CA" w:rsidRDefault="006777CA" w:rsidP="00A83802">
            <w:pPr>
              <w:tabs>
                <w:tab w:val="left" w:pos="1559"/>
                <w:tab w:val="left" w:pos="1560"/>
              </w:tabs>
              <w:spacing w:before="200" w:after="120" w:line="240" w:lineRule="auto"/>
              <w:ind w:left="72" w:right="72"/>
              <w:jc w:val="both"/>
              <w:rPr>
                <w:rFonts w:ascii="Arial" w:hAnsi="Arial" w:cs="Arial"/>
                <w:color w:val="231F20"/>
              </w:rPr>
            </w:pPr>
            <w:r w:rsidRPr="00D35EF0">
              <w:rPr>
                <w:rFonts w:ascii="Arial" w:hAnsi="Arial" w:cs="Arial"/>
                <w:b/>
                <w:color w:val="231F20"/>
              </w:rPr>
              <w:t xml:space="preserve">Note: </w:t>
            </w:r>
            <w:r w:rsidRPr="00D35EF0">
              <w:rPr>
                <w:rFonts w:ascii="Arial" w:hAnsi="Arial" w:cs="Arial"/>
                <w:color w:val="231F20"/>
              </w:rPr>
              <w:t>Timeframes may vary by payment method. Frequency and volumes of transactions may vary on any given day, based on processing peaks.</w:t>
            </w:r>
          </w:p>
          <w:p w14:paraId="0FE277DA" w14:textId="3AFF88D4" w:rsidR="006470B8" w:rsidRPr="00D35EF0" w:rsidRDefault="000F4FA1" w:rsidP="00A83802">
            <w:pPr>
              <w:tabs>
                <w:tab w:val="left" w:pos="1559"/>
                <w:tab w:val="left" w:pos="1560"/>
              </w:tabs>
              <w:spacing w:before="200" w:after="120" w:line="240" w:lineRule="auto"/>
              <w:ind w:left="72" w:right="72"/>
              <w:jc w:val="both"/>
              <w:rPr>
                <w:rFonts w:ascii="Arial" w:hAnsi="Arial" w:cs="Arial"/>
              </w:rPr>
            </w:pPr>
            <w:r w:rsidRPr="000F4FA1">
              <w:rPr>
                <w:rFonts w:ascii="Arial" w:hAnsi="Arial" w:cs="Arial"/>
                <w:bCs/>
                <w:color w:val="231F20"/>
              </w:rPr>
              <w:t>See</w:t>
            </w:r>
            <w:r>
              <w:rPr>
                <w:rFonts w:ascii="Arial" w:hAnsi="Arial" w:cs="Arial"/>
                <w:b/>
                <w:color w:val="231F20"/>
              </w:rPr>
              <w:t xml:space="preserve"> Exhibit </w:t>
            </w:r>
            <w:r w:rsidR="007C1942">
              <w:rPr>
                <w:rFonts w:ascii="Arial" w:hAnsi="Arial" w:cs="Arial"/>
                <w:b/>
                <w:color w:val="231F20"/>
              </w:rPr>
              <w:t xml:space="preserve">C </w:t>
            </w:r>
            <w:r>
              <w:rPr>
                <w:rFonts w:ascii="Arial" w:hAnsi="Arial" w:cs="Arial"/>
                <w:b/>
                <w:color w:val="231F20"/>
              </w:rPr>
              <w:t>–</w:t>
            </w:r>
            <w:r>
              <w:rPr>
                <w:rFonts w:ascii="Arial" w:hAnsi="Arial" w:cs="Arial"/>
              </w:rPr>
              <w:t xml:space="preserve"> </w:t>
            </w:r>
            <w:r w:rsidRPr="000F4FA1">
              <w:rPr>
                <w:rFonts w:ascii="Arial" w:hAnsi="Arial" w:cs="Arial"/>
                <w:b/>
                <w:bCs/>
              </w:rPr>
              <w:t>Sample Peak Dates Calendar</w:t>
            </w:r>
            <w:r w:rsidRPr="000F4FA1">
              <w:rPr>
                <w:rFonts w:ascii="Arial" w:hAnsi="Arial" w:cs="Arial"/>
              </w:rPr>
              <w:t>.</w:t>
            </w:r>
          </w:p>
        </w:tc>
        <w:tc>
          <w:tcPr>
            <w:tcW w:w="4230" w:type="dxa"/>
            <w:gridSpan w:val="6"/>
            <w:tcBorders>
              <w:bottom w:val="dotted" w:sz="4" w:space="0" w:color="auto"/>
            </w:tcBorders>
          </w:tcPr>
          <w:p w14:paraId="7E1CA342" w14:textId="3B1E227E" w:rsidR="006777CA" w:rsidRPr="00D35EF0" w:rsidRDefault="006777CA" w:rsidP="00735737">
            <w:pPr>
              <w:tabs>
                <w:tab w:val="left" w:pos="1559"/>
                <w:tab w:val="left" w:pos="1560"/>
              </w:tabs>
              <w:spacing w:before="60" w:after="120" w:line="240" w:lineRule="auto"/>
              <w:ind w:left="72" w:right="72"/>
              <w:jc w:val="both"/>
              <w:rPr>
                <w:rFonts w:ascii="Arial" w:hAnsi="Arial" w:cs="Arial"/>
              </w:rPr>
            </w:pPr>
            <w:r w:rsidRPr="00D35EF0">
              <w:rPr>
                <w:rFonts w:ascii="Arial" w:hAnsi="Arial" w:cs="Arial"/>
                <w:color w:val="231F20"/>
              </w:rPr>
              <w:t>The Bidder must affirm understanding of, and agreement to comply with, this Requirement.</w:t>
            </w:r>
          </w:p>
        </w:tc>
      </w:tr>
      <w:tr w:rsidR="00FA4D6B" w14:paraId="721ECAEF" w14:textId="77777777" w:rsidTr="00A77FD6">
        <w:tc>
          <w:tcPr>
            <w:tcW w:w="1345" w:type="dxa"/>
            <w:vMerge/>
            <w:shd w:val="clear" w:color="auto" w:fill="F2F2F2" w:themeFill="background1" w:themeFillShade="F2"/>
          </w:tcPr>
          <w:p w14:paraId="3F7EB608" w14:textId="77777777" w:rsidR="00FA4D6B" w:rsidRPr="00FF2CFF" w:rsidRDefault="00FA4D6B" w:rsidP="001215A6">
            <w:pPr>
              <w:tabs>
                <w:tab w:val="left" w:pos="506"/>
              </w:tabs>
              <w:spacing w:before="60" w:after="60" w:line="240" w:lineRule="auto"/>
              <w:ind w:left="72" w:right="499"/>
              <w:rPr>
                <w:rFonts w:ascii="Arial" w:hAnsi="Arial" w:cs="Arial"/>
                <w:b/>
              </w:rPr>
            </w:pPr>
          </w:p>
        </w:tc>
        <w:tc>
          <w:tcPr>
            <w:tcW w:w="4410" w:type="dxa"/>
            <w:vMerge/>
          </w:tcPr>
          <w:p w14:paraId="7B1A3502" w14:textId="77777777" w:rsidR="00FA4D6B" w:rsidRPr="00D35EF0" w:rsidRDefault="00FA4D6B" w:rsidP="00FA4D6B">
            <w:pPr>
              <w:pStyle w:val="TableParagraph"/>
              <w:spacing w:before="60" w:after="120"/>
              <w:ind w:left="72" w:right="72" w:hanging="1"/>
              <w:jc w:val="both"/>
              <w:rPr>
                <w:rFonts w:ascii="Arial" w:hAnsi="Arial" w:cs="Arial"/>
                <w:color w:val="231F20"/>
              </w:rPr>
            </w:pPr>
          </w:p>
        </w:tc>
        <w:tc>
          <w:tcPr>
            <w:tcW w:w="990" w:type="dxa"/>
            <w:gridSpan w:val="4"/>
            <w:tcBorders>
              <w:top w:val="dotted" w:sz="4" w:space="0" w:color="auto"/>
              <w:bottom w:val="single" w:sz="4" w:space="0" w:color="000000"/>
              <w:right w:val="single" w:sz="4" w:space="0" w:color="FFF2CC" w:themeColor="accent4" w:themeTint="33"/>
            </w:tcBorders>
            <w:shd w:val="clear" w:color="auto" w:fill="FFF2CC" w:themeFill="accent4" w:themeFillTint="33"/>
          </w:tcPr>
          <w:p w14:paraId="1DF09912" w14:textId="48F57960" w:rsidR="00FA4D6B" w:rsidRPr="00D35EF0" w:rsidRDefault="006B45DB" w:rsidP="00FA4D6B">
            <w:pPr>
              <w:tabs>
                <w:tab w:val="left" w:pos="1559"/>
                <w:tab w:val="left" w:pos="1560"/>
              </w:tabs>
              <w:spacing w:before="60" w:after="120" w:line="240" w:lineRule="auto"/>
              <w:ind w:left="72" w:right="72"/>
              <w:jc w:val="both"/>
              <w:rPr>
                <w:rFonts w:ascii="Arial" w:hAnsi="Arial" w:cs="Arial"/>
                <w:color w:val="231F20"/>
              </w:rPr>
            </w:pPr>
            <w:sdt>
              <w:sdtPr>
                <w:rPr>
                  <w:rFonts w:ascii="Arial" w:hAnsi="Arial" w:cs="Arial"/>
                  <w:sz w:val="40"/>
                </w:rPr>
                <w:id w:val="-2009817041"/>
                <w14:checkbox>
                  <w14:checked w14:val="0"/>
                  <w14:checkedState w14:val="2612" w14:font="MS Gothic"/>
                  <w14:uncheckedState w14:val="2610" w14:font="MS Gothic"/>
                </w14:checkbox>
              </w:sdtPr>
              <w:sdtContent>
                <w:r w:rsidR="00FA4D6B">
                  <w:rPr>
                    <w:rFonts w:ascii="MS Gothic" w:eastAsia="MS Gothic" w:hAnsi="MS Gothic" w:cs="Arial" w:hint="eastAsia"/>
                    <w:sz w:val="40"/>
                  </w:rPr>
                  <w:t>☐</w:t>
                </w:r>
              </w:sdtContent>
            </w:sdt>
          </w:p>
        </w:tc>
        <w:tc>
          <w:tcPr>
            <w:tcW w:w="3240" w:type="dxa"/>
            <w:gridSpan w:val="2"/>
            <w:tcBorders>
              <w:top w:val="dotted" w:sz="4" w:space="0" w:color="auto"/>
              <w:left w:val="single" w:sz="4" w:space="0" w:color="FFF2CC" w:themeColor="accent4" w:themeTint="33"/>
              <w:bottom w:val="single" w:sz="4" w:space="0" w:color="000000"/>
            </w:tcBorders>
            <w:shd w:val="clear" w:color="auto" w:fill="FFF2CC" w:themeFill="accent4" w:themeFillTint="33"/>
          </w:tcPr>
          <w:p w14:paraId="37708157" w14:textId="0C3E2401" w:rsidR="00FA4D6B" w:rsidRPr="00D35EF0" w:rsidRDefault="00FA4D6B" w:rsidP="00FA4D6B">
            <w:pPr>
              <w:tabs>
                <w:tab w:val="left" w:pos="1559"/>
                <w:tab w:val="left" w:pos="1560"/>
              </w:tabs>
              <w:spacing w:before="60" w:after="120" w:line="240" w:lineRule="auto"/>
              <w:ind w:left="72" w:right="72"/>
              <w:jc w:val="both"/>
              <w:rPr>
                <w:rFonts w:ascii="Arial" w:hAnsi="Arial" w:cs="Arial"/>
                <w:color w:val="231F20"/>
              </w:rPr>
            </w:pPr>
            <w:r>
              <w:rPr>
                <w:rFonts w:ascii="Arial" w:hAnsi="Arial" w:cs="Arial"/>
              </w:rPr>
              <w:t>Yes, the Bidder affirms its understanding of, and agreement to comply with, this Requirement.</w:t>
            </w:r>
          </w:p>
        </w:tc>
      </w:tr>
      <w:tr w:rsidR="006777CA" w14:paraId="77529DAA" w14:textId="77777777" w:rsidTr="00265593">
        <w:tc>
          <w:tcPr>
            <w:tcW w:w="1345" w:type="dxa"/>
            <w:vMerge w:val="restart"/>
            <w:shd w:val="clear" w:color="auto" w:fill="F2F2F2" w:themeFill="background1" w:themeFillShade="F2"/>
          </w:tcPr>
          <w:p w14:paraId="1E462314" w14:textId="062124D0" w:rsidR="006777CA" w:rsidRPr="00FF2CFF" w:rsidRDefault="006777CA" w:rsidP="001215A6">
            <w:pPr>
              <w:tabs>
                <w:tab w:val="left" w:pos="506"/>
              </w:tabs>
              <w:spacing w:before="60" w:after="60" w:line="240" w:lineRule="auto"/>
              <w:ind w:left="72" w:right="499"/>
              <w:rPr>
                <w:rFonts w:ascii="Arial" w:hAnsi="Arial" w:cs="Arial"/>
              </w:rPr>
            </w:pPr>
            <w:r w:rsidRPr="00FF2CFF">
              <w:rPr>
                <w:rFonts w:ascii="Arial" w:hAnsi="Arial" w:cs="Arial"/>
                <w:b/>
              </w:rPr>
              <w:t>1.4</w:t>
            </w:r>
            <w:r w:rsidR="00B1258D" w:rsidRPr="00FF2CFF">
              <w:rPr>
                <w:rFonts w:ascii="Arial" w:hAnsi="Arial" w:cs="Arial"/>
                <w:b/>
              </w:rPr>
              <w:t>.</w:t>
            </w:r>
          </w:p>
        </w:tc>
        <w:tc>
          <w:tcPr>
            <w:tcW w:w="4410" w:type="dxa"/>
            <w:vMerge w:val="restart"/>
          </w:tcPr>
          <w:p w14:paraId="03BC75A9" w14:textId="0B568444" w:rsidR="006777CA" w:rsidRPr="00D35EF0" w:rsidRDefault="006777CA" w:rsidP="00735737">
            <w:pPr>
              <w:pStyle w:val="TableParagraph"/>
              <w:spacing w:before="60" w:after="120"/>
              <w:ind w:left="72" w:right="72" w:hanging="1"/>
              <w:jc w:val="both"/>
              <w:rPr>
                <w:rFonts w:ascii="Arial" w:hAnsi="Arial" w:cs="Arial"/>
              </w:rPr>
            </w:pPr>
            <w:r w:rsidRPr="00D35EF0">
              <w:rPr>
                <w:rFonts w:ascii="Arial" w:hAnsi="Arial" w:cs="Arial"/>
                <w:color w:val="231F20"/>
              </w:rPr>
              <w:t xml:space="preserve">The </w:t>
            </w:r>
            <w:r w:rsidR="0042721C">
              <w:rPr>
                <w:rFonts w:ascii="Arial" w:hAnsi="Arial" w:cs="Arial"/>
                <w:color w:val="231F20"/>
              </w:rPr>
              <w:t>Contractor</w:t>
            </w:r>
            <w:r w:rsidR="0042721C" w:rsidRPr="00D35EF0">
              <w:rPr>
                <w:rFonts w:ascii="Arial" w:hAnsi="Arial" w:cs="Arial"/>
                <w:color w:val="231F20"/>
              </w:rPr>
              <w:t xml:space="preserve"> </w:t>
            </w:r>
            <w:r w:rsidRPr="00D35EF0">
              <w:rPr>
                <w:rFonts w:ascii="Arial" w:hAnsi="Arial" w:cs="Arial"/>
                <w:color w:val="231F20"/>
              </w:rPr>
              <w:t xml:space="preserve">must have the ability to </w:t>
            </w:r>
            <w:r w:rsidR="00EB7524">
              <w:rPr>
                <w:rFonts w:ascii="Arial" w:hAnsi="Arial" w:cs="Arial"/>
                <w:color w:val="231F20"/>
              </w:rPr>
              <w:t>collect</w:t>
            </w:r>
            <w:r w:rsidR="00EB7524" w:rsidRPr="00D35EF0">
              <w:rPr>
                <w:rFonts w:ascii="Arial" w:hAnsi="Arial" w:cs="Arial"/>
                <w:color w:val="231F20"/>
              </w:rPr>
              <w:t xml:space="preserve"> </w:t>
            </w:r>
            <w:r w:rsidR="00EB7524">
              <w:rPr>
                <w:rFonts w:ascii="Arial" w:hAnsi="Arial" w:cs="Arial"/>
                <w:color w:val="231F20"/>
              </w:rPr>
              <w:t>Payment Card information</w:t>
            </w:r>
            <w:r w:rsidR="002F0CF2">
              <w:rPr>
                <w:rFonts w:ascii="Arial" w:hAnsi="Arial" w:cs="Arial"/>
                <w:color w:val="231F20"/>
              </w:rPr>
              <w:t xml:space="preserve"> and process Payment Card transactions  </w:t>
            </w:r>
            <w:r w:rsidR="002F0CF2" w:rsidRPr="00D35EF0">
              <w:rPr>
                <w:rFonts w:ascii="Arial" w:hAnsi="Arial" w:cs="Arial"/>
                <w:color w:val="231F20"/>
              </w:rPr>
              <w:t>via secured transfer</w:t>
            </w:r>
            <w:r w:rsidR="002F0CF2">
              <w:rPr>
                <w:rFonts w:ascii="Arial" w:hAnsi="Arial" w:cs="Arial"/>
                <w:color w:val="231F20"/>
              </w:rPr>
              <w:t xml:space="preserve"> </w:t>
            </w:r>
            <w:r w:rsidR="002F0CF2" w:rsidRPr="00D35EF0">
              <w:rPr>
                <w:rFonts w:ascii="Arial" w:hAnsi="Arial" w:cs="Arial"/>
                <w:color w:val="231F20"/>
              </w:rPr>
              <w:t xml:space="preserve">from </w:t>
            </w:r>
            <w:r w:rsidR="00205BA0">
              <w:rPr>
                <w:rFonts w:ascii="Arial" w:hAnsi="Arial" w:cs="Arial"/>
                <w:color w:val="231F20"/>
              </w:rPr>
              <w:t>OLS</w:t>
            </w:r>
            <w:r w:rsidR="00205BA0" w:rsidRPr="00D35EF0">
              <w:rPr>
                <w:rFonts w:ascii="Arial" w:hAnsi="Arial" w:cs="Arial"/>
                <w:color w:val="231F20"/>
              </w:rPr>
              <w:t xml:space="preserve"> </w:t>
            </w:r>
            <w:r w:rsidR="002F0CF2">
              <w:rPr>
                <w:rFonts w:ascii="Arial" w:hAnsi="Arial" w:cs="Arial"/>
                <w:color w:val="231F20"/>
              </w:rPr>
              <w:t>to</w:t>
            </w:r>
            <w:r w:rsidR="002F0CF2" w:rsidRPr="00D35EF0">
              <w:rPr>
                <w:rFonts w:ascii="Arial" w:hAnsi="Arial" w:cs="Arial"/>
                <w:color w:val="231F20"/>
              </w:rPr>
              <w:t xml:space="preserve"> the </w:t>
            </w:r>
            <w:r w:rsidR="002F0CF2">
              <w:rPr>
                <w:rFonts w:ascii="Arial" w:hAnsi="Arial" w:cs="Arial"/>
                <w:color w:val="231F20"/>
              </w:rPr>
              <w:t>Contractor</w:t>
            </w:r>
            <w:r w:rsidR="00205BA0">
              <w:rPr>
                <w:rFonts w:ascii="Arial" w:hAnsi="Arial" w:cs="Arial"/>
                <w:color w:val="231F20"/>
              </w:rPr>
              <w:t>-hosted Payment Application</w:t>
            </w:r>
            <w:r w:rsidR="00EE3AD6">
              <w:rPr>
                <w:rFonts w:ascii="Arial" w:hAnsi="Arial" w:cs="Arial"/>
                <w:color w:val="231F20"/>
              </w:rPr>
              <w:t xml:space="preserve">. The Contractor must also </w:t>
            </w:r>
            <w:r w:rsidR="00EB7524">
              <w:rPr>
                <w:rFonts w:ascii="Arial" w:hAnsi="Arial" w:cs="Arial"/>
                <w:color w:val="231F20"/>
              </w:rPr>
              <w:t xml:space="preserve"> </w:t>
            </w:r>
            <w:r w:rsidR="0042721C">
              <w:rPr>
                <w:rFonts w:ascii="Arial" w:hAnsi="Arial" w:cs="Arial"/>
                <w:color w:val="231F20"/>
              </w:rPr>
              <w:t xml:space="preserve">process Payment </w:t>
            </w:r>
            <w:r w:rsidRPr="00D35EF0">
              <w:rPr>
                <w:rFonts w:ascii="Arial" w:hAnsi="Arial" w:cs="Arial"/>
                <w:color w:val="231F20"/>
              </w:rPr>
              <w:t>Card transaction</w:t>
            </w:r>
            <w:r w:rsidR="0042721C">
              <w:rPr>
                <w:rFonts w:ascii="Arial" w:hAnsi="Arial" w:cs="Arial"/>
                <w:color w:val="231F20"/>
              </w:rPr>
              <w:t>s</w:t>
            </w:r>
            <w:r w:rsidR="00B54F7A">
              <w:rPr>
                <w:rFonts w:ascii="Arial" w:hAnsi="Arial" w:cs="Arial"/>
                <w:color w:val="231F20"/>
              </w:rPr>
              <w:t xml:space="preserve"> </w:t>
            </w:r>
            <w:r w:rsidR="0042721C">
              <w:rPr>
                <w:rFonts w:ascii="Arial" w:hAnsi="Arial" w:cs="Arial"/>
                <w:color w:val="231F20"/>
              </w:rPr>
              <w:t>received</w:t>
            </w:r>
            <w:r w:rsidRPr="00D35EF0">
              <w:rPr>
                <w:rFonts w:ascii="Arial" w:hAnsi="Arial" w:cs="Arial"/>
                <w:color w:val="231F20"/>
              </w:rPr>
              <w:t xml:space="preserve"> via </w:t>
            </w:r>
            <w:r w:rsidR="0042721C">
              <w:rPr>
                <w:rFonts w:ascii="Arial" w:hAnsi="Arial" w:cs="Arial"/>
                <w:color w:val="231F20"/>
              </w:rPr>
              <w:t>Contractor</w:t>
            </w:r>
            <w:r w:rsidRPr="00D35EF0">
              <w:rPr>
                <w:rFonts w:ascii="Arial" w:hAnsi="Arial" w:cs="Arial"/>
                <w:color w:val="231F20"/>
              </w:rPr>
              <w:t xml:space="preserve">-hosted IVR and </w:t>
            </w:r>
            <w:r w:rsidR="0042721C">
              <w:rPr>
                <w:rFonts w:ascii="Arial" w:hAnsi="Arial" w:cs="Arial"/>
                <w:color w:val="231F20"/>
              </w:rPr>
              <w:t>Contractor’s</w:t>
            </w:r>
            <w:r w:rsidRPr="00D35EF0">
              <w:rPr>
                <w:rFonts w:ascii="Arial" w:hAnsi="Arial" w:cs="Arial"/>
                <w:color w:val="231F20"/>
              </w:rPr>
              <w:t xml:space="preserve"> </w:t>
            </w:r>
            <w:r w:rsidR="0035675A">
              <w:rPr>
                <w:rFonts w:ascii="Arial" w:hAnsi="Arial" w:cs="Arial"/>
                <w:color w:val="231F20"/>
              </w:rPr>
              <w:lastRenderedPageBreak/>
              <w:t>CSRs</w:t>
            </w:r>
            <w:r w:rsidR="00B54F7A">
              <w:rPr>
                <w:rFonts w:ascii="Arial" w:hAnsi="Arial" w:cs="Arial"/>
                <w:color w:val="231F20"/>
              </w:rPr>
              <w:t>.</w:t>
            </w:r>
            <w:r w:rsidR="0042721C">
              <w:rPr>
                <w:rFonts w:ascii="Arial" w:hAnsi="Arial" w:cs="Arial"/>
                <w:color w:val="231F20"/>
              </w:rPr>
              <w:t xml:space="preserve"> Payment</w:t>
            </w:r>
            <w:r w:rsidRPr="00D35EF0">
              <w:rPr>
                <w:rFonts w:ascii="Arial" w:hAnsi="Arial" w:cs="Arial"/>
                <w:color w:val="231F20"/>
              </w:rPr>
              <w:t xml:space="preserve"> Card transaction data fields will vary by program. Required data </w:t>
            </w:r>
            <w:r w:rsidR="00EE3AD6">
              <w:rPr>
                <w:rFonts w:ascii="Arial" w:hAnsi="Arial" w:cs="Arial"/>
                <w:color w:val="231F20"/>
              </w:rPr>
              <w:t>fields</w:t>
            </w:r>
            <w:r w:rsidR="00EE3AD6" w:rsidRPr="00D35EF0">
              <w:rPr>
                <w:rFonts w:ascii="Arial" w:hAnsi="Arial" w:cs="Arial"/>
                <w:color w:val="231F20"/>
              </w:rPr>
              <w:t xml:space="preserve"> </w:t>
            </w:r>
            <w:r w:rsidRPr="00D35EF0">
              <w:rPr>
                <w:rFonts w:ascii="Arial" w:hAnsi="Arial" w:cs="Arial"/>
                <w:color w:val="231F20"/>
              </w:rPr>
              <w:t>will be provided during implementation.</w:t>
            </w:r>
          </w:p>
        </w:tc>
        <w:tc>
          <w:tcPr>
            <w:tcW w:w="4230" w:type="dxa"/>
            <w:gridSpan w:val="6"/>
            <w:tcBorders>
              <w:bottom w:val="dotted" w:sz="4" w:space="0" w:color="auto"/>
            </w:tcBorders>
          </w:tcPr>
          <w:p w14:paraId="6FFA7B21" w14:textId="0DCC055F" w:rsidR="006777CA" w:rsidRPr="00D35EF0" w:rsidRDefault="006777CA" w:rsidP="007D70B9">
            <w:pPr>
              <w:pStyle w:val="TableParagraph"/>
              <w:spacing w:before="60" w:after="120"/>
              <w:ind w:left="72" w:right="72" w:hanging="1"/>
              <w:jc w:val="both"/>
              <w:rPr>
                <w:rFonts w:ascii="Arial" w:hAnsi="Arial" w:cs="Arial"/>
              </w:rPr>
            </w:pPr>
            <w:r w:rsidRPr="00D35EF0">
              <w:rPr>
                <w:rFonts w:ascii="Arial" w:hAnsi="Arial" w:cs="Arial"/>
                <w:color w:val="231F20"/>
              </w:rPr>
              <w:lastRenderedPageBreak/>
              <w:t>The Bidder must affirm understanding of, and agreement to comply with, this Requirement.</w:t>
            </w:r>
          </w:p>
        </w:tc>
      </w:tr>
      <w:tr w:rsidR="00FA4D6B" w14:paraId="7AB68BEE" w14:textId="77777777" w:rsidTr="00A77FD6">
        <w:tc>
          <w:tcPr>
            <w:tcW w:w="1345" w:type="dxa"/>
            <w:vMerge/>
            <w:shd w:val="clear" w:color="auto" w:fill="F2F2F2" w:themeFill="background1" w:themeFillShade="F2"/>
          </w:tcPr>
          <w:p w14:paraId="5BE917C0" w14:textId="77777777" w:rsidR="00FA4D6B" w:rsidRPr="00FF2CFF" w:rsidRDefault="00FA4D6B" w:rsidP="001215A6">
            <w:pPr>
              <w:tabs>
                <w:tab w:val="left" w:pos="506"/>
              </w:tabs>
              <w:spacing w:before="60" w:after="60" w:line="240" w:lineRule="auto"/>
              <w:ind w:left="72" w:right="499"/>
              <w:rPr>
                <w:rFonts w:ascii="Arial" w:hAnsi="Arial" w:cs="Arial"/>
                <w:b/>
              </w:rPr>
            </w:pPr>
          </w:p>
        </w:tc>
        <w:tc>
          <w:tcPr>
            <w:tcW w:w="4410" w:type="dxa"/>
            <w:vMerge/>
          </w:tcPr>
          <w:p w14:paraId="1840F832" w14:textId="77777777" w:rsidR="00FA4D6B" w:rsidRPr="00D35EF0" w:rsidRDefault="00FA4D6B" w:rsidP="00FA4D6B">
            <w:pPr>
              <w:pStyle w:val="TableParagraph"/>
              <w:spacing w:before="60" w:after="120"/>
              <w:ind w:left="72" w:right="72" w:hanging="1"/>
              <w:jc w:val="both"/>
              <w:rPr>
                <w:rFonts w:ascii="Arial" w:hAnsi="Arial" w:cs="Arial"/>
                <w:color w:val="231F20"/>
              </w:rPr>
            </w:pPr>
          </w:p>
        </w:tc>
        <w:tc>
          <w:tcPr>
            <w:tcW w:w="990" w:type="dxa"/>
            <w:gridSpan w:val="4"/>
            <w:tcBorders>
              <w:top w:val="dotted" w:sz="4" w:space="0" w:color="auto"/>
              <w:bottom w:val="single" w:sz="4" w:space="0" w:color="000000"/>
              <w:right w:val="single" w:sz="4" w:space="0" w:color="FFF2CC" w:themeColor="accent4" w:themeTint="33"/>
            </w:tcBorders>
            <w:shd w:val="clear" w:color="auto" w:fill="FFF2CC" w:themeFill="accent4" w:themeFillTint="33"/>
          </w:tcPr>
          <w:p w14:paraId="05C7A39D" w14:textId="486AF4CF" w:rsidR="00FA4D6B" w:rsidRPr="00D35EF0" w:rsidRDefault="006B45DB" w:rsidP="00FA4D6B">
            <w:pPr>
              <w:pStyle w:val="TableParagraph"/>
              <w:spacing w:before="60" w:after="120"/>
              <w:ind w:left="72" w:right="72" w:hanging="1"/>
              <w:jc w:val="both"/>
              <w:rPr>
                <w:rFonts w:ascii="Arial" w:hAnsi="Arial" w:cs="Arial"/>
                <w:color w:val="231F20"/>
              </w:rPr>
            </w:pPr>
            <w:sdt>
              <w:sdtPr>
                <w:rPr>
                  <w:rFonts w:ascii="Arial" w:hAnsi="Arial" w:cs="Arial"/>
                  <w:sz w:val="40"/>
                </w:rPr>
                <w:id w:val="492455074"/>
                <w14:checkbox>
                  <w14:checked w14:val="0"/>
                  <w14:checkedState w14:val="2612" w14:font="MS Gothic"/>
                  <w14:uncheckedState w14:val="2610" w14:font="MS Gothic"/>
                </w14:checkbox>
              </w:sdtPr>
              <w:sdtContent>
                <w:r w:rsidR="001E51EF">
                  <w:rPr>
                    <w:rFonts w:ascii="MS Gothic" w:eastAsia="MS Gothic" w:hAnsi="MS Gothic" w:cs="Arial" w:hint="eastAsia"/>
                    <w:sz w:val="40"/>
                  </w:rPr>
                  <w:t>☐</w:t>
                </w:r>
              </w:sdtContent>
            </w:sdt>
          </w:p>
        </w:tc>
        <w:tc>
          <w:tcPr>
            <w:tcW w:w="3240" w:type="dxa"/>
            <w:gridSpan w:val="2"/>
            <w:tcBorders>
              <w:top w:val="dotted" w:sz="4" w:space="0" w:color="auto"/>
              <w:left w:val="single" w:sz="4" w:space="0" w:color="FFF2CC" w:themeColor="accent4" w:themeTint="33"/>
              <w:bottom w:val="single" w:sz="4" w:space="0" w:color="000000"/>
            </w:tcBorders>
            <w:shd w:val="clear" w:color="auto" w:fill="FFF2CC" w:themeFill="accent4" w:themeFillTint="33"/>
          </w:tcPr>
          <w:p w14:paraId="0F7E48AB" w14:textId="128836DB" w:rsidR="00FA4D6B" w:rsidRPr="00D35EF0" w:rsidRDefault="00FA4D6B" w:rsidP="00FA4D6B">
            <w:pPr>
              <w:pStyle w:val="TableParagraph"/>
              <w:spacing w:before="60" w:after="120"/>
              <w:ind w:left="72" w:right="72" w:hanging="1"/>
              <w:jc w:val="both"/>
              <w:rPr>
                <w:rFonts w:ascii="Arial" w:hAnsi="Arial" w:cs="Arial"/>
                <w:color w:val="231F20"/>
              </w:rPr>
            </w:pPr>
            <w:r>
              <w:rPr>
                <w:rFonts w:ascii="Arial" w:hAnsi="Arial" w:cs="Arial"/>
              </w:rPr>
              <w:t>Yes, the Bidder affirms its understanding of, and agreement to comply with, this Requirement.</w:t>
            </w:r>
          </w:p>
        </w:tc>
      </w:tr>
      <w:tr w:rsidR="006777CA" w14:paraId="77A12C0C" w14:textId="77777777" w:rsidTr="00265593">
        <w:tc>
          <w:tcPr>
            <w:tcW w:w="1345" w:type="dxa"/>
            <w:vMerge/>
            <w:shd w:val="clear" w:color="auto" w:fill="F2F2F2" w:themeFill="background1" w:themeFillShade="F2"/>
          </w:tcPr>
          <w:p w14:paraId="48231210" w14:textId="77777777" w:rsidR="006777CA" w:rsidRPr="00FF2CFF" w:rsidRDefault="006777CA" w:rsidP="001215A6">
            <w:pPr>
              <w:tabs>
                <w:tab w:val="left" w:pos="506"/>
              </w:tabs>
              <w:spacing w:before="60" w:after="60" w:line="240" w:lineRule="auto"/>
              <w:ind w:left="72" w:right="499"/>
              <w:rPr>
                <w:rFonts w:ascii="Arial" w:hAnsi="Arial" w:cs="Arial"/>
                <w:b/>
              </w:rPr>
            </w:pPr>
          </w:p>
        </w:tc>
        <w:tc>
          <w:tcPr>
            <w:tcW w:w="4410" w:type="dxa"/>
            <w:vMerge/>
          </w:tcPr>
          <w:p w14:paraId="0478B92C" w14:textId="77777777" w:rsidR="006777CA" w:rsidRPr="00D35EF0" w:rsidRDefault="006777CA" w:rsidP="00735737">
            <w:pPr>
              <w:pStyle w:val="TableParagraph"/>
              <w:spacing w:before="60" w:after="120"/>
              <w:ind w:left="72" w:right="72" w:hanging="1"/>
              <w:jc w:val="both"/>
              <w:rPr>
                <w:rFonts w:ascii="Arial" w:hAnsi="Arial" w:cs="Arial"/>
                <w:color w:val="231F20"/>
              </w:rPr>
            </w:pPr>
          </w:p>
        </w:tc>
        <w:tc>
          <w:tcPr>
            <w:tcW w:w="4230" w:type="dxa"/>
            <w:gridSpan w:val="6"/>
            <w:tcBorders>
              <w:bottom w:val="dotted" w:sz="4" w:space="0" w:color="auto"/>
            </w:tcBorders>
          </w:tcPr>
          <w:p w14:paraId="266479CB" w14:textId="3B761A54" w:rsidR="006777CA" w:rsidRPr="00D35EF0" w:rsidRDefault="00CB4364" w:rsidP="00B16351">
            <w:pPr>
              <w:pStyle w:val="TableParagraph"/>
              <w:spacing w:before="200" w:after="120"/>
              <w:ind w:left="72" w:right="72" w:hanging="1"/>
              <w:jc w:val="both"/>
              <w:rPr>
                <w:rFonts w:ascii="Arial" w:hAnsi="Arial" w:cs="Arial"/>
                <w:color w:val="231F20"/>
              </w:rPr>
            </w:pPr>
            <w:r>
              <w:rPr>
                <w:rFonts w:ascii="Arial" w:hAnsi="Arial" w:cs="Arial"/>
                <w:color w:val="231F20"/>
              </w:rPr>
              <w:t>The Bidder should d</w:t>
            </w:r>
            <w:r w:rsidR="00FA4D6B" w:rsidRPr="00D35EF0">
              <w:rPr>
                <w:rFonts w:ascii="Arial" w:hAnsi="Arial" w:cs="Arial"/>
                <w:color w:val="231F20"/>
              </w:rPr>
              <w:t>escribe how this Requirement</w:t>
            </w:r>
            <w:r w:rsidR="001612D2">
              <w:rPr>
                <w:rFonts w:ascii="Arial" w:hAnsi="Arial" w:cs="Arial"/>
                <w:color w:val="231F20"/>
              </w:rPr>
              <w:t xml:space="preserve"> will be met</w:t>
            </w:r>
            <w:r w:rsidR="00FA4D6B" w:rsidRPr="00D35EF0">
              <w:rPr>
                <w:rFonts w:ascii="Arial" w:hAnsi="Arial" w:cs="Arial"/>
                <w:color w:val="231F20"/>
              </w:rPr>
              <w:t>.</w:t>
            </w:r>
          </w:p>
        </w:tc>
      </w:tr>
      <w:tr w:rsidR="006777CA" w14:paraId="51672772" w14:textId="77777777" w:rsidTr="00265593">
        <w:tc>
          <w:tcPr>
            <w:tcW w:w="1345" w:type="dxa"/>
            <w:vMerge/>
            <w:shd w:val="clear" w:color="auto" w:fill="F2F2F2" w:themeFill="background1" w:themeFillShade="F2"/>
          </w:tcPr>
          <w:p w14:paraId="7D23B740" w14:textId="77777777" w:rsidR="006777CA" w:rsidRPr="00FF2CFF" w:rsidRDefault="006777CA" w:rsidP="001215A6">
            <w:pPr>
              <w:tabs>
                <w:tab w:val="left" w:pos="506"/>
              </w:tabs>
              <w:spacing w:before="60" w:after="60" w:line="240" w:lineRule="auto"/>
              <w:ind w:left="72" w:right="499"/>
              <w:rPr>
                <w:rFonts w:ascii="Arial" w:hAnsi="Arial" w:cs="Arial"/>
                <w:b/>
              </w:rPr>
            </w:pPr>
          </w:p>
        </w:tc>
        <w:tc>
          <w:tcPr>
            <w:tcW w:w="4410" w:type="dxa"/>
            <w:vMerge/>
          </w:tcPr>
          <w:p w14:paraId="5E3A0BDB" w14:textId="77777777" w:rsidR="006777CA" w:rsidRPr="00D35EF0" w:rsidRDefault="006777CA" w:rsidP="00735737">
            <w:pPr>
              <w:pStyle w:val="TableParagraph"/>
              <w:spacing w:before="60" w:after="120"/>
              <w:ind w:left="72" w:right="72" w:hanging="1"/>
              <w:jc w:val="both"/>
              <w:rPr>
                <w:rFonts w:ascii="Arial" w:hAnsi="Arial" w:cs="Arial"/>
                <w:color w:val="231F20"/>
              </w:rPr>
            </w:pPr>
          </w:p>
        </w:tc>
        <w:tc>
          <w:tcPr>
            <w:tcW w:w="4230" w:type="dxa"/>
            <w:gridSpan w:val="6"/>
            <w:tcBorders>
              <w:top w:val="dotted" w:sz="4" w:space="0" w:color="auto"/>
              <w:bottom w:val="single" w:sz="4" w:space="0" w:color="000000"/>
            </w:tcBorders>
            <w:shd w:val="clear" w:color="auto" w:fill="FFF2CC" w:themeFill="accent4" w:themeFillTint="33"/>
          </w:tcPr>
          <w:p w14:paraId="110FACE5" w14:textId="77777777" w:rsidR="00FA4D6B" w:rsidRPr="00FF196E" w:rsidRDefault="00FA4D6B" w:rsidP="00B16351">
            <w:pPr>
              <w:spacing w:before="60" w:after="0" w:line="240" w:lineRule="auto"/>
              <w:ind w:left="103"/>
              <w:jc w:val="both"/>
              <w:rPr>
                <w:rFonts w:ascii="Arial" w:hAnsi="Arial" w:cs="Arial"/>
                <w:b/>
                <w:bCs/>
              </w:rPr>
            </w:pPr>
            <w:r w:rsidRPr="00FF196E">
              <w:rPr>
                <w:rFonts w:ascii="Arial" w:hAnsi="Arial" w:cs="Arial"/>
                <w:b/>
                <w:bCs/>
              </w:rPr>
              <w:t>Describe:</w:t>
            </w:r>
          </w:p>
          <w:p w14:paraId="21687A13" w14:textId="77777777" w:rsidR="00FA4D6B" w:rsidRPr="00647B8C" w:rsidRDefault="00FA4D6B" w:rsidP="000408BF">
            <w:pPr>
              <w:spacing w:after="120" w:line="240" w:lineRule="auto"/>
              <w:ind w:left="103"/>
              <w:jc w:val="both"/>
              <w:rPr>
                <w:rFonts w:ascii="Arial" w:hAnsi="Arial" w:cs="Arial"/>
                <w:i/>
                <w:sz w:val="18"/>
                <w:szCs w:val="18"/>
              </w:rPr>
            </w:pPr>
            <w:r w:rsidRPr="009D5D04">
              <w:rPr>
                <w:rFonts w:ascii="Arial" w:hAnsi="Arial" w:cs="Arial"/>
                <w:i/>
                <w:sz w:val="16"/>
                <w:szCs w:val="18"/>
              </w:rPr>
              <w:t>The space will expand as you type. Provide additional pages as necessary.</w:t>
            </w:r>
          </w:p>
          <w:p w14:paraId="73E5C944" w14:textId="401FFD2D" w:rsidR="006777CA" w:rsidRPr="00D35EF0" w:rsidRDefault="00FA4D6B" w:rsidP="00B16351">
            <w:pPr>
              <w:pStyle w:val="TableParagraph"/>
              <w:spacing w:before="200" w:after="200"/>
              <w:ind w:left="72" w:right="72" w:hanging="1"/>
              <w:jc w:val="both"/>
              <w:rPr>
                <w:rFonts w:ascii="Arial" w:hAnsi="Arial" w:cs="Arial"/>
                <w:color w:val="231F20"/>
              </w:rPr>
            </w:pPr>
            <w:r w:rsidRPr="00034BA3">
              <w:rPr>
                <w:rFonts w:ascii="Arial" w:hAnsi="Arial" w:cs="Arial"/>
                <w:noProof/>
              </w:rPr>
              <w:fldChar w:fldCharType="begin">
                <w:ffData>
                  <w:name w:val="Text4"/>
                  <w:enabled/>
                  <w:calcOnExit w:val="0"/>
                  <w:textInput/>
                </w:ffData>
              </w:fldChar>
            </w:r>
            <w:r w:rsidRPr="00034BA3">
              <w:rPr>
                <w:rFonts w:ascii="Arial" w:hAnsi="Arial" w:cs="Arial"/>
                <w:noProof/>
              </w:rPr>
              <w:instrText xml:space="preserve"> FORMTEXT </w:instrText>
            </w:r>
            <w:r w:rsidRPr="00034BA3">
              <w:rPr>
                <w:rFonts w:ascii="Arial" w:hAnsi="Arial" w:cs="Arial"/>
                <w:noProof/>
              </w:rPr>
            </w:r>
            <w:r w:rsidRPr="00034BA3">
              <w:rPr>
                <w:rFonts w:ascii="Arial" w:hAnsi="Arial" w:cs="Arial"/>
                <w:noProof/>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fldChar w:fldCharType="end"/>
            </w:r>
          </w:p>
        </w:tc>
      </w:tr>
      <w:tr w:rsidR="00D639D0" w14:paraId="57037E40" w14:textId="77777777" w:rsidTr="00265593">
        <w:tc>
          <w:tcPr>
            <w:tcW w:w="1345" w:type="dxa"/>
            <w:vMerge w:val="restart"/>
            <w:shd w:val="clear" w:color="auto" w:fill="F2F2F2" w:themeFill="background1" w:themeFillShade="F2"/>
          </w:tcPr>
          <w:p w14:paraId="37778C8D" w14:textId="20331DFF" w:rsidR="00D639D0" w:rsidRPr="00FF2CFF" w:rsidRDefault="00D639D0" w:rsidP="001215A6">
            <w:pPr>
              <w:tabs>
                <w:tab w:val="left" w:pos="506"/>
              </w:tabs>
              <w:spacing w:before="60" w:after="60" w:line="240" w:lineRule="auto"/>
              <w:ind w:left="72" w:right="499"/>
              <w:rPr>
                <w:rFonts w:ascii="Arial" w:hAnsi="Arial" w:cs="Arial"/>
              </w:rPr>
            </w:pPr>
            <w:r w:rsidRPr="00FF2CFF">
              <w:rPr>
                <w:rFonts w:ascii="Arial" w:hAnsi="Arial" w:cs="Arial"/>
                <w:b/>
              </w:rPr>
              <w:t>1.5.</w:t>
            </w:r>
          </w:p>
        </w:tc>
        <w:tc>
          <w:tcPr>
            <w:tcW w:w="4410" w:type="dxa"/>
            <w:vMerge w:val="restart"/>
          </w:tcPr>
          <w:p w14:paraId="198B4ED3" w14:textId="18DF6354" w:rsidR="00D639D0" w:rsidRPr="00D35EF0" w:rsidRDefault="00D639D0" w:rsidP="00735737">
            <w:pPr>
              <w:pStyle w:val="TableParagraph"/>
              <w:spacing w:before="60" w:after="120"/>
              <w:ind w:left="72" w:right="72" w:hanging="1"/>
              <w:jc w:val="both"/>
              <w:rPr>
                <w:rFonts w:ascii="Arial" w:hAnsi="Arial" w:cs="Arial"/>
              </w:rPr>
            </w:pPr>
            <w:r w:rsidRPr="00D35EF0">
              <w:rPr>
                <w:rFonts w:ascii="Arial" w:hAnsi="Arial" w:cs="Arial"/>
                <w:color w:val="231F20"/>
              </w:rPr>
              <w:t xml:space="preserve">The </w:t>
            </w:r>
            <w:r>
              <w:rPr>
                <w:rFonts w:ascii="Arial" w:hAnsi="Arial" w:cs="Arial"/>
                <w:color w:val="231F20"/>
              </w:rPr>
              <w:t>Contractor</w:t>
            </w:r>
            <w:r w:rsidRPr="00D35EF0">
              <w:rPr>
                <w:rFonts w:ascii="Arial" w:hAnsi="Arial" w:cs="Arial"/>
                <w:color w:val="231F20"/>
              </w:rPr>
              <w:t xml:space="preserve"> must have the ability to support</w:t>
            </w:r>
            <w:r>
              <w:rPr>
                <w:rFonts w:ascii="Arial" w:hAnsi="Arial" w:cs="Arial"/>
                <w:color w:val="231F20"/>
              </w:rPr>
              <w:t xml:space="preserve"> and process</w:t>
            </w:r>
            <w:r w:rsidRPr="00D35EF0">
              <w:rPr>
                <w:rFonts w:ascii="Arial" w:hAnsi="Arial" w:cs="Arial"/>
                <w:color w:val="231F20"/>
              </w:rPr>
              <w:t xml:space="preserve"> the following </w:t>
            </w:r>
            <w:r>
              <w:rPr>
                <w:rFonts w:ascii="Arial" w:hAnsi="Arial" w:cs="Arial"/>
                <w:color w:val="231F20"/>
              </w:rPr>
              <w:t xml:space="preserve">Payment </w:t>
            </w:r>
            <w:r w:rsidRPr="00D35EF0">
              <w:rPr>
                <w:rFonts w:ascii="Arial" w:hAnsi="Arial" w:cs="Arial"/>
                <w:color w:val="231F20"/>
              </w:rPr>
              <w:t>Card</w:t>
            </w:r>
            <w:r>
              <w:rPr>
                <w:rFonts w:ascii="Arial" w:hAnsi="Arial" w:cs="Arial"/>
                <w:color w:val="231F20"/>
              </w:rPr>
              <w:t>s</w:t>
            </w:r>
            <w:r w:rsidRPr="00D35EF0">
              <w:rPr>
                <w:rFonts w:ascii="Arial" w:hAnsi="Arial" w:cs="Arial"/>
                <w:color w:val="231F20"/>
              </w:rPr>
              <w:t>:</w:t>
            </w:r>
          </w:p>
          <w:p w14:paraId="105BA2A9" w14:textId="77777777" w:rsidR="00D639D0" w:rsidRPr="00D35EF0" w:rsidRDefault="00D639D0" w:rsidP="00206B1F">
            <w:pPr>
              <w:pStyle w:val="TableParagraph"/>
              <w:numPr>
                <w:ilvl w:val="0"/>
                <w:numId w:val="40"/>
              </w:numPr>
              <w:tabs>
                <w:tab w:val="clear" w:pos="720"/>
                <w:tab w:val="left" w:pos="880"/>
              </w:tabs>
              <w:autoSpaceDE w:val="0"/>
              <w:autoSpaceDN w:val="0"/>
              <w:spacing w:before="60" w:after="120"/>
              <w:ind w:left="790" w:right="72" w:hanging="360"/>
              <w:rPr>
                <w:rFonts w:ascii="Arial" w:hAnsi="Arial" w:cs="Arial"/>
              </w:rPr>
            </w:pPr>
            <w:r w:rsidRPr="00D35EF0">
              <w:rPr>
                <w:rFonts w:ascii="Arial" w:hAnsi="Arial" w:cs="Arial"/>
                <w:color w:val="231F20"/>
              </w:rPr>
              <w:t>Visa</w:t>
            </w:r>
          </w:p>
          <w:p w14:paraId="267BF51A" w14:textId="77777777" w:rsidR="00D639D0" w:rsidRPr="00D35EF0" w:rsidRDefault="00D639D0" w:rsidP="00206B1F">
            <w:pPr>
              <w:pStyle w:val="TableParagraph"/>
              <w:numPr>
                <w:ilvl w:val="0"/>
                <w:numId w:val="40"/>
              </w:numPr>
              <w:tabs>
                <w:tab w:val="clear" w:pos="720"/>
                <w:tab w:val="left" w:pos="880"/>
              </w:tabs>
              <w:autoSpaceDE w:val="0"/>
              <w:autoSpaceDN w:val="0"/>
              <w:spacing w:before="60" w:after="120"/>
              <w:ind w:left="790" w:right="72" w:hanging="360"/>
              <w:rPr>
                <w:rFonts w:ascii="Arial" w:hAnsi="Arial" w:cs="Arial"/>
              </w:rPr>
            </w:pPr>
            <w:r w:rsidRPr="00D35EF0">
              <w:rPr>
                <w:rFonts w:ascii="Arial" w:hAnsi="Arial" w:cs="Arial"/>
                <w:color w:val="231F20"/>
              </w:rPr>
              <w:t>Master</w:t>
            </w:r>
            <w:r w:rsidRPr="00D35EF0">
              <w:rPr>
                <w:rFonts w:ascii="Arial" w:hAnsi="Arial" w:cs="Arial"/>
                <w:color w:val="231F20"/>
                <w:spacing w:val="-1"/>
              </w:rPr>
              <w:t xml:space="preserve"> </w:t>
            </w:r>
            <w:r w:rsidRPr="00D35EF0">
              <w:rPr>
                <w:rFonts w:ascii="Arial" w:hAnsi="Arial" w:cs="Arial"/>
                <w:color w:val="231F20"/>
              </w:rPr>
              <w:t>Card</w:t>
            </w:r>
          </w:p>
          <w:p w14:paraId="7C76B9C3" w14:textId="77777777" w:rsidR="00D639D0" w:rsidRPr="00D35EF0" w:rsidRDefault="00D639D0" w:rsidP="00206B1F">
            <w:pPr>
              <w:pStyle w:val="TableParagraph"/>
              <w:numPr>
                <w:ilvl w:val="0"/>
                <w:numId w:val="40"/>
              </w:numPr>
              <w:tabs>
                <w:tab w:val="clear" w:pos="720"/>
                <w:tab w:val="left" w:pos="880"/>
              </w:tabs>
              <w:autoSpaceDE w:val="0"/>
              <w:autoSpaceDN w:val="0"/>
              <w:spacing w:before="60" w:after="120"/>
              <w:ind w:left="790" w:right="72" w:hanging="360"/>
              <w:rPr>
                <w:rFonts w:ascii="Arial" w:hAnsi="Arial" w:cs="Arial"/>
              </w:rPr>
            </w:pPr>
            <w:r w:rsidRPr="00D35EF0">
              <w:rPr>
                <w:rFonts w:ascii="Arial" w:hAnsi="Arial" w:cs="Arial"/>
                <w:color w:val="231F20"/>
              </w:rPr>
              <w:t>Discover</w:t>
            </w:r>
          </w:p>
          <w:p w14:paraId="0057D891" w14:textId="5124B6DC" w:rsidR="00D639D0" w:rsidRPr="0034047B" w:rsidRDefault="00D639D0" w:rsidP="00206B1F">
            <w:pPr>
              <w:pStyle w:val="TableParagraph"/>
              <w:numPr>
                <w:ilvl w:val="0"/>
                <w:numId w:val="40"/>
              </w:numPr>
              <w:tabs>
                <w:tab w:val="clear" w:pos="720"/>
                <w:tab w:val="left" w:pos="880"/>
              </w:tabs>
              <w:autoSpaceDE w:val="0"/>
              <w:autoSpaceDN w:val="0"/>
              <w:spacing w:before="60" w:after="120"/>
              <w:ind w:left="790" w:right="72" w:hanging="360"/>
              <w:rPr>
                <w:rFonts w:ascii="Arial" w:hAnsi="Arial" w:cs="Arial"/>
              </w:rPr>
            </w:pPr>
            <w:r w:rsidRPr="00D35EF0">
              <w:rPr>
                <w:rFonts w:ascii="Arial" w:hAnsi="Arial" w:cs="Arial"/>
                <w:color w:val="231F20"/>
              </w:rPr>
              <w:t>American</w:t>
            </w:r>
            <w:r w:rsidRPr="00D35EF0">
              <w:rPr>
                <w:rFonts w:ascii="Arial" w:hAnsi="Arial" w:cs="Arial"/>
                <w:color w:val="231F20"/>
                <w:spacing w:val="-2"/>
              </w:rPr>
              <w:t xml:space="preserve"> </w:t>
            </w:r>
            <w:r w:rsidRPr="00D35EF0">
              <w:rPr>
                <w:rFonts w:ascii="Arial" w:hAnsi="Arial" w:cs="Arial"/>
                <w:color w:val="231F20"/>
              </w:rPr>
              <w:t>Express</w:t>
            </w:r>
          </w:p>
        </w:tc>
        <w:tc>
          <w:tcPr>
            <w:tcW w:w="4230" w:type="dxa"/>
            <w:gridSpan w:val="6"/>
            <w:tcBorders>
              <w:bottom w:val="dotted" w:sz="4" w:space="0" w:color="auto"/>
            </w:tcBorders>
          </w:tcPr>
          <w:p w14:paraId="451BCFE6" w14:textId="53F6A354" w:rsidR="00D639D0" w:rsidRPr="00D35EF0" w:rsidRDefault="00D639D0" w:rsidP="00735737">
            <w:pPr>
              <w:tabs>
                <w:tab w:val="left" w:pos="1559"/>
                <w:tab w:val="left" w:pos="1560"/>
              </w:tabs>
              <w:spacing w:before="60" w:after="120" w:line="240" w:lineRule="auto"/>
              <w:ind w:left="72" w:right="72"/>
              <w:jc w:val="both"/>
              <w:rPr>
                <w:rFonts w:ascii="Arial" w:hAnsi="Arial" w:cs="Arial"/>
              </w:rPr>
            </w:pPr>
            <w:r w:rsidRPr="00D35EF0">
              <w:rPr>
                <w:rFonts w:ascii="Arial" w:hAnsi="Arial" w:cs="Arial"/>
                <w:color w:val="231F20"/>
              </w:rPr>
              <w:t>The Bidder must affirm understanding of, and agreement to comply with, this Requirement.</w:t>
            </w:r>
          </w:p>
        </w:tc>
      </w:tr>
      <w:tr w:rsidR="00D639D0" w14:paraId="656867CE" w14:textId="77777777" w:rsidTr="00A77FD6">
        <w:tc>
          <w:tcPr>
            <w:tcW w:w="1345" w:type="dxa"/>
            <w:vMerge/>
            <w:shd w:val="clear" w:color="auto" w:fill="F2F2F2" w:themeFill="background1" w:themeFillShade="F2"/>
          </w:tcPr>
          <w:p w14:paraId="7036430C" w14:textId="77777777" w:rsidR="00D639D0" w:rsidRPr="00FF2CFF" w:rsidRDefault="00D639D0" w:rsidP="001215A6">
            <w:pPr>
              <w:tabs>
                <w:tab w:val="left" w:pos="506"/>
              </w:tabs>
              <w:spacing w:before="60" w:after="60" w:line="240" w:lineRule="auto"/>
              <w:ind w:left="72" w:right="499"/>
              <w:rPr>
                <w:rFonts w:ascii="Arial" w:hAnsi="Arial" w:cs="Arial"/>
                <w:b/>
              </w:rPr>
            </w:pPr>
          </w:p>
        </w:tc>
        <w:tc>
          <w:tcPr>
            <w:tcW w:w="4410" w:type="dxa"/>
            <w:vMerge/>
          </w:tcPr>
          <w:p w14:paraId="6CB708E3" w14:textId="77777777" w:rsidR="00D639D0" w:rsidRPr="00D35EF0" w:rsidRDefault="00D639D0" w:rsidP="00FA4D6B">
            <w:pPr>
              <w:pStyle w:val="TableParagraph"/>
              <w:spacing w:before="60" w:after="120"/>
              <w:ind w:left="72" w:right="72" w:hanging="1"/>
              <w:jc w:val="both"/>
              <w:rPr>
                <w:rFonts w:ascii="Arial" w:hAnsi="Arial" w:cs="Arial"/>
                <w:color w:val="231F20"/>
              </w:rPr>
            </w:pPr>
          </w:p>
        </w:tc>
        <w:tc>
          <w:tcPr>
            <w:tcW w:w="990" w:type="dxa"/>
            <w:gridSpan w:val="4"/>
            <w:tcBorders>
              <w:top w:val="dotted" w:sz="4" w:space="0" w:color="auto"/>
              <w:bottom w:val="single" w:sz="4" w:space="0" w:color="000000"/>
              <w:right w:val="single" w:sz="4" w:space="0" w:color="FFF2CC" w:themeColor="accent4" w:themeTint="33"/>
            </w:tcBorders>
            <w:shd w:val="clear" w:color="auto" w:fill="FFF2CC" w:themeFill="accent4" w:themeFillTint="33"/>
          </w:tcPr>
          <w:p w14:paraId="1BC4EA33" w14:textId="298CC78B" w:rsidR="00D639D0" w:rsidRPr="00D35EF0" w:rsidRDefault="006B45DB" w:rsidP="00FA4D6B">
            <w:pPr>
              <w:tabs>
                <w:tab w:val="left" w:pos="1559"/>
                <w:tab w:val="left" w:pos="1560"/>
              </w:tabs>
              <w:spacing w:before="60" w:after="120" w:line="240" w:lineRule="auto"/>
              <w:ind w:left="72" w:right="72"/>
              <w:jc w:val="both"/>
              <w:rPr>
                <w:rFonts w:ascii="Arial" w:hAnsi="Arial" w:cs="Arial"/>
                <w:color w:val="231F20"/>
              </w:rPr>
            </w:pPr>
            <w:sdt>
              <w:sdtPr>
                <w:rPr>
                  <w:rFonts w:ascii="Arial" w:hAnsi="Arial" w:cs="Arial"/>
                  <w:sz w:val="40"/>
                </w:rPr>
                <w:id w:val="1561586432"/>
                <w14:checkbox>
                  <w14:checked w14:val="0"/>
                  <w14:checkedState w14:val="2612" w14:font="MS Gothic"/>
                  <w14:uncheckedState w14:val="2610" w14:font="MS Gothic"/>
                </w14:checkbox>
              </w:sdtPr>
              <w:sdtContent>
                <w:r w:rsidR="00D639D0">
                  <w:rPr>
                    <w:rFonts w:ascii="MS Gothic" w:eastAsia="MS Gothic" w:hAnsi="MS Gothic" w:cs="Arial" w:hint="eastAsia"/>
                    <w:sz w:val="40"/>
                  </w:rPr>
                  <w:t>☐</w:t>
                </w:r>
              </w:sdtContent>
            </w:sdt>
          </w:p>
        </w:tc>
        <w:tc>
          <w:tcPr>
            <w:tcW w:w="3240" w:type="dxa"/>
            <w:gridSpan w:val="2"/>
            <w:tcBorders>
              <w:top w:val="dotted" w:sz="4" w:space="0" w:color="auto"/>
              <w:left w:val="single" w:sz="4" w:space="0" w:color="FFF2CC" w:themeColor="accent4" w:themeTint="33"/>
              <w:bottom w:val="single" w:sz="4" w:space="0" w:color="000000"/>
            </w:tcBorders>
            <w:shd w:val="clear" w:color="auto" w:fill="FFF2CC" w:themeFill="accent4" w:themeFillTint="33"/>
          </w:tcPr>
          <w:p w14:paraId="44DCCB19" w14:textId="40F00BBA" w:rsidR="00D639D0" w:rsidRPr="00D35EF0" w:rsidRDefault="00D639D0" w:rsidP="00FA4D6B">
            <w:pPr>
              <w:tabs>
                <w:tab w:val="left" w:pos="1559"/>
                <w:tab w:val="left" w:pos="1560"/>
              </w:tabs>
              <w:spacing w:before="60" w:after="120" w:line="240" w:lineRule="auto"/>
              <w:ind w:left="72" w:right="72"/>
              <w:jc w:val="both"/>
              <w:rPr>
                <w:rFonts w:ascii="Arial" w:hAnsi="Arial" w:cs="Arial"/>
                <w:color w:val="231F20"/>
              </w:rPr>
            </w:pPr>
            <w:r>
              <w:rPr>
                <w:rFonts w:ascii="Arial" w:hAnsi="Arial" w:cs="Arial"/>
              </w:rPr>
              <w:t>Yes, the Bidder affirms its understanding of, and agreement to comply with, this Requirement.</w:t>
            </w:r>
          </w:p>
        </w:tc>
      </w:tr>
      <w:tr w:rsidR="006777CA" w14:paraId="54B1D4FA" w14:textId="77777777" w:rsidTr="00265593">
        <w:tc>
          <w:tcPr>
            <w:tcW w:w="1345" w:type="dxa"/>
            <w:vMerge w:val="restart"/>
            <w:shd w:val="clear" w:color="auto" w:fill="F2F2F2" w:themeFill="background1" w:themeFillShade="F2"/>
          </w:tcPr>
          <w:p w14:paraId="4C35D3B7" w14:textId="36F301E0" w:rsidR="006777CA" w:rsidRPr="00FF2CFF" w:rsidRDefault="006777CA" w:rsidP="001215A6">
            <w:pPr>
              <w:tabs>
                <w:tab w:val="left" w:pos="506"/>
              </w:tabs>
              <w:spacing w:before="60" w:after="60" w:line="240" w:lineRule="auto"/>
              <w:ind w:left="72" w:right="499"/>
              <w:rPr>
                <w:rFonts w:ascii="Arial" w:hAnsi="Arial" w:cs="Arial"/>
                <w:b/>
              </w:rPr>
            </w:pPr>
            <w:r w:rsidRPr="00FF2CFF">
              <w:rPr>
                <w:rFonts w:ascii="Arial" w:hAnsi="Arial" w:cs="Arial"/>
                <w:b/>
              </w:rPr>
              <w:t>1.6</w:t>
            </w:r>
            <w:r w:rsidR="00B1258D" w:rsidRPr="00FF2CFF">
              <w:rPr>
                <w:rFonts w:ascii="Arial" w:hAnsi="Arial" w:cs="Arial"/>
                <w:b/>
              </w:rPr>
              <w:t>.</w:t>
            </w:r>
          </w:p>
        </w:tc>
        <w:tc>
          <w:tcPr>
            <w:tcW w:w="4410" w:type="dxa"/>
            <w:vMerge w:val="restart"/>
          </w:tcPr>
          <w:p w14:paraId="4E439295" w14:textId="79B480D3" w:rsidR="006777CA" w:rsidRPr="00735737" w:rsidRDefault="006777CA" w:rsidP="00735737">
            <w:pPr>
              <w:pStyle w:val="TableParagraph"/>
              <w:spacing w:before="60" w:after="200"/>
              <w:ind w:left="72" w:right="72" w:hanging="1"/>
              <w:jc w:val="both"/>
              <w:rPr>
                <w:rFonts w:ascii="Arial" w:hAnsi="Arial" w:cs="Arial"/>
                <w:bCs/>
                <w:color w:val="231F20"/>
              </w:rPr>
            </w:pPr>
            <w:r w:rsidRPr="00735737">
              <w:rPr>
                <w:rFonts w:ascii="Arial" w:hAnsi="Arial" w:cs="Arial"/>
                <w:bCs/>
                <w:color w:val="231F20"/>
              </w:rPr>
              <w:t xml:space="preserve">The </w:t>
            </w:r>
            <w:r w:rsidR="007F0412">
              <w:rPr>
                <w:rFonts w:ascii="Arial" w:hAnsi="Arial" w:cs="Arial"/>
                <w:bCs/>
                <w:color w:val="231F20"/>
              </w:rPr>
              <w:t>Contractor</w:t>
            </w:r>
            <w:r w:rsidR="007F0412" w:rsidRPr="00735737">
              <w:rPr>
                <w:rFonts w:ascii="Arial" w:hAnsi="Arial" w:cs="Arial"/>
                <w:bCs/>
                <w:color w:val="231F20"/>
              </w:rPr>
              <w:t xml:space="preserve"> </w:t>
            </w:r>
            <w:r w:rsidRPr="00735737">
              <w:rPr>
                <w:rFonts w:ascii="Arial" w:hAnsi="Arial" w:cs="Arial"/>
                <w:bCs/>
                <w:color w:val="231F20"/>
              </w:rPr>
              <w:t xml:space="preserve">must not consider any </w:t>
            </w:r>
            <w:r w:rsidR="007F0412">
              <w:rPr>
                <w:rFonts w:ascii="Arial" w:hAnsi="Arial" w:cs="Arial"/>
                <w:bCs/>
                <w:color w:val="231F20"/>
              </w:rPr>
              <w:t>Contractor</w:t>
            </w:r>
            <w:r>
              <w:rPr>
                <w:rFonts w:ascii="Arial" w:hAnsi="Arial" w:cs="Arial"/>
                <w:bCs/>
                <w:color w:val="231F20"/>
              </w:rPr>
              <w:t>-</w:t>
            </w:r>
            <w:r w:rsidRPr="00735737">
              <w:rPr>
                <w:rFonts w:ascii="Arial" w:hAnsi="Arial" w:cs="Arial"/>
                <w:bCs/>
                <w:color w:val="231F20"/>
              </w:rPr>
              <w:t>hosted transaction</w:t>
            </w:r>
            <w:r>
              <w:rPr>
                <w:rFonts w:ascii="Arial" w:hAnsi="Arial" w:cs="Arial"/>
                <w:bCs/>
                <w:color w:val="231F20"/>
              </w:rPr>
              <w:t xml:space="preserve"> to be</w:t>
            </w:r>
            <w:r w:rsidRPr="00735737">
              <w:rPr>
                <w:rFonts w:ascii="Arial" w:hAnsi="Arial" w:cs="Arial"/>
                <w:bCs/>
                <w:color w:val="231F20"/>
              </w:rPr>
              <w:t xml:space="preserve"> complete until successful submission of the transaction, including confirmation number assignment</w:t>
            </w:r>
            <w:r w:rsidR="007F0412">
              <w:rPr>
                <w:rFonts w:ascii="Arial" w:hAnsi="Arial" w:cs="Arial"/>
                <w:bCs/>
                <w:color w:val="231F20"/>
              </w:rPr>
              <w:t xml:space="preserve"> to the transaction</w:t>
            </w:r>
            <w:r w:rsidRPr="00735737">
              <w:rPr>
                <w:rFonts w:ascii="Arial" w:hAnsi="Arial" w:cs="Arial"/>
                <w:bCs/>
                <w:color w:val="231F20"/>
              </w:rPr>
              <w:t>.</w:t>
            </w:r>
          </w:p>
          <w:p w14:paraId="4552F167" w14:textId="77777777" w:rsidR="006777CA" w:rsidRDefault="006777CA" w:rsidP="00735737">
            <w:pPr>
              <w:tabs>
                <w:tab w:val="left" w:pos="1559"/>
                <w:tab w:val="left" w:pos="1560"/>
              </w:tabs>
              <w:spacing w:before="200" w:after="120" w:line="240" w:lineRule="auto"/>
              <w:ind w:left="72" w:right="72"/>
              <w:jc w:val="both"/>
              <w:rPr>
                <w:rFonts w:ascii="Arial" w:hAnsi="Arial" w:cs="Arial"/>
                <w:bCs/>
                <w:color w:val="231F20"/>
              </w:rPr>
            </w:pPr>
            <w:r w:rsidRPr="00735737">
              <w:rPr>
                <w:rFonts w:ascii="Arial" w:hAnsi="Arial" w:cs="Arial"/>
                <w:bCs/>
                <w:color w:val="231F20"/>
              </w:rPr>
              <w:t>Transactions are considered incomplete when the user exits the application prior to submission, or if the submission is unsuccessful for any reason. Incomplete transactions are not to be assigned a transaction number. However, records of such attempts are to be maintained for analysis review.</w:t>
            </w:r>
          </w:p>
          <w:p w14:paraId="4807EF91" w14:textId="755F345E" w:rsidR="006777CA" w:rsidRPr="00FC587D" w:rsidRDefault="006777CA" w:rsidP="00FC587D">
            <w:pPr>
              <w:pStyle w:val="TableParagraph"/>
              <w:spacing w:before="60" w:after="200"/>
              <w:ind w:left="72" w:right="72"/>
              <w:jc w:val="both"/>
              <w:rPr>
                <w:rFonts w:ascii="Arial" w:hAnsi="Arial" w:cs="Arial"/>
                <w:bCs/>
                <w:color w:val="231F20"/>
              </w:rPr>
            </w:pPr>
            <w:r w:rsidRPr="00735737">
              <w:rPr>
                <w:rFonts w:ascii="Arial" w:hAnsi="Arial" w:cs="Arial"/>
                <w:bCs/>
                <w:color w:val="231F20"/>
              </w:rPr>
              <w:t>Incomplete transaction</w:t>
            </w:r>
            <w:r w:rsidR="0080410B">
              <w:rPr>
                <w:rFonts w:ascii="Arial" w:hAnsi="Arial" w:cs="Arial"/>
                <w:bCs/>
                <w:color w:val="231F20"/>
              </w:rPr>
              <w:t xml:space="preserve"> record</w:t>
            </w:r>
            <w:r w:rsidRPr="00735737">
              <w:rPr>
                <w:rFonts w:ascii="Arial" w:hAnsi="Arial" w:cs="Arial"/>
                <w:bCs/>
                <w:color w:val="231F20"/>
              </w:rPr>
              <w:t xml:space="preserve">s must be retained for </w:t>
            </w:r>
            <w:r>
              <w:rPr>
                <w:rFonts w:ascii="Arial" w:hAnsi="Arial" w:cs="Arial"/>
                <w:bCs/>
                <w:color w:val="231F20"/>
              </w:rPr>
              <w:t>the term</w:t>
            </w:r>
            <w:r w:rsidRPr="00735737">
              <w:rPr>
                <w:rFonts w:ascii="Arial" w:hAnsi="Arial" w:cs="Arial"/>
                <w:bCs/>
                <w:color w:val="231F20"/>
              </w:rPr>
              <w:t xml:space="preserve"> of the </w:t>
            </w:r>
            <w:r w:rsidR="0080410B">
              <w:rPr>
                <w:rFonts w:ascii="Arial" w:hAnsi="Arial" w:cs="Arial"/>
                <w:bCs/>
                <w:color w:val="231F20"/>
              </w:rPr>
              <w:t>Agreement</w:t>
            </w:r>
            <w:r>
              <w:rPr>
                <w:rFonts w:ascii="Arial" w:hAnsi="Arial" w:cs="Arial"/>
                <w:bCs/>
                <w:color w:val="231F20"/>
              </w:rPr>
              <w:t>. However, the incomplete transactions m</w:t>
            </w:r>
            <w:r w:rsidRPr="00735737">
              <w:rPr>
                <w:rFonts w:ascii="Arial" w:hAnsi="Arial" w:cs="Arial"/>
                <w:bCs/>
                <w:color w:val="231F20"/>
              </w:rPr>
              <w:t>ust not be included in any data files provided to DTF.</w:t>
            </w:r>
          </w:p>
        </w:tc>
        <w:tc>
          <w:tcPr>
            <w:tcW w:w="4230" w:type="dxa"/>
            <w:gridSpan w:val="6"/>
            <w:tcBorders>
              <w:bottom w:val="dotted" w:sz="4" w:space="0" w:color="auto"/>
            </w:tcBorders>
          </w:tcPr>
          <w:p w14:paraId="737E7094" w14:textId="18CFEC00" w:rsidR="006777CA" w:rsidRPr="00735737" w:rsidRDefault="006777CA" w:rsidP="00B16351">
            <w:pPr>
              <w:pStyle w:val="TableParagraph"/>
              <w:spacing w:before="60" w:after="120"/>
              <w:ind w:left="72" w:right="72" w:hanging="1"/>
              <w:jc w:val="both"/>
              <w:rPr>
                <w:rFonts w:ascii="Arial" w:hAnsi="Arial" w:cs="Arial"/>
              </w:rPr>
            </w:pPr>
            <w:r w:rsidRPr="00735737">
              <w:rPr>
                <w:rFonts w:ascii="Arial" w:hAnsi="Arial" w:cs="Arial"/>
                <w:color w:val="231F20"/>
              </w:rPr>
              <w:t>The Bidder must affirm understanding of, and agreement to comply with, this Requirement.</w:t>
            </w:r>
          </w:p>
        </w:tc>
      </w:tr>
      <w:tr w:rsidR="00FA4D6B" w14:paraId="52382CE5" w14:textId="77777777" w:rsidTr="00A77FD6">
        <w:tc>
          <w:tcPr>
            <w:tcW w:w="1345" w:type="dxa"/>
            <w:vMerge/>
            <w:shd w:val="clear" w:color="auto" w:fill="F2F2F2" w:themeFill="background1" w:themeFillShade="F2"/>
          </w:tcPr>
          <w:p w14:paraId="2895CFE8" w14:textId="77777777" w:rsidR="00FA4D6B" w:rsidRPr="00FF2CFF" w:rsidRDefault="00FA4D6B" w:rsidP="001215A6">
            <w:pPr>
              <w:tabs>
                <w:tab w:val="left" w:pos="506"/>
              </w:tabs>
              <w:spacing w:before="60" w:after="60" w:line="240" w:lineRule="auto"/>
              <w:ind w:left="72" w:right="499"/>
              <w:rPr>
                <w:rFonts w:ascii="Arial" w:hAnsi="Arial" w:cs="Arial"/>
                <w:bCs/>
              </w:rPr>
            </w:pPr>
          </w:p>
        </w:tc>
        <w:tc>
          <w:tcPr>
            <w:tcW w:w="4410" w:type="dxa"/>
            <w:vMerge/>
          </w:tcPr>
          <w:p w14:paraId="1655C3A3" w14:textId="77777777" w:rsidR="00FA4D6B" w:rsidRPr="00735737" w:rsidRDefault="00FA4D6B" w:rsidP="00FA4D6B">
            <w:pPr>
              <w:pStyle w:val="TableParagraph"/>
              <w:spacing w:before="60" w:after="200"/>
              <w:ind w:left="72" w:right="72" w:hanging="1"/>
              <w:jc w:val="both"/>
              <w:rPr>
                <w:rFonts w:ascii="Arial" w:hAnsi="Arial" w:cs="Arial"/>
                <w:bCs/>
                <w:color w:val="231F20"/>
              </w:rPr>
            </w:pPr>
          </w:p>
        </w:tc>
        <w:tc>
          <w:tcPr>
            <w:tcW w:w="990" w:type="dxa"/>
            <w:gridSpan w:val="4"/>
            <w:tcBorders>
              <w:top w:val="dotted" w:sz="4" w:space="0" w:color="auto"/>
              <w:bottom w:val="single" w:sz="4" w:space="0" w:color="000000"/>
              <w:right w:val="single" w:sz="4" w:space="0" w:color="FFF2CC" w:themeColor="accent4" w:themeTint="33"/>
            </w:tcBorders>
            <w:shd w:val="clear" w:color="auto" w:fill="FFF2CC" w:themeFill="accent4" w:themeFillTint="33"/>
          </w:tcPr>
          <w:p w14:paraId="56461C8E" w14:textId="5C1704F4" w:rsidR="00FA4D6B" w:rsidRPr="00735737" w:rsidRDefault="006B45DB" w:rsidP="00FA4D6B">
            <w:pPr>
              <w:pStyle w:val="TableParagraph"/>
              <w:spacing w:before="60" w:after="120"/>
              <w:ind w:left="72" w:right="72" w:hanging="1"/>
              <w:jc w:val="both"/>
              <w:rPr>
                <w:rFonts w:ascii="Arial" w:hAnsi="Arial" w:cs="Arial"/>
                <w:color w:val="231F20"/>
              </w:rPr>
            </w:pPr>
            <w:sdt>
              <w:sdtPr>
                <w:rPr>
                  <w:rFonts w:ascii="Arial" w:hAnsi="Arial" w:cs="Arial"/>
                  <w:sz w:val="40"/>
                </w:rPr>
                <w:id w:val="215026441"/>
                <w14:checkbox>
                  <w14:checked w14:val="0"/>
                  <w14:checkedState w14:val="2612" w14:font="MS Gothic"/>
                  <w14:uncheckedState w14:val="2610" w14:font="MS Gothic"/>
                </w14:checkbox>
              </w:sdtPr>
              <w:sdtContent>
                <w:r w:rsidR="00FA4D6B">
                  <w:rPr>
                    <w:rFonts w:ascii="MS Gothic" w:eastAsia="MS Gothic" w:hAnsi="MS Gothic" w:cs="Arial" w:hint="eastAsia"/>
                    <w:sz w:val="40"/>
                  </w:rPr>
                  <w:t>☐</w:t>
                </w:r>
              </w:sdtContent>
            </w:sdt>
          </w:p>
        </w:tc>
        <w:tc>
          <w:tcPr>
            <w:tcW w:w="3240" w:type="dxa"/>
            <w:gridSpan w:val="2"/>
            <w:tcBorders>
              <w:top w:val="dotted" w:sz="4" w:space="0" w:color="auto"/>
              <w:left w:val="single" w:sz="4" w:space="0" w:color="FFF2CC" w:themeColor="accent4" w:themeTint="33"/>
              <w:bottom w:val="single" w:sz="4" w:space="0" w:color="000000"/>
            </w:tcBorders>
            <w:shd w:val="clear" w:color="auto" w:fill="FFF2CC" w:themeFill="accent4" w:themeFillTint="33"/>
          </w:tcPr>
          <w:p w14:paraId="733EFB36" w14:textId="39AB9467" w:rsidR="00FA4D6B" w:rsidRPr="00735737" w:rsidRDefault="00FA4D6B" w:rsidP="00FA4D6B">
            <w:pPr>
              <w:pStyle w:val="TableParagraph"/>
              <w:spacing w:before="60" w:after="120"/>
              <w:ind w:left="72" w:right="72" w:hanging="1"/>
              <w:jc w:val="both"/>
              <w:rPr>
                <w:rFonts w:ascii="Arial" w:hAnsi="Arial" w:cs="Arial"/>
                <w:color w:val="231F20"/>
              </w:rPr>
            </w:pPr>
            <w:r>
              <w:rPr>
                <w:rFonts w:ascii="Arial" w:hAnsi="Arial" w:cs="Arial"/>
              </w:rPr>
              <w:t>Yes, the Bidder affirms its understanding of, and agreement to comply with, this Requirement.</w:t>
            </w:r>
          </w:p>
        </w:tc>
      </w:tr>
      <w:tr w:rsidR="006777CA" w14:paraId="65EDD8AC" w14:textId="77777777" w:rsidTr="00265593">
        <w:tc>
          <w:tcPr>
            <w:tcW w:w="1345" w:type="dxa"/>
            <w:vMerge/>
            <w:shd w:val="clear" w:color="auto" w:fill="F2F2F2" w:themeFill="background1" w:themeFillShade="F2"/>
          </w:tcPr>
          <w:p w14:paraId="501F24C8" w14:textId="77777777" w:rsidR="006777CA" w:rsidRPr="00FF2CFF" w:rsidRDefault="006777CA" w:rsidP="001215A6">
            <w:pPr>
              <w:tabs>
                <w:tab w:val="left" w:pos="506"/>
              </w:tabs>
              <w:spacing w:before="60" w:after="60" w:line="240" w:lineRule="auto"/>
              <w:ind w:left="72" w:right="499"/>
              <w:rPr>
                <w:rFonts w:ascii="Arial" w:hAnsi="Arial" w:cs="Arial"/>
                <w:bCs/>
              </w:rPr>
            </w:pPr>
          </w:p>
        </w:tc>
        <w:tc>
          <w:tcPr>
            <w:tcW w:w="4410" w:type="dxa"/>
            <w:vMerge/>
          </w:tcPr>
          <w:p w14:paraId="55D2F375" w14:textId="77777777" w:rsidR="006777CA" w:rsidRPr="00735737" w:rsidRDefault="006777CA" w:rsidP="00735737">
            <w:pPr>
              <w:pStyle w:val="TableParagraph"/>
              <w:spacing w:before="60" w:after="200"/>
              <w:ind w:left="72" w:right="72" w:hanging="1"/>
              <w:jc w:val="both"/>
              <w:rPr>
                <w:rFonts w:ascii="Arial" w:hAnsi="Arial" w:cs="Arial"/>
                <w:bCs/>
                <w:color w:val="231F20"/>
              </w:rPr>
            </w:pPr>
          </w:p>
        </w:tc>
        <w:tc>
          <w:tcPr>
            <w:tcW w:w="4230" w:type="dxa"/>
            <w:gridSpan w:val="6"/>
            <w:tcBorders>
              <w:bottom w:val="dotted" w:sz="4" w:space="0" w:color="auto"/>
            </w:tcBorders>
          </w:tcPr>
          <w:p w14:paraId="18D2B170" w14:textId="3CDCD877" w:rsidR="006777CA" w:rsidRPr="00735737" w:rsidRDefault="00CB4364" w:rsidP="00B16351">
            <w:pPr>
              <w:pStyle w:val="TableParagraph"/>
              <w:spacing w:before="200" w:after="120"/>
              <w:ind w:left="72" w:right="72" w:hanging="1"/>
              <w:jc w:val="both"/>
              <w:rPr>
                <w:rFonts w:ascii="Arial" w:hAnsi="Arial" w:cs="Arial"/>
                <w:color w:val="231F20"/>
              </w:rPr>
            </w:pPr>
            <w:r>
              <w:rPr>
                <w:rFonts w:ascii="Arial" w:hAnsi="Arial" w:cs="Arial"/>
                <w:color w:val="231F20"/>
              </w:rPr>
              <w:t>The Bidder should d</w:t>
            </w:r>
            <w:r w:rsidR="00FA4D6B" w:rsidRPr="00735737">
              <w:rPr>
                <w:rFonts w:ascii="Arial" w:hAnsi="Arial" w:cs="Arial"/>
                <w:color w:val="231F20"/>
              </w:rPr>
              <w:t xml:space="preserve">escribe </w:t>
            </w:r>
            <w:r w:rsidR="00F9384D">
              <w:rPr>
                <w:rFonts w:ascii="Arial" w:hAnsi="Arial" w:cs="Arial"/>
                <w:color w:val="231F20"/>
              </w:rPr>
              <w:t xml:space="preserve">how </w:t>
            </w:r>
            <w:r w:rsidR="00FA4D6B" w:rsidRPr="00735737">
              <w:rPr>
                <w:rFonts w:ascii="Arial" w:hAnsi="Arial" w:cs="Arial"/>
                <w:color w:val="231F20"/>
              </w:rPr>
              <w:t>this Requirement</w:t>
            </w:r>
            <w:r w:rsidR="001612D2">
              <w:rPr>
                <w:rFonts w:ascii="Arial" w:hAnsi="Arial" w:cs="Arial"/>
                <w:color w:val="231F20"/>
              </w:rPr>
              <w:t xml:space="preserve"> will be met</w:t>
            </w:r>
            <w:r w:rsidR="00FA4D6B" w:rsidRPr="00735737">
              <w:rPr>
                <w:rFonts w:ascii="Arial" w:hAnsi="Arial" w:cs="Arial"/>
                <w:color w:val="231F20"/>
              </w:rPr>
              <w:t>.</w:t>
            </w:r>
          </w:p>
        </w:tc>
      </w:tr>
      <w:tr w:rsidR="006777CA" w14:paraId="09B39573" w14:textId="77777777" w:rsidTr="00265593">
        <w:tc>
          <w:tcPr>
            <w:tcW w:w="1345" w:type="dxa"/>
            <w:vMerge/>
            <w:shd w:val="clear" w:color="auto" w:fill="F2F2F2" w:themeFill="background1" w:themeFillShade="F2"/>
          </w:tcPr>
          <w:p w14:paraId="709E2728" w14:textId="77777777" w:rsidR="006777CA" w:rsidRPr="00FF2CFF" w:rsidRDefault="006777CA" w:rsidP="001215A6">
            <w:pPr>
              <w:tabs>
                <w:tab w:val="left" w:pos="506"/>
              </w:tabs>
              <w:spacing w:before="60" w:after="60" w:line="240" w:lineRule="auto"/>
              <w:ind w:left="72" w:right="499"/>
              <w:rPr>
                <w:rFonts w:ascii="Arial" w:hAnsi="Arial" w:cs="Arial"/>
                <w:bCs/>
              </w:rPr>
            </w:pPr>
          </w:p>
        </w:tc>
        <w:tc>
          <w:tcPr>
            <w:tcW w:w="4410" w:type="dxa"/>
            <w:vMerge/>
          </w:tcPr>
          <w:p w14:paraId="7E512037" w14:textId="77777777" w:rsidR="006777CA" w:rsidRPr="00735737" w:rsidRDefault="006777CA" w:rsidP="00735737">
            <w:pPr>
              <w:pStyle w:val="TableParagraph"/>
              <w:spacing w:before="60" w:after="200"/>
              <w:ind w:left="72" w:right="72" w:hanging="1"/>
              <w:jc w:val="both"/>
              <w:rPr>
                <w:rFonts w:ascii="Arial" w:hAnsi="Arial" w:cs="Arial"/>
                <w:bCs/>
                <w:color w:val="231F20"/>
              </w:rPr>
            </w:pPr>
          </w:p>
        </w:tc>
        <w:tc>
          <w:tcPr>
            <w:tcW w:w="4230" w:type="dxa"/>
            <w:gridSpan w:val="6"/>
            <w:tcBorders>
              <w:top w:val="dotted" w:sz="4" w:space="0" w:color="auto"/>
              <w:bottom w:val="single" w:sz="4" w:space="0" w:color="000000"/>
            </w:tcBorders>
            <w:shd w:val="clear" w:color="auto" w:fill="FFF2CC" w:themeFill="accent4" w:themeFillTint="33"/>
          </w:tcPr>
          <w:p w14:paraId="4BCD0495" w14:textId="77777777" w:rsidR="00FA4D6B" w:rsidRPr="00FF196E" w:rsidRDefault="00FA4D6B" w:rsidP="00B16351">
            <w:pPr>
              <w:spacing w:before="60" w:after="0" w:line="240" w:lineRule="auto"/>
              <w:ind w:left="103"/>
              <w:jc w:val="both"/>
              <w:rPr>
                <w:rFonts w:ascii="Arial" w:hAnsi="Arial" w:cs="Arial"/>
                <w:b/>
                <w:bCs/>
              </w:rPr>
            </w:pPr>
            <w:r w:rsidRPr="00FF196E">
              <w:rPr>
                <w:rFonts w:ascii="Arial" w:hAnsi="Arial" w:cs="Arial"/>
                <w:b/>
                <w:bCs/>
              </w:rPr>
              <w:t>Describe:</w:t>
            </w:r>
          </w:p>
          <w:p w14:paraId="1335A98A" w14:textId="77777777" w:rsidR="00FA4D6B" w:rsidRPr="00647B8C" w:rsidRDefault="00FA4D6B" w:rsidP="00FA4D6B">
            <w:pPr>
              <w:spacing w:after="120" w:line="240" w:lineRule="auto"/>
              <w:ind w:left="103"/>
              <w:jc w:val="both"/>
              <w:rPr>
                <w:rFonts w:ascii="Arial" w:hAnsi="Arial" w:cs="Arial"/>
                <w:i/>
                <w:sz w:val="18"/>
                <w:szCs w:val="18"/>
              </w:rPr>
            </w:pPr>
            <w:r w:rsidRPr="009D5D04">
              <w:rPr>
                <w:rFonts w:ascii="Arial" w:hAnsi="Arial" w:cs="Arial"/>
                <w:i/>
                <w:sz w:val="16"/>
                <w:szCs w:val="18"/>
              </w:rPr>
              <w:t>The space will expand as you type. Provide additional pages as necessary.</w:t>
            </w:r>
          </w:p>
          <w:p w14:paraId="094DD366" w14:textId="0CB5CBB5" w:rsidR="006777CA" w:rsidRPr="00735737" w:rsidRDefault="00FA4D6B" w:rsidP="00B16351">
            <w:pPr>
              <w:pStyle w:val="TableParagraph"/>
              <w:spacing w:before="200" w:after="200"/>
              <w:ind w:left="72" w:right="72" w:hanging="1"/>
              <w:jc w:val="both"/>
              <w:rPr>
                <w:rFonts w:ascii="Arial" w:hAnsi="Arial" w:cs="Arial"/>
                <w:color w:val="231F20"/>
              </w:rPr>
            </w:pPr>
            <w:r w:rsidRPr="00034BA3">
              <w:rPr>
                <w:rFonts w:ascii="Arial" w:hAnsi="Arial" w:cs="Arial"/>
                <w:noProof/>
              </w:rPr>
              <w:fldChar w:fldCharType="begin">
                <w:ffData>
                  <w:name w:val="Text4"/>
                  <w:enabled/>
                  <w:calcOnExit w:val="0"/>
                  <w:textInput/>
                </w:ffData>
              </w:fldChar>
            </w:r>
            <w:r w:rsidRPr="00034BA3">
              <w:rPr>
                <w:rFonts w:ascii="Arial" w:hAnsi="Arial" w:cs="Arial"/>
                <w:noProof/>
              </w:rPr>
              <w:instrText xml:space="preserve"> FORMTEXT </w:instrText>
            </w:r>
            <w:r w:rsidRPr="00034BA3">
              <w:rPr>
                <w:rFonts w:ascii="Arial" w:hAnsi="Arial" w:cs="Arial"/>
                <w:noProof/>
              </w:rPr>
            </w:r>
            <w:r w:rsidRPr="00034BA3">
              <w:rPr>
                <w:rFonts w:ascii="Arial" w:hAnsi="Arial" w:cs="Arial"/>
                <w:noProof/>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fldChar w:fldCharType="end"/>
            </w:r>
          </w:p>
        </w:tc>
      </w:tr>
      <w:tr w:rsidR="006777CA" w14:paraId="38C0AA17" w14:textId="77777777" w:rsidTr="00265593">
        <w:tc>
          <w:tcPr>
            <w:tcW w:w="1345" w:type="dxa"/>
            <w:vMerge w:val="restart"/>
            <w:shd w:val="clear" w:color="auto" w:fill="F2F2F2" w:themeFill="background1" w:themeFillShade="F2"/>
          </w:tcPr>
          <w:p w14:paraId="4544545C" w14:textId="2879CD61" w:rsidR="006777CA" w:rsidRPr="00FF2CFF" w:rsidRDefault="006777CA" w:rsidP="001215A6">
            <w:pPr>
              <w:tabs>
                <w:tab w:val="left" w:pos="506"/>
              </w:tabs>
              <w:spacing w:before="60" w:after="60" w:line="240" w:lineRule="auto"/>
              <w:ind w:left="72" w:right="499"/>
              <w:rPr>
                <w:rFonts w:ascii="Arial" w:hAnsi="Arial" w:cs="Arial"/>
              </w:rPr>
            </w:pPr>
            <w:r w:rsidRPr="00FF2CFF">
              <w:rPr>
                <w:rFonts w:ascii="Arial" w:hAnsi="Arial" w:cs="Arial"/>
                <w:b/>
              </w:rPr>
              <w:t>1.7</w:t>
            </w:r>
            <w:r w:rsidR="00B1258D" w:rsidRPr="00FF2CFF">
              <w:rPr>
                <w:rFonts w:ascii="Arial" w:hAnsi="Arial" w:cs="Arial"/>
                <w:b/>
              </w:rPr>
              <w:t>.</w:t>
            </w:r>
          </w:p>
        </w:tc>
        <w:tc>
          <w:tcPr>
            <w:tcW w:w="4410" w:type="dxa"/>
            <w:vMerge w:val="restart"/>
          </w:tcPr>
          <w:p w14:paraId="15B7B077" w14:textId="2DBA6E09" w:rsidR="006777CA" w:rsidRPr="00735737" w:rsidRDefault="006777CA" w:rsidP="00735737">
            <w:pPr>
              <w:pStyle w:val="TableParagraph"/>
              <w:spacing w:before="60" w:after="120"/>
              <w:ind w:left="72" w:right="72" w:hanging="1"/>
              <w:jc w:val="both"/>
              <w:rPr>
                <w:rFonts w:ascii="Arial" w:hAnsi="Arial" w:cs="Arial"/>
              </w:rPr>
            </w:pPr>
            <w:r w:rsidRPr="00735737">
              <w:rPr>
                <w:rFonts w:ascii="Arial" w:hAnsi="Arial" w:cs="Arial"/>
                <w:color w:val="231F20"/>
              </w:rPr>
              <w:t xml:space="preserve">The </w:t>
            </w:r>
            <w:r w:rsidR="007F0412">
              <w:rPr>
                <w:rFonts w:ascii="Arial" w:hAnsi="Arial" w:cs="Arial"/>
                <w:color w:val="231F20"/>
              </w:rPr>
              <w:t>Contractor</w:t>
            </w:r>
            <w:r w:rsidR="007F0412" w:rsidRPr="00735737">
              <w:rPr>
                <w:rFonts w:ascii="Arial" w:hAnsi="Arial" w:cs="Arial"/>
                <w:color w:val="231F20"/>
              </w:rPr>
              <w:t xml:space="preserve"> </w:t>
            </w:r>
            <w:r w:rsidRPr="00735737">
              <w:rPr>
                <w:rFonts w:ascii="Arial" w:hAnsi="Arial" w:cs="Arial"/>
                <w:color w:val="231F20"/>
              </w:rPr>
              <w:t>must assign the appropriate standard entry class (“SEC”) codes for all ACH Debit transactions. For</w:t>
            </w:r>
            <w:r w:rsidR="00434A0D">
              <w:rPr>
                <w:rFonts w:ascii="Arial" w:hAnsi="Arial" w:cs="Arial"/>
                <w:color w:val="231F20"/>
              </w:rPr>
              <w:t xml:space="preserve"> ACH Debit transactions created from</w:t>
            </w:r>
            <w:r w:rsidRPr="00735737">
              <w:rPr>
                <w:rFonts w:ascii="Arial" w:hAnsi="Arial" w:cs="Arial"/>
                <w:color w:val="231F20"/>
              </w:rPr>
              <w:t xml:space="preserve"> batch files</w:t>
            </w:r>
            <w:r w:rsidR="007F0412">
              <w:rPr>
                <w:rFonts w:ascii="Arial" w:hAnsi="Arial" w:cs="Arial"/>
                <w:color w:val="231F20"/>
              </w:rPr>
              <w:t xml:space="preserve"> </w:t>
            </w:r>
            <w:r w:rsidR="00434A0D" w:rsidRPr="00735737">
              <w:rPr>
                <w:rFonts w:ascii="Arial" w:hAnsi="Arial" w:cs="Arial"/>
                <w:color w:val="231F20"/>
              </w:rPr>
              <w:t>receiv</w:t>
            </w:r>
            <w:r w:rsidR="00434A0D">
              <w:rPr>
                <w:rFonts w:ascii="Arial" w:hAnsi="Arial" w:cs="Arial"/>
                <w:color w:val="231F20"/>
              </w:rPr>
              <w:t>ed</w:t>
            </w:r>
            <w:r w:rsidR="00434A0D" w:rsidRPr="00735737">
              <w:rPr>
                <w:rFonts w:ascii="Arial" w:hAnsi="Arial" w:cs="Arial"/>
                <w:color w:val="231F20"/>
              </w:rPr>
              <w:t xml:space="preserve"> </w:t>
            </w:r>
            <w:r w:rsidRPr="00735737">
              <w:rPr>
                <w:rFonts w:ascii="Arial" w:hAnsi="Arial" w:cs="Arial"/>
                <w:color w:val="231F20"/>
              </w:rPr>
              <w:t xml:space="preserve">from DTF, DTF will provide information such as the account type and method of authorization, to be </w:t>
            </w:r>
            <w:r w:rsidRPr="00735737">
              <w:rPr>
                <w:rFonts w:ascii="Arial" w:hAnsi="Arial" w:cs="Arial"/>
                <w:color w:val="231F20"/>
              </w:rPr>
              <w:lastRenderedPageBreak/>
              <w:t>used in identifying the proper SEC code.</w:t>
            </w:r>
          </w:p>
          <w:p w14:paraId="42F98572" w14:textId="19B755E7" w:rsidR="006777CA" w:rsidRPr="00735737" w:rsidRDefault="006777CA" w:rsidP="00735737">
            <w:pPr>
              <w:pStyle w:val="TableParagraph"/>
              <w:spacing w:before="200" w:after="120"/>
              <w:ind w:left="72" w:right="72" w:hanging="1"/>
              <w:jc w:val="both"/>
              <w:rPr>
                <w:rFonts w:ascii="Arial" w:hAnsi="Arial" w:cs="Arial"/>
              </w:rPr>
            </w:pPr>
            <w:r w:rsidRPr="00735737">
              <w:rPr>
                <w:rFonts w:ascii="Arial" w:hAnsi="Arial" w:cs="Arial"/>
                <w:color w:val="231F20"/>
              </w:rPr>
              <w:t>Authorization methods will include</w:t>
            </w:r>
            <w:r>
              <w:rPr>
                <w:rFonts w:ascii="Arial" w:hAnsi="Arial" w:cs="Arial"/>
                <w:color w:val="231F20"/>
              </w:rPr>
              <w:t>,</w:t>
            </w:r>
            <w:r w:rsidRPr="00735737">
              <w:rPr>
                <w:rFonts w:ascii="Arial" w:hAnsi="Arial" w:cs="Arial"/>
                <w:color w:val="231F20"/>
              </w:rPr>
              <w:t xml:space="preserve"> but not be limited to:</w:t>
            </w:r>
          </w:p>
          <w:p w14:paraId="79813370" w14:textId="718595FF" w:rsidR="006777CA" w:rsidRPr="00735737" w:rsidRDefault="006777CA" w:rsidP="00206B1F">
            <w:pPr>
              <w:pStyle w:val="TableParagraph"/>
              <w:numPr>
                <w:ilvl w:val="0"/>
                <w:numId w:val="41"/>
              </w:numPr>
              <w:tabs>
                <w:tab w:val="left" w:pos="895"/>
              </w:tabs>
              <w:spacing w:before="60" w:after="120"/>
              <w:ind w:left="790" w:right="72"/>
              <w:rPr>
                <w:rFonts w:ascii="Arial" w:hAnsi="Arial" w:cs="Arial"/>
                <w:color w:val="231F20"/>
              </w:rPr>
            </w:pPr>
            <w:r w:rsidRPr="00735737">
              <w:rPr>
                <w:rFonts w:ascii="Arial" w:hAnsi="Arial" w:cs="Arial"/>
                <w:color w:val="231F20"/>
              </w:rPr>
              <w:t>Web</w:t>
            </w:r>
          </w:p>
          <w:p w14:paraId="6C9F4566" w14:textId="628457D2" w:rsidR="006777CA" w:rsidRPr="00735737" w:rsidRDefault="006777CA" w:rsidP="00206B1F">
            <w:pPr>
              <w:pStyle w:val="TableParagraph"/>
              <w:numPr>
                <w:ilvl w:val="0"/>
                <w:numId w:val="41"/>
              </w:numPr>
              <w:tabs>
                <w:tab w:val="left" w:pos="895"/>
              </w:tabs>
              <w:spacing w:before="60" w:after="120"/>
              <w:ind w:left="790" w:right="72"/>
              <w:rPr>
                <w:rFonts w:ascii="Arial" w:hAnsi="Arial" w:cs="Arial"/>
                <w:color w:val="231F20"/>
              </w:rPr>
            </w:pPr>
            <w:r w:rsidRPr="00735737">
              <w:rPr>
                <w:rFonts w:ascii="Arial" w:hAnsi="Arial" w:cs="Arial"/>
                <w:color w:val="231F20"/>
              </w:rPr>
              <w:t>Telephone (</w:t>
            </w:r>
            <w:r w:rsidR="0035675A">
              <w:rPr>
                <w:rFonts w:ascii="Arial" w:hAnsi="Arial" w:cs="Arial"/>
                <w:color w:val="231F20"/>
              </w:rPr>
              <w:t>CSR</w:t>
            </w:r>
            <w:r w:rsidRPr="00735737">
              <w:rPr>
                <w:rFonts w:ascii="Arial" w:hAnsi="Arial" w:cs="Arial"/>
                <w:color w:val="231F20"/>
              </w:rPr>
              <w:t>)</w:t>
            </w:r>
          </w:p>
          <w:p w14:paraId="353641AE" w14:textId="18714A46" w:rsidR="006777CA" w:rsidRPr="00735737" w:rsidRDefault="006777CA" w:rsidP="00206B1F">
            <w:pPr>
              <w:pStyle w:val="TableParagraph"/>
              <w:numPr>
                <w:ilvl w:val="0"/>
                <w:numId w:val="41"/>
              </w:numPr>
              <w:tabs>
                <w:tab w:val="left" w:pos="895"/>
              </w:tabs>
              <w:spacing w:before="60" w:after="120"/>
              <w:ind w:left="790" w:right="72"/>
              <w:rPr>
                <w:rFonts w:ascii="Arial" w:hAnsi="Arial" w:cs="Arial"/>
                <w:color w:val="231F20"/>
              </w:rPr>
            </w:pPr>
            <w:r>
              <w:rPr>
                <w:rFonts w:ascii="Arial" w:hAnsi="Arial" w:cs="Arial"/>
                <w:color w:val="231F20"/>
              </w:rPr>
              <w:t>IVR</w:t>
            </w:r>
          </w:p>
          <w:p w14:paraId="75DB12FA" w14:textId="77777777" w:rsidR="00434A0D" w:rsidRPr="00434A0D" w:rsidRDefault="006777CA" w:rsidP="00206B1F">
            <w:pPr>
              <w:pStyle w:val="ListParagraph"/>
              <w:numPr>
                <w:ilvl w:val="0"/>
                <w:numId w:val="41"/>
              </w:numPr>
              <w:tabs>
                <w:tab w:val="left" w:pos="895"/>
                <w:tab w:val="left" w:pos="1559"/>
                <w:tab w:val="left" w:pos="1560"/>
              </w:tabs>
              <w:spacing w:before="60" w:after="120" w:line="240" w:lineRule="auto"/>
              <w:ind w:left="790" w:right="72"/>
              <w:rPr>
                <w:rFonts w:ascii="Arial" w:hAnsi="Arial" w:cs="Arial"/>
              </w:rPr>
            </w:pPr>
            <w:r w:rsidRPr="00735737">
              <w:rPr>
                <w:rFonts w:ascii="Arial" w:hAnsi="Arial" w:cs="Arial"/>
                <w:color w:val="231F20"/>
              </w:rPr>
              <w:t xml:space="preserve">Paper </w:t>
            </w:r>
            <w:r>
              <w:rPr>
                <w:rFonts w:ascii="Arial" w:hAnsi="Arial" w:cs="Arial"/>
                <w:color w:val="231F20"/>
              </w:rPr>
              <w:t xml:space="preserve">tax returns </w:t>
            </w:r>
          </w:p>
          <w:p w14:paraId="69652995" w14:textId="27F179D1" w:rsidR="006777CA" w:rsidRPr="00735737" w:rsidRDefault="006777CA" w:rsidP="00206B1F">
            <w:pPr>
              <w:pStyle w:val="ListParagraph"/>
              <w:numPr>
                <w:ilvl w:val="0"/>
                <w:numId w:val="41"/>
              </w:numPr>
              <w:tabs>
                <w:tab w:val="left" w:pos="895"/>
                <w:tab w:val="left" w:pos="1559"/>
                <w:tab w:val="left" w:pos="1560"/>
              </w:tabs>
              <w:spacing w:before="60" w:after="120" w:line="240" w:lineRule="auto"/>
              <w:ind w:left="790" w:right="72"/>
              <w:rPr>
                <w:rFonts w:ascii="Arial" w:hAnsi="Arial" w:cs="Arial"/>
              </w:rPr>
            </w:pPr>
            <w:r w:rsidRPr="00735737">
              <w:rPr>
                <w:rFonts w:ascii="Arial" w:hAnsi="Arial" w:cs="Arial"/>
                <w:color w:val="231F20"/>
              </w:rPr>
              <w:t xml:space="preserve">MeF </w:t>
            </w:r>
            <w:r w:rsidR="007F0412">
              <w:rPr>
                <w:rFonts w:ascii="Arial" w:hAnsi="Arial" w:cs="Arial"/>
                <w:color w:val="231F20"/>
              </w:rPr>
              <w:t>(third-party software pro</w:t>
            </w:r>
            <w:r w:rsidR="0000771F">
              <w:rPr>
                <w:rFonts w:ascii="Arial" w:hAnsi="Arial" w:cs="Arial"/>
                <w:color w:val="231F20"/>
              </w:rPr>
              <w:t>v</w:t>
            </w:r>
            <w:r w:rsidR="007F0412">
              <w:rPr>
                <w:rFonts w:ascii="Arial" w:hAnsi="Arial" w:cs="Arial"/>
                <w:color w:val="231F20"/>
              </w:rPr>
              <w:t>iders)</w:t>
            </w:r>
          </w:p>
        </w:tc>
        <w:tc>
          <w:tcPr>
            <w:tcW w:w="4230" w:type="dxa"/>
            <w:gridSpan w:val="6"/>
            <w:tcBorders>
              <w:bottom w:val="dotted" w:sz="4" w:space="0" w:color="auto"/>
            </w:tcBorders>
          </w:tcPr>
          <w:p w14:paraId="68F92300" w14:textId="1F3F04E4" w:rsidR="006777CA" w:rsidRPr="00735737" w:rsidRDefault="006777CA" w:rsidP="007D70B9">
            <w:pPr>
              <w:pStyle w:val="TableParagraph"/>
              <w:spacing w:before="60" w:after="120"/>
              <w:ind w:left="72" w:right="72" w:hanging="1"/>
              <w:jc w:val="both"/>
              <w:rPr>
                <w:rFonts w:ascii="Arial" w:hAnsi="Arial" w:cs="Arial"/>
              </w:rPr>
            </w:pPr>
            <w:r w:rsidRPr="00735737">
              <w:rPr>
                <w:rFonts w:ascii="Arial" w:hAnsi="Arial" w:cs="Arial"/>
                <w:color w:val="231F20"/>
              </w:rPr>
              <w:lastRenderedPageBreak/>
              <w:t>The Bidder must affirm understanding of, and agreement to comply with, this Requirement.</w:t>
            </w:r>
          </w:p>
        </w:tc>
      </w:tr>
      <w:tr w:rsidR="00FA4D6B" w14:paraId="01ECA84A" w14:textId="77777777" w:rsidTr="00A77FD6">
        <w:tc>
          <w:tcPr>
            <w:tcW w:w="1345" w:type="dxa"/>
            <w:vMerge/>
            <w:shd w:val="clear" w:color="auto" w:fill="F2F2F2" w:themeFill="background1" w:themeFillShade="F2"/>
          </w:tcPr>
          <w:p w14:paraId="5A4EA611" w14:textId="77777777" w:rsidR="00FA4D6B" w:rsidRPr="00FF2CFF" w:rsidRDefault="00FA4D6B" w:rsidP="001215A6">
            <w:pPr>
              <w:tabs>
                <w:tab w:val="left" w:pos="506"/>
              </w:tabs>
              <w:spacing w:before="60" w:after="60" w:line="240" w:lineRule="auto"/>
              <w:ind w:left="72" w:right="499"/>
              <w:rPr>
                <w:rFonts w:ascii="Arial" w:hAnsi="Arial" w:cs="Arial"/>
                <w:b/>
              </w:rPr>
            </w:pPr>
          </w:p>
        </w:tc>
        <w:tc>
          <w:tcPr>
            <w:tcW w:w="4410" w:type="dxa"/>
            <w:vMerge/>
          </w:tcPr>
          <w:p w14:paraId="1645BAB0" w14:textId="77777777" w:rsidR="00FA4D6B" w:rsidRPr="00735737" w:rsidRDefault="00FA4D6B" w:rsidP="00FA4D6B">
            <w:pPr>
              <w:pStyle w:val="TableParagraph"/>
              <w:spacing w:before="60" w:after="120"/>
              <w:ind w:left="72" w:right="72" w:hanging="1"/>
              <w:jc w:val="both"/>
              <w:rPr>
                <w:rFonts w:ascii="Arial" w:hAnsi="Arial" w:cs="Arial"/>
                <w:color w:val="231F20"/>
              </w:rPr>
            </w:pPr>
          </w:p>
        </w:tc>
        <w:tc>
          <w:tcPr>
            <w:tcW w:w="990" w:type="dxa"/>
            <w:gridSpan w:val="4"/>
            <w:tcBorders>
              <w:top w:val="dotted" w:sz="4" w:space="0" w:color="auto"/>
              <w:bottom w:val="single" w:sz="4" w:space="0" w:color="000000"/>
              <w:right w:val="single" w:sz="4" w:space="0" w:color="FFF2CC" w:themeColor="accent4" w:themeTint="33"/>
            </w:tcBorders>
            <w:shd w:val="clear" w:color="auto" w:fill="FFF2CC" w:themeFill="accent4" w:themeFillTint="33"/>
          </w:tcPr>
          <w:p w14:paraId="680D4FAA" w14:textId="3128B733" w:rsidR="00FA4D6B" w:rsidRPr="00735737" w:rsidRDefault="006B45DB" w:rsidP="00FA4D6B">
            <w:pPr>
              <w:pStyle w:val="TableParagraph"/>
              <w:spacing w:before="60" w:after="120"/>
              <w:ind w:left="72" w:right="72" w:hanging="1"/>
              <w:jc w:val="both"/>
              <w:rPr>
                <w:rFonts w:ascii="Arial" w:hAnsi="Arial" w:cs="Arial"/>
                <w:color w:val="231F20"/>
              </w:rPr>
            </w:pPr>
            <w:sdt>
              <w:sdtPr>
                <w:rPr>
                  <w:rFonts w:ascii="Arial" w:hAnsi="Arial" w:cs="Arial"/>
                  <w:sz w:val="40"/>
                </w:rPr>
                <w:id w:val="1529141330"/>
                <w14:checkbox>
                  <w14:checked w14:val="0"/>
                  <w14:checkedState w14:val="2612" w14:font="MS Gothic"/>
                  <w14:uncheckedState w14:val="2610" w14:font="MS Gothic"/>
                </w14:checkbox>
              </w:sdtPr>
              <w:sdtContent>
                <w:r w:rsidR="00FA4D6B">
                  <w:rPr>
                    <w:rFonts w:ascii="MS Gothic" w:eastAsia="MS Gothic" w:hAnsi="MS Gothic" w:cs="Arial" w:hint="eastAsia"/>
                    <w:sz w:val="40"/>
                  </w:rPr>
                  <w:t>☐</w:t>
                </w:r>
              </w:sdtContent>
            </w:sdt>
          </w:p>
        </w:tc>
        <w:tc>
          <w:tcPr>
            <w:tcW w:w="3240" w:type="dxa"/>
            <w:gridSpan w:val="2"/>
            <w:tcBorders>
              <w:top w:val="dotted" w:sz="4" w:space="0" w:color="auto"/>
              <w:left w:val="single" w:sz="4" w:space="0" w:color="FFF2CC" w:themeColor="accent4" w:themeTint="33"/>
              <w:bottom w:val="single" w:sz="4" w:space="0" w:color="000000"/>
            </w:tcBorders>
            <w:shd w:val="clear" w:color="auto" w:fill="FFF2CC" w:themeFill="accent4" w:themeFillTint="33"/>
          </w:tcPr>
          <w:p w14:paraId="0C17A39E" w14:textId="0208FB05" w:rsidR="00FA4D6B" w:rsidRPr="00735737" w:rsidRDefault="00FA4D6B" w:rsidP="00FA4D6B">
            <w:pPr>
              <w:pStyle w:val="TableParagraph"/>
              <w:spacing w:before="60" w:after="120"/>
              <w:ind w:left="72" w:right="72" w:hanging="1"/>
              <w:jc w:val="both"/>
              <w:rPr>
                <w:rFonts w:ascii="Arial" w:hAnsi="Arial" w:cs="Arial"/>
                <w:color w:val="231F20"/>
              </w:rPr>
            </w:pPr>
            <w:r>
              <w:rPr>
                <w:rFonts w:ascii="Arial" w:hAnsi="Arial" w:cs="Arial"/>
              </w:rPr>
              <w:t>Yes, the Bidder affirms its understanding of, and agreement to comply with, this Requirement.</w:t>
            </w:r>
          </w:p>
        </w:tc>
      </w:tr>
      <w:tr w:rsidR="006777CA" w14:paraId="7EA5028C" w14:textId="77777777" w:rsidTr="00265593">
        <w:tc>
          <w:tcPr>
            <w:tcW w:w="1345" w:type="dxa"/>
            <w:vMerge/>
            <w:shd w:val="clear" w:color="auto" w:fill="F2F2F2" w:themeFill="background1" w:themeFillShade="F2"/>
          </w:tcPr>
          <w:p w14:paraId="6F00C1B9" w14:textId="77777777" w:rsidR="006777CA" w:rsidRPr="00FF2CFF" w:rsidRDefault="006777CA" w:rsidP="001215A6">
            <w:pPr>
              <w:tabs>
                <w:tab w:val="left" w:pos="506"/>
              </w:tabs>
              <w:spacing w:before="60" w:after="60" w:line="240" w:lineRule="auto"/>
              <w:ind w:left="72" w:right="499"/>
              <w:rPr>
                <w:rFonts w:ascii="Arial" w:hAnsi="Arial" w:cs="Arial"/>
                <w:b/>
              </w:rPr>
            </w:pPr>
          </w:p>
        </w:tc>
        <w:tc>
          <w:tcPr>
            <w:tcW w:w="4410" w:type="dxa"/>
            <w:vMerge/>
          </w:tcPr>
          <w:p w14:paraId="0B14C1CF" w14:textId="77777777" w:rsidR="006777CA" w:rsidRPr="00735737" w:rsidRDefault="006777CA" w:rsidP="00735737">
            <w:pPr>
              <w:pStyle w:val="TableParagraph"/>
              <w:spacing w:before="60" w:after="120"/>
              <w:ind w:left="72" w:right="72" w:hanging="1"/>
              <w:jc w:val="both"/>
              <w:rPr>
                <w:rFonts w:ascii="Arial" w:hAnsi="Arial" w:cs="Arial"/>
                <w:color w:val="231F20"/>
              </w:rPr>
            </w:pPr>
          </w:p>
        </w:tc>
        <w:tc>
          <w:tcPr>
            <w:tcW w:w="4230" w:type="dxa"/>
            <w:gridSpan w:val="6"/>
            <w:tcBorders>
              <w:bottom w:val="dotted" w:sz="4" w:space="0" w:color="auto"/>
            </w:tcBorders>
          </w:tcPr>
          <w:p w14:paraId="365BE676" w14:textId="7F691FCC" w:rsidR="006777CA" w:rsidRPr="00735737" w:rsidRDefault="00CB4364" w:rsidP="00B16351">
            <w:pPr>
              <w:pStyle w:val="TableParagraph"/>
              <w:spacing w:before="200" w:after="120"/>
              <w:ind w:left="72" w:right="72" w:hanging="1"/>
              <w:jc w:val="both"/>
              <w:rPr>
                <w:rFonts w:ascii="Arial" w:hAnsi="Arial" w:cs="Arial"/>
                <w:color w:val="231F20"/>
              </w:rPr>
            </w:pPr>
            <w:r>
              <w:rPr>
                <w:rFonts w:ascii="Arial" w:hAnsi="Arial" w:cs="Arial"/>
                <w:color w:val="231F20"/>
              </w:rPr>
              <w:t>The Bidder should d</w:t>
            </w:r>
            <w:r w:rsidR="007D70B9" w:rsidRPr="00735737">
              <w:rPr>
                <w:rFonts w:ascii="Arial" w:hAnsi="Arial" w:cs="Arial"/>
                <w:color w:val="231F20"/>
              </w:rPr>
              <w:t>escribe how this Requirement</w:t>
            </w:r>
            <w:r w:rsidR="001612D2">
              <w:rPr>
                <w:rFonts w:ascii="Arial" w:hAnsi="Arial" w:cs="Arial"/>
                <w:color w:val="231F20"/>
              </w:rPr>
              <w:t xml:space="preserve"> will be met</w:t>
            </w:r>
            <w:r w:rsidR="007D70B9" w:rsidRPr="00735737">
              <w:rPr>
                <w:rFonts w:ascii="Arial" w:hAnsi="Arial" w:cs="Arial"/>
                <w:color w:val="231F20"/>
              </w:rPr>
              <w:t>.</w:t>
            </w:r>
          </w:p>
        </w:tc>
      </w:tr>
      <w:tr w:rsidR="006777CA" w14:paraId="11A2C71A" w14:textId="77777777" w:rsidTr="00265593">
        <w:tc>
          <w:tcPr>
            <w:tcW w:w="1345" w:type="dxa"/>
            <w:vMerge/>
            <w:shd w:val="clear" w:color="auto" w:fill="F2F2F2" w:themeFill="background1" w:themeFillShade="F2"/>
          </w:tcPr>
          <w:p w14:paraId="1B5FB238" w14:textId="77777777" w:rsidR="006777CA" w:rsidRPr="00FF2CFF" w:rsidRDefault="006777CA" w:rsidP="001215A6">
            <w:pPr>
              <w:tabs>
                <w:tab w:val="left" w:pos="506"/>
              </w:tabs>
              <w:spacing w:before="60" w:after="60" w:line="240" w:lineRule="auto"/>
              <w:ind w:left="72" w:right="499"/>
              <w:rPr>
                <w:rFonts w:ascii="Arial" w:hAnsi="Arial" w:cs="Arial"/>
                <w:b/>
              </w:rPr>
            </w:pPr>
          </w:p>
        </w:tc>
        <w:tc>
          <w:tcPr>
            <w:tcW w:w="4410" w:type="dxa"/>
            <w:vMerge/>
          </w:tcPr>
          <w:p w14:paraId="4144BD79" w14:textId="77777777" w:rsidR="006777CA" w:rsidRPr="00735737" w:rsidRDefault="006777CA" w:rsidP="00735737">
            <w:pPr>
              <w:pStyle w:val="TableParagraph"/>
              <w:spacing w:before="60" w:after="120"/>
              <w:ind w:left="72" w:right="72" w:hanging="1"/>
              <w:jc w:val="both"/>
              <w:rPr>
                <w:rFonts w:ascii="Arial" w:hAnsi="Arial" w:cs="Arial"/>
                <w:color w:val="231F20"/>
              </w:rPr>
            </w:pPr>
          </w:p>
        </w:tc>
        <w:tc>
          <w:tcPr>
            <w:tcW w:w="4230" w:type="dxa"/>
            <w:gridSpan w:val="6"/>
            <w:tcBorders>
              <w:top w:val="dotted" w:sz="4" w:space="0" w:color="auto"/>
              <w:bottom w:val="single" w:sz="4" w:space="0" w:color="000000"/>
            </w:tcBorders>
            <w:shd w:val="clear" w:color="auto" w:fill="FFF2CC" w:themeFill="accent4" w:themeFillTint="33"/>
          </w:tcPr>
          <w:p w14:paraId="64907BD5" w14:textId="77777777" w:rsidR="007D70B9" w:rsidRPr="00FF196E" w:rsidRDefault="007D70B9" w:rsidP="00B16351">
            <w:pPr>
              <w:spacing w:before="60" w:after="0" w:line="240" w:lineRule="auto"/>
              <w:ind w:left="103"/>
              <w:jc w:val="both"/>
              <w:rPr>
                <w:rFonts w:ascii="Arial" w:hAnsi="Arial" w:cs="Arial"/>
                <w:b/>
                <w:bCs/>
              </w:rPr>
            </w:pPr>
            <w:r w:rsidRPr="00FF196E">
              <w:rPr>
                <w:rFonts w:ascii="Arial" w:hAnsi="Arial" w:cs="Arial"/>
                <w:b/>
                <w:bCs/>
              </w:rPr>
              <w:t>Describe:</w:t>
            </w:r>
          </w:p>
          <w:p w14:paraId="15EB786B" w14:textId="77777777" w:rsidR="007D70B9" w:rsidRPr="00647B8C" w:rsidRDefault="007D70B9" w:rsidP="007D70B9">
            <w:pPr>
              <w:spacing w:after="120" w:line="240" w:lineRule="auto"/>
              <w:ind w:left="103"/>
              <w:jc w:val="both"/>
              <w:rPr>
                <w:rFonts w:ascii="Arial" w:hAnsi="Arial" w:cs="Arial"/>
                <w:i/>
                <w:sz w:val="18"/>
                <w:szCs w:val="18"/>
              </w:rPr>
            </w:pPr>
            <w:r w:rsidRPr="009D5D04">
              <w:rPr>
                <w:rFonts w:ascii="Arial" w:hAnsi="Arial" w:cs="Arial"/>
                <w:i/>
                <w:sz w:val="16"/>
                <w:szCs w:val="18"/>
              </w:rPr>
              <w:t>The space will expand as you type. Provide additional pages as necessary.</w:t>
            </w:r>
          </w:p>
          <w:p w14:paraId="0525AE77" w14:textId="057752C7" w:rsidR="006777CA" w:rsidRPr="00735737" w:rsidRDefault="007D70B9" w:rsidP="00F93DAD">
            <w:pPr>
              <w:pStyle w:val="TableParagraph"/>
              <w:spacing w:before="200" w:after="200"/>
              <w:ind w:left="72" w:right="72" w:hanging="1"/>
              <w:jc w:val="both"/>
              <w:rPr>
                <w:rFonts w:ascii="Arial" w:hAnsi="Arial" w:cs="Arial"/>
                <w:color w:val="231F20"/>
              </w:rPr>
            </w:pPr>
            <w:r w:rsidRPr="00034BA3">
              <w:rPr>
                <w:rFonts w:ascii="Arial" w:hAnsi="Arial" w:cs="Arial"/>
                <w:noProof/>
              </w:rPr>
              <w:fldChar w:fldCharType="begin">
                <w:ffData>
                  <w:name w:val="Text4"/>
                  <w:enabled/>
                  <w:calcOnExit w:val="0"/>
                  <w:textInput/>
                </w:ffData>
              </w:fldChar>
            </w:r>
            <w:r w:rsidRPr="00034BA3">
              <w:rPr>
                <w:rFonts w:ascii="Arial" w:hAnsi="Arial" w:cs="Arial"/>
                <w:noProof/>
              </w:rPr>
              <w:instrText xml:space="preserve"> FORMTEXT </w:instrText>
            </w:r>
            <w:r w:rsidRPr="00034BA3">
              <w:rPr>
                <w:rFonts w:ascii="Arial" w:hAnsi="Arial" w:cs="Arial"/>
                <w:noProof/>
              </w:rPr>
            </w:r>
            <w:r w:rsidRPr="00034BA3">
              <w:rPr>
                <w:rFonts w:ascii="Arial" w:hAnsi="Arial" w:cs="Arial"/>
                <w:noProof/>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fldChar w:fldCharType="end"/>
            </w:r>
          </w:p>
        </w:tc>
      </w:tr>
      <w:tr w:rsidR="00CB4364" w14:paraId="57EC92A7" w14:textId="77777777" w:rsidTr="00265593">
        <w:tc>
          <w:tcPr>
            <w:tcW w:w="1345" w:type="dxa"/>
            <w:vMerge w:val="restart"/>
            <w:shd w:val="clear" w:color="auto" w:fill="F2F2F2" w:themeFill="background1" w:themeFillShade="F2"/>
          </w:tcPr>
          <w:p w14:paraId="524A0E32" w14:textId="2BE37A9C" w:rsidR="00CB4364" w:rsidRPr="00FF2CFF" w:rsidRDefault="00CB4364" w:rsidP="001215A6">
            <w:pPr>
              <w:tabs>
                <w:tab w:val="left" w:pos="506"/>
              </w:tabs>
              <w:spacing w:before="60" w:after="60" w:line="240" w:lineRule="auto"/>
              <w:ind w:left="72" w:right="499"/>
              <w:rPr>
                <w:rFonts w:ascii="Arial" w:hAnsi="Arial" w:cs="Arial"/>
              </w:rPr>
            </w:pPr>
            <w:r w:rsidRPr="00FF2CFF">
              <w:rPr>
                <w:rFonts w:ascii="Arial" w:hAnsi="Arial" w:cs="Arial"/>
                <w:b/>
              </w:rPr>
              <w:t>1.8</w:t>
            </w:r>
            <w:r w:rsidR="00B1258D" w:rsidRPr="00FF2CFF">
              <w:rPr>
                <w:rFonts w:ascii="Arial" w:hAnsi="Arial" w:cs="Arial"/>
                <w:b/>
              </w:rPr>
              <w:t>.</w:t>
            </w:r>
          </w:p>
        </w:tc>
        <w:tc>
          <w:tcPr>
            <w:tcW w:w="4410" w:type="dxa"/>
            <w:vMerge w:val="restart"/>
          </w:tcPr>
          <w:p w14:paraId="202A2958" w14:textId="5AB54F99" w:rsidR="00CB4364" w:rsidRPr="00735737" w:rsidRDefault="00CB4364" w:rsidP="00735737">
            <w:pPr>
              <w:pStyle w:val="TableParagraph"/>
              <w:spacing w:before="60" w:after="120"/>
              <w:ind w:left="72" w:right="72"/>
              <w:jc w:val="both"/>
              <w:rPr>
                <w:rFonts w:ascii="Arial" w:hAnsi="Arial" w:cs="Arial"/>
              </w:rPr>
            </w:pPr>
            <w:r w:rsidRPr="00735737">
              <w:rPr>
                <w:rFonts w:ascii="Arial" w:hAnsi="Arial" w:cs="Arial"/>
                <w:color w:val="231F20"/>
              </w:rPr>
              <w:t xml:space="preserve">The </w:t>
            </w:r>
            <w:r>
              <w:rPr>
                <w:rFonts w:ascii="Arial" w:hAnsi="Arial" w:cs="Arial"/>
                <w:color w:val="231F20"/>
              </w:rPr>
              <w:t>Contractor</w:t>
            </w:r>
            <w:r w:rsidRPr="00735737">
              <w:rPr>
                <w:rFonts w:ascii="Arial" w:hAnsi="Arial" w:cs="Arial"/>
                <w:color w:val="231F20"/>
              </w:rPr>
              <w:t xml:space="preserve"> must have a process in place to support International ACH Transactions (“IAT”).</w:t>
            </w:r>
          </w:p>
          <w:p w14:paraId="7E0F65D5" w14:textId="3B7D8ADA" w:rsidR="00CB4364" w:rsidRPr="00735737" w:rsidRDefault="00CB4364" w:rsidP="00735737">
            <w:pPr>
              <w:tabs>
                <w:tab w:val="left" w:pos="1559"/>
                <w:tab w:val="left" w:pos="1560"/>
              </w:tabs>
              <w:spacing w:before="200" w:after="120" w:line="240" w:lineRule="auto"/>
              <w:ind w:left="72" w:right="72"/>
              <w:jc w:val="both"/>
              <w:rPr>
                <w:rFonts w:ascii="Arial" w:hAnsi="Arial" w:cs="Arial"/>
              </w:rPr>
            </w:pPr>
          </w:p>
        </w:tc>
        <w:tc>
          <w:tcPr>
            <w:tcW w:w="4230" w:type="dxa"/>
            <w:gridSpan w:val="6"/>
            <w:tcBorders>
              <w:bottom w:val="dotted" w:sz="4" w:space="0" w:color="auto"/>
            </w:tcBorders>
          </w:tcPr>
          <w:p w14:paraId="2FC29C22" w14:textId="0D4E6FAA" w:rsidR="00CB4364" w:rsidRPr="00735737" w:rsidRDefault="00CB4364" w:rsidP="00803B27">
            <w:pPr>
              <w:pStyle w:val="TableParagraph"/>
              <w:spacing w:before="60" w:after="120"/>
              <w:ind w:left="72" w:right="72" w:hanging="1"/>
              <w:jc w:val="both"/>
              <w:rPr>
                <w:rFonts w:ascii="Arial" w:hAnsi="Arial" w:cs="Arial"/>
              </w:rPr>
            </w:pPr>
            <w:r w:rsidRPr="00735737">
              <w:rPr>
                <w:rFonts w:ascii="Arial" w:hAnsi="Arial" w:cs="Arial"/>
                <w:color w:val="231F20"/>
              </w:rPr>
              <w:t>The Bidder must affirm understanding of, and agreement to comply with, this Requirement.</w:t>
            </w:r>
          </w:p>
        </w:tc>
      </w:tr>
      <w:tr w:rsidR="00CB4364" w14:paraId="5FA89246" w14:textId="77777777" w:rsidTr="00A77FD6">
        <w:tc>
          <w:tcPr>
            <w:tcW w:w="1345" w:type="dxa"/>
            <w:vMerge/>
            <w:shd w:val="clear" w:color="auto" w:fill="F2F2F2" w:themeFill="background1" w:themeFillShade="F2"/>
          </w:tcPr>
          <w:p w14:paraId="79FCEA51" w14:textId="77777777" w:rsidR="00CB4364" w:rsidRPr="00FF2CFF" w:rsidRDefault="00CB4364" w:rsidP="001215A6">
            <w:pPr>
              <w:tabs>
                <w:tab w:val="left" w:pos="506"/>
              </w:tabs>
              <w:spacing w:before="60" w:after="60" w:line="240" w:lineRule="auto"/>
              <w:ind w:left="72" w:right="499"/>
              <w:rPr>
                <w:rFonts w:ascii="Arial" w:hAnsi="Arial" w:cs="Arial"/>
                <w:b/>
              </w:rPr>
            </w:pPr>
          </w:p>
        </w:tc>
        <w:tc>
          <w:tcPr>
            <w:tcW w:w="4410" w:type="dxa"/>
            <w:vMerge/>
          </w:tcPr>
          <w:p w14:paraId="76B63164" w14:textId="77777777" w:rsidR="00CB4364" w:rsidRPr="00735737" w:rsidRDefault="00CB4364" w:rsidP="00FA4D6B">
            <w:pPr>
              <w:pStyle w:val="TableParagraph"/>
              <w:spacing w:before="60" w:after="120"/>
              <w:ind w:left="72" w:right="72"/>
              <w:jc w:val="both"/>
              <w:rPr>
                <w:rFonts w:ascii="Arial" w:hAnsi="Arial" w:cs="Arial"/>
                <w:color w:val="231F20"/>
              </w:rPr>
            </w:pPr>
          </w:p>
        </w:tc>
        <w:tc>
          <w:tcPr>
            <w:tcW w:w="990" w:type="dxa"/>
            <w:gridSpan w:val="4"/>
            <w:tcBorders>
              <w:top w:val="dotted" w:sz="4" w:space="0" w:color="auto"/>
              <w:bottom w:val="single" w:sz="4" w:space="0" w:color="000000"/>
              <w:right w:val="single" w:sz="4" w:space="0" w:color="FFF2CC" w:themeColor="accent4" w:themeTint="33"/>
            </w:tcBorders>
            <w:shd w:val="clear" w:color="auto" w:fill="FFF2CC" w:themeFill="accent4" w:themeFillTint="33"/>
          </w:tcPr>
          <w:p w14:paraId="64A5CBDB" w14:textId="702816E8" w:rsidR="00CB4364" w:rsidRPr="00735737" w:rsidRDefault="006B45DB" w:rsidP="00FA4D6B">
            <w:pPr>
              <w:pStyle w:val="TableParagraph"/>
              <w:spacing w:before="60" w:after="120"/>
              <w:ind w:left="72" w:right="72" w:hanging="1"/>
              <w:jc w:val="both"/>
              <w:rPr>
                <w:rFonts w:ascii="Arial" w:hAnsi="Arial" w:cs="Arial"/>
                <w:color w:val="231F20"/>
              </w:rPr>
            </w:pPr>
            <w:sdt>
              <w:sdtPr>
                <w:rPr>
                  <w:rFonts w:ascii="Arial" w:hAnsi="Arial" w:cs="Arial"/>
                  <w:sz w:val="40"/>
                </w:rPr>
                <w:id w:val="1183624262"/>
                <w14:checkbox>
                  <w14:checked w14:val="0"/>
                  <w14:checkedState w14:val="2612" w14:font="MS Gothic"/>
                  <w14:uncheckedState w14:val="2610" w14:font="MS Gothic"/>
                </w14:checkbox>
              </w:sdtPr>
              <w:sdtContent>
                <w:r w:rsidR="00CB4364">
                  <w:rPr>
                    <w:rFonts w:ascii="MS Gothic" w:eastAsia="MS Gothic" w:hAnsi="MS Gothic" w:cs="Arial" w:hint="eastAsia"/>
                    <w:sz w:val="40"/>
                  </w:rPr>
                  <w:t>☐</w:t>
                </w:r>
              </w:sdtContent>
            </w:sdt>
          </w:p>
        </w:tc>
        <w:tc>
          <w:tcPr>
            <w:tcW w:w="3240" w:type="dxa"/>
            <w:gridSpan w:val="2"/>
            <w:tcBorders>
              <w:top w:val="dotted" w:sz="4" w:space="0" w:color="auto"/>
              <w:left w:val="single" w:sz="4" w:space="0" w:color="FFF2CC" w:themeColor="accent4" w:themeTint="33"/>
              <w:bottom w:val="single" w:sz="4" w:space="0" w:color="000000"/>
            </w:tcBorders>
            <w:shd w:val="clear" w:color="auto" w:fill="FFF2CC" w:themeFill="accent4" w:themeFillTint="33"/>
          </w:tcPr>
          <w:p w14:paraId="4691BA65" w14:textId="09075B80" w:rsidR="00CB4364" w:rsidRPr="00735737" w:rsidRDefault="00CB4364" w:rsidP="00FA4D6B">
            <w:pPr>
              <w:pStyle w:val="TableParagraph"/>
              <w:spacing w:before="60" w:after="120"/>
              <w:ind w:left="72" w:right="72" w:hanging="1"/>
              <w:jc w:val="both"/>
              <w:rPr>
                <w:rFonts w:ascii="Arial" w:hAnsi="Arial" w:cs="Arial"/>
                <w:color w:val="231F20"/>
              </w:rPr>
            </w:pPr>
            <w:r>
              <w:rPr>
                <w:rFonts w:ascii="Arial" w:hAnsi="Arial" w:cs="Arial"/>
              </w:rPr>
              <w:t>Yes, the Bidder affirms its understanding of, and agreement to comply with, this Requirement.</w:t>
            </w:r>
          </w:p>
        </w:tc>
      </w:tr>
      <w:tr w:rsidR="00CB4364" w14:paraId="2AB37455" w14:textId="77777777" w:rsidTr="00265593">
        <w:tc>
          <w:tcPr>
            <w:tcW w:w="1345" w:type="dxa"/>
            <w:vMerge/>
            <w:shd w:val="clear" w:color="auto" w:fill="F2F2F2" w:themeFill="background1" w:themeFillShade="F2"/>
          </w:tcPr>
          <w:p w14:paraId="6100829C" w14:textId="77777777" w:rsidR="00CB4364" w:rsidRPr="00FF2CFF" w:rsidRDefault="00CB4364" w:rsidP="001215A6">
            <w:pPr>
              <w:tabs>
                <w:tab w:val="left" w:pos="506"/>
              </w:tabs>
              <w:spacing w:before="60" w:after="60" w:line="240" w:lineRule="auto"/>
              <w:ind w:left="72" w:right="499"/>
              <w:rPr>
                <w:rFonts w:ascii="Arial" w:hAnsi="Arial" w:cs="Arial"/>
                <w:b/>
              </w:rPr>
            </w:pPr>
          </w:p>
        </w:tc>
        <w:tc>
          <w:tcPr>
            <w:tcW w:w="4410" w:type="dxa"/>
            <w:vMerge/>
          </w:tcPr>
          <w:p w14:paraId="6B9F8C30" w14:textId="77777777" w:rsidR="00CB4364" w:rsidRPr="00735737" w:rsidRDefault="00CB4364" w:rsidP="00735737">
            <w:pPr>
              <w:pStyle w:val="TableParagraph"/>
              <w:spacing w:before="60" w:after="120"/>
              <w:ind w:left="72" w:right="72"/>
              <w:jc w:val="both"/>
              <w:rPr>
                <w:rFonts w:ascii="Arial" w:hAnsi="Arial" w:cs="Arial"/>
                <w:color w:val="231F20"/>
              </w:rPr>
            </w:pPr>
          </w:p>
        </w:tc>
        <w:tc>
          <w:tcPr>
            <w:tcW w:w="4230" w:type="dxa"/>
            <w:gridSpan w:val="6"/>
            <w:tcBorders>
              <w:bottom w:val="dotted" w:sz="4" w:space="0" w:color="auto"/>
            </w:tcBorders>
          </w:tcPr>
          <w:p w14:paraId="62D1EE65" w14:textId="22E8DEBA" w:rsidR="00CB4364" w:rsidRPr="00735737" w:rsidRDefault="00CB4364" w:rsidP="000408BF">
            <w:pPr>
              <w:pStyle w:val="TableParagraph"/>
              <w:spacing w:before="200" w:after="120"/>
              <w:ind w:left="72" w:right="72" w:hanging="1"/>
              <w:jc w:val="both"/>
              <w:rPr>
                <w:rFonts w:ascii="Arial" w:hAnsi="Arial" w:cs="Arial"/>
                <w:color w:val="231F20"/>
              </w:rPr>
            </w:pPr>
            <w:r>
              <w:rPr>
                <w:rFonts w:ascii="Arial" w:hAnsi="Arial" w:cs="Arial"/>
                <w:color w:val="231F20"/>
              </w:rPr>
              <w:t>The Bidder should d</w:t>
            </w:r>
            <w:r w:rsidRPr="00735737">
              <w:rPr>
                <w:rFonts w:ascii="Arial" w:hAnsi="Arial" w:cs="Arial"/>
                <w:color w:val="231F20"/>
              </w:rPr>
              <w:t xml:space="preserve">escribe </w:t>
            </w:r>
            <w:r>
              <w:rPr>
                <w:rFonts w:ascii="Arial" w:hAnsi="Arial" w:cs="Arial"/>
                <w:color w:val="231F20"/>
              </w:rPr>
              <w:t>the</w:t>
            </w:r>
            <w:r w:rsidRPr="00735737">
              <w:rPr>
                <w:rFonts w:ascii="Arial" w:hAnsi="Arial" w:cs="Arial"/>
                <w:color w:val="231F20"/>
              </w:rPr>
              <w:t xml:space="preserve"> process and any limitations for processing IAT</w:t>
            </w:r>
            <w:r w:rsidR="00A910CB">
              <w:rPr>
                <w:rFonts w:ascii="Arial" w:hAnsi="Arial" w:cs="Arial"/>
                <w:color w:val="231F20"/>
              </w:rPr>
              <w:t>s</w:t>
            </w:r>
            <w:r w:rsidRPr="00735737">
              <w:rPr>
                <w:rFonts w:ascii="Arial" w:hAnsi="Arial" w:cs="Arial"/>
                <w:color w:val="231F20"/>
              </w:rPr>
              <w:t>.</w:t>
            </w:r>
          </w:p>
        </w:tc>
      </w:tr>
      <w:tr w:rsidR="00CB4364" w14:paraId="23FDB896" w14:textId="77777777" w:rsidTr="00B1258D">
        <w:tc>
          <w:tcPr>
            <w:tcW w:w="1345" w:type="dxa"/>
            <w:vMerge/>
            <w:shd w:val="clear" w:color="auto" w:fill="F2F2F2" w:themeFill="background1" w:themeFillShade="F2"/>
          </w:tcPr>
          <w:p w14:paraId="418299F9" w14:textId="77777777" w:rsidR="00CB4364" w:rsidRPr="00FF2CFF" w:rsidRDefault="00CB4364" w:rsidP="001215A6">
            <w:pPr>
              <w:tabs>
                <w:tab w:val="left" w:pos="506"/>
              </w:tabs>
              <w:spacing w:before="60" w:after="60" w:line="240" w:lineRule="auto"/>
              <w:ind w:left="72" w:right="499"/>
              <w:rPr>
                <w:rFonts w:ascii="Arial" w:hAnsi="Arial" w:cs="Arial"/>
                <w:b/>
              </w:rPr>
            </w:pPr>
          </w:p>
        </w:tc>
        <w:tc>
          <w:tcPr>
            <w:tcW w:w="4410" w:type="dxa"/>
            <w:vMerge/>
          </w:tcPr>
          <w:p w14:paraId="4A59CF08" w14:textId="77777777" w:rsidR="00CB4364" w:rsidRPr="00735737" w:rsidRDefault="00CB4364" w:rsidP="00735737">
            <w:pPr>
              <w:pStyle w:val="TableParagraph"/>
              <w:spacing w:before="60" w:after="120"/>
              <w:ind w:left="72" w:right="72"/>
              <w:jc w:val="both"/>
              <w:rPr>
                <w:rFonts w:ascii="Arial" w:hAnsi="Arial" w:cs="Arial"/>
                <w:color w:val="231F20"/>
              </w:rPr>
            </w:pPr>
          </w:p>
        </w:tc>
        <w:tc>
          <w:tcPr>
            <w:tcW w:w="4230" w:type="dxa"/>
            <w:gridSpan w:val="6"/>
            <w:tcBorders>
              <w:top w:val="dotted" w:sz="4" w:space="0" w:color="auto"/>
              <w:bottom w:val="single" w:sz="4" w:space="0" w:color="000000"/>
            </w:tcBorders>
            <w:shd w:val="clear" w:color="auto" w:fill="FFF2CC" w:themeFill="accent4" w:themeFillTint="33"/>
          </w:tcPr>
          <w:p w14:paraId="2D6C238E" w14:textId="77777777" w:rsidR="00CB4364" w:rsidRPr="00FF196E" w:rsidRDefault="00CB4364" w:rsidP="000408BF">
            <w:pPr>
              <w:spacing w:before="60" w:after="0" w:line="240" w:lineRule="auto"/>
              <w:ind w:left="103"/>
              <w:jc w:val="both"/>
              <w:rPr>
                <w:rFonts w:ascii="Arial" w:hAnsi="Arial" w:cs="Arial"/>
                <w:b/>
                <w:bCs/>
              </w:rPr>
            </w:pPr>
            <w:r w:rsidRPr="00FF196E">
              <w:rPr>
                <w:rFonts w:ascii="Arial" w:hAnsi="Arial" w:cs="Arial"/>
                <w:b/>
                <w:bCs/>
              </w:rPr>
              <w:t>Describe:</w:t>
            </w:r>
          </w:p>
          <w:p w14:paraId="289CB762" w14:textId="77777777" w:rsidR="00CB4364" w:rsidRPr="00647B8C" w:rsidRDefault="00CB4364" w:rsidP="007D70B9">
            <w:pPr>
              <w:spacing w:after="120" w:line="240" w:lineRule="auto"/>
              <w:ind w:left="103"/>
              <w:jc w:val="both"/>
              <w:rPr>
                <w:rFonts w:ascii="Arial" w:hAnsi="Arial" w:cs="Arial"/>
                <w:i/>
                <w:sz w:val="18"/>
                <w:szCs w:val="18"/>
              </w:rPr>
            </w:pPr>
            <w:r w:rsidRPr="009D5D04">
              <w:rPr>
                <w:rFonts w:ascii="Arial" w:hAnsi="Arial" w:cs="Arial"/>
                <w:i/>
                <w:sz w:val="16"/>
                <w:szCs w:val="18"/>
              </w:rPr>
              <w:t>The space will expand as you type. Provide additional pages as necessary.</w:t>
            </w:r>
          </w:p>
          <w:p w14:paraId="72683D1F" w14:textId="1F33F84E" w:rsidR="00CB4364" w:rsidRPr="00735737" w:rsidRDefault="00CB4364" w:rsidP="000408BF">
            <w:pPr>
              <w:pStyle w:val="TableParagraph"/>
              <w:spacing w:before="200" w:after="200"/>
              <w:ind w:left="72" w:right="72" w:hanging="1"/>
              <w:jc w:val="both"/>
              <w:rPr>
                <w:rFonts w:ascii="Arial" w:hAnsi="Arial" w:cs="Arial"/>
                <w:color w:val="231F20"/>
              </w:rPr>
            </w:pPr>
            <w:r w:rsidRPr="00034BA3">
              <w:rPr>
                <w:rFonts w:ascii="Arial" w:hAnsi="Arial" w:cs="Arial"/>
                <w:noProof/>
              </w:rPr>
              <w:fldChar w:fldCharType="begin">
                <w:ffData>
                  <w:name w:val="Text4"/>
                  <w:enabled/>
                  <w:calcOnExit w:val="0"/>
                  <w:textInput/>
                </w:ffData>
              </w:fldChar>
            </w:r>
            <w:r w:rsidRPr="00034BA3">
              <w:rPr>
                <w:rFonts w:ascii="Arial" w:hAnsi="Arial" w:cs="Arial"/>
                <w:noProof/>
              </w:rPr>
              <w:instrText xml:space="preserve"> FORMTEXT </w:instrText>
            </w:r>
            <w:r w:rsidRPr="00034BA3">
              <w:rPr>
                <w:rFonts w:ascii="Arial" w:hAnsi="Arial" w:cs="Arial"/>
                <w:noProof/>
              </w:rPr>
            </w:r>
            <w:r w:rsidRPr="00034BA3">
              <w:rPr>
                <w:rFonts w:ascii="Arial" w:hAnsi="Arial" w:cs="Arial"/>
                <w:noProof/>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fldChar w:fldCharType="end"/>
            </w:r>
          </w:p>
        </w:tc>
      </w:tr>
      <w:tr w:rsidR="006777CA" w14:paraId="16059CE1" w14:textId="77777777" w:rsidTr="00265593">
        <w:tc>
          <w:tcPr>
            <w:tcW w:w="1345" w:type="dxa"/>
            <w:vMerge w:val="restart"/>
            <w:shd w:val="clear" w:color="auto" w:fill="F2F2F2" w:themeFill="background1" w:themeFillShade="F2"/>
          </w:tcPr>
          <w:p w14:paraId="29C2E364" w14:textId="44E2CBA4" w:rsidR="006777CA" w:rsidRPr="00FF2CFF" w:rsidRDefault="006777CA" w:rsidP="001215A6">
            <w:pPr>
              <w:tabs>
                <w:tab w:val="left" w:pos="506"/>
              </w:tabs>
              <w:spacing w:before="60" w:after="60" w:line="240" w:lineRule="auto"/>
              <w:ind w:left="72" w:right="499"/>
              <w:rPr>
                <w:rFonts w:ascii="Arial" w:hAnsi="Arial" w:cs="Arial"/>
              </w:rPr>
            </w:pPr>
            <w:r w:rsidRPr="00FF2CFF">
              <w:rPr>
                <w:rFonts w:ascii="Arial" w:hAnsi="Arial" w:cs="Arial"/>
                <w:b/>
              </w:rPr>
              <w:t>1.9</w:t>
            </w:r>
            <w:r w:rsidR="00B1258D" w:rsidRPr="00FF2CFF">
              <w:rPr>
                <w:rFonts w:ascii="Arial" w:hAnsi="Arial" w:cs="Arial"/>
                <w:b/>
              </w:rPr>
              <w:t>.</w:t>
            </w:r>
          </w:p>
        </w:tc>
        <w:tc>
          <w:tcPr>
            <w:tcW w:w="4410" w:type="dxa"/>
            <w:vMerge w:val="restart"/>
          </w:tcPr>
          <w:p w14:paraId="27A4EB28" w14:textId="21B48445" w:rsidR="006777CA" w:rsidRPr="00735737" w:rsidRDefault="006777CA" w:rsidP="00735737">
            <w:pPr>
              <w:pStyle w:val="TableParagraph"/>
              <w:spacing w:before="60" w:after="120"/>
              <w:ind w:left="72" w:right="72" w:hanging="1"/>
              <w:jc w:val="both"/>
              <w:rPr>
                <w:rFonts w:ascii="Arial" w:hAnsi="Arial" w:cs="Arial"/>
              </w:rPr>
            </w:pPr>
            <w:r w:rsidRPr="00735737">
              <w:rPr>
                <w:rFonts w:ascii="Arial" w:hAnsi="Arial" w:cs="Arial"/>
                <w:color w:val="231F20"/>
              </w:rPr>
              <w:t xml:space="preserve">The </w:t>
            </w:r>
            <w:r w:rsidR="00855B60">
              <w:rPr>
                <w:rFonts w:ascii="Arial" w:hAnsi="Arial" w:cs="Arial"/>
                <w:color w:val="231F20"/>
              </w:rPr>
              <w:t>Contractor</w:t>
            </w:r>
            <w:r w:rsidR="00855B60" w:rsidRPr="00735737">
              <w:rPr>
                <w:rFonts w:ascii="Arial" w:hAnsi="Arial" w:cs="Arial"/>
                <w:color w:val="231F20"/>
              </w:rPr>
              <w:t xml:space="preserve"> </w:t>
            </w:r>
            <w:r w:rsidRPr="00735737">
              <w:rPr>
                <w:rFonts w:ascii="Arial" w:hAnsi="Arial" w:cs="Arial"/>
                <w:color w:val="231F20"/>
              </w:rPr>
              <w:t>must provide</w:t>
            </w:r>
            <w:r w:rsidR="00AE0CBA">
              <w:rPr>
                <w:rFonts w:ascii="Arial" w:hAnsi="Arial" w:cs="Arial"/>
                <w:color w:val="231F20"/>
              </w:rPr>
              <w:t xml:space="preserve">, </w:t>
            </w:r>
            <w:r w:rsidR="00AE0CBA" w:rsidRPr="00735737">
              <w:rPr>
                <w:rFonts w:ascii="Arial" w:hAnsi="Arial" w:cs="Arial"/>
                <w:color w:val="231F20"/>
              </w:rPr>
              <w:t>and update as necessary</w:t>
            </w:r>
            <w:r w:rsidR="00AE0CBA">
              <w:rPr>
                <w:rFonts w:ascii="Arial" w:hAnsi="Arial" w:cs="Arial"/>
                <w:color w:val="231F20"/>
              </w:rPr>
              <w:t>,</w:t>
            </w:r>
            <w:r w:rsidRPr="00735737">
              <w:rPr>
                <w:rFonts w:ascii="Arial" w:hAnsi="Arial" w:cs="Arial"/>
                <w:color w:val="231F20"/>
              </w:rPr>
              <w:t xml:space="preserve"> </w:t>
            </w:r>
            <w:r w:rsidR="00AE0CBA">
              <w:rPr>
                <w:rFonts w:ascii="Arial" w:hAnsi="Arial" w:cs="Arial"/>
                <w:color w:val="231F20"/>
              </w:rPr>
              <w:t xml:space="preserve">to DTF </w:t>
            </w:r>
            <w:r w:rsidRPr="00735737">
              <w:rPr>
                <w:rFonts w:ascii="Arial" w:hAnsi="Arial" w:cs="Arial"/>
                <w:color w:val="231F20"/>
              </w:rPr>
              <w:t xml:space="preserve">the most recent Nacha </w:t>
            </w:r>
            <w:r>
              <w:rPr>
                <w:rFonts w:ascii="Arial" w:hAnsi="Arial" w:cs="Arial"/>
                <w:color w:val="231F20"/>
              </w:rPr>
              <w:t>r</w:t>
            </w:r>
            <w:r w:rsidRPr="00735737">
              <w:rPr>
                <w:rFonts w:ascii="Arial" w:hAnsi="Arial" w:cs="Arial"/>
                <w:color w:val="231F20"/>
              </w:rPr>
              <w:t>eturn reason codes.</w:t>
            </w:r>
          </w:p>
          <w:p w14:paraId="349A3B2F" w14:textId="5782C279" w:rsidR="006777CA" w:rsidRPr="00735737" w:rsidRDefault="006777CA" w:rsidP="00735737">
            <w:pPr>
              <w:tabs>
                <w:tab w:val="left" w:pos="1559"/>
                <w:tab w:val="left" w:pos="1560"/>
              </w:tabs>
              <w:spacing w:before="200" w:after="120" w:line="240" w:lineRule="auto"/>
              <w:ind w:left="72" w:right="72"/>
              <w:jc w:val="both"/>
              <w:rPr>
                <w:rFonts w:ascii="Arial" w:hAnsi="Arial" w:cs="Arial"/>
              </w:rPr>
            </w:pPr>
          </w:p>
        </w:tc>
        <w:tc>
          <w:tcPr>
            <w:tcW w:w="4230" w:type="dxa"/>
            <w:gridSpan w:val="6"/>
            <w:tcBorders>
              <w:bottom w:val="dotted" w:sz="4" w:space="0" w:color="auto"/>
            </w:tcBorders>
          </w:tcPr>
          <w:p w14:paraId="1BDD5B55" w14:textId="1C439AEF" w:rsidR="006777CA" w:rsidRPr="00735737" w:rsidRDefault="006777CA" w:rsidP="00803B27">
            <w:pPr>
              <w:pStyle w:val="TableParagraph"/>
              <w:spacing w:before="60" w:after="120"/>
              <w:ind w:left="72" w:right="72" w:hanging="1"/>
              <w:jc w:val="both"/>
              <w:rPr>
                <w:rFonts w:ascii="Arial" w:hAnsi="Arial" w:cs="Arial"/>
              </w:rPr>
            </w:pPr>
            <w:r w:rsidRPr="00735737">
              <w:rPr>
                <w:rFonts w:ascii="Arial" w:hAnsi="Arial" w:cs="Arial"/>
                <w:color w:val="231F20"/>
              </w:rPr>
              <w:t>The Bidder must affirm understanding of, and agreement to comply with, this Requirement.</w:t>
            </w:r>
          </w:p>
        </w:tc>
      </w:tr>
      <w:tr w:rsidR="00FA4D6B" w14:paraId="32B38C0E" w14:textId="77777777" w:rsidTr="008F3795">
        <w:tc>
          <w:tcPr>
            <w:tcW w:w="1345" w:type="dxa"/>
            <w:vMerge/>
            <w:shd w:val="clear" w:color="auto" w:fill="F2F2F2" w:themeFill="background1" w:themeFillShade="F2"/>
          </w:tcPr>
          <w:p w14:paraId="55C6AF63" w14:textId="77777777" w:rsidR="00FA4D6B" w:rsidRPr="00FF2CFF" w:rsidRDefault="00FA4D6B" w:rsidP="001215A6">
            <w:pPr>
              <w:tabs>
                <w:tab w:val="left" w:pos="506"/>
              </w:tabs>
              <w:spacing w:before="60" w:after="60" w:line="240" w:lineRule="auto"/>
              <w:ind w:left="72" w:right="499"/>
              <w:rPr>
                <w:rFonts w:ascii="Arial" w:hAnsi="Arial" w:cs="Arial"/>
                <w:b/>
              </w:rPr>
            </w:pPr>
          </w:p>
        </w:tc>
        <w:tc>
          <w:tcPr>
            <w:tcW w:w="4410" w:type="dxa"/>
            <w:vMerge/>
          </w:tcPr>
          <w:p w14:paraId="42435E9A" w14:textId="77777777" w:rsidR="00FA4D6B" w:rsidRPr="00735737" w:rsidRDefault="00FA4D6B" w:rsidP="00FA4D6B">
            <w:pPr>
              <w:pStyle w:val="TableParagraph"/>
              <w:spacing w:before="60" w:after="120"/>
              <w:ind w:left="72" w:right="72" w:hanging="1"/>
              <w:jc w:val="both"/>
              <w:rPr>
                <w:rFonts w:ascii="Arial" w:hAnsi="Arial" w:cs="Arial"/>
                <w:color w:val="231F20"/>
              </w:rPr>
            </w:pPr>
          </w:p>
        </w:tc>
        <w:tc>
          <w:tcPr>
            <w:tcW w:w="990" w:type="dxa"/>
            <w:gridSpan w:val="4"/>
            <w:tcBorders>
              <w:top w:val="dotted" w:sz="4" w:space="0" w:color="auto"/>
              <w:bottom w:val="single" w:sz="4" w:space="0" w:color="000000"/>
              <w:right w:val="single" w:sz="4" w:space="0" w:color="FFF2CC" w:themeColor="accent4" w:themeTint="33"/>
            </w:tcBorders>
            <w:shd w:val="clear" w:color="auto" w:fill="FFF2CC" w:themeFill="accent4" w:themeFillTint="33"/>
          </w:tcPr>
          <w:p w14:paraId="7C0B1A0B" w14:textId="05D55AA8" w:rsidR="00FA4D6B" w:rsidRPr="00735737" w:rsidRDefault="006B45DB" w:rsidP="00FA4D6B">
            <w:pPr>
              <w:pStyle w:val="TableParagraph"/>
              <w:spacing w:before="60" w:after="120"/>
              <w:ind w:left="72" w:right="72" w:hanging="1"/>
              <w:jc w:val="both"/>
              <w:rPr>
                <w:rFonts w:ascii="Arial" w:hAnsi="Arial" w:cs="Arial"/>
                <w:color w:val="231F20"/>
              </w:rPr>
            </w:pPr>
            <w:sdt>
              <w:sdtPr>
                <w:rPr>
                  <w:rFonts w:ascii="Arial" w:hAnsi="Arial" w:cs="Arial"/>
                  <w:sz w:val="40"/>
                </w:rPr>
                <w:id w:val="-1414398865"/>
                <w14:checkbox>
                  <w14:checked w14:val="0"/>
                  <w14:checkedState w14:val="2612" w14:font="MS Gothic"/>
                  <w14:uncheckedState w14:val="2610" w14:font="MS Gothic"/>
                </w14:checkbox>
              </w:sdtPr>
              <w:sdtContent>
                <w:r w:rsidR="00FA4D6B">
                  <w:rPr>
                    <w:rFonts w:ascii="MS Gothic" w:eastAsia="MS Gothic" w:hAnsi="MS Gothic" w:cs="Arial" w:hint="eastAsia"/>
                    <w:sz w:val="40"/>
                  </w:rPr>
                  <w:t>☐</w:t>
                </w:r>
              </w:sdtContent>
            </w:sdt>
          </w:p>
        </w:tc>
        <w:tc>
          <w:tcPr>
            <w:tcW w:w="3240" w:type="dxa"/>
            <w:gridSpan w:val="2"/>
            <w:tcBorders>
              <w:top w:val="dotted" w:sz="4" w:space="0" w:color="auto"/>
              <w:left w:val="single" w:sz="4" w:space="0" w:color="FFF2CC" w:themeColor="accent4" w:themeTint="33"/>
              <w:bottom w:val="single" w:sz="4" w:space="0" w:color="000000"/>
            </w:tcBorders>
            <w:shd w:val="clear" w:color="auto" w:fill="FFF2CC" w:themeFill="accent4" w:themeFillTint="33"/>
          </w:tcPr>
          <w:p w14:paraId="2D911A88" w14:textId="65039786" w:rsidR="00FA4D6B" w:rsidRPr="00735737" w:rsidRDefault="00FA4D6B" w:rsidP="00FA4D6B">
            <w:pPr>
              <w:pStyle w:val="TableParagraph"/>
              <w:spacing w:before="60" w:after="120"/>
              <w:ind w:left="72" w:right="72" w:hanging="1"/>
              <w:jc w:val="both"/>
              <w:rPr>
                <w:rFonts w:ascii="Arial" w:hAnsi="Arial" w:cs="Arial"/>
                <w:color w:val="231F20"/>
              </w:rPr>
            </w:pPr>
            <w:r>
              <w:rPr>
                <w:rFonts w:ascii="Arial" w:hAnsi="Arial" w:cs="Arial"/>
              </w:rPr>
              <w:t>Yes, the Bidder affirms its understanding of, and agreement to comply with, this Requirement.</w:t>
            </w:r>
          </w:p>
        </w:tc>
      </w:tr>
      <w:tr w:rsidR="00E9740D" w14:paraId="2C7E06E3" w14:textId="77777777" w:rsidTr="008F3795">
        <w:trPr>
          <w:trHeight w:val="847"/>
        </w:trPr>
        <w:tc>
          <w:tcPr>
            <w:tcW w:w="1345" w:type="dxa"/>
            <w:vMerge w:val="restart"/>
            <w:shd w:val="clear" w:color="auto" w:fill="F2F2F2" w:themeFill="background1" w:themeFillShade="F2"/>
          </w:tcPr>
          <w:p w14:paraId="444CD00A" w14:textId="37E60E01" w:rsidR="00E9740D" w:rsidRPr="00FF2CFF" w:rsidRDefault="00E9740D" w:rsidP="001215A6">
            <w:pPr>
              <w:tabs>
                <w:tab w:val="left" w:pos="971"/>
              </w:tabs>
              <w:spacing w:before="60" w:after="60" w:line="240" w:lineRule="auto"/>
              <w:ind w:left="72" w:right="144"/>
              <w:rPr>
                <w:rFonts w:ascii="Arial" w:hAnsi="Arial" w:cs="Arial"/>
                <w:b/>
              </w:rPr>
            </w:pPr>
            <w:r w:rsidRPr="00FF2CFF">
              <w:rPr>
                <w:rFonts w:ascii="Arial" w:hAnsi="Arial" w:cs="Arial"/>
                <w:b/>
              </w:rPr>
              <w:t>1.10</w:t>
            </w:r>
            <w:r w:rsidR="00293711" w:rsidRPr="00FF2CFF">
              <w:rPr>
                <w:rFonts w:ascii="Arial" w:hAnsi="Arial" w:cs="Arial"/>
                <w:b/>
              </w:rPr>
              <w:t>.</w:t>
            </w:r>
          </w:p>
        </w:tc>
        <w:tc>
          <w:tcPr>
            <w:tcW w:w="4410" w:type="dxa"/>
            <w:vMerge w:val="restart"/>
          </w:tcPr>
          <w:p w14:paraId="51D5D6F7" w14:textId="647EACFC" w:rsidR="00E9740D" w:rsidRPr="00735737" w:rsidRDefault="00E9740D" w:rsidP="00735737">
            <w:pPr>
              <w:pStyle w:val="TableParagraph"/>
              <w:spacing w:before="60" w:after="120"/>
              <w:ind w:left="72" w:right="72"/>
              <w:jc w:val="both"/>
              <w:rPr>
                <w:rFonts w:ascii="Arial" w:hAnsi="Arial" w:cs="Arial"/>
                <w:color w:val="231F20"/>
              </w:rPr>
            </w:pPr>
            <w:r>
              <w:rPr>
                <w:rFonts w:ascii="Arial" w:hAnsi="Arial" w:cs="Arial"/>
                <w:color w:val="231F20"/>
              </w:rPr>
              <w:t>T</w:t>
            </w:r>
            <w:r w:rsidRPr="00735737">
              <w:rPr>
                <w:rFonts w:ascii="Arial" w:hAnsi="Arial" w:cs="Arial"/>
                <w:color w:val="231F20"/>
              </w:rPr>
              <w:t xml:space="preserve">he </w:t>
            </w:r>
            <w:r>
              <w:rPr>
                <w:rFonts w:ascii="Arial" w:hAnsi="Arial" w:cs="Arial"/>
                <w:color w:val="231F20"/>
              </w:rPr>
              <w:t>Contractor</w:t>
            </w:r>
            <w:r w:rsidRPr="00735737">
              <w:rPr>
                <w:rFonts w:ascii="Arial" w:hAnsi="Arial" w:cs="Arial"/>
                <w:color w:val="231F20"/>
              </w:rPr>
              <w:t xml:space="preserve"> must provide</w:t>
            </w:r>
            <w:r>
              <w:rPr>
                <w:rFonts w:ascii="Arial" w:hAnsi="Arial" w:cs="Arial"/>
                <w:color w:val="231F20"/>
              </w:rPr>
              <w:t xml:space="preserve">, within 30 days of becoming available, </w:t>
            </w:r>
            <w:r w:rsidRPr="00735737">
              <w:rPr>
                <w:rFonts w:ascii="Arial" w:hAnsi="Arial" w:cs="Arial"/>
                <w:color w:val="231F20"/>
              </w:rPr>
              <w:t xml:space="preserve"> </w:t>
            </w:r>
            <w:r>
              <w:rPr>
                <w:rFonts w:ascii="Arial" w:hAnsi="Arial" w:cs="Arial"/>
                <w:color w:val="231F20"/>
              </w:rPr>
              <w:t>one</w:t>
            </w:r>
            <w:r w:rsidRPr="00735737">
              <w:rPr>
                <w:rFonts w:ascii="Arial" w:hAnsi="Arial" w:cs="Arial"/>
                <w:color w:val="231F20"/>
              </w:rPr>
              <w:t xml:space="preserve"> cop</w:t>
            </w:r>
            <w:r>
              <w:rPr>
                <w:rFonts w:ascii="Arial" w:hAnsi="Arial" w:cs="Arial"/>
                <w:color w:val="231F20"/>
              </w:rPr>
              <w:t>y</w:t>
            </w:r>
            <w:r w:rsidRPr="00735737">
              <w:rPr>
                <w:rFonts w:ascii="Arial" w:hAnsi="Arial" w:cs="Arial"/>
                <w:color w:val="231F20"/>
              </w:rPr>
              <w:t xml:space="preserve"> annually to the Department of the most recent </w:t>
            </w:r>
            <w:r>
              <w:rPr>
                <w:rFonts w:ascii="Arial" w:hAnsi="Arial" w:cs="Arial"/>
                <w:color w:val="231F20"/>
              </w:rPr>
              <w:t xml:space="preserve">print </w:t>
            </w:r>
            <w:r w:rsidRPr="00735737">
              <w:rPr>
                <w:rFonts w:ascii="Arial" w:hAnsi="Arial" w:cs="Arial"/>
                <w:color w:val="231F20"/>
              </w:rPr>
              <w:t xml:space="preserve">version of the Nacha Operating Rules </w:t>
            </w:r>
            <w:r>
              <w:rPr>
                <w:rFonts w:ascii="Arial" w:hAnsi="Arial" w:cs="Arial"/>
                <w:color w:val="231F20"/>
              </w:rPr>
              <w:t>and</w:t>
            </w:r>
            <w:r w:rsidRPr="00735737">
              <w:rPr>
                <w:rFonts w:ascii="Arial" w:hAnsi="Arial" w:cs="Arial"/>
                <w:color w:val="231F20"/>
              </w:rPr>
              <w:t xml:space="preserve"> Guidelines</w:t>
            </w:r>
            <w:r>
              <w:rPr>
                <w:rFonts w:ascii="Arial" w:hAnsi="Arial" w:cs="Arial"/>
                <w:color w:val="231F20"/>
              </w:rPr>
              <w:t>, and any updates or supplements thereto, and also  provide DTF with ability to access Nacha Operating Rules Online</w:t>
            </w:r>
            <w:r w:rsidRPr="00735737">
              <w:rPr>
                <w:rFonts w:ascii="Arial" w:hAnsi="Arial" w:cs="Arial"/>
                <w:color w:val="231F20"/>
              </w:rPr>
              <w:t>.</w:t>
            </w:r>
          </w:p>
        </w:tc>
        <w:tc>
          <w:tcPr>
            <w:tcW w:w="4230" w:type="dxa"/>
            <w:gridSpan w:val="6"/>
            <w:tcBorders>
              <w:bottom w:val="dotted" w:sz="4" w:space="0" w:color="auto"/>
            </w:tcBorders>
          </w:tcPr>
          <w:p w14:paraId="13A49893" w14:textId="386D6DFE" w:rsidR="00E9740D" w:rsidRPr="00735737" w:rsidRDefault="00E9740D" w:rsidP="00803B27">
            <w:pPr>
              <w:pStyle w:val="TableParagraph"/>
              <w:spacing w:before="60" w:after="120"/>
              <w:ind w:left="72" w:right="72" w:hanging="1"/>
              <w:jc w:val="both"/>
              <w:rPr>
                <w:rFonts w:ascii="Arial" w:hAnsi="Arial" w:cs="Arial"/>
                <w:color w:val="231F20"/>
              </w:rPr>
            </w:pPr>
            <w:r w:rsidRPr="00735737">
              <w:rPr>
                <w:rFonts w:ascii="Arial" w:hAnsi="Arial" w:cs="Arial"/>
                <w:color w:val="231F20"/>
              </w:rPr>
              <w:t>The Bidder must affirm understanding of, and agreement to comply with, this Requirement.</w:t>
            </w:r>
          </w:p>
        </w:tc>
      </w:tr>
      <w:tr w:rsidR="00E9740D" w14:paraId="316C67B4" w14:textId="77777777" w:rsidTr="008F3795">
        <w:trPr>
          <w:trHeight w:val="846"/>
        </w:trPr>
        <w:tc>
          <w:tcPr>
            <w:tcW w:w="1345" w:type="dxa"/>
            <w:vMerge/>
            <w:shd w:val="clear" w:color="auto" w:fill="F2F2F2" w:themeFill="background1" w:themeFillShade="F2"/>
          </w:tcPr>
          <w:p w14:paraId="5BE44197" w14:textId="77777777" w:rsidR="00E9740D" w:rsidRPr="00FF2CFF" w:rsidRDefault="00E9740D" w:rsidP="00E9740D">
            <w:pPr>
              <w:tabs>
                <w:tab w:val="left" w:pos="971"/>
              </w:tabs>
              <w:spacing w:before="60" w:after="60" w:line="240" w:lineRule="auto"/>
              <w:ind w:left="72" w:right="144"/>
              <w:rPr>
                <w:rFonts w:ascii="Arial" w:hAnsi="Arial" w:cs="Arial"/>
                <w:b/>
              </w:rPr>
            </w:pPr>
          </w:p>
        </w:tc>
        <w:tc>
          <w:tcPr>
            <w:tcW w:w="4410" w:type="dxa"/>
            <w:vMerge/>
          </w:tcPr>
          <w:p w14:paraId="5EB523FB" w14:textId="77777777" w:rsidR="00E9740D" w:rsidRDefault="00E9740D" w:rsidP="00E9740D">
            <w:pPr>
              <w:pStyle w:val="TableParagraph"/>
              <w:spacing w:before="60" w:after="120"/>
              <w:ind w:left="72" w:right="72"/>
              <w:jc w:val="both"/>
              <w:rPr>
                <w:rFonts w:ascii="Arial" w:hAnsi="Arial" w:cs="Arial"/>
                <w:color w:val="231F20"/>
              </w:rPr>
            </w:pPr>
          </w:p>
        </w:tc>
        <w:tc>
          <w:tcPr>
            <w:tcW w:w="990" w:type="dxa"/>
            <w:gridSpan w:val="4"/>
            <w:tcBorders>
              <w:top w:val="dotted" w:sz="4" w:space="0" w:color="auto"/>
              <w:bottom w:val="dotted" w:sz="4" w:space="0" w:color="auto"/>
              <w:right w:val="single" w:sz="4" w:space="0" w:color="FFF2CC" w:themeColor="accent4" w:themeTint="33"/>
            </w:tcBorders>
            <w:shd w:val="clear" w:color="auto" w:fill="FFF2CC" w:themeFill="accent4" w:themeFillTint="33"/>
          </w:tcPr>
          <w:p w14:paraId="18FC99B4" w14:textId="77777777" w:rsidR="00E9740D" w:rsidRDefault="006B45DB" w:rsidP="00E9740D">
            <w:pPr>
              <w:pStyle w:val="TableParagraph"/>
              <w:spacing w:before="60" w:after="120"/>
              <w:ind w:left="72" w:right="72" w:hanging="1"/>
              <w:jc w:val="both"/>
              <w:rPr>
                <w:rFonts w:ascii="Arial" w:hAnsi="Arial" w:cs="Arial"/>
                <w:color w:val="231F20"/>
              </w:rPr>
            </w:pPr>
            <w:sdt>
              <w:sdtPr>
                <w:rPr>
                  <w:rFonts w:ascii="Arial" w:hAnsi="Arial" w:cs="Arial"/>
                  <w:sz w:val="40"/>
                </w:rPr>
                <w:id w:val="-329292376"/>
                <w14:checkbox>
                  <w14:checked w14:val="0"/>
                  <w14:checkedState w14:val="2612" w14:font="MS Gothic"/>
                  <w14:uncheckedState w14:val="2610" w14:font="MS Gothic"/>
                </w14:checkbox>
              </w:sdtPr>
              <w:sdtContent>
                <w:r w:rsidR="00E9740D">
                  <w:rPr>
                    <w:rFonts w:ascii="MS Gothic" w:eastAsia="MS Gothic" w:hAnsi="MS Gothic" w:cs="Arial" w:hint="eastAsia"/>
                    <w:sz w:val="40"/>
                  </w:rPr>
                  <w:t>☐</w:t>
                </w:r>
              </w:sdtContent>
            </w:sdt>
          </w:p>
        </w:tc>
        <w:tc>
          <w:tcPr>
            <w:tcW w:w="3240" w:type="dxa"/>
            <w:gridSpan w:val="2"/>
            <w:tcBorders>
              <w:top w:val="dotted" w:sz="4" w:space="0" w:color="auto"/>
              <w:left w:val="single" w:sz="4" w:space="0" w:color="FFF2CC" w:themeColor="accent4" w:themeTint="33"/>
              <w:bottom w:val="dotted" w:sz="4" w:space="0" w:color="auto"/>
            </w:tcBorders>
            <w:shd w:val="clear" w:color="auto" w:fill="FFF2CC" w:themeFill="accent4" w:themeFillTint="33"/>
          </w:tcPr>
          <w:p w14:paraId="66324420" w14:textId="5131950F" w:rsidR="00E9740D" w:rsidRDefault="00E9740D" w:rsidP="00E9740D">
            <w:pPr>
              <w:pStyle w:val="TableParagraph"/>
              <w:spacing w:before="60" w:after="120"/>
              <w:ind w:left="72" w:right="72" w:hanging="1"/>
              <w:jc w:val="both"/>
              <w:rPr>
                <w:rFonts w:ascii="Arial" w:hAnsi="Arial" w:cs="Arial"/>
                <w:color w:val="231F20"/>
              </w:rPr>
            </w:pPr>
            <w:r>
              <w:rPr>
                <w:rFonts w:ascii="Arial" w:hAnsi="Arial" w:cs="Arial"/>
              </w:rPr>
              <w:t>Yes, the Bidder affirms its understanding of, and agreement to comply with, this Requirement.</w:t>
            </w:r>
          </w:p>
        </w:tc>
      </w:tr>
      <w:tr w:rsidR="006777CA" w14:paraId="257D3C3F" w14:textId="77777777" w:rsidTr="00265593">
        <w:tc>
          <w:tcPr>
            <w:tcW w:w="1345" w:type="dxa"/>
            <w:vMerge w:val="restart"/>
            <w:shd w:val="clear" w:color="auto" w:fill="F2F2F2" w:themeFill="background1" w:themeFillShade="F2"/>
          </w:tcPr>
          <w:p w14:paraId="706024C6" w14:textId="7C065FE7" w:rsidR="006777CA" w:rsidRPr="00FF2CFF" w:rsidRDefault="006777CA" w:rsidP="001215A6">
            <w:pPr>
              <w:tabs>
                <w:tab w:val="left" w:pos="971"/>
              </w:tabs>
              <w:spacing w:before="60" w:after="60" w:line="240" w:lineRule="auto"/>
              <w:ind w:left="72" w:right="144"/>
              <w:rPr>
                <w:rFonts w:ascii="Arial" w:hAnsi="Arial" w:cs="Arial"/>
              </w:rPr>
            </w:pPr>
            <w:r w:rsidRPr="00FF2CFF">
              <w:rPr>
                <w:rFonts w:ascii="Arial" w:hAnsi="Arial" w:cs="Arial"/>
                <w:b/>
              </w:rPr>
              <w:lastRenderedPageBreak/>
              <w:t>1.1</w:t>
            </w:r>
            <w:r w:rsidR="00E9740D" w:rsidRPr="00FF2CFF">
              <w:rPr>
                <w:rFonts w:ascii="Arial" w:hAnsi="Arial" w:cs="Arial"/>
                <w:b/>
              </w:rPr>
              <w:t>1</w:t>
            </w:r>
            <w:r w:rsidR="00B1258D" w:rsidRPr="00FF2CFF">
              <w:rPr>
                <w:rFonts w:ascii="Arial" w:hAnsi="Arial" w:cs="Arial"/>
                <w:b/>
              </w:rPr>
              <w:t>.</w:t>
            </w:r>
          </w:p>
        </w:tc>
        <w:tc>
          <w:tcPr>
            <w:tcW w:w="4410" w:type="dxa"/>
            <w:vMerge w:val="restart"/>
          </w:tcPr>
          <w:p w14:paraId="5A9B25C2" w14:textId="485D572B" w:rsidR="006777CA" w:rsidRPr="00735737" w:rsidRDefault="006777CA" w:rsidP="00735737">
            <w:pPr>
              <w:pStyle w:val="TableParagraph"/>
              <w:spacing w:before="60" w:after="120"/>
              <w:ind w:left="72" w:right="72"/>
              <w:jc w:val="both"/>
              <w:rPr>
                <w:rFonts w:ascii="Arial" w:hAnsi="Arial" w:cs="Arial"/>
                <w:color w:val="231F20"/>
              </w:rPr>
            </w:pPr>
            <w:r w:rsidRPr="00735737">
              <w:rPr>
                <w:rFonts w:ascii="Arial" w:hAnsi="Arial" w:cs="Arial"/>
                <w:color w:val="231F20"/>
              </w:rPr>
              <w:t xml:space="preserve">The </w:t>
            </w:r>
            <w:r w:rsidR="00855B60">
              <w:rPr>
                <w:rFonts w:ascii="Arial" w:hAnsi="Arial" w:cs="Arial"/>
                <w:color w:val="231F20"/>
              </w:rPr>
              <w:t>Contractor</w:t>
            </w:r>
            <w:r w:rsidR="00855B60" w:rsidRPr="00735737">
              <w:rPr>
                <w:rFonts w:ascii="Arial" w:hAnsi="Arial" w:cs="Arial"/>
                <w:color w:val="231F20"/>
              </w:rPr>
              <w:t xml:space="preserve"> </w:t>
            </w:r>
            <w:r w:rsidRPr="00735737">
              <w:rPr>
                <w:rFonts w:ascii="Arial" w:hAnsi="Arial" w:cs="Arial"/>
                <w:color w:val="231F20"/>
              </w:rPr>
              <w:t xml:space="preserve">must provide the Department a means by which DTF </w:t>
            </w:r>
            <w:r>
              <w:rPr>
                <w:rFonts w:ascii="Arial" w:hAnsi="Arial" w:cs="Arial"/>
                <w:color w:val="231F20"/>
              </w:rPr>
              <w:t>will</w:t>
            </w:r>
            <w:r w:rsidRPr="00735737">
              <w:rPr>
                <w:rFonts w:ascii="Arial" w:hAnsi="Arial" w:cs="Arial"/>
                <w:color w:val="231F20"/>
              </w:rPr>
              <w:t xml:space="preserve"> be, and remain</w:t>
            </w:r>
            <w:r>
              <w:rPr>
                <w:rFonts w:ascii="Arial" w:hAnsi="Arial" w:cs="Arial"/>
                <w:color w:val="231F20"/>
              </w:rPr>
              <w:t xml:space="preserve"> during the term of the Contract</w:t>
            </w:r>
            <w:r w:rsidRPr="00735737">
              <w:rPr>
                <w:rFonts w:ascii="Arial" w:hAnsi="Arial" w:cs="Arial"/>
                <w:color w:val="231F20"/>
              </w:rPr>
              <w:t xml:space="preserve">, compliant with all </w:t>
            </w:r>
            <w:r w:rsidR="007D7567">
              <w:rPr>
                <w:rFonts w:ascii="Arial" w:hAnsi="Arial" w:cs="Arial"/>
                <w:color w:val="231F20"/>
              </w:rPr>
              <w:t>Nacha</w:t>
            </w:r>
            <w:r w:rsidR="007D7567" w:rsidRPr="00735737">
              <w:rPr>
                <w:rFonts w:ascii="Arial" w:hAnsi="Arial" w:cs="Arial"/>
                <w:color w:val="231F20"/>
              </w:rPr>
              <w:t xml:space="preserve"> </w:t>
            </w:r>
            <w:r>
              <w:rPr>
                <w:rFonts w:ascii="Arial" w:hAnsi="Arial" w:cs="Arial"/>
                <w:color w:val="231F20"/>
              </w:rPr>
              <w:t xml:space="preserve">Operating </w:t>
            </w:r>
            <w:r w:rsidRPr="00735737">
              <w:rPr>
                <w:rFonts w:ascii="Arial" w:hAnsi="Arial" w:cs="Arial"/>
                <w:color w:val="231F20"/>
              </w:rPr>
              <w:t>Rules and Guidelines, including</w:t>
            </w:r>
            <w:r w:rsidRPr="00883772">
              <w:rPr>
                <w:rFonts w:ascii="Arial" w:hAnsi="Arial" w:cs="Arial"/>
                <w:color w:val="231F20"/>
              </w:rPr>
              <w:t>, but not limited to:</w:t>
            </w:r>
          </w:p>
          <w:p w14:paraId="2D027459" w14:textId="35B38925" w:rsidR="00EA779A" w:rsidRDefault="006777CA" w:rsidP="00206B1F">
            <w:pPr>
              <w:pStyle w:val="TableParagraph"/>
              <w:numPr>
                <w:ilvl w:val="0"/>
                <w:numId w:val="68"/>
              </w:numPr>
              <w:spacing w:before="200" w:after="200"/>
              <w:ind w:right="72"/>
              <w:jc w:val="both"/>
              <w:rPr>
                <w:rFonts w:ascii="Arial" w:hAnsi="Arial" w:cs="Arial"/>
                <w:color w:val="231F20"/>
              </w:rPr>
            </w:pPr>
            <w:r w:rsidRPr="00735737">
              <w:rPr>
                <w:rFonts w:ascii="Arial" w:hAnsi="Arial" w:cs="Arial"/>
                <w:color w:val="231F20"/>
              </w:rPr>
              <w:t>A means by which the DTF’s ACH</w:t>
            </w:r>
            <w:r w:rsidR="002449FD">
              <w:rPr>
                <w:rFonts w:ascii="Arial" w:hAnsi="Arial" w:cs="Arial"/>
                <w:color w:val="231F20"/>
              </w:rPr>
              <w:t xml:space="preserve"> Debit</w:t>
            </w:r>
            <w:r w:rsidRPr="00735737">
              <w:rPr>
                <w:rFonts w:ascii="Arial" w:hAnsi="Arial" w:cs="Arial"/>
                <w:color w:val="231F20"/>
              </w:rPr>
              <w:t xml:space="preserve"> entries will be systematically corrected/changed in response to any </w:t>
            </w:r>
            <w:r w:rsidR="004A3376">
              <w:rPr>
                <w:rFonts w:ascii="Arial" w:hAnsi="Arial" w:cs="Arial"/>
                <w:color w:val="231F20"/>
              </w:rPr>
              <w:t>Notice of Change (</w:t>
            </w:r>
            <w:r w:rsidRPr="00735737">
              <w:rPr>
                <w:rFonts w:ascii="Arial" w:hAnsi="Arial" w:cs="Arial"/>
                <w:color w:val="231F20"/>
              </w:rPr>
              <w:t>NOC</w:t>
            </w:r>
            <w:r w:rsidR="004A3376">
              <w:rPr>
                <w:rFonts w:ascii="Arial" w:hAnsi="Arial" w:cs="Arial"/>
                <w:color w:val="231F20"/>
              </w:rPr>
              <w:t>)</w:t>
            </w:r>
            <w:r w:rsidRPr="00735737">
              <w:rPr>
                <w:rFonts w:ascii="Arial" w:hAnsi="Arial" w:cs="Arial"/>
                <w:color w:val="231F20"/>
              </w:rPr>
              <w:t xml:space="preserve"> received by the </w:t>
            </w:r>
            <w:r w:rsidR="00883772">
              <w:rPr>
                <w:rFonts w:ascii="Arial" w:hAnsi="Arial" w:cs="Arial"/>
                <w:color w:val="231F20"/>
              </w:rPr>
              <w:t>Contractor</w:t>
            </w:r>
            <w:r w:rsidRPr="00735737">
              <w:rPr>
                <w:rFonts w:ascii="Arial" w:hAnsi="Arial" w:cs="Arial"/>
                <w:color w:val="231F20"/>
              </w:rPr>
              <w:t>.</w:t>
            </w:r>
          </w:p>
          <w:p w14:paraId="336FB33F" w14:textId="74F6B01A" w:rsidR="006777CA" w:rsidRPr="00735737" w:rsidRDefault="00EA779A" w:rsidP="00206B1F">
            <w:pPr>
              <w:pStyle w:val="TableParagraph"/>
              <w:numPr>
                <w:ilvl w:val="0"/>
                <w:numId w:val="68"/>
              </w:numPr>
              <w:spacing w:before="200" w:after="200"/>
              <w:ind w:right="72"/>
              <w:jc w:val="both"/>
              <w:rPr>
                <w:rFonts w:ascii="Arial" w:hAnsi="Arial" w:cs="Arial"/>
              </w:rPr>
            </w:pPr>
            <w:r>
              <w:rPr>
                <w:rFonts w:ascii="Arial" w:hAnsi="Arial" w:cs="Arial"/>
                <w:color w:val="231F20"/>
              </w:rPr>
              <w:t xml:space="preserve">For PrompTax ACH Debits, a Nacha acceptable </w:t>
            </w:r>
            <w:r w:rsidRPr="00735737">
              <w:rPr>
                <w:rFonts w:ascii="Arial" w:hAnsi="Arial" w:cs="Arial"/>
                <w:color w:val="231F20"/>
              </w:rPr>
              <w:t xml:space="preserve">real time account validation for first use of bank account on WEB ACH debit transactions. The annual estimated volume of these </w:t>
            </w:r>
            <w:r>
              <w:rPr>
                <w:rFonts w:ascii="Arial" w:hAnsi="Arial" w:cs="Arial"/>
                <w:color w:val="231F20"/>
              </w:rPr>
              <w:t xml:space="preserve">first time use validations </w:t>
            </w:r>
            <w:r w:rsidRPr="00735737">
              <w:rPr>
                <w:rFonts w:ascii="Arial" w:hAnsi="Arial" w:cs="Arial"/>
                <w:color w:val="231F20"/>
              </w:rPr>
              <w:t xml:space="preserve">is </w:t>
            </w:r>
            <w:r w:rsidR="00F05CE1">
              <w:rPr>
                <w:rFonts w:ascii="Arial" w:hAnsi="Arial" w:cs="Arial"/>
                <w:color w:val="231F20"/>
              </w:rPr>
              <w:t>1,700</w:t>
            </w:r>
            <w:r w:rsidRPr="00735737">
              <w:rPr>
                <w:rFonts w:ascii="Arial" w:hAnsi="Arial" w:cs="Arial"/>
                <w:color w:val="231F20"/>
              </w:rPr>
              <w:t xml:space="preserve">. </w:t>
            </w:r>
            <w:r w:rsidR="006777CA" w:rsidRPr="00735737">
              <w:rPr>
                <w:rFonts w:ascii="Arial" w:hAnsi="Arial" w:cs="Arial"/>
                <w:color w:val="231F20"/>
              </w:rPr>
              <w:t xml:space="preserve"> </w:t>
            </w:r>
          </w:p>
        </w:tc>
        <w:tc>
          <w:tcPr>
            <w:tcW w:w="4230" w:type="dxa"/>
            <w:gridSpan w:val="6"/>
            <w:tcBorders>
              <w:bottom w:val="dotted" w:sz="4" w:space="0" w:color="auto"/>
            </w:tcBorders>
          </w:tcPr>
          <w:p w14:paraId="5F3C4057" w14:textId="09A7A925" w:rsidR="006777CA" w:rsidRPr="00735737" w:rsidRDefault="006777CA" w:rsidP="00803B27">
            <w:pPr>
              <w:pStyle w:val="TableParagraph"/>
              <w:spacing w:before="60" w:after="120"/>
              <w:ind w:left="72" w:right="72" w:hanging="1"/>
              <w:jc w:val="both"/>
              <w:rPr>
                <w:rFonts w:ascii="Arial" w:hAnsi="Arial" w:cs="Arial"/>
              </w:rPr>
            </w:pPr>
            <w:r w:rsidRPr="00735737">
              <w:rPr>
                <w:rFonts w:ascii="Arial" w:hAnsi="Arial" w:cs="Arial"/>
                <w:color w:val="231F20"/>
              </w:rPr>
              <w:t>The Bidder must affirm understanding of, and agreement to comply with, this Requirement.</w:t>
            </w:r>
          </w:p>
        </w:tc>
      </w:tr>
      <w:tr w:rsidR="00FA4D6B" w14:paraId="2A1EA390" w14:textId="77777777" w:rsidTr="00A77FD6">
        <w:tc>
          <w:tcPr>
            <w:tcW w:w="1345" w:type="dxa"/>
            <w:vMerge/>
            <w:shd w:val="clear" w:color="auto" w:fill="F2F2F2" w:themeFill="background1" w:themeFillShade="F2"/>
          </w:tcPr>
          <w:p w14:paraId="0E33257F" w14:textId="77777777" w:rsidR="00FA4D6B" w:rsidRPr="00FF2CFF" w:rsidRDefault="00FA4D6B" w:rsidP="001215A6">
            <w:pPr>
              <w:tabs>
                <w:tab w:val="left" w:pos="506"/>
              </w:tabs>
              <w:spacing w:before="60" w:after="60" w:line="240" w:lineRule="auto"/>
              <w:ind w:left="72" w:right="499"/>
              <w:rPr>
                <w:rFonts w:ascii="Arial" w:hAnsi="Arial" w:cs="Arial"/>
                <w:b/>
              </w:rPr>
            </w:pPr>
          </w:p>
        </w:tc>
        <w:tc>
          <w:tcPr>
            <w:tcW w:w="4410" w:type="dxa"/>
            <w:vMerge/>
          </w:tcPr>
          <w:p w14:paraId="5B3226D7" w14:textId="77777777" w:rsidR="00FA4D6B" w:rsidRPr="00735737" w:rsidRDefault="00FA4D6B" w:rsidP="00FA4D6B">
            <w:pPr>
              <w:pStyle w:val="TableParagraph"/>
              <w:spacing w:before="60" w:after="120"/>
              <w:ind w:left="72" w:right="72"/>
              <w:jc w:val="both"/>
              <w:rPr>
                <w:rFonts w:ascii="Arial" w:hAnsi="Arial" w:cs="Arial"/>
                <w:color w:val="231F20"/>
              </w:rPr>
            </w:pPr>
          </w:p>
        </w:tc>
        <w:tc>
          <w:tcPr>
            <w:tcW w:w="990" w:type="dxa"/>
            <w:gridSpan w:val="4"/>
            <w:tcBorders>
              <w:top w:val="dotted" w:sz="4" w:space="0" w:color="auto"/>
              <w:bottom w:val="single" w:sz="4" w:space="0" w:color="000000"/>
              <w:right w:val="single" w:sz="4" w:space="0" w:color="FFF2CC" w:themeColor="accent4" w:themeTint="33"/>
            </w:tcBorders>
            <w:shd w:val="clear" w:color="auto" w:fill="FFF2CC" w:themeFill="accent4" w:themeFillTint="33"/>
          </w:tcPr>
          <w:p w14:paraId="7FA54673" w14:textId="78D7E21E" w:rsidR="00FA4D6B" w:rsidRPr="00735737" w:rsidRDefault="006B45DB" w:rsidP="00FA4D6B">
            <w:pPr>
              <w:pStyle w:val="TableParagraph"/>
              <w:spacing w:before="60" w:after="120"/>
              <w:ind w:left="72" w:right="72" w:hanging="1"/>
              <w:jc w:val="both"/>
              <w:rPr>
                <w:rFonts w:ascii="Arial" w:hAnsi="Arial" w:cs="Arial"/>
                <w:color w:val="231F20"/>
              </w:rPr>
            </w:pPr>
            <w:sdt>
              <w:sdtPr>
                <w:rPr>
                  <w:rFonts w:ascii="Arial" w:hAnsi="Arial" w:cs="Arial"/>
                  <w:sz w:val="40"/>
                </w:rPr>
                <w:id w:val="-742871098"/>
                <w14:checkbox>
                  <w14:checked w14:val="0"/>
                  <w14:checkedState w14:val="2612" w14:font="MS Gothic"/>
                  <w14:uncheckedState w14:val="2610" w14:font="MS Gothic"/>
                </w14:checkbox>
              </w:sdtPr>
              <w:sdtContent>
                <w:r w:rsidR="00FA4D6B">
                  <w:rPr>
                    <w:rFonts w:ascii="MS Gothic" w:eastAsia="MS Gothic" w:hAnsi="MS Gothic" w:cs="Arial" w:hint="eastAsia"/>
                    <w:sz w:val="40"/>
                  </w:rPr>
                  <w:t>☐</w:t>
                </w:r>
              </w:sdtContent>
            </w:sdt>
          </w:p>
        </w:tc>
        <w:tc>
          <w:tcPr>
            <w:tcW w:w="3240" w:type="dxa"/>
            <w:gridSpan w:val="2"/>
            <w:tcBorders>
              <w:top w:val="dotted" w:sz="4" w:space="0" w:color="auto"/>
              <w:left w:val="single" w:sz="4" w:space="0" w:color="FFF2CC" w:themeColor="accent4" w:themeTint="33"/>
              <w:bottom w:val="single" w:sz="4" w:space="0" w:color="000000"/>
            </w:tcBorders>
            <w:shd w:val="clear" w:color="auto" w:fill="FFF2CC" w:themeFill="accent4" w:themeFillTint="33"/>
          </w:tcPr>
          <w:p w14:paraId="2E08FEAB" w14:textId="0D0A9402" w:rsidR="00FA4D6B" w:rsidRPr="00735737" w:rsidRDefault="00FA4D6B" w:rsidP="00FA4D6B">
            <w:pPr>
              <w:pStyle w:val="TableParagraph"/>
              <w:spacing w:before="60" w:after="120"/>
              <w:ind w:left="72" w:right="72" w:hanging="1"/>
              <w:jc w:val="both"/>
              <w:rPr>
                <w:rFonts w:ascii="Arial" w:hAnsi="Arial" w:cs="Arial"/>
                <w:color w:val="231F20"/>
              </w:rPr>
            </w:pPr>
            <w:r>
              <w:rPr>
                <w:rFonts w:ascii="Arial" w:hAnsi="Arial" w:cs="Arial"/>
              </w:rPr>
              <w:t>Yes, the Bidder affirms its understanding of, and agreement to comply with, this Requirement.</w:t>
            </w:r>
          </w:p>
        </w:tc>
      </w:tr>
      <w:tr w:rsidR="006777CA" w14:paraId="1C51E76E" w14:textId="77777777" w:rsidTr="00265593">
        <w:tc>
          <w:tcPr>
            <w:tcW w:w="1345" w:type="dxa"/>
            <w:vMerge/>
            <w:shd w:val="clear" w:color="auto" w:fill="F2F2F2" w:themeFill="background1" w:themeFillShade="F2"/>
          </w:tcPr>
          <w:p w14:paraId="7475A30D" w14:textId="77777777" w:rsidR="006777CA" w:rsidRPr="00FF2CFF" w:rsidRDefault="006777CA" w:rsidP="001215A6">
            <w:pPr>
              <w:tabs>
                <w:tab w:val="left" w:pos="506"/>
              </w:tabs>
              <w:spacing w:before="60" w:after="60" w:line="240" w:lineRule="auto"/>
              <w:ind w:left="72" w:right="499"/>
              <w:rPr>
                <w:rFonts w:ascii="Arial" w:hAnsi="Arial" w:cs="Arial"/>
                <w:b/>
              </w:rPr>
            </w:pPr>
          </w:p>
        </w:tc>
        <w:tc>
          <w:tcPr>
            <w:tcW w:w="4410" w:type="dxa"/>
            <w:vMerge/>
          </w:tcPr>
          <w:p w14:paraId="5FFD1E76" w14:textId="77777777" w:rsidR="006777CA" w:rsidRPr="00735737" w:rsidRDefault="006777CA" w:rsidP="00735737">
            <w:pPr>
              <w:pStyle w:val="TableParagraph"/>
              <w:spacing w:before="60" w:after="120"/>
              <w:ind w:left="72" w:right="72"/>
              <w:jc w:val="both"/>
              <w:rPr>
                <w:rFonts w:ascii="Arial" w:hAnsi="Arial" w:cs="Arial"/>
                <w:color w:val="231F20"/>
              </w:rPr>
            </w:pPr>
          </w:p>
        </w:tc>
        <w:tc>
          <w:tcPr>
            <w:tcW w:w="4230" w:type="dxa"/>
            <w:gridSpan w:val="6"/>
            <w:tcBorders>
              <w:bottom w:val="dotted" w:sz="4" w:space="0" w:color="auto"/>
            </w:tcBorders>
          </w:tcPr>
          <w:p w14:paraId="0C866EB6" w14:textId="42EBD01D" w:rsidR="006777CA" w:rsidRPr="00735737" w:rsidRDefault="00C67D98" w:rsidP="000408BF">
            <w:pPr>
              <w:pStyle w:val="TableParagraph"/>
              <w:spacing w:before="200" w:after="120"/>
              <w:ind w:left="72" w:right="72" w:hanging="1"/>
              <w:jc w:val="both"/>
              <w:rPr>
                <w:rFonts w:ascii="Arial" w:hAnsi="Arial" w:cs="Arial"/>
                <w:color w:val="231F20"/>
              </w:rPr>
            </w:pPr>
            <w:r>
              <w:rPr>
                <w:rFonts w:ascii="Arial" w:hAnsi="Arial" w:cs="Arial"/>
                <w:color w:val="231F20"/>
              </w:rPr>
              <w:t>The Bidder should d</w:t>
            </w:r>
            <w:r w:rsidR="00803B27" w:rsidRPr="00735737">
              <w:rPr>
                <w:rFonts w:ascii="Arial" w:hAnsi="Arial" w:cs="Arial"/>
                <w:color w:val="231F20"/>
              </w:rPr>
              <w:t>escribe how this Requirement</w:t>
            </w:r>
            <w:r w:rsidR="00B32653">
              <w:rPr>
                <w:rFonts w:ascii="Arial" w:hAnsi="Arial" w:cs="Arial"/>
                <w:color w:val="231F20"/>
              </w:rPr>
              <w:t xml:space="preserve"> will be met</w:t>
            </w:r>
            <w:r w:rsidR="00803B27" w:rsidRPr="00735737">
              <w:rPr>
                <w:rFonts w:ascii="Arial" w:hAnsi="Arial" w:cs="Arial"/>
                <w:color w:val="231F20"/>
              </w:rPr>
              <w:t>.</w:t>
            </w:r>
          </w:p>
        </w:tc>
      </w:tr>
      <w:tr w:rsidR="006777CA" w14:paraId="63235E92" w14:textId="77777777" w:rsidTr="00265593">
        <w:tc>
          <w:tcPr>
            <w:tcW w:w="1345" w:type="dxa"/>
            <w:vMerge/>
            <w:shd w:val="clear" w:color="auto" w:fill="F2F2F2" w:themeFill="background1" w:themeFillShade="F2"/>
          </w:tcPr>
          <w:p w14:paraId="0D2819FE" w14:textId="77777777" w:rsidR="006777CA" w:rsidRPr="00FF2CFF" w:rsidRDefault="006777CA" w:rsidP="001215A6">
            <w:pPr>
              <w:tabs>
                <w:tab w:val="left" w:pos="506"/>
              </w:tabs>
              <w:spacing w:before="60" w:after="60" w:line="240" w:lineRule="auto"/>
              <w:ind w:left="72" w:right="499"/>
              <w:rPr>
                <w:rFonts w:ascii="Arial" w:hAnsi="Arial" w:cs="Arial"/>
                <w:b/>
              </w:rPr>
            </w:pPr>
          </w:p>
        </w:tc>
        <w:tc>
          <w:tcPr>
            <w:tcW w:w="4410" w:type="dxa"/>
            <w:vMerge/>
          </w:tcPr>
          <w:p w14:paraId="5679CD22" w14:textId="77777777" w:rsidR="006777CA" w:rsidRPr="00735737" w:rsidRDefault="006777CA" w:rsidP="00735737">
            <w:pPr>
              <w:pStyle w:val="TableParagraph"/>
              <w:spacing w:before="60" w:after="120"/>
              <w:ind w:left="72" w:right="72"/>
              <w:jc w:val="both"/>
              <w:rPr>
                <w:rFonts w:ascii="Arial" w:hAnsi="Arial" w:cs="Arial"/>
                <w:color w:val="231F20"/>
              </w:rPr>
            </w:pPr>
          </w:p>
        </w:tc>
        <w:tc>
          <w:tcPr>
            <w:tcW w:w="4230" w:type="dxa"/>
            <w:gridSpan w:val="6"/>
            <w:tcBorders>
              <w:top w:val="dotted" w:sz="4" w:space="0" w:color="auto"/>
              <w:bottom w:val="single" w:sz="4" w:space="0" w:color="000000"/>
            </w:tcBorders>
            <w:shd w:val="clear" w:color="auto" w:fill="FFF2CC" w:themeFill="accent4" w:themeFillTint="33"/>
          </w:tcPr>
          <w:p w14:paraId="6359D067" w14:textId="77777777" w:rsidR="007D70B9" w:rsidRPr="00FF196E" w:rsidRDefault="007D70B9" w:rsidP="000408BF">
            <w:pPr>
              <w:spacing w:before="60" w:after="0" w:line="240" w:lineRule="auto"/>
              <w:ind w:left="103"/>
              <w:jc w:val="both"/>
              <w:rPr>
                <w:rFonts w:ascii="Arial" w:hAnsi="Arial" w:cs="Arial"/>
                <w:b/>
                <w:bCs/>
              </w:rPr>
            </w:pPr>
            <w:r w:rsidRPr="00FF196E">
              <w:rPr>
                <w:rFonts w:ascii="Arial" w:hAnsi="Arial" w:cs="Arial"/>
                <w:b/>
                <w:bCs/>
              </w:rPr>
              <w:t>Describe:</w:t>
            </w:r>
          </w:p>
          <w:p w14:paraId="079CEF4A" w14:textId="77777777" w:rsidR="007D70B9" w:rsidRPr="00647B8C" w:rsidRDefault="007D70B9" w:rsidP="007D70B9">
            <w:pPr>
              <w:spacing w:after="120" w:line="240" w:lineRule="auto"/>
              <w:ind w:left="103"/>
              <w:jc w:val="both"/>
              <w:rPr>
                <w:rFonts w:ascii="Arial" w:hAnsi="Arial" w:cs="Arial"/>
                <w:i/>
                <w:sz w:val="18"/>
                <w:szCs w:val="18"/>
              </w:rPr>
            </w:pPr>
            <w:r w:rsidRPr="009D5D04">
              <w:rPr>
                <w:rFonts w:ascii="Arial" w:hAnsi="Arial" w:cs="Arial"/>
                <w:i/>
                <w:sz w:val="16"/>
                <w:szCs w:val="18"/>
              </w:rPr>
              <w:t>The space will expand as you type. Provide additional pages as necessary.</w:t>
            </w:r>
          </w:p>
          <w:p w14:paraId="19BF8378" w14:textId="2A94A4A1" w:rsidR="006777CA" w:rsidRPr="00735737" w:rsidRDefault="007D70B9" w:rsidP="000408BF">
            <w:pPr>
              <w:pStyle w:val="TableParagraph"/>
              <w:spacing w:before="200" w:after="200"/>
              <w:ind w:left="72" w:right="72" w:hanging="1"/>
              <w:jc w:val="both"/>
              <w:rPr>
                <w:rFonts w:ascii="Arial" w:hAnsi="Arial" w:cs="Arial"/>
                <w:color w:val="231F20"/>
              </w:rPr>
            </w:pPr>
            <w:r w:rsidRPr="00034BA3">
              <w:rPr>
                <w:rFonts w:ascii="Arial" w:hAnsi="Arial" w:cs="Arial"/>
                <w:noProof/>
              </w:rPr>
              <w:fldChar w:fldCharType="begin">
                <w:ffData>
                  <w:name w:val="Text4"/>
                  <w:enabled/>
                  <w:calcOnExit w:val="0"/>
                  <w:textInput/>
                </w:ffData>
              </w:fldChar>
            </w:r>
            <w:r w:rsidRPr="00034BA3">
              <w:rPr>
                <w:rFonts w:ascii="Arial" w:hAnsi="Arial" w:cs="Arial"/>
                <w:noProof/>
              </w:rPr>
              <w:instrText xml:space="preserve"> FORMTEXT </w:instrText>
            </w:r>
            <w:r w:rsidRPr="00034BA3">
              <w:rPr>
                <w:rFonts w:ascii="Arial" w:hAnsi="Arial" w:cs="Arial"/>
                <w:noProof/>
              </w:rPr>
            </w:r>
            <w:r w:rsidRPr="00034BA3">
              <w:rPr>
                <w:rFonts w:ascii="Arial" w:hAnsi="Arial" w:cs="Arial"/>
                <w:noProof/>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fldChar w:fldCharType="end"/>
            </w:r>
          </w:p>
        </w:tc>
      </w:tr>
      <w:tr w:rsidR="0000758B" w14:paraId="136BB92E" w14:textId="77777777" w:rsidTr="00265593">
        <w:tc>
          <w:tcPr>
            <w:tcW w:w="1345" w:type="dxa"/>
            <w:vMerge w:val="restart"/>
            <w:shd w:val="clear" w:color="auto" w:fill="F2F2F2" w:themeFill="background1" w:themeFillShade="F2"/>
          </w:tcPr>
          <w:p w14:paraId="7DF793E7" w14:textId="1872FCA6" w:rsidR="0000758B" w:rsidRPr="00FF2CFF" w:rsidRDefault="0000758B" w:rsidP="001215A6">
            <w:pPr>
              <w:tabs>
                <w:tab w:val="left" w:pos="506"/>
              </w:tabs>
              <w:spacing w:before="60" w:after="60" w:line="240" w:lineRule="auto"/>
              <w:ind w:left="72" w:right="499"/>
              <w:rPr>
                <w:rFonts w:ascii="Arial" w:hAnsi="Arial" w:cs="Arial"/>
              </w:rPr>
            </w:pPr>
            <w:r w:rsidRPr="00FF2CFF">
              <w:rPr>
                <w:rFonts w:ascii="Arial" w:hAnsi="Arial" w:cs="Arial"/>
                <w:b/>
              </w:rPr>
              <w:t>1.1</w:t>
            </w:r>
            <w:r w:rsidR="00E9740D" w:rsidRPr="00FF2CFF">
              <w:rPr>
                <w:rFonts w:ascii="Arial" w:hAnsi="Arial" w:cs="Arial"/>
                <w:b/>
              </w:rPr>
              <w:t>2</w:t>
            </w:r>
            <w:r w:rsidR="00B1258D" w:rsidRPr="00FF2CFF">
              <w:rPr>
                <w:rFonts w:ascii="Arial" w:hAnsi="Arial" w:cs="Arial"/>
                <w:b/>
              </w:rPr>
              <w:t>.</w:t>
            </w:r>
          </w:p>
        </w:tc>
        <w:tc>
          <w:tcPr>
            <w:tcW w:w="4410" w:type="dxa"/>
            <w:vMerge w:val="restart"/>
          </w:tcPr>
          <w:p w14:paraId="1DF1FF94" w14:textId="6DB028DA" w:rsidR="0000758B" w:rsidRPr="00735737" w:rsidRDefault="0000758B" w:rsidP="00370CEC">
            <w:pPr>
              <w:tabs>
                <w:tab w:val="left" w:pos="1559"/>
                <w:tab w:val="left" w:pos="1560"/>
              </w:tabs>
              <w:spacing w:before="60" w:after="120" w:line="240" w:lineRule="auto"/>
              <w:ind w:left="72" w:right="72"/>
              <w:jc w:val="both"/>
              <w:rPr>
                <w:rFonts w:ascii="Arial" w:hAnsi="Arial" w:cs="Arial"/>
              </w:rPr>
            </w:pPr>
            <w:r w:rsidRPr="00735737">
              <w:rPr>
                <w:rFonts w:ascii="Arial" w:hAnsi="Arial" w:cs="Arial"/>
                <w:color w:val="231F20"/>
              </w:rPr>
              <w:t xml:space="preserve">The </w:t>
            </w:r>
            <w:r w:rsidR="00855B60">
              <w:rPr>
                <w:rFonts w:ascii="Arial" w:hAnsi="Arial" w:cs="Arial"/>
                <w:color w:val="231F20"/>
              </w:rPr>
              <w:t>Contractor</w:t>
            </w:r>
            <w:r w:rsidR="00855B60" w:rsidRPr="00735737">
              <w:rPr>
                <w:rFonts w:ascii="Arial" w:hAnsi="Arial" w:cs="Arial"/>
                <w:color w:val="231F20"/>
              </w:rPr>
              <w:t xml:space="preserve"> </w:t>
            </w:r>
            <w:r w:rsidRPr="00735737">
              <w:rPr>
                <w:rFonts w:ascii="Arial" w:hAnsi="Arial" w:cs="Arial"/>
                <w:color w:val="231F20"/>
              </w:rPr>
              <w:t xml:space="preserve">must develop and maintain up to date procedures </w:t>
            </w:r>
            <w:r w:rsidR="008C2588">
              <w:rPr>
                <w:rFonts w:ascii="Arial" w:hAnsi="Arial" w:cs="Arial"/>
                <w:color w:val="231F20"/>
              </w:rPr>
              <w:t xml:space="preserve">for the Services </w:t>
            </w:r>
            <w:r w:rsidRPr="00735737">
              <w:rPr>
                <w:rFonts w:ascii="Arial" w:hAnsi="Arial" w:cs="Arial"/>
                <w:color w:val="231F20"/>
              </w:rPr>
              <w:t>and must make these procedures available to DTF upon request.</w:t>
            </w:r>
          </w:p>
        </w:tc>
        <w:tc>
          <w:tcPr>
            <w:tcW w:w="4230" w:type="dxa"/>
            <w:gridSpan w:val="6"/>
            <w:tcBorders>
              <w:bottom w:val="dotted" w:sz="4" w:space="0" w:color="auto"/>
            </w:tcBorders>
          </w:tcPr>
          <w:p w14:paraId="67E69194" w14:textId="57E23907" w:rsidR="0000758B" w:rsidRPr="00735737" w:rsidRDefault="0000758B" w:rsidP="00803B27">
            <w:pPr>
              <w:pStyle w:val="TableParagraph"/>
              <w:spacing w:before="60" w:after="120"/>
              <w:ind w:left="72" w:right="72" w:hanging="1"/>
              <w:jc w:val="both"/>
              <w:rPr>
                <w:rFonts w:ascii="Arial" w:hAnsi="Arial" w:cs="Arial"/>
              </w:rPr>
            </w:pPr>
            <w:r w:rsidRPr="00735737">
              <w:rPr>
                <w:rFonts w:ascii="Arial" w:hAnsi="Arial" w:cs="Arial"/>
                <w:color w:val="231F20"/>
              </w:rPr>
              <w:t>The Bidder must affirm understanding of, and agreement to comply with, this Requirement.</w:t>
            </w:r>
          </w:p>
        </w:tc>
      </w:tr>
      <w:tr w:rsidR="00FA4D6B" w14:paraId="0EAD72FC" w14:textId="77777777" w:rsidTr="00A77FD6">
        <w:tc>
          <w:tcPr>
            <w:tcW w:w="1345" w:type="dxa"/>
            <w:vMerge/>
            <w:shd w:val="clear" w:color="auto" w:fill="F2F2F2" w:themeFill="background1" w:themeFillShade="F2"/>
          </w:tcPr>
          <w:p w14:paraId="2091C765" w14:textId="77777777" w:rsidR="00FA4D6B" w:rsidRPr="00FF2CFF" w:rsidRDefault="00FA4D6B" w:rsidP="001215A6">
            <w:pPr>
              <w:tabs>
                <w:tab w:val="left" w:pos="506"/>
              </w:tabs>
              <w:spacing w:before="60" w:after="60" w:line="240" w:lineRule="auto"/>
              <w:ind w:left="72" w:right="499"/>
              <w:rPr>
                <w:rFonts w:ascii="Arial" w:hAnsi="Arial" w:cs="Arial"/>
                <w:b/>
              </w:rPr>
            </w:pPr>
          </w:p>
        </w:tc>
        <w:tc>
          <w:tcPr>
            <w:tcW w:w="4410" w:type="dxa"/>
            <w:vMerge/>
          </w:tcPr>
          <w:p w14:paraId="139B27FE" w14:textId="77777777" w:rsidR="00FA4D6B" w:rsidRPr="00735737" w:rsidRDefault="00FA4D6B" w:rsidP="00FA4D6B">
            <w:pPr>
              <w:tabs>
                <w:tab w:val="left" w:pos="1559"/>
                <w:tab w:val="left" w:pos="1560"/>
              </w:tabs>
              <w:spacing w:before="60" w:after="120" w:line="240" w:lineRule="auto"/>
              <w:ind w:left="72" w:right="72"/>
              <w:jc w:val="both"/>
              <w:rPr>
                <w:rFonts w:ascii="Arial" w:hAnsi="Arial" w:cs="Arial"/>
                <w:color w:val="231F20"/>
              </w:rPr>
            </w:pPr>
          </w:p>
        </w:tc>
        <w:tc>
          <w:tcPr>
            <w:tcW w:w="990" w:type="dxa"/>
            <w:gridSpan w:val="4"/>
            <w:tcBorders>
              <w:top w:val="dotted" w:sz="4" w:space="0" w:color="auto"/>
              <w:bottom w:val="single" w:sz="4" w:space="0" w:color="000000"/>
              <w:right w:val="single" w:sz="4" w:space="0" w:color="FFF2CC" w:themeColor="accent4" w:themeTint="33"/>
            </w:tcBorders>
            <w:shd w:val="clear" w:color="auto" w:fill="FFF2CC" w:themeFill="accent4" w:themeFillTint="33"/>
          </w:tcPr>
          <w:p w14:paraId="0453C21A" w14:textId="72F893EB" w:rsidR="00FA4D6B" w:rsidRPr="00735737" w:rsidRDefault="006B45DB" w:rsidP="00FA4D6B">
            <w:pPr>
              <w:pStyle w:val="TableParagraph"/>
              <w:spacing w:before="60" w:after="120"/>
              <w:ind w:left="72" w:right="72" w:hanging="1"/>
              <w:jc w:val="both"/>
              <w:rPr>
                <w:rFonts w:ascii="Arial" w:hAnsi="Arial" w:cs="Arial"/>
                <w:color w:val="231F20"/>
              </w:rPr>
            </w:pPr>
            <w:sdt>
              <w:sdtPr>
                <w:rPr>
                  <w:rFonts w:ascii="Arial" w:hAnsi="Arial" w:cs="Arial"/>
                  <w:sz w:val="40"/>
                </w:rPr>
                <w:id w:val="899086830"/>
                <w14:checkbox>
                  <w14:checked w14:val="0"/>
                  <w14:checkedState w14:val="2612" w14:font="MS Gothic"/>
                  <w14:uncheckedState w14:val="2610" w14:font="MS Gothic"/>
                </w14:checkbox>
              </w:sdtPr>
              <w:sdtContent>
                <w:r w:rsidR="00FA4D6B">
                  <w:rPr>
                    <w:rFonts w:ascii="MS Gothic" w:eastAsia="MS Gothic" w:hAnsi="MS Gothic" w:cs="Arial" w:hint="eastAsia"/>
                    <w:sz w:val="40"/>
                  </w:rPr>
                  <w:t>☐</w:t>
                </w:r>
              </w:sdtContent>
            </w:sdt>
          </w:p>
        </w:tc>
        <w:tc>
          <w:tcPr>
            <w:tcW w:w="3240" w:type="dxa"/>
            <w:gridSpan w:val="2"/>
            <w:tcBorders>
              <w:top w:val="dotted" w:sz="4" w:space="0" w:color="auto"/>
              <w:left w:val="single" w:sz="4" w:space="0" w:color="FFF2CC" w:themeColor="accent4" w:themeTint="33"/>
              <w:bottom w:val="single" w:sz="4" w:space="0" w:color="000000"/>
            </w:tcBorders>
            <w:shd w:val="clear" w:color="auto" w:fill="FFF2CC" w:themeFill="accent4" w:themeFillTint="33"/>
          </w:tcPr>
          <w:p w14:paraId="4259EB87" w14:textId="454FA072" w:rsidR="00FA4D6B" w:rsidRPr="00735737" w:rsidRDefault="00FA4D6B" w:rsidP="00FA4D6B">
            <w:pPr>
              <w:pStyle w:val="TableParagraph"/>
              <w:spacing w:before="60" w:after="120"/>
              <w:ind w:left="72" w:right="72" w:hanging="1"/>
              <w:jc w:val="both"/>
              <w:rPr>
                <w:rFonts w:ascii="Arial" w:hAnsi="Arial" w:cs="Arial"/>
                <w:color w:val="231F20"/>
              </w:rPr>
            </w:pPr>
            <w:r>
              <w:rPr>
                <w:rFonts w:ascii="Arial" w:hAnsi="Arial" w:cs="Arial"/>
              </w:rPr>
              <w:t>Yes, the Bidder affirms its understanding of, and agreement to comply with, this Requirement.</w:t>
            </w:r>
          </w:p>
        </w:tc>
      </w:tr>
      <w:tr w:rsidR="0000758B" w14:paraId="4E206FC0" w14:textId="77777777" w:rsidTr="00265593">
        <w:tc>
          <w:tcPr>
            <w:tcW w:w="1345" w:type="dxa"/>
            <w:vMerge w:val="restart"/>
            <w:shd w:val="clear" w:color="auto" w:fill="F2F2F2" w:themeFill="background1" w:themeFillShade="F2"/>
          </w:tcPr>
          <w:p w14:paraId="26ABC818" w14:textId="26672849" w:rsidR="0000758B" w:rsidRPr="00FF2CFF" w:rsidRDefault="0000758B" w:rsidP="001215A6">
            <w:pPr>
              <w:tabs>
                <w:tab w:val="left" w:pos="506"/>
              </w:tabs>
              <w:spacing w:before="60" w:after="60" w:line="240" w:lineRule="auto"/>
              <w:ind w:left="72" w:right="499"/>
              <w:rPr>
                <w:rFonts w:ascii="Arial" w:hAnsi="Arial" w:cs="Arial"/>
              </w:rPr>
            </w:pPr>
            <w:r w:rsidRPr="00FF2CFF">
              <w:rPr>
                <w:rFonts w:ascii="Arial" w:hAnsi="Arial" w:cs="Arial"/>
                <w:b/>
              </w:rPr>
              <w:t>1.1</w:t>
            </w:r>
            <w:r w:rsidR="00E9740D" w:rsidRPr="00FF2CFF">
              <w:rPr>
                <w:rFonts w:ascii="Arial" w:hAnsi="Arial" w:cs="Arial"/>
                <w:b/>
              </w:rPr>
              <w:t>3</w:t>
            </w:r>
            <w:r w:rsidR="00B1258D" w:rsidRPr="00FF2CFF">
              <w:rPr>
                <w:rFonts w:ascii="Arial" w:hAnsi="Arial" w:cs="Arial"/>
                <w:b/>
              </w:rPr>
              <w:t>.</w:t>
            </w:r>
          </w:p>
        </w:tc>
        <w:tc>
          <w:tcPr>
            <w:tcW w:w="4410" w:type="dxa"/>
            <w:vMerge w:val="restart"/>
          </w:tcPr>
          <w:p w14:paraId="272804E8" w14:textId="37073B1D" w:rsidR="0000758B" w:rsidRPr="00735737" w:rsidRDefault="0000758B" w:rsidP="00370CEC">
            <w:pPr>
              <w:tabs>
                <w:tab w:val="left" w:pos="1559"/>
                <w:tab w:val="left" w:pos="1560"/>
              </w:tabs>
              <w:spacing w:before="60" w:after="120" w:line="240" w:lineRule="auto"/>
              <w:ind w:left="72" w:right="72"/>
              <w:jc w:val="both"/>
              <w:rPr>
                <w:rFonts w:ascii="Arial" w:hAnsi="Arial" w:cs="Arial"/>
              </w:rPr>
            </w:pPr>
            <w:r w:rsidRPr="00735737">
              <w:rPr>
                <w:rFonts w:ascii="Arial" w:hAnsi="Arial" w:cs="Arial"/>
                <w:color w:val="231F20"/>
              </w:rPr>
              <w:t xml:space="preserve">The </w:t>
            </w:r>
            <w:r w:rsidR="00855B60">
              <w:rPr>
                <w:rFonts w:ascii="Arial" w:hAnsi="Arial" w:cs="Arial"/>
                <w:color w:val="231F20"/>
              </w:rPr>
              <w:t>Contractor</w:t>
            </w:r>
            <w:r w:rsidR="00855B60" w:rsidRPr="00735737">
              <w:rPr>
                <w:rFonts w:ascii="Arial" w:hAnsi="Arial" w:cs="Arial"/>
                <w:color w:val="231F20"/>
              </w:rPr>
              <w:t xml:space="preserve"> </w:t>
            </w:r>
            <w:r w:rsidRPr="00735737">
              <w:rPr>
                <w:rFonts w:ascii="Arial" w:hAnsi="Arial" w:cs="Arial"/>
                <w:color w:val="231F20"/>
              </w:rPr>
              <w:t xml:space="preserve">must maintain quality controls on </w:t>
            </w:r>
            <w:r w:rsidR="008B5154">
              <w:rPr>
                <w:rFonts w:ascii="Arial" w:hAnsi="Arial" w:cs="Arial"/>
                <w:color w:val="231F20"/>
              </w:rPr>
              <w:t>Contractor-hosted Payment Application</w:t>
            </w:r>
            <w:r w:rsidRPr="00735737">
              <w:rPr>
                <w:rFonts w:ascii="Arial" w:hAnsi="Arial" w:cs="Arial"/>
                <w:color w:val="231F20"/>
              </w:rPr>
              <w:t>s to minimize the occurrence of unintended duplicate payment transactions being submitted by a taxpayer, while allowing for a taxpayer to submit multiple intended payments. Duplicate transactions occur when a taxpayer provides identical information for all payment fields defined at implementation by DTF.</w:t>
            </w:r>
          </w:p>
        </w:tc>
        <w:tc>
          <w:tcPr>
            <w:tcW w:w="4230" w:type="dxa"/>
            <w:gridSpan w:val="6"/>
            <w:tcBorders>
              <w:bottom w:val="dotted" w:sz="4" w:space="0" w:color="auto"/>
            </w:tcBorders>
          </w:tcPr>
          <w:p w14:paraId="4550F6FF" w14:textId="753170CB" w:rsidR="0000758B" w:rsidRPr="00735737" w:rsidRDefault="0000758B" w:rsidP="00803B27">
            <w:pPr>
              <w:pStyle w:val="TableParagraph"/>
              <w:spacing w:before="60" w:after="120"/>
              <w:ind w:left="72" w:right="72" w:hanging="1"/>
              <w:jc w:val="both"/>
              <w:rPr>
                <w:rFonts w:ascii="Arial" w:hAnsi="Arial" w:cs="Arial"/>
              </w:rPr>
            </w:pPr>
            <w:r w:rsidRPr="00735737">
              <w:rPr>
                <w:rFonts w:ascii="Arial" w:hAnsi="Arial" w:cs="Arial"/>
                <w:color w:val="231F20"/>
              </w:rPr>
              <w:t>The Bidder must affirm understanding of, and agreement to comply with, this Requirement.</w:t>
            </w:r>
          </w:p>
        </w:tc>
      </w:tr>
      <w:tr w:rsidR="00FA4D6B" w14:paraId="0DBD411D" w14:textId="77777777" w:rsidTr="00A77FD6">
        <w:tc>
          <w:tcPr>
            <w:tcW w:w="1345" w:type="dxa"/>
            <w:vMerge/>
            <w:shd w:val="clear" w:color="auto" w:fill="F2F2F2" w:themeFill="background1" w:themeFillShade="F2"/>
          </w:tcPr>
          <w:p w14:paraId="125483FC" w14:textId="77777777" w:rsidR="00FA4D6B" w:rsidRPr="00FF2CFF" w:rsidRDefault="00FA4D6B" w:rsidP="001215A6">
            <w:pPr>
              <w:tabs>
                <w:tab w:val="left" w:pos="506"/>
              </w:tabs>
              <w:spacing w:before="60" w:after="60" w:line="240" w:lineRule="auto"/>
              <w:ind w:left="72" w:right="499"/>
              <w:rPr>
                <w:rFonts w:ascii="Arial" w:hAnsi="Arial" w:cs="Arial"/>
                <w:b/>
              </w:rPr>
            </w:pPr>
          </w:p>
        </w:tc>
        <w:tc>
          <w:tcPr>
            <w:tcW w:w="4410" w:type="dxa"/>
            <w:vMerge/>
          </w:tcPr>
          <w:p w14:paraId="4F580362" w14:textId="77777777" w:rsidR="00FA4D6B" w:rsidRPr="00735737" w:rsidRDefault="00FA4D6B" w:rsidP="00FA4D6B">
            <w:pPr>
              <w:tabs>
                <w:tab w:val="left" w:pos="1559"/>
                <w:tab w:val="left" w:pos="1560"/>
              </w:tabs>
              <w:spacing w:before="60" w:after="120" w:line="240" w:lineRule="auto"/>
              <w:ind w:left="72" w:right="72"/>
              <w:jc w:val="both"/>
              <w:rPr>
                <w:rFonts w:ascii="Arial" w:hAnsi="Arial" w:cs="Arial"/>
                <w:color w:val="231F20"/>
              </w:rPr>
            </w:pPr>
          </w:p>
        </w:tc>
        <w:tc>
          <w:tcPr>
            <w:tcW w:w="990" w:type="dxa"/>
            <w:gridSpan w:val="4"/>
            <w:tcBorders>
              <w:top w:val="dotted" w:sz="4" w:space="0" w:color="auto"/>
              <w:bottom w:val="single" w:sz="4" w:space="0" w:color="000000"/>
              <w:right w:val="single" w:sz="4" w:space="0" w:color="FFF2CC" w:themeColor="accent4" w:themeTint="33"/>
            </w:tcBorders>
            <w:shd w:val="clear" w:color="auto" w:fill="FFF2CC" w:themeFill="accent4" w:themeFillTint="33"/>
          </w:tcPr>
          <w:p w14:paraId="031FCBA7" w14:textId="47BBBFBF" w:rsidR="00FA4D6B" w:rsidRPr="00735737" w:rsidRDefault="006B45DB" w:rsidP="00FA4D6B">
            <w:pPr>
              <w:pStyle w:val="TableParagraph"/>
              <w:spacing w:before="60" w:after="120"/>
              <w:ind w:left="72" w:right="72" w:hanging="1"/>
              <w:jc w:val="both"/>
              <w:rPr>
                <w:rFonts w:ascii="Arial" w:hAnsi="Arial" w:cs="Arial"/>
                <w:color w:val="231F20"/>
              </w:rPr>
            </w:pPr>
            <w:sdt>
              <w:sdtPr>
                <w:rPr>
                  <w:rFonts w:ascii="Arial" w:hAnsi="Arial" w:cs="Arial"/>
                  <w:sz w:val="40"/>
                </w:rPr>
                <w:id w:val="489214561"/>
                <w14:checkbox>
                  <w14:checked w14:val="0"/>
                  <w14:checkedState w14:val="2612" w14:font="MS Gothic"/>
                  <w14:uncheckedState w14:val="2610" w14:font="MS Gothic"/>
                </w14:checkbox>
              </w:sdtPr>
              <w:sdtContent>
                <w:r w:rsidR="00FA4D6B">
                  <w:rPr>
                    <w:rFonts w:ascii="MS Gothic" w:eastAsia="MS Gothic" w:hAnsi="MS Gothic" w:cs="Arial" w:hint="eastAsia"/>
                    <w:sz w:val="40"/>
                  </w:rPr>
                  <w:t>☐</w:t>
                </w:r>
              </w:sdtContent>
            </w:sdt>
          </w:p>
        </w:tc>
        <w:tc>
          <w:tcPr>
            <w:tcW w:w="3240" w:type="dxa"/>
            <w:gridSpan w:val="2"/>
            <w:tcBorders>
              <w:top w:val="dotted" w:sz="4" w:space="0" w:color="auto"/>
              <w:left w:val="single" w:sz="4" w:space="0" w:color="FFF2CC" w:themeColor="accent4" w:themeTint="33"/>
              <w:bottom w:val="single" w:sz="4" w:space="0" w:color="000000"/>
            </w:tcBorders>
            <w:shd w:val="clear" w:color="auto" w:fill="FFF2CC" w:themeFill="accent4" w:themeFillTint="33"/>
          </w:tcPr>
          <w:p w14:paraId="7E86A036" w14:textId="08B7CF31" w:rsidR="00FA4D6B" w:rsidRPr="00735737" w:rsidRDefault="00FA4D6B" w:rsidP="00FA4D6B">
            <w:pPr>
              <w:pStyle w:val="TableParagraph"/>
              <w:spacing w:before="60" w:after="120"/>
              <w:ind w:left="72" w:right="72" w:hanging="1"/>
              <w:jc w:val="both"/>
              <w:rPr>
                <w:rFonts w:ascii="Arial" w:hAnsi="Arial" w:cs="Arial"/>
                <w:color w:val="231F20"/>
              </w:rPr>
            </w:pPr>
            <w:r>
              <w:rPr>
                <w:rFonts w:ascii="Arial" w:hAnsi="Arial" w:cs="Arial"/>
              </w:rPr>
              <w:t>Yes, the Bidder affirms its understanding of, and agreement to comply with, this Requirement.</w:t>
            </w:r>
          </w:p>
        </w:tc>
      </w:tr>
      <w:tr w:rsidR="0000758B" w14:paraId="45B9012D" w14:textId="77777777" w:rsidTr="00265593">
        <w:tc>
          <w:tcPr>
            <w:tcW w:w="1345" w:type="dxa"/>
            <w:vMerge/>
            <w:shd w:val="clear" w:color="auto" w:fill="F2F2F2" w:themeFill="background1" w:themeFillShade="F2"/>
          </w:tcPr>
          <w:p w14:paraId="3077B500" w14:textId="77777777" w:rsidR="0000758B" w:rsidRPr="00FF2CFF" w:rsidRDefault="0000758B" w:rsidP="001215A6">
            <w:pPr>
              <w:tabs>
                <w:tab w:val="left" w:pos="506"/>
              </w:tabs>
              <w:spacing w:before="60" w:after="60" w:line="240" w:lineRule="auto"/>
              <w:ind w:left="72" w:right="499"/>
              <w:rPr>
                <w:rFonts w:ascii="Arial" w:hAnsi="Arial" w:cs="Arial"/>
                <w:b/>
              </w:rPr>
            </w:pPr>
          </w:p>
        </w:tc>
        <w:tc>
          <w:tcPr>
            <w:tcW w:w="4410" w:type="dxa"/>
            <w:vMerge/>
          </w:tcPr>
          <w:p w14:paraId="7B679511" w14:textId="77777777" w:rsidR="0000758B" w:rsidRPr="00735737" w:rsidRDefault="0000758B" w:rsidP="00370CEC">
            <w:pPr>
              <w:tabs>
                <w:tab w:val="left" w:pos="1559"/>
                <w:tab w:val="left" w:pos="1560"/>
              </w:tabs>
              <w:spacing w:before="60" w:after="120" w:line="240" w:lineRule="auto"/>
              <w:ind w:left="72" w:right="72"/>
              <w:jc w:val="both"/>
              <w:rPr>
                <w:rFonts w:ascii="Arial" w:hAnsi="Arial" w:cs="Arial"/>
                <w:color w:val="231F20"/>
              </w:rPr>
            </w:pPr>
          </w:p>
        </w:tc>
        <w:tc>
          <w:tcPr>
            <w:tcW w:w="4230" w:type="dxa"/>
            <w:gridSpan w:val="6"/>
            <w:tcBorders>
              <w:bottom w:val="dotted" w:sz="4" w:space="0" w:color="auto"/>
            </w:tcBorders>
          </w:tcPr>
          <w:p w14:paraId="4FCEA5BC" w14:textId="6B9BCC7D" w:rsidR="0000758B" w:rsidRPr="00735737" w:rsidRDefault="00C67D98" w:rsidP="000408BF">
            <w:pPr>
              <w:pStyle w:val="TableParagraph"/>
              <w:spacing w:before="200" w:after="120"/>
              <w:ind w:left="72" w:right="72" w:hanging="1"/>
              <w:jc w:val="both"/>
              <w:rPr>
                <w:rFonts w:ascii="Arial" w:hAnsi="Arial" w:cs="Arial"/>
                <w:color w:val="231F20"/>
              </w:rPr>
            </w:pPr>
            <w:r>
              <w:rPr>
                <w:rFonts w:ascii="Arial" w:hAnsi="Arial" w:cs="Arial"/>
                <w:color w:val="231F20"/>
              </w:rPr>
              <w:t>The Bidder should d</w:t>
            </w:r>
            <w:r w:rsidR="00803B27" w:rsidRPr="00735737">
              <w:rPr>
                <w:rFonts w:ascii="Arial" w:hAnsi="Arial" w:cs="Arial"/>
                <w:color w:val="231F20"/>
              </w:rPr>
              <w:t>escribe how this Requirement</w:t>
            </w:r>
            <w:r w:rsidR="00B32653">
              <w:rPr>
                <w:rFonts w:ascii="Arial" w:hAnsi="Arial" w:cs="Arial"/>
                <w:color w:val="231F20"/>
              </w:rPr>
              <w:t xml:space="preserve"> will be met</w:t>
            </w:r>
            <w:r w:rsidR="00803B27" w:rsidRPr="00735737">
              <w:rPr>
                <w:rFonts w:ascii="Arial" w:hAnsi="Arial" w:cs="Arial"/>
                <w:color w:val="231F20"/>
              </w:rPr>
              <w:t>.</w:t>
            </w:r>
          </w:p>
        </w:tc>
      </w:tr>
      <w:tr w:rsidR="0000758B" w14:paraId="2DD5E2DE" w14:textId="77777777" w:rsidTr="00265593">
        <w:tc>
          <w:tcPr>
            <w:tcW w:w="1345" w:type="dxa"/>
            <w:vMerge/>
            <w:shd w:val="clear" w:color="auto" w:fill="F2F2F2" w:themeFill="background1" w:themeFillShade="F2"/>
          </w:tcPr>
          <w:p w14:paraId="656EFA0E" w14:textId="77777777" w:rsidR="0000758B" w:rsidRPr="00FF2CFF" w:rsidRDefault="0000758B" w:rsidP="001215A6">
            <w:pPr>
              <w:tabs>
                <w:tab w:val="left" w:pos="506"/>
              </w:tabs>
              <w:spacing w:before="60" w:after="60" w:line="240" w:lineRule="auto"/>
              <w:ind w:left="72" w:right="499"/>
              <w:rPr>
                <w:rFonts w:ascii="Arial" w:hAnsi="Arial" w:cs="Arial"/>
                <w:b/>
              </w:rPr>
            </w:pPr>
          </w:p>
        </w:tc>
        <w:tc>
          <w:tcPr>
            <w:tcW w:w="4410" w:type="dxa"/>
            <w:vMerge/>
          </w:tcPr>
          <w:p w14:paraId="6D7BDBB3" w14:textId="77777777" w:rsidR="0000758B" w:rsidRPr="00735737" w:rsidRDefault="0000758B" w:rsidP="00370CEC">
            <w:pPr>
              <w:tabs>
                <w:tab w:val="left" w:pos="1559"/>
                <w:tab w:val="left" w:pos="1560"/>
              </w:tabs>
              <w:spacing w:before="60" w:after="120" w:line="240" w:lineRule="auto"/>
              <w:ind w:left="72" w:right="72"/>
              <w:jc w:val="both"/>
              <w:rPr>
                <w:rFonts w:ascii="Arial" w:hAnsi="Arial" w:cs="Arial"/>
                <w:color w:val="231F20"/>
              </w:rPr>
            </w:pPr>
          </w:p>
        </w:tc>
        <w:tc>
          <w:tcPr>
            <w:tcW w:w="4230" w:type="dxa"/>
            <w:gridSpan w:val="6"/>
            <w:tcBorders>
              <w:top w:val="dotted" w:sz="4" w:space="0" w:color="auto"/>
              <w:bottom w:val="single" w:sz="4" w:space="0" w:color="000000"/>
            </w:tcBorders>
            <w:shd w:val="clear" w:color="auto" w:fill="FFF2CC" w:themeFill="accent4" w:themeFillTint="33"/>
          </w:tcPr>
          <w:p w14:paraId="2B6A65AD" w14:textId="77777777" w:rsidR="007D70B9" w:rsidRPr="00FF196E" w:rsidRDefault="007D70B9" w:rsidP="000408BF">
            <w:pPr>
              <w:spacing w:before="60" w:after="0" w:line="240" w:lineRule="auto"/>
              <w:ind w:left="103"/>
              <w:jc w:val="both"/>
              <w:rPr>
                <w:rFonts w:ascii="Arial" w:hAnsi="Arial" w:cs="Arial"/>
                <w:b/>
                <w:bCs/>
              </w:rPr>
            </w:pPr>
            <w:r w:rsidRPr="00FF196E">
              <w:rPr>
                <w:rFonts w:ascii="Arial" w:hAnsi="Arial" w:cs="Arial"/>
                <w:b/>
                <w:bCs/>
              </w:rPr>
              <w:t>Describe:</w:t>
            </w:r>
          </w:p>
          <w:p w14:paraId="2BCB6CF9" w14:textId="77777777" w:rsidR="007D70B9" w:rsidRPr="00647B8C" w:rsidRDefault="007D70B9" w:rsidP="007D70B9">
            <w:pPr>
              <w:spacing w:after="120" w:line="240" w:lineRule="auto"/>
              <w:ind w:left="103"/>
              <w:jc w:val="both"/>
              <w:rPr>
                <w:rFonts w:ascii="Arial" w:hAnsi="Arial" w:cs="Arial"/>
                <w:i/>
                <w:sz w:val="18"/>
                <w:szCs w:val="18"/>
              </w:rPr>
            </w:pPr>
            <w:r w:rsidRPr="009D5D04">
              <w:rPr>
                <w:rFonts w:ascii="Arial" w:hAnsi="Arial" w:cs="Arial"/>
                <w:i/>
                <w:sz w:val="16"/>
                <w:szCs w:val="18"/>
              </w:rPr>
              <w:t>The space will expand as you type. Provide additional pages as necessary.</w:t>
            </w:r>
          </w:p>
          <w:p w14:paraId="43A86274" w14:textId="36205F1B" w:rsidR="0000758B" w:rsidRPr="00735737" w:rsidRDefault="007D70B9" w:rsidP="000408BF">
            <w:pPr>
              <w:pStyle w:val="TableParagraph"/>
              <w:spacing w:before="200" w:after="200"/>
              <w:ind w:left="72" w:right="72" w:hanging="1"/>
              <w:jc w:val="both"/>
              <w:rPr>
                <w:rFonts w:ascii="Arial" w:hAnsi="Arial" w:cs="Arial"/>
                <w:color w:val="231F20"/>
              </w:rPr>
            </w:pPr>
            <w:r w:rsidRPr="00034BA3">
              <w:rPr>
                <w:rFonts w:ascii="Arial" w:hAnsi="Arial" w:cs="Arial"/>
                <w:noProof/>
              </w:rPr>
              <w:fldChar w:fldCharType="begin">
                <w:ffData>
                  <w:name w:val="Text4"/>
                  <w:enabled/>
                  <w:calcOnExit w:val="0"/>
                  <w:textInput/>
                </w:ffData>
              </w:fldChar>
            </w:r>
            <w:r w:rsidRPr="00034BA3">
              <w:rPr>
                <w:rFonts w:ascii="Arial" w:hAnsi="Arial" w:cs="Arial"/>
                <w:noProof/>
              </w:rPr>
              <w:instrText xml:space="preserve"> FORMTEXT </w:instrText>
            </w:r>
            <w:r w:rsidRPr="00034BA3">
              <w:rPr>
                <w:rFonts w:ascii="Arial" w:hAnsi="Arial" w:cs="Arial"/>
                <w:noProof/>
              </w:rPr>
            </w:r>
            <w:r w:rsidRPr="00034BA3">
              <w:rPr>
                <w:rFonts w:ascii="Arial" w:hAnsi="Arial" w:cs="Arial"/>
                <w:noProof/>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fldChar w:fldCharType="end"/>
            </w:r>
          </w:p>
        </w:tc>
      </w:tr>
      <w:tr w:rsidR="007744E1" w14:paraId="622FE392" w14:textId="77777777" w:rsidTr="00265593">
        <w:tc>
          <w:tcPr>
            <w:tcW w:w="1345" w:type="dxa"/>
            <w:vMerge w:val="restart"/>
            <w:shd w:val="clear" w:color="auto" w:fill="F2F2F2" w:themeFill="background1" w:themeFillShade="F2"/>
          </w:tcPr>
          <w:p w14:paraId="4D6BEDCB" w14:textId="2119526B" w:rsidR="007744E1" w:rsidRPr="00FF2CFF" w:rsidRDefault="007744E1" w:rsidP="00E608D2">
            <w:pPr>
              <w:tabs>
                <w:tab w:val="left" w:pos="506"/>
              </w:tabs>
              <w:spacing w:before="120" w:after="60" w:line="240" w:lineRule="auto"/>
              <w:ind w:left="72" w:right="499"/>
              <w:rPr>
                <w:rFonts w:ascii="Arial" w:hAnsi="Arial" w:cs="Arial"/>
              </w:rPr>
            </w:pPr>
            <w:r w:rsidRPr="00FF2CFF">
              <w:rPr>
                <w:rFonts w:ascii="Arial" w:hAnsi="Arial" w:cs="Arial"/>
                <w:b/>
              </w:rPr>
              <w:lastRenderedPageBreak/>
              <w:t>1.1</w:t>
            </w:r>
            <w:r w:rsidR="00E9740D" w:rsidRPr="00FF2CFF">
              <w:rPr>
                <w:rFonts w:ascii="Arial" w:hAnsi="Arial" w:cs="Arial"/>
                <w:b/>
              </w:rPr>
              <w:t>4</w:t>
            </w:r>
            <w:r w:rsidR="00B1258D" w:rsidRPr="00FF2CFF">
              <w:rPr>
                <w:rFonts w:ascii="Arial" w:hAnsi="Arial" w:cs="Arial"/>
                <w:b/>
              </w:rPr>
              <w:t>.</w:t>
            </w:r>
          </w:p>
        </w:tc>
        <w:tc>
          <w:tcPr>
            <w:tcW w:w="4410" w:type="dxa"/>
            <w:vMerge w:val="restart"/>
          </w:tcPr>
          <w:p w14:paraId="65F34135" w14:textId="34A8ED01" w:rsidR="007744E1" w:rsidRPr="00370CEC" w:rsidRDefault="007744E1" w:rsidP="00E608D2">
            <w:pPr>
              <w:pStyle w:val="TableParagraph"/>
              <w:spacing w:before="120" w:after="120"/>
              <w:ind w:left="72" w:right="72"/>
              <w:jc w:val="both"/>
              <w:rPr>
                <w:rFonts w:ascii="Arial" w:hAnsi="Arial" w:cs="Arial"/>
                <w:color w:val="231F20"/>
              </w:rPr>
            </w:pPr>
            <w:r w:rsidRPr="00735737">
              <w:rPr>
                <w:rFonts w:ascii="Arial" w:hAnsi="Arial" w:cs="Arial"/>
                <w:color w:val="231F20"/>
              </w:rPr>
              <w:t xml:space="preserve">The </w:t>
            </w:r>
            <w:r w:rsidR="00F75EE2">
              <w:rPr>
                <w:rFonts w:ascii="Arial" w:hAnsi="Arial" w:cs="Arial"/>
                <w:color w:val="231F20"/>
              </w:rPr>
              <w:t>Contractor</w:t>
            </w:r>
            <w:r w:rsidR="00F75EE2" w:rsidRPr="00735737">
              <w:rPr>
                <w:rFonts w:ascii="Arial" w:hAnsi="Arial" w:cs="Arial"/>
                <w:color w:val="231F20"/>
              </w:rPr>
              <w:t xml:space="preserve"> </w:t>
            </w:r>
            <w:r w:rsidRPr="00735737">
              <w:rPr>
                <w:rFonts w:ascii="Arial" w:hAnsi="Arial" w:cs="Arial"/>
                <w:color w:val="231F20"/>
              </w:rPr>
              <w:t xml:space="preserve">must have the ability to securely warehouse electronic payment transaction requests, where payments are scheduled in advance and the payment transaction is executed automatically on the date scheduled. Taxpayers must be able to schedule payments in advance to execute anywhere from one day up to one year after the transaction is submitted. </w:t>
            </w:r>
          </w:p>
          <w:p w14:paraId="461E9E08" w14:textId="43CE350B" w:rsidR="007744E1" w:rsidRPr="00370CEC" w:rsidRDefault="007744E1" w:rsidP="00370CEC">
            <w:pPr>
              <w:pStyle w:val="TableParagraph"/>
              <w:spacing w:before="200"/>
              <w:ind w:left="72" w:right="72" w:hanging="1"/>
              <w:jc w:val="both"/>
              <w:rPr>
                <w:rFonts w:ascii="Arial" w:hAnsi="Arial" w:cs="Arial"/>
              </w:rPr>
            </w:pPr>
            <w:r w:rsidRPr="00370CEC">
              <w:rPr>
                <w:rFonts w:ascii="Arial" w:hAnsi="Arial" w:cs="Arial"/>
                <w:color w:val="231F20"/>
              </w:rPr>
              <w:t xml:space="preserve">Allowable warehouse periods for </w:t>
            </w:r>
            <w:r w:rsidR="008B5154">
              <w:rPr>
                <w:rFonts w:ascii="Arial" w:hAnsi="Arial" w:cs="Arial"/>
                <w:color w:val="231F20"/>
              </w:rPr>
              <w:t>Contractor-hosted Payment Application</w:t>
            </w:r>
            <w:r w:rsidRPr="00370CEC">
              <w:rPr>
                <w:rFonts w:ascii="Arial" w:hAnsi="Arial" w:cs="Arial"/>
                <w:color w:val="231F20"/>
              </w:rPr>
              <w:t xml:space="preserve">s will vary by program, and DTF will prescribe the periods. The </w:t>
            </w:r>
            <w:r w:rsidR="00F75EE2">
              <w:rPr>
                <w:rFonts w:ascii="Arial" w:hAnsi="Arial" w:cs="Arial"/>
                <w:color w:val="231F20"/>
              </w:rPr>
              <w:t xml:space="preserve">Contractor </w:t>
            </w:r>
            <w:r w:rsidRPr="00370CEC">
              <w:rPr>
                <w:rFonts w:ascii="Arial" w:hAnsi="Arial" w:cs="Arial"/>
                <w:color w:val="231F20"/>
              </w:rPr>
              <w:t xml:space="preserve">must code and apply business rules to enforce allowable transaction dates (per program type). The </w:t>
            </w:r>
            <w:r w:rsidR="008B5154">
              <w:rPr>
                <w:rFonts w:ascii="Arial" w:hAnsi="Arial" w:cs="Arial"/>
                <w:color w:val="231F20"/>
              </w:rPr>
              <w:t>Contractor-hosted Payment Application</w:t>
            </w:r>
            <w:r w:rsidR="008C2588">
              <w:rPr>
                <w:rFonts w:ascii="Arial" w:hAnsi="Arial" w:cs="Arial"/>
                <w:color w:val="231F20"/>
              </w:rPr>
              <w:t xml:space="preserve">s </w:t>
            </w:r>
            <w:r w:rsidRPr="00370CEC">
              <w:rPr>
                <w:rFonts w:ascii="Arial" w:hAnsi="Arial" w:cs="Arial"/>
                <w:color w:val="231F20"/>
              </w:rPr>
              <w:t>must be dynamic and not allow taxpayers to enter a scheduled transaction date for programs for which warehousing of payments is not allowed.</w:t>
            </w:r>
          </w:p>
          <w:p w14:paraId="1FA17DE9" w14:textId="3E8A677D" w:rsidR="007744E1" w:rsidRPr="00370CEC" w:rsidRDefault="007744E1" w:rsidP="00370CEC">
            <w:pPr>
              <w:pStyle w:val="TableParagraph"/>
              <w:spacing w:before="200"/>
              <w:ind w:left="72" w:right="72"/>
              <w:jc w:val="both"/>
              <w:rPr>
                <w:rFonts w:ascii="Arial" w:hAnsi="Arial" w:cs="Arial"/>
              </w:rPr>
            </w:pPr>
            <w:r w:rsidRPr="00370CEC">
              <w:rPr>
                <w:rFonts w:ascii="Arial" w:hAnsi="Arial" w:cs="Arial"/>
                <w:b/>
                <w:color w:val="231F20"/>
              </w:rPr>
              <w:t xml:space="preserve">Note: </w:t>
            </w:r>
            <w:r w:rsidRPr="00370CEC">
              <w:rPr>
                <w:rFonts w:ascii="Arial" w:hAnsi="Arial" w:cs="Arial"/>
                <w:color w:val="231F20"/>
              </w:rPr>
              <w:t xml:space="preserve">Warehoused payments will be submitted to the </w:t>
            </w:r>
            <w:r w:rsidR="00F75EE2">
              <w:rPr>
                <w:rFonts w:ascii="Arial" w:hAnsi="Arial" w:cs="Arial"/>
                <w:color w:val="231F20"/>
              </w:rPr>
              <w:t>Contractor</w:t>
            </w:r>
            <w:r w:rsidR="00F75EE2" w:rsidRPr="00370CEC">
              <w:rPr>
                <w:rFonts w:ascii="Arial" w:hAnsi="Arial" w:cs="Arial"/>
                <w:color w:val="231F20"/>
              </w:rPr>
              <w:t xml:space="preserve"> </w:t>
            </w:r>
            <w:r w:rsidRPr="00370CEC">
              <w:rPr>
                <w:rFonts w:ascii="Arial" w:hAnsi="Arial" w:cs="Arial"/>
                <w:color w:val="231F20"/>
              </w:rPr>
              <w:t>by the following methods:</w:t>
            </w:r>
          </w:p>
          <w:p w14:paraId="116827CB" w14:textId="68E174D4" w:rsidR="007744E1" w:rsidRPr="00370CEC" w:rsidRDefault="007744E1" w:rsidP="00206B1F">
            <w:pPr>
              <w:pStyle w:val="TableParagraph"/>
              <w:numPr>
                <w:ilvl w:val="0"/>
                <w:numId w:val="42"/>
              </w:numPr>
              <w:tabs>
                <w:tab w:val="clear" w:pos="720"/>
                <w:tab w:val="left" w:pos="805"/>
                <w:tab w:val="num" w:pos="880"/>
              </w:tabs>
              <w:autoSpaceDE w:val="0"/>
              <w:autoSpaceDN w:val="0"/>
              <w:spacing w:before="200"/>
              <w:ind w:left="790" w:right="72" w:hanging="360"/>
              <w:rPr>
                <w:rFonts w:ascii="Arial" w:hAnsi="Arial" w:cs="Arial"/>
              </w:rPr>
            </w:pPr>
            <w:r w:rsidRPr="00370CEC">
              <w:rPr>
                <w:rFonts w:ascii="Arial" w:hAnsi="Arial" w:cs="Arial"/>
                <w:color w:val="231F20"/>
              </w:rPr>
              <w:t>Batch file based</w:t>
            </w:r>
            <w:r w:rsidRPr="00370CEC">
              <w:rPr>
                <w:rFonts w:ascii="Arial" w:hAnsi="Arial" w:cs="Arial"/>
                <w:color w:val="231F20"/>
                <w:spacing w:val="-3"/>
              </w:rPr>
              <w:t xml:space="preserve"> </w:t>
            </w:r>
            <w:r w:rsidRPr="00370CEC">
              <w:rPr>
                <w:rFonts w:ascii="Arial" w:hAnsi="Arial" w:cs="Arial"/>
                <w:color w:val="231F20"/>
              </w:rPr>
              <w:t>exchange</w:t>
            </w:r>
            <w:r>
              <w:rPr>
                <w:rFonts w:ascii="Arial" w:hAnsi="Arial" w:cs="Arial"/>
                <w:color w:val="231F20"/>
              </w:rPr>
              <w:t>.</w:t>
            </w:r>
          </w:p>
          <w:p w14:paraId="408E64CE" w14:textId="58D5C7BA" w:rsidR="007744E1" w:rsidRPr="00735737" w:rsidRDefault="007744E1" w:rsidP="00206B1F">
            <w:pPr>
              <w:pStyle w:val="TableParagraph"/>
              <w:numPr>
                <w:ilvl w:val="0"/>
                <w:numId w:val="42"/>
              </w:numPr>
              <w:tabs>
                <w:tab w:val="clear" w:pos="720"/>
                <w:tab w:val="left" w:pos="805"/>
                <w:tab w:val="num" w:pos="880"/>
              </w:tabs>
              <w:spacing w:before="120" w:after="120"/>
              <w:ind w:left="790" w:right="72" w:hanging="360"/>
            </w:pPr>
            <w:r w:rsidRPr="00370CEC">
              <w:rPr>
                <w:rFonts w:ascii="Arial" w:hAnsi="Arial" w:cs="Arial"/>
                <w:color w:val="231F20"/>
              </w:rPr>
              <w:t xml:space="preserve">Payments </w:t>
            </w:r>
            <w:r w:rsidRPr="002C3D4B">
              <w:rPr>
                <w:rFonts w:ascii="Arial" w:hAnsi="Arial" w:cs="Arial"/>
                <w:color w:val="231F20"/>
              </w:rPr>
              <w:t>initiated and/or</w:t>
            </w:r>
            <w:r w:rsidRPr="002C3D4B">
              <w:rPr>
                <w:rFonts w:ascii="Arial" w:hAnsi="Arial" w:cs="Arial"/>
                <w:color w:val="231F20"/>
                <w:spacing w:val="-14"/>
              </w:rPr>
              <w:t xml:space="preserve"> </w:t>
            </w:r>
            <w:r w:rsidRPr="002C3D4B">
              <w:rPr>
                <w:rFonts w:ascii="Arial" w:hAnsi="Arial" w:cs="Arial"/>
                <w:color w:val="231F20"/>
              </w:rPr>
              <w:t xml:space="preserve">submitted on </w:t>
            </w:r>
            <w:r w:rsidR="008B5154">
              <w:rPr>
                <w:rFonts w:ascii="Arial" w:hAnsi="Arial" w:cs="Arial"/>
                <w:color w:val="231F20"/>
              </w:rPr>
              <w:t>Contractor-hosted Payment Application</w:t>
            </w:r>
            <w:r w:rsidRPr="002C3D4B">
              <w:rPr>
                <w:rFonts w:ascii="Arial" w:hAnsi="Arial" w:cs="Arial"/>
                <w:color w:val="231F20"/>
              </w:rPr>
              <w:t>s</w:t>
            </w:r>
            <w:r>
              <w:rPr>
                <w:rFonts w:ascii="Arial" w:hAnsi="Arial" w:cs="Arial"/>
                <w:color w:val="231F20"/>
              </w:rPr>
              <w:t xml:space="preserve">. </w:t>
            </w:r>
          </w:p>
        </w:tc>
        <w:tc>
          <w:tcPr>
            <w:tcW w:w="4230" w:type="dxa"/>
            <w:gridSpan w:val="6"/>
            <w:tcBorders>
              <w:bottom w:val="dotted" w:sz="4" w:space="0" w:color="auto"/>
            </w:tcBorders>
          </w:tcPr>
          <w:p w14:paraId="31BE076E" w14:textId="69618448" w:rsidR="007744E1" w:rsidRPr="00735737" w:rsidRDefault="007744E1" w:rsidP="00E608D2">
            <w:pPr>
              <w:pStyle w:val="TableParagraph"/>
              <w:spacing w:before="120" w:after="120"/>
              <w:ind w:left="72" w:right="72" w:hanging="1"/>
              <w:jc w:val="both"/>
              <w:rPr>
                <w:rFonts w:ascii="Arial" w:hAnsi="Arial" w:cs="Arial"/>
              </w:rPr>
            </w:pPr>
            <w:r w:rsidRPr="00735737">
              <w:rPr>
                <w:rFonts w:ascii="Arial" w:hAnsi="Arial" w:cs="Arial"/>
                <w:color w:val="231F20"/>
              </w:rPr>
              <w:t>The Bidder must affirm understanding of, and agreement to comply with, this Requirement.</w:t>
            </w:r>
          </w:p>
        </w:tc>
      </w:tr>
      <w:tr w:rsidR="007744E1" w14:paraId="1201E800" w14:textId="77777777" w:rsidTr="00A77FD6">
        <w:tc>
          <w:tcPr>
            <w:tcW w:w="1345" w:type="dxa"/>
            <w:vMerge/>
            <w:shd w:val="clear" w:color="auto" w:fill="F2F2F2" w:themeFill="background1" w:themeFillShade="F2"/>
          </w:tcPr>
          <w:p w14:paraId="568FCB01" w14:textId="77777777" w:rsidR="007744E1" w:rsidRPr="00FF2CFF" w:rsidRDefault="007744E1" w:rsidP="001215A6">
            <w:pPr>
              <w:tabs>
                <w:tab w:val="left" w:pos="506"/>
              </w:tabs>
              <w:spacing w:before="60" w:after="60" w:line="240" w:lineRule="auto"/>
              <w:ind w:left="72" w:right="499"/>
              <w:rPr>
                <w:rFonts w:ascii="Arial" w:hAnsi="Arial" w:cs="Arial"/>
                <w:b/>
              </w:rPr>
            </w:pPr>
          </w:p>
        </w:tc>
        <w:tc>
          <w:tcPr>
            <w:tcW w:w="4410" w:type="dxa"/>
            <w:vMerge/>
          </w:tcPr>
          <w:p w14:paraId="656BB8D5" w14:textId="77777777" w:rsidR="007744E1" w:rsidRPr="00735737" w:rsidRDefault="007744E1" w:rsidP="00FA4D6B">
            <w:pPr>
              <w:pStyle w:val="TableParagraph"/>
              <w:spacing w:before="60" w:after="120"/>
              <w:ind w:left="72" w:right="72"/>
              <w:jc w:val="both"/>
              <w:rPr>
                <w:rFonts w:ascii="Arial" w:hAnsi="Arial" w:cs="Arial"/>
                <w:color w:val="231F20"/>
              </w:rPr>
            </w:pPr>
          </w:p>
        </w:tc>
        <w:tc>
          <w:tcPr>
            <w:tcW w:w="990" w:type="dxa"/>
            <w:gridSpan w:val="4"/>
            <w:tcBorders>
              <w:top w:val="dotted" w:sz="4" w:space="0" w:color="auto"/>
              <w:bottom w:val="single" w:sz="4" w:space="0" w:color="000000"/>
              <w:right w:val="single" w:sz="4" w:space="0" w:color="FFF2CC" w:themeColor="accent4" w:themeTint="33"/>
            </w:tcBorders>
            <w:shd w:val="clear" w:color="auto" w:fill="FFF2CC" w:themeFill="accent4" w:themeFillTint="33"/>
          </w:tcPr>
          <w:p w14:paraId="4D2DD170" w14:textId="30539B8C" w:rsidR="007744E1" w:rsidRPr="00735737" w:rsidRDefault="006B45DB" w:rsidP="00FA4D6B">
            <w:pPr>
              <w:pStyle w:val="TableParagraph"/>
              <w:spacing w:before="60" w:after="120"/>
              <w:ind w:left="72" w:right="72" w:hanging="1"/>
              <w:jc w:val="both"/>
              <w:rPr>
                <w:rFonts w:ascii="Arial" w:hAnsi="Arial" w:cs="Arial"/>
                <w:color w:val="231F20"/>
              </w:rPr>
            </w:pPr>
            <w:sdt>
              <w:sdtPr>
                <w:rPr>
                  <w:rFonts w:ascii="Arial" w:hAnsi="Arial" w:cs="Arial"/>
                  <w:sz w:val="40"/>
                </w:rPr>
                <w:id w:val="-1904209086"/>
                <w14:checkbox>
                  <w14:checked w14:val="0"/>
                  <w14:checkedState w14:val="2612" w14:font="MS Gothic"/>
                  <w14:uncheckedState w14:val="2610" w14:font="MS Gothic"/>
                </w14:checkbox>
              </w:sdtPr>
              <w:sdtContent>
                <w:r w:rsidR="007744E1">
                  <w:rPr>
                    <w:rFonts w:ascii="MS Gothic" w:eastAsia="MS Gothic" w:hAnsi="MS Gothic" w:cs="Arial" w:hint="eastAsia"/>
                    <w:sz w:val="40"/>
                  </w:rPr>
                  <w:t>☐</w:t>
                </w:r>
              </w:sdtContent>
            </w:sdt>
          </w:p>
        </w:tc>
        <w:tc>
          <w:tcPr>
            <w:tcW w:w="3240" w:type="dxa"/>
            <w:gridSpan w:val="2"/>
            <w:tcBorders>
              <w:top w:val="dotted" w:sz="4" w:space="0" w:color="auto"/>
              <w:left w:val="single" w:sz="4" w:space="0" w:color="FFF2CC" w:themeColor="accent4" w:themeTint="33"/>
              <w:bottom w:val="single" w:sz="4" w:space="0" w:color="000000"/>
            </w:tcBorders>
            <w:shd w:val="clear" w:color="auto" w:fill="FFF2CC" w:themeFill="accent4" w:themeFillTint="33"/>
          </w:tcPr>
          <w:p w14:paraId="709EAA8D" w14:textId="12830415" w:rsidR="007744E1" w:rsidRPr="00735737" w:rsidRDefault="007744E1" w:rsidP="00FA4D6B">
            <w:pPr>
              <w:pStyle w:val="TableParagraph"/>
              <w:spacing w:before="60" w:after="120"/>
              <w:ind w:left="72" w:right="72" w:hanging="1"/>
              <w:jc w:val="both"/>
              <w:rPr>
                <w:rFonts w:ascii="Arial" w:hAnsi="Arial" w:cs="Arial"/>
                <w:color w:val="231F20"/>
              </w:rPr>
            </w:pPr>
            <w:r>
              <w:rPr>
                <w:rFonts w:ascii="Arial" w:hAnsi="Arial" w:cs="Arial"/>
              </w:rPr>
              <w:t>Yes, the Bidder affirms its understanding of, and agreement to comply with, this Requirement.</w:t>
            </w:r>
          </w:p>
        </w:tc>
      </w:tr>
      <w:tr w:rsidR="007744E1" w14:paraId="06D8E704" w14:textId="77777777" w:rsidTr="00265593">
        <w:tc>
          <w:tcPr>
            <w:tcW w:w="1345" w:type="dxa"/>
            <w:vMerge/>
            <w:shd w:val="clear" w:color="auto" w:fill="F2F2F2" w:themeFill="background1" w:themeFillShade="F2"/>
          </w:tcPr>
          <w:p w14:paraId="6E2DF661" w14:textId="77777777" w:rsidR="007744E1" w:rsidRPr="00FF2CFF" w:rsidRDefault="007744E1" w:rsidP="001215A6">
            <w:pPr>
              <w:tabs>
                <w:tab w:val="left" w:pos="506"/>
              </w:tabs>
              <w:spacing w:before="60" w:after="60" w:line="240" w:lineRule="auto"/>
              <w:ind w:left="72" w:right="499"/>
              <w:rPr>
                <w:rFonts w:ascii="Arial" w:hAnsi="Arial" w:cs="Arial"/>
                <w:b/>
              </w:rPr>
            </w:pPr>
          </w:p>
        </w:tc>
        <w:tc>
          <w:tcPr>
            <w:tcW w:w="4410" w:type="dxa"/>
            <w:vMerge/>
          </w:tcPr>
          <w:p w14:paraId="7451D1C9" w14:textId="77777777" w:rsidR="007744E1" w:rsidRPr="00735737" w:rsidRDefault="007744E1" w:rsidP="00370CEC">
            <w:pPr>
              <w:pStyle w:val="TableParagraph"/>
              <w:spacing w:before="60" w:after="120"/>
              <w:ind w:left="72" w:right="72"/>
              <w:jc w:val="both"/>
              <w:rPr>
                <w:rFonts w:ascii="Arial" w:hAnsi="Arial" w:cs="Arial"/>
                <w:color w:val="231F20"/>
              </w:rPr>
            </w:pPr>
          </w:p>
        </w:tc>
        <w:tc>
          <w:tcPr>
            <w:tcW w:w="4230" w:type="dxa"/>
            <w:gridSpan w:val="6"/>
            <w:tcBorders>
              <w:bottom w:val="dotted" w:sz="4" w:space="0" w:color="auto"/>
            </w:tcBorders>
          </w:tcPr>
          <w:p w14:paraId="01E9F140" w14:textId="5300BD16" w:rsidR="007744E1" w:rsidRPr="00735737" w:rsidRDefault="00C67D98" w:rsidP="00803B27">
            <w:pPr>
              <w:pStyle w:val="TableParagraph"/>
              <w:spacing w:before="200" w:after="120"/>
              <w:ind w:left="72" w:right="72" w:hanging="1"/>
              <w:jc w:val="both"/>
              <w:rPr>
                <w:rFonts w:ascii="Arial" w:hAnsi="Arial" w:cs="Arial"/>
                <w:color w:val="231F20"/>
              </w:rPr>
            </w:pPr>
            <w:r>
              <w:rPr>
                <w:rFonts w:ascii="Arial" w:hAnsi="Arial" w:cs="Arial"/>
                <w:color w:val="231F20"/>
              </w:rPr>
              <w:t>The Bidder should d</w:t>
            </w:r>
            <w:r w:rsidR="007744E1" w:rsidRPr="00735737">
              <w:rPr>
                <w:rFonts w:ascii="Arial" w:hAnsi="Arial" w:cs="Arial"/>
                <w:color w:val="231F20"/>
              </w:rPr>
              <w:t>escribe how this Requirement</w:t>
            </w:r>
            <w:r w:rsidR="00B32653">
              <w:rPr>
                <w:rFonts w:ascii="Arial" w:hAnsi="Arial" w:cs="Arial"/>
                <w:color w:val="231F20"/>
              </w:rPr>
              <w:t xml:space="preserve"> will be met</w:t>
            </w:r>
            <w:r w:rsidR="007744E1" w:rsidRPr="00735737">
              <w:rPr>
                <w:rFonts w:ascii="Arial" w:hAnsi="Arial" w:cs="Arial"/>
                <w:color w:val="231F20"/>
              </w:rPr>
              <w:t>.</w:t>
            </w:r>
          </w:p>
        </w:tc>
      </w:tr>
      <w:tr w:rsidR="007744E1" w14:paraId="333AFE12" w14:textId="77777777" w:rsidTr="00265593">
        <w:tc>
          <w:tcPr>
            <w:tcW w:w="1345" w:type="dxa"/>
            <w:vMerge/>
            <w:shd w:val="clear" w:color="auto" w:fill="F2F2F2" w:themeFill="background1" w:themeFillShade="F2"/>
          </w:tcPr>
          <w:p w14:paraId="4A2331DD" w14:textId="77777777" w:rsidR="007744E1" w:rsidRPr="00FF2CFF" w:rsidRDefault="007744E1" w:rsidP="001215A6">
            <w:pPr>
              <w:tabs>
                <w:tab w:val="left" w:pos="506"/>
              </w:tabs>
              <w:spacing w:before="60" w:after="60" w:line="240" w:lineRule="auto"/>
              <w:ind w:left="72" w:right="499"/>
              <w:rPr>
                <w:rFonts w:ascii="Arial" w:hAnsi="Arial" w:cs="Arial"/>
                <w:b/>
              </w:rPr>
            </w:pPr>
          </w:p>
        </w:tc>
        <w:tc>
          <w:tcPr>
            <w:tcW w:w="4410" w:type="dxa"/>
            <w:vMerge/>
          </w:tcPr>
          <w:p w14:paraId="433CB89A" w14:textId="77777777" w:rsidR="007744E1" w:rsidRPr="00735737" w:rsidRDefault="007744E1" w:rsidP="00370CEC">
            <w:pPr>
              <w:pStyle w:val="TableParagraph"/>
              <w:spacing w:before="60" w:after="120"/>
              <w:ind w:left="72" w:right="72"/>
              <w:jc w:val="both"/>
              <w:rPr>
                <w:rFonts w:ascii="Arial" w:hAnsi="Arial" w:cs="Arial"/>
                <w:color w:val="231F20"/>
              </w:rPr>
            </w:pPr>
          </w:p>
        </w:tc>
        <w:tc>
          <w:tcPr>
            <w:tcW w:w="4230" w:type="dxa"/>
            <w:gridSpan w:val="6"/>
            <w:tcBorders>
              <w:top w:val="dotted" w:sz="4" w:space="0" w:color="auto"/>
              <w:bottom w:val="dotted" w:sz="4" w:space="0" w:color="auto"/>
            </w:tcBorders>
            <w:shd w:val="clear" w:color="auto" w:fill="FFF2CC" w:themeFill="accent4" w:themeFillTint="33"/>
          </w:tcPr>
          <w:p w14:paraId="12ED4FB3" w14:textId="77777777" w:rsidR="007744E1" w:rsidRPr="00FF196E" w:rsidRDefault="007744E1" w:rsidP="000408BF">
            <w:pPr>
              <w:spacing w:before="60" w:after="0" w:line="240" w:lineRule="auto"/>
              <w:ind w:left="103"/>
              <w:jc w:val="both"/>
              <w:rPr>
                <w:rFonts w:ascii="Arial" w:hAnsi="Arial" w:cs="Arial"/>
                <w:b/>
                <w:bCs/>
              </w:rPr>
            </w:pPr>
            <w:r w:rsidRPr="00FF196E">
              <w:rPr>
                <w:rFonts w:ascii="Arial" w:hAnsi="Arial" w:cs="Arial"/>
                <w:b/>
                <w:bCs/>
              </w:rPr>
              <w:t>Describe:</w:t>
            </w:r>
          </w:p>
          <w:p w14:paraId="3517450B" w14:textId="77777777" w:rsidR="007744E1" w:rsidRPr="00647B8C" w:rsidRDefault="007744E1" w:rsidP="007D70B9">
            <w:pPr>
              <w:spacing w:after="120" w:line="240" w:lineRule="auto"/>
              <w:ind w:left="103"/>
              <w:jc w:val="both"/>
              <w:rPr>
                <w:rFonts w:ascii="Arial" w:hAnsi="Arial" w:cs="Arial"/>
                <w:i/>
                <w:sz w:val="18"/>
                <w:szCs w:val="18"/>
              </w:rPr>
            </w:pPr>
            <w:r w:rsidRPr="009D5D04">
              <w:rPr>
                <w:rFonts w:ascii="Arial" w:hAnsi="Arial" w:cs="Arial"/>
                <w:i/>
                <w:sz w:val="16"/>
                <w:szCs w:val="18"/>
              </w:rPr>
              <w:t>The space will expand as you type. Provide additional pages as necessary.</w:t>
            </w:r>
          </w:p>
          <w:p w14:paraId="0B82C7E3" w14:textId="58C0879E" w:rsidR="007744E1" w:rsidRPr="00735737" w:rsidRDefault="007744E1" w:rsidP="000408BF">
            <w:pPr>
              <w:pStyle w:val="TableParagraph"/>
              <w:spacing w:before="200" w:after="200"/>
              <w:ind w:left="72" w:right="72" w:hanging="1"/>
              <w:jc w:val="both"/>
              <w:rPr>
                <w:rFonts w:ascii="Arial" w:hAnsi="Arial" w:cs="Arial"/>
                <w:color w:val="231F20"/>
              </w:rPr>
            </w:pPr>
            <w:r w:rsidRPr="00034BA3">
              <w:rPr>
                <w:rFonts w:ascii="Arial" w:hAnsi="Arial" w:cs="Arial"/>
                <w:noProof/>
              </w:rPr>
              <w:fldChar w:fldCharType="begin">
                <w:ffData>
                  <w:name w:val="Text4"/>
                  <w:enabled/>
                  <w:calcOnExit w:val="0"/>
                  <w:textInput/>
                </w:ffData>
              </w:fldChar>
            </w:r>
            <w:r w:rsidRPr="00034BA3">
              <w:rPr>
                <w:rFonts w:ascii="Arial" w:hAnsi="Arial" w:cs="Arial"/>
                <w:noProof/>
              </w:rPr>
              <w:instrText xml:space="preserve"> FORMTEXT </w:instrText>
            </w:r>
            <w:r w:rsidRPr="00034BA3">
              <w:rPr>
                <w:rFonts w:ascii="Arial" w:hAnsi="Arial" w:cs="Arial"/>
                <w:noProof/>
              </w:rPr>
            </w:r>
            <w:r w:rsidRPr="00034BA3">
              <w:rPr>
                <w:rFonts w:ascii="Arial" w:hAnsi="Arial" w:cs="Arial"/>
                <w:noProof/>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fldChar w:fldCharType="end"/>
            </w:r>
          </w:p>
        </w:tc>
      </w:tr>
      <w:tr w:rsidR="00540246" w14:paraId="682E6590" w14:textId="77777777" w:rsidTr="00645CD7">
        <w:trPr>
          <w:trHeight w:val="392"/>
        </w:trPr>
        <w:tc>
          <w:tcPr>
            <w:tcW w:w="1345" w:type="dxa"/>
            <w:vMerge w:val="restart"/>
            <w:shd w:val="clear" w:color="auto" w:fill="F2F2F2" w:themeFill="background1" w:themeFillShade="F2"/>
          </w:tcPr>
          <w:p w14:paraId="0A69F0B2" w14:textId="49B05572" w:rsidR="00540246" w:rsidRPr="00FF2CFF" w:rsidRDefault="00540246" w:rsidP="00E9740D">
            <w:pPr>
              <w:tabs>
                <w:tab w:val="left" w:pos="695"/>
              </w:tabs>
              <w:spacing w:before="60" w:after="60" w:line="240" w:lineRule="auto"/>
              <w:ind w:left="72" w:right="254"/>
              <w:rPr>
                <w:rFonts w:ascii="Arial" w:hAnsi="Arial" w:cs="Arial"/>
                <w:b/>
              </w:rPr>
            </w:pPr>
            <w:r w:rsidRPr="00FF2CFF">
              <w:rPr>
                <w:rFonts w:ascii="Arial" w:hAnsi="Arial" w:cs="Arial"/>
                <w:b/>
              </w:rPr>
              <w:t>1.14.A.</w:t>
            </w:r>
          </w:p>
        </w:tc>
        <w:tc>
          <w:tcPr>
            <w:tcW w:w="4410" w:type="dxa"/>
            <w:vMerge w:val="restart"/>
          </w:tcPr>
          <w:p w14:paraId="1D4393F7" w14:textId="4F7434C9" w:rsidR="00540246" w:rsidRPr="004A564D" w:rsidRDefault="00540246" w:rsidP="00370CEC">
            <w:pPr>
              <w:pStyle w:val="TableParagraph"/>
              <w:spacing w:before="60" w:after="200"/>
              <w:ind w:left="72" w:right="72" w:hanging="1"/>
              <w:jc w:val="both"/>
              <w:rPr>
                <w:rFonts w:ascii="Arial" w:hAnsi="Arial" w:cs="Arial"/>
                <w:color w:val="231F20"/>
              </w:rPr>
            </w:pPr>
            <w:r w:rsidRPr="004A564D">
              <w:rPr>
                <w:rFonts w:ascii="Arial" w:hAnsi="Arial" w:cs="Arial"/>
                <w:color w:val="231F20"/>
              </w:rPr>
              <w:t>The Department prefers payment transaction warehousing capabilities for longer than one year.</w:t>
            </w:r>
          </w:p>
        </w:tc>
        <w:tc>
          <w:tcPr>
            <w:tcW w:w="4230" w:type="dxa"/>
            <w:gridSpan w:val="6"/>
            <w:tcBorders>
              <w:bottom w:val="dotted" w:sz="4" w:space="0" w:color="auto"/>
            </w:tcBorders>
          </w:tcPr>
          <w:p w14:paraId="44902028" w14:textId="3BD0AF14" w:rsidR="00540246" w:rsidRPr="004A564D" w:rsidRDefault="00F91492" w:rsidP="000408BF">
            <w:pPr>
              <w:pStyle w:val="TableParagraph"/>
              <w:spacing w:before="60" w:after="120"/>
              <w:ind w:left="72" w:right="72" w:hanging="1"/>
              <w:jc w:val="both"/>
              <w:rPr>
                <w:rFonts w:ascii="Arial" w:hAnsi="Arial" w:cs="Arial"/>
                <w:color w:val="231F20"/>
              </w:rPr>
            </w:pPr>
            <w:r w:rsidRPr="00365438">
              <w:rPr>
                <w:rFonts w:ascii="Arial" w:hAnsi="Arial" w:cs="Arial"/>
              </w:rPr>
              <w:t xml:space="preserve">The Bidder should </w:t>
            </w:r>
            <w:r>
              <w:rPr>
                <w:rFonts w:ascii="Arial" w:hAnsi="Arial" w:cs="Arial"/>
              </w:rPr>
              <w:t>select the appropriate checkbox:</w:t>
            </w:r>
          </w:p>
        </w:tc>
      </w:tr>
      <w:tr w:rsidR="00540246" w14:paraId="59036F52" w14:textId="77777777" w:rsidTr="00645CD7">
        <w:trPr>
          <w:trHeight w:val="391"/>
        </w:trPr>
        <w:tc>
          <w:tcPr>
            <w:tcW w:w="1345" w:type="dxa"/>
            <w:vMerge/>
            <w:shd w:val="clear" w:color="auto" w:fill="F2F2F2" w:themeFill="background1" w:themeFillShade="F2"/>
          </w:tcPr>
          <w:p w14:paraId="5A64E168" w14:textId="77777777" w:rsidR="00540246" w:rsidRPr="00FF2CFF" w:rsidRDefault="00540246" w:rsidP="004A564D">
            <w:pPr>
              <w:tabs>
                <w:tab w:val="left" w:pos="695"/>
              </w:tabs>
              <w:spacing w:before="60" w:after="60" w:line="240" w:lineRule="auto"/>
              <w:ind w:left="72" w:right="254"/>
              <w:rPr>
                <w:rFonts w:ascii="Arial" w:hAnsi="Arial" w:cs="Arial"/>
                <w:b/>
              </w:rPr>
            </w:pPr>
          </w:p>
        </w:tc>
        <w:tc>
          <w:tcPr>
            <w:tcW w:w="4410" w:type="dxa"/>
            <w:vMerge/>
          </w:tcPr>
          <w:p w14:paraId="6B28463E" w14:textId="77777777" w:rsidR="00540246" w:rsidRDefault="00540246" w:rsidP="004A564D">
            <w:pPr>
              <w:pStyle w:val="TableParagraph"/>
              <w:spacing w:before="60" w:after="200"/>
              <w:ind w:left="72" w:right="72" w:hanging="1"/>
              <w:jc w:val="both"/>
              <w:rPr>
                <w:rFonts w:ascii="Arial" w:hAnsi="Arial" w:cs="Arial"/>
                <w:color w:val="231F20"/>
              </w:rPr>
            </w:pPr>
          </w:p>
        </w:tc>
        <w:tc>
          <w:tcPr>
            <w:tcW w:w="810" w:type="dxa"/>
            <w:gridSpan w:val="2"/>
            <w:tcBorders>
              <w:top w:val="dotted" w:sz="4" w:space="0" w:color="auto"/>
              <w:bottom w:val="dotted" w:sz="4" w:space="0" w:color="auto"/>
              <w:right w:val="nil"/>
            </w:tcBorders>
            <w:shd w:val="clear" w:color="auto" w:fill="FFF2CC" w:themeFill="accent4" w:themeFillTint="33"/>
          </w:tcPr>
          <w:p w14:paraId="589C63F6" w14:textId="53D12235" w:rsidR="00540246" w:rsidRPr="00370CEC" w:rsidRDefault="006B45DB" w:rsidP="004A564D">
            <w:pPr>
              <w:pStyle w:val="TableParagraph"/>
              <w:spacing w:before="60" w:after="120"/>
              <w:ind w:left="72" w:right="72" w:hanging="1"/>
              <w:jc w:val="both"/>
              <w:rPr>
                <w:rFonts w:ascii="Arial" w:hAnsi="Arial" w:cs="Arial"/>
                <w:color w:val="231F20"/>
              </w:rPr>
            </w:pPr>
            <w:sdt>
              <w:sdtPr>
                <w:rPr>
                  <w:rFonts w:ascii="Arial" w:hAnsi="Arial" w:cs="Arial"/>
                  <w:sz w:val="40"/>
                </w:rPr>
                <w:id w:val="515971631"/>
                <w14:checkbox>
                  <w14:checked w14:val="0"/>
                  <w14:checkedState w14:val="2612" w14:font="MS Gothic"/>
                  <w14:uncheckedState w14:val="2610" w14:font="MS Gothic"/>
                </w14:checkbox>
              </w:sdtPr>
              <w:sdtContent>
                <w:r w:rsidR="00540246">
                  <w:rPr>
                    <w:rFonts w:ascii="MS Gothic" w:eastAsia="MS Gothic" w:hAnsi="MS Gothic" w:cs="Arial" w:hint="eastAsia"/>
                    <w:sz w:val="40"/>
                  </w:rPr>
                  <w:t>☐</w:t>
                </w:r>
              </w:sdtContent>
            </w:sdt>
          </w:p>
        </w:tc>
        <w:tc>
          <w:tcPr>
            <w:tcW w:w="3420" w:type="dxa"/>
            <w:gridSpan w:val="4"/>
            <w:tcBorders>
              <w:top w:val="dotted" w:sz="4" w:space="0" w:color="auto"/>
              <w:left w:val="nil"/>
              <w:bottom w:val="dotted" w:sz="4" w:space="0" w:color="auto"/>
            </w:tcBorders>
            <w:shd w:val="clear" w:color="auto" w:fill="FFF2CC" w:themeFill="accent4" w:themeFillTint="33"/>
          </w:tcPr>
          <w:p w14:paraId="031BB535" w14:textId="0BD65E48" w:rsidR="00540246" w:rsidRPr="00F91492" w:rsidRDefault="00540246" w:rsidP="006B45DB">
            <w:pPr>
              <w:pStyle w:val="TableParagraph"/>
              <w:spacing w:before="60" w:after="120"/>
              <w:ind w:left="72" w:right="72" w:hanging="1"/>
              <w:jc w:val="both"/>
              <w:rPr>
                <w:rFonts w:ascii="Arial" w:hAnsi="Arial" w:cs="Arial"/>
                <w:color w:val="231F20"/>
              </w:rPr>
            </w:pPr>
            <w:r w:rsidRPr="00F91492">
              <w:rPr>
                <w:rFonts w:ascii="Arial" w:hAnsi="Arial" w:cs="Arial"/>
                <w:color w:val="231F20"/>
              </w:rPr>
              <w:t>The proposed solution includes payment transaction warehousing capabilities for longer than one year.</w:t>
            </w:r>
          </w:p>
        </w:tc>
      </w:tr>
      <w:tr w:rsidR="00540246" w14:paraId="2064B4FF" w14:textId="77777777" w:rsidTr="00645CD7">
        <w:tc>
          <w:tcPr>
            <w:tcW w:w="1345" w:type="dxa"/>
            <w:vMerge/>
            <w:shd w:val="clear" w:color="auto" w:fill="F2F2F2" w:themeFill="background1" w:themeFillShade="F2"/>
          </w:tcPr>
          <w:p w14:paraId="2254AB29" w14:textId="77777777" w:rsidR="00540246" w:rsidRPr="00FF2CFF" w:rsidRDefault="00540246" w:rsidP="001215A6">
            <w:pPr>
              <w:tabs>
                <w:tab w:val="left" w:pos="506"/>
              </w:tabs>
              <w:spacing w:before="60" w:after="60" w:line="240" w:lineRule="auto"/>
              <w:ind w:left="72" w:right="499"/>
              <w:rPr>
                <w:rFonts w:ascii="Arial" w:hAnsi="Arial" w:cs="Arial"/>
                <w:b/>
              </w:rPr>
            </w:pPr>
          </w:p>
        </w:tc>
        <w:tc>
          <w:tcPr>
            <w:tcW w:w="4410" w:type="dxa"/>
            <w:vMerge/>
          </w:tcPr>
          <w:p w14:paraId="25371737" w14:textId="77777777" w:rsidR="00540246" w:rsidRPr="00370CEC" w:rsidRDefault="00540246" w:rsidP="00370CEC">
            <w:pPr>
              <w:pStyle w:val="TableParagraph"/>
              <w:spacing w:before="60" w:after="200"/>
              <w:ind w:left="72" w:right="72" w:hanging="1"/>
              <w:jc w:val="both"/>
              <w:rPr>
                <w:rFonts w:ascii="Arial" w:hAnsi="Arial" w:cs="Arial"/>
                <w:color w:val="231F20"/>
              </w:rPr>
            </w:pPr>
          </w:p>
        </w:tc>
        <w:tc>
          <w:tcPr>
            <w:tcW w:w="810" w:type="dxa"/>
            <w:gridSpan w:val="2"/>
            <w:tcBorders>
              <w:top w:val="dotted" w:sz="4" w:space="0" w:color="auto"/>
              <w:bottom w:val="dotted" w:sz="4" w:space="0" w:color="auto"/>
              <w:right w:val="nil"/>
            </w:tcBorders>
            <w:shd w:val="clear" w:color="auto" w:fill="FFF2CC" w:themeFill="accent4" w:themeFillTint="33"/>
          </w:tcPr>
          <w:p w14:paraId="3345F745" w14:textId="77777777" w:rsidR="00540246" w:rsidRPr="00370CEC" w:rsidRDefault="006B45DB" w:rsidP="000408BF">
            <w:pPr>
              <w:pStyle w:val="TableParagraph"/>
              <w:spacing w:before="60" w:after="120"/>
              <w:ind w:left="72" w:right="72" w:hanging="1"/>
              <w:jc w:val="both"/>
              <w:rPr>
                <w:rFonts w:ascii="Arial" w:hAnsi="Arial" w:cs="Arial"/>
                <w:color w:val="231F20"/>
              </w:rPr>
            </w:pPr>
            <w:sdt>
              <w:sdtPr>
                <w:rPr>
                  <w:rFonts w:ascii="Arial" w:hAnsi="Arial" w:cs="Arial"/>
                  <w:sz w:val="40"/>
                </w:rPr>
                <w:id w:val="-70115039"/>
                <w14:checkbox>
                  <w14:checked w14:val="0"/>
                  <w14:checkedState w14:val="2612" w14:font="MS Gothic"/>
                  <w14:uncheckedState w14:val="2610" w14:font="MS Gothic"/>
                </w14:checkbox>
              </w:sdtPr>
              <w:sdtContent>
                <w:r w:rsidR="00540246">
                  <w:rPr>
                    <w:rFonts w:ascii="MS Gothic" w:eastAsia="MS Gothic" w:hAnsi="MS Gothic" w:cs="Arial" w:hint="eastAsia"/>
                    <w:sz w:val="40"/>
                  </w:rPr>
                  <w:t>☐</w:t>
                </w:r>
              </w:sdtContent>
            </w:sdt>
          </w:p>
        </w:tc>
        <w:tc>
          <w:tcPr>
            <w:tcW w:w="3420" w:type="dxa"/>
            <w:gridSpan w:val="4"/>
            <w:tcBorders>
              <w:top w:val="dotted" w:sz="4" w:space="0" w:color="auto"/>
              <w:left w:val="nil"/>
              <w:bottom w:val="dotted" w:sz="4" w:space="0" w:color="auto"/>
            </w:tcBorders>
            <w:shd w:val="clear" w:color="auto" w:fill="FFF2CC" w:themeFill="accent4" w:themeFillTint="33"/>
          </w:tcPr>
          <w:p w14:paraId="4D827238" w14:textId="2F1FBFDB" w:rsidR="00540246" w:rsidRPr="00F91492" w:rsidRDefault="00540246" w:rsidP="006B45DB">
            <w:pPr>
              <w:pStyle w:val="TableParagraph"/>
              <w:spacing w:before="60" w:after="120"/>
              <w:ind w:left="72" w:right="72" w:hanging="1"/>
              <w:jc w:val="both"/>
              <w:rPr>
                <w:rFonts w:ascii="Arial" w:hAnsi="Arial" w:cs="Arial"/>
                <w:color w:val="231F20"/>
              </w:rPr>
            </w:pPr>
            <w:r w:rsidRPr="00F91492">
              <w:rPr>
                <w:rFonts w:ascii="Arial" w:hAnsi="Arial" w:cs="Arial"/>
                <w:color w:val="231F20"/>
              </w:rPr>
              <w:t xml:space="preserve">The proposed solution </w:t>
            </w:r>
            <w:r w:rsidRPr="00F91492">
              <w:rPr>
                <w:rFonts w:ascii="Arial" w:hAnsi="Arial" w:cs="Arial"/>
                <w:b/>
                <w:bCs/>
                <w:color w:val="231F20"/>
              </w:rPr>
              <w:t xml:space="preserve">does not </w:t>
            </w:r>
            <w:r w:rsidRPr="00F91492">
              <w:rPr>
                <w:rFonts w:ascii="Arial" w:hAnsi="Arial" w:cs="Arial"/>
                <w:color w:val="231F20"/>
              </w:rPr>
              <w:t>include payment transaction warehousing capabilities for longer than one year.</w:t>
            </w:r>
          </w:p>
        </w:tc>
      </w:tr>
      <w:tr w:rsidR="004E5A4E" w14:paraId="3A3C71CA" w14:textId="77777777" w:rsidTr="00265593">
        <w:tc>
          <w:tcPr>
            <w:tcW w:w="1345" w:type="dxa"/>
            <w:vMerge w:val="restart"/>
            <w:shd w:val="clear" w:color="auto" w:fill="F2F2F2" w:themeFill="background1" w:themeFillShade="F2"/>
          </w:tcPr>
          <w:p w14:paraId="623A455C" w14:textId="152B7284" w:rsidR="004E5A4E" w:rsidRPr="00FF2CFF" w:rsidRDefault="004E5A4E" w:rsidP="001215A6">
            <w:pPr>
              <w:tabs>
                <w:tab w:val="left" w:pos="506"/>
              </w:tabs>
              <w:spacing w:before="60" w:after="60" w:line="240" w:lineRule="auto"/>
              <w:ind w:left="72" w:right="499"/>
              <w:rPr>
                <w:rFonts w:ascii="Arial" w:hAnsi="Arial" w:cs="Arial"/>
              </w:rPr>
            </w:pPr>
            <w:r w:rsidRPr="00FF2CFF">
              <w:rPr>
                <w:rFonts w:ascii="Arial" w:hAnsi="Arial" w:cs="Arial"/>
                <w:b/>
              </w:rPr>
              <w:t>1.1</w:t>
            </w:r>
            <w:r w:rsidR="00E9740D" w:rsidRPr="00FF2CFF">
              <w:rPr>
                <w:rFonts w:ascii="Arial" w:hAnsi="Arial" w:cs="Arial"/>
                <w:b/>
              </w:rPr>
              <w:t>5</w:t>
            </w:r>
            <w:r w:rsidR="00B1258D" w:rsidRPr="00FF2CFF">
              <w:rPr>
                <w:rFonts w:ascii="Arial" w:hAnsi="Arial" w:cs="Arial"/>
                <w:b/>
              </w:rPr>
              <w:t>.</w:t>
            </w:r>
          </w:p>
        </w:tc>
        <w:tc>
          <w:tcPr>
            <w:tcW w:w="4410" w:type="dxa"/>
            <w:vMerge w:val="restart"/>
          </w:tcPr>
          <w:p w14:paraId="381BF1FB" w14:textId="76C34093" w:rsidR="004E5A4E" w:rsidRDefault="004E5A4E" w:rsidP="00370CEC">
            <w:pPr>
              <w:pStyle w:val="TableParagraph"/>
              <w:spacing w:before="60" w:after="200"/>
              <w:ind w:left="72" w:right="72" w:hanging="1"/>
              <w:jc w:val="both"/>
              <w:rPr>
                <w:rFonts w:ascii="Arial" w:hAnsi="Arial" w:cs="Arial"/>
                <w:color w:val="231F20"/>
              </w:rPr>
            </w:pPr>
            <w:r w:rsidRPr="00370CEC">
              <w:rPr>
                <w:rFonts w:ascii="Arial" w:hAnsi="Arial" w:cs="Arial"/>
                <w:color w:val="231F20"/>
              </w:rPr>
              <w:t xml:space="preserve">The </w:t>
            </w:r>
            <w:r w:rsidR="00F75EE2">
              <w:rPr>
                <w:rFonts w:ascii="Arial" w:hAnsi="Arial" w:cs="Arial"/>
                <w:color w:val="231F20"/>
              </w:rPr>
              <w:t>Contractor</w:t>
            </w:r>
            <w:r w:rsidR="00B2037A">
              <w:rPr>
                <w:rFonts w:ascii="Arial" w:hAnsi="Arial" w:cs="Arial"/>
                <w:color w:val="231F20"/>
              </w:rPr>
              <w:t>’s solution</w:t>
            </w:r>
            <w:r w:rsidR="00F75EE2" w:rsidRPr="00370CEC">
              <w:rPr>
                <w:rFonts w:ascii="Arial" w:hAnsi="Arial" w:cs="Arial"/>
                <w:color w:val="231F20"/>
              </w:rPr>
              <w:t xml:space="preserve"> </w:t>
            </w:r>
            <w:r w:rsidRPr="00370CEC">
              <w:rPr>
                <w:rFonts w:ascii="Arial" w:hAnsi="Arial" w:cs="Arial"/>
                <w:color w:val="231F20"/>
              </w:rPr>
              <w:t xml:space="preserve">must </w:t>
            </w:r>
            <w:r w:rsidR="00000B94">
              <w:rPr>
                <w:rFonts w:ascii="Arial" w:hAnsi="Arial" w:cs="Arial"/>
                <w:color w:val="231F20"/>
              </w:rPr>
              <w:t>enable</w:t>
            </w:r>
            <w:r w:rsidRPr="00370CEC">
              <w:rPr>
                <w:rFonts w:ascii="Arial" w:hAnsi="Arial" w:cs="Arial"/>
                <w:color w:val="231F20"/>
              </w:rPr>
              <w:t xml:space="preserve"> the taxpayer to cancel scheduled ACH Debit </w:t>
            </w:r>
            <w:r w:rsidRPr="00370CEC">
              <w:rPr>
                <w:rFonts w:ascii="Arial" w:hAnsi="Arial" w:cs="Arial"/>
                <w:color w:val="231F20"/>
              </w:rPr>
              <w:lastRenderedPageBreak/>
              <w:t xml:space="preserve">transactions prior to </w:t>
            </w:r>
            <w:r>
              <w:rPr>
                <w:rFonts w:ascii="Arial" w:hAnsi="Arial" w:cs="Arial"/>
                <w:color w:val="231F20"/>
              </w:rPr>
              <w:t xml:space="preserve">the </w:t>
            </w:r>
            <w:r w:rsidRPr="00370CEC">
              <w:rPr>
                <w:rFonts w:ascii="Arial" w:hAnsi="Arial" w:cs="Arial"/>
                <w:color w:val="231F20"/>
              </w:rPr>
              <w:t>settlement</w:t>
            </w:r>
            <w:r>
              <w:rPr>
                <w:rFonts w:ascii="Arial" w:hAnsi="Arial" w:cs="Arial"/>
                <w:color w:val="231F20"/>
              </w:rPr>
              <w:t xml:space="preserve"> date</w:t>
            </w:r>
            <w:r w:rsidRPr="00370CEC">
              <w:rPr>
                <w:rFonts w:ascii="Arial" w:hAnsi="Arial" w:cs="Arial"/>
                <w:color w:val="231F20"/>
              </w:rPr>
              <w:t xml:space="preserve"> </w:t>
            </w:r>
            <w:r w:rsidR="002132F5" w:rsidRPr="00917017">
              <w:rPr>
                <w:rFonts w:ascii="Arial" w:hAnsi="Arial" w:cs="Arial"/>
                <w:color w:val="231F20"/>
              </w:rPr>
              <w:t>through a web service call from DTF</w:t>
            </w:r>
            <w:r w:rsidR="002132F5">
              <w:rPr>
                <w:rFonts w:ascii="Arial" w:hAnsi="Arial" w:cs="Arial"/>
                <w:color w:val="231F20"/>
              </w:rPr>
              <w:t xml:space="preserve"> to the Contractor. </w:t>
            </w:r>
          </w:p>
          <w:p w14:paraId="7083B4C8" w14:textId="60F0896D" w:rsidR="004E5A4E" w:rsidRPr="00370CEC" w:rsidRDefault="004E5A4E" w:rsidP="00370CEC">
            <w:pPr>
              <w:tabs>
                <w:tab w:val="left" w:pos="1559"/>
                <w:tab w:val="left" w:pos="1560"/>
              </w:tabs>
              <w:spacing w:before="200" w:after="120" w:line="240" w:lineRule="auto"/>
              <w:ind w:left="72" w:right="72"/>
              <w:jc w:val="both"/>
              <w:rPr>
                <w:rFonts w:ascii="Arial" w:hAnsi="Arial" w:cs="Arial"/>
              </w:rPr>
            </w:pPr>
            <w:r w:rsidRPr="00370CEC">
              <w:rPr>
                <w:rFonts w:ascii="Arial" w:hAnsi="Arial" w:cs="Arial"/>
                <w:color w:val="231F20"/>
              </w:rPr>
              <w:t xml:space="preserve">In addition, DTF must have the ability to cancel a </w:t>
            </w:r>
            <w:r w:rsidRPr="00E64D80">
              <w:rPr>
                <w:rFonts w:ascii="Arial" w:hAnsi="Arial" w:cs="Arial"/>
                <w:color w:val="231F20"/>
              </w:rPr>
              <w:t xml:space="preserve">scheduled payment via </w:t>
            </w:r>
            <w:r w:rsidR="00000B94">
              <w:rPr>
                <w:rFonts w:ascii="Arial" w:hAnsi="Arial" w:cs="Arial"/>
                <w:color w:val="231F20"/>
              </w:rPr>
              <w:t xml:space="preserve">the </w:t>
            </w:r>
            <w:r w:rsidR="002132F5" w:rsidRPr="00E64D80">
              <w:rPr>
                <w:rFonts w:ascii="Arial" w:hAnsi="Arial" w:cs="Arial"/>
                <w:color w:val="231F20"/>
              </w:rPr>
              <w:t>Contractor-hosted Administrative Site</w:t>
            </w:r>
            <w:r w:rsidRPr="00E64D80">
              <w:rPr>
                <w:rFonts w:ascii="Arial" w:hAnsi="Arial" w:cs="Arial"/>
                <w:color w:val="231F20"/>
              </w:rPr>
              <w:t xml:space="preserve"> (See </w:t>
            </w:r>
            <w:r w:rsidR="001D0172" w:rsidRPr="00E64D80">
              <w:rPr>
                <w:rFonts w:ascii="Arial" w:hAnsi="Arial" w:cs="Arial"/>
                <w:color w:val="231F20"/>
              </w:rPr>
              <w:t xml:space="preserve">Table 2.1, </w:t>
            </w:r>
            <w:r w:rsidRPr="00E64D80">
              <w:rPr>
                <w:rFonts w:ascii="Arial" w:hAnsi="Arial" w:cs="Arial"/>
                <w:color w:val="231F20"/>
              </w:rPr>
              <w:t>Requirement 4.</w:t>
            </w:r>
            <w:r w:rsidR="000B6AF2" w:rsidRPr="00E64D80">
              <w:rPr>
                <w:rFonts w:ascii="Arial" w:hAnsi="Arial" w:cs="Arial"/>
                <w:color w:val="231F20"/>
              </w:rPr>
              <w:t>5</w:t>
            </w:r>
            <w:r w:rsidRPr="00E64D80">
              <w:rPr>
                <w:rFonts w:ascii="Arial" w:hAnsi="Arial" w:cs="Arial"/>
                <w:color w:val="231F20"/>
              </w:rPr>
              <w:t>)</w:t>
            </w:r>
            <w:r w:rsidR="00E64D80">
              <w:rPr>
                <w:rFonts w:ascii="Arial" w:hAnsi="Arial" w:cs="Arial"/>
                <w:color w:val="231F20"/>
              </w:rPr>
              <w:t>.</w:t>
            </w:r>
          </w:p>
        </w:tc>
        <w:tc>
          <w:tcPr>
            <w:tcW w:w="4230" w:type="dxa"/>
            <w:gridSpan w:val="6"/>
            <w:tcBorders>
              <w:bottom w:val="dotted" w:sz="4" w:space="0" w:color="auto"/>
            </w:tcBorders>
          </w:tcPr>
          <w:p w14:paraId="07BB5F1C" w14:textId="7EA3A0B3" w:rsidR="004E5A4E" w:rsidRPr="00370CEC" w:rsidRDefault="004E5A4E" w:rsidP="000408BF">
            <w:pPr>
              <w:pStyle w:val="TableParagraph"/>
              <w:spacing w:before="60" w:after="120"/>
              <w:ind w:left="72" w:right="72" w:hanging="1"/>
              <w:jc w:val="both"/>
              <w:rPr>
                <w:rFonts w:ascii="Arial" w:hAnsi="Arial" w:cs="Arial"/>
              </w:rPr>
            </w:pPr>
            <w:r w:rsidRPr="00370CEC">
              <w:rPr>
                <w:rFonts w:ascii="Arial" w:hAnsi="Arial" w:cs="Arial"/>
                <w:color w:val="231F20"/>
              </w:rPr>
              <w:lastRenderedPageBreak/>
              <w:t xml:space="preserve">The Bidder must affirm understanding of, and agreement to comply with, this </w:t>
            </w:r>
            <w:r w:rsidRPr="00370CEC">
              <w:rPr>
                <w:rFonts w:ascii="Arial" w:hAnsi="Arial" w:cs="Arial"/>
                <w:color w:val="231F20"/>
              </w:rPr>
              <w:lastRenderedPageBreak/>
              <w:t>Requirement.</w:t>
            </w:r>
          </w:p>
        </w:tc>
      </w:tr>
      <w:tr w:rsidR="004E5A4E" w14:paraId="64D6F818" w14:textId="77777777" w:rsidTr="00A77FD6">
        <w:tc>
          <w:tcPr>
            <w:tcW w:w="1345" w:type="dxa"/>
            <w:vMerge/>
            <w:shd w:val="clear" w:color="auto" w:fill="F2F2F2" w:themeFill="background1" w:themeFillShade="F2"/>
          </w:tcPr>
          <w:p w14:paraId="668F00C1" w14:textId="77777777" w:rsidR="004E5A4E" w:rsidRPr="00FF2CFF" w:rsidRDefault="004E5A4E" w:rsidP="001215A6">
            <w:pPr>
              <w:tabs>
                <w:tab w:val="left" w:pos="506"/>
              </w:tabs>
              <w:spacing w:before="60" w:after="60" w:line="240" w:lineRule="auto"/>
              <w:ind w:left="72" w:right="499"/>
              <w:rPr>
                <w:rFonts w:ascii="Arial" w:hAnsi="Arial" w:cs="Arial"/>
                <w:b/>
              </w:rPr>
            </w:pPr>
          </w:p>
        </w:tc>
        <w:tc>
          <w:tcPr>
            <w:tcW w:w="4410" w:type="dxa"/>
            <w:vMerge/>
          </w:tcPr>
          <w:p w14:paraId="171CEA85" w14:textId="77777777" w:rsidR="004E5A4E" w:rsidRPr="00370CEC" w:rsidRDefault="004E5A4E" w:rsidP="00FA4D6B">
            <w:pPr>
              <w:pStyle w:val="TableParagraph"/>
              <w:spacing w:before="60" w:after="200"/>
              <w:ind w:left="72" w:right="72" w:hanging="1"/>
              <w:jc w:val="both"/>
              <w:rPr>
                <w:rFonts w:ascii="Arial" w:hAnsi="Arial" w:cs="Arial"/>
                <w:color w:val="231F20"/>
              </w:rPr>
            </w:pPr>
          </w:p>
        </w:tc>
        <w:tc>
          <w:tcPr>
            <w:tcW w:w="990" w:type="dxa"/>
            <w:gridSpan w:val="4"/>
            <w:tcBorders>
              <w:top w:val="dotted" w:sz="4" w:space="0" w:color="auto"/>
              <w:bottom w:val="single" w:sz="4" w:space="0" w:color="000000"/>
              <w:right w:val="single" w:sz="4" w:space="0" w:color="FFF2CC" w:themeColor="accent4" w:themeTint="33"/>
            </w:tcBorders>
            <w:shd w:val="clear" w:color="auto" w:fill="FFF2CC" w:themeFill="accent4" w:themeFillTint="33"/>
          </w:tcPr>
          <w:p w14:paraId="651C4882" w14:textId="1F5F4A8B" w:rsidR="004E5A4E" w:rsidRPr="00370CEC" w:rsidRDefault="006B45DB" w:rsidP="00FA4D6B">
            <w:pPr>
              <w:pStyle w:val="TableParagraph"/>
              <w:spacing w:before="60" w:after="200"/>
              <w:ind w:left="72" w:right="72" w:hanging="1"/>
              <w:jc w:val="both"/>
              <w:rPr>
                <w:rFonts w:ascii="Arial" w:hAnsi="Arial" w:cs="Arial"/>
                <w:color w:val="231F20"/>
              </w:rPr>
            </w:pPr>
            <w:sdt>
              <w:sdtPr>
                <w:rPr>
                  <w:rFonts w:ascii="Arial" w:hAnsi="Arial" w:cs="Arial"/>
                  <w:sz w:val="40"/>
                </w:rPr>
                <w:id w:val="1173221349"/>
                <w14:checkbox>
                  <w14:checked w14:val="0"/>
                  <w14:checkedState w14:val="2612" w14:font="MS Gothic"/>
                  <w14:uncheckedState w14:val="2610" w14:font="MS Gothic"/>
                </w14:checkbox>
              </w:sdtPr>
              <w:sdtContent>
                <w:r w:rsidR="004E5A4E">
                  <w:rPr>
                    <w:rFonts w:ascii="MS Gothic" w:eastAsia="MS Gothic" w:hAnsi="MS Gothic" w:cs="Arial" w:hint="eastAsia"/>
                    <w:sz w:val="40"/>
                  </w:rPr>
                  <w:t>☐</w:t>
                </w:r>
              </w:sdtContent>
            </w:sdt>
          </w:p>
        </w:tc>
        <w:tc>
          <w:tcPr>
            <w:tcW w:w="3240" w:type="dxa"/>
            <w:gridSpan w:val="2"/>
            <w:tcBorders>
              <w:top w:val="dotted" w:sz="4" w:space="0" w:color="auto"/>
              <w:left w:val="single" w:sz="4" w:space="0" w:color="FFF2CC" w:themeColor="accent4" w:themeTint="33"/>
              <w:bottom w:val="single" w:sz="4" w:space="0" w:color="000000"/>
            </w:tcBorders>
            <w:shd w:val="clear" w:color="auto" w:fill="FFF2CC" w:themeFill="accent4" w:themeFillTint="33"/>
          </w:tcPr>
          <w:p w14:paraId="4B5DB433" w14:textId="25BB7151" w:rsidR="004E5A4E" w:rsidRPr="00370CEC" w:rsidRDefault="004E5A4E" w:rsidP="000408BF">
            <w:pPr>
              <w:pStyle w:val="TableParagraph"/>
              <w:spacing w:before="60" w:after="120"/>
              <w:ind w:left="72" w:right="72" w:hanging="1"/>
              <w:jc w:val="both"/>
              <w:rPr>
                <w:rFonts w:ascii="Arial" w:hAnsi="Arial" w:cs="Arial"/>
                <w:color w:val="231F20"/>
              </w:rPr>
            </w:pPr>
            <w:r>
              <w:rPr>
                <w:rFonts w:ascii="Arial" w:hAnsi="Arial" w:cs="Arial"/>
              </w:rPr>
              <w:t>Yes, the Bidder affirms its understanding of, and agreement to comply with, this Requirement.</w:t>
            </w:r>
          </w:p>
        </w:tc>
      </w:tr>
      <w:tr w:rsidR="004E5A4E" w14:paraId="35CAE873" w14:textId="77777777" w:rsidTr="00265593">
        <w:tc>
          <w:tcPr>
            <w:tcW w:w="1345" w:type="dxa"/>
            <w:vMerge/>
            <w:shd w:val="clear" w:color="auto" w:fill="F2F2F2" w:themeFill="background1" w:themeFillShade="F2"/>
          </w:tcPr>
          <w:p w14:paraId="25F89C51" w14:textId="77777777" w:rsidR="004E5A4E" w:rsidRPr="00FF2CFF" w:rsidRDefault="004E5A4E" w:rsidP="001215A6">
            <w:pPr>
              <w:tabs>
                <w:tab w:val="left" w:pos="506"/>
              </w:tabs>
              <w:spacing w:before="60" w:after="60" w:line="240" w:lineRule="auto"/>
              <w:ind w:left="72" w:right="499"/>
              <w:rPr>
                <w:rFonts w:ascii="Arial" w:hAnsi="Arial" w:cs="Arial"/>
                <w:b/>
              </w:rPr>
            </w:pPr>
          </w:p>
        </w:tc>
        <w:tc>
          <w:tcPr>
            <w:tcW w:w="4410" w:type="dxa"/>
            <w:vMerge/>
          </w:tcPr>
          <w:p w14:paraId="4D91A2F8" w14:textId="77777777" w:rsidR="004E5A4E" w:rsidRPr="00370CEC" w:rsidRDefault="004E5A4E" w:rsidP="00370CEC">
            <w:pPr>
              <w:pStyle w:val="TableParagraph"/>
              <w:spacing w:before="60" w:after="200"/>
              <w:ind w:left="72" w:right="72" w:hanging="1"/>
              <w:jc w:val="both"/>
              <w:rPr>
                <w:rFonts w:ascii="Arial" w:hAnsi="Arial" w:cs="Arial"/>
                <w:color w:val="231F20"/>
              </w:rPr>
            </w:pPr>
          </w:p>
        </w:tc>
        <w:tc>
          <w:tcPr>
            <w:tcW w:w="4230" w:type="dxa"/>
            <w:gridSpan w:val="6"/>
            <w:tcBorders>
              <w:bottom w:val="dotted" w:sz="4" w:space="0" w:color="auto"/>
            </w:tcBorders>
          </w:tcPr>
          <w:p w14:paraId="6725F23C" w14:textId="5E62E190" w:rsidR="004E5A4E" w:rsidRPr="00370CEC" w:rsidRDefault="00C67D98" w:rsidP="000408BF">
            <w:pPr>
              <w:pStyle w:val="TableParagraph"/>
              <w:spacing w:before="200" w:after="120"/>
              <w:ind w:left="72" w:right="72" w:hanging="1"/>
              <w:jc w:val="both"/>
              <w:rPr>
                <w:rFonts w:ascii="Arial" w:hAnsi="Arial" w:cs="Arial"/>
                <w:color w:val="231F20"/>
              </w:rPr>
            </w:pPr>
            <w:r>
              <w:rPr>
                <w:rFonts w:ascii="Arial" w:hAnsi="Arial" w:cs="Arial"/>
                <w:color w:val="231F20"/>
              </w:rPr>
              <w:t>The Bidder should d</w:t>
            </w:r>
            <w:r w:rsidR="004E5A4E" w:rsidRPr="00370CEC">
              <w:rPr>
                <w:rFonts w:ascii="Arial" w:hAnsi="Arial" w:cs="Arial"/>
                <w:color w:val="231F20"/>
              </w:rPr>
              <w:t xml:space="preserve">escribe how this Requirement </w:t>
            </w:r>
            <w:r w:rsidR="00B32653">
              <w:rPr>
                <w:rFonts w:ascii="Arial" w:hAnsi="Arial" w:cs="Arial"/>
                <w:color w:val="231F20"/>
              </w:rPr>
              <w:t xml:space="preserve">will be met </w:t>
            </w:r>
            <w:r w:rsidR="004E5A4E" w:rsidRPr="00370CEC">
              <w:rPr>
                <w:rFonts w:ascii="Arial" w:hAnsi="Arial" w:cs="Arial"/>
                <w:color w:val="231F20"/>
              </w:rPr>
              <w:t>and provide</w:t>
            </w:r>
            <w:r w:rsidR="004E5A4E">
              <w:rPr>
                <w:rFonts w:ascii="Arial" w:hAnsi="Arial" w:cs="Arial"/>
                <w:color w:val="231F20"/>
              </w:rPr>
              <w:t>, in relation to the settlement date,</w:t>
            </w:r>
            <w:r w:rsidR="004E5A4E" w:rsidRPr="00370CEC">
              <w:rPr>
                <w:rFonts w:ascii="Arial" w:hAnsi="Arial" w:cs="Arial"/>
                <w:color w:val="231F20"/>
              </w:rPr>
              <w:t xml:space="preserve"> the latest day and time that a scheduled payment can be canceled.</w:t>
            </w:r>
          </w:p>
        </w:tc>
      </w:tr>
      <w:tr w:rsidR="004E5A4E" w14:paraId="5618C2E9" w14:textId="77777777" w:rsidTr="00265593">
        <w:trPr>
          <w:trHeight w:val="1056"/>
        </w:trPr>
        <w:tc>
          <w:tcPr>
            <w:tcW w:w="1345" w:type="dxa"/>
            <w:vMerge/>
            <w:shd w:val="clear" w:color="auto" w:fill="F2F2F2" w:themeFill="background1" w:themeFillShade="F2"/>
          </w:tcPr>
          <w:p w14:paraId="444458E5" w14:textId="77777777" w:rsidR="004E5A4E" w:rsidRPr="00FF2CFF" w:rsidRDefault="004E5A4E" w:rsidP="001215A6">
            <w:pPr>
              <w:tabs>
                <w:tab w:val="left" w:pos="506"/>
              </w:tabs>
              <w:spacing w:before="60" w:after="60" w:line="240" w:lineRule="auto"/>
              <w:ind w:left="72" w:right="499"/>
              <w:rPr>
                <w:rFonts w:ascii="Arial" w:hAnsi="Arial" w:cs="Arial"/>
                <w:b/>
              </w:rPr>
            </w:pPr>
          </w:p>
        </w:tc>
        <w:tc>
          <w:tcPr>
            <w:tcW w:w="4410" w:type="dxa"/>
            <w:vMerge/>
          </w:tcPr>
          <w:p w14:paraId="0D133039" w14:textId="77777777" w:rsidR="004E5A4E" w:rsidRPr="00370CEC" w:rsidRDefault="004E5A4E" w:rsidP="00370CEC">
            <w:pPr>
              <w:pStyle w:val="TableParagraph"/>
              <w:spacing w:before="60" w:after="200"/>
              <w:ind w:left="72" w:right="72" w:hanging="1"/>
              <w:jc w:val="both"/>
              <w:rPr>
                <w:rFonts w:ascii="Arial" w:hAnsi="Arial" w:cs="Arial"/>
                <w:color w:val="231F20"/>
              </w:rPr>
            </w:pPr>
          </w:p>
        </w:tc>
        <w:tc>
          <w:tcPr>
            <w:tcW w:w="4230" w:type="dxa"/>
            <w:gridSpan w:val="6"/>
            <w:tcBorders>
              <w:top w:val="dotted" w:sz="4" w:space="0" w:color="auto"/>
              <w:bottom w:val="dotted" w:sz="4" w:space="0" w:color="auto"/>
            </w:tcBorders>
            <w:shd w:val="clear" w:color="auto" w:fill="FFF2CC" w:themeFill="accent4" w:themeFillTint="33"/>
          </w:tcPr>
          <w:p w14:paraId="6D1FA352" w14:textId="77777777" w:rsidR="004E5A4E" w:rsidRPr="00FF196E" w:rsidRDefault="004E5A4E" w:rsidP="000408BF">
            <w:pPr>
              <w:spacing w:before="60" w:after="0" w:line="240" w:lineRule="auto"/>
              <w:ind w:left="103"/>
              <w:jc w:val="both"/>
              <w:rPr>
                <w:rFonts w:ascii="Arial" w:hAnsi="Arial" w:cs="Arial"/>
                <w:b/>
                <w:bCs/>
              </w:rPr>
            </w:pPr>
            <w:r w:rsidRPr="00FF196E">
              <w:rPr>
                <w:rFonts w:ascii="Arial" w:hAnsi="Arial" w:cs="Arial"/>
                <w:b/>
                <w:bCs/>
              </w:rPr>
              <w:t>Describe:</w:t>
            </w:r>
          </w:p>
          <w:p w14:paraId="71C96258" w14:textId="77777777" w:rsidR="004E5A4E" w:rsidRPr="00647B8C" w:rsidRDefault="004E5A4E" w:rsidP="007D70B9">
            <w:pPr>
              <w:spacing w:after="120" w:line="240" w:lineRule="auto"/>
              <w:ind w:left="103"/>
              <w:jc w:val="both"/>
              <w:rPr>
                <w:rFonts w:ascii="Arial" w:hAnsi="Arial" w:cs="Arial"/>
                <w:i/>
                <w:sz w:val="18"/>
                <w:szCs w:val="18"/>
              </w:rPr>
            </w:pPr>
            <w:r w:rsidRPr="009D5D04">
              <w:rPr>
                <w:rFonts w:ascii="Arial" w:hAnsi="Arial" w:cs="Arial"/>
                <w:i/>
                <w:sz w:val="16"/>
                <w:szCs w:val="18"/>
              </w:rPr>
              <w:t>The space will expand as you type. Provide additional pages as necessary.</w:t>
            </w:r>
          </w:p>
          <w:p w14:paraId="342DA4D1" w14:textId="55CEB6FD" w:rsidR="004E5A4E" w:rsidRPr="00370CEC" w:rsidRDefault="004E5A4E" w:rsidP="000408BF">
            <w:pPr>
              <w:pStyle w:val="TableParagraph"/>
              <w:spacing w:before="200" w:after="200"/>
              <w:ind w:left="72" w:right="72" w:hanging="1"/>
              <w:jc w:val="both"/>
              <w:rPr>
                <w:rFonts w:ascii="Arial" w:hAnsi="Arial" w:cs="Arial"/>
                <w:color w:val="231F20"/>
              </w:rPr>
            </w:pPr>
            <w:r w:rsidRPr="00034BA3">
              <w:rPr>
                <w:rFonts w:ascii="Arial" w:hAnsi="Arial" w:cs="Arial"/>
                <w:noProof/>
              </w:rPr>
              <w:fldChar w:fldCharType="begin">
                <w:ffData>
                  <w:name w:val="Text4"/>
                  <w:enabled/>
                  <w:calcOnExit w:val="0"/>
                  <w:textInput/>
                </w:ffData>
              </w:fldChar>
            </w:r>
            <w:r w:rsidRPr="00034BA3">
              <w:rPr>
                <w:rFonts w:ascii="Arial" w:hAnsi="Arial" w:cs="Arial"/>
                <w:noProof/>
              </w:rPr>
              <w:instrText xml:space="preserve"> FORMTEXT </w:instrText>
            </w:r>
            <w:r w:rsidRPr="00034BA3">
              <w:rPr>
                <w:rFonts w:ascii="Arial" w:hAnsi="Arial" w:cs="Arial"/>
                <w:noProof/>
              </w:rPr>
            </w:r>
            <w:r w:rsidRPr="00034BA3">
              <w:rPr>
                <w:rFonts w:ascii="Arial" w:hAnsi="Arial" w:cs="Arial"/>
                <w:noProof/>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fldChar w:fldCharType="end"/>
            </w:r>
          </w:p>
        </w:tc>
      </w:tr>
      <w:tr w:rsidR="004E5A4E" w14:paraId="1636B427" w14:textId="77777777" w:rsidTr="00265593">
        <w:trPr>
          <w:trHeight w:val="1056"/>
        </w:trPr>
        <w:tc>
          <w:tcPr>
            <w:tcW w:w="1345" w:type="dxa"/>
            <w:vMerge/>
            <w:shd w:val="clear" w:color="auto" w:fill="F2F2F2" w:themeFill="background1" w:themeFillShade="F2"/>
          </w:tcPr>
          <w:p w14:paraId="6F688203" w14:textId="77777777" w:rsidR="004E5A4E" w:rsidRPr="00FF2CFF" w:rsidRDefault="004E5A4E" w:rsidP="001215A6">
            <w:pPr>
              <w:tabs>
                <w:tab w:val="left" w:pos="506"/>
              </w:tabs>
              <w:spacing w:before="60" w:after="60" w:line="240" w:lineRule="auto"/>
              <w:ind w:left="72" w:right="499"/>
              <w:rPr>
                <w:rFonts w:ascii="Arial" w:hAnsi="Arial" w:cs="Arial"/>
                <w:b/>
              </w:rPr>
            </w:pPr>
          </w:p>
        </w:tc>
        <w:tc>
          <w:tcPr>
            <w:tcW w:w="4410" w:type="dxa"/>
            <w:vMerge/>
          </w:tcPr>
          <w:p w14:paraId="17509445" w14:textId="77777777" w:rsidR="004E5A4E" w:rsidRPr="00370CEC" w:rsidRDefault="004E5A4E" w:rsidP="00370CEC">
            <w:pPr>
              <w:pStyle w:val="TableParagraph"/>
              <w:spacing w:before="60" w:after="200"/>
              <w:ind w:left="72" w:right="72" w:hanging="1"/>
              <w:jc w:val="both"/>
              <w:rPr>
                <w:rFonts w:ascii="Arial" w:hAnsi="Arial" w:cs="Arial"/>
                <w:color w:val="231F20"/>
              </w:rPr>
            </w:pPr>
          </w:p>
        </w:tc>
        <w:tc>
          <w:tcPr>
            <w:tcW w:w="4230" w:type="dxa"/>
            <w:gridSpan w:val="6"/>
            <w:tcBorders>
              <w:top w:val="dotted" w:sz="4" w:space="0" w:color="auto"/>
              <w:bottom w:val="single" w:sz="4" w:space="0" w:color="000000"/>
            </w:tcBorders>
            <w:shd w:val="clear" w:color="auto" w:fill="FFF2CC" w:themeFill="accent4" w:themeFillTint="33"/>
          </w:tcPr>
          <w:p w14:paraId="3A8F0016" w14:textId="56AA50B9" w:rsidR="004E5A4E" w:rsidRPr="004E5A4E" w:rsidRDefault="004E5A4E" w:rsidP="000408BF">
            <w:pPr>
              <w:spacing w:before="60" w:after="0" w:line="240" w:lineRule="auto"/>
              <w:ind w:left="103"/>
              <w:jc w:val="both"/>
              <w:rPr>
                <w:rFonts w:ascii="Arial" w:hAnsi="Arial" w:cs="Arial"/>
                <w:b/>
                <w:bCs/>
                <w:color w:val="231F20"/>
              </w:rPr>
            </w:pPr>
            <w:r w:rsidRPr="004E5A4E">
              <w:rPr>
                <w:rFonts w:ascii="Arial" w:hAnsi="Arial" w:cs="Arial"/>
                <w:b/>
                <w:bCs/>
                <w:color w:val="231F20"/>
              </w:rPr>
              <w:t xml:space="preserve">Latest day and time </w:t>
            </w:r>
            <w:r w:rsidR="000408BF">
              <w:rPr>
                <w:rFonts w:ascii="Arial" w:hAnsi="Arial" w:cs="Arial"/>
                <w:b/>
                <w:bCs/>
                <w:color w:val="231F20"/>
              </w:rPr>
              <w:t>t</w:t>
            </w:r>
            <w:r w:rsidRPr="004E5A4E">
              <w:rPr>
                <w:rFonts w:ascii="Arial" w:hAnsi="Arial" w:cs="Arial"/>
                <w:b/>
                <w:bCs/>
                <w:color w:val="231F20"/>
              </w:rPr>
              <w:t>hat a scheduled payment can be canceled:</w:t>
            </w:r>
          </w:p>
          <w:p w14:paraId="0954D331" w14:textId="360BEC1E" w:rsidR="004E5A4E" w:rsidRPr="00FF196E" w:rsidRDefault="004E5A4E" w:rsidP="000408BF">
            <w:pPr>
              <w:spacing w:before="200" w:line="240" w:lineRule="auto"/>
              <w:ind w:left="103"/>
              <w:jc w:val="both"/>
              <w:rPr>
                <w:rFonts w:ascii="Arial" w:hAnsi="Arial" w:cs="Arial"/>
                <w:b/>
                <w:bCs/>
              </w:rPr>
            </w:pPr>
            <w:r w:rsidRPr="00034BA3">
              <w:rPr>
                <w:rFonts w:ascii="Arial" w:hAnsi="Arial" w:cs="Arial"/>
                <w:noProof/>
              </w:rPr>
              <w:fldChar w:fldCharType="begin">
                <w:ffData>
                  <w:name w:val="Text4"/>
                  <w:enabled/>
                  <w:calcOnExit w:val="0"/>
                  <w:textInput/>
                </w:ffData>
              </w:fldChar>
            </w:r>
            <w:r w:rsidRPr="00034BA3">
              <w:rPr>
                <w:rFonts w:ascii="Arial" w:hAnsi="Arial" w:cs="Arial"/>
                <w:noProof/>
              </w:rPr>
              <w:instrText xml:space="preserve"> FORMTEXT </w:instrText>
            </w:r>
            <w:r w:rsidRPr="00034BA3">
              <w:rPr>
                <w:rFonts w:ascii="Arial" w:hAnsi="Arial" w:cs="Arial"/>
                <w:noProof/>
              </w:rPr>
            </w:r>
            <w:r w:rsidRPr="00034BA3">
              <w:rPr>
                <w:rFonts w:ascii="Arial" w:hAnsi="Arial" w:cs="Arial"/>
                <w:noProof/>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fldChar w:fldCharType="end"/>
            </w:r>
            <w:r>
              <w:rPr>
                <w:rFonts w:ascii="Arial" w:hAnsi="Arial" w:cs="Arial"/>
                <w:noProof/>
              </w:rPr>
              <w:t xml:space="preserve"> </w:t>
            </w:r>
          </w:p>
        </w:tc>
      </w:tr>
      <w:tr w:rsidR="0000758B" w14:paraId="1A272B3E" w14:textId="77777777" w:rsidTr="00265593">
        <w:tc>
          <w:tcPr>
            <w:tcW w:w="1345" w:type="dxa"/>
            <w:vMerge w:val="restart"/>
            <w:shd w:val="clear" w:color="auto" w:fill="F2F2F2" w:themeFill="background1" w:themeFillShade="F2"/>
          </w:tcPr>
          <w:p w14:paraId="3BE62A33" w14:textId="08F3D8D1" w:rsidR="0000758B" w:rsidRPr="00FF2CFF" w:rsidRDefault="0000758B" w:rsidP="001215A6">
            <w:pPr>
              <w:tabs>
                <w:tab w:val="left" w:pos="506"/>
              </w:tabs>
              <w:spacing w:before="60" w:after="60" w:line="240" w:lineRule="auto"/>
              <w:ind w:left="72" w:right="499"/>
              <w:rPr>
                <w:rFonts w:ascii="Arial" w:hAnsi="Arial" w:cs="Arial"/>
              </w:rPr>
            </w:pPr>
            <w:r w:rsidRPr="00FF2CFF">
              <w:rPr>
                <w:rFonts w:ascii="Arial" w:hAnsi="Arial" w:cs="Arial"/>
                <w:b/>
              </w:rPr>
              <w:t>1.1</w:t>
            </w:r>
            <w:r w:rsidR="00E9740D" w:rsidRPr="00FF2CFF">
              <w:rPr>
                <w:rFonts w:ascii="Arial" w:hAnsi="Arial" w:cs="Arial"/>
                <w:b/>
              </w:rPr>
              <w:t>6</w:t>
            </w:r>
            <w:r w:rsidR="00B1258D" w:rsidRPr="00FF2CFF">
              <w:rPr>
                <w:rFonts w:ascii="Arial" w:hAnsi="Arial" w:cs="Arial"/>
                <w:b/>
              </w:rPr>
              <w:t>.</w:t>
            </w:r>
          </w:p>
        </w:tc>
        <w:tc>
          <w:tcPr>
            <w:tcW w:w="4410" w:type="dxa"/>
            <w:vMerge w:val="restart"/>
          </w:tcPr>
          <w:p w14:paraId="0FB37B60" w14:textId="01C1A15B" w:rsidR="0000758B" w:rsidRPr="00370CEC" w:rsidRDefault="0000758B" w:rsidP="00370CEC">
            <w:pPr>
              <w:pStyle w:val="TableParagraph"/>
              <w:spacing w:before="60" w:after="200"/>
              <w:ind w:left="72" w:right="72"/>
              <w:jc w:val="both"/>
              <w:rPr>
                <w:rFonts w:ascii="Arial" w:hAnsi="Arial" w:cs="Arial"/>
                <w:color w:val="231F20"/>
              </w:rPr>
            </w:pPr>
            <w:r w:rsidRPr="00370CEC">
              <w:rPr>
                <w:rFonts w:ascii="Arial" w:hAnsi="Arial" w:cs="Arial"/>
                <w:color w:val="231F20"/>
              </w:rPr>
              <w:t xml:space="preserve">The </w:t>
            </w:r>
            <w:r w:rsidR="00F75EE2">
              <w:rPr>
                <w:rFonts w:ascii="Arial" w:hAnsi="Arial" w:cs="Arial"/>
                <w:color w:val="231F20"/>
              </w:rPr>
              <w:t>Contractor</w:t>
            </w:r>
            <w:r w:rsidR="00000B94">
              <w:rPr>
                <w:rFonts w:ascii="Arial" w:hAnsi="Arial" w:cs="Arial"/>
                <w:color w:val="231F20"/>
              </w:rPr>
              <w:t>’s solution</w:t>
            </w:r>
            <w:r w:rsidR="00F75EE2" w:rsidRPr="00370CEC">
              <w:rPr>
                <w:rFonts w:ascii="Arial" w:hAnsi="Arial" w:cs="Arial"/>
                <w:color w:val="231F20"/>
              </w:rPr>
              <w:t xml:space="preserve"> </w:t>
            </w:r>
            <w:r w:rsidRPr="00370CEC">
              <w:rPr>
                <w:rFonts w:ascii="Arial" w:hAnsi="Arial" w:cs="Arial"/>
                <w:color w:val="231F20"/>
              </w:rPr>
              <w:t xml:space="preserve">must parse ACH Credit addenda </w:t>
            </w:r>
            <w:r>
              <w:rPr>
                <w:rFonts w:ascii="Arial" w:hAnsi="Arial" w:cs="Arial"/>
                <w:color w:val="231F20"/>
              </w:rPr>
              <w:t xml:space="preserve">records </w:t>
            </w:r>
            <w:r w:rsidRPr="00370CEC">
              <w:rPr>
                <w:rFonts w:ascii="Arial" w:hAnsi="Arial" w:cs="Arial"/>
                <w:color w:val="231F20"/>
              </w:rPr>
              <w:t xml:space="preserve">and Fedwire OBI records according to business rules provided by DTF.  </w:t>
            </w:r>
          </w:p>
          <w:p w14:paraId="7390BA7C" w14:textId="2792ABF8" w:rsidR="0000758B" w:rsidRPr="00E34B51" w:rsidRDefault="0000758B" w:rsidP="00370CEC">
            <w:pPr>
              <w:pStyle w:val="TableParagraph"/>
              <w:spacing w:before="120" w:after="200"/>
              <w:ind w:left="72" w:right="72"/>
              <w:jc w:val="both"/>
              <w:rPr>
                <w:rFonts w:ascii="Arial" w:hAnsi="Arial" w:cs="Arial"/>
                <w:color w:val="231F20"/>
              </w:rPr>
            </w:pPr>
            <w:r w:rsidRPr="00E34B51">
              <w:rPr>
                <w:rFonts w:ascii="Arial" w:hAnsi="Arial" w:cs="Arial"/>
                <w:color w:val="231F20"/>
              </w:rPr>
              <w:t xml:space="preserve">See </w:t>
            </w:r>
            <w:r w:rsidRPr="00E34B51">
              <w:rPr>
                <w:rFonts w:ascii="Arial" w:hAnsi="Arial" w:cs="Arial"/>
                <w:b/>
                <w:color w:val="231F20"/>
              </w:rPr>
              <w:t xml:space="preserve">Exhibit </w:t>
            </w:r>
            <w:r w:rsidR="0049489E">
              <w:rPr>
                <w:rFonts w:ascii="Arial" w:hAnsi="Arial" w:cs="Arial"/>
                <w:b/>
                <w:color w:val="231F20"/>
              </w:rPr>
              <w:t>D</w:t>
            </w:r>
            <w:r w:rsidR="00293711">
              <w:rPr>
                <w:rFonts w:ascii="Arial" w:hAnsi="Arial" w:cs="Arial"/>
                <w:b/>
                <w:color w:val="231F20"/>
              </w:rPr>
              <w:t xml:space="preserve"> </w:t>
            </w:r>
            <w:r w:rsidRPr="00E34B51">
              <w:rPr>
                <w:rFonts w:ascii="Arial" w:hAnsi="Arial" w:cs="Arial"/>
                <w:b/>
                <w:color w:val="231F20"/>
              </w:rPr>
              <w:t xml:space="preserve">– ACH Addenda </w:t>
            </w:r>
            <w:r w:rsidR="00A34458">
              <w:rPr>
                <w:rFonts w:ascii="Arial" w:hAnsi="Arial" w:cs="Arial"/>
                <w:b/>
                <w:color w:val="231F20"/>
              </w:rPr>
              <w:t xml:space="preserve">and OBI </w:t>
            </w:r>
            <w:r w:rsidRPr="00E34B51">
              <w:rPr>
                <w:rFonts w:ascii="Arial" w:hAnsi="Arial" w:cs="Arial"/>
                <w:b/>
                <w:color w:val="231F20"/>
              </w:rPr>
              <w:t>Layouts</w:t>
            </w:r>
            <w:r w:rsidRPr="00E34B51">
              <w:rPr>
                <w:rFonts w:ascii="Arial" w:hAnsi="Arial" w:cs="Arial"/>
                <w:color w:val="231F20"/>
              </w:rPr>
              <w:t>.</w:t>
            </w:r>
          </w:p>
          <w:p w14:paraId="7E76F877" w14:textId="156F185C" w:rsidR="0000758B" w:rsidRPr="00370CEC" w:rsidRDefault="0000758B" w:rsidP="00370CEC">
            <w:pPr>
              <w:pStyle w:val="TableParagraph"/>
              <w:spacing w:before="27" w:after="200"/>
              <w:ind w:left="72" w:right="72"/>
              <w:jc w:val="both"/>
              <w:rPr>
                <w:rFonts w:ascii="Arial" w:hAnsi="Arial" w:cs="Arial"/>
                <w:color w:val="231F20"/>
              </w:rPr>
            </w:pPr>
            <w:r w:rsidRPr="00E34B51">
              <w:rPr>
                <w:rFonts w:ascii="Arial" w:hAnsi="Arial" w:cs="Arial"/>
                <w:color w:val="231F20"/>
              </w:rPr>
              <w:t>Parsed</w:t>
            </w:r>
            <w:r w:rsidRPr="00370CEC">
              <w:rPr>
                <w:rFonts w:ascii="Arial" w:hAnsi="Arial" w:cs="Arial"/>
                <w:color w:val="231F20"/>
              </w:rPr>
              <w:t xml:space="preserve"> data must be </w:t>
            </w:r>
            <w:r w:rsidR="00014A60">
              <w:rPr>
                <w:rFonts w:ascii="Arial" w:hAnsi="Arial" w:cs="Arial"/>
                <w:color w:val="231F20"/>
              </w:rPr>
              <w:t xml:space="preserve">securely </w:t>
            </w:r>
            <w:r w:rsidRPr="00370CEC">
              <w:rPr>
                <w:rFonts w:ascii="Arial" w:hAnsi="Arial" w:cs="Arial"/>
                <w:color w:val="231F20"/>
              </w:rPr>
              <w:t xml:space="preserve">stored in </w:t>
            </w:r>
            <w:r w:rsidR="001721AF">
              <w:rPr>
                <w:rFonts w:ascii="Arial" w:hAnsi="Arial" w:cs="Arial"/>
                <w:color w:val="231F20"/>
              </w:rPr>
              <w:t xml:space="preserve">the </w:t>
            </w:r>
            <w:r w:rsidR="00532347">
              <w:rPr>
                <w:rFonts w:ascii="Arial" w:hAnsi="Arial" w:cs="Arial"/>
                <w:color w:val="231F20"/>
              </w:rPr>
              <w:t>Contractor-hosted Payment Database</w:t>
            </w:r>
            <w:r w:rsidRPr="00370CEC">
              <w:rPr>
                <w:rFonts w:ascii="Arial" w:hAnsi="Arial" w:cs="Arial"/>
                <w:color w:val="231F20"/>
              </w:rPr>
              <w:t xml:space="preserve"> for transmission to DTF. </w:t>
            </w:r>
          </w:p>
          <w:p w14:paraId="07EDBBE0" w14:textId="64C7F916" w:rsidR="0000758B" w:rsidRPr="00370CEC" w:rsidRDefault="0000758B" w:rsidP="007A67EB">
            <w:pPr>
              <w:pStyle w:val="TableParagraph"/>
              <w:spacing w:before="200" w:after="120"/>
              <w:ind w:left="72" w:right="72"/>
              <w:jc w:val="both"/>
              <w:rPr>
                <w:rFonts w:ascii="Arial" w:hAnsi="Arial" w:cs="Arial"/>
                <w:color w:val="231F20"/>
              </w:rPr>
            </w:pPr>
            <w:r w:rsidRPr="00370CEC">
              <w:rPr>
                <w:rFonts w:ascii="Arial" w:hAnsi="Arial" w:cs="Arial"/>
                <w:color w:val="231F20"/>
              </w:rPr>
              <w:t xml:space="preserve">The </w:t>
            </w:r>
            <w:r w:rsidR="00F75EE2">
              <w:rPr>
                <w:rFonts w:ascii="Arial" w:hAnsi="Arial" w:cs="Arial"/>
                <w:color w:val="231F20"/>
              </w:rPr>
              <w:t>Contractor</w:t>
            </w:r>
            <w:r w:rsidR="00F75EE2" w:rsidRPr="00370CEC">
              <w:rPr>
                <w:rFonts w:ascii="Arial" w:hAnsi="Arial" w:cs="Arial"/>
                <w:color w:val="231F20"/>
              </w:rPr>
              <w:t xml:space="preserve"> </w:t>
            </w:r>
            <w:r w:rsidRPr="00370CEC">
              <w:rPr>
                <w:rFonts w:ascii="Arial" w:hAnsi="Arial" w:cs="Arial"/>
                <w:color w:val="231F20"/>
              </w:rPr>
              <w:t xml:space="preserve">must also </w:t>
            </w:r>
            <w:r w:rsidR="00014A60">
              <w:rPr>
                <w:rFonts w:ascii="Arial" w:hAnsi="Arial" w:cs="Arial"/>
                <w:color w:val="231F20"/>
              </w:rPr>
              <w:t xml:space="preserve">securely </w:t>
            </w:r>
            <w:r w:rsidRPr="00370CEC">
              <w:rPr>
                <w:rFonts w:ascii="Arial" w:hAnsi="Arial" w:cs="Arial"/>
                <w:color w:val="231F20"/>
              </w:rPr>
              <w:t xml:space="preserve">store the </w:t>
            </w:r>
            <w:r w:rsidR="002449FD">
              <w:rPr>
                <w:rFonts w:ascii="Arial" w:hAnsi="Arial" w:cs="Arial"/>
                <w:color w:val="231F20"/>
              </w:rPr>
              <w:t>unparsed</w:t>
            </w:r>
            <w:r w:rsidR="002449FD" w:rsidRPr="00370CEC">
              <w:rPr>
                <w:rFonts w:ascii="Arial" w:hAnsi="Arial" w:cs="Arial"/>
                <w:color w:val="231F20"/>
              </w:rPr>
              <w:t xml:space="preserve"> </w:t>
            </w:r>
            <w:r w:rsidRPr="00370CEC">
              <w:rPr>
                <w:rFonts w:ascii="Arial" w:hAnsi="Arial" w:cs="Arial"/>
                <w:color w:val="231F20"/>
              </w:rPr>
              <w:t xml:space="preserve">data from the addenda </w:t>
            </w:r>
            <w:r>
              <w:rPr>
                <w:rFonts w:ascii="Arial" w:hAnsi="Arial" w:cs="Arial"/>
                <w:color w:val="231F20"/>
              </w:rPr>
              <w:t xml:space="preserve">records </w:t>
            </w:r>
            <w:r w:rsidRPr="00370CEC">
              <w:rPr>
                <w:rFonts w:ascii="Arial" w:hAnsi="Arial" w:cs="Arial"/>
                <w:color w:val="231F20"/>
              </w:rPr>
              <w:t>and OBI records in the database for transmission to DTF.</w:t>
            </w:r>
          </w:p>
        </w:tc>
        <w:tc>
          <w:tcPr>
            <w:tcW w:w="4230" w:type="dxa"/>
            <w:gridSpan w:val="6"/>
            <w:tcBorders>
              <w:bottom w:val="dotted" w:sz="4" w:space="0" w:color="auto"/>
            </w:tcBorders>
          </w:tcPr>
          <w:p w14:paraId="464D2F94" w14:textId="7DD70612" w:rsidR="0000758B" w:rsidRPr="00370CEC" w:rsidRDefault="0000758B" w:rsidP="000408BF">
            <w:pPr>
              <w:pStyle w:val="TableParagraph"/>
              <w:spacing w:before="60" w:after="120"/>
              <w:ind w:left="72" w:right="72" w:hanging="1"/>
              <w:jc w:val="both"/>
              <w:rPr>
                <w:rFonts w:ascii="Arial" w:hAnsi="Arial" w:cs="Arial"/>
              </w:rPr>
            </w:pPr>
            <w:r w:rsidRPr="00370CEC">
              <w:rPr>
                <w:rFonts w:ascii="Arial" w:hAnsi="Arial" w:cs="Arial"/>
                <w:color w:val="231F20"/>
              </w:rPr>
              <w:t>The Bidder must affirm understanding of, and agreement to comply with, this Requirement.</w:t>
            </w:r>
          </w:p>
        </w:tc>
      </w:tr>
      <w:tr w:rsidR="00FA4D6B" w14:paraId="2FEB108D" w14:textId="77777777" w:rsidTr="00A77FD6">
        <w:tc>
          <w:tcPr>
            <w:tcW w:w="1345" w:type="dxa"/>
            <w:vMerge/>
            <w:shd w:val="clear" w:color="auto" w:fill="F2F2F2" w:themeFill="background1" w:themeFillShade="F2"/>
          </w:tcPr>
          <w:p w14:paraId="70071B1B" w14:textId="77777777" w:rsidR="00FA4D6B" w:rsidRPr="00FF2CFF" w:rsidRDefault="00FA4D6B" w:rsidP="001215A6">
            <w:pPr>
              <w:tabs>
                <w:tab w:val="left" w:pos="506"/>
              </w:tabs>
              <w:spacing w:before="60" w:after="60" w:line="240" w:lineRule="auto"/>
              <w:ind w:left="72" w:right="499"/>
              <w:rPr>
                <w:rFonts w:ascii="Arial" w:hAnsi="Arial" w:cs="Arial"/>
                <w:b/>
              </w:rPr>
            </w:pPr>
          </w:p>
        </w:tc>
        <w:tc>
          <w:tcPr>
            <w:tcW w:w="4410" w:type="dxa"/>
            <w:vMerge/>
          </w:tcPr>
          <w:p w14:paraId="5BA7CC66" w14:textId="77777777" w:rsidR="00FA4D6B" w:rsidRPr="00370CEC" w:rsidRDefault="00FA4D6B" w:rsidP="00FA4D6B">
            <w:pPr>
              <w:pStyle w:val="TableParagraph"/>
              <w:spacing w:before="60" w:after="200"/>
              <w:ind w:left="72" w:right="72"/>
              <w:jc w:val="both"/>
              <w:rPr>
                <w:rFonts w:ascii="Arial" w:hAnsi="Arial" w:cs="Arial"/>
                <w:color w:val="231F20"/>
              </w:rPr>
            </w:pPr>
          </w:p>
        </w:tc>
        <w:tc>
          <w:tcPr>
            <w:tcW w:w="990" w:type="dxa"/>
            <w:gridSpan w:val="4"/>
            <w:tcBorders>
              <w:top w:val="dotted" w:sz="4" w:space="0" w:color="auto"/>
              <w:bottom w:val="single" w:sz="4" w:space="0" w:color="000000"/>
              <w:right w:val="single" w:sz="4" w:space="0" w:color="FFF2CC" w:themeColor="accent4" w:themeTint="33"/>
            </w:tcBorders>
            <w:shd w:val="clear" w:color="auto" w:fill="FFF2CC" w:themeFill="accent4" w:themeFillTint="33"/>
          </w:tcPr>
          <w:p w14:paraId="3C45B880" w14:textId="68224871" w:rsidR="00FA4D6B" w:rsidRPr="00370CEC" w:rsidRDefault="006B45DB" w:rsidP="00FA4D6B">
            <w:pPr>
              <w:pStyle w:val="TableParagraph"/>
              <w:spacing w:before="147"/>
              <w:ind w:left="72" w:right="72" w:hanging="1"/>
              <w:jc w:val="both"/>
              <w:rPr>
                <w:rFonts w:ascii="Arial" w:hAnsi="Arial" w:cs="Arial"/>
                <w:color w:val="231F20"/>
              </w:rPr>
            </w:pPr>
            <w:sdt>
              <w:sdtPr>
                <w:rPr>
                  <w:rFonts w:ascii="Arial" w:hAnsi="Arial" w:cs="Arial"/>
                  <w:sz w:val="40"/>
                </w:rPr>
                <w:id w:val="1494374408"/>
                <w14:checkbox>
                  <w14:checked w14:val="0"/>
                  <w14:checkedState w14:val="2612" w14:font="MS Gothic"/>
                  <w14:uncheckedState w14:val="2610" w14:font="MS Gothic"/>
                </w14:checkbox>
              </w:sdtPr>
              <w:sdtContent>
                <w:r w:rsidR="00FA4D6B">
                  <w:rPr>
                    <w:rFonts w:ascii="MS Gothic" w:eastAsia="MS Gothic" w:hAnsi="MS Gothic" w:cs="Arial" w:hint="eastAsia"/>
                    <w:sz w:val="40"/>
                  </w:rPr>
                  <w:t>☐</w:t>
                </w:r>
              </w:sdtContent>
            </w:sdt>
          </w:p>
        </w:tc>
        <w:tc>
          <w:tcPr>
            <w:tcW w:w="3240" w:type="dxa"/>
            <w:gridSpan w:val="2"/>
            <w:tcBorders>
              <w:top w:val="dotted" w:sz="4" w:space="0" w:color="auto"/>
              <w:left w:val="single" w:sz="4" w:space="0" w:color="FFF2CC" w:themeColor="accent4" w:themeTint="33"/>
              <w:bottom w:val="single" w:sz="4" w:space="0" w:color="000000"/>
            </w:tcBorders>
            <w:shd w:val="clear" w:color="auto" w:fill="FFF2CC" w:themeFill="accent4" w:themeFillTint="33"/>
          </w:tcPr>
          <w:p w14:paraId="4F594CFB" w14:textId="0641FCBB" w:rsidR="00FA4D6B" w:rsidRPr="00370CEC" w:rsidRDefault="00FA4D6B" w:rsidP="000408BF">
            <w:pPr>
              <w:pStyle w:val="TableParagraph"/>
              <w:spacing w:before="60" w:after="120"/>
              <w:ind w:left="72" w:right="72" w:hanging="1"/>
              <w:jc w:val="both"/>
              <w:rPr>
                <w:rFonts w:ascii="Arial" w:hAnsi="Arial" w:cs="Arial"/>
                <w:color w:val="231F20"/>
              </w:rPr>
            </w:pPr>
            <w:r>
              <w:rPr>
                <w:rFonts w:ascii="Arial" w:hAnsi="Arial" w:cs="Arial"/>
              </w:rPr>
              <w:t>Yes, the Bidder affirms its understanding of, and agreement to comply with, this Requirement.</w:t>
            </w:r>
          </w:p>
        </w:tc>
      </w:tr>
      <w:tr w:rsidR="0000758B" w14:paraId="6CEA7D6B" w14:textId="77777777" w:rsidTr="00265593">
        <w:tc>
          <w:tcPr>
            <w:tcW w:w="1345" w:type="dxa"/>
            <w:vMerge/>
            <w:shd w:val="clear" w:color="auto" w:fill="F2F2F2" w:themeFill="background1" w:themeFillShade="F2"/>
          </w:tcPr>
          <w:p w14:paraId="67E6C31E" w14:textId="77777777" w:rsidR="0000758B" w:rsidRPr="00FF2CFF" w:rsidRDefault="0000758B" w:rsidP="001215A6">
            <w:pPr>
              <w:tabs>
                <w:tab w:val="left" w:pos="506"/>
              </w:tabs>
              <w:spacing w:before="60" w:after="60" w:line="240" w:lineRule="auto"/>
              <w:ind w:left="72" w:right="499"/>
              <w:rPr>
                <w:rFonts w:ascii="Arial" w:hAnsi="Arial" w:cs="Arial"/>
                <w:b/>
              </w:rPr>
            </w:pPr>
          </w:p>
        </w:tc>
        <w:tc>
          <w:tcPr>
            <w:tcW w:w="4410" w:type="dxa"/>
            <w:vMerge/>
          </w:tcPr>
          <w:p w14:paraId="1AD84432" w14:textId="77777777" w:rsidR="0000758B" w:rsidRPr="00370CEC" w:rsidRDefault="0000758B" w:rsidP="00370CEC">
            <w:pPr>
              <w:pStyle w:val="TableParagraph"/>
              <w:spacing w:before="60" w:after="200"/>
              <w:ind w:left="72" w:right="72"/>
              <w:jc w:val="both"/>
              <w:rPr>
                <w:rFonts w:ascii="Arial" w:hAnsi="Arial" w:cs="Arial"/>
                <w:color w:val="231F20"/>
              </w:rPr>
            </w:pPr>
          </w:p>
        </w:tc>
        <w:tc>
          <w:tcPr>
            <w:tcW w:w="4230" w:type="dxa"/>
            <w:gridSpan w:val="6"/>
            <w:tcBorders>
              <w:bottom w:val="dotted" w:sz="4" w:space="0" w:color="auto"/>
            </w:tcBorders>
          </w:tcPr>
          <w:p w14:paraId="75BCF406" w14:textId="127432B9" w:rsidR="0000758B" w:rsidRPr="00370CEC" w:rsidRDefault="00C67D98" w:rsidP="000408BF">
            <w:pPr>
              <w:pStyle w:val="TableParagraph"/>
              <w:spacing w:before="200" w:after="120"/>
              <w:ind w:left="72" w:right="72" w:hanging="1"/>
              <w:jc w:val="both"/>
              <w:rPr>
                <w:rFonts w:ascii="Arial" w:hAnsi="Arial" w:cs="Arial"/>
                <w:color w:val="231F20"/>
              </w:rPr>
            </w:pPr>
            <w:r>
              <w:rPr>
                <w:rFonts w:ascii="Arial" w:hAnsi="Arial" w:cs="Arial"/>
                <w:color w:val="231F20"/>
              </w:rPr>
              <w:t>The Bidder should d</w:t>
            </w:r>
            <w:r w:rsidR="00803B27" w:rsidRPr="00370CEC">
              <w:rPr>
                <w:rFonts w:ascii="Arial" w:hAnsi="Arial" w:cs="Arial"/>
                <w:color w:val="231F20"/>
              </w:rPr>
              <w:t>escribe how this Requirement</w:t>
            </w:r>
            <w:r w:rsidR="00B32653">
              <w:rPr>
                <w:rFonts w:ascii="Arial" w:hAnsi="Arial" w:cs="Arial"/>
                <w:color w:val="231F20"/>
              </w:rPr>
              <w:t xml:space="preserve"> will be met</w:t>
            </w:r>
            <w:r w:rsidR="00803B27" w:rsidRPr="00370CEC">
              <w:rPr>
                <w:rFonts w:ascii="Arial" w:hAnsi="Arial" w:cs="Arial"/>
                <w:color w:val="231F20"/>
              </w:rPr>
              <w:t>.</w:t>
            </w:r>
          </w:p>
        </w:tc>
      </w:tr>
      <w:tr w:rsidR="0000758B" w14:paraId="10ED160A" w14:textId="77777777" w:rsidTr="00265593">
        <w:tc>
          <w:tcPr>
            <w:tcW w:w="1345" w:type="dxa"/>
            <w:vMerge/>
            <w:shd w:val="clear" w:color="auto" w:fill="F2F2F2" w:themeFill="background1" w:themeFillShade="F2"/>
          </w:tcPr>
          <w:p w14:paraId="7ADA59CB" w14:textId="77777777" w:rsidR="0000758B" w:rsidRPr="00FF2CFF" w:rsidRDefault="0000758B" w:rsidP="001215A6">
            <w:pPr>
              <w:tabs>
                <w:tab w:val="left" w:pos="506"/>
              </w:tabs>
              <w:spacing w:before="60" w:after="60" w:line="240" w:lineRule="auto"/>
              <w:ind w:left="72" w:right="499"/>
              <w:rPr>
                <w:rFonts w:ascii="Arial" w:hAnsi="Arial" w:cs="Arial"/>
                <w:b/>
              </w:rPr>
            </w:pPr>
          </w:p>
        </w:tc>
        <w:tc>
          <w:tcPr>
            <w:tcW w:w="4410" w:type="dxa"/>
            <w:vMerge/>
          </w:tcPr>
          <w:p w14:paraId="25B3BE8D" w14:textId="77777777" w:rsidR="0000758B" w:rsidRPr="00370CEC" w:rsidRDefault="0000758B" w:rsidP="00370CEC">
            <w:pPr>
              <w:pStyle w:val="TableParagraph"/>
              <w:spacing w:before="60" w:after="200"/>
              <w:ind w:left="72" w:right="72"/>
              <w:jc w:val="both"/>
              <w:rPr>
                <w:rFonts w:ascii="Arial" w:hAnsi="Arial" w:cs="Arial"/>
                <w:color w:val="231F20"/>
              </w:rPr>
            </w:pPr>
          </w:p>
        </w:tc>
        <w:tc>
          <w:tcPr>
            <w:tcW w:w="4230" w:type="dxa"/>
            <w:gridSpan w:val="6"/>
            <w:tcBorders>
              <w:top w:val="dotted" w:sz="4" w:space="0" w:color="auto"/>
              <w:bottom w:val="single" w:sz="4" w:space="0" w:color="000000"/>
            </w:tcBorders>
            <w:shd w:val="clear" w:color="auto" w:fill="FFF2CC" w:themeFill="accent4" w:themeFillTint="33"/>
          </w:tcPr>
          <w:p w14:paraId="764EECD6" w14:textId="77777777" w:rsidR="007D70B9" w:rsidRPr="00FF196E" w:rsidRDefault="007D70B9" w:rsidP="000408BF">
            <w:pPr>
              <w:spacing w:before="60" w:after="0" w:line="240" w:lineRule="auto"/>
              <w:ind w:left="103"/>
              <w:jc w:val="both"/>
              <w:rPr>
                <w:rFonts w:ascii="Arial" w:hAnsi="Arial" w:cs="Arial"/>
                <w:b/>
                <w:bCs/>
              </w:rPr>
            </w:pPr>
            <w:r w:rsidRPr="00FF196E">
              <w:rPr>
                <w:rFonts w:ascii="Arial" w:hAnsi="Arial" w:cs="Arial"/>
                <w:b/>
                <w:bCs/>
              </w:rPr>
              <w:t>Describe:</w:t>
            </w:r>
          </w:p>
          <w:p w14:paraId="4CE0C148" w14:textId="77777777" w:rsidR="007D70B9" w:rsidRPr="00647B8C" w:rsidRDefault="007D70B9" w:rsidP="007D70B9">
            <w:pPr>
              <w:spacing w:after="120" w:line="240" w:lineRule="auto"/>
              <w:ind w:left="103"/>
              <w:jc w:val="both"/>
              <w:rPr>
                <w:rFonts w:ascii="Arial" w:hAnsi="Arial" w:cs="Arial"/>
                <w:i/>
                <w:sz w:val="18"/>
                <w:szCs w:val="18"/>
              </w:rPr>
            </w:pPr>
            <w:r w:rsidRPr="009D5D04">
              <w:rPr>
                <w:rFonts w:ascii="Arial" w:hAnsi="Arial" w:cs="Arial"/>
                <w:i/>
                <w:sz w:val="16"/>
                <w:szCs w:val="18"/>
              </w:rPr>
              <w:t>The space will expand as you type. Provide additional pages as necessary.</w:t>
            </w:r>
          </w:p>
          <w:p w14:paraId="7BA20029" w14:textId="6563C497" w:rsidR="0000758B" w:rsidRPr="00370CEC" w:rsidRDefault="007D70B9" w:rsidP="000408BF">
            <w:pPr>
              <w:pStyle w:val="TableParagraph"/>
              <w:spacing w:before="200" w:after="200"/>
              <w:ind w:left="72" w:right="72" w:hanging="1"/>
              <w:jc w:val="both"/>
              <w:rPr>
                <w:rFonts w:ascii="Arial" w:hAnsi="Arial" w:cs="Arial"/>
                <w:color w:val="231F20"/>
              </w:rPr>
            </w:pPr>
            <w:r w:rsidRPr="00034BA3">
              <w:rPr>
                <w:rFonts w:ascii="Arial" w:hAnsi="Arial" w:cs="Arial"/>
                <w:noProof/>
              </w:rPr>
              <w:fldChar w:fldCharType="begin">
                <w:ffData>
                  <w:name w:val="Text4"/>
                  <w:enabled/>
                  <w:calcOnExit w:val="0"/>
                  <w:textInput/>
                </w:ffData>
              </w:fldChar>
            </w:r>
            <w:r w:rsidRPr="00034BA3">
              <w:rPr>
                <w:rFonts w:ascii="Arial" w:hAnsi="Arial" w:cs="Arial"/>
                <w:noProof/>
              </w:rPr>
              <w:instrText xml:space="preserve"> FORMTEXT </w:instrText>
            </w:r>
            <w:r w:rsidRPr="00034BA3">
              <w:rPr>
                <w:rFonts w:ascii="Arial" w:hAnsi="Arial" w:cs="Arial"/>
                <w:noProof/>
              </w:rPr>
            </w:r>
            <w:r w:rsidRPr="00034BA3">
              <w:rPr>
                <w:rFonts w:ascii="Arial" w:hAnsi="Arial" w:cs="Arial"/>
                <w:noProof/>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fldChar w:fldCharType="end"/>
            </w:r>
          </w:p>
        </w:tc>
      </w:tr>
      <w:tr w:rsidR="0000758B" w14:paraId="1E530808" w14:textId="77777777" w:rsidTr="00265593">
        <w:tc>
          <w:tcPr>
            <w:tcW w:w="1345" w:type="dxa"/>
            <w:vMerge w:val="restart"/>
            <w:shd w:val="clear" w:color="auto" w:fill="F2F2F2" w:themeFill="background1" w:themeFillShade="F2"/>
          </w:tcPr>
          <w:p w14:paraId="6BB2A145" w14:textId="39A7BFE0" w:rsidR="0000758B" w:rsidRPr="00FF2CFF" w:rsidRDefault="0000758B" w:rsidP="001215A6">
            <w:pPr>
              <w:tabs>
                <w:tab w:val="left" w:pos="506"/>
              </w:tabs>
              <w:spacing w:before="60" w:after="60" w:line="240" w:lineRule="auto"/>
              <w:ind w:left="72" w:right="499"/>
              <w:rPr>
                <w:rFonts w:ascii="Arial" w:hAnsi="Arial" w:cs="Arial"/>
              </w:rPr>
            </w:pPr>
            <w:r w:rsidRPr="00FF2CFF">
              <w:rPr>
                <w:rFonts w:ascii="Arial" w:hAnsi="Arial" w:cs="Arial"/>
                <w:b/>
              </w:rPr>
              <w:t>1.1</w:t>
            </w:r>
            <w:r w:rsidR="00E9740D" w:rsidRPr="00FF2CFF">
              <w:rPr>
                <w:rFonts w:ascii="Arial" w:hAnsi="Arial" w:cs="Arial"/>
                <w:b/>
              </w:rPr>
              <w:t>7</w:t>
            </w:r>
            <w:r w:rsidR="00B1258D" w:rsidRPr="00FF2CFF">
              <w:rPr>
                <w:rFonts w:ascii="Arial" w:hAnsi="Arial" w:cs="Arial"/>
                <w:b/>
              </w:rPr>
              <w:t>.</w:t>
            </w:r>
          </w:p>
        </w:tc>
        <w:tc>
          <w:tcPr>
            <w:tcW w:w="4410" w:type="dxa"/>
            <w:vMerge w:val="restart"/>
          </w:tcPr>
          <w:p w14:paraId="0D644ACC" w14:textId="51D82738" w:rsidR="0000758B" w:rsidRPr="00370CEC" w:rsidRDefault="0000758B" w:rsidP="00D23804">
            <w:pPr>
              <w:pStyle w:val="TableParagraph"/>
              <w:spacing w:before="60" w:after="120"/>
              <w:ind w:left="72" w:right="72"/>
              <w:jc w:val="both"/>
              <w:rPr>
                <w:rFonts w:ascii="Arial" w:hAnsi="Arial" w:cs="Arial"/>
              </w:rPr>
            </w:pPr>
            <w:r w:rsidRPr="00370CEC">
              <w:rPr>
                <w:rFonts w:ascii="Arial" w:hAnsi="Arial" w:cs="Arial"/>
                <w:color w:val="231F20"/>
              </w:rPr>
              <w:t xml:space="preserve">The </w:t>
            </w:r>
            <w:r w:rsidR="00F75EE2">
              <w:rPr>
                <w:rFonts w:ascii="Arial" w:hAnsi="Arial" w:cs="Arial"/>
                <w:color w:val="231F20"/>
              </w:rPr>
              <w:t>Contract</w:t>
            </w:r>
            <w:r w:rsidR="00014A60">
              <w:rPr>
                <w:rFonts w:ascii="Arial" w:hAnsi="Arial" w:cs="Arial"/>
                <w:color w:val="231F20"/>
              </w:rPr>
              <w:t>or</w:t>
            </w:r>
            <w:r w:rsidR="00F75EE2" w:rsidRPr="00370CEC">
              <w:rPr>
                <w:rFonts w:ascii="Arial" w:hAnsi="Arial" w:cs="Arial"/>
                <w:color w:val="231F20"/>
              </w:rPr>
              <w:t xml:space="preserve"> </w:t>
            </w:r>
            <w:r w:rsidRPr="00370CEC">
              <w:rPr>
                <w:rFonts w:ascii="Arial" w:hAnsi="Arial" w:cs="Arial"/>
                <w:color w:val="231F20"/>
              </w:rPr>
              <w:t xml:space="preserve">must have the ability to identify exception ACH Credit and Fedwire </w:t>
            </w:r>
            <w:r w:rsidRPr="00A86418">
              <w:rPr>
                <w:rFonts w:ascii="Arial" w:hAnsi="Arial" w:cs="Arial"/>
                <w:color w:val="231F20"/>
              </w:rPr>
              <w:t xml:space="preserve">transactions </w:t>
            </w:r>
            <w:r w:rsidR="00CA67E1">
              <w:rPr>
                <w:rFonts w:ascii="Arial" w:hAnsi="Arial" w:cs="Arial"/>
                <w:color w:val="231F20"/>
              </w:rPr>
              <w:t xml:space="preserve">(e.g., those </w:t>
            </w:r>
            <w:r w:rsidRPr="00A86418">
              <w:rPr>
                <w:rFonts w:ascii="Arial" w:hAnsi="Arial" w:cs="Arial"/>
                <w:color w:val="231F20"/>
              </w:rPr>
              <w:t>with missing or invalid addenda record or OBI record</w:t>
            </w:r>
            <w:r w:rsidR="00CA67E1">
              <w:rPr>
                <w:rFonts w:ascii="Arial" w:hAnsi="Arial" w:cs="Arial"/>
                <w:color w:val="231F20"/>
              </w:rPr>
              <w:t>)</w:t>
            </w:r>
            <w:r w:rsidRPr="00A86418">
              <w:rPr>
                <w:rFonts w:ascii="Arial" w:hAnsi="Arial" w:cs="Arial"/>
                <w:color w:val="231F20"/>
              </w:rPr>
              <w:t xml:space="preserve">. </w:t>
            </w:r>
            <w:r w:rsidR="00014A60" w:rsidRPr="00A86418">
              <w:rPr>
                <w:rFonts w:ascii="Arial" w:hAnsi="Arial" w:cs="Arial"/>
                <w:color w:val="231F20"/>
              </w:rPr>
              <w:t xml:space="preserve">These </w:t>
            </w:r>
            <w:r w:rsidR="00920643" w:rsidRPr="00A86418">
              <w:rPr>
                <w:rFonts w:ascii="Arial" w:hAnsi="Arial" w:cs="Arial"/>
                <w:color w:val="231F20"/>
              </w:rPr>
              <w:t>transactions</w:t>
            </w:r>
            <w:r w:rsidR="00014A60" w:rsidRPr="00A86418">
              <w:rPr>
                <w:rFonts w:ascii="Arial" w:hAnsi="Arial" w:cs="Arial"/>
                <w:color w:val="231F20"/>
              </w:rPr>
              <w:t xml:space="preserve"> must be included in the </w:t>
            </w:r>
            <w:r w:rsidR="00AA7170">
              <w:rPr>
                <w:rFonts w:ascii="Arial" w:hAnsi="Arial" w:cs="Arial"/>
                <w:color w:val="231F20"/>
              </w:rPr>
              <w:t>e</w:t>
            </w:r>
            <w:r w:rsidR="00920643" w:rsidRPr="00A86418">
              <w:rPr>
                <w:rFonts w:ascii="Arial" w:hAnsi="Arial" w:cs="Arial"/>
                <w:color w:val="231F20"/>
              </w:rPr>
              <w:t xml:space="preserve">xception report shown in </w:t>
            </w:r>
            <w:bookmarkStart w:id="84" w:name="_Hlk57882652"/>
            <w:r w:rsidR="00920643" w:rsidRPr="00A86418">
              <w:rPr>
                <w:rFonts w:ascii="Arial" w:hAnsi="Arial" w:cs="Arial"/>
                <w:b/>
                <w:bCs/>
                <w:color w:val="231F20"/>
              </w:rPr>
              <w:lastRenderedPageBreak/>
              <w:t xml:space="preserve">Exhibit </w:t>
            </w:r>
            <w:r w:rsidR="0049489E">
              <w:rPr>
                <w:rFonts w:ascii="Arial" w:hAnsi="Arial" w:cs="Arial"/>
                <w:b/>
                <w:bCs/>
                <w:color w:val="231F20"/>
              </w:rPr>
              <w:t>E</w:t>
            </w:r>
            <w:r w:rsidR="00920643" w:rsidRPr="00A86418">
              <w:rPr>
                <w:rFonts w:ascii="Arial" w:hAnsi="Arial" w:cs="Arial"/>
                <w:b/>
                <w:bCs/>
                <w:color w:val="231F20"/>
              </w:rPr>
              <w:t xml:space="preserve"> – Sample Reports</w:t>
            </w:r>
            <w:r w:rsidR="00920643" w:rsidRPr="00A86418">
              <w:rPr>
                <w:rFonts w:ascii="Arial" w:hAnsi="Arial" w:cs="Arial"/>
                <w:color w:val="231F20"/>
              </w:rPr>
              <w:t>.</w:t>
            </w:r>
            <w:bookmarkEnd w:id="84"/>
          </w:p>
          <w:p w14:paraId="5B963991" w14:textId="0B155B4C" w:rsidR="0000758B" w:rsidRPr="00370CEC" w:rsidRDefault="00E71926" w:rsidP="00D23804">
            <w:pPr>
              <w:pStyle w:val="TableParagraph"/>
              <w:spacing w:before="200" w:after="120"/>
              <w:ind w:left="72" w:right="72"/>
              <w:jc w:val="both"/>
              <w:rPr>
                <w:rFonts w:ascii="Arial" w:hAnsi="Arial" w:cs="Arial"/>
              </w:rPr>
            </w:pPr>
            <w:r>
              <w:rPr>
                <w:rFonts w:ascii="Arial" w:hAnsi="Arial" w:cs="Arial"/>
                <w:color w:val="231F20"/>
              </w:rPr>
              <w:t xml:space="preserve">Examples of </w:t>
            </w:r>
            <w:r w:rsidR="002449FD">
              <w:rPr>
                <w:rFonts w:ascii="Arial" w:hAnsi="Arial" w:cs="Arial"/>
                <w:color w:val="231F20"/>
              </w:rPr>
              <w:t>e</w:t>
            </w:r>
            <w:r w:rsidR="002449FD" w:rsidRPr="00370CEC">
              <w:rPr>
                <w:rFonts w:ascii="Arial" w:hAnsi="Arial" w:cs="Arial"/>
                <w:color w:val="231F20"/>
              </w:rPr>
              <w:t xml:space="preserve">xception </w:t>
            </w:r>
            <w:r w:rsidR="0000758B" w:rsidRPr="00370CEC">
              <w:rPr>
                <w:rFonts w:ascii="Arial" w:hAnsi="Arial" w:cs="Arial"/>
                <w:color w:val="231F20"/>
              </w:rPr>
              <w:t>ACH Credit and Fedwire transactions include</w:t>
            </w:r>
            <w:r w:rsidR="0000758B">
              <w:rPr>
                <w:rFonts w:ascii="Arial" w:hAnsi="Arial" w:cs="Arial"/>
                <w:color w:val="231F20"/>
              </w:rPr>
              <w:t>,</w:t>
            </w:r>
            <w:r w:rsidR="0000758B" w:rsidRPr="00370CEC">
              <w:rPr>
                <w:rFonts w:ascii="Arial" w:hAnsi="Arial" w:cs="Arial"/>
                <w:color w:val="231F20"/>
              </w:rPr>
              <w:t xml:space="preserve"> but </w:t>
            </w:r>
            <w:r>
              <w:rPr>
                <w:rFonts w:ascii="Arial" w:hAnsi="Arial" w:cs="Arial"/>
                <w:color w:val="231F20"/>
              </w:rPr>
              <w:t xml:space="preserve">are </w:t>
            </w:r>
            <w:r w:rsidR="0000758B" w:rsidRPr="00370CEC">
              <w:rPr>
                <w:rFonts w:ascii="Arial" w:hAnsi="Arial" w:cs="Arial"/>
                <w:color w:val="231F20"/>
              </w:rPr>
              <w:t>not limited to:</w:t>
            </w:r>
          </w:p>
          <w:p w14:paraId="2D2B5821" w14:textId="7E5FDEF1" w:rsidR="0000758B" w:rsidRPr="00370CEC" w:rsidRDefault="0000758B" w:rsidP="00206B1F">
            <w:pPr>
              <w:pStyle w:val="TableParagraph"/>
              <w:numPr>
                <w:ilvl w:val="0"/>
                <w:numId w:val="38"/>
              </w:numPr>
              <w:tabs>
                <w:tab w:val="clear" w:pos="720"/>
                <w:tab w:val="num" w:pos="880"/>
              </w:tabs>
              <w:autoSpaceDE w:val="0"/>
              <w:autoSpaceDN w:val="0"/>
              <w:spacing w:before="60" w:after="120"/>
              <w:ind w:left="790" w:right="72" w:hanging="360"/>
              <w:rPr>
                <w:rFonts w:ascii="Arial" w:hAnsi="Arial" w:cs="Arial"/>
              </w:rPr>
            </w:pPr>
            <w:r w:rsidRPr="00370CEC">
              <w:rPr>
                <w:rFonts w:ascii="Arial" w:hAnsi="Arial" w:cs="Arial"/>
                <w:color w:val="231F20"/>
              </w:rPr>
              <w:t>No addenda</w:t>
            </w:r>
            <w:r w:rsidRPr="00370CEC">
              <w:rPr>
                <w:rFonts w:ascii="Arial" w:hAnsi="Arial" w:cs="Arial"/>
                <w:color w:val="231F20"/>
                <w:spacing w:val="-1"/>
              </w:rPr>
              <w:t xml:space="preserve"> </w:t>
            </w:r>
            <w:r>
              <w:rPr>
                <w:rFonts w:ascii="Arial" w:hAnsi="Arial" w:cs="Arial"/>
                <w:color w:val="231F20"/>
                <w:spacing w:val="-1"/>
              </w:rPr>
              <w:t xml:space="preserve">record </w:t>
            </w:r>
            <w:r w:rsidRPr="00370CEC">
              <w:rPr>
                <w:rFonts w:ascii="Arial" w:hAnsi="Arial" w:cs="Arial"/>
                <w:color w:val="231F20"/>
                <w:spacing w:val="-1"/>
              </w:rPr>
              <w:t xml:space="preserve">or OBI </w:t>
            </w:r>
            <w:r w:rsidRPr="00370CEC">
              <w:rPr>
                <w:rFonts w:ascii="Arial" w:hAnsi="Arial" w:cs="Arial"/>
                <w:color w:val="231F20"/>
              </w:rPr>
              <w:t>record</w:t>
            </w:r>
            <w:r>
              <w:rPr>
                <w:rFonts w:ascii="Arial" w:hAnsi="Arial" w:cs="Arial"/>
                <w:color w:val="231F20"/>
              </w:rPr>
              <w:t>;</w:t>
            </w:r>
          </w:p>
          <w:p w14:paraId="72E0A567" w14:textId="4AC0C723" w:rsidR="0000758B" w:rsidRPr="00370CEC" w:rsidRDefault="0000758B" w:rsidP="00206B1F">
            <w:pPr>
              <w:pStyle w:val="TableParagraph"/>
              <w:numPr>
                <w:ilvl w:val="0"/>
                <w:numId w:val="38"/>
              </w:numPr>
              <w:tabs>
                <w:tab w:val="clear" w:pos="720"/>
                <w:tab w:val="num" w:pos="880"/>
              </w:tabs>
              <w:autoSpaceDE w:val="0"/>
              <w:autoSpaceDN w:val="0"/>
              <w:spacing w:before="60" w:after="120"/>
              <w:ind w:left="790" w:right="72" w:hanging="360"/>
              <w:rPr>
                <w:rFonts w:ascii="Arial" w:hAnsi="Arial" w:cs="Arial"/>
              </w:rPr>
            </w:pPr>
            <w:r w:rsidRPr="00370CEC">
              <w:rPr>
                <w:rFonts w:ascii="Arial" w:hAnsi="Arial" w:cs="Arial"/>
                <w:color w:val="231F20"/>
              </w:rPr>
              <w:t>Incorrectly formatted addenda</w:t>
            </w:r>
            <w:r w:rsidRPr="00370CEC">
              <w:rPr>
                <w:rFonts w:ascii="Arial" w:hAnsi="Arial" w:cs="Arial"/>
                <w:color w:val="231F20"/>
                <w:spacing w:val="-10"/>
              </w:rPr>
              <w:t xml:space="preserve"> </w:t>
            </w:r>
            <w:r>
              <w:rPr>
                <w:rFonts w:ascii="Arial" w:hAnsi="Arial" w:cs="Arial"/>
                <w:color w:val="231F20"/>
                <w:spacing w:val="-10"/>
              </w:rPr>
              <w:t xml:space="preserve">record </w:t>
            </w:r>
            <w:r w:rsidRPr="00370CEC">
              <w:rPr>
                <w:rFonts w:ascii="Arial" w:hAnsi="Arial" w:cs="Arial"/>
                <w:color w:val="231F20"/>
                <w:spacing w:val="-10"/>
              </w:rPr>
              <w:t xml:space="preserve">or OBI </w:t>
            </w:r>
            <w:r w:rsidRPr="00370CEC">
              <w:rPr>
                <w:rFonts w:ascii="Arial" w:hAnsi="Arial" w:cs="Arial"/>
                <w:color w:val="231F20"/>
              </w:rPr>
              <w:t>record</w:t>
            </w:r>
            <w:r>
              <w:rPr>
                <w:rFonts w:ascii="Arial" w:hAnsi="Arial" w:cs="Arial"/>
                <w:color w:val="231F20"/>
              </w:rPr>
              <w:t>;</w:t>
            </w:r>
          </w:p>
          <w:p w14:paraId="2F366232" w14:textId="1B911C61" w:rsidR="0000758B" w:rsidRPr="00370CEC" w:rsidRDefault="0000758B" w:rsidP="00206B1F">
            <w:pPr>
              <w:pStyle w:val="TableParagraph"/>
              <w:numPr>
                <w:ilvl w:val="0"/>
                <w:numId w:val="38"/>
              </w:numPr>
              <w:tabs>
                <w:tab w:val="clear" w:pos="720"/>
                <w:tab w:val="num" w:pos="880"/>
              </w:tabs>
              <w:autoSpaceDE w:val="0"/>
              <w:autoSpaceDN w:val="0"/>
              <w:spacing w:before="60" w:after="120"/>
              <w:ind w:left="790" w:right="72" w:hanging="360"/>
              <w:rPr>
                <w:rFonts w:ascii="Arial" w:hAnsi="Arial" w:cs="Arial"/>
              </w:rPr>
            </w:pPr>
            <w:r w:rsidRPr="00370CEC">
              <w:rPr>
                <w:rFonts w:ascii="Arial" w:hAnsi="Arial" w:cs="Arial"/>
                <w:color w:val="231F20"/>
              </w:rPr>
              <w:t>Incorrect or invalid date values per business rules</w:t>
            </w:r>
            <w:r>
              <w:rPr>
                <w:rFonts w:ascii="Arial" w:hAnsi="Arial" w:cs="Arial"/>
                <w:color w:val="231F20"/>
              </w:rPr>
              <w:t>; or</w:t>
            </w:r>
          </w:p>
          <w:p w14:paraId="5461E2B7" w14:textId="60A46B58" w:rsidR="0000758B" w:rsidRPr="00920643" w:rsidRDefault="0000758B" w:rsidP="00206B1F">
            <w:pPr>
              <w:pStyle w:val="TableParagraph"/>
              <w:numPr>
                <w:ilvl w:val="0"/>
                <w:numId w:val="38"/>
              </w:numPr>
              <w:tabs>
                <w:tab w:val="clear" w:pos="720"/>
                <w:tab w:val="num" w:pos="880"/>
              </w:tabs>
              <w:autoSpaceDE w:val="0"/>
              <w:autoSpaceDN w:val="0"/>
              <w:spacing w:before="60" w:after="120"/>
              <w:ind w:left="790" w:right="72" w:hanging="360"/>
              <w:rPr>
                <w:rFonts w:ascii="Arial" w:hAnsi="Arial" w:cs="Arial"/>
              </w:rPr>
            </w:pPr>
            <w:r w:rsidRPr="00370CEC">
              <w:rPr>
                <w:rFonts w:ascii="Arial" w:hAnsi="Arial" w:cs="Arial"/>
                <w:color w:val="231F20"/>
              </w:rPr>
              <w:t xml:space="preserve">Taxpayer ID does not exist </w:t>
            </w:r>
            <w:r>
              <w:rPr>
                <w:rFonts w:ascii="Arial" w:hAnsi="Arial" w:cs="Arial"/>
                <w:color w:val="231F20"/>
              </w:rPr>
              <w:t>i</w:t>
            </w:r>
            <w:r w:rsidRPr="00370CEC">
              <w:rPr>
                <w:rFonts w:ascii="Arial" w:hAnsi="Arial" w:cs="Arial"/>
                <w:color w:val="231F20"/>
              </w:rPr>
              <w:t>n taxpayer information</w:t>
            </w:r>
            <w:r w:rsidRPr="00370CEC">
              <w:rPr>
                <w:rFonts w:ascii="Arial" w:hAnsi="Arial" w:cs="Arial"/>
                <w:color w:val="231F20"/>
                <w:spacing w:val="-4"/>
              </w:rPr>
              <w:t xml:space="preserve"> </w:t>
            </w:r>
            <w:r w:rsidRPr="00370CEC">
              <w:rPr>
                <w:rFonts w:ascii="Arial" w:hAnsi="Arial" w:cs="Arial"/>
                <w:color w:val="231F20"/>
              </w:rPr>
              <w:t>file.</w:t>
            </w:r>
          </w:p>
          <w:p w14:paraId="3EE1B34D" w14:textId="716C3F91" w:rsidR="0000758B" w:rsidRPr="00D23804" w:rsidRDefault="00920643" w:rsidP="002C3D4B">
            <w:pPr>
              <w:pStyle w:val="TableParagraph"/>
              <w:autoSpaceDE w:val="0"/>
              <w:autoSpaceDN w:val="0"/>
              <w:spacing w:before="60" w:after="120"/>
              <w:ind w:right="72"/>
              <w:jc w:val="both"/>
              <w:rPr>
                <w:rFonts w:ascii="Arial" w:hAnsi="Arial" w:cs="Arial"/>
                <w:color w:val="231F20"/>
              </w:rPr>
            </w:pPr>
            <w:r>
              <w:rPr>
                <w:rFonts w:ascii="Arial" w:hAnsi="Arial" w:cs="Arial"/>
                <w:color w:val="231F20"/>
              </w:rPr>
              <w:t xml:space="preserve">For the transactions identified as an exception, the Contractor must apply </w:t>
            </w:r>
            <w:r w:rsidR="00CA67E1">
              <w:rPr>
                <w:rFonts w:ascii="Arial" w:hAnsi="Arial" w:cs="Arial"/>
                <w:color w:val="231F20"/>
              </w:rPr>
              <w:t xml:space="preserve">relevant </w:t>
            </w:r>
            <w:r>
              <w:rPr>
                <w:rFonts w:ascii="Arial" w:hAnsi="Arial" w:cs="Arial"/>
                <w:color w:val="231F20"/>
              </w:rPr>
              <w:t>a</w:t>
            </w:r>
            <w:r w:rsidRPr="00920643">
              <w:rPr>
                <w:rFonts w:ascii="Arial" w:hAnsi="Arial" w:cs="Arial"/>
                <w:color w:val="231F20"/>
              </w:rPr>
              <w:t xml:space="preserve">ddenda record and OBI record business rules, </w:t>
            </w:r>
            <w:r>
              <w:rPr>
                <w:rFonts w:ascii="Arial" w:hAnsi="Arial" w:cs="Arial"/>
                <w:color w:val="231F20"/>
              </w:rPr>
              <w:t>which may include,</w:t>
            </w:r>
            <w:r w:rsidRPr="00920643">
              <w:rPr>
                <w:rFonts w:ascii="Arial" w:hAnsi="Arial" w:cs="Arial"/>
                <w:color w:val="231F20"/>
              </w:rPr>
              <w:t xml:space="preserve"> default </w:t>
            </w:r>
            <w:r>
              <w:rPr>
                <w:rFonts w:ascii="Arial" w:hAnsi="Arial" w:cs="Arial"/>
                <w:color w:val="231F20"/>
              </w:rPr>
              <w:t xml:space="preserve">taxpayer </w:t>
            </w:r>
            <w:r w:rsidRPr="00920643">
              <w:rPr>
                <w:rFonts w:ascii="Arial" w:hAnsi="Arial" w:cs="Arial"/>
                <w:color w:val="231F20"/>
              </w:rPr>
              <w:t>IDs and</w:t>
            </w:r>
            <w:r w:rsidR="00D73CBD">
              <w:rPr>
                <w:rFonts w:ascii="Arial" w:hAnsi="Arial" w:cs="Arial"/>
                <w:color w:val="231F20"/>
              </w:rPr>
              <w:t>/or</w:t>
            </w:r>
            <w:r w:rsidRPr="00920643">
              <w:rPr>
                <w:rFonts w:ascii="Arial" w:hAnsi="Arial" w:cs="Arial"/>
                <w:color w:val="231F20"/>
              </w:rPr>
              <w:t xml:space="preserve"> standard distribution</w:t>
            </w:r>
            <w:r>
              <w:rPr>
                <w:rFonts w:ascii="Arial" w:hAnsi="Arial" w:cs="Arial"/>
                <w:color w:val="231F20"/>
              </w:rPr>
              <w:t>. These</w:t>
            </w:r>
            <w:r w:rsidRPr="00920643">
              <w:rPr>
                <w:rFonts w:ascii="Arial" w:hAnsi="Arial" w:cs="Arial"/>
                <w:color w:val="231F20"/>
              </w:rPr>
              <w:t xml:space="preserve"> </w:t>
            </w:r>
            <w:r>
              <w:rPr>
                <w:rFonts w:ascii="Arial" w:hAnsi="Arial" w:cs="Arial"/>
                <w:color w:val="231F20"/>
              </w:rPr>
              <w:t xml:space="preserve">business rules </w:t>
            </w:r>
            <w:r w:rsidRPr="00920643">
              <w:rPr>
                <w:rFonts w:ascii="Arial" w:hAnsi="Arial" w:cs="Arial"/>
                <w:color w:val="231F20"/>
              </w:rPr>
              <w:t>vary by individual program and record layout. Business rules will be provided during implementation</w:t>
            </w:r>
            <w:r>
              <w:rPr>
                <w:rFonts w:ascii="Arial" w:hAnsi="Arial" w:cs="Arial"/>
                <w:color w:val="231F20"/>
              </w:rPr>
              <w:t xml:space="preserve">. </w:t>
            </w:r>
          </w:p>
        </w:tc>
        <w:tc>
          <w:tcPr>
            <w:tcW w:w="4230" w:type="dxa"/>
            <w:gridSpan w:val="6"/>
            <w:tcBorders>
              <w:bottom w:val="dotted" w:sz="4" w:space="0" w:color="auto"/>
            </w:tcBorders>
          </w:tcPr>
          <w:p w14:paraId="73A865B7" w14:textId="0837C81F" w:rsidR="0000758B" w:rsidRPr="00370CEC" w:rsidRDefault="0000758B" w:rsidP="000408BF">
            <w:pPr>
              <w:pStyle w:val="TableParagraph"/>
              <w:spacing w:before="60" w:after="120"/>
              <w:ind w:left="72" w:right="72" w:hanging="1"/>
              <w:jc w:val="both"/>
              <w:rPr>
                <w:rFonts w:ascii="Arial" w:hAnsi="Arial" w:cs="Arial"/>
              </w:rPr>
            </w:pPr>
            <w:r w:rsidRPr="00370CEC">
              <w:rPr>
                <w:rFonts w:ascii="Arial" w:hAnsi="Arial" w:cs="Arial"/>
                <w:color w:val="231F20"/>
              </w:rPr>
              <w:lastRenderedPageBreak/>
              <w:t>The Bidder must affirm understanding of, and agreement to comply with, this Requirement.</w:t>
            </w:r>
          </w:p>
        </w:tc>
      </w:tr>
      <w:tr w:rsidR="0063293F" w14:paraId="1A4A6FBA" w14:textId="77777777" w:rsidTr="00A77FD6">
        <w:tc>
          <w:tcPr>
            <w:tcW w:w="1345" w:type="dxa"/>
            <w:vMerge/>
            <w:shd w:val="clear" w:color="auto" w:fill="F2F2F2" w:themeFill="background1" w:themeFillShade="F2"/>
          </w:tcPr>
          <w:p w14:paraId="59E3F8F7" w14:textId="77777777" w:rsidR="0063293F" w:rsidRPr="00FF2CFF" w:rsidRDefault="0063293F" w:rsidP="001215A6">
            <w:pPr>
              <w:tabs>
                <w:tab w:val="left" w:pos="506"/>
              </w:tabs>
              <w:spacing w:before="60" w:after="60" w:line="240" w:lineRule="auto"/>
              <w:ind w:left="72" w:right="499"/>
              <w:rPr>
                <w:rFonts w:ascii="Arial" w:hAnsi="Arial" w:cs="Arial"/>
                <w:b/>
              </w:rPr>
            </w:pPr>
          </w:p>
        </w:tc>
        <w:tc>
          <w:tcPr>
            <w:tcW w:w="4410" w:type="dxa"/>
            <w:vMerge/>
          </w:tcPr>
          <w:p w14:paraId="19D31185" w14:textId="77777777" w:rsidR="0063293F" w:rsidRPr="00370CEC" w:rsidRDefault="0063293F" w:rsidP="0063293F">
            <w:pPr>
              <w:pStyle w:val="TableParagraph"/>
              <w:spacing w:before="60" w:after="120"/>
              <w:ind w:left="72" w:right="72"/>
              <w:jc w:val="both"/>
              <w:rPr>
                <w:rFonts w:ascii="Arial" w:hAnsi="Arial" w:cs="Arial"/>
                <w:color w:val="231F20"/>
              </w:rPr>
            </w:pPr>
          </w:p>
        </w:tc>
        <w:tc>
          <w:tcPr>
            <w:tcW w:w="990" w:type="dxa"/>
            <w:gridSpan w:val="4"/>
            <w:tcBorders>
              <w:top w:val="dotted" w:sz="4" w:space="0" w:color="auto"/>
              <w:bottom w:val="single" w:sz="4" w:space="0" w:color="000000"/>
              <w:right w:val="single" w:sz="4" w:space="0" w:color="FFF2CC" w:themeColor="accent4" w:themeTint="33"/>
            </w:tcBorders>
            <w:shd w:val="clear" w:color="auto" w:fill="FFF2CC" w:themeFill="accent4" w:themeFillTint="33"/>
          </w:tcPr>
          <w:p w14:paraId="18C301B5" w14:textId="5644E79A" w:rsidR="0063293F" w:rsidRPr="00370CEC" w:rsidRDefault="006B45DB" w:rsidP="0063293F">
            <w:pPr>
              <w:pStyle w:val="TableParagraph"/>
              <w:spacing w:before="60" w:after="200"/>
              <w:ind w:left="72" w:right="72" w:hanging="1"/>
              <w:jc w:val="both"/>
              <w:rPr>
                <w:rFonts w:ascii="Arial" w:hAnsi="Arial" w:cs="Arial"/>
                <w:color w:val="231F20"/>
              </w:rPr>
            </w:pPr>
            <w:sdt>
              <w:sdtPr>
                <w:rPr>
                  <w:rFonts w:ascii="Arial" w:hAnsi="Arial" w:cs="Arial"/>
                  <w:sz w:val="40"/>
                </w:rPr>
                <w:id w:val="-2142408130"/>
                <w14:checkbox>
                  <w14:checked w14:val="0"/>
                  <w14:checkedState w14:val="2612" w14:font="MS Gothic"/>
                  <w14:uncheckedState w14:val="2610" w14:font="MS Gothic"/>
                </w14:checkbox>
              </w:sdtPr>
              <w:sdtContent>
                <w:r w:rsidR="0063293F">
                  <w:rPr>
                    <w:rFonts w:ascii="MS Gothic" w:eastAsia="MS Gothic" w:hAnsi="MS Gothic" w:cs="Arial" w:hint="eastAsia"/>
                    <w:sz w:val="40"/>
                  </w:rPr>
                  <w:t>☐</w:t>
                </w:r>
              </w:sdtContent>
            </w:sdt>
          </w:p>
        </w:tc>
        <w:tc>
          <w:tcPr>
            <w:tcW w:w="3240" w:type="dxa"/>
            <w:gridSpan w:val="2"/>
            <w:tcBorders>
              <w:top w:val="dotted" w:sz="4" w:space="0" w:color="auto"/>
              <w:left w:val="single" w:sz="4" w:space="0" w:color="FFF2CC" w:themeColor="accent4" w:themeTint="33"/>
              <w:bottom w:val="single" w:sz="4" w:space="0" w:color="000000"/>
            </w:tcBorders>
            <w:shd w:val="clear" w:color="auto" w:fill="FFF2CC" w:themeFill="accent4" w:themeFillTint="33"/>
          </w:tcPr>
          <w:p w14:paraId="5153E379" w14:textId="2C75D989" w:rsidR="0063293F" w:rsidRPr="00370CEC" w:rsidRDefault="0063293F" w:rsidP="000408BF">
            <w:pPr>
              <w:pStyle w:val="TableParagraph"/>
              <w:spacing w:before="60" w:after="120"/>
              <w:ind w:left="72" w:right="72" w:hanging="1"/>
              <w:jc w:val="both"/>
              <w:rPr>
                <w:rFonts w:ascii="Arial" w:hAnsi="Arial" w:cs="Arial"/>
                <w:color w:val="231F20"/>
              </w:rPr>
            </w:pPr>
            <w:r>
              <w:rPr>
                <w:rFonts w:ascii="Arial" w:hAnsi="Arial" w:cs="Arial"/>
              </w:rPr>
              <w:t xml:space="preserve">Yes, the Bidder affirms its understanding of, and agreement to comply with, </w:t>
            </w:r>
            <w:r>
              <w:rPr>
                <w:rFonts w:ascii="Arial" w:hAnsi="Arial" w:cs="Arial"/>
              </w:rPr>
              <w:lastRenderedPageBreak/>
              <w:t>this Requirement.</w:t>
            </w:r>
          </w:p>
        </w:tc>
      </w:tr>
      <w:tr w:rsidR="0000758B" w14:paraId="5B099D1D" w14:textId="77777777" w:rsidTr="00265593">
        <w:tc>
          <w:tcPr>
            <w:tcW w:w="1345" w:type="dxa"/>
            <w:vMerge/>
            <w:shd w:val="clear" w:color="auto" w:fill="F2F2F2" w:themeFill="background1" w:themeFillShade="F2"/>
          </w:tcPr>
          <w:p w14:paraId="34ACF316" w14:textId="77777777" w:rsidR="0000758B" w:rsidRPr="00FF2CFF" w:rsidRDefault="0000758B" w:rsidP="001215A6">
            <w:pPr>
              <w:tabs>
                <w:tab w:val="left" w:pos="506"/>
              </w:tabs>
              <w:spacing w:before="60" w:after="60" w:line="240" w:lineRule="auto"/>
              <w:ind w:left="72" w:right="499"/>
              <w:rPr>
                <w:rFonts w:ascii="Arial" w:hAnsi="Arial" w:cs="Arial"/>
                <w:b/>
              </w:rPr>
            </w:pPr>
          </w:p>
        </w:tc>
        <w:tc>
          <w:tcPr>
            <w:tcW w:w="4410" w:type="dxa"/>
            <w:vMerge/>
          </w:tcPr>
          <w:p w14:paraId="69F65587" w14:textId="77777777" w:rsidR="0000758B" w:rsidRPr="00370CEC" w:rsidRDefault="0000758B" w:rsidP="00D23804">
            <w:pPr>
              <w:pStyle w:val="TableParagraph"/>
              <w:spacing w:before="60" w:after="120"/>
              <w:ind w:left="72" w:right="72"/>
              <w:jc w:val="both"/>
              <w:rPr>
                <w:rFonts w:ascii="Arial" w:hAnsi="Arial" w:cs="Arial"/>
                <w:color w:val="231F20"/>
              </w:rPr>
            </w:pPr>
          </w:p>
        </w:tc>
        <w:tc>
          <w:tcPr>
            <w:tcW w:w="4230" w:type="dxa"/>
            <w:gridSpan w:val="6"/>
            <w:tcBorders>
              <w:bottom w:val="dotted" w:sz="4" w:space="0" w:color="auto"/>
            </w:tcBorders>
          </w:tcPr>
          <w:p w14:paraId="2A3C0146" w14:textId="0ECA9BC8" w:rsidR="0000758B" w:rsidRPr="00370CEC" w:rsidRDefault="00C67D98" w:rsidP="000408BF">
            <w:pPr>
              <w:pStyle w:val="TableParagraph"/>
              <w:spacing w:before="200" w:after="120"/>
              <w:ind w:left="72" w:right="72" w:hanging="1"/>
              <w:jc w:val="both"/>
              <w:rPr>
                <w:rFonts w:ascii="Arial" w:hAnsi="Arial" w:cs="Arial"/>
                <w:color w:val="231F20"/>
              </w:rPr>
            </w:pPr>
            <w:r>
              <w:rPr>
                <w:rFonts w:ascii="Arial" w:hAnsi="Arial" w:cs="Arial"/>
                <w:color w:val="231F20"/>
              </w:rPr>
              <w:t>The Bidder should d</w:t>
            </w:r>
            <w:r w:rsidR="00803B27" w:rsidRPr="00370CEC">
              <w:rPr>
                <w:rFonts w:ascii="Arial" w:hAnsi="Arial" w:cs="Arial"/>
                <w:color w:val="231F20"/>
              </w:rPr>
              <w:t>escribe how this Requirement</w:t>
            </w:r>
            <w:r w:rsidR="00B32653">
              <w:rPr>
                <w:rFonts w:ascii="Arial" w:hAnsi="Arial" w:cs="Arial"/>
                <w:color w:val="231F20"/>
              </w:rPr>
              <w:t xml:space="preserve"> will be met</w:t>
            </w:r>
            <w:r w:rsidR="00803B27" w:rsidRPr="00370CEC">
              <w:rPr>
                <w:rFonts w:ascii="Arial" w:hAnsi="Arial" w:cs="Arial"/>
                <w:color w:val="231F20"/>
              </w:rPr>
              <w:t>.</w:t>
            </w:r>
          </w:p>
        </w:tc>
      </w:tr>
      <w:tr w:rsidR="0000758B" w14:paraId="7DC44902" w14:textId="77777777" w:rsidTr="00265593">
        <w:tc>
          <w:tcPr>
            <w:tcW w:w="1345" w:type="dxa"/>
            <w:vMerge/>
            <w:shd w:val="clear" w:color="auto" w:fill="F2F2F2" w:themeFill="background1" w:themeFillShade="F2"/>
          </w:tcPr>
          <w:p w14:paraId="1ADD54B4" w14:textId="77777777" w:rsidR="0000758B" w:rsidRPr="00FF2CFF" w:rsidRDefault="0000758B" w:rsidP="001215A6">
            <w:pPr>
              <w:tabs>
                <w:tab w:val="left" w:pos="506"/>
              </w:tabs>
              <w:spacing w:before="60" w:after="60" w:line="240" w:lineRule="auto"/>
              <w:ind w:left="72" w:right="499"/>
              <w:rPr>
                <w:rFonts w:ascii="Arial" w:hAnsi="Arial" w:cs="Arial"/>
                <w:b/>
              </w:rPr>
            </w:pPr>
          </w:p>
        </w:tc>
        <w:tc>
          <w:tcPr>
            <w:tcW w:w="4410" w:type="dxa"/>
            <w:vMerge/>
          </w:tcPr>
          <w:p w14:paraId="380737D6" w14:textId="77777777" w:rsidR="0000758B" w:rsidRPr="00370CEC" w:rsidRDefault="0000758B" w:rsidP="00D23804">
            <w:pPr>
              <w:pStyle w:val="TableParagraph"/>
              <w:spacing w:before="60" w:after="120"/>
              <w:ind w:left="72" w:right="72"/>
              <w:jc w:val="both"/>
              <w:rPr>
                <w:rFonts w:ascii="Arial" w:hAnsi="Arial" w:cs="Arial"/>
                <w:color w:val="231F20"/>
              </w:rPr>
            </w:pPr>
          </w:p>
        </w:tc>
        <w:tc>
          <w:tcPr>
            <w:tcW w:w="4230" w:type="dxa"/>
            <w:gridSpan w:val="6"/>
            <w:tcBorders>
              <w:top w:val="dotted" w:sz="4" w:space="0" w:color="auto"/>
              <w:bottom w:val="single" w:sz="4" w:space="0" w:color="000000"/>
            </w:tcBorders>
            <w:shd w:val="clear" w:color="auto" w:fill="FFF2CC" w:themeFill="accent4" w:themeFillTint="33"/>
          </w:tcPr>
          <w:p w14:paraId="3F79C21A" w14:textId="77777777" w:rsidR="007D70B9" w:rsidRPr="00FF196E" w:rsidRDefault="007D70B9" w:rsidP="000408BF">
            <w:pPr>
              <w:spacing w:before="60" w:after="0" w:line="240" w:lineRule="auto"/>
              <w:ind w:left="103"/>
              <w:jc w:val="both"/>
              <w:rPr>
                <w:rFonts w:ascii="Arial" w:hAnsi="Arial" w:cs="Arial"/>
                <w:b/>
                <w:bCs/>
              </w:rPr>
            </w:pPr>
            <w:r w:rsidRPr="00FF196E">
              <w:rPr>
                <w:rFonts w:ascii="Arial" w:hAnsi="Arial" w:cs="Arial"/>
                <w:b/>
                <w:bCs/>
              </w:rPr>
              <w:t>Describe:</w:t>
            </w:r>
          </w:p>
          <w:p w14:paraId="3D1832D7" w14:textId="77777777" w:rsidR="007D70B9" w:rsidRPr="00647B8C" w:rsidRDefault="007D70B9" w:rsidP="007D70B9">
            <w:pPr>
              <w:spacing w:after="120" w:line="240" w:lineRule="auto"/>
              <w:ind w:left="103"/>
              <w:jc w:val="both"/>
              <w:rPr>
                <w:rFonts w:ascii="Arial" w:hAnsi="Arial" w:cs="Arial"/>
                <w:i/>
                <w:sz w:val="18"/>
                <w:szCs w:val="18"/>
              </w:rPr>
            </w:pPr>
            <w:r w:rsidRPr="009D5D04">
              <w:rPr>
                <w:rFonts w:ascii="Arial" w:hAnsi="Arial" w:cs="Arial"/>
                <w:i/>
                <w:sz w:val="16"/>
                <w:szCs w:val="18"/>
              </w:rPr>
              <w:t>The space will expand as you type. Provide additional pages as necessary.</w:t>
            </w:r>
          </w:p>
          <w:p w14:paraId="07F5DA4C" w14:textId="64634250" w:rsidR="0000758B" w:rsidRPr="00370CEC" w:rsidRDefault="007D70B9" w:rsidP="000408BF">
            <w:pPr>
              <w:pStyle w:val="TableParagraph"/>
              <w:spacing w:before="200" w:after="200"/>
              <w:ind w:left="72" w:right="72" w:hanging="1"/>
              <w:jc w:val="both"/>
              <w:rPr>
                <w:rFonts w:ascii="Arial" w:hAnsi="Arial" w:cs="Arial"/>
                <w:color w:val="231F20"/>
              </w:rPr>
            </w:pPr>
            <w:r w:rsidRPr="00034BA3">
              <w:rPr>
                <w:rFonts w:ascii="Arial" w:hAnsi="Arial" w:cs="Arial"/>
                <w:noProof/>
              </w:rPr>
              <w:fldChar w:fldCharType="begin">
                <w:ffData>
                  <w:name w:val="Text4"/>
                  <w:enabled/>
                  <w:calcOnExit w:val="0"/>
                  <w:textInput/>
                </w:ffData>
              </w:fldChar>
            </w:r>
            <w:r w:rsidRPr="00034BA3">
              <w:rPr>
                <w:rFonts w:ascii="Arial" w:hAnsi="Arial" w:cs="Arial"/>
                <w:noProof/>
              </w:rPr>
              <w:instrText xml:space="preserve"> FORMTEXT </w:instrText>
            </w:r>
            <w:r w:rsidRPr="00034BA3">
              <w:rPr>
                <w:rFonts w:ascii="Arial" w:hAnsi="Arial" w:cs="Arial"/>
                <w:noProof/>
              </w:rPr>
            </w:r>
            <w:r w:rsidRPr="00034BA3">
              <w:rPr>
                <w:rFonts w:ascii="Arial" w:hAnsi="Arial" w:cs="Arial"/>
                <w:noProof/>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fldChar w:fldCharType="end"/>
            </w:r>
          </w:p>
        </w:tc>
      </w:tr>
      <w:tr w:rsidR="0000758B" w14:paraId="538C3213" w14:textId="77777777" w:rsidTr="00265593">
        <w:tc>
          <w:tcPr>
            <w:tcW w:w="1345" w:type="dxa"/>
            <w:vMerge w:val="restart"/>
            <w:shd w:val="clear" w:color="auto" w:fill="F2F2F2" w:themeFill="background1" w:themeFillShade="F2"/>
          </w:tcPr>
          <w:p w14:paraId="7267D9C5" w14:textId="79AEE6A1" w:rsidR="0000758B" w:rsidRPr="00FF2CFF" w:rsidRDefault="0000758B" w:rsidP="001215A6">
            <w:pPr>
              <w:tabs>
                <w:tab w:val="left" w:pos="506"/>
              </w:tabs>
              <w:spacing w:before="60" w:after="60" w:line="240" w:lineRule="auto"/>
              <w:ind w:left="72" w:right="499"/>
              <w:rPr>
                <w:rFonts w:ascii="Arial" w:hAnsi="Arial" w:cs="Arial"/>
              </w:rPr>
            </w:pPr>
            <w:r w:rsidRPr="00FF2CFF">
              <w:rPr>
                <w:rFonts w:ascii="Arial" w:hAnsi="Arial" w:cs="Arial"/>
                <w:b/>
              </w:rPr>
              <w:t>1.1</w:t>
            </w:r>
            <w:r w:rsidR="00E9740D" w:rsidRPr="00FF2CFF">
              <w:rPr>
                <w:rFonts w:ascii="Arial" w:hAnsi="Arial" w:cs="Arial"/>
                <w:b/>
              </w:rPr>
              <w:t>8</w:t>
            </w:r>
            <w:r w:rsidR="00102B50" w:rsidRPr="00FF2CFF">
              <w:rPr>
                <w:rFonts w:ascii="Arial" w:hAnsi="Arial" w:cs="Arial"/>
                <w:b/>
              </w:rPr>
              <w:t>.</w:t>
            </w:r>
          </w:p>
        </w:tc>
        <w:tc>
          <w:tcPr>
            <w:tcW w:w="4410" w:type="dxa"/>
            <w:vMerge w:val="restart"/>
          </w:tcPr>
          <w:p w14:paraId="151A439E" w14:textId="417E24E7" w:rsidR="0000758B" w:rsidRPr="00D23804" w:rsidRDefault="0000758B" w:rsidP="00D23804">
            <w:pPr>
              <w:tabs>
                <w:tab w:val="left" w:pos="1559"/>
                <w:tab w:val="left" w:pos="1560"/>
              </w:tabs>
              <w:spacing w:before="60" w:after="120" w:line="240" w:lineRule="auto"/>
              <w:ind w:left="72" w:right="72"/>
              <w:jc w:val="both"/>
              <w:rPr>
                <w:rFonts w:ascii="Arial" w:hAnsi="Arial" w:cs="Arial"/>
              </w:rPr>
            </w:pPr>
            <w:r w:rsidRPr="00D23804">
              <w:rPr>
                <w:rFonts w:ascii="Arial" w:hAnsi="Arial" w:cs="Arial"/>
                <w:color w:val="231F20"/>
              </w:rPr>
              <w:t xml:space="preserve">The </w:t>
            </w:r>
            <w:r w:rsidR="00F75EE2">
              <w:rPr>
                <w:rFonts w:ascii="Arial" w:hAnsi="Arial" w:cs="Arial"/>
                <w:color w:val="231F20"/>
              </w:rPr>
              <w:t>Contractor</w:t>
            </w:r>
            <w:r w:rsidR="00F75EE2" w:rsidRPr="00D23804">
              <w:rPr>
                <w:rFonts w:ascii="Arial" w:hAnsi="Arial" w:cs="Arial"/>
                <w:color w:val="231F20"/>
              </w:rPr>
              <w:t xml:space="preserve"> </w:t>
            </w:r>
            <w:r w:rsidRPr="00D23804">
              <w:rPr>
                <w:rFonts w:ascii="Arial" w:hAnsi="Arial" w:cs="Arial"/>
                <w:color w:val="231F20"/>
              </w:rPr>
              <w:t>must have the ability on Banking Days to accept and process ACH Credit payment transactions, ACH Credit Recall Requests</w:t>
            </w:r>
            <w:r w:rsidR="00F75EE2">
              <w:rPr>
                <w:rFonts w:ascii="Arial" w:hAnsi="Arial" w:cs="Arial"/>
                <w:color w:val="231F20"/>
              </w:rPr>
              <w:t xml:space="preserve"> received from </w:t>
            </w:r>
            <w:r w:rsidR="00D73CBD">
              <w:rPr>
                <w:rFonts w:ascii="Arial" w:hAnsi="Arial" w:cs="Arial"/>
                <w:color w:val="231F20"/>
              </w:rPr>
              <w:t>the originating bank</w:t>
            </w:r>
            <w:r w:rsidRPr="00D23804">
              <w:rPr>
                <w:rFonts w:ascii="Arial" w:hAnsi="Arial" w:cs="Arial"/>
                <w:color w:val="231F20"/>
              </w:rPr>
              <w:t>, Fedwire payment transactions</w:t>
            </w:r>
            <w:r>
              <w:rPr>
                <w:rFonts w:ascii="Arial" w:hAnsi="Arial" w:cs="Arial"/>
                <w:color w:val="231F20"/>
              </w:rPr>
              <w:t>,</w:t>
            </w:r>
            <w:r w:rsidRPr="00D23804">
              <w:rPr>
                <w:rFonts w:ascii="Arial" w:hAnsi="Arial" w:cs="Arial"/>
                <w:color w:val="231F20"/>
              </w:rPr>
              <w:t xml:space="preserve"> and Fedwire Recall Requests</w:t>
            </w:r>
            <w:r w:rsidR="00F75EE2">
              <w:rPr>
                <w:rFonts w:ascii="Arial" w:hAnsi="Arial" w:cs="Arial"/>
                <w:color w:val="231F20"/>
              </w:rPr>
              <w:t xml:space="preserve"> </w:t>
            </w:r>
            <w:r w:rsidR="00D73CBD">
              <w:rPr>
                <w:rFonts w:ascii="Arial" w:hAnsi="Arial" w:cs="Arial"/>
                <w:color w:val="231F20"/>
              </w:rPr>
              <w:t>received from the originating bank.</w:t>
            </w:r>
          </w:p>
        </w:tc>
        <w:tc>
          <w:tcPr>
            <w:tcW w:w="4230" w:type="dxa"/>
            <w:gridSpan w:val="6"/>
            <w:tcBorders>
              <w:bottom w:val="dotted" w:sz="4" w:space="0" w:color="auto"/>
            </w:tcBorders>
          </w:tcPr>
          <w:p w14:paraId="2BA0D15A" w14:textId="2E834605" w:rsidR="0000758B" w:rsidRPr="00D23804" w:rsidRDefault="0000758B" w:rsidP="00D23804">
            <w:pPr>
              <w:tabs>
                <w:tab w:val="left" w:pos="1559"/>
                <w:tab w:val="left" w:pos="1560"/>
              </w:tabs>
              <w:spacing w:before="60" w:after="120" w:line="240" w:lineRule="auto"/>
              <w:ind w:left="72" w:right="72"/>
              <w:jc w:val="both"/>
              <w:rPr>
                <w:rFonts w:ascii="Arial" w:hAnsi="Arial" w:cs="Arial"/>
              </w:rPr>
            </w:pPr>
            <w:r w:rsidRPr="00D23804">
              <w:rPr>
                <w:rFonts w:ascii="Arial" w:hAnsi="Arial" w:cs="Arial"/>
                <w:color w:val="231F20"/>
              </w:rPr>
              <w:t>The Bidder must affirm understanding of, and agreement to comply with, this Requirement.</w:t>
            </w:r>
          </w:p>
        </w:tc>
      </w:tr>
      <w:tr w:rsidR="0063293F" w14:paraId="2C24FA2D" w14:textId="77777777" w:rsidTr="00A77FD6">
        <w:tc>
          <w:tcPr>
            <w:tcW w:w="1345" w:type="dxa"/>
            <w:vMerge/>
            <w:shd w:val="clear" w:color="auto" w:fill="F2F2F2" w:themeFill="background1" w:themeFillShade="F2"/>
          </w:tcPr>
          <w:p w14:paraId="0EFC5312" w14:textId="77777777" w:rsidR="0063293F" w:rsidRPr="00FF2CFF" w:rsidRDefault="0063293F" w:rsidP="001215A6">
            <w:pPr>
              <w:tabs>
                <w:tab w:val="left" w:pos="506"/>
              </w:tabs>
              <w:spacing w:before="60" w:after="60" w:line="240" w:lineRule="auto"/>
              <w:ind w:left="72" w:right="499"/>
              <w:rPr>
                <w:rFonts w:ascii="Arial" w:hAnsi="Arial" w:cs="Arial"/>
                <w:b/>
              </w:rPr>
            </w:pPr>
          </w:p>
        </w:tc>
        <w:tc>
          <w:tcPr>
            <w:tcW w:w="4410" w:type="dxa"/>
            <w:vMerge/>
          </w:tcPr>
          <w:p w14:paraId="010B8EF8" w14:textId="77777777" w:rsidR="0063293F" w:rsidRPr="00D23804" w:rsidRDefault="0063293F" w:rsidP="0063293F">
            <w:pPr>
              <w:tabs>
                <w:tab w:val="left" w:pos="1559"/>
                <w:tab w:val="left" w:pos="1560"/>
              </w:tabs>
              <w:spacing w:before="60" w:after="120" w:line="240" w:lineRule="auto"/>
              <w:ind w:left="72" w:right="72"/>
              <w:jc w:val="both"/>
              <w:rPr>
                <w:rFonts w:ascii="Arial" w:hAnsi="Arial" w:cs="Arial"/>
                <w:color w:val="231F20"/>
              </w:rPr>
            </w:pPr>
          </w:p>
        </w:tc>
        <w:tc>
          <w:tcPr>
            <w:tcW w:w="990" w:type="dxa"/>
            <w:gridSpan w:val="4"/>
            <w:tcBorders>
              <w:top w:val="dotted" w:sz="4" w:space="0" w:color="auto"/>
              <w:bottom w:val="single" w:sz="4" w:space="0" w:color="000000"/>
              <w:right w:val="single" w:sz="4" w:space="0" w:color="FFF2CC" w:themeColor="accent4" w:themeTint="33"/>
            </w:tcBorders>
            <w:shd w:val="clear" w:color="auto" w:fill="FFF2CC" w:themeFill="accent4" w:themeFillTint="33"/>
          </w:tcPr>
          <w:p w14:paraId="00881CA1" w14:textId="63586A35" w:rsidR="0063293F" w:rsidRPr="00D23804" w:rsidRDefault="006B45DB" w:rsidP="0063293F">
            <w:pPr>
              <w:tabs>
                <w:tab w:val="left" w:pos="1559"/>
                <w:tab w:val="left" w:pos="1560"/>
              </w:tabs>
              <w:spacing w:before="60" w:after="120" w:line="240" w:lineRule="auto"/>
              <w:ind w:left="72" w:right="72"/>
              <w:jc w:val="both"/>
              <w:rPr>
                <w:rFonts w:ascii="Arial" w:hAnsi="Arial" w:cs="Arial"/>
                <w:color w:val="231F20"/>
              </w:rPr>
            </w:pPr>
            <w:sdt>
              <w:sdtPr>
                <w:rPr>
                  <w:rFonts w:ascii="Arial" w:hAnsi="Arial" w:cs="Arial"/>
                  <w:sz w:val="40"/>
                </w:rPr>
                <w:id w:val="-830291531"/>
                <w14:checkbox>
                  <w14:checked w14:val="0"/>
                  <w14:checkedState w14:val="2612" w14:font="MS Gothic"/>
                  <w14:uncheckedState w14:val="2610" w14:font="MS Gothic"/>
                </w14:checkbox>
              </w:sdtPr>
              <w:sdtContent>
                <w:r w:rsidR="0063293F">
                  <w:rPr>
                    <w:rFonts w:ascii="MS Gothic" w:eastAsia="MS Gothic" w:hAnsi="MS Gothic" w:cs="Arial" w:hint="eastAsia"/>
                    <w:sz w:val="40"/>
                  </w:rPr>
                  <w:t>☐</w:t>
                </w:r>
              </w:sdtContent>
            </w:sdt>
          </w:p>
        </w:tc>
        <w:tc>
          <w:tcPr>
            <w:tcW w:w="3240" w:type="dxa"/>
            <w:gridSpan w:val="2"/>
            <w:tcBorders>
              <w:top w:val="dotted" w:sz="4" w:space="0" w:color="auto"/>
              <w:left w:val="single" w:sz="4" w:space="0" w:color="FFF2CC" w:themeColor="accent4" w:themeTint="33"/>
              <w:bottom w:val="single" w:sz="4" w:space="0" w:color="000000"/>
            </w:tcBorders>
            <w:shd w:val="clear" w:color="auto" w:fill="FFF2CC" w:themeFill="accent4" w:themeFillTint="33"/>
          </w:tcPr>
          <w:p w14:paraId="337860C3" w14:textId="51EF5FF9" w:rsidR="0063293F" w:rsidRPr="00D23804" w:rsidRDefault="0063293F" w:rsidP="0063293F">
            <w:pPr>
              <w:tabs>
                <w:tab w:val="left" w:pos="1559"/>
                <w:tab w:val="left" w:pos="1560"/>
              </w:tabs>
              <w:spacing w:before="60" w:after="120" w:line="240" w:lineRule="auto"/>
              <w:ind w:left="72" w:right="72"/>
              <w:jc w:val="both"/>
              <w:rPr>
                <w:rFonts w:ascii="Arial" w:hAnsi="Arial" w:cs="Arial"/>
                <w:color w:val="231F20"/>
              </w:rPr>
            </w:pPr>
            <w:r>
              <w:rPr>
                <w:rFonts w:ascii="Arial" w:hAnsi="Arial" w:cs="Arial"/>
              </w:rPr>
              <w:t>Yes, the Bidder affirms its understanding of, and agreement to comply with, this Requirement.</w:t>
            </w:r>
          </w:p>
        </w:tc>
      </w:tr>
      <w:tr w:rsidR="0000758B" w14:paraId="4A3F8B92" w14:textId="77777777" w:rsidTr="00265593">
        <w:tc>
          <w:tcPr>
            <w:tcW w:w="1345" w:type="dxa"/>
            <w:vMerge w:val="restart"/>
            <w:shd w:val="clear" w:color="auto" w:fill="F2F2F2" w:themeFill="background1" w:themeFillShade="F2"/>
          </w:tcPr>
          <w:p w14:paraId="4469EE93" w14:textId="3AF836EA" w:rsidR="0000758B" w:rsidRPr="00FF2CFF" w:rsidRDefault="0000758B" w:rsidP="001215A6">
            <w:pPr>
              <w:tabs>
                <w:tab w:val="left" w:pos="506"/>
              </w:tabs>
              <w:spacing w:before="60" w:after="60" w:line="240" w:lineRule="auto"/>
              <w:ind w:left="72" w:right="499"/>
              <w:rPr>
                <w:rFonts w:ascii="Arial" w:hAnsi="Arial" w:cs="Arial"/>
              </w:rPr>
            </w:pPr>
            <w:r w:rsidRPr="00FF2CFF">
              <w:rPr>
                <w:rFonts w:ascii="Arial" w:hAnsi="Arial" w:cs="Arial"/>
                <w:b/>
              </w:rPr>
              <w:t>1.1</w:t>
            </w:r>
            <w:r w:rsidR="00E9740D" w:rsidRPr="00FF2CFF">
              <w:rPr>
                <w:rFonts w:ascii="Arial" w:hAnsi="Arial" w:cs="Arial"/>
                <w:b/>
              </w:rPr>
              <w:t>9</w:t>
            </w:r>
            <w:r w:rsidR="00102B50" w:rsidRPr="00FF2CFF">
              <w:rPr>
                <w:rFonts w:ascii="Arial" w:hAnsi="Arial" w:cs="Arial"/>
                <w:b/>
              </w:rPr>
              <w:t>.</w:t>
            </w:r>
          </w:p>
        </w:tc>
        <w:tc>
          <w:tcPr>
            <w:tcW w:w="4410" w:type="dxa"/>
            <w:vMerge w:val="restart"/>
          </w:tcPr>
          <w:p w14:paraId="188DC7A5" w14:textId="21D7F692" w:rsidR="0000758B" w:rsidRPr="00D23804" w:rsidRDefault="0000758B" w:rsidP="00D23804">
            <w:pPr>
              <w:pStyle w:val="TableParagraph"/>
              <w:spacing w:before="60" w:after="120"/>
              <w:ind w:left="72" w:right="72" w:hanging="1"/>
              <w:jc w:val="both"/>
              <w:rPr>
                <w:rFonts w:ascii="Arial" w:hAnsi="Arial" w:cs="Arial"/>
                <w:color w:val="231F20"/>
              </w:rPr>
            </w:pPr>
            <w:r w:rsidRPr="00D23804">
              <w:rPr>
                <w:rFonts w:ascii="Arial" w:hAnsi="Arial" w:cs="Arial"/>
                <w:color w:val="231F20"/>
              </w:rPr>
              <w:t xml:space="preserve">The </w:t>
            </w:r>
            <w:r w:rsidR="00F75EE2">
              <w:rPr>
                <w:rFonts w:ascii="Arial" w:hAnsi="Arial" w:cs="Arial"/>
                <w:color w:val="231F20"/>
              </w:rPr>
              <w:t>Contractor</w:t>
            </w:r>
            <w:r w:rsidR="00F75EE2" w:rsidRPr="00D23804">
              <w:rPr>
                <w:rFonts w:ascii="Arial" w:hAnsi="Arial" w:cs="Arial"/>
                <w:color w:val="231F20"/>
              </w:rPr>
              <w:t xml:space="preserve"> </w:t>
            </w:r>
            <w:r w:rsidRPr="00D23804">
              <w:rPr>
                <w:rFonts w:ascii="Arial" w:hAnsi="Arial" w:cs="Arial"/>
                <w:color w:val="231F20"/>
              </w:rPr>
              <w:t xml:space="preserve">must charge the </w:t>
            </w:r>
            <w:r w:rsidR="00F75EE2">
              <w:rPr>
                <w:rFonts w:ascii="Arial" w:hAnsi="Arial" w:cs="Arial"/>
                <w:color w:val="231F20"/>
              </w:rPr>
              <w:t>Payment</w:t>
            </w:r>
            <w:r w:rsidR="00F75EE2" w:rsidRPr="00D23804">
              <w:rPr>
                <w:rFonts w:ascii="Arial" w:hAnsi="Arial" w:cs="Arial"/>
                <w:color w:val="231F20"/>
              </w:rPr>
              <w:t xml:space="preserve"> </w:t>
            </w:r>
            <w:r w:rsidRPr="00D23804">
              <w:rPr>
                <w:rFonts w:ascii="Arial" w:hAnsi="Arial" w:cs="Arial"/>
                <w:color w:val="231F20"/>
              </w:rPr>
              <w:t xml:space="preserve">Card convenience fee separate from the DTF liability payment amount within each transaction. The fee will be paid by the Cardholder and must </w:t>
            </w:r>
            <w:r>
              <w:rPr>
                <w:rFonts w:ascii="Arial" w:hAnsi="Arial" w:cs="Arial"/>
                <w:color w:val="231F20"/>
              </w:rPr>
              <w:t xml:space="preserve">be </w:t>
            </w:r>
            <w:r w:rsidRPr="00D23804">
              <w:rPr>
                <w:rFonts w:ascii="Arial" w:hAnsi="Arial" w:cs="Arial"/>
                <w:color w:val="231F20"/>
              </w:rPr>
              <w:t>display</w:t>
            </w:r>
            <w:r>
              <w:rPr>
                <w:rFonts w:ascii="Arial" w:hAnsi="Arial" w:cs="Arial"/>
                <w:color w:val="231F20"/>
              </w:rPr>
              <w:t>ed</w:t>
            </w:r>
            <w:r w:rsidRPr="00D23804">
              <w:rPr>
                <w:rFonts w:ascii="Arial" w:hAnsi="Arial" w:cs="Arial"/>
                <w:color w:val="231F20"/>
              </w:rPr>
              <w:t xml:space="preserve"> as a separate transaction on the</w:t>
            </w:r>
            <w:r w:rsidR="00F75EE2">
              <w:rPr>
                <w:rFonts w:ascii="Arial" w:hAnsi="Arial" w:cs="Arial"/>
                <w:color w:val="231F20"/>
              </w:rPr>
              <w:t xml:space="preserve"> Cardholder’s</w:t>
            </w:r>
            <w:r>
              <w:rPr>
                <w:rFonts w:ascii="Arial" w:hAnsi="Arial" w:cs="Arial"/>
                <w:color w:val="231F20"/>
              </w:rPr>
              <w:t xml:space="preserve"> payment</w:t>
            </w:r>
            <w:r w:rsidRPr="00D23804">
              <w:rPr>
                <w:rFonts w:ascii="Arial" w:hAnsi="Arial" w:cs="Arial"/>
                <w:color w:val="231F20"/>
              </w:rPr>
              <w:t xml:space="preserve"> statement.</w:t>
            </w:r>
          </w:p>
          <w:p w14:paraId="71539BB9" w14:textId="6B26E9DE" w:rsidR="0000758B" w:rsidRPr="00E443F4" w:rsidRDefault="0000758B" w:rsidP="00D23804">
            <w:pPr>
              <w:adjustRightInd w:val="0"/>
              <w:spacing w:before="200" w:after="120" w:line="240" w:lineRule="auto"/>
              <w:ind w:left="72" w:right="72"/>
              <w:jc w:val="both"/>
              <w:rPr>
                <w:rFonts w:ascii="Arial" w:hAnsi="Arial" w:cs="Arial"/>
                <w:color w:val="231F20"/>
              </w:rPr>
            </w:pPr>
            <w:r w:rsidRPr="00D23804">
              <w:rPr>
                <w:rFonts w:ascii="Arial" w:hAnsi="Arial" w:cs="Arial"/>
                <w:color w:val="231F20"/>
              </w:rPr>
              <w:t xml:space="preserve">The </w:t>
            </w:r>
            <w:r w:rsidR="00F75EE2">
              <w:rPr>
                <w:rFonts w:ascii="Arial" w:hAnsi="Arial" w:cs="Arial"/>
                <w:color w:val="231F20"/>
              </w:rPr>
              <w:t>Contractor</w:t>
            </w:r>
            <w:r w:rsidR="00F75EE2" w:rsidRPr="00D23804">
              <w:rPr>
                <w:rFonts w:ascii="Arial" w:hAnsi="Arial" w:cs="Arial"/>
                <w:color w:val="231F20"/>
              </w:rPr>
              <w:t xml:space="preserve"> </w:t>
            </w:r>
            <w:r w:rsidRPr="00D23804">
              <w:rPr>
                <w:rFonts w:ascii="Arial" w:hAnsi="Arial" w:cs="Arial"/>
                <w:color w:val="231F20"/>
              </w:rPr>
              <w:t xml:space="preserve">must, without disclosing the fee in the Technical Proposal, agree to </w:t>
            </w:r>
            <w:r w:rsidR="00F75EE2">
              <w:rPr>
                <w:rFonts w:ascii="Arial" w:hAnsi="Arial" w:cs="Arial"/>
                <w:color w:val="231F20"/>
              </w:rPr>
              <w:t xml:space="preserve">charge </w:t>
            </w:r>
            <w:r w:rsidR="00F94910">
              <w:rPr>
                <w:rFonts w:ascii="Arial" w:hAnsi="Arial" w:cs="Arial"/>
                <w:color w:val="231F20"/>
              </w:rPr>
              <w:t>Cardholders</w:t>
            </w:r>
            <w:r w:rsidR="00F75EE2">
              <w:rPr>
                <w:rFonts w:ascii="Arial" w:hAnsi="Arial" w:cs="Arial"/>
                <w:color w:val="231F20"/>
              </w:rPr>
              <w:t xml:space="preserve"> </w:t>
            </w:r>
            <w:r w:rsidRPr="00D23804">
              <w:rPr>
                <w:rFonts w:ascii="Arial" w:hAnsi="Arial" w:cs="Arial"/>
                <w:color w:val="231F20"/>
              </w:rPr>
              <w:t xml:space="preserve">only a percentage-based convenience fee (with no minimum fee) for </w:t>
            </w:r>
            <w:r w:rsidR="00F75EE2" w:rsidRPr="00E443F4">
              <w:rPr>
                <w:rFonts w:ascii="Arial" w:hAnsi="Arial" w:cs="Arial"/>
                <w:color w:val="231F20"/>
              </w:rPr>
              <w:t xml:space="preserve">Payment </w:t>
            </w:r>
            <w:r w:rsidRPr="00E443F4">
              <w:rPr>
                <w:rFonts w:ascii="Arial" w:hAnsi="Arial" w:cs="Arial"/>
                <w:color w:val="231F20"/>
              </w:rPr>
              <w:t>Card transactions.</w:t>
            </w:r>
          </w:p>
          <w:p w14:paraId="2EF257EB" w14:textId="0A77F727" w:rsidR="0000758B" w:rsidRPr="00D23804" w:rsidRDefault="0000758B" w:rsidP="00FF2CFF">
            <w:pPr>
              <w:tabs>
                <w:tab w:val="left" w:pos="1559"/>
                <w:tab w:val="left" w:pos="1560"/>
              </w:tabs>
              <w:spacing w:before="60" w:after="240" w:line="240" w:lineRule="auto"/>
              <w:ind w:left="72" w:right="72"/>
              <w:jc w:val="both"/>
              <w:rPr>
                <w:rFonts w:ascii="Arial" w:hAnsi="Arial" w:cs="Arial"/>
              </w:rPr>
            </w:pPr>
            <w:r w:rsidRPr="00FF2CFF">
              <w:rPr>
                <w:rFonts w:ascii="Arial" w:hAnsi="Arial" w:cs="Arial"/>
                <w:color w:val="231F20"/>
              </w:rPr>
              <w:lastRenderedPageBreak/>
              <w:t>See</w:t>
            </w:r>
            <w:r w:rsidRPr="00E443F4">
              <w:rPr>
                <w:rFonts w:ascii="Arial" w:hAnsi="Arial" w:cs="Arial"/>
                <w:b/>
                <w:bCs/>
                <w:color w:val="231F20"/>
              </w:rPr>
              <w:t xml:space="preserve"> Section </w:t>
            </w:r>
            <w:r w:rsidR="00724678" w:rsidRPr="00E443F4">
              <w:rPr>
                <w:rFonts w:ascii="Arial" w:hAnsi="Arial" w:cs="Arial"/>
                <w:b/>
                <w:bCs/>
                <w:color w:val="231F20"/>
              </w:rPr>
              <w:t>3.1,</w:t>
            </w:r>
            <w:r w:rsidRPr="00E443F4">
              <w:rPr>
                <w:rFonts w:ascii="Arial" w:hAnsi="Arial" w:cs="Arial"/>
                <w:b/>
                <w:bCs/>
                <w:color w:val="231F20"/>
              </w:rPr>
              <w:t xml:space="preserve"> Cost Proposal Requirements</w:t>
            </w:r>
            <w:r w:rsidR="00FF2CFF" w:rsidRPr="00FF2CFF">
              <w:rPr>
                <w:rFonts w:ascii="Arial" w:hAnsi="Arial" w:cs="Arial"/>
                <w:color w:val="231F20"/>
              </w:rPr>
              <w:t>.</w:t>
            </w:r>
          </w:p>
        </w:tc>
        <w:tc>
          <w:tcPr>
            <w:tcW w:w="4230" w:type="dxa"/>
            <w:gridSpan w:val="6"/>
            <w:tcBorders>
              <w:bottom w:val="dotted" w:sz="4" w:space="0" w:color="auto"/>
            </w:tcBorders>
          </w:tcPr>
          <w:p w14:paraId="22239609" w14:textId="47CF897D" w:rsidR="0000758B" w:rsidRPr="00D23804" w:rsidRDefault="0000758B" w:rsidP="00D23804">
            <w:pPr>
              <w:tabs>
                <w:tab w:val="left" w:pos="1559"/>
                <w:tab w:val="left" w:pos="1560"/>
              </w:tabs>
              <w:spacing w:before="60" w:after="120" w:line="240" w:lineRule="auto"/>
              <w:ind w:left="72" w:right="72"/>
              <w:jc w:val="both"/>
              <w:rPr>
                <w:rFonts w:ascii="Arial" w:hAnsi="Arial" w:cs="Arial"/>
              </w:rPr>
            </w:pPr>
            <w:r w:rsidRPr="00D23804">
              <w:rPr>
                <w:rFonts w:ascii="Arial" w:hAnsi="Arial" w:cs="Arial"/>
                <w:color w:val="231F20"/>
              </w:rPr>
              <w:lastRenderedPageBreak/>
              <w:t>The Bidder must affirm understanding of, and agreement to comply with, this Requirement.</w:t>
            </w:r>
          </w:p>
        </w:tc>
      </w:tr>
      <w:tr w:rsidR="007D70B9" w14:paraId="1BC2676A" w14:textId="77777777" w:rsidTr="00A77FD6">
        <w:tc>
          <w:tcPr>
            <w:tcW w:w="1345" w:type="dxa"/>
            <w:vMerge/>
            <w:shd w:val="clear" w:color="auto" w:fill="F2F2F2" w:themeFill="background1" w:themeFillShade="F2"/>
          </w:tcPr>
          <w:p w14:paraId="60702D9A" w14:textId="77777777" w:rsidR="007D70B9" w:rsidRPr="00FF2CFF" w:rsidRDefault="007D70B9" w:rsidP="001215A6">
            <w:pPr>
              <w:tabs>
                <w:tab w:val="left" w:pos="506"/>
              </w:tabs>
              <w:spacing w:before="60" w:after="60" w:line="240" w:lineRule="auto"/>
              <w:ind w:left="72" w:right="499"/>
              <w:rPr>
                <w:rFonts w:ascii="Arial" w:hAnsi="Arial" w:cs="Arial"/>
                <w:b/>
              </w:rPr>
            </w:pPr>
          </w:p>
        </w:tc>
        <w:tc>
          <w:tcPr>
            <w:tcW w:w="4410" w:type="dxa"/>
            <w:vMerge/>
          </w:tcPr>
          <w:p w14:paraId="4A924DD4" w14:textId="77777777" w:rsidR="007D70B9" w:rsidRPr="00D23804" w:rsidRDefault="007D70B9" w:rsidP="007D70B9">
            <w:pPr>
              <w:pStyle w:val="TableParagraph"/>
              <w:spacing w:before="60" w:after="120"/>
              <w:ind w:left="72" w:right="72" w:hanging="1"/>
              <w:jc w:val="both"/>
              <w:rPr>
                <w:rFonts w:ascii="Arial" w:hAnsi="Arial" w:cs="Arial"/>
                <w:color w:val="231F20"/>
              </w:rPr>
            </w:pPr>
          </w:p>
        </w:tc>
        <w:tc>
          <w:tcPr>
            <w:tcW w:w="990" w:type="dxa"/>
            <w:gridSpan w:val="4"/>
            <w:tcBorders>
              <w:top w:val="dotted" w:sz="4" w:space="0" w:color="auto"/>
              <w:bottom w:val="single" w:sz="4" w:space="0" w:color="000000"/>
              <w:right w:val="single" w:sz="4" w:space="0" w:color="FFF2CC" w:themeColor="accent4" w:themeTint="33"/>
            </w:tcBorders>
            <w:shd w:val="clear" w:color="auto" w:fill="FFF2CC" w:themeFill="accent4" w:themeFillTint="33"/>
          </w:tcPr>
          <w:p w14:paraId="6FA16B6B" w14:textId="39C34BC6" w:rsidR="007D70B9" w:rsidRPr="00D23804" w:rsidRDefault="006B45DB" w:rsidP="007D70B9">
            <w:pPr>
              <w:tabs>
                <w:tab w:val="left" w:pos="1559"/>
                <w:tab w:val="left" w:pos="1560"/>
              </w:tabs>
              <w:spacing w:before="60" w:after="120" w:line="240" w:lineRule="auto"/>
              <w:ind w:left="72" w:right="72"/>
              <w:jc w:val="both"/>
              <w:rPr>
                <w:rFonts w:ascii="Arial" w:hAnsi="Arial" w:cs="Arial"/>
                <w:color w:val="231F20"/>
              </w:rPr>
            </w:pPr>
            <w:sdt>
              <w:sdtPr>
                <w:rPr>
                  <w:rFonts w:ascii="Arial" w:hAnsi="Arial" w:cs="Arial"/>
                  <w:sz w:val="40"/>
                </w:rPr>
                <w:id w:val="-2028164840"/>
                <w14:checkbox>
                  <w14:checked w14:val="0"/>
                  <w14:checkedState w14:val="2612" w14:font="MS Gothic"/>
                  <w14:uncheckedState w14:val="2610" w14:font="MS Gothic"/>
                </w14:checkbox>
              </w:sdtPr>
              <w:sdtContent>
                <w:r w:rsidR="007D70B9">
                  <w:rPr>
                    <w:rFonts w:ascii="MS Gothic" w:eastAsia="MS Gothic" w:hAnsi="MS Gothic" w:cs="Arial" w:hint="eastAsia"/>
                    <w:sz w:val="40"/>
                  </w:rPr>
                  <w:t>☐</w:t>
                </w:r>
              </w:sdtContent>
            </w:sdt>
          </w:p>
        </w:tc>
        <w:tc>
          <w:tcPr>
            <w:tcW w:w="3240" w:type="dxa"/>
            <w:gridSpan w:val="2"/>
            <w:tcBorders>
              <w:top w:val="dotted" w:sz="4" w:space="0" w:color="auto"/>
              <w:left w:val="single" w:sz="4" w:space="0" w:color="FFF2CC" w:themeColor="accent4" w:themeTint="33"/>
              <w:bottom w:val="single" w:sz="4" w:space="0" w:color="000000"/>
            </w:tcBorders>
            <w:shd w:val="clear" w:color="auto" w:fill="FFF2CC" w:themeFill="accent4" w:themeFillTint="33"/>
          </w:tcPr>
          <w:p w14:paraId="69C09288" w14:textId="143EAD65" w:rsidR="007D70B9" w:rsidRPr="00D23804" w:rsidRDefault="007D70B9" w:rsidP="007D70B9">
            <w:pPr>
              <w:tabs>
                <w:tab w:val="left" w:pos="1559"/>
                <w:tab w:val="left" w:pos="1560"/>
              </w:tabs>
              <w:spacing w:before="60" w:after="120" w:line="240" w:lineRule="auto"/>
              <w:ind w:left="72" w:right="72"/>
              <w:jc w:val="both"/>
              <w:rPr>
                <w:rFonts w:ascii="Arial" w:hAnsi="Arial" w:cs="Arial"/>
                <w:color w:val="231F20"/>
              </w:rPr>
            </w:pPr>
            <w:r>
              <w:rPr>
                <w:rFonts w:ascii="Arial" w:hAnsi="Arial" w:cs="Arial"/>
              </w:rPr>
              <w:t>Yes, the Bidder affirms its understanding of, and agreement to comply with, this Requirement.</w:t>
            </w:r>
          </w:p>
        </w:tc>
      </w:tr>
      <w:tr w:rsidR="0000758B" w14:paraId="3750C5AF" w14:textId="77777777" w:rsidTr="00265593">
        <w:tc>
          <w:tcPr>
            <w:tcW w:w="1345" w:type="dxa"/>
            <w:vMerge w:val="restart"/>
            <w:shd w:val="clear" w:color="auto" w:fill="F2F2F2" w:themeFill="background1" w:themeFillShade="F2"/>
          </w:tcPr>
          <w:p w14:paraId="02DA31A4" w14:textId="01009BCE" w:rsidR="0000758B" w:rsidRPr="00FF2CFF" w:rsidRDefault="0000758B" w:rsidP="00FF2CFF">
            <w:pPr>
              <w:tabs>
                <w:tab w:val="left" w:pos="506"/>
              </w:tabs>
              <w:spacing w:before="60" w:after="120" w:line="240" w:lineRule="auto"/>
              <w:ind w:left="72" w:right="499"/>
              <w:rPr>
                <w:rFonts w:ascii="Arial" w:hAnsi="Arial" w:cs="Arial"/>
              </w:rPr>
            </w:pPr>
            <w:r w:rsidRPr="00FF2CFF">
              <w:rPr>
                <w:rFonts w:ascii="Arial" w:hAnsi="Arial" w:cs="Arial"/>
                <w:b/>
              </w:rPr>
              <w:t>1.</w:t>
            </w:r>
            <w:r w:rsidR="00E9740D" w:rsidRPr="00FF2CFF">
              <w:rPr>
                <w:rFonts w:ascii="Arial" w:hAnsi="Arial" w:cs="Arial"/>
                <w:b/>
              </w:rPr>
              <w:t>20</w:t>
            </w:r>
            <w:r w:rsidR="00102B50" w:rsidRPr="00FF2CFF">
              <w:rPr>
                <w:rFonts w:ascii="Arial" w:hAnsi="Arial" w:cs="Arial"/>
                <w:b/>
              </w:rPr>
              <w:t>.</w:t>
            </w:r>
          </w:p>
        </w:tc>
        <w:tc>
          <w:tcPr>
            <w:tcW w:w="4410" w:type="dxa"/>
            <w:vMerge w:val="restart"/>
          </w:tcPr>
          <w:p w14:paraId="1EC54C9C" w14:textId="448CDB37" w:rsidR="0000758B" w:rsidRPr="00D23804" w:rsidRDefault="0000758B" w:rsidP="00D23804">
            <w:pPr>
              <w:pStyle w:val="TableParagraph"/>
              <w:spacing w:before="60" w:after="120"/>
              <w:ind w:left="72" w:right="72"/>
              <w:jc w:val="both"/>
              <w:rPr>
                <w:rFonts w:ascii="Arial" w:hAnsi="Arial" w:cs="Arial"/>
              </w:rPr>
            </w:pPr>
            <w:r w:rsidRPr="00D23804">
              <w:rPr>
                <w:rFonts w:ascii="Arial" w:hAnsi="Arial" w:cs="Arial"/>
                <w:color w:val="231F20"/>
              </w:rPr>
              <w:t xml:space="preserve">The </w:t>
            </w:r>
            <w:r w:rsidR="00F75EE2">
              <w:rPr>
                <w:rFonts w:ascii="Arial" w:hAnsi="Arial" w:cs="Arial"/>
                <w:color w:val="231F20"/>
              </w:rPr>
              <w:t>Contractor</w:t>
            </w:r>
            <w:r w:rsidR="00F75EE2" w:rsidRPr="00D23804">
              <w:rPr>
                <w:rFonts w:ascii="Arial" w:hAnsi="Arial" w:cs="Arial"/>
                <w:color w:val="231F20"/>
              </w:rPr>
              <w:t xml:space="preserve"> </w:t>
            </w:r>
            <w:r w:rsidRPr="00D23804">
              <w:rPr>
                <w:rFonts w:ascii="Arial" w:hAnsi="Arial" w:cs="Arial"/>
                <w:color w:val="231F20"/>
              </w:rPr>
              <w:t xml:space="preserve">must store all </w:t>
            </w:r>
            <w:r w:rsidR="00F75EE2">
              <w:rPr>
                <w:rFonts w:ascii="Arial" w:hAnsi="Arial" w:cs="Arial"/>
                <w:color w:val="231F20"/>
              </w:rPr>
              <w:t>Payment</w:t>
            </w:r>
            <w:r w:rsidR="00F75EE2" w:rsidRPr="00D23804">
              <w:rPr>
                <w:rFonts w:ascii="Arial" w:hAnsi="Arial" w:cs="Arial"/>
                <w:color w:val="231F20"/>
              </w:rPr>
              <w:t xml:space="preserve"> </w:t>
            </w:r>
            <w:r w:rsidRPr="00D23804">
              <w:rPr>
                <w:rFonts w:ascii="Arial" w:hAnsi="Arial" w:cs="Arial"/>
                <w:color w:val="231F20"/>
              </w:rPr>
              <w:t xml:space="preserve">Card and account data in accordance with </w:t>
            </w:r>
            <w:r w:rsidR="00E71926">
              <w:rPr>
                <w:rFonts w:ascii="Arial" w:hAnsi="Arial" w:cs="Arial"/>
                <w:color w:val="231F20"/>
              </w:rPr>
              <w:t xml:space="preserve">the most current </w:t>
            </w:r>
            <w:r w:rsidR="00F75EE2">
              <w:rPr>
                <w:rFonts w:ascii="Arial" w:hAnsi="Arial" w:cs="Arial"/>
                <w:color w:val="231F20"/>
              </w:rPr>
              <w:t>PCI</w:t>
            </w:r>
            <w:r w:rsidR="00E71926">
              <w:rPr>
                <w:rFonts w:ascii="Arial" w:hAnsi="Arial" w:cs="Arial"/>
                <w:color w:val="231F20"/>
              </w:rPr>
              <w:t xml:space="preserve"> DSS</w:t>
            </w:r>
            <w:r w:rsidR="004446F0">
              <w:rPr>
                <w:rFonts w:ascii="Arial" w:hAnsi="Arial" w:cs="Arial"/>
                <w:color w:val="231F20"/>
              </w:rPr>
              <w:t xml:space="preserve"> </w:t>
            </w:r>
            <w:r w:rsidR="00F75EE2">
              <w:rPr>
                <w:rFonts w:ascii="Arial" w:hAnsi="Arial" w:cs="Arial"/>
                <w:color w:val="231F20"/>
              </w:rPr>
              <w:t xml:space="preserve">and </w:t>
            </w:r>
            <w:r w:rsidRPr="00D23804">
              <w:rPr>
                <w:rFonts w:ascii="Arial" w:hAnsi="Arial" w:cs="Arial"/>
                <w:color w:val="231F20"/>
              </w:rPr>
              <w:t>New York State and Federal laws, policy</w:t>
            </w:r>
            <w:r>
              <w:rPr>
                <w:rFonts w:ascii="Arial" w:hAnsi="Arial" w:cs="Arial"/>
                <w:color w:val="231F20"/>
              </w:rPr>
              <w:t>,</w:t>
            </w:r>
            <w:r w:rsidRPr="00D23804">
              <w:rPr>
                <w:rFonts w:ascii="Arial" w:hAnsi="Arial" w:cs="Arial"/>
                <w:color w:val="231F20"/>
              </w:rPr>
              <w:t xml:space="preserve"> </w:t>
            </w:r>
            <w:r w:rsidR="00B65FF9">
              <w:rPr>
                <w:rFonts w:ascii="Arial" w:hAnsi="Arial" w:cs="Arial"/>
                <w:color w:val="231F20"/>
              </w:rPr>
              <w:t xml:space="preserve">regulations, </w:t>
            </w:r>
            <w:r w:rsidRPr="00D23804">
              <w:rPr>
                <w:rFonts w:ascii="Arial" w:hAnsi="Arial" w:cs="Arial"/>
                <w:color w:val="231F20"/>
              </w:rPr>
              <w:t>and procedure</w:t>
            </w:r>
            <w:r w:rsidR="00F75EE2">
              <w:rPr>
                <w:rFonts w:ascii="Arial" w:hAnsi="Arial" w:cs="Arial"/>
                <w:color w:val="231F20"/>
              </w:rPr>
              <w:t>s</w:t>
            </w:r>
            <w:r w:rsidRPr="00D23804">
              <w:rPr>
                <w:rFonts w:ascii="Arial" w:hAnsi="Arial" w:cs="Arial"/>
                <w:color w:val="231F20"/>
              </w:rPr>
              <w:t>.</w:t>
            </w:r>
          </w:p>
          <w:p w14:paraId="07AF0CA4" w14:textId="61754088" w:rsidR="0000758B" w:rsidRPr="00D23804" w:rsidRDefault="0000758B" w:rsidP="00D23804">
            <w:pPr>
              <w:tabs>
                <w:tab w:val="left" w:pos="1559"/>
                <w:tab w:val="left" w:pos="1560"/>
              </w:tabs>
              <w:spacing w:before="200" w:after="120" w:line="240" w:lineRule="auto"/>
              <w:ind w:left="72" w:right="72"/>
              <w:jc w:val="both"/>
              <w:rPr>
                <w:rFonts w:ascii="Arial" w:hAnsi="Arial" w:cs="Arial"/>
              </w:rPr>
            </w:pPr>
            <w:r w:rsidRPr="00D23804">
              <w:rPr>
                <w:rFonts w:ascii="Arial" w:hAnsi="Arial" w:cs="Arial"/>
                <w:b/>
                <w:color w:val="231F20"/>
              </w:rPr>
              <w:t xml:space="preserve">Note: </w:t>
            </w:r>
            <w:r w:rsidRPr="00D23804">
              <w:rPr>
                <w:rFonts w:ascii="Arial" w:hAnsi="Arial" w:cs="Arial"/>
                <w:color w:val="231F20"/>
              </w:rPr>
              <w:t xml:space="preserve">The Bidder must truncate </w:t>
            </w:r>
            <w:r w:rsidR="006D21E3">
              <w:rPr>
                <w:rFonts w:ascii="Arial" w:hAnsi="Arial" w:cs="Arial"/>
                <w:color w:val="231F20"/>
              </w:rPr>
              <w:t xml:space="preserve">Payment </w:t>
            </w:r>
            <w:r w:rsidRPr="00D23804">
              <w:rPr>
                <w:rFonts w:ascii="Arial" w:hAnsi="Arial" w:cs="Arial"/>
                <w:color w:val="231F20"/>
              </w:rPr>
              <w:t>Card numbers in any and all</w:t>
            </w:r>
            <w:r w:rsidR="004F6879">
              <w:rPr>
                <w:rFonts w:ascii="Arial" w:hAnsi="Arial" w:cs="Arial"/>
                <w:color w:val="231F20"/>
              </w:rPr>
              <w:t xml:space="preserve"> written or electronic</w:t>
            </w:r>
            <w:r w:rsidRPr="00D23804">
              <w:rPr>
                <w:rFonts w:ascii="Arial" w:hAnsi="Arial" w:cs="Arial"/>
                <w:color w:val="231F20"/>
              </w:rPr>
              <w:t xml:space="preserve"> communications with DTF.</w:t>
            </w:r>
          </w:p>
        </w:tc>
        <w:tc>
          <w:tcPr>
            <w:tcW w:w="4230" w:type="dxa"/>
            <w:gridSpan w:val="6"/>
            <w:tcBorders>
              <w:bottom w:val="dotted" w:sz="4" w:space="0" w:color="auto"/>
            </w:tcBorders>
          </w:tcPr>
          <w:p w14:paraId="61849B90" w14:textId="04C21445" w:rsidR="0000758B" w:rsidRPr="00D23804" w:rsidRDefault="0000758B" w:rsidP="00803B27">
            <w:pPr>
              <w:pStyle w:val="TableParagraph"/>
              <w:spacing w:before="60" w:after="120"/>
              <w:ind w:left="72" w:right="72" w:hanging="1"/>
              <w:jc w:val="both"/>
              <w:rPr>
                <w:rFonts w:ascii="Arial" w:hAnsi="Arial" w:cs="Arial"/>
              </w:rPr>
            </w:pPr>
            <w:r w:rsidRPr="00D23804">
              <w:rPr>
                <w:rFonts w:ascii="Arial" w:hAnsi="Arial" w:cs="Arial"/>
                <w:color w:val="231F20"/>
              </w:rPr>
              <w:t>The Bidder must affirm understanding of, and agreement to comply with, this Requirement.</w:t>
            </w:r>
          </w:p>
        </w:tc>
      </w:tr>
      <w:tr w:rsidR="007D70B9" w14:paraId="5325A517" w14:textId="77777777" w:rsidTr="00A77FD6">
        <w:tc>
          <w:tcPr>
            <w:tcW w:w="1345" w:type="dxa"/>
            <w:vMerge/>
            <w:shd w:val="clear" w:color="auto" w:fill="F2F2F2" w:themeFill="background1" w:themeFillShade="F2"/>
          </w:tcPr>
          <w:p w14:paraId="4993DBE1" w14:textId="77777777" w:rsidR="007D70B9" w:rsidRPr="00FF2CFF" w:rsidRDefault="007D70B9" w:rsidP="001215A6">
            <w:pPr>
              <w:tabs>
                <w:tab w:val="left" w:pos="506"/>
              </w:tabs>
              <w:spacing w:before="60" w:after="60" w:line="240" w:lineRule="auto"/>
              <w:ind w:left="72" w:right="499"/>
              <w:rPr>
                <w:rFonts w:ascii="Arial" w:hAnsi="Arial" w:cs="Arial"/>
                <w:b/>
              </w:rPr>
            </w:pPr>
          </w:p>
        </w:tc>
        <w:tc>
          <w:tcPr>
            <w:tcW w:w="4410" w:type="dxa"/>
            <w:vMerge/>
          </w:tcPr>
          <w:p w14:paraId="48671C75" w14:textId="77777777" w:rsidR="007D70B9" w:rsidRPr="00D23804" w:rsidRDefault="007D70B9" w:rsidP="007D70B9">
            <w:pPr>
              <w:pStyle w:val="TableParagraph"/>
              <w:spacing w:before="60" w:after="120"/>
              <w:ind w:left="72" w:right="72"/>
              <w:jc w:val="both"/>
              <w:rPr>
                <w:rFonts w:ascii="Arial" w:hAnsi="Arial" w:cs="Arial"/>
                <w:color w:val="231F20"/>
              </w:rPr>
            </w:pPr>
          </w:p>
        </w:tc>
        <w:tc>
          <w:tcPr>
            <w:tcW w:w="990" w:type="dxa"/>
            <w:gridSpan w:val="4"/>
            <w:tcBorders>
              <w:top w:val="dotted" w:sz="4" w:space="0" w:color="auto"/>
              <w:bottom w:val="single" w:sz="4" w:space="0" w:color="000000"/>
              <w:right w:val="single" w:sz="4" w:space="0" w:color="FFF2CC" w:themeColor="accent4" w:themeTint="33"/>
            </w:tcBorders>
            <w:shd w:val="clear" w:color="auto" w:fill="FFF2CC" w:themeFill="accent4" w:themeFillTint="33"/>
          </w:tcPr>
          <w:p w14:paraId="5061F93A" w14:textId="56345C8F" w:rsidR="007D70B9" w:rsidRPr="00D23804" w:rsidRDefault="006B45DB" w:rsidP="007D70B9">
            <w:pPr>
              <w:pStyle w:val="TableParagraph"/>
              <w:spacing w:before="60" w:after="120"/>
              <w:ind w:left="72" w:right="72" w:hanging="1"/>
              <w:jc w:val="both"/>
              <w:rPr>
                <w:rFonts w:ascii="Arial" w:hAnsi="Arial" w:cs="Arial"/>
                <w:color w:val="231F20"/>
              </w:rPr>
            </w:pPr>
            <w:sdt>
              <w:sdtPr>
                <w:rPr>
                  <w:rFonts w:ascii="Arial" w:hAnsi="Arial" w:cs="Arial"/>
                  <w:sz w:val="40"/>
                </w:rPr>
                <w:id w:val="232669464"/>
                <w14:checkbox>
                  <w14:checked w14:val="0"/>
                  <w14:checkedState w14:val="2612" w14:font="MS Gothic"/>
                  <w14:uncheckedState w14:val="2610" w14:font="MS Gothic"/>
                </w14:checkbox>
              </w:sdtPr>
              <w:sdtContent>
                <w:r w:rsidR="007D70B9">
                  <w:rPr>
                    <w:rFonts w:ascii="MS Gothic" w:eastAsia="MS Gothic" w:hAnsi="MS Gothic" w:cs="Arial" w:hint="eastAsia"/>
                    <w:sz w:val="40"/>
                  </w:rPr>
                  <w:t>☐</w:t>
                </w:r>
              </w:sdtContent>
            </w:sdt>
          </w:p>
        </w:tc>
        <w:tc>
          <w:tcPr>
            <w:tcW w:w="3240" w:type="dxa"/>
            <w:gridSpan w:val="2"/>
            <w:tcBorders>
              <w:top w:val="dotted" w:sz="4" w:space="0" w:color="auto"/>
              <w:left w:val="single" w:sz="4" w:space="0" w:color="FFF2CC" w:themeColor="accent4" w:themeTint="33"/>
              <w:bottom w:val="single" w:sz="4" w:space="0" w:color="000000"/>
            </w:tcBorders>
            <w:shd w:val="clear" w:color="auto" w:fill="FFF2CC" w:themeFill="accent4" w:themeFillTint="33"/>
          </w:tcPr>
          <w:p w14:paraId="36BB868D" w14:textId="31CFAB66" w:rsidR="007D70B9" w:rsidRPr="00D23804" w:rsidRDefault="007D70B9" w:rsidP="007D70B9">
            <w:pPr>
              <w:pStyle w:val="TableParagraph"/>
              <w:spacing w:before="60" w:after="120"/>
              <w:ind w:left="72" w:right="72" w:hanging="1"/>
              <w:jc w:val="both"/>
              <w:rPr>
                <w:rFonts w:ascii="Arial" w:hAnsi="Arial" w:cs="Arial"/>
                <w:color w:val="231F20"/>
              </w:rPr>
            </w:pPr>
            <w:r>
              <w:rPr>
                <w:rFonts w:ascii="Arial" w:hAnsi="Arial" w:cs="Arial"/>
              </w:rPr>
              <w:t>Yes, the Bidder affirms its understanding of, and agreement to comply with, this Requirement.</w:t>
            </w:r>
          </w:p>
        </w:tc>
      </w:tr>
      <w:tr w:rsidR="0000758B" w14:paraId="47489B9B" w14:textId="77777777" w:rsidTr="00265593">
        <w:tc>
          <w:tcPr>
            <w:tcW w:w="1345" w:type="dxa"/>
            <w:vMerge w:val="restart"/>
            <w:shd w:val="clear" w:color="auto" w:fill="F2F2F2" w:themeFill="background1" w:themeFillShade="F2"/>
          </w:tcPr>
          <w:p w14:paraId="30BCA816" w14:textId="5413F9A1" w:rsidR="0000758B" w:rsidRPr="00FF2CFF" w:rsidRDefault="0000758B" w:rsidP="001215A6">
            <w:pPr>
              <w:tabs>
                <w:tab w:val="left" w:pos="506"/>
              </w:tabs>
              <w:spacing w:before="60" w:after="60" w:line="240" w:lineRule="auto"/>
              <w:ind w:left="72" w:right="499"/>
              <w:rPr>
                <w:rFonts w:ascii="Arial" w:hAnsi="Arial" w:cs="Arial"/>
              </w:rPr>
            </w:pPr>
            <w:r w:rsidRPr="00FF2CFF">
              <w:rPr>
                <w:rFonts w:ascii="Arial" w:hAnsi="Arial" w:cs="Arial"/>
                <w:b/>
              </w:rPr>
              <w:t>1.2</w:t>
            </w:r>
            <w:r w:rsidR="00E9740D" w:rsidRPr="00FF2CFF">
              <w:rPr>
                <w:rFonts w:ascii="Arial" w:hAnsi="Arial" w:cs="Arial"/>
                <w:b/>
              </w:rPr>
              <w:t>1</w:t>
            </w:r>
            <w:r w:rsidR="00102B50" w:rsidRPr="00FF2CFF">
              <w:rPr>
                <w:rFonts w:ascii="Arial" w:hAnsi="Arial" w:cs="Arial"/>
                <w:b/>
              </w:rPr>
              <w:t>.</w:t>
            </w:r>
          </w:p>
        </w:tc>
        <w:tc>
          <w:tcPr>
            <w:tcW w:w="4410" w:type="dxa"/>
            <w:vMerge w:val="restart"/>
          </w:tcPr>
          <w:p w14:paraId="508921D8" w14:textId="1E206A2D" w:rsidR="0000758B" w:rsidRPr="00D23804" w:rsidRDefault="0000758B" w:rsidP="00D23804">
            <w:pPr>
              <w:tabs>
                <w:tab w:val="left" w:pos="1559"/>
                <w:tab w:val="left" w:pos="1560"/>
              </w:tabs>
              <w:spacing w:before="60" w:after="120" w:line="240" w:lineRule="auto"/>
              <w:ind w:left="72" w:right="72"/>
              <w:jc w:val="both"/>
              <w:rPr>
                <w:rFonts w:ascii="Arial" w:hAnsi="Arial" w:cs="Arial"/>
              </w:rPr>
            </w:pPr>
            <w:r w:rsidRPr="00D23804">
              <w:rPr>
                <w:rFonts w:ascii="Arial" w:hAnsi="Arial" w:cs="Arial"/>
                <w:color w:val="231F20"/>
              </w:rPr>
              <w:t xml:space="preserve">The </w:t>
            </w:r>
            <w:r w:rsidR="006D21E3">
              <w:rPr>
                <w:rFonts w:ascii="Arial" w:hAnsi="Arial" w:cs="Arial"/>
                <w:color w:val="231F20"/>
              </w:rPr>
              <w:t>Contractor</w:t>
            </w:r>
            <w:r w:rsidR="006D21E3" w:rsidRPr="00D23804">
              <w:rPr>
                <w:rFonts w:ascii="Arial" w:hAnsi="Arial" w:cs="Arial"/>
                <w:color w:val="231F20"/>
              </w:rPr>
              <w:t xml:space="preserve"> </w:t>
            </w:r>
            <w:r w:rsidRPr="00D23804">
              <w:rPr>
                <w:rFonts w:ascii="Arial" w:hAnsi="Arial" w:cs="Arial"/>
                <w:color w:val="231F20"/>
              </w:rPr>
              <w:t xml:space="preserve">must </w:t>
            </w:r>
            <w:r w:rsidR="002449FD">
              <w:rPr>
                <w:rFonts w:ascii="Arial" w:hAnsi="Arial" w:cs="Arial"/>
                <w:color w:val="231F20"/>
              </w:rPr>
              <w:t>email</w:t>
            </w:r>
            <w:r w:rsidR="002449FD" w:rsidRPr="00D23804">
              <w:rPr>
                <w:rFonts w:ascii="Arial" w:hAnsi="Arial" w:cs="Arial"/>
                <w:color w:val="231F20"/>
              </w:rPr>
              <w:t xml:space="preserve"> </w:t>
            </w:r>
            <w:r w:rsidRPr="00D23804">
              <w:rPr>
                <w:rFonts w:ascii="Arial" w:hAnsi="Arial" w:cs="Arial"/>
                <w:color w:val="231F20"/>
              </w:rPr>
              <w:t xml:space="preserve">DTF within 15 days of becoming aware of any change (e.g., </w:t>
            </w:r>
            <w:r>
              <w:rPr>
                <w:rFonts w:ascii="Arial" w:hAnsi="Arial" w:cs="Arial"/>
                <w:color w:val="231F20"/>
              </w:rPr>
              <w:t>r</w:t>
            </w:r>
            <w:r w:rsidRPr="00D23804">
              <w:rPr>
                <w:rFonts w:ascii="Arial" w:hAnsi="Arial" w:cs="Arial"/>
                <w:color w:val="231F20"/>
              </w:rPr>
              <w:t xml:space="preserve">eceiving notice from Nacha of rule changes) that affects the </w:t>
            </w:r>
            <w:r w:rsidR="006D21E3">
              <w:rPr>
                <w:rFonts w:ascii="Arial" w:hAnsi="Arial" w:cs="Arial"/>
                <w:color w:val="231F20"/>
              </w:rPr>
              <w:t>S</w:t>
            </w:r>
            <w:r w:rsidRPr="00D23804">
              <w:rPr>
                <w:rFonts w:ascii="Arial" w:hAnsi="Arial" w:cs="Arial"/>
                <w:color w:val="231F20"/>
              </w:rPr>
              <w:t>ervices covered in this RFP.</w:t>
            </w:r>
          </w:p>
        </w:tc>
        <w:tc>
          <w:tcPr>
            <w:tcW w:w="4230" w:type="dxa"/>
            <w:gridSpan w:val="6"/>
            <w:tcBorders>
              <w:bottom w:val="dotted" w:sz="4" w:space="0" w:color="auto"/>
            </w:tcBorders>
          </w:tcPr>
          <w:p w14:paraId="37E42ABE" w14:textId="11CEB5B2" w:rsidR="0000758B" w:rsidRPr="00D23804" w:rsidRDefault="0000758B" w:rsidP="00803B27">
            <w:pPr>
              <w:pStyle w:val="TableParagraph"/>
              <w:spacing w:before="60" w:after="120"/>
              <w:ind w:left="72" w:right="72" w:hanging="1"/>
              <w:jc w:val="both"/>
              <w:rPr>
                <w:rFonts w:ascii="Arial" w:hAnsi="Arial" w:cs="Arial"/>
              </w:rPr>
            </w:pPr>
            <w:r w:rsidRPr="00D23804">
              <w:rPr>
                <w:rFonts w:ascii="Arial" w:hAnsi="Arial" w:cs="Arial"/>
                <w:color w:val="231F20"/>
              </w:rPr>
              <w:t>The Bidder must affirm understanding</w:t>
            </w:r>
            <w:r w:rsidRPr="00D23804">
              <w:rPr>
                <w:rFonts w:ascii="Arial" w:hAnsi="Arial" w:cs="Arial"/>
                <w:color w:val="231F20"/>
                <w:spacing w:val="-18"/>
              </w:rPr>
              <w:t xml:space="preserve"> </w:t>
            </w:r>
            <w:r w:rsidRPr="00D23804">
              <w:rPr>
                <w:rFonts w:ascii="Arial" w:hAnsi="Arial" w:cs="Arial"/>
                <w:color w:val="231F20"/>
              </w:rPr>
              <w:t>of, and agreement to comply with, this Requirement.</w:t>
            </w:r>
          </w:p>
        </w:tc>
      </w:tr>
      <w:tr w:rsidR="007D70B9" w14:paraId="47EC87A1" w14:textId="77777777" w:rsidTr="00A77FD6">
        <w:tc>
          <w:tcPr>
            <w:tcW w:w="1345" w:type="dxa"/>
            <w:vMerge/>
            <w:shd w:val="clear" w:color="auto" w:fill="F2F2F2" w:themeFill="background1" w:themeFillShade="F2"/>
          </w:tcPr>
          <w:p w14:paraId="709E74A4" w14:textId="77777777" w:rsidR="007D70B9" w:rsidRPr="00FF2CFF" w:rsidRDefault="007D70B9" w:rsidP="001215A6">
            <w:pPr>
              <w:tabs>
                <w:tab w:val="left" w:pos="506"/>
              </w:tabs>
              <w:spacing w:before="60" w:after="60" w:line="240" w:lineRule="auto"/>
              <w:ind w:left="72" w:right="499"/>
              <w:rPr>
                <w:rFonts w:ascii="Arial" w:hAnsi="Arial" w:cs="Arial"/>
                <w:b/>
              </w:rPr>
            </w:pPr>
          </w:p>
        </w:tc>
        <w:tc>
          <w:tcPr>
            <w:tcW w:w="4410" w:type="dxa"/>
            <w:vMerge/>
          </w:tcPr>
          <w:p w14:paraId="09EDB71C" w14:textId="77777777" w:rsidR="007D70B9" w:rsidRPr="00D23804" w:rsidRDefault="007D70B9" w:rsidP="007D70B9">
            <w:pPr>
              <w:tabs>
                <w:tab w:val="left" w:pos="1559"/>
                <w:tab w:val="left" w:pos="1560"/>
              </w:tabs>
              <w:spacing w:before="60" w:after="120" w:line="240" w:lineRule="auto"/>
              <w:ind w:left="72" w:right="72"/>
              <w:jc w:val="both"/>
              <w:rPr>
                <w:rFonts w:ascii="Arial" w:hAnsi="Arial" w:cs="Arial"/>
                <w:color w:val="231F20"/>
              </w:rPr>
            </w:pPr>
          </w:p>
        </w:tc>
        <w:tc>
          <w:tcPr>
            <w:tcW w:w="990" w:type="dxa"/>
            <w:gridSpan w:val="4"/>
            <w:tcBorders>
              <w:top w:val="dotted" w:sz="4" w:space="0" w:color="auto"/>
              <w:bottom w:val="single" w:sz="4" w:space="0" w:color="000000"/>
              <w:right w:val="single" w:sz="4" w:space="0" w:color="FFF2CC" w:themeColor="accent4" w:themeTint="33"/>
            </w:tcBorders>
            <w:shd w:val="clear" w:color="auto" w:fill="FFF2CC" w:themeFill="accent4" w:themeFillTint="33"/>
          </w:tcPr>
          <w:p w14:paraId="54340638" w14:textId="70999B96" w:rsidR="007D70B9" w:rsidRPr="00D23804" w:rsidRDefault="006B45DB" w:rsidP="007D70B9">
            <w:pPr>
              <w:pStyle w:val="TableParagraph"/>
              <w:spacing w:before="60" w:after="120"/>
              <w:ind w:left="72" w:right="72" w:hanging="1"/>
              <w:jc w:val="both"/>
              <w:rPr>
                <w:rFonts w:ascii="Arial" w:hAnsi="Arial" w:cs="Arial"/>
                <w:color w:val="231F20"/>
              </w:rPr>
            </w:pPr>
            <w:sdt>
              <w:sdtPr>
                <w:rPr>
                  <w:rFonts w:ascii="Arial" w:hAnsi="Arial" w:cs="Arial"/>
                  <w:sz w:val="40"/>
                </w:rPr>
                <w:id w:val="1553654768"/>
                <w14:checkbox>
                  <w14:checked w14:val="0"/>
                  <w14:checkedState w14:val="2612" w14:font="MS Gothic"/>
                  <w14:uncheckedState w14:val="2610" w14:font="MS Gothic"/>
                </w14:checkbox>
              </w:sdtPr>
              <w:sdtContent>
                <w:r w:rsidR="007D70B9">
                  <w:rPr>
                    <w:rFonts w:ascii="MS Gothic" w:eastAsia="MS Gothic" w:hAnsi="MS Gothic" w:cs="Arial" w:hint="eastAsia"/>
                    <w:sz w:val="40"/>
                  </w:rPr>
                  <w:t>☐</w:t>
                </w:r>
              </w:sdtContent>
            </w:sdt>
          </w:p>
        </w:tc>
        <w:tc>
          <w:tcPr>
            <w:tcW w:w="3240" w:type="dxa"/>
            <w:gridSpan w:val="2"/>
            <w:tcBorders>
              <w:top w:val="dotted" w:sz="4" w:space="0" w:color="auto"/>
              <w:left w:val="single" w:sz="4" w:space="0" w:color="FFF2CC" w:themeColor="accent4" w:themeTint="33"/>
              <w:bottom w:val="single" w:sz="4" w:space="0" w:color="000000"/>
            </w:tcBorders>
            <w:shd w:val="clear" w:color="auto" w:fill="FFF2CC" w:themeFill="accent4" w:themeFillTint="33"/>
          </w:tcPr>
          <w:p w14:paraId="7F9666A3" w14:textId="4FF2BD1B" w:rsidR="007D70B9" w:rsidRPr="00D23804" w:rsidRDefault="007D70B9" w:rsidP="007D70B9">
            <w:pPr>
              <w:pStyle w:val="TableParagraph"/>
              <w:spacing w:before="60" w:after="120"/>
              <w:ind w:left="72" w:right="72" w:hanging="1"/>
              <w:jc w:val="both"/>
              <w:rPr>
                <w:rFonts w:ascii="Arial" w:hAnsi="Arial" w:cs="Arial"/>
                <w:color w:val="231F20"/>
              </w:rPr>
            </w:pPr>
            <w:r>
              <w:rPr>
                <w:rFonts w:ascii="Arial" w:hAnsi="Arial" w:cs="Arial"/>
              </w:rPr>
              <w:t>Yes, the Bidder affirms its understanding of, and agreement to comply with, this Requirement.</w:t>
            </w:r>
          </w:p>
        </w:tc>
      </w:tr>
      <w:tr w:rsidR="00E2025D" w14:paraId="4AE270DB" w14:textId="77777777" w:rsidTr="00265593">
        <w:trPr>
          <w:trHeight w:val="314"/>
        </w:trPr>
        <w:tc>
          <w:tcPr>
            <w:tcW w:w="1345" w:type="dxa"/>
            <w:vMerge w:val="restart"/>
            <w:shd w:val="clear" w:color="auto" w:fill="F2F2F2" w:themeFill="background1" w:themeFillShade="F2"/>
          </w:tcPr>
          <w:p w14:paraId="32341AB8" w14:textId="7F963ABB" w:rsidR="00E2025D" w:rsidRPr="00FF2CFF" w:rsidRDefault="00E2025D" w:rsidP="001215A6">
            <w:pPr>
              <w:tabs>
                <w:tab w:val="left" w:pos="506"/>
              </w:tabs>
              <w:spacing w:before="60" w:after="60" w:line="240" w:lineRule="auto"/>
              <w:ind w:left="72" w:right="499"/>
              <w:rPr>
                <w:rFonts w:ascii="Arial" w:hAnsi="Arial" w:cs="Arial"/>
                <w:b/>
              </w:rPr>
            </w:pPr>
            <w:r w:rsidRPr="00FF2CFF">
              <w:rPr>
                <w:rFonts w:ascii="Arial" w:hAnsi="Arial" w:cs="Arial"/>
                <w:b/>
              </w:rPr>
              <w:t>1.2</w:t>
            </w:r>
            <w:r w:rsidR="00E9740D" w:rsidRPr="00FF2CFF">
              <w:rPr>
                <w:rFonts w:ascii="Arial" w:hAnsi="Arial" w:cs="Arial"/>
                <w:b/>
              </w:rPr>
              <w:t>2</w:t>
            </w:r>
            <w:r w:rsidR="00102B50" w:rsidRPr="00FF2CFF">
              <w:rPr>
                <w:rFonts w:ascii="Arial" w:hAnsi="Arial" w:cs="Arial"/>
                <w:b/>
              </w:rPr>
              <w:t>.</w:t>
            </w:r>
          </w:p>
        </w:tc>
        <w:tc>
          <w:tcPr>
            <w:tcW w:w="4410" w:type="dxa"/>
            <w:vMerge w:val="restart"/>
          </w:tcPr>
          <w:p w14:paraId="13F1E475" w14:textId="10EE4667" w:rsidR="00E2025D" w:rsidRPr="00D23804" w:rsidRDefault="00E2025D" w:rsidP="008B5F3F">
            <w:pPr>
              <w:tabs>
                <w:tab w:val="left" w:pos="1559"/>
                <w:tab w:val="left" w:pos="1560"/>
              </w:tabs>
              <w:spacing w:before="60" w:after="120" w:line="240" w:lineRule="auto"/>
              <w:ind w:left="72" w:right="72"/>
              <w:jc w:val="both"/>
            </w:pPr>
            <w:r w:rsidRPr="00E2025D">
              <w:rPr>
                <w:rFonts w:ascii="Arial" w:hAnsi="Arial" w:cs="Arial"/>
                <w:color w:val="231F20"/>
              </w:rPr>
              <w:t xml:space="preserve">The Contractor must </w:t>
            </w:r>
            <w:r>
              <w:rPr>
                <w:rFonts w:ascii="Arial" w:hAnsi="Arial" w:cs="Arial"/>
                <w:color w:val="231F20"/>
              </w:rPr>
              <w:t xml:space="preserve">inform and </w:t>
            </w:r>
            <w:r w:rsidRPr="00E2025D">
              <w:rPr>
                <w:rFonts w:ascii="Arial" w:hAnsi="Arial" w:cs="Arial"/>
                <w:color w:val="231F20"/>
              </w:rPr>
              <w:t xml:space="preserve">assist DTF, as Originator, to comply with any new or revised </w:t>
            </w:r>
            <w:r w:rsidR="00B65FF9">
              <w:rPr>
                <w:rFonts w:ascii="Arial" w:hAnsi="Arial" w:cs="Arial"/>
                <w:color w:val="231F20"/>
              </w:rPr>
              <w:t>Nacha</w:t>
            </w:r>
            <w:r w:rsidR="00B65FF9" w:rsidRPr="00E2025D">
              <w:rPr>
                <w:rFonts w:ascii="Arial" w:hAnsi="Arial" w:cs="Arial"/>
                <w:color w:val="231F20"/>
              </w:rPr>
              <w:t xml:space="preserve"> </w:t>
            </w:r>
            <w:r w:rsidRPr="00E2025D">
              <w:rPr>
                <w:rFonts w:ascii="Arial" w:hAnsi="Arial" w:cs="Arial"/>
                <w:color w:val="231F20"/>
              </w:rPr>
              <w:t>requirements that may become necessary for Originators to comply with, in event same come into existence during the life of the Agreement</w:t>
            </w:r>
            <w:r>
              <w:rPr>
                <w:rFonts w:ascii="Arial" w:hAnsi="Arial" w:cs="Arial"/>
                <w:color w:val="231F20"/>
              </w:rPr>
              <w:t>.</w:t>
            </w:r>
          </w:p>
        </w:tc>
        <w:tc>
          <w:tcPr>
            <w:tcW w:w="4230" w:type="dxa"/>
            <w:gridSpan w:val="6"/>
            <w:tcBorders>
              <w:bottom w:val="dotted" w:sz="4" w:space="0" w:color="auto"/>
            </w:tcBorders>
          </w:tcPr>
          <w:p w14:paraId="41D6074A" w14:textId="2713C43B" w:rsidR="00E2025D" w:rsidRPr="00D23804" w:rsidRDefault="00E2025D" w:rsidP="00D23804">
            <w:pPr>
              <w:tabs>
                <w:tab w:val="left" w:pos="1559"/>
                <w:tab w:val="left" w:pos="1560"/>
              </w:tabs>
              <w:spacing w:before="60" w:after="120" w:line="240" w:lineRule="auto"/>
              <w:ind w:left="72" w:right="72"/>
              <w:jc w:val="both"/>
              <w:rPr>
                <w:rFonts w:ascii="Arial" w:hAnsi="Arial" w:cs="Arial"/>
                <w:color w:val="231F20"/>
              </w:rPr>
            </w:pPr>
            <w:r w:rsidRPr="00D23804">
              <w:rPr>
                <w:rFonts w:ascii="Arial" w:hAnsi="Arial" w:cs="Arial"/>
                <w:color w:val="231F20"/>
              </w:rPr>
              <w:t>The Bidder must affirm understanding of, and agreement to comply with, this Requirement.</w:t>
            </w:r>
          </w:p>
        </w:tc>
      </w:tr>
      <w:tr w:rsidR="00E2025D" w14:paraId="4088E8DD" w14:textId="77777777" w:rsidTr="00A77FD6">
        <w:tc>
          <w:tcPr>
            <w:tcW w:w="1345" w:type="dxa"/>
            <w:vMerge/>
            <w:shd w:val="clear" w:color="auto" w:fill="F2F2F2" w:themeFill="background1" w:themeFillShade="F2"/>
          </w:tcPr>
          <w:p w14:paraId="7297921D" w14:textId="77777777" w:rsidR="00E2025D" w:rsidRPr="00FF2CFF" w:rsidRDefault="00E2025D" w:rsidP="00E2025D">
            <w:pPr>
              <w:tabs>
                <w:tab w:val="left" w:pos="506"/>
              </w:tabs>
              <w:spacing w:before="60" w:after="60" w:line="240" w:lineRule="auto"/>
              <w:ind w:left="72" w:right="499"/>
              <w:rPr>
                <w:rFonts w:ascii="Arial" w:hAnsi="Arial" w:cs="Arial"/>
                <w:b/>
              </w:rPr>
            </w:pPr>
          </w:p>
        </w:tc>
        <w:tc>
          <w:tcPr>
            <w:tcW w:w="4410" w:type="dxa"/>
            <w:vMerge/>
          </w:tcPr>
          <w:p w14:paraId="3BCD5314" w14:textId="77777777" w:rsidR="00E2025D" w:rsidRPr="00E2025D" w:rsidRDefault="00E2025D" w:rsidP="00E2025D">
            <w:pPr>
              <w:pStyle w:val="CommentText"/>
              <w:jc w:val="both"/>
              <w:rPr>
                <w:rFonts w:ascii="Arial" w:hAnsi="Arial" w:cs="Arial"/>
                <w:color w:val="231F20"/>
                <w:sz w:val="22"/>
                <w:szCs w:val="22"/>
              </w:rPr>
            </w:pPr>
          </w:p>
        </w:tc>
        <w:tc>
          <w:tcPr>
            <w:tcW w:w="990" w:type="dxa"/>
            <w:gridSpan w:val="4"/>
            <w:tcBorders>
              <w:top w:val="dotted" w:sz="4" w:space="0" w:color="auto"/>
              <w:bottom w:val="dotted" w:sz="4" w:space="0" w:color="auto"/>
              <w:right w:val="single" w:sz="4" w:space="0" w:color="FFF2CC" w:themeColor="accent4" w:themeTint="33"/>
            </w:tcBorders>
            <w:shd w:val="clear" w:color="auto" w:fill="FFF2CC" w:themeFill="accent4" w:themeFillTint="33"/>
          </w:tcPr>
          <w:p w14:paraId="23350645" w14:textId="4072E5A2" w:rsidR="00E2025D" w:rsidRPr="00D23804" w:rsidRDefault="006B45DB" w:rsidP="00E2025D">
            <w:pPr>
              <w:tabs>
                <w:tab w:val="left" w:pos="1559"/>
                <w:tab w:val="left" w:pos="1560"/>
              </w:tabs>
              <w:spacing w:before="60" w:after="120" w:line="240" w:lineRule="auto"/>
              <w:ind w:left="72" w:right="72"/>
              <w:jc w:val="both"/>
              <w:rPr>
                <w:rFonts w:ascii="Arial" w:hAnsi="Arial" w:cs="Arial"/>
                <w:color w:val="231F20"/>
              </w:rPr>
            </w:pPr>
            <w:sdt>
              <w:sdtPr>
                <w:rPr>
                  <w:rFonts w:ascii="Arial" w:hAnsi="Arial" w:cs="Arial"/>
                  <w:sz w:val="40"/>
                </w:rPr>
                <w:id w:val="2002230141"/>
                <w14:checkbox>
                  <w14:checked w14:val="0"/>
                  <w14:checkedState w14:val="2612" w14:font="MS Gothic"/>
                  <w14:uncheckedState w14:val="2610" w14:font="MS Gothic"/>
                </w14:checkbox>
              </w:sdtPr>
              <w:sdtContent>
                <w:r w:rsidR="00E2025D">
                  <w:rPr>
                    <w:rFonts w:ascii="MS Gothic" w:eastAsia="MS Gothic" w:hAnsi="MS Gothic" w:cs="Arial" w:hint="eastAsia"/>
                    <w:sz w:val="40"/>
                  </w:rPr>
                  <w:t>☐</w:t>
                </w:r>
              </w:sdtContent>
            </w:sdt>
          </w:p>
        </w:tc>
        <w:tc>
          <w:tcPr>
            <w:tcW w:w="3240" w:type="dxa"/>
            <w:gridSpan w:val="2"/>
            <w:tcBorders>
              <w:top w:val="dotted" w:sz="4" w:space="0" w:color="auto"/>
              <w:left w:val="single" w:sz="4" w:space="0" w:color="FFF2CC" w:themeColor="accent4" w:themeTint="33"/>
              <w:bottom w:val="dotted" w:sz="4" w:space="0" w:color="auto"/>
            </w:tcBorders>
            <w:shd w:val="clear" w:color="auto" w:fill="FFF2CC" w:themeFill="accent4" w:themeFillTint="33"/>
          </w:tcPr>
          <w:p w14:paraId="4EF8F983" w14:textId="12E05B96" w:rsidR="00E2025D" w:rsidRPr="00D23804" w:rsidRDefault="00E2025D" w:rsidP="00E2025D">
            <w:pPr>
              <w:tabs>
                <w:tab w:val="left" w:pos="1559"/>
                <w:tab w:val="left" w:pos="1560"/>
              </w:tabs>
              <w:spacing w:before="60" w:after="120" w:line="240" w:lineRule="auto"/>
              <w:ind w:left="72" w:right="72"/>
              <w:jc w:val="both"/>
              <w:rPr>
                <w:rFonts w:ascii="Arial" w:hAnsi="Arial" w:cs="Arial"/>
                <w:color w:val="231F20"/>
              </w:rPr>
            </w:pPr>
            <w:r>
              <w:rPr>
                <w:rFonts w:ascii="Arial" w:hAnsi="Arial" w:cs="Arial"/>
              </w:rPr>
              <w:t>Yes, the Bidder affirms its understanding of, and agreement to comply with, this Requirement.</w:t>
            </w:r>
          </w:p>
        </w:tc>
      </w:tr>
      <w:tr w:rsidR="0000758B" w14:paraId="4FD7619D" w14:textId="77777777" w:rsidTr="00265593">
        <w:tc>
          <w:tcPr>
            <w:tcW w:w="1345" w:type="dxa"/>
            <w:vMerge w:val="restart"/>
            <w:shd w:val="clear" w:color="auto" w:fill="F2F2F2" w:themeFill="background1" w:themeFillShade="F2"/>
          </w:tcPr>
          <w:p w14:paraId="1D267956" w14:textId="6DD62F1C" w:rsidR="0000758B" w:rsidRPr="00FF2CFF" w:rsidRDefault="0000758B" w:rsidP="001215A6">
            <w:pPr>
              <w:tabs>
                <w:tab w:val="left" w:pos="506"/>
              </w:tabs>
              <w:spacing w:before="60" w:after="60" w:line="240" w:lineRule="auto"/>
              <w:ind w:left="72" w:right="499"/>
              <w:rPr>
                <w:rFonts w:ascii="Arial" w:hAnsi="Arial" w:cs="Arial"/>
              </w:rPr>
            </w:pPr>
            <w:r w:rsidRPr="00FF2CFF">
              <w:rPr>
                <w:rFonts w:ascii="Arial" w:hAnsi="Arial" w:cs="Arial"/>
                <w:b/>
              </w:rPr>
              <w:t>1.2</w:t>
            </w:r>
            <w:r w:rsidR="00E9740D" w:rsidRPr="00FF2CFF">
              <w:rPr>
                <w:rFonts w:ascii="Arial" w:hAnsi="Arial" w:cs="Arial"/>
                <w:b/>
              </w:rPr>
              <w:t>3</w:t>
            </w:r>
            <w:r w:rsidR="00102B50" w:rsidRPr="00FF2CFF">
              <w:rPr>
                <w:rFonts w:ascii="Arial" w:hAnsi="Arial" w:cs="Arial"/>
                <w:b/>
              </w:rPr>
              <w:t>.</w:t>
            </w:r>
          </w:p>
        </w:tc>
        <w:tc>
          <w:tcPr>
            <w:tcW w:w="4410" w:type="dxa"/>
            <w:vMerge w:val="restart"/>
          </w:tcPr>
          <w:p w14:paraId="6809972E" w14:textId="61102538" w:rsidR="0000758B" w:rsidRPr="00D23804" w:rsidRDefault="0000758B" w:rsidP="00D23804">
            <w:pPr>
              <w:tabs>
                <w:tab w:val="left" w:pos="1559"/>
                <w:tab w:val="left" w:pos="1560"/>
              </w:tabs>
              <w:spacing w:before="60" w:after="120" w:line="240" w:lineRule="auto"/>
              <w:ind w:left="72" w:right="72"/>
              <w:jc w:val="both"/>
              <w:rPr>
                <w:rFonts w:ascii="Arial" w:hAnsi="Arial" w:cs="Arial"/>
              </w:rPr>
            </w:pPr>
            <w:r w:rsidRPr="00D23804">
              <w:rPr>
                <w:rFonts w:ascii="Arial" w:hAnsi="Arial" w:cs="Arial"/>
                <w:color w:val="231F20"/>
              </w:rPr>
              <w:t xml:space="preserve">The </w:t>
            </w:r>
            <w:r w:rsidR="006D21E3">
              <w:rPr>
                <w:rFonts w:ascii="Arial" w:hAnsi="Arial" w:cs="Arial"/>
                <w:color w:val="231F20"/>
              </w:rPr>
              <w:t>Contractor</w:t>
            </w:r>
            <w:r w:rsidR="006D21E3" w:rsidRPr="00D23804">
              <w:rPr>
                <w:rFonts w:ascii="Arial" w:hAnsi="Arial" w:cs="Arial"/>
                <w:color w:val="231F20"/>
              </w:rPr>
              <w:t xml:space="preserve"> </w:t>
            </w:r>
            <w:r w:rsidRPr="00D23804">
              <w:rPr>
                <w:rFonts w:ascii="Arial" w:hAnsi="Arial" w:cs="Arial"/>
                <w:color w:val="231F20"/>
              </w:rPr>
              <w:t xml:space="preserve">must have the ability to block the origination of </w:t>
            </w:r>
            <w:r w:rsidR="006D21E3">
              <w:rPr>
                <w:rFonts w:ascii="Arial" w:hAnsi="Arial" w:cs="Arial"/>
                <w:color w:val="231F20"/>
              </w:rPr>
              <w:t>Payment</w:t>
            </w:r>
            <w:r w:rsidRPr="00D23804">
              <w:rPr>
                <w:rFonts w:ascii="Arial" w:hAnsi="Arial" w:cs="Arial"/>
                <w:color w:val="231F20"/>
              </w:rPr>
              <w:t xml:space="preserve"> Card transactions that contain specific </w:t>
            </w:r>
            <w:r w:rsidR="006D21E3">
              <w:rPr>
                <w:rFonts w:ascii="Arial" w:hAnsi="Arial" w:cs="Arial"/>
                <w:color w:val="231F20"/>
              </w:rPr>
              <w:t>Payment</w:t>
            </w:r>
            <w:r w:rsidR="006D21E3" w:rsidRPr="00D23804">
              <w:rPr>
                <w:rFonts w:ascii="Arial" w:hAnsi="Arial" w:cs="Arial"/>
                <w:color w:val="231F20"/>
              </w:rPr>
              <w:t xml:space="preserve"> </w:t>
            </w:r>
            <w:r w:rsidRPr="00D23804">
              <w:rPr>
                <w:rFonts w:ascii="Arial" w:hAnsi="Arial" w:cs="Arial"/>
                <w:color w:val="231F20"/>
              </w:rPr>
              <w:t xml:space="preserve">Card numbers provided </w:t>
            </w:r>
            <w:r w:rsidR="006D21E3">
              <w:rPr>
                <w:rFonts w:ascii="Arial" w:hAnsi="Arial" w:cs="Arial"/>
                <w:color w:val="231F20"/>
              </w:rPr>
              <w:t xml:space="preserve">to the Contractor </w:t>
            </w:r>
            <w:r w:rsidRPr="00D23804">
              <w:rPr>
                <w:rFonts w:ascii="Arial" w:hAnsi="Arial" w:cs="Arial"/>
                <w:color w:val="231F20"/>
              </w:rPr>
              <w:t>by DTF.</w:t>
            </w:r>
          </w:p>
        </w:tc>
        <w:tc>
          <w:tcPr>
            <w:tcW w:w="4230" w:type="dxa"/>
            <w:gridSpan w:val="6"/>
            <w:tcBorders>
              <w:bottom w:val="dotted" w:sz="4" w:space="0" w:color="auto"/>
            </w:tcBorders>
          </w:tcPr>
          <w:p w14:paraId="52F9AFBA" w14:textId="13BE55BA" w:rsidR="0000758B" w:rsidRPr="00D23804" w:rsidRDefault="0000758B" w:rsidP="00D23804">
            <w:pPr>
              <w:tabs>
                <w:tab w:val="left" w:pos="1559"/>
                <w:tab w:val="left" w:pos="1560"/>
              </w:tabs>
              <w:spacing w:before="60" w:after="120" w:line="240" w:lineRule="auto"/>
              <w:ind w:left="72" w:right="72"/>
              <w:jc w:val="both"/>
              <w:rPr>
                <w:rFonts w:ascii="Arial" w:hAnsi="Arial" w:cs="Arial"/>
              </w:rPr>
            </w:pPr>
            <w:r w:rsidRPr="00D23804">
              <w:rPr>
                <w:rFonts w:ascii="Arial" w:hAnsi="Arial" w:cs="Arial"/>
                <w:color w:val="231F20"/>
              </w:rPr>
              <w:t>The Bidder must affirm understanding of, and agreement to comply with, this Requirement.</w:t>
            </w:r>
          </w:p>
        </w:tc>
      </w:tr>
      <w:tr w:rsidR="007D70B9" w14:paraId="2EE059D4" w14:textId="77777777" w:rsidTr="008F3795">
        <w:tc>
          <w:tcPr>
            <w:tcW w:w="1345" w:type="dxa"/>
            <w:vMerge/>
            <w:shd w:val="clear" w:color="auto" w:fill="F2F2F2" w:themeFill="background1" w:themeFillShade="F2"/>
          </w:tcPr>
          <w:p w14:paraId="429686D3" w14:textId="77777777" w:rsidR="007D70B9" w:rsidRPr="00FF2CFF" w:rsidRDefault="007D70B9" w:rsidP="001215A6">
            <w:pPr>
              <w:tabs>
                <w:tab w:val="left" w:pos="506"/>
              </w:tabs>
              <w:spacing w:before="60" w:after="60" w:line="240" w:lineRule="auto"/>
              <w:ind w:left="72" w:right="499"/>
              <w:rPr>
                <w:rFonts w:ascii="Arial" w:hAnsi="Arial" w:cs="Arial"/>
                <w:b/>
              </w:rPr>
            </w:pPr>
          </w:p>
        </w:tc>
        <w:tc>
          <w:tcPr>
            <w:tcW w:w="4410" w:type="dxa"/>
            <w:vMerge/>
          </w:tcPr>
          <w:p w14:paraId="23BF14A9" w14:textId="77777777" w:rsidR="007D70B9" w:rsidRPr="00D23804" w:rsidRDefault="007D70B9" w:rsidP="007D70B9">
            <w:pPr>
              <w:tabs>
                <w:tab w:val="left" w:pos="1559"/>
                <w:tab w:val="left" w:pos="1560"/>
              </w:tabs>
              <w:spacing w:before="60" w:after="120" w:line="240" w:lineRule="auto"/>
              <w:ind w:left="72" w:right="72"/>
              <w:jc w:val="both"/>
              <w:rPr>
                <w:rFonts w:ascii="Arial" w:hAnsi="Arial" w:cs="Arial"/>
                <w:color w:val="231F20"/>
              </w:rPr>
            </w:pPr>
          </w:p>
        </w:tc>
        <w:tc>
          <w:tcPr>
            <w:tcW w:w="990" w:type="dxa"/>
            <w:gridSpan w:val="4"/>
            <w:tcBorders>
              <w:top w:val="dotted" w:sz="4" w:space="0" w:color="auto"/>
              <w:bottom w:val="single" w:sz="4" w:space="0" w:color="000000"/>
              <w:right w:val="single" w:sz="4" w:space="0" w:color="FFF2CC" w:themeColor="accent4" w:themeTint="33"/>
            </w:tcBorders>
            <w:shd w:val="clear" w:color="auto" w:fill="FFF2CC" w:themeFill="accent4" w:themeFillTint="33"/>
          </w:tcPr>
          <w:p w14:paraId="23F5336F" w14:textId="5A79861E" w:rsidR="007D70B9" w:rsidRPr="00D23804" w:rsidRDefault="006B45DB" w:rsidP="007D70B9">
            <w:pPr>
              <w:tabs>
                <w:tab w:val="left" w:pos="1559"/>
                <w:tab w:val="left" w:pos="1560"/>
              </w:tabs>
              <w:spacing w:before="60" w:after="120" w:line="240" w:lineRule="auto"/>
              <w:ind w:left="72" w:right="72"/>
              <w:jc w:val="both"/>
              <w:rPr>
                <w:rFonts w:ascii="Arial" w:hAnsi="Arial" w:cs="Arial"/>
                <w:color w:val="231F20"/>
              </w:rPr>
            </w:pPr>
            <w:sdt>
              <w:sdtPr>
                <w:rPr>
                  <w:rFonts w:ascii="Arial" w:hAnsi="Arial" w:cs="Arial"/>
                  <w:sz w:val="40"/>
                </w:rPr>
                <w:id w:val="-2070566950"/>
                <w14:checkbox>
                  <w14:checked w14:val="0"/>
                  <w14:checkedState w14:val="2612" w14:font="MS Gothic"/>
                  <w14:uncheckedState w14:val="2610" w14:font="MS Gothic"/>
                </w14:checkbox>
              </w:sdtPr>
              <w:sdtContent>
                <w:r w:rsidR="007D70B9">
                  <w:rPr>
                    <w:rFonts w:ascii="MS Gothic" w:eastAsia="MS Gothic" w:hAnsi="MS Gothic" w:cs="Arial" w:hint="eastAsia"/>
                    <w:sz w:val="40"/>
                  </w:rPr>
                  <w:t>☐</w:t>
                </w:r>
              </w:sdtContent>
            </w:sdt>
          </w:p>
        </w:tc>
        <w:tc>
          <w:tcPr>
            <w:tcW w:w="3240" w:type="dxa"/>
            <w:gridSpan w:val="2"/>
            <w:tcBorders>
              <w:top w:val="dotted" w:sz="4" w:space="0" w:color="auto"/>
              <w:left w:val="single" w:sz="4" w:space="0" w:color="FFF2CC" w:themeColor="accent4" w:themeTint="33"/>
              <w:bottom w:val="single" w:sz="4" w:space="0" w:color="000000"/>
            </w:tcBorders>
            <w:shd w:val="clear" w:color="auto" w:fill="FFF2CC" w:themeFill="accent4" w:themeFillTint="33"/>
          </w:tcPr>
          <w:p w14:paraId="74886039" w14:textId="031B1D98" w:rsidR="007D70B9" w:rsidRPr="00D23804" w:rsidRDefault="007D70B9" w:rsidP="007D70B9">
            <w:pPr>
              <w:tabs>
                <w:tab w:val="left" w:pos="1559"/>
                <w:tab w:val="left" w:pos="1560"/>
              </w:tabs>
              <w:spacing w:before="60" w:after="120" w:line="240" w:lineRule="auto"/>
              <w:ind w:left="72" w:right="72"/>
              <w:jc w:val="both"/>
              <w:rPr>
                <w:rFonts w:ascii="Arial" w:hAnsi="Arial" w:cs="Arial"/>
                <w:color w:val="231F20"/>
              </w:rPr>
            </w:pPr>
            <w:r>
              <w:rPr>
                <w:rFonts w:ascii="Arial" w:hAnsi="Arial" w:cs="Arial"/>
              </w:rPr>
              <w:t>Yes, the Bidder affirms its understanding of, and agreement to comply with, this Requirement.</w:t>
            </w:r>
          </w:p>
        </w:tc>
      </w:tr>
      <w:tr w:rsidR="00B77836" w14:paraId="74CA110E" w14:textId="77777777" w:rsidTr="008F3795">
        <w:trPr>
          <w:trHeight w:val="533"/>
        </w:trPr>
        <w:tc>
          <w:tcPr>
            <w:tcW w:w="1345" w:type="dxa"/>
            <w:vMerge w:val="restart"/>
            <w:shd w:val="clear" w:color="auto" w:fill="F2F2F2" w:themeFill="background1" w:themeFillShade="F2"/>
          </w:tcPr>
          <w:p w14:paraId="51FC05C3" w14:textId="6D4DDE10" w:rsidR="00B77836" w:rsidRPr="00FF2CFF" w:rsidRDefault="00B77836" w:rsidP="001215A6">
            <w:pPr>
              <w:tabs>
                <w:tab w:val="left" w:pos="506"/>
              </w:tabs>
              <w:spacing w:before="60" w:after="60" w:line="240" w:lineRule="auto"/>
              <w:ind w:left="72" w:right="499"/>
              <w:rPr>
                <w:rFonts w:ascii="Arial" w:hAnsi="Arial" w:cs="Arial"/>
                <w:b/>
              </w:rPr>
            </w:pPr>
            <w:r w:rsidRPr="00FF2CFF">
              <w:rPr>
                <w:rFonts w:ascii="Arial" w:hAnsi="Arial" w:cs="Arial"/>
                <w:b/>
              </w:rPr>
              <w:t>1.2</w:t>
            </w:r>
            <w:r w:rsidR="00E9740D" w:rsidRPr="00FF2CFF">
              <w:rPr>
                <w:rFonts w:ascii="Arial" w:hAnsi="Arial" w:cs="Arial"/>
                <w:b/>
              </w:rPr>
              <w:t>4</w:t>
            </w:r>
            <w:r w:rsidR="00102B50" w:rsidRPr="00FF2CFF">
              <w:rPr>
                <w:rFonts w:ascii="Arial" w:hAnsi="Arial" w:cs="Arial"/>
                <w:b/>
              </w:rPr>
              <w:t>.</w:t>
            </w:r>
          </w:p>
        </w:tc>
        <w:tc>
          <w:tcPr>
            <w:tcW w:w="4410" w:type="dxa"/>
            <w:vMerge w:val="restart"/>
          </w:tcPr>
          <w:p w14:paraId="415C3B31" w14:textId="60717805" w:rsidR="00B77836" w:rsidRDefault="00B77836" w:rsidP="00B77836">
            <w:pPr>
              <w:tabs>
                <w:tab w:val="left" w:pos="1559"/>
                <w:tab w:val="left" w:pos="1560"/>
              </w:tabs>
              <w:spacing w:before="60" w:after="120" w:line="240" w:lineRule="auto"/>
              <w:ind w:left="72" w:right="72"/>
              <w:jc w:val="both"/>
              <w:rPr>
                <w:rFonts w:ascii="Arial" w:hAnsi="Arial" w:cs="Arial"/>
              </w:rPr>
            </w:pPr>
            <w:r>
              <w:rPr>
                <w:rFonts w:ascii="Arial" w:hAnsi="Arial" w:cs="Arial"/>
              </w:rPr>
              <w:t xml:space="preserve">The Contractor must accurately </w:t>
            </w:r>
            <w:r w:rsidR="007271D4">
              <w:rPr>
                <w:rFonts w:ascii="Arial" w:hAnsi="Arial" w:cs="Arial"/>
              </w:rPr>
              <w:t>and completely provide</w:t>
            </w:r>
            <w:r>
              <w:rPr>
                <w:rFonts w:ascii="Arial" w:hAnsi="Arial" w:cs="Arial"/>
              </w:rPr>
              <w:t xml:space="preserve"> all Services </w:t>
            </w:r>
            <w:r w:rsidR="00E443F4">
              <w:rPr>
                <w:rFonts w:ascii="Arial" w:hAnsi="Arial" w:cs="Arial"/>
              </w:rPr>
              <w:t xml:space="preserve">required in this RFP for </w:t>
            </w:r>
            <w:r w:rsidR="00E443F4" w:rsidRPr="00E2025D">
              <w:rPr>
                <w:rFonts w:ascii="Arial" w:hAnsi="Arial" w:cs="Arial"/>
                <w:color w:val="231F20"/>
              </w:rPr>
              <w:t>the life of the Agreement</w:t>
            </w:r>
            <w:r>
              <w:rPr>
                <w:rFonts w:ascii="Arial" w:hAnsi="Arial" w:cs="Arial"/>
              </w:rPr>
              <w:t>.</w:t>
            </w:r>
          </w:p>
          <w:p w14:paraId="4C75EAB9" w14:textId="7D2DBCB1" w:rsidR="00B77836" w:rsidRPr="00D23804" w:rsidRDefault="00B77836" w:rsidP="00B77836">
            <w:pPr>
              <w:tabs>
                <w:tab w:val="left" w:pos="1559"/>
                <w:tab w:val="left" w:pos="1560"/>
              </w:tabs>
              <w:spacing w:before="60" w:after="120" w:line="240" w:lineRule="auto"/>
              <w:ind w:left="72" w:right="72"/>
              <w:jc w:val="both"/>
              <w:rPr>
                <w:rFonts w:ascii="Arial" w:hAnsi="Arial" w:cs="Arial"/>
                <w:color w:val="231F20"/>
              </w:rPr>
            </w:pPr>
          </w:p>
        </w:tc>
        <w:tc>
          <w:tcPr>
            <w:tcW w:w="4230" w:type="dxa"/>
            <w:gridSpan w:val="6"/>
            <w:tcBorders>
              <w:top w:val="single" w:sz="4" w:space="0" w:color="000000"/>
              <w:bottom w:val="dotted" w:sz="4" w:space="0" w:color="auto"/>
            </w:tcBorders>
            <w:shd w:val="clear" w:color="auto" w:fill="auto"/>
          </w:tcPr>
          <w:p w14:paraId="2A28A837" w14:textId="102D0B13" w:rsidR="00B77836" w:rsidRDefault="00B77836" w:rsidP="007D70B9">
            <w:pPr>
              <w:tabs>
                <w:tab w:val="left" w:pos="1559"/>
                <w:tab w:val="left" w:pos="1560"/>
              </w:tabs>
              <w:spacing w:before="60" w:after="120" w:line="240" w:lineRule="auto"/>
              <w:ind w:left="72" w:right="72"/>
              <w:jc w:val="both"/>
              <w:rPr>
                <w:rFonts w:ascii="Arial" w:hAnsi="Arial" w:cs="Arial"/>
              </w:rPr>
            </w:pPr>
            <w:r w:rsidRPr="00D23804">
              <w:rPr>
                <w:rFonts w:ascii="Arial" w:hAnsi="Arial" w:cs="Arial"/>
                <w:color w:val="231F20"/>
              </w:rPr>
              <w:t>The Bidder must affirm understanding of, and agreement to comply with, this Requirement.</w:t>
            </w:r>
          </w:p>
        </w:tc>
      </w:tr>
      <w:tr w:rsidR="00B77836" w14:paraId="55813048" w14:textId="77777777" w:rsidTr="008F3795">
        <w:trPr>
          <w:trHeight w:val="532"/>
        </w:trPr>
        <w:tc>
          <w:tcPr>
            <w:tcW w:w="1345" w:type="dxa"/>
            <w:vMerge/>
            <w:shd w:val="clear" w:color="auto" w:fill="F2F2F2" w:themeFill="background1" w:themeFillShade="F2"/>
          </w:tcPr>
          <w:p w14:paraId="7E032FD2" w14:textId="77777777" w:rsidR="00B77836" w:rsidRPr="00FF2CFF" w:rsidRDefault="00B77836" w:rsidP="00B77836">
            <w:pPr>
              <w:tabs>
                <w:tab w:val="left" w:pos="506"/>
              </w:tabs>
              <w:spacing w:before="60" w:after="60" w:line="240" w:lineRule="auto"/>
              <w:ind w:left="72" w:right="499"/>
              <w:rPr>
                <w:rFonts w:ascii="Arial" w:hAnsi="Arial" w:cs="Arial"/>
                <w:b/>
              </w:rPr>
            </w:pPr>
          </w:p>
        </w:tc>
        <w:tc>
          <w:tcPr>
            <w:tcW w:w="4410" w:type="dxa"/>
            <w:vMerge/>
          </w:tcPr>
          <w:p w14:paraId="5B4E801A" w14:textId="77777777" w:rsidR="00B77836" w:rsidRDefault="00B77836" w:rsidP="00B77836">
            <w:pPr>
              <w:tabs>
                <w:tab w:val="left" w:pos="1559"/>
                <w:tab w:val="left" w:pos="1560"/>
              </w:tabs>
              <w:spacing w:before="60" w:after="120" w:line="240" w:lineRule="auto"/>
              <w:ind w:left="72" w:right="72"/>
              <w:jc w:val="both"/>
              <w:rPr>
                <w:rFonts w:ascii="Arial" w:hAnsi="Arial" w:cs="Arial"/>
              </w:rPr>
            </w:pPr>
          </w:p>
        </w:tc>
        <w:tc>
          <w:tcPr>
            <w:tcW w:w="990" w:type="dxa"/>
            <w:gridSpan w:val="4"/>
            <w:tcBorders>
              <w:top w:val="dotted" w:sz="4" w:space="0" w:color="auto"/>
              <w:right w:val="single" w:sz="4" w:space="0" w:color="FFF2CC" w:themeColor="accent4" w:themeTint="33"/>
            </w:tcBorders>
            <w:shd w:val="clear" w:color="auto" w:fill="FFF2CC" w:themeFill="accent4" w:themeFillTint="33"/>
          </w:tcPr>
          <w:p w14:paraId="6D95462D" w14:textId="364B850E" w:rsidR="00B77836" w:rsidRDefault="006B45DB" w:rsidP="00B77836">
            <w:pPr>
              <w:tabs>
                <w:tab w:val="left" w:pos="1559"/>
                <w:tab w:val="left" w:pos="1560"/>
              </w:tabs>
              <w:spacing w:before="60" w:after="120" w:line="240" w:lineRule="auto"/>
              <w:ind w:left="72" w:right="72"/>
              <w:jc w:val="both"/>
              <w:rPr>
                <w:rFonts w:ascii="Arial" w:hAnsi="Arial" w:cs="Arial"/>
                <w:sz w:val="40"/>
              </w:rPr>
            </w:pPr>
            <w:sdt>
              <w:sdtPr>
                <w:rPr>
                  <w:rFonts w:ascii="Arial" w:hAnsi="Arial" w:cs="Arial"/>
                  <w:sz w:val="40"/>
                </w:rPr>
                <w:id w:val="-2018385287"/>
                <w14:checkbox>
                  <w14:checked w14:val="0"/>
                  <w14:checkedState w14:val="2612" w14:font="MS Gothic"/>
                  <w14:uncheckedState w14:val="2610" w14:font="MS Gothic"/>
                </w14:checkbox>
              </w:sdtPr>
              <w:sdtContent>
                <w:r w:rsidR="00B77836">
                  <w:rPr>
                    <w:rFonts w:ascii="MS Gothic" w:eastAsia="MS Gothic" w:hAnsi="MS Gothic" w:cs="Arial" w:hint="eastAsia"/>
                    <w:sz w:val="40"/>
                  </w:rPr>
                  <w:t>☐</w:t>
                </w:r>
              </w:sdtContent>
            </w:sdt>
          </w:p>
        </w:tc>
        <w:tc>
          <w:tcPr>
            <w:tcW w:w="3240" w:type="dxa"/>
            <w:gridSpan w:val="2"/>
            <w:tcBorders>
              <w:top w:val="dotted" w:sz="4" w:space="0" w:color="auto"/>
              <w:left w:val="single" w:sz="4" w:space="0" w:color="FFF2CC" w:themeColor="accent4" w:themeTint="33"/>
            </w:tcBorders>
            <w:shd w:val="clear" w:color="auto" w:fill="FFF2CC" w:themeFill="accent4" w:themeFillTint="33"/>
          </w:tcPr>
          <w:p w14:paraId="12B2194C" w14:textId="0A3C3C10" w:rsidR="00B77836" w:rsidRDefault="00B77836" w:rsidP="00B77836">
            <w:pPr>
              <w:tabs>
                <w:tab w:val="left" w:pos="1559"/>
                <w:tab w:val="left" w:pos="1560"/>
              </w:tabs>
              <w:spacing w:before="60" w:after="120" w:line="240" w:lineRule="auto"/>
              <w:ind w:left="72" w:right="72"/>
              <w:jc w:val="both"/>
              <w:rPr>
                <w:rFonts w:ascii="Arial" w:hAnsi="Arial" w:cs="Arial"/>
              </w:rPr>
            </w:pPr>
            <w:r>
              <w:rPr>
                <w:rFonts w:ascii="Arial" w:hAnsi="Arial" w:cs="Arial"/>
              </w:rPr>
              <w:t>Yes, the Bidder affirms its understanding of, and agreement to comply with, this Requirement.</w:t>
            </w:r>
          </w:p>
        </w:tc>
      </w:tr>
      <w:tr w:rsidR="00D23804" w14:paraId="5C4604EB" w14:textId="77777777" w:rsidTr="00FA4D6B">
        <w:tc>
          <w:tcPr>
            <w:tcW w:w="1345" w:type="dxa"/>
            <w:shd w:val="clear" w:color="auto" w:fill="D9D9D9" w:themeFill="background1" w:themeFillShade="D9"/>
          </w:tcPr>
          <w:p w14:paraId="14C8A538" w14:textId="34099872" w:rsidR="00D23804" w:rsidRPr="00FF2CFF" w:rsidRDefault="00D23804" w:rsidP="001215A6">
            <w:pPr>
              <w:tabs>
                <w:tab w:val="left" w:pos="506"/>
              </w:tabs>
              <w:spacing w:before="60" w:after="60" w:line="240" w:lineRule="auto"/>
              <w:ind w:left="72" w:right="499"/>
              <w:rPr>
                <w:rFonts w:ascii="Arial" w:hAnsi="Arial" w:cs="Arial"/>
                <w:b/>
                <w:bCs/>
              </w:rPr>
            </w:pPr>
            <w:r w:rsidRPr="00FF2CFF">
              <w:rPr>
                <w:rFonts w:ascii="Arial" w:hAnsi="Arial" w:cs="Arial"/>
                <w:b/>
                <w:bCs/>
              </w:rPr>
              <w:lastRenderedPageBreak/>
              <w:t>2.</w:t>
            </w:r>
          </w:p>
        </w:tc>
        <w:tc>
          <w:tcPr>
            <w:tcW w:w="8640" w:type="dxa"/>
            <w:gridSpan w:val="7"/>
            <w:shd w:val="clear" w:color="auto" w:fill="D9D9D9" w:themeFill="background1" w:themeFillShade="D9"/>
          </w:tcPr>
          <w:p w14:paraId="24FB6B09" w14:textId="2205C282" w:rsidR="00D23804" w:rsidRPr="00D45D86" w:rsidRDefault="0093031E" w:rsidP="00D23804">
            <w:pPr>
              <w:tabs>
                <w:tab w:val="left" w:pos="1559"/>
                <w:tab w:val="left" w:pos="1560"/>
              </w:tabs>
              <w:spacing w:before="120" w:after="120" w:line="240" w:lineRule="auto"/>
              <w:ind w:left="72" w:right="72"/>
              <w:rPr>
                <w:rFonts w:ascii="Arial" w:hAnsi="Arial" w:cs="Arial"/>
                <w:sz w:val="24"/>
                <w:szCs w:val="24"/>
              </w:rPr>
            </w:pPr>
            <w:r>
              <w:rPr>
                <w:rFonts w:ascii="Arial" w:hAnsi="Arial" w:cs="Arial"/>
                <w:b/>
                <w:sz w:val="24"/>
                <w:szCs w:val="24"/>
              </w:rPr>
              <w:t>CONTRACTOR-</w:t>
            </w:r>
            <w:r w:rsidR="00D23804" w:rsidRPr="00D45D86">
              <w:rPr>
                <w:rFonts w:ascii="Arial" w:hAnsi="Arial" w:cs="Arial"/>
                <w:b/>
                <w:sz w:val="24"/>
                <w:szCs w:val="24"/>
              </w:rPr>
              <w:t>HOSTED WEB APPLICATIONS</w:t>
            </w:r>
          </w:p>
        </w:tc>
      </w:tr>
      <w:tr w:rsidR="00D23804" w14:paraId="09BE4A9E" w14:textId="77777777" w:rsidTr="00FA4D6B">
        <w:tc>
          <w:tcPr>
            <w:tcW w:w="1345" w:type="dxa"/>
            <w:shd w:val="clear" w:color="auto" w:fill="D9D9D9" w:themeFill="background1" w:themeFillShade="D9"/>
          </w:tcPr>
          <w:p w14:paraId="0537A49C" w14:textId="241CE2E3" w:rsidR="00D23804" w:rsidRPr="00FF2CFF" w:rsidRDefault="00D23804" w:rsidP="001215A6">
            <w:pPr>
              <w:tabs>
                <w:tab w:val="left" w:pos="506"/>
              </w:tabs>
              <w:spacing w:before="60" w:after="60" w:line="240" w:lineRule="auto"/>
              <w:ind w:left="72" w:right="499"/>
              <w:rPr>
                <w:rFonts w:ascii="Arial" w:hAnsi="Arial" w:cs="Arial"/>
                <w:b/>
                <w:bCs/>
              </w:rPr>
            </w:pPr>
            <w:r w:rsidRPr="00FF2CFF">
              <w:rPr>
                <w:rFonts w:ascii="Arial" w:hAnsi="Arial" w:cs="Arial"/>
                <w:b/>
                <w:bCs/>
              </w:rPr>
              <w:t>2.1</w:t>
            </w:r>
            <w:r w:rsidR="00102B50" w:rsidRPr="00FF2CFF">
              <w:rPr>
                <w:rFonts w:ascii="Arial" w:hAnsi="Arial" w:cs="Arial"/>
                <w:b/>
                <w:bCs/>
              </w:rPr>
              <w:t>.</w:t>
            </w:r>
          </w:p>
        </w:tc>
        <w:tc>
          <w:tcPr>
            <w:tcW w:w="8640" w:type="dxa"/>
            <w:gridSpan w:val="7"/>
            <w:shd w:val="clear" w:color="auto" w:fill="D9D9D9" w:themeFill="background1" w:themeFillShade="D9"/>
          </w:tcPr>
          <w:p w14:paraId="5A4E5275" w14:textId="0AE35BEB" w:rsidR="00D23804" w:rsidRPr="00D23804" w:rsidRDefault="00D23804" w:rsidP="00D23804">
            <w:pPr>
              <w:tabs>
                <w:tab w:val="left" w:pos="1559"/>
                <w:tab w:val="left" w:pos="1560"/>
              </w:tabs>
              <w:spacing w:before="120" w:after="120" w:line="240" w:lineRule="auto"/>
              <w:ind w:left="72" w:right="72"/>
              <w:rPr>
                <w:rFonts w:ascii="Arial" w:hAnsi="Arial" w:cs="Arial"/>
                <w:b/>
                <w:bCs/>
                <w:sz w:val="24"/>
                <w:szCs w:val="24"/>
              </w:rPr>
            </w:pPr>
            <w:r w:rsidRPr="00D23804">
              <w:rPr>
                <w:rFonts w:ascii="Arial" w:hAnsi="Arial" w:cs="Arial"/>
                <w:b/>
                <w:bCs/>
                <w:sz w:val="24"/>
                <w:szCs w:val="24"/>
              </w:rPr>
              <w:t>GENERAL</w:t>
            </w:r>
          </w:p>
        </w:tc>
      </w:tr>
      <w:tr w:rsidR="0000758B" w14:paraId="0541CB9F" w14:textId="77777777" w:rsidTr="00265593">
        <w:tc>
          <w:tcPr>
            <w:tcW w:w="1345" w:type="dxa"/>
            <w:vMerge w:val="restart"/>
            <w:shd w:val="clear" w:color="auto" w:fill="EDEDED" w:themeFill="accent3" w:themeFillTint="33"/>
          </w:tcPr>
          <w:p w14:paraId="64414964" w14:textId="364AF72E" w:rsidR="0000758B" w:rsidRPr="00FF2CFF" w:rsidRDefault="0000758B" w:rsidP="001215A6">
            <w:pPr>
              <w:tabs>
                <w:tab w:val="left" w:pos="341"/>
              </w:tabs>
              <w:spacing w:before="60" w:after="60" w:line="240" w:lineRule="auto"/>
              <w:ind w:left="72" w:right="250"/>
              <w:jc w:val="both"/>
              <w:rPr>
                <w:rFonts w:ascii="Arial" w:hAnsi="Arial" w:cs="Arial"/>
              </w:rPr>
            </w:pPr>
            <w:r w:rsidRPr="00FF2CFF">
              <w:rPr>
                <w:rFonts w:ascii="Arial" w:hAnsi="Arial" w:cs="Arial"/>
                <w:b/>
              </w:rPr>
              <w:t>2.1.A</w:t>
            </w:r>
            <w:r w:rsidR="00102B50" w:rsidRPr="00FF2CFF">
              <w:rPr>
                <w:rFonts w:ascii="Arial" w:hAnsi="Arial" w:cs="Arial"/>
                <w:b/>
              </w:rPr>
              <w:t>.</w:t>
            </w:r>
          </w:p>
        </w:tc>
        <w:tc>
          <w:tcPr>
            <w:tcW w:w="4410" w:type="dxa"/>
            <w:vMerge w:val="restart"/>
          </w:tcPr>
          <w:p w14:paraId="5426BF51" w14:textId="6C657984" w:rsidR="0000758B" w:rsidRPr="0020656F" w:rsidRDefault="0000758B" w:rsidP="00A87DB7">
            <w:pPr>
              <w:pStyle w:val="TableParagraph"/>
              <w:spacing w:before="60" w:after="120"/>
              <w:ind w:left="72" w:right="72" w:hanging="1"/>
              <w:jc w:val="both"/>
              <w:rPr>
                <w:rFonts w:ascii="Arial" w:hAnsi="Arial" w:cs="Arial"/>
              </w:rPr>
            </w:pPr>
            <w:r w:rsidRPr="00A87DB7">
              <w:rPr>
                <w:rFonts w:ascii="Arial" w:hAnsi="Arial" w:cs="Arial"/>
                <w:color w:val="231F20"/>
              </w:rPr>
              <w:t xml:space="preserve">The </w:t>
            </w:r>
            <w:r w:rsidR="00D45D86">
              <w:rPr>
                <w:rFonts w:ascii="Arial" w:hAnsi="Arial" w:cs="Arial"/>
                <w:color w:val="231F20"/>
              </w:rPr>
              <w:t>Contractor</w:t>
            </w:r>
            <w:r w:rsidR="00D45D86" w:rsidRPr="00A87DB7">
              <w:rPr>
                <w:rFonts w:ascii="Arial" w:hAnsi="Arial" w:cs="Arial"/>
                <w:color w:val="231F20"/>
              </w:rPr>
              <w:t xml:space="preserve"> </w:t>
            </w:r>
            <w:r w:rsidRPr="00A87DB7">
              <w:rPr>
                <w:rFonts w:ascii="Arial" w:hAnsi="Arial" w:cs="Arial"/>
                <w:color w:val="231F20"/>
              </w:rPr>
              <w:t>must develop, host</w:t>
            </w:r>
            <w:r>
              <w:rPr>
                <w:rFonts w:ascii="Arial" w:hAnsi="Arial" w:cs="Arial"/>
                <w:color w:val="231F20"/>
              </w:rPr>
              <w:t>,</w:t>
            </w:r>
            <w:r w:rsidRPr="00A87DB7">
              <w:rPr>
                <w:rFonts w:ascii="Arial" w:hAnsi="Arial" w:cs="Arial"/>
                <w:color w:val="231F20"/>
              </w:rPr>
              <w:t xml:space="preserve"> and maintain a web based payment application that securely links from DTF’s OLS using customized web pages</w:t>
            </w:r>
            <w:r w:rsidR="00124F3B">
              <w:rPr>
                <w:rFonts w:ascii="Arial" w:hAnsi="Arial" w:cs="Arial"/>
                <w:color w:val="231F20"/>
              </w:rPr>
              <w:t xml:space="preserve"> </w:t>
            </w:r>
            <w:r w:rsidRPr="00436BB5">
              <w:rPr>
                <w:rFonts w:ascii="Arial" w:hAnsi="Arial" w:cs="Arial"/>
                <w:color w:val="231F20"/>
              </w:rPr>
              <w:t xml:space="preserve">(see </w:t>
            </w:r>
            <w:r w:rsidRPr="0020656F">
              <w:rPr>
                <w:rFonts w:ascii="Arial" w:hAnsi="Arial" w:cs="Arial"/>
                <w:b/>
                <w:color w:val="231F20"/>
              </w:rPr>
              <w:t xml:space="preserve">Exhibit </w:t>
            </w:r>
            <w:r w:rsidR="0049489E">
              <w:rPr>
                <w:rFonts w:ascii="Arial" w:hAnsi="Arial" w:cs="Arial"/>
                <w:b/>
                <w:color w:val="231F20"/>
              </w:rPr>
              <w:t>F</w:t>
            </w:r>
            <w:r w:rsidRPr="0020656F">
              <w:rPr>
                <w:rFonts w:ascii="Arial" w:hAnsi="Arial" w:cs="Arial"/>
                <w:b/>
                <w:color w:val="231F20"/>
              </w:rPr>
              <w:t xml:space="preserve"> – Online Services Application – Sample Screens</w:t>
            </w:r>
            <w:r w:rsidRPr="0020656F">
              <w:rPr>
                <w:rFonts w:ascii="Arial" w:hAnsi="Arial" w:cs="Arial"/>
                <w:color w:val="231F20"/>
              </w:rPr>
              <w:t>).</w:t>
            </w:r>
          </w:p>
          <w:p w14:paraId="6D865EC4" w14:textId="7F9363B9" w:rsidR="0000758B" w:rsidRPr="00A87DB7" w:rsidRDefault="0000758B" w:rsidP="00A87DB7">
            <w:pPr>
              <w:pStyle w:val="TableParagraph"/>
              <w:spacing w:before="200" w:after="120"/>
              <w:ind w:left="72" w:right="72" w:hanging="1"/>
              <w:jc w:val="both"/>
              <w:rPr>
                <w:rFonts w:ascii="Arial" w:hAnsi="Arial" w:cs="Arial"/>
              </w:rPr>
            </w:pPr>
            <w:r w:rsidRPr="0020656F">
              <w:rPr>
                <w:rFonts w:ascii="Arial" w:hAnsi="Arial" w:cs="Arial"/>
                <w:color w:val="231F20"/>
              </w:rPr>
              <w:t xml:space="preserve">The </w:t>
            </w:r>
            <w:r w:rsidR="00D45D86" w:rsidRPr="0020656F">
              <w:rPr>
                <w:rFonts w:ascii="Arial" w:hAnsi="Arial" w:cs="Arial"/>
                <w:color w:val="231F20"/>
              </w:rPr>
              <w:t xml:space="preserve">Contractor </w:t>
            </w:r>
            <w:r w:rsidRPr="0020656F">
              <w:rPr>
                <w:rFonts w:ascii="Arial" w:hAnsi="Arial" w:cs="Arial"/>
                <w:color w:val="231F20"/>
              </w:rPr>
              <w:t xml:space="preserve">must use </w:t>
            </w:r>
            <w:r w:rsidR="00D65B0A">
              <w:rPr>
                <w:rFonts w:ascii="Arial" w:hAnsi="Arial" w:cs="Arial"/>
                <w:color w:val="231F20"/>
              </w:rPr>
              <w:t xml:space="preserve">assets (i.e., </w:t>
            </w:r>
            <w:r w:rsidRPr="0020656F">
              <w:rPr>
                <w:rFonts w:ascii="Arial" w:hAnsi="Arial" w:cs="Arial"/>
                <w:color w:val="231F20"/>
              </w:rPr>
              <w:t>HTML</w:t>
            </w:r>
            <w:r w:rsidRPr="00A87DB7">
              <w:rPr>
                <w:rFonts w:ascii="Arial" w:hAnsi="Arial" w:cs="Arial"/>
                <w:color w:val="231F20"/>
              </w:rPr>
              <w:t xml:space="preserve"> mockups, </w:t>
            </w:r>
            <w:r w:rsidR="000E74A9">
              <w:rPr>
                <w:rFonts w:ascii="Arial" w:hAnsi="Arial" w:cs="Arial"/>
                <w:color w:val="231F20"/>
              </w:rPr>
              <w:t xml:space="preserve">Javascript, </w:t>
            </w:r>
            <w:r w:rsidR="000E74A9" w:rsidRPr="00A87DB7">
              <w:rPr>
                <w:rFonts w:ascii="Arial" w:hAnsi="Arial" w:cs="Arial"/>
                <w:color w:val="231F20"/>
              </w:rPr>
              <w:t xml:space="preserve"> </w:t>
            </w:r>
            <w:r w:rsidRPr="00A87DB7">
              <w:rPr>
                <w:rFonts w:ascii="Arial" w:hAnsi="Arial" w:cs="Arial"/>
                <w:color w:val="231F20"/>
              </w:rPr>
              <w:t>stylesheets, and images</w:t>
            </w:r>
            <w:r w:rsidR="00D65B0A">
              <w:rPr>
                <w:rFonts w:ascii="Arial" w:hAnsi="Arial" w:cs="Arial"/>
                <w:color w:val="231F20"/>
              </w:rPr>
              <w:t>)</w:t>
            </w:r>
            <w:r w:rsidRPr="00A87DB7">
              <w:rPr>
                <w:rFonts w:ascii="Arial" w:hAnsi="Arial" w:cs="Arial"/>
                <w:color w:val="231F20"/>
              </w:rPr>
              <w:t xml:space="preserve"> </w:t>
            </w:r>
            <w:r w:rsidR="00F0611D">
              <w:rPr>
                <w:rFonts w:ascii="Arial" w:hAnsi="Arial" w:cs="Arial"/>
                <w:color w:val="231F20"/>
              </w:rPr>
              <w:t xml:space="preserve">in the IFLOW version </w:t>
            </w:r>
            <w:r w:rsidR="000E74A9">
              <w:rPr>
                <w:rFonts w:ascii="Arial" w:hAnsi="Arial" w:cs="Arial"/>
                <w:color w:val="231F20"/>
              </w:rPr>
              <w:t>provided</w:t>
            </w:r>
            <w:r w:rsidR="000E74A9" w:rsidRPr="00A87DB7">
              <w:rPr>
                <w:rFonts w:ascii="Arial" w:hAnsi="Arial" w:cs="Arial"/>
                <w:color w:val="231F20"/>
              </w:rPr>
              <w:t xml:space="preserve"> </w:t>
            </w:r>
            <w:r w:rsidRPr="00A87DB7">
              <w:rPr>
                <w:rFonts w:ascii="Arial" w:hAnsi="Arial" w:cs="Arial"/>
                <w:color w:val="231F20"/>
              </w:rPr>
              <w:t xml:space="preserve">by DTF when implementing </w:t>
            </w:r>
            <w:r w:rsidR="000E1116">
              <w:rPr>
                <w:rFonts w:ascii="Arial" w:hAnsi="Arial" w:cs="Arial"/>
                <w:color w:val="231F20"/>
              </w:rPr>
              <w:t xml:space="preserve">the </w:t>
            </w:r>
            <w:r w:rsidR="008B5154">
              <w:rPr>
                <w:rFonts w:ascii="Arial" w:hAnsi="Arial" w:cs="Arial"/>
                <w:color w:val="231F20"/>
              </w:rPr>
              <w:t>Contractor-hosted Payment Application</w:t>
            </w:r>
            <w:r w:rsidRPr="00A87DB7">
              <w:rPr>
                <w:rFonts w:ascii="Arial" w:hAnsi="Arial" w:cs="Arial"/>
                <w:color w:val="231F20"/>
              </w:rPr>
              <w:t xml:space="preserve"> </w:t>
            </w:r>
            <w:r w:rsidR="00124155">
              <w:rPr>
                <w:rFonts w:ascii="Arial" w:hAnsi="Arial" w:cs="Arial"/>
                <w:color w:val="231F20"/>
              </w:rPr>
              <w:t xml:space="preserve">web </w:t>
            </w:r>
            <w:r w:rsidRPr="00A87DB7">
              <w:rPr>
                <w:rFonts w:ascii="Arial" w:hAnsi="Arial" w:cs="Arial"/>
                <w:color w:val="231F20"/>
              </w:rPr>
              <w:t>pages</w:t>
            </w:r>
            <w:r w:rsidR="00124155">
              <w:rPr>
                <w:rFonts w:ascii="Arial" w:hAnsi="Arial" w:cs="Arial"/>
                <w:color w:val="231F20"/>
              </w:rPr>
              <w:t xml:space="preserve"> (expected to be IFLOW2)</w:t>
            </w:r>
            <w:r w:rsidRPr="00A87DB7">
              <w:rPr>
                <w:rFonts w:ascii="Arial" w:hAnsi="Arial" w:cs="Arial"/>
                <w:color w:val="231F20"/>
              </w:rPr>
              <w:t>, to ensure the same look and feel as DTF web applications and compliance with New York State User Interface standards for accessibility and usability.</w:t>
            </w:r>
            <w:r w:rsidR="000E74A9" w:rsidRPr="000E74A9">
              <w:rPr>
                <w:rFonts w:ascii="Arial" w:hAnsi="Arial" w:cs="Arial"/>
                <w:color w:val="231F20"/>
              </w:rPr>
              <w:t xml:space="preserve"> The versions of the above will be determined at implementation and updated versions must be installed when instructed by DTF. </w:t>
            </w:r>
          </w:p>
          <w:p w14:paraId="56EE64F6" w14:textId="5388D475" w:rsidR="0000758B" w:rsidRPr="00A87DB7" w:rsidRDefault="0000758B" w:rsidP="00A87DB7">
            <w:pPr>
              <w:pStyle w:val="TableParagraph"/>
              <w:spacing w:before="60" w:after="120"/>
              <w:ind w:left="72" w:right="72"/>
              <w:jc w:val="both"/>
              <w:rPr>
                <w:rFonts w:ascii="Arial" w:hAnsi="Arial" w:cs="Arial"/>
              </w:rPr>
            </w:pPr>
            <w:r w:rsidRPr="00A87DB7">
              <w:rPr>
                <w:rFonts w:ascii="Arial" w:hAnsi="Arial" w:cs="Arial"/>
                <w:color w:val="231F20"/>
              </w:rPr>
              <w:t xml:space="preserve">The </w:t>
            </w:r>
            <w:r w:rsidR="007E0881">
              <w:rPr>
                <w:rFonts w:ascii="Arial" w:hAnsi="Arial" w:cs="Arial"/>
                <w:color w:val="231F20"/>
              </w:rPr>
              <w:t>Contractor’s</w:t>
            </w:r>
            <w:r w:rsidR="007E0881" w:rsidRPr="00A87DB7">
              <w:rPr>
                <w:rFonts w:ascii="Arial" w:hAnsi="Arial" w:cs="Arial"/>
                <w:color w:val="231F20"/>
              </w:rPr>
              <w:t xml:space="preserve"> </w:t>
            </w:r>
            <w:r w:rsidRPr="00A87DB7">
              <w:rPr>
                <w:rFonts w:ascii="Arial" w:hAnsi="Arial" w:cs="Arial"/>
                <w:color w:val="231F20"/>
              </w:rPr>
              <w:t>payment solution must include:</w:t>
            </w:r>
          </w:p>
          <w:p w14:paraId="641612D1" w14:textId="3A432D70" w:rsidR="0000758B" w:rsidRPr="00A87DB7" w:rsidRDefault="0000758B" w:rsidP="00206B1F">
            <w:pPr>
              <w:pStyle w:val="TableParagraph"/>
              <w:numPr>
                <w:ilvl w:val="0"/>
                <w:numId w:val="37"/>
              </w:numPr>
              <w:tabs>
                <w:tab w:val="left" w:pos="503"/>
                <w:tab w:val="left" w:pos="504"/>
              </w:tabs>
              <w:autoSpaceDE w:val="0"/>
              <w:autoSpaceDN w:val="0"/>
              <w:spacing w:before="60" w:after="120"/>
              <w:ind w:left="790" w:right="72"/>
              <w:rPr>
                <w:rFonts w:ascii="Arial" w:hAnsi="Arial" w:cs="Arial"/>
              </w:rPr>
            </w:pPr>
            <w:r w:rsidRPr="00A87DB7">
              <w:rPr>
                <w:rFonts w:ascii="Arial" w:hAnsi="Arial" w:cs="Arial"/>
                <w:color w:val="231F20"/>
              </w:rPr>
              <w:t>State of New York banner on</w:t>
            </w:r>
            <w:r w:rsidRPr="00A87DB7">
              <w:rPr>
                <w:rFonts w:ascii="Arial" w:hAnsi="Arial" w:cs="Arial"/>
                <w:color w:val="231F20"/>
                <w:spacing w:val="-13"/>
              </w:rPr>
              <w:t xml:space="preserve"> </w:t>
            </w:r>
            <w:r w:rsidRPr="00A87DB7">
              <w:rPr>
                <w:rFonts w:ascii="Arial" w:hAnsi="Arial" w:cs="Arial"/>
                <w:color w:val="231F20"/>
              </w:rPr>
              <w:t xml:space="preserve">the </w:t>
            </w:r>
            <w:r>
              <w:rPr>
                <w:rFonts w:ascii="Arial" w:hAnsi="Arial" w:cs="Arial"/>
                <w:color w:val="231F20"/>
              </w:rPr>
              <w:t xml:space="preserve">web </w:t>
            </w:r>
            <w:r w:rsidRPr="00A87DB7">
              <w:rPr>
                <w:rFonts w:ascii="Arial" w:hAnsi="Arial" w:cs="Arial"/>
                <w:color w:val="231F20"/>
              </w:rPr>
              <w:t>pages;</w:t>
            </w:r>
          </w:p>
          <w:p w14:paraId="1AE0F9D8" w14:textId="2A568351" w:rsidR="0000758B" w:rsidRPr="00A87DB7" w:rsidRDefault="0000758B" w:rsidP="00206B1F">
            <w:pPr>
              <w:pStyle w:val="TableParagraph"/>
              <w:numPr>
                <w:ilvl w:val="0"/>
                <w:numId w:val="37"/>
              </w:numPr>
              <w:tabs>
                <w:tab w:val="left" w:pos="503"/>
                <w:tab w:val="left" w:pos="504"/>
              </w:tabs>
              <w:autoSpaceDE w:val="0"/>
              <w:autoSpaceDN w:val="0"/>
              <w:spacing w:before="60" w:after="120"/>
              <w:ind w:left="790" w:right="72"/>
              <w:rPr>
                <w:rFonts w:ascii="Arial" w:hAnsi="Arial" w:cs="Arial"/>
              </w:rPr>
            </w:pPr>
            <w:r w:rsidRPr="007670B7">
              <w:rPr>
                <w:rFonts w:ascii="Arial" w:hAnsi="Arial" w:cs="Arial"/>
                <w:color w:val="231F20"/>
              </w:rPr>
              <w:t>custom</w:t>
            </w:r>
            <w:r w:rsidRPr="00A87DB7">
              <w:rPr>
                <w:rFonts w:ascii="Arial" w:hAnsi="Arial" w:cs="Arial"/>
              </w:rPr>
              <w:t xml:space="preserve"> data input fields that match up to unique data collection items for the applicable </w:t>
            </w:r>
            <w:r w:rsidR="008B070E">
              <w:rPr>
                <w:rFonts w:ascii="Arial" w:hAnsi="Arial" w:cs="Arial"/>
              </w:rPr>
              <w:t>DTF</w:t>
            </w:r>
            <w:r w:rsidR="008B070E" w:rsidRPr="00A87DB7">
              <w:rPr>
                <w:rFonts w:ascii="Arial" w:hAnsi="Arial" w:cs="Arial"/>
              </w:rPr>
              <w:t xml:space="preserve"> </w:t>
            </w:r>
            <w:r w:rsidRPr="00A87DB7">
              <w:rPr>
                <w:rFonts w:ascii="Arial" w:hAnsi="Arial" w:cs="Arial"/>
              </w:rPr>
              <w:t>programs;</w:t>
            </w:r>
            <w:r>
              <w:rPr>
                <w:rFonts w:ascii="Arial" w:hAnsi="Arial" w:cs="Arial"/>
              </w:rPr>
              <w:t xml:space="preserve"> and</w:t>
            </w:r>
          </w:p>
          <w:p w14:paraId="1BE0CA29" w14:textId="03B21F5C" w:rsidR="0000758B" w:rsidRDefault="0000758B" w:rsidP="00206B1F">
            <w:pPr>
              <w:pStyle w:val="TableParagraph"/>
              <w:numPr>
                <w:ilvl w:val="0"/>
                <w:numId w:val="37"/>
              </w:numPr>
              <w:tabs>
                <w:tab w:val="left" w:pos="503"/>
                <w:tab w:val="left" w:pos="504"/>
              </w:tabs>
              <w:autoSpaceDE w:val="0"/>
              <w:autoSpaceDN w:val="0"/>
              <w:spacing w:before="60"/>
              <w:ind w:left="790" w:right="72"/>
              <w:rPr>
                <w:rFonts w:ascii="Arial" w:hAnsi="Arial" w:cs="Arial"/>
              </w:rPr>
            </w:pPr>
            <w:r w:rsidRPr="007670B7">
              <w:rPr>
                <w:rFonts w:ascii="Arial" w:hAnsi="Arial" w:cs="Arial"/>
                <w:color w:val="231F20"/>
              </w:rPr>
              <w:t>adherence</w:t>
            </w:r>
            <w:r w:rsidRPr="00A87DB7">
              <w:rPr>
                <w:rFonts w:ascii="Arial" w:hAnsi="Arial" w:cs="Arial"/>
              </w:rPr>
              <w:t xml:space="preserve"> to </w:t>
            </w:r>
            <w:r w:rsidR="007E0881">
              <w:rPr>
                <w:rFonts w:ascii="Arial" w:hAnsi="Arial" w:cs="Arial"/>
              </w:rPr>
              <w:t xml:space="preserve">the </w:t>
            </w:r>
            <w:r w:rsidRPr="00A87DB7">
              <w:rPr>
                <w:rFonts w:ascii="Arial" w:hAnsi="Arial" w:cs="Arial"/>
              </w:rPr>
              <w:t xml:space="preserve">guidelines as set forth by </w:t>
            </w:r>
            <w:r w:rsidR="008B070E">
              <w:rPr>
                <w:rFonts w:ascii="Arial" w:hAnsi="Arial" w:cs="Arial"/>
              </w:rPr>
              <w:t>New York</w:t>
            </w:r>
            <w:r w:rsidR="008B070E" w:rsidRPr="00A87DB7">
              <w:rPr>
                <w:rFonts w:ascii="Arial" w:hAnsi="Arial" w:cs="Arial"/>
              </w:rPr>
              <w:t xml:space="preserve"> </w:t>
            </w:r>
            <w:r w:rsidRPr="00A87DB7">
              <w:rPr>
                <w:rFonts w:ascii="Arial" w:hAnsi="Arial" w:cs="Arial"/>
              </w:rPr>
              <w:t>State at:</w:t>
            </w:r>
            <w:r w:rsidR="0090475F">
              <w:rPr>
                <w:rFonts w:ascii="Arial" w:hAnsi="Arial" w:cs="Arial"/>
              </w:rPr>
              <w:t xml:space="preserve"> </w:t>
            </w:r>
            <w:hyperlink r:id="rId22" w:history="1">
              <w:r w:rsidR="0090475F" w:rsidRPr="004F0575">
                <w:rPr>
                  <w:rStyle w:val="Hyperlink"/>
                  <w:rFonts w:ascii="Arial" w:hAnsi="Arial" w:cs="Arial"/>
                </w:rPr>
                <w:t>https://its.ny.gov/sites/default/files/documents/nys-p08-005_accessibility_of_information_communication_technology_1.pdf</w:t>
              </w:r>
            </w:hyperlink>
            <w:r w:rsidR="0090475F">
              <w:rPr>
                <w:rFonts w:ascii="Arial" w:hAnsi="Arial" w:cs="Arial"/>
              </w:rPr>
              <w:t xml:space="preserve"> </w:t>
            </w:r>
          </w:p>
          <w:p w14:paraId="37A971CC" w14:textId="682F140D" w:rsidR="00D65B0A" w:rsidRPr="00532347" w:rsidRDefault="00D65B0A" w:rsidP="00D65B0A">
            <w:pPr>
              <w:pStyle w:val="TableParagraph"/>
              <w:spacing w:before="200" w:after="120"/>
              <w:ind w:left="72" w:right="72" w:hanging="1"/>
              <w:jc w:val="both"/>
              <w:rPr>
                <w:rFonts w:ascii="Arial" w:hAnsi="Arial" w:cs="Arial"/>
                <w:color w:val="0000FF"/>
              </w:rPr>
            </w:pPr>
            <w:r w:rsidRPr="00532347">
              <w:rPr>
                <w:rStyle w:val="Hyperlink"/>
                <w:rFonts w:ascii="Arial" w:hAnsi="Arial" w:cs="Arial"/>
                <w:color w:val="000000" w:themeColor="text1"/>
                <w:u w:val="none"/>
              </w:rPr>
              <w:t xml:space="preserve">The Contractor must not use external assets without discussion and approval from DTF. </w:t>
            </w:r>
          </w:p>
        </w:tc>
        <w:tc>
          <w:tcPr>
            <w:tcW w:w="4230" w:type="dxa"/>
            <w:gridSpan w:val="6"/>
            <w:tcBorders>
              <w:bottom w:val="dotted" w:sz="4" w:space="0" w:color="auto"/>
            </w:tcBorders>
          </w:tcPr>
          <w:p w14:paraId="7A7F6B3C" w14:textId="21BD731B" w:rsidR="0000758B" w:rsidRPr="00A87DB7" w:rsidRDefault="0000758B" w:rsidP="00803B27">
            <w:pPr>
              <w:pStyle w:val="TableParagraph"/>
              <w:spacing w:before="60" w:after="120"/>
              <w:ind w:left="72" w:right="72" w:hanging="1"/>
              <w:jc w:val="both"/>
              <w:rPr>
                <w:rFonts w:ascii="Arial" w:hAnsi="Arial" w:cs="Arial"/>
              </w:rPr>
            </w:pPr>
            <w:r w:rsidRPr="00A87DB7">
              <w:rPr>
                <w:rFonts w:ascii="Arial" w:hAnsi="Arial" w:cs="Arial"/>
                <w:color w:val="231F20"/>
              </w:rPr>
              <w:t>The Bidder must affirm understanding of, and agreement to comply with, this Requirement.</w:t>
            </w:r>
          </w:p>
        </w:tc>
      </w:tr>
      <w:tr w:rsidR="007D70B9" w14:paraId="10802B7F" w14:textId="77777777" w:rsidTr="00A77FD6">
        <w:tc>
          <w:tcPr>
            <w:tcW w:w="1345" w:type="dxa"/>
            <w:vMerge/>
            <w:shd w:val="clear" w:color="auto" w:fill="EDEDED" w:themeFill="accent3" w:themeFillTint="33"/>
          </w:tcPr>
          <w:p w14:paraId="520826D5" w14:textId="77777777" w:rsidR="007D70B9" w:rsidRPr="00FF2CFF" w:rsidRDefault="007D70B9" w:rsidP="001215A6">
            <w:pPr>
              <w:tabs>
                <w:tab w:val="left" w:pos="506"/>
              </w:tabs>
              <w:spacing w:before="60" w:after="60" w:line="240" w:lineRule="auto"/>
              <w:ind w:left="72" w:right="499"/>
              <w:jc w:val="both"/>
              <w:rPr>
                <w:rFonts w:ascii="Arial" w:hAnsi="Arial" w:cs="Arial"/>
                <w:b/>
              </w:rPr>
            </w:pPr>
          </w:p>
        </w:tc>
        <w:tc>
          <w:tcPr>
            <w:tcW w:w="4410" w:type="dxa"/>
            <w:vMerge/>
          </w:tcPr>
          <w:p w14:paraId="1DC6A547" w14:textId="77777777" w:rsidR="007D70B9" w:rsidRPr="00A87DB7" w:rsidRDefault="007D70B9" w:rsidP="007D70B9">
            <w:pPr>
              <w:pStyle w:val="TableParagraph"/>
              <w:spacing w:before="60" w:after="120"/>
              <w:ind w:left="72" w:right="72" w:hanging="1"/>
              <w:jc w:val="both"/>
              <w:rPr>
                <w:rFonts w:ascii="Arial" w:hAnsi="Arial" w:cs="Arial"/>
                <w:color w:val="231F20"/>
              </w:rPr>
            </w:pPr>
          </w:p>
        </w:tc>
        <w:tc>
          <w:tcPr>
            <w:tcW w:w="990" w:type="dxa"/>
            <w:gridSpan w:val="4"/>
            <w:tcBorders>
              <w:top w:val="dotted" w:sz="4" w:space="0" w:color="auto"/>
              <w:bottom w:val="single" w:sz="4" w:space="0" w:color="000000"/>
              <w:right w:val="single" w:sz="4" w:space="0" w:color="FFF2CC" w:themeColor="accent4" w:themeTint="33"/>
            </w:tcBorders>
            <w:shd w:val="clear" w:color="auto" w:fill="FFF2CC" w:themeFill="accent4" w:themeFillTint="33"/>
          </w:tcPr>
          <w:p w14:paraId="672FB2AF" w14:textId="764B59BC" w:rsidR="007D70B9" w:rsidRPr="00A87DB7" w:rsidRDefault="006B45DB" w:rsidP="007D70B9">
            <w:pPr>
              <w:pStyle w:val="TableParagraph"/>
              <w:spacing w:before="60" w:after="120"/>
              <w:ind w:left="72" w:right="72" w:hanging="1"/>
              <w:jc w:val="both"/>
              <w:rPr>
                <w:rFonts w:ascii="Arial" w:hAnsi="Arial" w:cs="Arial"/>
                <w:color w:val="231F20"/>
              </w:rPr>
            </w:pPr>
            <w:sdt>
              <w:sdtPr>
                <w:rPr>
                  <w:rFonts w:ascii="Arial" w:hAnsi="Arial" w:cs="Arial"/>
                  <w:sz w:val="40"/>
                </w:rPr>
                <w:id w:val="-69191003"/>
                <w14:checkbox>
                  <w14:checked w14:val="0"/>
                  <w14:checkedState w14:val="2612" w14:font="MS Gothic"/>
                  <w14:uncheckedState w14:val="2610" w14:font="MS Gothic"/>
                </w14:checkbox>
              </w:sdtPr>
              <w:sdtContent>
                <w:r w:rsidR="007D70B9">
                  <w:rPr>
                    <w:rFonts w:ascii="MS Gothic" w:eastAsia="MS Gothic" w:hAnsi="MS Gothic" w:cs="Arial" w:hint="eastAsia"/>
                    <w:sz w:val="40"/>
                  </w:rPr>
                  <w:t>☐</w:t>
                </w:r>
              </w:sdtContent>
            </w:sdt>
          </w:p>
        </w:tc>
        <w:tc>
          <w:tcPr>
            <w:tcW w:w="3240" w:type="dxa"/>
            <w:gridSpan w:val="2"/>
            <w:tcBorders>
              <w:top w:val="dotted" w:sz="4" w:space="0" w:color="auto"/>
              <w:left w:val="single" w:sz="4" w:space="0" w:color="FFF2CC" w:themeColor="accent4" w:themeTint="33"/>
              <w:bottom w:val="single" w:sz="4" w:space="0" w:color="000000"/>
            </w:tcBorders>
            <w:shd w:val="clear" w:color="auto" w:fill="FFF2CC" w:themeFill="accent4" w:themeFillTint="33"/>
          </w:tcPr>
          <w:p w14:paraId="68BF5DD9" w14:textId="43BE7DE7" w:rsidR="007D70B9" w:rsidRPr="00A87DB7" w:rsidRDefault="007D70B9" w:rsidP="007D70B9">
            <w:pPr>
              <w:pStyle w:val="TableParagraph"/>
              <w:spacing w:before="60" w:after="120"/>
              <w:ind w:left="72" w:right="72" w:hanging="1"/>
              <w:jc w:val="both"/>
              <w:rPr>
                <w:rFonts w:ascii="Arial" w:hAnsi="Arial" w:cs="Arial"/>
                <w:color w:val="231F20"/>
              </w:rPr>
            </w:pPr>
            <w:r>
              <w:rPr>
                <w:rFonts w:ascii="Arial" w:hAnsi="Arial" w:cs="Arial"/>
              </w:rPr>
              <w:t>Yes, the Bidder affirms its understanding of, and agreement to comply with, this Requirement.</w:t>
            </w:r>
          </w:p>
        </w:tc>
      </w:tr>
      <w:tr w:rsidR="0000758B" w14:paraId="6675CDF0" w14:textId="77777777" w:rsidTr="00265593">
        <w:tc>
          <w:tcPr>
            <w:tcW w:w="1345" w:type="dxa"/>
            <w:vMerge/>
            <w:shd w:val="clear" w:color="auto" w:fill="EDEDED" w:themeFill="accent3" w:themeFillTint="33"/>
          </w:tcPr>
          <w:p w14:paraId="20115C90" w14:textId="77777777" w:rsidR="0000758B" w:rsidRPr="00FF2CFF" w:rsidRDefault="0000758B" w:rsidP="001215A6">
            <w:pPr>
              <w:tabs>
                <w:tab w:val="left" w:pos="506"/>
              </w:tabs>
              <w:spacing w:before="60" w:after="60" w:line="240" w:lineRule="auto"/>
              <w:ind w:left="72" w:right="499"/>
              <w:jc w:val="both"/>
              <w:rPr>
                <w:rFonts w:ascii="Arial" w:hAnsi="Arial" w:cs="Arial"/>
                <w:b/>
              </w:rPr>
            </w:pPr>
          </w:p>
        </w:tc>
        <w:tc>
          <w:tcPr>
            <w:tcW w:w="4410" w:type="dxa"/>
            <w:vMerge/>
          </w:tcPr>
          <w:p w14:paraId="5518C758" w14:textId="77777777" w:rsidR="0000758B" w:rsidRPr="00A87DB7" w:rsidRDefault="0000758B" w:rsidP="00A87DB7">
            <w:pPr>
              <w:pStyle w:val="TableParagraph"/>
              <w:spacing w:before="60" w:after="120"/>
              <w:ind w:left="72" w:right="72" w:hanging="1"/>
              <w:jc w:val="both"/>
              <w:rPr>
                <w:rFonts w:ascii="Arial" w:hAnsi="Arial" w:cs="Arial"/>
                <w:color w:val="231F20"/>
              </w:rPr>
            </w:pPr>
          </w:p>
        </w:tc>
        <w:tc>
          <w:tcPr>
            <w:tcW w:w="4230" w:type="dxa"/>
            <w:gridSpan w:val="6"/>
            <w:tcBorders>
              <w:bottom w:val="dotted" w:sz="4" w:space="0" w:color="auto"/>
            </w:tcBorders>
          </w:tcPr>
          <w:p w14:paraId="7A034EF3" w14:textId="44770FEF" w:rsidR="0000758B" w:rsidRPr="00CC2E3C" w:rsidRDefault="00C67D98" w:rsidP="00701861">
            <w:pPr>
              <w:pStyle w:val="TableParagraph"/>
              <w:spacing w:before="200" w:after="120"/>
              <w:ind w:left="72" w:right="72" w:hanging="1"/>
              <w:jc w:val="both"/>
              <w:rPr>
                <w:rFonts w:ascii="Arial" w:hAnsi="Arial" w:cs="Arial"/>
                <w:color w:val="231F20"/>
              </w:rPr>
            </w:pPr>
            <w:r>
              <w:rPr>
                <w:rFonts w:ascii="Arial" w:hAnsi="Arial" w:cs="Arial"/>
                <w:color w:val="231F20"/>
              </w:rPr>
              <w:t>The Bidder should d</w:t>
            </w:r>
            <w:r w:rsidR="00803B27" w:rsidRPr="00A87DB7">
              <w:rPr>
                <w:rFonts w:ascii="Arial" w:hAnsi="Arial" w:cs="Arial"/>
                <w:color w:val="231F20"/>
              </w:rPr>
              <w:t>escribe how this Requirement</w:t>
            </w:r>
            <w:r w:rsidR="00B32653">
              <w:rPr>
                <w:rFonts w:ascii="Arial" w:hAnsi="Arial" w:cs="Arial"/>
                <w:color w:val="231F20"/>
              </w:rPr>
              <w:t xml:space="preserve"> will be met</w:t>
            </w:r>
            <w:r w:rsidR="00CC2E3C">
              <w:rPr>
                <w:rFonts w:ascii="Arial" w:hAnsi="Arial" w:cs="Arial"/>
                <w:color w:val="231F20"/>
              </w:rPr>
              <w:t xml:space="preserve">, </w:t>
            </w:r>
            <w:r w:rsidR="00293711">
              <w:rPr>
                <w:rFonts w:ascii="Arial" w:hAnsi="Arial" w:cs="Arial"/>
                <w:color w:val="231F20"/>
              </w:rPr>
              <w:t>including</w:t>
            </w:r>
            <w:r w:rsidR="00CC2E3C">
              <w:rPr>
                <w:rFonts w:ascii="Arial" w:hAnsi="Arial" w:cs="Arial"/>
                <w:color w:val="231F20"/>
              </w:rPr>
              <w:t xml:space="preserve"> whether or not the Bidder can provide the preference stated in the </w:t>
            </w:r>
            <w:r w:rsidR="00CC2E3C" w:rsidRPr="00CC2E3C">
              <w:rPr>
                <w:rFonts w:ascii="Arial" w:hAnsi="Arial" w:cs="Arial"/>
                <w:color w:val="231F20"/>
              </w:rPr>
              <w:t>Note below</w:t>
            </w:r>
            <w:r w:rsidR="00803B27" w:rsidRPr="00CC2E3C">
              <w:rPr>
                <w:rFonts w:ascii="Arial" w:hAnsi="Arial" w:cs="Arial"/>
                <w:color w:val="231F20"/>
              </w:rPr>
              <w:t>.</w:t>
            </w:r>
          </w:p>
          <w:p w14:paraId="32A45C4D" w14:textId="2EC722CE" w:rsidR="00124155" w:rsidRPr="00A87DB7" w:rsidRDefault="00CC2E3C" w:rsidP="00701861">
            <w:pPr>
              <w:pStyle w:val="TableParagraph"/>
              <w:spacing w:before="200" w:after="120"/>
              <w:ind w:left="72" w:right="72" w:hanging="1"/>
              <w:jc w:val="both"/>
              <w:rPr>
                <w:rFonts w:ascii="Arial" w:hAnsi="Arial" w:cs="Arial"/>
                <w:color w:val="231F20"/>
              </w:rPr>
            </w:pPr>
            <w:r w:rsidRPr="00CC2E3C">
              <w:rPr>
                <w:rFonts w:ascii="Arial" w:hAnsi="Arial" w:cs="Arial"/>
                <w:b/>
                <w:bCs/>
                <w:color w:val="231F20"/>
              </w:rPr>
              <w:t>Note:</w:t>
            </w:r>
            <w:r w:rsidRPr="00CC2E3C">
              <w:rPr>
                <w:rFonts w:ascii="Arial" w:hAnsi="Arial" w:cs="Arial"/>
                <w:color w:val="231F20"/>
              </w:rPr>
              <w:t xml:space="preserve"> </w:t>
            </w:r>
            <w:r w:rsidR="00124155" w:rsidRPr="00CC2E3C">
              <w:rPr>
                <w:rFonts w:ascii="Arial" w:hAnsi="Arial" w:cs="Arial"/>
                <w:color w:val="231F20"/>
              </w:rPr>
              <w:t>DTF prefers updates to be done in a manner that allows for minimal effort when DTF releases new versions; drag and drop installations are preferred.</w:t>
            </w:r>
          </w:p>
        </w:tc>
      </w:tr>
      <w:tr w:rsidR="0000758B" w14:paraId="696A9F49" w14:textId="77777777" w:rsidTr="00265593">
        <w:tc>
          <w:tcPr>
            <w:tcW w:w="1345" w:type="dxa"/>
            <w:vMerge/>
            <w:shd w:val="clear" w:color="auto" w:fill="EDEDED" w:themeFill="accent3" w:themeFillTint="33"/>
          </w:tcPr>
          <w:p w14:paraId="506A5378" w14:textId="77777777" w:rsidR="0000758B" w:rsidRPr="00FF2CFF" w:rsidRDefault="0000758B" w:rsidP="001215A6">
            <w:pPr>
              <w:tabs>
                <w:tab w:val="left" w:pos="506"/>
              </w:tabs>
              <w:spacing w:before="60" w:after="60" w:line="240" w:lineRule="auto"/>
              <w:ind w:left="72" w:right="499"/>
              <w:jc w:val="both"/>
              <w:rPr>
                <w:rFonts w:ascii="Arial" w:hAnsi="Arial" w:cs="Arial"/>
                <w:b/>
              </w:rPr>
            </w:pPr>
          </w:p>
        </w:tc>
        <w:tc>
          <w:tcPr>
            <w:tcW w:w="4410" w:type="dxa"/>
            <w:vMerge/>
          </w:tcPr>
          <w:p w14:paraId="1A10EFEC" w14:textId="77777777" w:rsidR="0000758B" w:rsidRPr="00A87DB7" w:rsidRDefault="0000758B" w:rsidP="00A87DB7">
            <w:pPr>
              <w:pStyle w:val="TableParagraph"/>
              <w:spacing w:before="60" w:after="120"/>
              <w:ind w:left="72" w:right="72" w:hanging="1"/>
              <w:jc w:val="both"/>
              <w:rPr>
                <w:rFonts w:ascii="Arial" w:hAnsi="Arial" w:cs="Arial"/>
                <w:color w:val="231F20"/>
              </w:rPr>
            </w:pPr>
          </w:p>
        </w:tc>
        <w:tc>
          <w:tcPr>
            <w:tcW w:w="4230" w:type="dxa"/>
            <w:gridSpan w:val="6"/>
            <w:tcBorders>
              <w:top w:val="dotted" w:sz="4" w:space="0" w:color="auto"/>
              <w:bottom w:val="single" w:sz="4" w:space="0" w:color="000000"/>
            </w:tcBorders>
            <w:shd w:val="clear" w:color="auto" w:fill="FFF2CC" w:themeFill="accent4" w:themeFillTint="33"/>
          </w:tcPr>
          <w:p w14:paraId="601480EC" w14:textId="77777777" w:rsidR="007D70B9" w:rsidRPr="00FF196E" w:rsidRDefault="007D70B9" w:rsidP="00DB5D75">
            <w:pPr>
              <w:spacing w:before="60" w:after="0" w:line="240" w:lineRule="auto"/>
              <w:ind w:left="103"/>
              <w:jc w:val="both"/>
              <w:rPr>
                <w:rFonts w:ascii="Arial" w:hAnsi="Arial" w:cs="Arial"/>
                <w:b/>
                <w:bCs/>
              </w:rPr>
            </w:pPr>
            <w:r w:rsidRPr="00FF196E">
              <w:rPr>
                <w:rFonts w:ascii="Arial" w:hAnsi="Arial" w:cs="Arial"/>
                <w:b/>
                <w:bCs/>
              </w:rPr>
              <w:t>Describe:</w:t>
            </w:r>
          </w:p>
          <w:p w14:paraId="0DA2CBCF" w14:textId="77777777" w:rsidR="007D70B9" w:rsidRPr="00647B8C" w:rsidRDefault="007D70B9" w:rsidP="007D70B9">
            <w:pPr>
              <w:spacing w:after="120" w:line="240" w:lineRule="auto"/>
              <w:ind w:left="103"/>
              <w:jc w:val="both"/>
              <w:rPr>
                <w:rFonts w:ascii="Arial" w:hAnsi="Arial" w:cs="Arial"/>
                <w:i/>
                <w:sz w:val="18"/>
                <w:szCs w:val="18"/>
              </w:rPr>
            </w:pPr>
            <w:r w:rsidRPr="009D5D04">
              <w:rPr>
                <w:rFonts w:ascii="Arial" w:hAnsi="Arial" w:cs="Arial"/>
                <w:i/>
                <w:sz w:val="16"/>
                <w:szCs w:val="18"/>
              </w:rPr>
              <w:t>The space will expand as you type. Provide additional pages as necessary.</w:t>
            </w:r>
          </w:p>
          <w:p w14:paraId="16D0F599" w14:textId="39717128" w:rsidR="0000758B" w:rsidRPr="00A87DB7" w:rsidRDefault="007D70B9" w:rsidP="00DB5D75">
            <w:pPr>
              <w:pStyle w:val="TableParagraph"/>
              <w:spacing w:before="200" w:after="200"/>
              <w:ind w:left="72" w:right="72" w:hanging="1"/>
              <w:jc w:val="both"/>
              <w:rPr>
                <w:rFonts w:ascii="Arial" w:hAnsi="Arial" w:cs="Arial"/>
                <w:color w:val="231F20"/>
              </w:rPr>
            </w:pPr>
            <w:r w:rsidRPr="00034BA3">
              <w:rPr>
                <w:rFonts w:ascii="Arial" w:hAnsi="Arial" w:cs="Arial"/>
                <w:noProof/>
              </w:rPr>
              <w:fldChar w:fldCharType="begin">
                <w:ffData>
                  <w:name w:val="Text4"/>
                  <w:enabled/>
                  <w:calcOnExit w:val="0"/>
                  <w:textInput/>
                </w:ffData>
              </w:fldChar>
            </w:r>
            <w:r w:rsidRPr="00034BA3">
              <w:rPr>
                <w:rFonts w:ascii="Arial" w:hAnsi="Arial" w:cs="Arial"/>
                <w:noProof/>
              </w:rPr>
              <w:instrText xml:space="preserve"> FORMTEXT </w:instrText>
            </w:r>
            <w:r w:rsidRPr="00034BA3">
              <w:rPr>
                <w:rFonts w:ascii="Arial" w:hAnsi="Arial" w:cs="Arial"/>
                <w:noProof/>
              </w:rPr>
            </w:r>
            <w:r w:rsidRPr="00034BA3">
              <w:rPr>
                <w:rFonts w:ascii="Arial" w:hAnsi="Arial" w:cs="Arial"/>
                <w:noProof/>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fldChar w:fldCharType="end"/>
            </w:r>
          </w:p>
        </w:tc>
      </w:tr>
      <w:tr w:rsidR="0000758B" w14:paraId="0C8DDE4C" w14:textId="77777777" w:rsidTr="00265593">
        <w:tc>
          <w:tcPr>
            <w:tcW w:w="1345" w:type="dxa"/>
            <w:vMerge w:val="restart"/>
            <w:shd w:val="clear" w:color="auto" w:fill="EDEDED" w:themeFill="accent3" w:themeFillTint="33"/>
          </w:tcPr>
          <w:p w14:paraId="482D38C0" w14:textId="2090EC38" w:rsidR="0000758B" w:rsidRPr="00FF2CFF" w:rsidRDefault="0000758B" w:rsidP="00CD7DDE">
            <w:pPr>
              <w:tabs>
                <w:tab w:val="left" w:pos="420"/>
              </w:tabs>
              <w:spacing w:before="60" w:after="60" w:line="240" w:lineRule="auto"/>
              <w:ind w:left="72" w:right="345"/>
              <w:rPr>
                <w:rFonts w:ascii="Arial" w:hAnsi="Arial" w:cs="Arial"/>
              </w:rPr>
            </w:pPr>
            <w:r w:rsidRPr="00FF2CFF">
              <w:rPr>
                <w:rFonts w:ascii="Arial" w:hAnsi="Arial" w:cs="Arial"/>
                <w:b/>
              </w:rPr>
              <w:t>2.1.B</w:t>
            </w:r>
            <w:r w:rsidR="00102B50" w:rsidRPr="00FF2CFF">
              <w:rPr>
                <w:rFonts w:ascii="Arial" w:hAnsi="Arial" w:cs="Arial"/>
                <w:b/>
              </w:rPr>
              <w:t>.</w:t>
            </w:r>
          </w:p>
        </w:tc>
        <w:tc>
          <w:tcPr>
            <w:tcW w:w="4410" w:type="dxa"/>
            <w:vMerge w:val="restart"/>
          </w:tcPr>
          <w:p w14:paraId="602B18E8" w14:textId="081332A9" w:rsidR="0000758B" w:rsidRPr="00A13A8E" w:rsidRDefault="0000758B" w:rsidP="00A13A8E">
            <w:pPr>
              <w:pStyle w:val="TableParagraph"/>
              <w:spacing w:before="60" w:after="120"/>
              <w:ind w:left="72" w:right="72"/>
              <w:jc w:val="both"/>
              <w:rPr>
                <w:rFonts w:ascii="Arial" w:hAnsi="Arial" w:cs="Arial"/>
              </w:rPr>
            </w:pPr>
            <w:r w:rsidRPr="00A13A8E">
              <w:rPr>
                <w:rFonts w:ascii="Arial" w:hAnsi="Arial" w:cs="Arial"/>
                <w:color w:val="231F20"/>
              </w:rPr>
              <w:t xml:space="preserve">The </w:t>
            </w:r>
            <w:r w:rsidR="007E0881">
              <w:rPr>
                <w:rFonts w:ascii="Arial" w:hAnsi="Arial" w:cs="Arial"/>
                <w:color w:val="231F20"/>
              </w:rPr>
              <w:t>Contractor</w:t>
            </w:r>
            <w:r w:rsidR="007E0881" w:rsidRPr="00A13A8E">
              <w:rPr>
                <w:rFonts w:ascii="Arial" w:hAnsi="Arial" w:cs="Arial"/>
                <w:color w:val="231F20"/>
              </w:rPr>
              <w:t xml:space="preserve"> </w:t>
            </w:r>
            <w:r w:rsidRPr="00A13A8E">
              <w:rPr>
                <w:rFonts w:ascii="Arial" w:hAnsi="Arial" w:cs="Arial"/>
                <w:color w:val="231F20"/>
              </w:rPr>
              <w:t xml:space="preserve">must apply DTF program- specific </w:t>
            </w:r>
            <w:r>
              <w:rPr>
                <w:rFonts w:ascii="Arial" w:hAnsi="Arial" w:cs="Arial"/>
                <w:color w:val="231F20"/>
              </w:rPr>
              <w:t>electronic signature (</w:t>
            </w:r>
            <w:r w:rsidRPr="00A13A8E">
              <w:rPr>
                <w:rFonts w:ascii="Arial" w:hAnsi="Arial" w:cs="Arial"/>
                <w:color w:val="231F20"/>
              </w:rPr>
              <w:t>e-</w:t>
            </w:r>
            <w:r>
              <w:rPr>
                <w:rFonts w:ascii="Arial" w:hAnsi="Arial" w:cs="Arial"/>
                <w:color w:val="231F20"/>
              </w:rPr>
              <w:t>s</w:t>
            </w:r>
            <w:r w:rsidRPr="00A13A8E">
              <w:rPr>
                <w:rFonts w:ascii="Arial" w:hAnsi="Arial" w:cs="Arial"/>
                <w:color w:val="231F20"/>
              </w:rPr>
              <w:t>ignature</w:t>
            </w:r>
            <w:r>
              <w:rPr>
                <w:rFonts w:ascii="Arial" w:hAnsi="Arial" w:cs="Arial"/>
                <w:color w:val="231F20"/>
              </w:rPr>
              <w:t>)</w:t>
            </w:r>
            <w:r w:rsidRPr="00A13A8E">
              <w:rPr>
                <w:rFonts w:ascii="Arial" w:hAnsi="Arial" w:cs="Arial"/>
                <w:color w:val="231F20"/>
              </w:rPr>
              <w:t xml:space="preserve"> </w:t>
            </w:r>
            <w:r w:rsidRPr="00A13A8E">
              <w:rPr>
                <w:rFonts w:ascii="Arial" w:hAnsi="Arial" w:cs="Arial"/>
                <w:color w:val="231F20"/>
              </w:rPr>
              <w:lastRenderedPageBreak/>
              <w:t xml:space="preserve">certification language to be displayed prior to submission of all payment transactions submitted </w:t>
            </w:r>
            <w:r w:rsidR="00302BEF">
              <w:rPr>
                <w:rFonts w:ascii="Arial" w:hAnsi="Arial" w:cs="Arial"/>
                <w:color w:val="231F20"/>
              </w:rPr>
              <w:t>using</w:t>
            </w:r>
            <w:r w:rsidR="00302BEF" w:rsidRPr="00A13A8E">
              <w:rPr>
                <w:rFonts w:ascii="Arial" w:hAnsi="Arial" w:cs="Arial"/>
                <w:color w:val="231F20"/>
              </w:rPr>
              <w:t xml:space="preserve"> </w:t>
            </w:r>
            <w:r w:rsidRPr="00A13A8E">
              <w:rPr>
                <w:rFonts w:ascii="Arial" w:hAnsi="Arial" w:cs="Arial"/>
                <w:color w:val="231F20"/>
              </w:rPr>
              <w:t>the</w:t>
            </w:r>
            <w:r w:rsidR="008B6680">
              <w:rPr>
                <w:rFonts w:ascii="Arial" w:hAnsi="Arial" w:cs="Arial"/>
                <w:color w:val="231F20"/>
              </w:rPr>
              <w:t xml:space="preserve"> </w:t>
            </w:r>
            <w:r w:rsidR="008B5154">
              <w:rPr>
                <w:rFonts w:ascii="Arial" w:hAnsi="Arial" w:cs="Arial"/>
                <w:color w:val="231F20"/>
              </w:rPr>
              <w:t>Contractor-hosted Payment Application</w:t>
            </w:r>
            <w:r w:rsidR="007E0881">
              <w:rPr>
                <w:rFonts w:ascii="Arial" w:hAnsi="Arial" w:cs="Arial"/>
                <w:color w:val="231F20"/>
              </w:rPr>
              <w:t>s</w:t>
            </w:r>
            <w:r w:rsidRPr="00A13A8E">
              <w:rPr>
                <w:rFonts w:ascii="Arial" w:hAnsi="Arial" w:cs="Arial"/>
                <w:color w:val="231F20"/>
              </w:rPr>
              <w:t>.</w:t>
            </w:r>
          </w:p>
          <w:p w14:paraId="4845B2A4" w14:textId="1D2301F1" w:rsidR="0000758B" w:rsidRDefault="0000758B" w:rsidP="00A13A8E">
            <w:pPr>
              <w:tabs>
                <w:tab w:val="left" w:pos="1559"/>
                <w:tab w:val="left" w:pos="1560"/>
              </w:tabs>
              <w:spacing w:before="200" w:after="120" w:line="240" w:lineRule="auto"/>
              <w:ind w:left="72" w:right="72"/>
              <w:jc w:val="both"/>
              <w:rPr>
                <w:rFonts w:ascii="Arial" w:hAnsi="Arial" w:cs="Arial"/>
                <w:b/>
                <w:color w:val="231F20"/>
              </w:rPr>
            </w:pPr>
            <w:r w:rsidRPr="00A13A8E">
              <w:rPr>
                <w:rFonts w:ascii="Arial" w:hAnsi="Arial" w:cs="Arial"/>
                <w:b/>
                <w:color w:val="231F20"/>
              </w:rPr>
              <w:t xml:space="preserve">Note: </w:t>
            </w:r>
            <w:r w:rsidRPr="00A13A8E">
              <w:rPr>
                <w:rFonts w:ascii="Arial" w:hAnsi="Arial" w:cs="Arial"/>
                <w:color w:val="231F20"/>
              </w:rPr>
              <w:t xml:space="preserve">Each program has its own e- </w:t>
            </w:r>
            <w:r>
              <w:rPr>
                <w:rFonts w:ascii="Arial" w:hAnsi="Arial" w:cs="Arial"/>
                <w:color w:val="231F20"/>
              </w:rPr>
              <w:t>s</w:t>
            </w:r>
            <w:r w:rsidRPr="00A13A8E">
              <w:rPr>
                <w:rFonts w:ascii="Arial" w:hAnsi="Arial" w:cs="Arial"/>
                <w:color w:val="231F20"/>
              </w:rPr>
              <w:t xml:space="preserve">ignature certification language which will be provided during implementation. See </w:t>
            </w:r>
            <w:r w:rsidRPr="0020656F">
              <w:rPr>
                <w:rFonts w:ascii="Arial" w:hAnsi="Arial" w:cs="Arial"/>
                <w:b/>
                <w:color w:val="231F20"/>
              </w:rPr>
              <w:t xml:space="preserve">Exhibit </w:t>
            </w:r>
            <w:r w:rsidR="0049489E">
              <w:rPr>
                <w:rFonts w:ascii="Arial" w:hAnsi="Arial" w:cs="Arial"/>
                <w:b/>
                <w:color w:val="231F20"/>
              </w:rPr>
              <w:t xml:space="preserve">G </w:t>
            </w:r>
            <w:r w:rsidRPr="0020656F">
              <w:rPr>
                <w:rFonts w:ascii="Arial" w:hAnsi="Arial" w:cs="Arial"/>
                <w:b/>
                <w:color w:val="231F20"/>
              </w:rPr>
              <w:t>– Sample e-Signature Certification Language.</w:t>
            </w:r>
          </w:p>
          <w:p w14:paraId="09E6FB1D" w14:textId="50FE5668" w:rsidR="008B6680" w:rsidRPr="00A13A8E" w:rsidRDefault="008B6680" w:rsidP="00A13A8E">
            <w:pPr>
              <w:tabs>
                <w:tab w:val="left" w:pos="1559"/>
                <w:tab w:val="left" w:pos="1560"/>
              </w:tabs>
              <w:spacing w:before="200" w:after="120" w:line="240" w:lineRule="auto"/>
              <w:ind w:left="72" w:right="72"/>
              <w:jc w:val="both"/>
              <w:rPr>
                <w:rFonts w:ascii="Arial" w:hAnsi="Arial" w:cs="Arial"/>
              </w:rPr>
            </w:pPr>
          </w:p>
        </w:tc>
        <w:tc>
          <w:tcPr>
            <w:tcW w:w="4230" w:type="dxa"/>
            <w:gridSpan w:val="6"/>
            <w:tcBorders>
              <w:bottom w:val="dotted" w:sz="4" w:space="0" w:color="auto"/>
            </w:tcBorders>
          </w:tcPr>
          <w:p w14:paraId="7D3C4772" w14:textId="610943F3" w:rsidR="0000758B" w:rsidRPr="00A13A8E" w:rsidRDefault="0000758B" w:rsidP="00803B27">
            <w:pPr>
              <w:pStyle w:val="TableParagraph"/>
              <w:spacing w:before="60" w:after="120"/>
              <w:ind w:left="72" w:right="72" w:hanging="1"/>
              <w:jc w:val="both"/>
              <w:rPr>
                <w:rFonts w:ascii="Arial" w:hAnsi="Arial" w:cs="Arial"/>
              </w:rPr>
            </w:pPr>
            <w:r w:rsidRPr="00A13A8E">
              <w:rPr>
                <w:rFonts w:ascii="Arial" w:hAnsi="Arial" w:cs="Arial"/>
                <w:color w:val="231F20"/>
              </w:rPr>
              <w:lastRenderedPageBreak/>
              <w:t xml:space="preserve">The Bidder must affirm understanding of, and agreement to comply with, this </w:t>
            </w:r>
            <w:r w:rsidRPr="00A13A8E">
              <w:rPr>
                <w:rFonts w:ascii="Arial" w:hAnsi="Arial" w:cs="Arial"/>
                <w:color w:val="231F20"/>
              </w:rPr>
              <w:lastRenderedPageBreak/>
              <w:t>Requirement.</w:t>
            </w:r>
          </w:p>
        </w:tc>
      </w:tr>
      <w:tr w:rsidR="007D70B9" w14:paraId="5A06476A" w14:textId="77777777" w:rsidTr="00A77FD6">
        <w:tc>
          <w:tcPr>
            <w:tcW w:w="1345" w:type="dxa"/>
            <w:vMerge/>
            <w:shd w:val="clear" w:color="auto" w:fill="EDEDED" w:themeFill="accent3" w:themeFillTint="33"/>
          </w:tcPr>
          <w:p w14:paraId="33704871" w14:textId="77777777" w:rsidR="007D70B9" w:rsidRPr="00FF2CFF" w:rsidRDefault="007D70B9" w:rsidP="001215A6">
            <w:pPr>
              <w:tabs>
                <w:tab w:val="left" w:pos="506"/>
              </w:tabs>
              <w:spacing w:before="60" w:after="60" w:line="240" w:lineRule="auto"/>
              <w:ind w:left="72" w:right="499"/>
              <w:rPr>
                <w:rFonts w:ascii="Arial" w:hAnsi="Arial" w:cs="Arial"/>
                <w:b/>
              </w:rPr>
            </w:pPr>
          </w:p>
        </w:tc>
        <w:tc>
          <w:tcPr>
            <w:tcW w:w="4410" w:type="dxa"/>
            <w:vMerge/>
          </w:tcPr>
          <w:p w14:paraId="7597E63F" w14:textId="77777777" w:rsidR="007D70B9" w:rsidRPr="00A13A8E" w:rsidRDefault="007D70B9" w:rsidP="007D70B9">
            <w:pPr>
              <w:pStyle w:val="TableParagraph"/>
              <w:spacing w:before="60" w:after="120"/>
              <w:ind w:left="72" w:right="72"/>
              <w:jc w:val="both"/>
              <w:rPr>
                <w:rFonts w:ascii="Arial" w:hAnsi="Arial" w:cs="Arial"/>
                <w:color w:val="231F20"/>
              </w:rPr>
            </w:pPr>
          </w:p>
        </w:tc>
        <w:tc>
          <w:tcPr>
            <w:tcW w:w="990" w:type="dxa"/>
            <w:gridSpan w:val="4"/>
            <w:tcBorders>
              <w:top w:val="dotted" w:sz="4" w:space="0" w:color="auto"/>
              <w:bottom w:val="single" w:sz="4" w:space="0" w:color="000000"/>
              <w:right w:val="single" w:sz="4" w:space="0" w:color="FFF2CC" w:themeColor="accent4" w:themeTint="33"/>
            </w:tcBorders>
            <w:shd w:val="clear" w:color="auto" w:fill="FFF2CC" w:themeFill="accent4" w:themeFillTint="33"/>
          </w:tcPr>
          <w:p w14:paraId="25BE3DAC" w14:textId="67ED4F7D" w:rsidR="007D70B9" w:rsidRPr="00A13A8E" w:rsidRDefault="006B45DB" w:rsidP="007D70B9">
            <w:pPr>
              <w:pStyle w:val="TableParagraph"/>
              <w:spacing w:before="60" w:after="120"/>
              <w:ind w:left="72" w:right="72" w:hanging="1"/>
              <w:jc w:val="both"/>
              <w:rPr>
                <w:rFonts w:ascii="Arial" w:hAnsi="Arial" w:cs="Arial"/>
                <w:color w:val="231F20"/>
              </w:rPr>
            </w:pPr>
            <w:sdt>
              <w:sdtPr>
                <w:rPr>
                  <w:rFonts w:ascii="Arial" w:hAnsi="Arial" w:cs="Arial"/>
                  <w:sz w:val="40"/>
                </w:rPr>
                <w:id w:val="-911311334"/>
                <w14:checkbox>
                  <w14:checked w14:val="0"/>
                  <w14:checkedState w14:val="2612" w14:font="MS Gothic"/>
                  <w14:uncheckedState w14:val="2610" w14:font="MS Gothic"/>
                </w14:checkbox>
              </w:sdtPr>
              <w:sdtContent>
                <w:r w:rsidR="007D70B9">
                  <w:rPr>
                    <w:rFonts w:ascii="MS Gothic" w:eastAsia="MS Gothic" w:hAnsi="MS Gothic" w:cs="Arial" w:hint="eastAsia"/>
                    <w:sz w:val="40"/>
                  </w:rPr>
                  <w:t>☐</w:t>
                </w:r>
              </w:sdtContent>
            </w:sdt>
          </w:p>
        </w:tc>
        <w:tc>
          <w:tcPr>
            <w:tcW w:w="3240" w:type="dxa"/>
            <w:gridSpan w:val="2"/>
            <w:tcBorders>
              <w:top w:val="dotted" w:sz="4" w:space="0" w:color="auto"/>
              <w:left w:val="single" w:sz="4" w:space="0" w:color="FFF2CC" w:themeColor="accent4" w:themeTint="33"/>
              <w:bottom w:val="single" w:sz="4" w:space="0" w:color="000000"/>
            </w:tcBorders>
            <w:shd w:val="clear" w:color="auto" w:fill="FFF2CC" w:themeFill="accent4" w:themeFillTint="33"/>
          </w:tcPr>
          <w:p w14:paraId="5F68FEDD" w14:textId="160F525E" w:rsidR="007D70B9" w:rsidRPr="00A13A8E" w:rsidRDefault="007D70B9" w:rsidP="007D70B9">
            <w:pPr>
              <w:pStyle w:val="TableParagraph"/>
              <w:spacing w:before="60" w:after="120"/>
              <w:ind w:left="72" w:right="72" w:hanging="1"/>
              <w:jc w:val="both"/>
              <w:rPr>
                <w:rFonts w:ascii="Arial" w:hAnsi="Arial" w:cs="Arial"/>
                <w:color w:val="231F20"/>
              </w:rPr>
            </w:pPr>
            <w:r>
              <w:rPr>
                <w:rFonts w:ascii="Arial" w:hAnsi="Arial" w:cs="Arial"/>
              </w:rPr>
              <w:t>Yes, the Bidder affirms its understanding of, and agreement to comply with, this Requirement.</w:t>
            </w:r>
          </w:p>
        </w:tc>
      </w:tr>
      <w:tr w:rsidR="0000758B" w14:paraId="2C543894" w14:textId="77777777" w:rsidTr="00265593">
        <w:tc>
          <w:tcPr>
            <w:tcW w:w="1345" w:type="dxa"/>
            <w:vMerge/>
            <w:shd w:val="clear" w:color="auto" w:fill="EDEDED" w:themeFill="accent3" w:themeFillTint="33"/>
          </w:tcPr>
          <w:p w14:paraId="3DEE9343" w14:textId="77777777" w:rsidR="0000758B" w:rsidRPr="00FF2CFF" w:rsidRDefault="0000758B" w:rsidP="001215A6">
            <w:pPr>
              <w:tabs>
                <w:tab w:val="left" w:pos="506"/>
              </w:tabs>
              <w:spacing w:before="60" w:after="60" w:line="240" w:lineRule="auto"/>
              <w:ind w:left="72" w:right="499"/>
              <w:rPr>
                <w:rFonts w:ascii="Arial" w:hAnsi="Arial" w:cs="Arial"/>
                <w:b/>
              </w:rPr>
            </w:pPr>
          </w:p>
        </w:tc>
        <w:tc>
          <w:tcPr>
            <w:tcW w:w="4410" w:type="dxa"/>
            <w:vMerge/>
          </w:tcPr>
          <w:p w14:paraId="04943E72" w14:textId="77777777" w:rsidR="0000758B" w:rsidRPr="00A13A8E" w:rsidRDefault="0000758B" w:rsidP="00A13A8E">
            <w:pPr>
              <w:pStyle w:val="TableParagraph"/>
              <w:spacing w:before="60" w:after="120"/>
              <w:ind w:left="72" w:right="72"/>
              <w:jc w:val="both"/>
              <w:rPr>
                <w:rFonts w:ascii="Arial" w:hAnsi="Arial" w:cs="Arial"/>
                <w:color w:val="231F20"/>
              </w:rPr>
            </w:pPr>
          </w:p>
        </w:tc>
        <w:tc>
          <w:tcPr>
            <w:tcW w:w="4230" w:type="dxa"/>
            <w:gridSpan w:val="6"/>
            <w:tcBorders>
              <w:bottom w:val="dotted" w:sz="4" w:space="0" w:color="auto"/>
            </w:tcBorders>
          </w:tcPr>
          <w:p w14:paraId="462C4B5E" w14:textId="4D5C2868" w:rsidR="0000758B" w:rsidRPr="00A13A8E" w:rsidRDefault="00C67D98" w:rsidP="00DB5D75">
            <w:pPr>
              <w:pStyle w:val="TableParagraph"/>
              <w:spacing w:before="200" w:after="120"/>
              <w:ind w:left="72" w:right="72" w:hanging="1"/>
              <w:jc w:val="both"/>
              <w:rPr>
                <w:rFonts w:ascii="Arial" w:hAnsi="Arial" w:cs="Arial"/>
                <w:color w:val="231F20"/>
              </w:rPr>
            </w:pPr>
            <w:r>
              <w:rPr>
                <w:rFonts w:ascii="Arial" w:hAnsi="Arial" w:cs="Arial"/>
                <w:color w:val="231F20"/>
              </w:rPr>
              <w:t>The Bidder should d</w:t>
            </w:r>
            <w:r w:rsidR="00803B27" w:rsidRPr="00A13A8E">
              <w:rPr>
                <w:rFonts w:ascii="Arial" w:hAnsi="Arial" w:cs="Arial"/>
                <w:color w:val="231F20"/>
              </w:rPr>
              <w:t>escribe how this Requirement</w:t>
            </w:r>
            <w:r w:rsidR="00B32653">
              <w:rPr>
                <w:rFonts w:ascii="Arial" w:hAnsi="Arial" w:cs="Arial"/>
                <w:color w:val="231F20"/>
              </w:rPr>
              <w:t xml:space="preserve"> will be met</w:t>
            </w:r>
            <w:r w:rsidR="00803B27" w:rsidRPr="00A13A8E">
              <w:rPr>
                <w:rFonts w:ascii="Arial" w:hAnsi="Arial" w:cs="Arial"/>
                <w:color w:val="231F20"/>
              </w:rPr>
              <w:t>.</w:t>
            </w:r>
          </w:p>
        </w:tc>
      </w:tr>
      <w:tr w:rsidR="0000758B" w14:paraId="1682257C" w14:textId="77777777" w:rsidTr="00265593">
        <w:tc>
          <w:tcPr>
            <w:tcW w:w="1345" w:type="dxa"/>
            <w:vMerge/>
            <w:shd w:val="clear" w:color="auto" w:fill="EDEDED" w:themeFill="accent3" w:themeFillTint="33"/>
          </w:tcPr>
          <w:p w14:paraId="360B6107" w14:textId="77777777" w:rsidR="0000758B" w:rsidRPr="00FF2CFF" w:rsidRDefault="0000758B" w:rsidP="001215A6">
            <w:pPr>
              <w:tabs>
                <w:tab w:val="left" w:pos="506"/>
              </w:tabs>
              <w:spacing w:before="60" w:after="60" w:line="240" w:lineRule="auto"/>
              <w:ind w:left="72" w:right="499"/>
              <w:rPr>
                <w:rFonts w:ascii="Arial" w:hAnsi="Arial" w:cs="Arial"/>
                <w:b/>
              </w:rPr>
            </w:pPr>
          </w:p>
        </w:tc>
        <w:tc>
          <w:tcPr>
            <w:tcW w:w="4410" w:type="dxa"/>
            <w:vMerge/>
          </w:tcPr>
          <w:p w14:paraId="6D962C85" w14:textId="77777777" w:rsidR="0000758B" w:rsidRPr="00A13A8E" w:rsidRDefault="0000758B" w:rsidP="00A13A8E">
            <w:pPr>
              <w:pStyle w:val="TableParagraph"/>
              <w:spacing w:before="60" w:after="120"/>
              <w:ind w:left="72" w:right="72"/>
              <w:jc w:val="both"/>
              <w:rPr>
                <w:rFonts w:ascii="Arial" w:hAnsi="Arial" w:cs="Arial"/>
                <w:color w:val="231F20"/>
              </w:rPr>
            </w:pPr>
          </w:p>
        </w:tc>
        <w:tc>
          <w:tcPr>
            <w:tcW w:w="4230" w:type="dxa"/>
            <w:gridSpan w:val="6"/>
            <w:tcBorders>
              <w:top w:val="dotted" w:sz="4" w:space="0" w:color="auto"/>
              <w:bottom w:val="single" w:sz="4" w:space="0" w:color="000000"/>
            </w:tcBorders>
            <w:shd w:val="clear" w:color="auto" w:fill="FFF2CC" w:themeFill="accent4" w:themeFillTint="33"/>
          </w:tcPr>
          <w:p w14:paraId="500EE4C5" w14:textId="77777777" w:rsidR="007D70B9" w:rsidRPr="00FF196E" w:rsidRDefault="007D70B9" w:rsidP="00DB5D75">
            <w:pPr>
              <w:spacing w:before="60" w:after="0" w:line="240" w:lineRule="auto"/>
              <w:ind w:left="103"/>
              <w:jc w:val="both"/>
              <w:rPr>
                <w:rFonts w:ascii="Arial" w:hAnsi="Arial" w:cs="Arial"/>
                <w:b/>
                <w:bCs/>
              </w:rPr>
            </w:pPr>
            <w:r w:rsidRPr="00FF196E">
              <w:rPr>
                <w:rFonts w:ascii="Arial" w:hAnsi="Arial" w:cs="Arial"/>
                <w:b/>
                <w:bCs/>
              </w:rPr>
              <w:t>Describe:</w:t>
            </w:r>
          </w:p>
          <w:p w14:paraId="666B4037" w14:textId="77777777" w:rsidR="007D70B9" w:rsidRPr="00647B8C" w:rsidRDefault="007D70B9" w:rsidP="007D70B9">
            <w:pPr>
              <w:spacing w:after="120" w:line="240" w:lineRule="auto"/>
              <w:ind w:left="103"/>
              <w:jc w:val="both"/>
              <w:rPr>
                <w:rFonts w:ascii="Arial" w:hAnsi="Arial" w:cs="Arial"/>
                <w:i/>
                <w:sz w:val="18"/>
                <w:szCs w:val="18"/>
              </w:rPr>
            </w:pPr>
            <w:r w:rsidRPr="009D5D04">
              <w:rPr>
                <w:rFonts w:ascii="Arial" w:hAnsi="Arial" w:cs="Arial"/>
                <w:i/>
                <w:sz w:val="16"/>
                <w:szCs w:val="18"/>
              </w:rPr>
              <w:t>The space will expand as you type. Provide additional pages as necessary.</w:t>
            </w:r>
          </w:p>
          <w:p w14:paraId="3536E87F" w14:textId="3B8B7857" w:rsidR="0000758B" w:rsidRPr="00A13A8E" w:rsidRDefault="007D70B9" w:rsidP="00DB5D75">
            <w:pPr>
              <w:pStyle w:val="TableParagraph"/>
              <w:spacing w:before="200" w:after="200"/>
              <w:ind w:left="72" w:right="72" w:hanging="1"/>
              <w:jc w:val="both"/>
              <w:rPr>
                <w:rFonts w:ascii="Arial" w:hAnsi="Arial" w:cs="Arial"/>
                <w:color w:val="231F20"/>
              </w:rPr>
            </w:pPr>
            <w:r w:rsidRPr="00034BA3">
              <w:rPr>
                <w:rFonts w:ascii="Arial" w:hAnsi="Arial" w:cs="Arial"/>
                <w:noProof/>
              </w:rPr>
              <w:fldChar w:fldCharType="begin">
                <w:ffData>
                  <w:name w:val="Text4"/>
                  <w:enabled/>
                  <w:calcOnExit w:val="0"/>
                  <w:textInput/>
                </w:ffData>
              </w:fldChar>
            </w:r>
            <w:r w:rsidRPr="00034BA3">
              <w:rPr>
                <w:rFonts w:ascii="Arial" w:hAnsi="Arial" w:cs="Arial"/>
                <w:noProof/>
              </w:rPr>
              <w:instrText xml:space="preserve"> FORMTEXT </w:instrText>
            </w:r>
            <w:r w:rsidRPr="00034BA3">
              <w:rPr>
                <w:rFonts w:ascii="Arial" w:hAnsi="Arial" w:cs="Arial"/>
                <w:noProof/>
              </w:rPr>
            </w:r>
            <w:r w:rsidRPr="00034BA3">
              <w:rPr>
                <w:rFonts w:ascii="Arial" w:hAnsi="Arial" w:cs="Arial"/>
                <w:noProof/>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fldChar w:fldCharType="end"/>
            </w:r>
          </w:p>
        </w:tc>
      </w:tr>
      <w:tr w:rsidR="0000758B" w14:paraId="5ACE2D40" w14:textId="77777777" w:rsidTr="00265593">
        <w:tc>
          <w:tcPr>
            <w:tcW w:w="1345" w:type="dxa"/>
            <w:vMerge w:val="restart"/>
            <w:shd w:val="clear" w:color="auto" w:fill="EDEDED" w:themeFill="accent3" w:themeFillTint="33"/>
          </w:tcPr>
          <w:p w14:paraId="3995C315" w14:textId="712A3E83" w:rsidR="0000758B" w:rsidRPr="00FF2CFF" w:rsidRDefault="0000758B" w:rsidP="00CD7DDE">
            <w:pPr>
              <w:tabs>
                <w:tab w:val="left" w:pos="420"/>
              </w:tabs>
              <w:spacing w:before="60" w:after="60" w:line="240" w:lineRule="auto"/>
              <w:ind w:left="72" w:right="255"/>
              <w:jc w:val="both"/>
              <w:rPr>
                <w:rFonts w:ascii="Arial" w:hAnsi="Arial" w:cs="Arial"/>
              </w:rPr>
            </w:pPr>
            <w:r w:rsidRPr="00FF2CFF">
              <w:rPr>
                <w:rFonts w:ascii="Arial" w:hAnsi="Arial" w:cs="Arial"/>
                <w:b/>
              </w:rPr>
              <w:t>2.1.C</w:t>
            </w:r>
            <w:r w:rsidR="00CD7DDE" w:rsidRPr="00FF2CFF">
              <w:rPr>
                <w:rFonts w:ascii="Arial" w:hAnsi="Arial" w:cs="Arial"/>
                <w:b/>
              </w:rPr>
              <w:t>.</w:t>
            </w:r>
          </w:p>
        </w:tc>
        <w:tc>
          <w:tcPr>
            <w:tcW w:w="4410" w:type="dxa"/>
            <w:vMerge w:val="restart"/>
          </w:tcPr>
          <w:p w14:paraId="3B987A16" w14:textId="475A3BF3" w:rsidR="00E6310B" w:rsidRDefault="0000758B" w:rsidP="00A13A8E">
            <w:pPr>
              <w:tabs>
                <w:tab w:val="left" w:pos="1559"/>
                <w:tab w:val="left" w:pos="1560"/>
              </w:tabs>
              <w:spacing w:before="60" w:after="120" w:line="240" w:lineRule="auto"/>
              <w:ind w:left="72" w:right="72"/>
              <w:jc w:val="both"/>
              <w:rPr>
                <w:rFonts w:ascii="Arial" w:hAnsi="Arial" w:cs="Arial"/>
                <w:color w:val="231F20"/>
              </w:rPr>
            </w:pPr>
            <w:r w:rsidRPr="00A13A8E">
              <w:rPr>
                <w:rFonts w:ascii="Arial" w:hAnsi="Arial" w:cs="Arial"/>
                <w:color w:val="231F20"/>
              </w:rPr>
              <w:t xml:space="preserve">The </w:t>
            </w:r>
            <w:r w:rsidR="007E0881">
              <w:rPr>
                <w:rFonts w:ascii="Arial" w:hAnsi="Arial" w:cs="Arial"/>
                <w:color w:val="231F20"/>
              </w:rPr>
              <w:t>Contractor</w:t>
            </w:r>
            <w:r w:rsidR="007E0881" w:rsidRPr="00A13A8E">
              <w:rPr>
                <w:rFonts w:ascii="Arial" w:hAnsi="Arial" w:cs="Arial"/>
                <w:color w:val="231F20"/>
              </w:rPr>
              <w:t xml:space="preserve"> </w:t>
            </w:r>
            <w:r w:rsidRPr="00A13A8E">
              <w:rPr>
                <w:rFonts w:ascii="Arial" w:hAnsi="Arial" w:cs="Arial"/>
                <w:color w:val="231F20"/>
              </w:rPr>
              <w:t xml:space="preserve">must have the ability to process </w:t>
            </w:r>
            <w:r w:rsidR="008B6680">
              <w:rPr>
                <w:rFonts w:ascii="Arial" w:hAnsi="Arial" w:cs="Arial"/>
                <w:color w:val="231F20"/>
              </w:rPr>
              <w:t>P</w:t>
            </w:r>
            <w:r w:rsidR="007E0881">
              <w:rPr>
                <w:rFonts w:ascii="Arial" w:hAnsi="Arial" w:cs="Arial"/>
                <w:color w:val="231F20"/>
              </w:rPr>
              <w:t xml:space="preserve">ayment </w:t>
            </w:r>
            <w:r w:rsidR="008B6680">
              <w:rPr>
                <w:rFonts w:ascii="Arial" w:hAnsi="Arial" w:cs="Arial"/>
                <w:color w:val="231F20"/>
              </w:rPr>
              <w:t>C</w:t>
            </w:r>
            <w:r w:rsidR="008B6680" w:rsidRPr="00A13A8E">
              <w:rPr>
                <w:rFonts w:ascii="Arial" w:hAnsi="Arial" w:cs="Arial"/>
                <w:color w:val="231F20"/>
              </w:rPr>
              <w:t xml:space="preserve">ard </w:t>
            </w:r>
            <w:r w:rsidRPr="00A13A8E">
              <w:rPr>
                <w:rFonts w:ascii="Arial" w:hAnsi="Arial" w:cs="Arial"/>
                <w:color w:val="231F20"/>
              </w:rPr>
              <w:t xml:space="preserve">payments using a pre-assigned unique Deposit Locator Number (“DLN”) </w:t>
            </w:r>
            <w:r w:rsidR="00E6310B">
              <w:rPr>
                <w:rFonts w:ascii="Arial" w:hAnsi="Arial" w:cs="Arial"/>
                <w:color w:val="231F20"/>
              </w:rPr>
              <w:t xml:space="preserve">included in the secured message (i.e., </w:t>
            </w:r>
            <w:r w:rsidR="00E6310B" w:rsidRPr="00E443F4">
              <w:rPr>
                <w:rFonts w:ascii="Arial" w:hAnsi="Arial" w:cs="Arial"/>
                <w:color w:val="231F20"/>
              </w:rPr>
              <w:t xml:space="preserve">SAML) </w:t>
            </w:r>
            <w:r w:rsidR="008B6680" w:rsidRPr="00E443F4">
              <w:rPr>
                <w:rFonts w:ascii="Arial" w:hAnsi="Arial" w:cs="Arial"/>
                <w:color w:val="231F20"/>
              </w:rPr>
              <w:t>from DTF</w:t>
            </w:r>
            <w:r w:rsidR="00E6310B" w:rsidRPr="00E443F4">
              <w:rPr>
                <w:rFonts w:ascii="Arial" w:hAnsi="Arial" w:cs="Arial"/>
                <w:color w:val="231F20"/>
              </w:rPr>
              <w:t xml:space="preserve"> (see Table 2.1, Requirement 2.3.A below). The</w:t>
            </w:r>
            <w:r w:rsidRPr="00E443F4">
              <w:rPr>
                <w:rFonts w:ascii="Arial" w:hAnsi="Arial" w:cs="Arial"/>
                <w:color w:val="231F20"/>
              </w:rPr>
              <w:t xml:space="preserve"> assigned DLN </w:t>
            </w:r>
            <w:r w:rsidR="00E6310B" w:rsidRPr="00E443F4">
              <w:rPr>
                <w:rFonts w:ascii="Arial" w:hAnsi="Arial" w:cs="Arial"/>
                <w:color w:val="231F20"/>
              </w:rPr>
              <w:t>must remain</w:t>
            </w:r>
            <w:r w:rsidR="00E6310B">
              <w:rPr>
                <w:rFonts w:ascii="Arial" w:hAnsi="Arial" w:cs="Arial"/>
                <w:color w:val="231F20"/>
              </w:rPr>
              <w:t xml:space="preserve"> </w:t>
            </w:r>
            <w:r w:rsidRPr="00A13A8E">
              <w:rPr>
                <w:rFonts w:ascii="Arial" w:hAnsi="Arial" w:cs="Arial"/>
                <w:color w:val="231F20"/>
              </w:rPr>
              <w:t>associated to the payment</w:t>
            </w:r>
            <w:r w:rsidR="00E6310B">
              <w:rPr>
                <w:rFonts w:ascii="Arial" w:hAnsi="Arial" w:cs="Arial"/>
                <w:color w:val="231F20"/>
              </w:rPr>
              <w:t xml:space="preserve"> throughout the process</w:t>
            </w:r>
            <w:r w:rsidRPr="00A13A8E">
              <w:rPr>
                <w:rFonts w:ascii="Arial" w:hAnsi="Arial" w:cs="Arial"/>
                <w:color w:val="231F20"/>
              </w:rPr>
              <w:t>.</w:t>
            </w:r>
          </w:p>
          <w:p w14:paraId="3618D1A8" w14:textId="77777777" w:rsidR="00E6310B" w:rsidRDefault="00E6310B" w:rsidP="00A13A8E">
            <w:pPr>
              <w:tabs>
                <w:tab w:val="left" w:pos="1559"/>
                <w:tab w:val="left" w:pos="1560"/>
              </w:tabs>
              <w:spacing w:before="60" w:after="120" w:line="240" w:lineRule="auto"/>
              <w:ind w:left="72" w:right="72"/>
              <w:jc w:val="both"/>
              <w:rPr>
                <w:rFonts w:ascii="Arial" w:hAnsi="Arial" w:cs="Arial"/>
                <w:color w:val="231F20"/>
              </w:rPr>
            </w:pPr>
          </w:p>
          <w:p w14:paraId="4169BC51" w14:textId="135356CC" w:rsidR="00E6310B" w:rsidRPr="00A13A8E" w:rsidRDefault="00E6310B" w:rsidP="00A13A8E">
            <w:pPr>
              <w:tabs>
                <w:tab w:val="left" w:pos="1559"/>
                <w:tab w:val="left" w:pos="1560"/>
              </w:tabs>
              <w:spacing w:before="60" w:after="120" w:line="240" w:lineRule="auto"/>
              <w:ind w:left="72" w:right="72"/>
              <w:jc w:val="both"/>
              <w:rPr>
                <w:rFonts w:ascii="Arial" w:hAnsi="Arial" w:cs="Arial"/>
              </w:rPr>
            </w:pPr>
          </w:p>
        </w:tc>
        <w:tc>
          <w:tcPr>
            <w:tcW w:w="4230" w:type="dxa"/>
            <w:gridSpan w:val="6"/>
            <w:tcBorders>
              <w:bottom w:val="dotted" w:sz="4" w:space="0" w:color="auto"/>
            </w:tcBorders>
          </w:tcPr>
          <w:p w14:paraId="106A5867" w14:textId="789CAD35" w:rsidR="0000758B" w:rsidRPr="00A13A8E" w:rsidRDefault="0000758B" w:rsidP="00803B27">
            <w:pPr>
              <w:pStyle w:val="TableParagraph"/>
              <w:spacing w:before="60" w:after="120"/>
              <w:ind w:left="72" w:right="72" w:hanging="1"/>
              <w:jc w:val="both"/>
              <w:rPr>
                <w:rFonts w:ascii="Arial" w:hAnsi="Arial" w:cs="Arial"/>
              </w:rPr>
            </w:pPr>
            <w:r w:rsidRPr="00A13A8E">
              <w:rPr>
                <w:rFonts w:ascii="Arial" w:hAnsi="Arial" w:cs="Arial"/>
                <w:color w:val="231F20"/>
              </w:rPr>
              <w:t>The Bidder must affirm understanding of, and agreement to comply with, this Requirement.</w:t>
            </w:r>
          </w:p>
        </w:tc>
      </w:tr>
      <w:tr w:rsidR="007D70B9" w14:paraId="60E25867" w14:textId="77777777" w:rsidTr="00A77FD6">
        <w:tc>
          <w:tcPr>
            <w:tcW w:w="1345" w:type="dxa"/>
            <w:vMerge/>
            <w:shd w:val="clear" w:color="auto" w:fill="EDEDED" w:themeFill="accent3" w:themeFillTint="33"/>
          </w:tcPr>
          <w:p w14:paraId="2900BC82" w14:textId="77777777" w:rsidR="007D70B9" w:rsidRPr="00FF2CFF" w:rsidRDefault="007D70B9" w:rsidP="001215A6">
            <w:pPr>
              <w:tabs>
                <w:tab w:val="left" w:pos="506"/>
              </w:tabs>
              <w:spacing w:before="60" w:after="60" w:line="240" w:lineRule="auto"/>
              <w:ind w:left="72" w:right="499"/>
              <w:jc w:val="both"/>
              <w:rPr>
                <w:rFonts w:ascii="Arial" w:hAnsi="Arial" w:cs="Arial"/>
                <w:b/>
              </w:rPr>
            </w:pPr>
          </w:p>
        </w:tc>
        <w:tc>
          <w:tcPr>
            <w:tcW w:w="4410" w:type="dxa"/>
            <w:vMerge/>
          </w:tcPr>
          <w:p w14:paraId="1C4C95FB" w14:textId="77777777" w:rsidR="007D70B9" w:rsidRPr="00A13A8E" w:rsidRDefault="007D70B9" w:rsidP="007D70B9">
            <w:pPr>
              <w:tabs>
                <w:tab w:val="left" w:pos="1559"/>
                <w:tab w:val="left" w:pos="1560"/>
              </w:tabs>
              <w:spacing w:before="60" w:after="120" w:line="240" w:lineRule="auto"/>
              <w:ind w:left="72" w:right="72"/>
              <w:jc w:val="both"/>
              <w:rPr>
                <w:rFonts w:ascii="Arial" w:hAnsi="Arial" w:cs="Arial"/>
                <w:color w:val="231F20"/>
              </w:rPr>
            </w:pPr>
          </w:p>
        </w:tc>
        <w:tc>
          <w:tcPr>
            <w:tcW w:w="990" w:type="dxa"/>
            <w:gridSpan w:val="4"/>
            <w:tcBorders>
              <w:top w:val="dotted" w:sz="4" w:space="0" w:color="auto"/>
              <w:bottom w:val="single" w:sz="4" w:space="0" w:color="000000"/>
              <w:right w:val="single" w:sz="4" w:space="0" w:color="FFF2CC" w:themeColor="accent4" w:themeTint="33"/>
            </w:tcBorders>
            <w:shd w:val="clear" w:color="auto" w:fill="FFF2CC" w:themeFill="accent4" w:themeFillTint="33"/>
          </w:tcPr>
          <w:p w14:paraId="769ABFBB" w14:textId="3250BEEE" w:rsidR="007D70B9" w:rsidRPr="00A13A8E" w:rsidRDefault="006B45DB" w:rsidP="007D70B9">
            <w:pPr>
              <w:pStyle w:val="TableParagraph"/>
              <w:spacing w:before="60" w:after="120"/>
              <w:ind w:left="72" w:right="72" w:hanging="1"/>
              <w:jc w:val="both"/>
              <w:rPr>
                <w:rFonts w:ascii="Arial" w:hAnsi="Arial" w:cs="Arial"/>
                <w:color w:val="231F20"/>
              </w:rPr>
            </w:pPr>
            <w:sdt>
              <w:sdtPr>
                <w:rPr>
                  <w:rFonts w:ascii="Arial" w:hAnsi="Arial" w:cs="Arial"/>
                  <w:sz w:val="40"/>
                </w:rPr>
                <w:id w:val="358787067"/>
                <w14:checkbox>
                  <w14:checked w14:val="0"/>
                  <w14:checkedState w14:val="2612" w14:font="MS Gothic"/>
                  <w14:uncheckedState w14:val="2610" w14:font="MS Gothic"/>
                </w14:checkbox>
              </w:sdtPr>
              <w:sdtContent>
                <w:r w:rsidR="007D70B9">
                  <w:rPr>
                    <w:rFonts w:ascii="MS Gothic" w:eastAsia="MS Gothic" w:hAnsi="MS Gothic" w:cs="Arial" w:hint="eastAsia"/>
                    <w:sz w:val="40"/>
                  </w:rPr>
                  <w:t>☐</w:t>
                </w:r>
              </w:sdtContent>
            </w:sdt>
          </w:p>
        </w:tc>
        <w:tc>
          <w:tcPr>
            <w:tcW w:w="3240" w:type="dxa"/>
            <w:gridSpan w:val="2"/>
            <w:tcBorders>
              <w:top w:val="dotted" w:sz="4" w:space="0" w:color="auto"/>
              <w:left w:val="single" w:sz="4" w:space="0" w:color="FFF2CC" w:themeColor="accent4" w:themeTint="33"/>
              <w:bottom w:val="single" w:sz="4" w:space="0" w:color="000000"/>
            </w:tcBorders>
            <w:shd w:val="clear" w:color="auto" w:fill="FFF2CC" w:themeFill="accent4" w:themeFillTint="33"/>
          </w:tcPr>
          <w:p w14:paraId="41226DFD" w14:textId="5EB96DAD" w:rsidR="007D70B9" w:rsidRPr="00A13A8E" w:rsidRDefault="007D70B9" w:rsidP="007D70B9">
            <w:pPr>
              <w:pStyle w:val="TableParagraph"/>
              <w:spacing w:before="60" w:after="120"/>
              <w:ind w:left="72" w:right="72" w:hanging="1"/>
              <w:jc w:val="both"/>
              <w:rPr>
                <w:rFonts w:ascii="Arial" w:hAnsi="Arial" w:cs="Arial"/>
                <w:color w:val="231F20"/>
              </w:rPr>
            </w:pPr>
            <w:r>
              <w:rPr>
                <w:rFonts w:ascii="Arial" w:hAnsi="Arial" w:cs="Arial"/>
              </w:rPr>
              <w:t>Yes, the Bidder affirms its understanding of, and agreement to comply with, this Requirement.</w:t>
            </w:r>
          </w:p>
        </w:tc>
      </w:tr>
      <w:tr w:rsidR="0000758B" w14:paraId="44027C32" w14:textId="77777777" w:rsidTr="00265593">
        <w:tc>
          <w:tcPr>
            <w:tcW w:w="1345" w:type="dxa"/>
            <w:vMerge/>
            <w:shd w:val="clear" w:color="auto" w:fill="EDEDED" w:themeFill="accent3" w:themeFillTint="33"/>
          </w:tcPr>
          <w:p w14:paraId="66664AEC" w14:textId="77777777" w:rsidR="0000758B" w:rsidRPr="00FF2CFF" w:rsidRDefault="0000758B" w:rsidP="001215A6">
            <w:pPr>
              <w:tabs>
                <w:tab w:val="left" w:pos="506"/>
              </w:tabs>
              <w:spacing w:before="60" w:after="60" w:line="240" w:lineRule="auto"/>
              <w:ind w:left="72" w:right="499"/>
              <w:jc w:val="both"/>
              <w:rPr>
                <w:rFonts w:ascii="Arial" w:hAnsi="Arial" w:cs="Arial"/>
                <w:b/>
              </w:rPr>
            </w:pPr>
          </w:p>
        </w:tc>
        <w:tc>
          <w:tcPr>
            <w:tcW w:w="4410" w:type="dxa"/>
            <w:vMerge/>
          </w:tcPr>
          <w:p w14:paraId="7D5521F6" w14:textId="77777777" w:rsidR="0000758B" w:rsidRPr="00A13A8E" w:rsidRDefault="0000758B" w:rsidP="00A13A8E">
            <w:pPr>
              <w:tabs>
                <w:tab w:val="left" w:pos="1559"/>
                <w:tab w:val="left" w:pos="1560"/>
              </w:tabs>
              <w:spacing w:before="60" w:after="120" w:line="240" w:lineRule="auto"/>
              <w:ind w:left="72" w:right="72"/>
              <w:jc w:val="both"/>
              <w:rPr>
                <w:rFonts w:ascii="Arial" w:hAnsi="Arial" w:cs="Arial"/>
                <w:color w:val="231F20"/>
              </w:rPr>
            </w:pPr>
          </w:p>
        </w:tc>
        <w:tc>
          <w:tcPr>
            <w:tcW w:w="4230" w:type="dxa"/>
            <w:gridSpan w:val="6"/>
            <w:tcBorders>
              <w:bottom w:val="dotted" w:sz="4" w:space="0" w:color="auto"/>
            </w:tcBorders>
          </w:tcPr>
          <w:p w14:paraId="4604DF97" w14:textId="638707A7" w:rsidR="0000758B" w:rsidRPr="00A13A8E" w:rsidRDefault="00C67D98" w:rsidP="00DB5D75">
            <w:pPr>
              <w:pStyle w:val="TableParagraph"/>
              <w:spacing w:before="200" w:after="120"/>
              <w:ind w:left="72" w:right="72" w:hanging="1"/>
              <w:jc w:val="both"/>
              <w:rPr>
                <w:rFonts w:ascii="Arial" w:hAnsi="Arial" w:cs="Arial"/>
                <w:color w:val="231F20"/>
              </w:rPr>
            </w:pPr>
            <w:r>
              <w:rPr>
                <w:rFonts w:ascii="Arial" w:hAnsi="Arial" w:cs="Arial"/>
                <w:color w:val="231F20"/>
              </w:rPr>
              <w:t>The Bidder should d</w:t>
            </w:r>
            <w:r w:rsidR="00803B27" w:rsidRPr="00A13A8E">
              <w:rPr>
                <w:rFonts w:ascii="Arial" w:hAnsi="Arial" w:cs="Arial"/>
                <w:color w:val="231F20"/>
              </w:rPr>
              <w:t>escribe how this Requirement</w:t>
            </w:r>
            <w:r w:rsidR="00B32653">
              <w:rPr>
                <w:rFonts w:ascii="Arial" w:hAnsi="Arial" w:cs="Arial"/>
                <w:color w:val="231F20"/>
              </w:rPr>
              <w:t xml:space="preserve"> will be met</w:t>
            </w:r>
            <w:r w:rsidR="00803B27" w:rsidRPr="00A13A8E">
              <w:rPr>
                <w:rFonts w:ascii="Arial" w:hAnsi="Arial" w:cs="Arial"/>
                <w:color w:val="231F20"/>
              </w:rPr>
              <w:t>.</w:t>
            </w:r>
          </w:p>
        </w:tc>
      </w:tr>
      <w:tr w:rsidR="0000758B" w14:paraId="619EB7A3" w14:textId="77777777" w:rsidTr="00265593">
        <w:tc>
          <w:tcPr>
            <w:tcW w:w="1345" w:type="dxa"/>
            <w:vMerge/>
            <w:shd w:val="clear" w:color="auto" w:fill="EDEDED" w:themeFill="accent3" w:themeFillTint="33"/>
          </w:tcPr>
          <w:p w14:paraId="2E6369EC" w14:textId="77777777" w:rsidR="0000758B" w:rsidRPr="00FF2CFF" w:rsidRDefault="0000758B" w:rsidP="001215A6">
            <w:pPr>
              <w:tabs>
                <w:tab w:val="left" w:pos="506"/>
              </w:tabs>
              <w:spacing w:before="60" w:after="60" w:line="240" w:lineRule="auto"/>
              <w:ind w:left="72" w:right="499"/>
              <w:jc w:val="both"/>
              <w:rPr>
                <w:rFonts w:ascii="Arial" w:hAnsi="Arial" w:cs="Arial"/>
                <w:b/>
              </w:rPr>
            </w:pPr>
          </w:p>
        </w:tc>
        <w:tc>
          <w:tcPr>
            <w:tcW w:w="4410" w:type="dxa"/>
            <w:vMerge/>
          </w:tcPr>
          <w:p w14:paraId="36E361D2" w14:textId="77777777" w:rsidR="0000758B" w:rsidRPr="00A13A8E" w:rsidRDefault="0000758B" w:rsidP="00A13A8E">
            <w:pPr>
              <w:tabs>
                <w:tab w:val="left" w:pos="1559"/>
                <w:tab w:val="left" w:pos="1560"/>
              </w:tabs>
              <w:spacing w:before="60" w:after="120" w:line="240" w:lineRule="auto"/>
              <w:ind w:left="72" w:right="72"/>
              <w:jc w:val="both"/>
              <w:rPr>
                <w:rFonts w:ascii="Arial" w:hAnsi="Arial" w:cs="Arial"/>
                <w:color w:val="231F20"/>
              </w:rPr>
            </w:pPr>
          </w:p>
        </w:tc>
        <w:tc>
          <w:tcPr>
            <w:tcW w:w="4230" w:type="dxa"/>
            <w:gridSpan w:val="6"/>
            <w:tcBorders>
              <w:top w:val="dotted" w:sz="4" w:space="0" w:color="auto"/>
              <w:bottom w:val="single" w:sz="4" w:space="0" w:color="000000"/>
            </w:tcBorders>
            <w:shd w:val="clear" w:color="auto" w:fill="FFF2CC" w:themeFill="accent4" w:themeFillTint="33"/>
          </w:tcPr>
          <w:p w14:paraId="70946CD5" w14:textId="77777777" w:rsidR="007D70B9" w:rsidRPr="00FF196E" w:rsidRDefault="007D70B9" w:rsidP="00DB5D75">
            <w:pPr>
              <w:spacing w:before="60" w:after="0" w:line="240" w:lineRule="auto"/>
              <w:ind w:left="103"/>
              <w:jc w:val="both"/>
              <w:rPr>
                <w:rFonts w:ascii="Arial" w:hAnsi="Arial" w:cs="Arial"/>
                <w:b/>
                <w:bCs/>
              </w:rPr>
            </w:pPr>
            <w:r w:rsidRPr="00FF196E">
              <w:rPr>
                <w:rFonts w:ascii="Arial" w:hAnsi="Arial" w:cs="Arial"/>
                <w:b/>
                <w:bCs/>
              </w:rPr>
              <w:t>Describe:</w:t>
            </w:r>
          </w:p>
          <w:p w14:paraId="09200F4F" w14:textId="77777777" w:rsidR="007D70B9" w:rsidRPr="00647B8C" w:rsidRDefault="007D70B9" w:rsidP="007D70B9">
            <w:pPr>
              <w:spacing w:after="120" w:line="240" w:lineRule="auto"/>
              <w:ind w:left="103"/>
              <w:jc w:val="both"/>
              <w:rPr>
                <w:rFonts w:ascii="Arial" w:hAnsi="Arial" w:cs="Arial"/>
                <w:i/>
                <w:sz w:val="18"/>
                <w:szCs w:val="18"/>
              </w:rPr>
            </w:pPr>
            <w:r w:rsidRPr="009D5D04">
              <w:rPr>
                <w:rFonts w:ascii="Arial" w:hAnsi="Arial" w:cs="Arial"/>
                <w:i/>
                <w:sz w:val="16"/>
                <w:szCs w:val="18"/>
              </w:rPr>
              <w:t>The space will expand as you type. Provide additional pages as necessary.</w:t>
            </w:r>
          </w:p>
          <w:p w14:paraId="4C2C7C05" w14:textId="2DF7FAC7" w:rsidR="0000758B" w:rsidRPr="00A13A8E" w:rsidRDefault="007D70B9" w:rsidP="00DB5D75">
            <w:pPr>
              <w:pStyle w:val="TableParagraph"/>
              <w:spacing w:before="200" w:after="200"/>
              <w:ind w:left="72" w:right="72" w:hanging="1"/>
              <w:jc w:val="both"/>
              <w:rPr>
                <w:rFonts w:ascii="Arial" w:hAnsi="Arial" w:cs="Arial"/>
                <w:color w:val="231F20"/>
              </w:rPr>
            </w:pPr>
            <w:r w:rsidRPr="00034BA3">
              <w:rPr>
                <w:rFonts w:ascii="Arial" w:hAnsi="Arial" w:cs="Arial"/>
                <w:noProof/>
              </w:rPr>
              <w:fldChar w:fldCharType="begin">
                <w:ffData>
                  <w:name w:val="Text4"/>
                  <w:enabled/>
                  <w:calcOnExit w:val="0"/>
                  <w:textInput/>
                </w:ffData>
              </w:fldChar>
            </w:r>
            <w:r w:rsidRPr="00034BA3">
              <w:rPr>
                <w:rFonts w:ascii="Arial" w:hAnsi="Arial" w:cs="Arial"/>
                <w:noProof/>
              </w:rPr>
              <w:instrText xml:space="preserve"> FORMTEXT </w:instrText>
            </w:r>
            <w:r w:rsidRPr="00034BA3">
              <w:rPr>
                <w:rFonts w:ascii="Arial" w:hAnsi="Arial" w:cs="Arial"/>
                <w:noProof/>
              </w:rPr>
            </w:r>
            <w:r w:rsidRPr="00034BA3">
              <w:rPr>
                <w:rFonts w:ascii="Arial" w:hAnsi="Arial" w:cs="Arial"/>
                <w:noProof/>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fldChar w:fldCharType="end"/>
            </w:r>
          </w:p>
        </w:tc>
      </w:tr>
      <w:tr w:rsidR="0000758B" w14:paraId="4E78840F" w14:textId="77777777" w:rsidTr="00265593">
        <w:tc>
          <w:tcPr>
            <w:tcW w:w="1345" w:type="dxa"/>
            <w:vMerge w:val="restart"/>
            <w:shd w:val="clear" w:color="auto" w:fill="EDEDED" w:themeFill="accent3" w:themeFillTint="33"/>
          </w:tcPr>
          <w:p w14:paraId="32AAD52E" w14:textId="1A25EA55" w:rsidR="0000758B" w:rsidRPr="00FF2CFF" w:rsidRDefault="0000758B" w:rsidP="00CD7DDE">
            <w:pPr>
              <w:tabs>
                <w:tab w:val="left" w:pos="506"/>
              </w:tabs>
              <w:spacing w:before="60" w:after="60" w:line="240" w:lineRule="auto"/>
              <w:ind w:left="72" w:right="345"/>
              <w:jc w:val="both"/>
              <w:rPr>
                <w:rFonts w:ascii="Arial" w:hAnsi="Arial" w:cs="Arial"/>
              </w:rPr>
            </w:pPr>
            <w:r w:rsidRPr="00FF2CFF">
              <w:rPr>
                <w:rFonts w:ascii="Arial" w:hAnsi="Arial" w:cs="Arial"/>
                <w:b/>
              </w:rPr>
              <w:t>2.1.D</w:t>
            </w:r>
            <w:r w:rsidR="00CD7DDE" w:rsidRPr="00FF2CFF">
              <w:rPr>
                <w:rFonts w:ascii="Arial" w:hAnsi="Arial" w:cs="Arial"/>
                <w:b/>
              </w:rPr>
              <w:t>.</w:t>
            </w:r>
          </w:p>
        </w:tc>
        <w:tc>
          <w:tcPr>
            <w:tcW w:w="4410" w:type="dxa"/>
            <w:vMerge w:val="restart"/>
          </w:tcPr>
          <w:p w14:paraId="5EC112E3" w14:textId="38D0026F" w:rsidR="007F7FD8" w:rsidRPr="00A13A8E" w:rsidRDefault="0000758B" w:rsidP="00773E5A">
            <w:pPr>
              <w:tabs>
                <w:tab w:val="left" w:pos="1559"/>
                <w:tab w:val="left" w:pos="1560"/>
              </w:tabs>
              <w:spacing w:before="60" w:after="120" w:line="240" w:lineRule="auto"/>
              <w:ind w:right="72"/>
              <w:jc w:val="both"/>
              <w:rPr>
                <w:rFonts w:ascii="Arial" w:hAnsi="Arial" w:cs="Arial"/>
              </w:rPr>
            </w:pPr>
            <w:r w:rsidRPr="00A13A8E">
              <w:rPr>
                <w:rFonts w:ascii="Arial" w:hAnsi="Arial" w:cs="Arial"/>
                <w:color w:val="231F20"/>
              </w:rPr>
              <w:t xml:space="preserve">For </w:t>
            </w:r>
            <w:r w:rsidR="008B5154">
              <w:rPr>
                <w:rFonts w:ascii="Arial" w:hAnsi="Arial" w:cs="Arial"/>
                <w:color w:val="231F20"/>
              </w:rPr>
              <w:t>Contractor-hosted Payment Application</w:t>
            </w:r>
            <w:r w:rsidR="0093031E">
              <w:rPr>
                <w:rFonts w:ascii="Arial" w:hAnsi="Arial" w:cs="Arial"/>
                <w:color w:val="231F20"/>
              </w:rPr>
              <w:t>s</w:t>
            </w:r>
            <w:r w:rsidRPr="00A13A8E">
              <w:rPr>
                <w:rFonts w:ascii="Arial" w:hAnsi="Arial" w:cs="Arial"/>
                <w:color w:val="231F20"/>
              </w:rPr>
              <w:t xml:space="preserve">, the </w:t>
            </w:r>
            <w:r w:rsidR="00A90262">
              <w:rPr>
                <w:rFonts w:ascii="Arial" w:hAnsi="Arial" w:cs="Arial"/>
                <w:color w:val="231F20"/>
              </w:rPr>
              <w:t>Contractor</w:t>
            </w:r>
            <w:r w:rsidR="00A90262" w:rsidRPr="00A13A8E">
              <w:rPr>
                <w:rFonts w:ascii="Arial" w:hAnsi="Arial" w:cs="Arial"/>
                <w:color w:val="231F20"/>
              </w:rPr>
              <w:t xml:space="preserve"> </w:t>
            </w:r>
            <w:r w:rsidRPr="00A13A8E">
              <w:rPr>
                <w:rFonts w:ascii="Arial" w:hAnsi="Arial" w:cs="Arial"/>
                <w:color w:val="231F20"/>
              </w:rPr>
              <w:t>must code and apply program-specific business rules (e.g., the ability to warehouse payments) for each program and payment method on an individual transaction basis.</w:t>
            </w:r>
          </w:p>
        </w:tc>
        <w:tc>
          <w:tcPr>
            <w:tcW w:w="4230" w:type="dxa"/>
            <w:gridSpan w:val="6"/>
            <w:tcBorders>
              <w:bottom w:val="dotted" w:sz="4" w:space="0" w:color="auto"/>
            </w:tcBorders>
          </w:tcPr>
          <w:p w14:paraId="2FFE6BC0" w14:textId="5BC85C13" w:rsidR="0000758B" w:rsidRPr="00A13A8E" w:rsidRDefault="0000758B" w:rsidP="00803B27">
            <w:pPr>
              <w:pStyle w:val="TableParagraph"/>
              <w:spacing w:before="60" w:after="120"/>
              <w:ind w:left="72" w:right="72" w:hanging="1"/>
              <w:jc w:val="both"/>
              <w:rPr>
                <w:rFonts w:ascii="Arial" w:hAnsi="Arial" w:cs="Arial"/>
              </w:rPr>
            </w:pPr>
            <w:r w:rsidRPr="00A13A8E">
              <w:rPr>
                <w:rFonts w:ascii="Arial" w:hAnsi="Arial" w:cs="Arial"/>
                <w:color w:val="231F20"/>
              </w:rPr>
              <w:t>The Bidder must affirm understanding of, and agreement to comply with, this Requirement.</w:t>
            </w:r>
          </w:p>
        </w:tc>
      </w:tr>
      <w:tr w:rsidR="007D70B9" w14:paraId="7EDA5364" w14:textId="77777777" w:rsidTr="00A77FD6">
        <w:tc>
          <w:tcPr>
            <w:tcW w:w="1345" w:type="dxa"/>
            <w:vMerge/>
            <w:shd w:val="clear" w:color="auto" w:fill="EDEDED" w:themeFill="accent3" w:themeFillTint="33"/>
          </w:tcPr>
          <w:p w14:paraId="53D2712F" w14:textId="77777777" w:rsidR="007D70B9" w:rsidRPr="00FF2CFF" w:rsidRDefault="007D70B9" w:rsidP="001215A6">
            <w:pPr>
              <w:tabs>
                <w:tab w:val="left" w:pos="506"/>
              </w:tabs>
              <w:spacing w:before="60" w:after="60" w:line="240" w:lineRule="auto"/>
              <w:ind w:left="72" w:right="499"/>
              <w:jc w:val="both"/>
              <w:rPr>
                <w:rFonts w:ascii="Arial" w:hAnsi="Arial" w:cs="Arial"/>
                <w:b/>
              </w:rPr>
            </w:pPr>
          </w:p>
        </w:tc>
        <w:tc>
          <w:tcPr>
            <w:tcW w:w="4410" w:type="dxa"/>
            <w:vMerge/>
          </w:tcPr>
          <w:p w14:paraId="4B4CEDF1" w14:textId="77777777" w:rsidR="007D70B9" w:rsidRPr="00A13A8E" w:rsidRDefault="007D70B9" w:rsidP="007D70B9">
            <w:pPr>
              <w:tabs>
                <w:tab w:val="left" w:pos="1559"/>
                <w:tab w:val="left" w:pos="1560"/>
              </w:tabs>
              <w:spacing w:before="60" w:after="120" w:line="240" w:lineRule="auto"/>
              <w:ind w:left="72" w:right="72"/>
              <w:jc w:val="both"/>
              <w:rPr>
                <w:rFonts w:ascii="Arial" w:hAnsi="Arial" w:cs="Arial"/>
                <w:color w:val="231F20"/>
              </w:rPr>
            </w:pPr>
          </w:p>
        </w:tc>
        <w:tc>
          <w:tcPr>
            <w:tcW w:w="990" w:type="dxa"/>
            <w:gridSpan w:val="4"/>
            <w:tcBorders>
              <w:top w:val="dotted" w:sz="4" w:space="0" w:color="auto"/>
              <w:bottom w:val="single" w:sz="4" w:space="0" w:color="000000"/>
              <w:right w:val="single" w:sz="4" w:space="0" w:color="FFF2CC" w:themeColor="accent4" w:themeTint="33"/>
            </w:tcBorders>
            <w:shd w:val="clear" w:color="auto" w:fill="FFF2CC" w:themeFill="accent4" w:themeFillTint="33"/>
          </w:tcPr>
          <w:p w14:paraId="09468F6A" w14:textId="5AF24018" w:rsidR="007D70B9" w:rsidRPr="00A13A8E" w:rsidRDefault="006B45DB" w:rsidP="007D70B9">
            <w:pPr>
              <w:pStyle w:val="TableParagraph"/>
              <w:spacing w:before="60" w:after="120"/>
              <w:ind w:left="72" w:right="72" w:hanging="1"/>
              <w:jc w:val="both"/>
              <w:rPr>
                <w:rFonts w:ascii="Arial" w:hAnsi="Arial" w:cs="Arial"/>
                <w:color w:val="231F20"/>
              </w:rPr>
            </w:pPr>
            <w:sdt>
              <w:sdtPr>
                <w:rPr>
                  <w:rFonts w:ascii="Arial" w:hAnsi="Arial" w:cs="Arial"/>
                  <w:sz w:val="40"/>
                </w:rPr>
                <w:id w:val="-841941447"/>
                <w14:checkbox>
                  <w14:checked w14:val="0"/>
                  <w14:checkedState w14:val="2612" w14:font="MS Gothic"/>
                  <w14:uncheckedState w14:val="2610" w14:font="MS Gothic"/>
                </w14:checkbox>
              </w:sdtPr>
              <w:sdtContent>
                <w:r w:rsidR="007D70B9">
                  <w:rPr>
                    <w:rFonts w:ascii="MS Gothic" w:eastAsia="MS Gothic" w:hAnsi="MS Gothic" w:cs="Arial" w:hint="eastAsia"/>
                    <w:sz w:val="40"/>
                  </w:rPr>
                  <w:t>☐</w:t>
                </w:r>
              </w:sdtContent>
            </w:sdt>
          </w:p>
        </w:tc>
        <w:tc>
          <w:tcPr>
            <w:tcW w:w="3240" w:type="dxa"/>
            <w:gridSpan w:val="2"/>
            <w:tcBorders>
              <w:top w:val="dotted" w:sz="4" w:space="0" w:color="auto"/>
              <w:left w:val="single" w:sz="4" w:space="0" w:color="FFF2CC" w:themeColor="accent4" w:themeTint="33"/>
              <w:bottom w:val="single" w:sz="4" w:space="0" w:color="000000"/>
            </w:tcBorders>
            <w:shd w:val="clear" w:color="auto" w:fill="FFF2CC" w:themeFill="accent4" w:themeFillTint="33"/>
          </w:tcPr>
          <w:p w14:paraId="61511688" w14:textId="1A91D015" w:rsidR="007D70B9" w:rsidRPr="00A13A8E" w:rsidRDefault="007D70B9" w:rsidP="007D70B9">
            <w:pPr>
              <w:pStyle w:val="TableParagraph"/>
              <w:spacing w:before="60" w:after="120"/>
              <w:ind w:left="72" w:right="72" w:hanging="1"/>
              <w:jc w:val="both"/>
              <w:rPr>
                <w:rFonts w:ascii="Arial" w:hAnsi="Arial" w:cs="Arial"/>
                <w:color w:val="231F20"/>
              </w:rPr>
            </w:pPr>
            <w:r>
              <w:rPr>
                <w:rFonts w:ascii="Arial" w:hAnsi="Arial" w:cs="Arial"/>
              </w:rPr>
              <w:t>Yes, the Bidder affirms its understanding of, and agreement to comply with, this Requirement.</w:t>
            </w:r>
          </w:p>
        </w:tc>
      </w:tr>
      <w:tr w:rsidR="0000758B" w14:paraId="55DFDE60" w14:textId="77777777" w:rsidTr="00265593">
        <w:trPr>
          <w:trHeight w:val="206"/>
        </w:trPr>
        <w:tc>
          <w:tcPr>
            <w:tcW w:w="1345" w:type="dxa"/>
            <w:vMerge w:val="restart"/>
            <w:shd w:val="clear" w:color="auto" w:fill="EDEDED" w:themeFill="accent3" w:themeFillTint="33"/>
          </w:tcPr>
          <w:p w14:paraId="006F0F17" w14:textId="5955F280" w:rsidR="0000758B" w:rsidRPr="00FF2CFF" w:rsidRDefault="0000758B" w:rsidP="00CD7DDE">
            <w:pPr>
              <w:tabs>
                <w:tab w:val="left" w:pos="506"/>
              </w:tabs>
              <w:spacing w:before="60" w:after="60" w:line="240" w:lineRule="auto"/>
              <w:ind w:left="72" w:right="345"/>
              <w:jc w:val="both"/>
              <w:rPr>
                <w:rFonts w:ascii="Arial" w:hAnsi="Arial" w:cs="Arial"/>
              </w:rPr>
            </w:pPr>
            <w:r w:rsidRPr="00FF2CFF">
              <w:rPr>
                <w:rFonts w:ascii="Arial" w:hAnsi="Arial" w:cs="Arial"/>
                <w:b/>
              </w:rPr>
              <w:t>2.1.E</w:t>
            </w:r>
            <w:r w:rsidR="00CD7DDE" w:rsidRPr="00FF2CFF">
              <w:rPr>
                <w:rFonts w:ascii="Arial" w:hAnsi="Arial" w:cs="Arial"/>
                <w:b/>
              </w:rPr>
              <w:t>.</w:t>
            </w:r>
          </w:p>
        </w:tc>
        <w:tc>
          <w:tcPr>
            <w:tcW w:w="4410" w:type="dxa"/>
            <w:vMerge w:val="restart"/>
          </w:tcPr>
          <w:p w14:paraId="3FA29E74" w14:textId="36FF9D07" w:rsidR="007F7FD8" w:rsidRPr="00A13A8E" w:rsidRDefault="007F7FD8" w:rsidP="00773E5A">
            <w:pPr>
              <w:tabs>
                <w:tab w:val="left" w:pos="1559"/>
                <w:tab w:val="left" w:pos="1560"/>
              </w:tabs>
              <w:spacing w:before="60" w:after="120" w:line="240" w:lineRule="auto"/>
              <w:ind w:left="72" w:right="72"/>
              <w:jc w:val="both"/>
              <w:rPr>
                <w:rFonts w:ascii="Arial" w:hAnsi="Arial" w:cs="Arial"/>
              </w:rPr>
            </w:pPr>
            <w:r w:rsidRPr="00A13A8E">
              <w:rPr>
                <w:rFonts w:ascii="Arial" w:hAnsi="Arial" w:cs="Arial"/>
                <w:color w:val="231F20"/>
              </w:rPr>
              <w:t xml:space="preserve">The </w:t>
            </w:r>
            <w:r>
              <w:rPr>
                <w:rFonts w:ascii="Arial" w:hAnsi="Arial" w:cs="Arial"/>
                <w:color w:val="231F20"/>
              </w:rPr>
              <w:t>Contractor</w:t>
            </w:r>
            <w:r w:rsidRPr="00A13A8E">
              <w:rPr>
                <w:rFonts w:ascii="Arial" w:hAnsi="Arial" w:cs="Arial"/>
                <w:color w:val="231F20"/>
              </w:rPr>
              <w:t xml:space="preserve"> must have the ability to process </w:t>
            </w:r>
            <w:r>
              <w:rPr>
                <w:rFonts w:ascii="Arial" w:hAnsi="Arial" w:cs="Arial"/>
                <w:color w:val="231F20"/>
              </w:rPr>
              <w:t xml:space="preserve">ACH Debit </w:t>
            </w:r>
            <w:r w:rsidRPr="00A13A8E">
              <w:rPr>
                <w:rFonts w:ascii="Arial" w:hAnsi="Arial" w:cs="Arial"/>
                <w:color w:val="231F20"/>
              </w:rPr>
              <w:t xml:space="preserve">payments </w:t>
            </w:r>
            <w:r>
              <w:rPr>
                <w:rFonts w:ascii="Arial" w:hAnsi="Arial" w:cs="Arial"/>
                <w:color w:val="231F20"/>
              </w:rPr>
              <w:t xml:space="preserve">assigning a </w:t>
            </w:r>
            <w:r w:rsidRPr="00A13A8E">
              <w:rPr>
                <w:rFonts w:ascii="Arial" w:hAnsi="Arial" w:cs="Arial"/>
                <w:color w:val="231F20"/>
              </w:rPr>
              <w:t>unique DLN</w:t>
            </w:r>
            <w:r>
              <w:rPr>
                <w:rFonts w:ascii="Arial" w:hAnsi="Arial" w:cs="Arial"/>
                <w:color w:val="231F20"/>
              </w:rPr>
              <w:t>.</w:t>
            </w:r>
            <w:r w:rsidRPr="00A13A8E">
              <w:rPr>
                <w:rFonts w:ascii="Arial" w:hAnsi="Arial" w:cs="Arial"/>
                <w:color w:val="231F20"/>
              </w:rPr>
              <w:t xml:space="preserve"> </w:t>
            </w:r>
            <w:r>
              <w:rPr>
                <w:rFonts w:ascii="Arial" w:hAnsi="Arial" w:cs="Arial"/>
                <w:color w:val="231F20"/>
              </w:rPr>
              <w:t>The</w:t>
            </w:r>
            <w:r w:rsidRPr="00A13A8E">
              <w:rPr>
                <w:rFonts w:ascii="Arial" w:hAnsi="Arial" w:cs="Arial"/>
                <w:color w:val="231F20"/>
              </w:rPr>
              <w:t xml:space="preserve"> assigned DLN </w:t>
            </w:r>
            <w:r>
              <w:rPr>
                <w:rFonts w:ascii="Arial" w:hAnsi="Arial" w:cs="Arial"/>
                <w:color w:val="231F20"/>
              </w:rPr>
              <w:t xml:space="preserve">must remain </w:t>
            </w:r>
            <w:r w:rsidRPr="00A13A8E">
              <w:rPr>
                <w:rFonts w:ascii="Arial" w:hAnsi="Arial" w:cs="Arial"/>
                <w:color w:val="231F20"/>
              </w:rPr>
              <w:t>associated to the payment</w:t>
            </w:r>
            <w:r>
              <w:rPr>
                <w:rFonts w:ascii="Arial" w:hAnsi="Arial" w:cs="Arial"/>
                <w:color w:val="231F20"/>
              </w:rPr>
              <w:t xml:space="preserve"> throughout the process</w:t>
            </w:r>
            <w:r w:rsidRPr="00A13A8E">
              <w:rPr>
                <w:rFonts w:ascii="Arial" w:hAnsi="Arial" w:cs="Arial"/>
                <w:color w:val="231F20"/>
              </w:rPr>
              <w:t>.</w:t>
            </w:r>
            <w:r>
              <w:rPr>
                <w:rFonts w:ascii="Arial" w:hAnsi="Arial" w:cs="Arial"/>
                <w:color w:val="231F20"/>
              </w:rPr>
              <w:t xml:space="preserve"> </w:t>
            </w:r>
            <w:r w:rsidRPr="00A13A8E">
              <w:rPr>
                <w:rFonts w:ascii="Arial" w:hAnsi="Arial" w:cs="Arial"/>
                <w:color w:val="231F20"/>
              </w:rPr>
              <w:t xml:space="preserve">The </w:t>
            </w:r>
            <w:r>
              <w:rPr>
                <w:rFonts w:ascii="Arial" w:hAnsi="Arial" w:cs="Arial"/>
                <w:color w:val="231F20"/>
              </w:rPr>
              <w:t>DLN will be a</w:t>
            </w:r>
            <w:r w:rsidRPr="00A13A8E">
              <w:rPr>
                <w:rFonts w:ascii="Arial" w:hAnsi="Arial" w:cs="Arial"/>
                <w:color w:val="231F20"/>
              </w:rPr>
              <w:t>lpha-numeric</w:t>
            </w:r>
            <w:r>
              <w:rPr>
                <w:rFonts w:ascii="Arial" w:hAnsi="Arial" w:cs="Arial"/>
                <w:color w:val="231F20"/>
              </w:rPr>
              <w:t xml:space="preserve"> and </w:t>
            </w:r>
            <w:r w:rsidRPr="00A13A8E">
              <w:rPr>
                <w:rFonts w:ascii="Arial" w:hAnsi="Arial" w:cs="Arial"/>
                <w:color w:val="231F20"/>
              </w:rPr>
              <w:t>based on DTF-</w:t>
            </w:r>
            <w:r w:rsidRPr="00A13A8E">
              <w:rPr>
                <w:rFonts w:ascii="Arial" w:hAnsi="Arial" w:cs="Arial"/>
                <w:color w:val="231F20"/>
              </w:rPr>
              <w:lastRenderedPageBreak/>
              <w:t xml:space="preserve">provided </w:t>
            </w:r>
            <w:r>
              <w:rPr>
                <w:rFonts w:ascii="Arial" w:hAnsi="Arial" w:cs="Arial"/>
                <w:color w:val="231F20"/>
              </w:rPr>
              <w:t xml:space="preserve">program-specific </w:t>
            </w:r>
            <w:r w:rsidRPr="00A13A8E">
              <w:rPr>
                <w:rFonts w:ascii="Arial" w:hAnsi="Arial" w:cs="Arial"/>
                <w:color w:val="231F20"/>
              </w:rPr>
              <w:t xml:space="preserve">business rules, </w:t>
            </w:r>
            <w:r w:rsidR="000108BF">
              <w:rPr>
                <w:rFonts w:ascii="Arial" w:hAnsi="Arial" w:cs="Arial"/>
                <w:color w:val="231F20"/>
              </w:rPr>
              <w:t xml:space="preserve">and will be assigned </w:t>
            </w:r>
            <w:r w:rsidRPr="00A13A8E">
              <w:rPr>
                <w:rFonts w:ascii="Arial" w:hAnsi="Arial" w:cs="Arial"/>
                <w:color w:val="231F20"/>
              </w:rPr>
              <w:t xml:space="preserve">to each successfully completed transaction. The </w:t>
            </w:r>
            <w:r>
              <w:rPr>
                <w:rFonts w:ascii="Arial" w:hAnsi="Arial" w:cs="Arial"/>
                <w:color w:val="231F20"/>
              </w:rPr>
              <w:t>Contractor</w:t>
            </w:r>
            <w:r w:rsidRPr="00A13A8E">
              <w:rPr>
                <w:rFonts w:ascii="Arial" w:hAnsi="Arial" w:cs="Arial"/>
                <w:color w:val="231F20"/>
              </w:rPr>
              <w:t xml:space="preserve"> must be willing and able to accommodate DTF’s existing DLN assignment format and range</w:t>
            </w:r>
            <w:r>
              <w:rPr>
                <w:rFonts w:ascii="Arial" w:hAnsi="Arial" w:cs="Arial"/>
                <w:color w:val="231F20"/>
              </w:rPr>
              <w:t xml:space="preserve"> as</w:t>
            </w:r>
            <w:r w:rsidRPr="00A13A8E">
              <w:rPr>
                <w:rFonts w:ascii="Arial" w:hAnsi="Arial" w:cs="Arial"/>
                <w:color w:val="231F20"/>
              </w:rPr>
              <w:t xml:space="preserve"> provided by DTF.</w:t>
            </w:r>
          </w:p>
        </w:tc>
        <w:tc>
          <w:tcPr>
            <w:tcW w:w="4230" w:type="dxa"/>
            <w:gridSpan w:val="6"/>
            <w:tcBorders>
              <w:bottom w:val="dotted" w:sz="4" w:space="0" w:color="auto"/>
            </w:tcBorders>
          </w:tcPr>
          <w:p w14:paraId="5CA58B5A" w14:textId="542D5E5C" w:rsidR="0000758B" w:rsidRPr="00A13A8E" w:rsidRDefault="0000758B" w:rsidP="00803B27">
            <w:pPr>
              <w:pStyle w:val="TableParagraph"/>
              <w:spacing w:before="60" w:after="120"/>
              <w:ind w:left="72" w:right="72" w:hanging="1"/>
              <w:jc w:val="both"/>
              <w:rPr>
                <w:rFonts w:ascii="Arial" w:hAnsi="Arial" w:cs="Arial"/>
              </w:rPr>
            </w:pPr>
            <w:r w:rsidRPr="00A13A8E">
              <w:rPr>
                <w:rFonts w:ascii="Arial" w:hAnsi="Arial" w:cs="Arial"/>
                <w:color w:val="231F20"/>
              </w:rPr>
              <w:lastRenderedPageBreak/>
              <w:t>The Bidder must affirm understanding of, and agreement to comply with, this Requirement.</w:t>
            </w:r>
          </w:p>
        </w:tc>
      </w:tr>
      <w:tr w:rsidR="007D70B9" w14:paraId="2CB4E530" w14:textId="77777777" w:rsidTr="00A77FD6">
        <w:tc>
          <w:tcPr>
            <w:tcW w:w="1345" w:type="dxa"/>
            <w:vMerge/>
            <w:shd w:val="clear" w:color="auto" w:fill="EDEDED" w:themeFill="accent3" w:themeFillTint="33"/>
          </w:tcPr>
          <w:p w14:paraId="1A021A1C" w14:textId="77777777" w:rsidR="007D70B9" w:rsidRPr="00FF2CFF" w:rsidRDefault="007D70B9" w:rsidP="001215A6">
            <w:pPr>
              <w:tabs>
                <w:tab w:val="left" w:pos="506"/>
              </w:tabs>
              <w:spacing w:before="60" w:after="60" w:line="240" w:lineRule="auto"/>
              <w:ind w:left="72" w:right="499"/>
              <w:jc w:val="both"/>
              <w:rPr>
                <w:rFonts w:ascii="Arial" w:hAnsi="Arial" w:cs="Arial"/>
                <w:b/>
              </w:rPr>
            </w:pPr>
          </w:p>
        </w:tc>
        <w:tc>
          <w:tcPr>
            <w:tcW w:w="4410" w:type="dxa"/>
            <w:vMerge/>
          </w:tcPr>
          <w:p w14:paraId="5DB064AF" w14:textId="77777777" w:rsidR="007D70B9" w:rsidRPr="00A13A8E" w:rsidRDefault="007D70B9" w:rsidP="007D70B9">
            <w:pPr>
              <w:tabs>
                <w:tab w:val="left" w:pos="1559"/>
                <w:tab w:val="left" w:pos="1560"/>
              </w:tabs>
              <w:spacing w:before="60" w:after="120" w:line="240" w:lineRule="auto"/>
              <w:ind w:left="72" w:right="72"/>
              <w:jc w:val="both"/>
              <w:rPr>
                <w:rFonts w:ascii="Arial" w:hAnsi="Arial" w:cs="Arial"/>
                <w:color w:val="231F20"/>
              </w:rPr>
            </w:pPr>
          </w:p>
        </w:tc>
        <w:tc>
          <w:tcPr>
            <w:tcW w:w="990" w:type="dxa"/>
            <w:gridSpan w:val="4"/>
            <w:tcBorders>
              <w:top w:val="dotted" w:sz="4" w:space="0" w:color="auto"/>
              <w:bottom w:val="single" w:sz="4" w:space="0" w:color="000000"/>
              <w:right w:val="single" w:sz="4" w:space="0" w:color="FFF2CC" w:themeColor="accent4" w:themeTint="33"/>
            </w:tcBorders>
            <w:shd w:val="clear" w:color="auto" w:fill="FFF2CC" w:themeFill="accent4" w:themeFillTint="33"/>
          </w:tcPr>
          <w:p w14:paraId="0C23F81C" w14:textId="3936B83F" w:rsidR="007D70B9" w:rsidRPr="00A13A8E" w:rsidRDefault="006B45DB" w:rsidP="007D70B9">
            <w:pPr>
              <w:pStyle w:val="TableParagraph"/>
              <w:spacing w:before="60" w:after="120"/>
              <w:ind w:left="72" w:right="72" w:hanging="1"/>
              <w:jc w:val="both"/>
              <w:rPr>
                <w:rFonts w:ascii="Arial" w:hAnsi="Arial" w:cs="Arial"/>
                <w:color w:val="231F20"/>
              </w:rPr>
            </w:pPr>
            <w:sdt>
              <w:sdtPr>
                <w:rPr>
                  <w:rFonts w:ascii="Arial" w:hAnsi="Arial" w:cs="Arial"/>
                  <w:sz w:val="40"/>
                </w:rPr>
                <w:id w:val="-1316868105"/>
                <w14:checkbox>
                  <w14:checked w14:val="0"/>
                  <w14:checkedState w14:val="2612" w14:font="MS Gothic"/>
                  <w14:uncheckedState w14:val="2610" w14:font="MS Gothic"/>
                </w14:checkbox>
              </w:sdtPr>
              <w:sdtContent>
                <w:r w:rsidR="007D70B9">
                  <w:rPr>
                    <w:rFonts w:ascii="MS Gothic" w:eastAsia="MS Gothic" w:hAnsi="MS Gothic" w:cs="Arial" w:hint="eastAsia"/>
                    <w:sz w:val="40"/>
                  </w:rPr>
                  <w:t>☐</w:t>
                </w:r>
              </w:sdtContent>
            </w:sdt>
          </w:p>
        </w:tc>
        <w:tc>
          <w:tcPr>
            <w:tcW w:w="3240" w:type="dxa"/>
            <w:gridSpan w:val="2"/>
            <w:tcBorders>
              <w:top w:val="dotted" w:sz="4" w:space="0" w:color="auto"/>
              <w:left w:val="single" w:sz="4" w:space="0" w:color="FFF2CC" w:themeColor="accent4" w:themeTint="33"/>
              <w:bottom w:val="single" w:sz="4" w:space="0" w:color="000000"/>
            </w:tcBorders>
            <w:shd w:val="clear" w:color="auto" w:fill="FFF2CC" w:themeFill="accent4" w:themeFillTint="33"/>
          </w:tcPr>
          <w:p w14:paraId="53137679" w14:textId="03471372" w:rsidR="007D70B9" w:rsidRPr="00A13A8E" w:rsidRDefault="007D70B9" w:rsidP="007D70B9">
            <w:pPr>
              <w:pStyle w:val="TableParagraph"/>
              <w:spacing w:before="60" w:after="120"/>
              <w:ind w:left="72" w:right="72" w:hanging="1"/>
              <w:jc w:val="both"/>
              <w:rPr>
                <w:rFonts w:ascii="Arial" w:hAnsi="Arial" w:cs="Arial"/>
                <w:color w:val="231F20"/>
              </w:rPr>
            </w:pPr>
            <w:r>
              <w:rPr>
                <w:rFonts w:ascii="Arial" w:hAnsi="Arial" w:cs="Arial"/>
              </w:rPr>
              <w:t xml:space="preserve">Yes, the Bidder affirms its understanding of, and agreement to comply with, </w:t>
            </w:r>
            <w:r>
              <w:rPr>
                <w:rFonts w:ascii="Arial" w:hAnsi="Arial" w:cs="Arial"/>
              </w:rPr>
              <w:lastRenderedPageBreak/>
              <w:t>this Requirement.</w:t>
            </w:r>
          </w:p>
        </w:tc>
      </w:tr>
      <w:tr w:rsidR="0000758B" w14:paraId="129B1256" w14:textId="77777777" w:rsidTr="00265593">
        <w:tc>
          <w:tcPr>
            <w:tcW w:w="1345" w:type="dxa"/>
            <w:vMerge/>
            <w:shd w:val="clear" w:color="auto" w:fill="EDEDED" w:themeFill="accent3" w:themeFillTint="33"/>
          </w:tcPr>
          <w:p w14:paraId="32C92520" w14:textId="77777777" w:rsidR="0000758B" w:rsidRPr="00FF2CFF" w:rsidRDefault="0000758B" w:rsidP="001215A6">
            <w:pPr>
              <w:tabs>
                <w:tab w:val="left" w:pos="506"/>
              </w:tabs>
              <w:spacing w:before="60" w:after="60" w:line="240" w:lineRule="auto"/>
              <w:ind w:left="72" w:right="499"/>
              <w:jc w:val="both"/>
              <w:rPr>
                <w:rFonts w:ascii="Arial" w:hAnsi="Arial" w:cs="Arial"/>
                <w:b/>
              </w:rPr>
            </w:pPr>
          </w:p>
        </w:tc>
        <w:tc>
          <w:tcPr>
            <w:tcW w:w="4410" w:type="dxa"/>
            <w:vMerge/>
          </w:tcPr>
          <w:p w14:paraId="69A2096D" w14:textId="77777777" w:rsidR="0000758B" w:rsidRPr="00A13A8E" w:rsidRDefault="0000758B" w:rsidP="00A13A8E">
            <w:pPr>
              <w:tabs>
                <w:tab w:val="left" w:pos="1559"/>
                <w:tab w:val="left" w:pos="1560"/>
              </w:tabs>
              <w:spacing w:before="60" w:after="120" w:line="240" w:lineRule="auto"/>
              <w:ind w:left="72" w:right="72"/>
              <w:jc w:val="both"/>
              <w:rPr>
                <w:rFonts w:ascii="Arial" w:hAnsi="Arial" w:cs="Arial"/>
                <w:color w:val="231F20"/>
              </w:rPr>
            </w:pPr>
          </w:p>
        </w:tc>
        <w:tc>
          <w:tcPr>
            <w:tcW w:w="4230" w:type="dxa"/>
            <w:gridSpan w:val="6"/>
            <w:tcBorders>
              <w:bottom w:val="dotted" w:sz="4" w:space="0" w:color="auto"/>
            </w:tcBorders>
          </w:tcPr>
          <w:p w14:paraId="08507B69" w14:textId="4E3D84C2" w:rsidR="0000758B" w:rsidRPr="00A13A8E" w:rsidRDefault="00C67D98" w:rsidP="00DB5D75">
            <w:pPr>
              <w:pStyle w:val="TableParagraph"/>
              <w:spacing w:before="200" w:after="120"/>
              <w:ind w:left="72" w:right="72" w:hanging="1"/>
              <w:jc w:val="both"/>
              <w:rPr>
                <w:rFonts w:ascii="Arial" w:hAnsi="Arial" w:cs="Arial"/>
                <w:color w:val="231F20"/>
              </w:rPr>
            </w:pPr>
            <w:r>
              <w:rPr>
                <w:rFonts w:ascii="Arial" w:hAnsi="Arial" w:cs="Arial"/>
                <w:color w:val="231F20"/>
              </w:rPr>
              <w:t>The Bidder should d</w:t>
            </w:r>
            <w:r w:rsidR="00803B27" w:rsidRPr="00A13A8E">
              <w:rPr>
                <w:rFonts w:ascii="Arial" w:hAnsi="Arial" w:cs="Arial"/>
                <w:color w:val="231F20"/>
              </w:rPr>
              <w:t>escribe how this Requirement</w:t>
            </w:r>
            <w:r w:rsidR="00B32653">
              <w:rPr>
                <w:rFonts w:ascii="Arial" w:hAnsi="Arial" w:cs="Arial"/>
                <w:color w:val="231F20"/>
              </w:rPr>
              <w:t xml:space="preserve"> will be met</w:t>
            </w:r>
            <w:r w:rsidR="00803B27" w:rsidRPr="00A13A8E">
              <w:rPr>
                <w:rFonts w:ascii="Arial" w:hAnsi="Arial" w:cs="Arial"/>
                <w:color w:val="231F20"/>
              </w:rPr>
              <w:t>.</w:t>
            </w:r>
          </w:p>
        </w:tc>
      </w:tr>
      <w:tr w:rsidR="0000758B" w14:paraId="06A04EFF" w14:textId="77777777" w:rsidTr="00265593">
        <w:tc>
          <w:tcPr>
            <w:tcW w:w="1345" w:type="dxa"/>
            <w:vMerge/>
            <w:shd w:val="clear" w:color="auto" w:fill="EDEDED" w:themeFill="accent3" w:themeFillTint="33"/>
          </w:tcPr>
          <w:p w14:paraId="621B20A4" w14:textId="77777777" w:rsidR="0000758B" w:rsidRPr="00FF2CFF" w:rsidRDefault="0000758B" w:rsidP="001215A6">
            <w:pPr>
              <w:tabs>
                <w:tab w:val="left" w:pos="506"/>
              </w:tabs>
              <w:spacing w:before="60" w:after="60" w:line="240" w:lineRule="auto"/>
              <w:ind w:left="72" w:right="499"/>
              <w:jc w:val="both"/>
              <w:rPr>
                <w:rFonts w:ascii="Arial" w:hAnsi="Arial" w:cs="Arial"/>
                <w:b/>
              </w:rPr>
            </w:pPr>
          </w:p>
        </w:tc>
        <w:tc>
          <w:tcPr>
            <w:tcW w:w="4410" w:type="dxa"/>
            <w:vMerge/>
          </w:tcPr>
          <w:p w14:paraId="45C024A5" w14:textId="77777777" w:rsidR="0000758B" w:rsidRPr="00A13A8E" w:rsidRDefault="0000758B" w:rsidP="00A13A8E">
            <w:pPr>
              <w:tabs>
                <w:tab w:val="left" w:pos="1559"/>
                <w:tab w:val="left" w:pos="1560"/>
              </w:tabs>
              <w:spacing w:before="60" w:after="120" w:line="240" w:lineRule="auto"/>
              <w:ind w:left="72" w:right="72"/>
              <w:jc w:val="both"/>
              <w:rPr>
                <w:rFonts w:ascii="Arial" w:hAnsi="Arial" w:cs="Arial"/>
                <w:color w:val="231F20"/>
              </w:rPr>
            </w:pPr>
          </w:p>
        </w:tc>
        <w:tc>
          <w:tcPr>
            <w:tcW w:w="4230" w:type="dxa"/>
            <w:gridSpan w:val="6"/>
            <w:tcBorders>
              <w:top w:val="dotted" w:sz="4" w:space="0" w:color="auto"/>
            </w:tcBorders>
            <w:shd w:val="clear" w:color="auto" w:fill="FFF2CC" w:themeFill="accent4" w:themeFillTint="33"/>
          </w:tcPr>
          <w:p w14:paraId="0EAC2FA2" w14:textId="77777777" w:rsidR="007D70B9" w:rsidRPr="00FF196E" w:rsidRDefault="007D70B9" w:rsidP="00DB5D75">
            <w:pPr>
              <w:spacing w:before="60" w:after="0" w:line="240" w:lineRule="auto"/>
              <w:ind w:left="103"/>
              <w:jc w:val="both"/>
              <w:rPr>
                <w:rFonts w:ascii="Arial" w:hAnsi="Arial" w:cs="Arial"/>
                <w:b/>
                <w:bCs/>
              </w:rPr>
            </w:pPr>
            <w:r w:rsidRPr="00FF196E">
              <w:rPr>
                <w:rFonts w:ascii="Arial" w:hAnsi="Arial" w:cs="Arial"/>
                <w:b/>
                <w:bCs/>
              </w:rPr>
              <w:t>Describe:</w:t>
            </w:r>
          </w:p>
          <w:p w14:paraId="7EAC150B" w14:textId="77777777" w:rsidR="007D70B9" w:rsidRPr="00647B8C" w:rsidRDefault="007D70B9" w:rsidP="007D70B9">
            <w:pPr>
              <w:spacing w:after="120" w:line="240" w:lineRule="auto"/>
              <w:ind w:left="103"/>
              <w:jc w:val="both"/>
              <w:rPr>
                <w:rFonts w:ascii="Arial" w:hAnsi="Arial" w:cs="Arial"/>
                <w:i/>
                <w:sz w:val="18"/>
                <w:szCs w:val="18"/>
              </w:rPr>
            </w:pPr>
            <w:r w:rsidRPr="009D5D04">
              <w:rPr>
                <w:rFonts w:ascii="Arial" w:hAnsi="Arial" w:cs="Arial"/>
                <w:i/>
                <w:sz w:val="16"/>
                <w:szCs w:val="18"/>
              </w:rPr>
              <w:t>The space will expand as you type. Provide additional pages as necessary.</w:t>
            </w:r>
          </w:p>
          <w:p w14:paraId="774AAB73" w14:textId="2AB033DE" w:rsidR="0000758B" w:rsidRPr="00A13A8E" w:rsidRDefault="007D70B9" w:rsidP="00DB5D75">
            <w:pPr>
              <w:pStyle w:val="TableParagraph"/>
              <w:spacing w:before="200" w:after="200"/>
              <w:ind w:left="72" w:right="72" w:hanging="1"/>
              <w:jc w:val="both"/>
              <w:rPr>
                <w:rFonts w:ascii="Arial" w:hAnsi="Arial" w:cs="Arial"/>
                <w:color w:val="231F20"/>
              </w:rPr>
            </w:pPr>
            <w:r w:rsidRPr="00034BA3">
              <w:rPr>
                <w:rFonts w:ascii="Arial" w:hAnsi="Arial" w:cs="Arial"/>
                <w:noProof/>
              </w:rPr>
              <w:fldChar w:fldCharType="begin">
                <w:ffData>
                  <w:name w:val="Text4"/>
                  <w:enabled/>
                  <w:calcOnExit w:val="0"/>
                  <w:textInput/>
                </w:ffData>
              </w:fldChar>
            </w:r>
            <w:r w:rsidRPr="00034BA3">
              <w:rPr>
                <w:rFonts w:ascii="Arial" w:hAnsi="Arial" w:cs="Arial"/>
                <w:noProof/>
              </w:rPr>
              <w:instrText xml:space="preserve"> FORMTEXT </w:instrText>
            </w:r>
            <w:r w:rsidRPr="00034BA3">
              <w:rPr>
                <w:rFonts w:ascii="Arial" w:hAnsi="Arial" w:cs="Arial"/>
                <w:noProof/>
              </w:rPr>
            </w:r>
            <w:r w:rsidRPr="00034BA3">
              <w:rPr>
                <w:rFonts w:ascii="Arial" w:hAnsi="Arial" w:cs="Arial"/>
                <w:noProof/>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fldChar w:fldCharType="end"/>
            </w:r>
          </w:p>
        </w:tc>
      </w:tr>
      <w:tr w:rsidR="000E1116" w14:paraId="5FD09653" w14:textId="77777777" w:rsidTr="00265593">
        <w:trPr>
          <w:trHeight w:val="480"/>
        </w:trPr>
        <w:tc>
          <w:tcPr>
            <w:tcW w:w="1345" w:type="dxa"/>
            <w:vMerge w:val="restart"/>
            <w:shd w:val="clear" w:color="auto" w:fill="EDEDED" w:themeFill="accent3" w:themeFillTint="33"/>
          </w:tcPr>
          <w:p w14:paraId="3ABAFEB4" w14:textId="524AA62D" w:rsidR="000E1116" w:rsidRPr="00FF2CFF" w:rsidRDefault="000E1116" w:rsidP="00CD7DDE">
            <w:pPr>
              <w:tabs>
                <w:tab w:val="left" w:pos="506"/>
              </w:tabs>
              <w:spacing w:before="60" w:after="60" w:line="240" w:lineRule="auto"/>
              <w:ind w:left="72" w:right="345"/>
              <w:jc w:val="both"/>
              <w:rPr>
                <w:rFonts w:ascii="Arial" w:hAnsi="Arial" w:cs="Arial"/>
                <w:b/>
              </w:rPr>
            </w:pPr>
            <w:r w:rsidRPr="00FF2CFF">
              <w:rPr>
                <w:rFonts w:ascii="Arial" w:hAnsi="Arial" w:cs="Arial"/>
                <w:b/>
              </w:rPr>
              <w:t>2.1.F</w:t>
            </w:r>
            <w:r w:rsidR="00CD7DDE" w:rsidRPr="00FF2CFF">
              <w:rPr>
                <w:rFonts w:ascii="Arial" w:hAnsi="Arial" w:cs="Arial"/>
                <w:b/>
              </w:rPr>
              <w:t>.</w:t>
            </w:r>
          </w:p>
        </w:tc>
        <w:tc>
          <w:tcPr>
            <w:tcW w:w="4410" w:type="dxa"/>
            <w:vMerge w:val="restart"/>
          </w:tcPr>
          <w:p w14:paraId="32CA0287" w14:textId="1EFA3D5C" w:rsidR="000E1116" w:rsidRPr="00A13A8E" w:rsidRDefault="000E1116" w:rsidP="00A13A8E">
            <w:pPr>
              <w:tabs>
                <w:tab w:val="left" w:pos="1559"/>
                <w:tab w:val="left" w:pos="1560"/>
              </w:tabs>
              <w:spacing w:before="60" w:after="120" w:line="240" w:lineRule="auto"/>
              <w:ind w:left="72" w:right="72"/>
              <w:jc w:val="both"/>
              <w:rPr>
                <w:rFonts w:ascii="Arial" w:hAnsi="Arial" w:cs="Arial"/>
                <w:color w:val="231F20"/>
              </w:rPr>
            </w:pPr>
            <w:r>
              <w:rPr>
                <w:rFonts w:ascii="Arial" w:hAnsi="Arial" w:cs="Arial"/>
              </w:rPr>
              <w:t xml:space="preserve">The Contractor must provide taxpayer access to the </w:t>
            </w:r>
            <w:r w:rsidR="008B5154">
              <w:rPr>
                <w:rFonts w:ascii="Arial" w:hAnsi="Arial" w:cs="Arial"/>
                <w:color w:val="231F20"/>
              </w:rPr>
              <w:t>Contractor-hosted Payment Application</w:t>
            </w:r>
            <w:r w:rsidRPr="00B6529E">
              <w:rPr>
                <w:rFonts w:ascii="Arial" w:hAnsi="Arial" w:cs="Arial"/>
                <w:color w:val="231F20"/>
              </w:rPr>
              <w:t xml:space="preserve"> </w:t>
            </w:r>
            <w:r>
              <w:rPr>
                <w:rFonts w:ascii="Arial" w:hAnsi="Arial" w:cs="Arial"/>
              </w:rPr>
              <w:t>24 hours a day, seven days a week, 365 days a year, with the exception of agreed-upon maintenance windows.</w:t>
            </w:r>
          </w:p>
        </w:tc>
        <w:tc>
          <w:tcPr>
            <w:tcW w:w="4230" w:type="dxa"/>
            <w:gridSpan w:val="6"/>
            <w:tcBorders>
              <w:top w:val="dotted" w:sz="4" w:space="0" w:color="auto"/>
              <w:bottom w:val="dotted" w:sz="4" w:space="0" w:color="auto"/>
            </w:tcBorders>
            <w:shd w:val="clear" w:color="auto" w:fill="auto"/>
          </w:tcPr>
          <w:p w14:paraId="154779CD" w14:textId="77777777" w:rsidR="000E1116" w:rsidRDefault="000E1116" w:rsidP="00DB5D75">
            <w:pPr>
              <w:spacing w:before="60" w:after="0" w:line="240" w:lineRule="auto"/>
              <w:ind w:left="103"/>
              <w:jc w:val="both"/>
              <w:rPr>
                <w:rFonts w:ascii="Arial" w:hAnsi="Arial" w:cs="Arial"/>
                <w:color w:val="231F20"/>
              </w:rPr>
            </w:pPr>
            <w:r w:rsidRPr="00A13A8E">
              <w:rPr>
                <w:rFonts w:ascii="Arial" w:hAnsi="Arial" w:cs="Arial"/>
                <w:color w:val="231F20"/>
              </w:rPr>
              <w:t>The Bidder must affirm understanding of, and agreement to comply with, this Requirement.</w:t>
            </w:r>
          </w:p>
          <w:p w14:paraId="0ACFC54B" w14:textId="5C2868C0" w:rsidR="000E1116" w:rsidRPr="00FF196E" w:rsidRDefault="000E1116" w:rsidP="00DB5D75">
            <w:pPr>
              <w:spacing w:before="60" w:after="0" w:line="240" w:lineRule="auto"/>
              <w:ind w:left="103"/>
              <w:jc w:val="both"/>
              <w:rPr>
                <w:rFonts w:ascii="Arial" w:hAnsi="Arial" w:cs="Arial"/>
                <w:b/>
                <w:bCs/>
              </w:rPr>
            </w:pPr>
          </w:p>
        </w:tc>
      </w:tr>
      <w:tr w:rsidR="000E1116" w14:paraId="0C9D2784" w14:textId="77777777" w:rsidTr="00A77FD6">
        <w:trPr>
          <w:trHeight w:val="480"/>
        </w:trPr>
        <w:tc>
          <w:tcPr>
            <w:tcW w:w="1345" w:type="dxa"/>
            <w:vMerge/>
            <w:shd w:val="clear" w:color="auto" w:fill="EDEDED" w:themeFill="accent3" w:themeFillTint="33"/>
          </w:tcPr>
          <w:p w14:paraId="7E96B130" w14:textId="77777777" w:rsidR="000E1116" w:rsidRPr="00FF2CFF" w:rsidRDefault="000E1116" w:rsidP="000E1116">
            <w:pPr>
              <w:tabs>
                <w:tab w:val="left" w:pos="506"/>
              </w:tabs>
              <w:spacing w:before="60" w:after="60" w:line="240" w:lineRule="auto"/>
              <w:ind w:left="72" w:right="499"/>
              <w:jc w:val="both"/>
              <w:rPr>
                <w:rFonts w:ascii="Arial" w:hAnsi="Arial" w:cs="Arial"/>
                <w:b/>
              </w:rPr>
            </w:pPr>
          </w:p>
        </w:tc>
        <w:tc>
          <w:tcPr>
            <w:tcW w:w="4410" w:type="dxa"/>
            <w:vMerge/>
          </w:tcPr>
          <w:p w14:paraId="761868C2" w14:textId="77777777" w:rsidR="000E1116" w:rsidRDefault="000E1116" w:rsidP="000E1116">
            <w:pPr>
              <w:tabs>
                <w:tab w:val="left" w:pos="1559"/>
                <w:tab w:val="left" w:pos="1560"/>
              </w:tabs>
              <w:spacing w:before="60" w:after="120" w:line="240" w:lineRule="auto"/>
              <w:ind w:left="72" w:right="72"/>
              <w:jc w:val="both"/>
              <w:rPr>
                <w:rFonts w:ascii="Arial" w:hAnsi="Arial" w:cs="Arial"/>
              </w:rPr>
            </w:pPr>
          </w:p>
        </w:tc>
        <w:tc>
          <w:tcPr>
            <w:tcW w:w="990" w:type="dxa"/>
            <w:gridSpan w:val="4"/>
            <w:tcBorders>
              <w:top w:val="dotted" w:sz="4" w:space="0" w:color="auto"/>
              <w:right w:val="single" w:sz="4" w:space="0" w:color="FFF2CC" w:themeColor="accent4" w:themeTint="33"/>
            </w:tcBorders>
            <w:shd w:val="clear" w:color="auto" w:fill="FFF2CC" w:themeFill="accent4" w:themeFillTint="33"/>
          </w:tcPr>
          <w:p w14:paraId="74EC9E88" w14:textId="14D855FE" w:rsidR="000E1116" w:rsidRPr="00FF196E" w:rsidRDefault="006B45DB" w:rsidP="000E1116">
            <w:pPr>
              <w:spacing w:before="60" w:after="0" w:line="240" w:lineRule="auto"/>
              <w:ind w:left="103"/>
              <w:jc w:val="both"/>
              <w:rPr>
                <w:rFonts w:ascii="Arial" w:hAnsi="Arial" w:cs="Arial"/>
                <w:b/>
                <w:bCs/>
              </w:rPr>
            </w:pPr>
            <w:sdt>
              <w:sdtPr>
                <w:rPr>
                  <w:rFonts w:ascii="Arial" w:hAnsi="Arial" w:cs="Arial"/>
                  <w:sz w:val="40"/>
                </w:rPr>
                <w:id w:val="1473022117"/>
                <w14:checkbox>
                  <w14:checked w14:val="0"/>
                  <w14:checkedState w14:val="2612" w14:font="MS Gothic"/>
                  <w14:uncheckedState w14:val="2610" w14:font="MS Gothic"/>
                </w14:checkbox>
              </w:sdtPr>
              <w:sdtContent>
                <w:r w:rsidR="000E1116">
                  <w:rPr>
                    <w:rFonts w:ascii="MS Gothic" w:eastAsia="MS Gothic" w:hAnsi="MS Gothic" w:cs="Arial" w:hint="eastAsia"/>
                    <w:sz w:val="40"/>
                  </w:rPr>
                  <w:t>☐</w:t>
                </w:r>
              </w:sdtContent>
            </w:sdt>
          </w:p>
        </w:tc>
        <w:tc>
          <w:tcPr>
            <w:tcW w:w="3240" w:type="dxa"/>
            <w:gridSpan w:val="2"/>
            <w:tcBorders>
              <w:top w:val="dotted" w:sz="4" w:space="0" w:color="auto"/>
              <w:left w:val="single" w:sz="4" w:space="0" w:color="FFF2CC" w:themeColor="accent4" w:themeTint="33"/>
            </w:tcBorders>
            <w:shd w:val="clear" w:color="auto" w:fill="FFF2CC" w:themeFill="accent4" w:themeFillTint="33"/>
          </w:tcPr>
          <w:p w14:paraId="2177D117" w14:textId="4A67AFD7" w:rsidR="000E1116" w:rsidRPr="00FF196E" w:rsidRDefault="000E1116" w:rsidP="005F698B">
            <w:pPr>
              <w:pStyle w:val="TableParagraph"/>
              <w:spacing w:before="60" w:after="120"/>
              <w:ind w:left="72" w:right="72" w:hanging="1"/>
              <w:jc w:val="both"/>
              <w:rPr>
                <w:rFonts w:ascii="Arial" w:hAnsi="Arial" w:cs="Arial"/>
                <w:b/>
                <w:bCs/>
              </w:rPr>
            </w:pPr>
            <w:r>
              <w:rPr>
                <w:rFonts w:ascii="Arial" w:hAnsi="Arial" w:cs="Arial"/>
              </w:rPr>
              <w:t>Yes, the Bidder affirms its understanding of, and agreement to comply with, this Requirement.</w:t>
            </w:r>
          </w:p>
        </w:tc>
      </w:tr>
      <w:tr w:rsidR="000E1116" w14:paraId="01AC9370" w14:textId="77777777" w:rsidTr="00265593">
        <w:trPr>
          <w:trHeight w:val="240"/>
        </w:trPr>
        <w:tc>
          <w:tcPr>
            <w:tcW w:w="1345" w:type="dxa"/>
            <w:vMerge/>
            <w:shd w:val="clear" w:color="auto" w:fill="EDEDED" w:themeFill="accent3" w:themeFillTint="33"/>
          </w:tcPr>
          <w:p w14:paraId="0401A35C" w14:textId="77777777" w:rsidR="000E1116" w:rsidRPr="00FF2CFF" w:rsidRDefault="000E1116" w:rsidP="001215A6">
            <w:pPr>
              <w:tabs>
                <w:tab w:val="left" w:pos="506"/>
              </w:tabs>
              <w:spacing w:before="60" w:after="60" w:line="240" w:lineRule="auto"/>
              <w:ind w:left="72" w:right="499"/>
              <w:jc w:val="both"/>
              <w:rPr>
                <w:rFonts w:ascii="Arial" w:hAnsi="Arial" w:cs="Arial"/>
                <w:b/>
              </w:rPr>
            </w:pPr>
          </w:p>
        </w:tc>
        <w:tc>
          <w:tcPr>
            <w:tcW w:w="4410" w:type="dxa"/>
            <w:vMerge/>
          </w:tcPr>
          <w:p w14:paraId="4DE4C0EF" w14:textId="77777777" w:rsidR="000E1116" w:rsidRDefault="000E1116" w:rsidP="00A13A8E">
            <w:pPr>
              <w:tabs>
                <w:tab w:val="left" w:pos="1559"/>
                <w:tab w:val="left" w:pos="1560"/>
              </w:tabs>
              <w:spacing w:before="60" w:after="120" w:line="240" w:lineRule="auto"/>
              <w:ind w:left="72" w:right="72"/>
              <w:jc w:val="both"/>
              <w:rPr>
                <w:rFonts w:ascii="Arial" w:hAnsi="Arial" w:cs="Arial"/>
              </w:rPr>
            </w:pPr>
          </w:p>
        </w:tc>
        <w:tc>
          <w:tcPr>
            <w:tcW w:w="4230" w:type="dxa"/>
            <w:gridSpan w:val="6"/>
            <w:tcBorders>
              <w:top w:val="dotted" w:sz="4" w:space="0" w:color="auto"/>
              <w:bottom w:val="dotted" w:sz="4" w:space="0" w:color="auto"/>
            </w:tcBorders>
            <w:shd w:val="clear" w:color="auto" w:fill="auto"/>
          </w:tcPr>
          <w:p w14:paraId="5BCA79B9" w14:textId="291AE051" w:rsidR="000E1116" w:rsidRPr="00FF196E" w:rsidRDefault="00C67D98" w:rsidP="005F698B">
            <w:pPr>
              <w:pStyle w:val="TableParagraph"/>
              <w:spacing w:before="200" w:after="120"/>
              <w:ind w:left="72" w:right="72" w:hanging="1"/>
              <w:jc w:val="both"/>
              <w:rPr>
                <w:rFonts w:ascii="Arial" w:hAnsi="Arial" w:cs="Arial"/>
                <w:b/>
                <w:bCs/>
              </w:rPr>
            </w:pPr>
            <w:r>
              <w:rPr>
                <w:rFonts w:ascii="Arial" w:hAnsi="Arial" w:cs="Arial"/>
                <w:color w:val="231F20"/>
              </w:rPr>
              <w:t>The Bidder should d</w:t>
            </w:r>
            <w:r w:rsidR="000E1116" w:rsidRPr="00A13A8E">
              <w:rPr>
                <w:rFonts w:ascii="Arial" w:hAnsi="Arial" w:cs="Arial"/>
                <w:color w:val="231F20"/>
              </w:rPr>
              <w:t>escribe how this Requirement</w:t>
            </w:r>
            <w:r w:rsidR="000E1116">
              <w:rPr>
                <w:rFonts w:ascii="Arial" w:hAnsi="Arial" w:cs="Arial"/>
                <w:color w:val="231F20"/>
              </w:rPr>
              <w:t xml:space="preserve"> will be met</w:t>
            </w:r>
            <w:r w:rsidR="000E1116" w:rsidRPr="00A13A8E">
              <w:rPr>
                <w:rFonts w:ascii="Arial" w:hAnsi="Arial" w:cs="Arial"/>
                <w:color w:val="231F20"/>
              </w:rPr>
              <w:t>.</w:t>
            </w:r>
          </w:p>
        </w:tc>
      </w:tr>
      <w:tr w:rsidR="000E1116" w14:paraId="37FE267F" w14:textId="77777777" w:rsidTr="00265593">
        <w:trPr>
          <w:trHeight w:val="240"/>
        </w:trPr>
        <w:tc>
          <w:tcPr>
            <w:tcW w:w="1345" w:type="dxa"/>
            <w:vMerge/>
            <w:shd w:val="clear" w:color="auto" w:fill="EDEDED" w:themeFill="accent3" w:themeFillTint="33"/>
          </w:tcPr>
          <w:p w14:paraId="5754801D" w14:textId="77777777" w:rsidR="000E1116" w:rsidRPr="00FF2CFF" w:rsidRDefault="000E1116" w:rsidP="001215A6">
            <w:pPr>
              <w:tabs>
                <w:tab w:val="left" w:pos="506"/>
              </w:tabs>
              <w:spacing w:before="60" w:after="60" w:line="240" w:lineRule="auto"/>
              <w:ind w:left="72" w:right="499"/>
              <w:jc w:val="both"/>
              <w:rPr>
                <w:rFonts w:ascii="Arial" w:hAnsi="Arial" w:cs="Arial"/>
                <w:b/>
              </w:rPr>
            </w:pPr>
          </w:p>
        </w:tc>
        <w:tc>
          <w:tcPr>
            <w:tcW w:w="4410" w:type="dxa"/>
            <w:vMerge/>
          </w:tcPr>
          <w:p w14:paraId="5FC3A9FB" w14:textId="77777777" w:rsidR="000E1116" w:rsidRDefault="000E1116" w:rsidP="00A13A8E">
            <w:pPr>
              <w:tabs>
                <w:tab w:val="left" w:pos="1559"/>
                <w:tab w:val="left" w:pos="1560"/>
              </w:tabs>
              <w:spacing w:before="60" w:after="120" w:line="240" w:lineRule="auto"/>
              <w:ind w:left="72" w:right="72"/>
              <w:jc w:val="both"/>
              <w:rPr>
                <w:rFonts w:ascii="Arial" w:hAnsi="Arial" w:cs="Arial"/>
              </w:rPr>
            </w:pPr>
          </w:p>
        </w:tc>
        <w:tc>
          <w:tcPr>
            <w:tcW w:w="4230" w:type="dxa"/>
            <w:gridSpan w:val="6"/>
            <w:tcBorders>
              <w:top w:val="dotted" w:sz="4" w:space="0" w:color="auto"/>
            </w:tcBorders>
            <w:shd w:val="clear" w:color="auto" w:fill="FFF2CC" w:themeFill="accent4" w:themeFillTint="33"/>
          </w:tcPr>
          <w:p w14:paraId="00D5DA34" w14:textId="77777777" w:rsidR="000E1116" w:rsidRPr="00FF196E" w:rsidRDefault="000E1116" w:rsidP="000E1116">
            <w:pPr>
              <w:spacing w:before="60" w:after="0" w:line="240" w:lineRule="auto"/>
              <w:ind w:left="103"/>
              <w:jc w:val="both"/>
              <w:rPr>
                <w:rFonts w:ascii="Arial" w:hAnsi="Arial" w:cs="Arial"/>
                <w:b/>
                <w:bCs/>
              </w:rPr>
            </w:pPr>
            <w:r w:rsidRPr="00FF196E">
              <w:rPr>
                <w:rFonts w:ascii="Arial" w:hAnsi="Arial" w:cs="Arial"/>
                <w:b/>
                <w:bCs/>
              </w:rPr>
              <w:t>Describe:</w:t>
            </w:r>
          </w:p>
          <w:p w14:paraId="2720B6AA" w14:textId="77777777" w:rsidR="000E1116" w:rsidRPr="00647B8C" w:rsidRDefault="000E1116" w:rsidP="000E1116">
            <w:pPr>
              <w:spacing w:after="120" w:line="240" w:lineRule="auto"/>
              <w:ind w:left="103"/>
              <w:jc w:val="both"/>
              <w:rPr>
                <w:rFonts w:ascii="Arial" w:hAnsi="Arial" w:cs="Arial"/>
                <w:i/>
                <w:sz w:val="18"/>
                <w:szCs w:val="18"/>
              </w:rPr>
            </w:pPr>
            <w:r w:rsidRPr="009D5D04">
              <w:rPr>
                <w:rFonts w:ascii="Arial" w:hAnsi="Arial" w:cs="Arial"/>
                <w:i/>
                <w:sz w:val="16"/>
                <w:szCs w:val="18"/>
              </w:rPr>
              <w:t>The space will expand as you type. Provide additional pages as necessary.</w:t>
            </w:r>
          </w:p>
          <w:p w14:paraId="19333296" w14:textId="77777777" w:rsidR="000E1116" w:rsidRDefault="000E1116" w:rsidP="000E1116">
            <w:pPr>
              <w:spacing w:before="60" w:after="0" w:line="240" w:lineRule="auto"/>
              <w:ind w:left="103"/>
              <w:jc w:val="both"/>
              <w:rPr>
                <w:rFonts w:ascii="Arial" w:hAnsi="Arial" w:cs="Arial"/>
                <w:noProof/>
              </w:rPr>
            </w:pPr>
            <w:r w:rsidRPr="00034BA3">
              <w:rPr>
                <w:rFonts w:ascii="Arial" w:hAnsi="Arial" w:cs="Arial"/>
                <w:noProof/>
              </w:rPr>
              <w:fldChar w:fldCharType="begin">
                <w:ffData>
                  <w:name w:val="Text4"/>
                  <w:enabled/>
                  <w:calcOnExit w:val="0"/>
                  <w:textInput/>
                </w:ffData>
              </w:fldChar>
            </w:r>
            <w:r w:rsidRPr="00034BA3">
              <w:rPr>
                <w:rFonts w:ascii="Arial" w:hAnsi="Arial" w:cs="Arial"/>
                <w:noProof/>
              </w:rPr>
              <w:instrText xml:space="preserve"> FORMTEXT </w:instrText>
            </w:r>
            <w:r w:rsidRPr="00034BA3">
              <w:rPr>
                <w:rFonts w:ascii="Arial" w:hAnsi="Arial" w:cs="Arial"/>
                <w:noProof/>
              </w:rPr>
            </w:r>
            <w:r w:rsidRPr="00034BA3">
              <w:rPr>
                <w:rFonts w:ascii="Arial" w:hAnsi="Arial" w:cs="Arial"/>
                <w:noProof/>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fldChar w:fldCharType="end"/>
            </w:r>
          </w:p>
          <w:p w14:paraId="705CED07" w14:textId="2BDB5AB2" w:rsidR="000E1116" w:rsidRPr="00FF196E" w:rsidRDefault="000E1116" w:rsidP="000E1116">
            <w:pPr>
              <w:spacing w:before="60" w:after="0" w:line="240" w:lineRule="auto"/>
              <w:ind w:left="103"/>
              <w:jc w:val="both"/>
              <w:rPr>
                <w:rFonts w:ascii="Arial" w:hAnsi="Arial" w:cs="Arial"/>
                <w:b/>
                <w:bCs/>
              </w:rPr>
            </w:pPr>
          </w:p>
        </w:tc>
      </w:tr>
      <w:tr w:rsidR="00A13A8E" w14:paraId="26BF0817" w14:textId="77777777" w:rsidTr="00FA4D6B">
        <w:tc>
          <w:tcPr>
            <w:tcW w:w="1345" w:type="dxa"/>
            <w:shd w:val="clear" w:color="auto" w:fill="D9D9D9" w:themeFill="background1" w:themeFillShade="D9"/>
          </w:tcPr>
          <w:p w14:paraId="0862EB2F" w14:textId="722CA8F2" w:rsidR="00A13A8E" w:rsidRPr="00FF2CFF" w:rsidRDefault="00A13A8E" w:rsidP="001215A6">
            <w:pPr>
              <w:tabs>
                <w:tab w:val="left" w:pos="506"/>
              </w:tabs>
              <w:spacing w:before="60" w:after="60" w:line="240" w:lineRule="auto"/>
              <w:ind w:left="72" w:right="499"/>
              <w:rPr>
                <w:rFonts w:ascii="Arial" w:hAnsi="Arial" w:cs="Arial"/>
                <w:b/>
                <w:bCs/>
              </w:rPr>
            </w:pPr>
            <w:r w:rsidRPr="00FF2CFF">
              <w:rPr>
                <w:rFonts w:ascii="Arial" w:hAnsi="Arial" w:cs="Arial"/>
                <w:b/>
                <w:bCs/>
              </w:rPr>
              <w:t>2.2.</w:t>
            </w:r>
          </w:p>
        </w:tc>
        <w:tc>
          <w:tcPr>
            <w:tcW w:w="8640" w:type="dxa"/>
            <w:gridSpan w:val="7"/>
            <w:shd w:val="clear" w:color="auto" w:fill="D9D9D9" w:themeFill="background1" w:themeFillShade="D9"/>
          </w:tcPr>
          <w:p w14:paraId="53776734" w14:textId="0C8CE93F" w:rsidR="00A13A8E" w:rsidRPr="00A13A8E" w:rsidRDefault="00A13A8E" w:rsidP="00A13A8E">
            <w:pPr>
              <w:tabs>
                <w:tab w:val="left" w:pos="1559"/>
                <w:tab w:val="left" w:pos="1560"/>
              </w:tabs>
              <w:spacing w:before="120" w:after="120" w:line="240" w:lineRule="auto"/>
              <w:ind w:left="72" w:right="72"/>
              <w:rPr>
                <w:rFonts w:ascii="Arial" w:hAnsi="Arial" w:cs="Arial"/>
                <w:b/>
                <w:bCs/>
              </w:rPr>
            </w:pPr>
            <w:r w:rsidRPr="00A13A8E">
              <w:rPr>
                <w:rFonts w:ascii="Arial" w:hAnsi="Arial" w:cs="Arial"/>
                <w:b/>
                <w:bCs/>
              </w:rPr>
              <w:t>SAVED BANK ACCOUNT INFORMATION</w:t>
            </w:r>
          </w:p>
        </w:tc>
      </w:tr>
      <w:tr w:rsidR="0000758B" w14:paraId="5A6E93BA" w14:textId="77777777" w:rsidTr="00265593">
        <w:tc>
          <w:tcPr>
            <w:tcW w:w="1345" w:type="dxa"/>
            <w:vMerge w:val="restart"/>
            <w:shd w:val="clear" w:color="auto" w:fill="EDEDED" w:themeFill="accent3" w:themeFillTint="33"/>
          </w:tcPr>
          <w:p w14:paraId="09A617CD" w14:textId="4B1427E1" w:rsidR="0000758B" w:rsidRPr="00FF2CFF" w:rsidRDefault="0000758B" w:rsidP="00CD7DDE">
            <w:pPr>
              <w:tabs>
                <w:tab w:val="left" w:pos="506"/>
              </w:tabs>
              <w:spacing w:before="60" w:after="60" w:line="240" w:lineRule="auto"/>
              <w:ind w:left="72" w:right="255"/>
              <w:rPr>
                <w:rFonts w:ascii="Arial" w:hAnsi="Arial" w:cs="Arial"/>
              </w:rPr>
            </w:pPr>
            <w:r w:rsidRPr="00FF2CFF">
              <w:rPr>
                <w:rFonts w:ascii="Arial" w:hAnsi="Arial" w:cs="Arial"/>
                <w:b/>
              </w:rPr>
              <w:t>2.2.A</w:t>
            </w:r>
            <w:r w:rsidR="00CD7DDE" w:rsidRPr="00FF2CFF">
              <w:rPr>
                <w:rFonts w:ascii="Arial" w:hAnsi="Arial" w:cs="Arial"/>
                <w:b/>
              </w:rPr>
              <w:t>.</w:t>
            </w:r>
          </w:p>
        </w:tc>
        <w:tc>
          <w:tcPr>
            <w:tcW w:w="4410" w:type="dxa"/>
            <w:vMerge w:val="restart"/>
          </w:tcPr>
          <w:p w14:paraId="43EBC4DA" w14:textId="36C87D83" w:rsidR="0000758B" w:rsidRPr="00A13A8E" w:rsidRDefault="002F12BF" w:rsidP="00A13A8E">
            <w:pPr>
              <w:tabs>
                <w:tab w:val="left" w:pos="1559"/>
                <w:tab w:val="left" w:pos="1560"/>
              </w:tabs>
              <w:spacing w:before="60" w:after="120" w:line="240" w:lineRule="auto"/>
              <w:ind w:left="72" w:right="72"/>
              <w:jc w:val="both"/>
              <w:rPr>
                <w:rFonts w:ascii="Arial" w:hAnsi="Arial" w:cs="Arial"/>
              </w:rPr>
            </w:pPr>
            <w:r w:rsidRPr="002F12BF">
              <w:rPr>
                <w:rFonts w:ascii="Arial" w:hAnsi="Arial" w:cs="Arial"/>
                <w:color w:val="231F20"/>
              </w:rPr>
              <w:t xml:space="preserve">The </w:t>
            </w:r>
            <w:r w:rsidR="008B5154">
              <w:rPr>
                <w:rFonts w:ascii="Arial" w:hAnsi="Arial" w:cs="Arial"/>
                <w:color w:val="231F20"/>
              </w:rPr>
              <w:t>Contractor-hosted Payment Application</w:t>
            </w:r>
            <w:r w:rsidRPr="002F12BF">
              <w:rPr>
                <w:rFonts w:ascii="Arial" w:hAnsi="Arial" w:cs="Arial"/>
                <w:color w:val="231F20"/>
              </w:rPr>
              <w:t xml:space="preserve"> must give taxpayers the ability to create, view, and remove saved bank account information for use in future payment transactions. The Contractor must save taxpayer bank account information using a combination of an OLS user ID and a unique DTF identification number, allowing only that OLS user visibility to the bank accounts they have saved. </w:t>
            </w:r>
            <w:r w:rsidR="0000758B" w:rsidRPr="0020656F">
              <w:rPr>
                <w:rFonts w:ascii="Arial" w:hAnsi="Arial" w:cs="Arial"/>
                <w:color w:val="231F20"/>
              </w:rPr>
              <w:t xml:space="preserve">See </w:t>
            </w:r>
            <w:r w:rsidR="0000758B" w:rsidRPr="0020656F">
              <w:rPr>
                <w:rFonts w:ascii="Arial" w:hAnsi="Arial" w:cs="Arial"/>
                <w:b/>
                <w:color w:val="231F20"/>
              </w:rPr>
              <w:t xml:space="preserve">Exhibit </w:t>
            </w:r>
            <w:r w:rsidR="0049489E">
              <w:rPr>
                <w:rFonts w:ascii="Arial" w:hAnsi="Arial" w:cs="Arial"/>
                <w:b/>
                <w:color w:val="231F20"/>
              </w:rPr>
              <w:t xml:space="preserve">H </w:t>
            </w:r>
            <w:r w:rsidR="0000758B" w:rsidRPr="0020656F">
              <w:rPr>
                <w:rFonts w:ascii="Arial" w:hAnsi="Arial" w:cs="Arial"/>
                <w:b/>
                <w:color w:val="231F20"/>
              </w:rPr>
              <w:t>– Sample Save Payment Data Fields.</w:t>
            </w:r>
          </w:p>
        </w:tc>
        <w:tc>
          <w:tcPr>
            <w:tcW w:w="4230" w:type="dxa"/>
            <w:gridSpan w:val="6"/>
            <w:tcBorders>
              <w:bottom w:val="dotted" w:sz="4" w:space="0" w:color="auto"/>
            </w:tcBorders>
          </w:tcPr>
          <w:p w14:paraId="46EBAD92" w14:textId="2FD0DD39" w:rsidR="0000758B" w:rsidRPr="00A13A8E" w:rsidRDefault="0000758B" w:rsidP="00803B27">
            <w:pPr>
              <w:pStyle w:val="TableParagraph"/>
              <w:spacing w:before="60" w:after="120"/>
              <w:ind w:left="72" w:right="72" w:hanging="1"/>
              <w:jc w:val="both"/>
              <w:rPr>
                <w:rFonts w:ascii="Arial" w:hAnsi="Arial" w:cs="Arial"/>
              </w:rPr>
            </w:pPr>
            <w:r w:rsidRPr="00A13A8E">
              <w:rPr>
                <w:rFonts w:ascii="Arial" w:hAnsi="Arial" w:cs="Arial"/>
                <w:color w:val="231F20"/>
              </w:rPr>
              <w:t>The Bidder must affirm understanding of, and agreement to comply with, this Requirement.</w:t>
            </w:r>
          </w:p>
        </w:tc>
      </w:tr>
      <w:tr w:rsidR="007D70B9" w14:paraId="303291A8" w14:textId="77777777" w:rsidTr="00A77FD6">
        <w:tc>
          <w:tcPr>
            <w:tcW w:w="1345" w:type="dxa"/>
            <w:vMerge/>
            <w:shd w:val="clear" w:color="auto" w:fill="EDEDED" w:themeFill="accent3" w:themeFillTint="33"/>
          </w:tcPr>
          <w:p w14:paraId="313A7B58" w14:textId="77777777" w:rsidR="007D70B9" w:rsidRPr="00FF2CFF" w:rsidRDefault="007D70B9" w:rsidP="001215A6">
            <w:pPr>
              <w:tabs>
                <w:tab w:val="left" w:pos="506"/>
              </w:tabs>
              <w:spacing w:before="60" w:after="60" w:line="240" w:lineRule="auto"/>
              <w:ind w:left="72" w:right="499"/>
              <w:rPr>
                <w:rFonts w:ascii="Arial" w:hAnsi="Arial" w:cs="Arial"/>
                <w:b/>
              </w:rPr>
            </w:pPr>
          </w:p>
        </w:tc>
        <w:tc>
          <w:tcPr>
            <w:tcW w:w="4410" w:type="dxa"/>
            <w:vMerge/>
          </w:tcPr>
          <w:p w14:paraId="2B9ABECE" w14:textId="77777777" w:rsidR="007D70B9" w:rsidRPr="00A13A8E" w:rsidRDefault="007D70B9" w:rsidP="007D70B9">
            <w:pPr>
              <w:tabs>
                <w:tab w:val="left" w:pos="1559"/>
                <w:tab w:val="left" w:pos="1560"/>
              </w:tabs>
              <w:spacing w:before="60" w:after="120" w:line="240" w:lineRule="auto"/>
              <w:ind w:left="72" w:right="72"/>
              <w:jc w:val="both"/>
              <w:rPr>
                <w:rFonts w:ascii="Arial" w:hAnsi="Arial" w:cs="Arial"/>
                <w:color w:val="231F20"/>
              </w:rPr>
            </w:pPr>
          </w:p>
        </w:tc>
        <w:tc>
          <w:tcPr>
            <w:tcW w:w="990" w:type="dxa"/>
            <w:gridSpan w:val="4"/>
            <w:tcBorders>
              <w:top w:val="dotted" w:sz="4" w:space="0" w:color="auto"/>
              <w:bottom w:val="single" w:sz="4" w:space="0" w:color="000000"/>
              <w:right w:val="single" w:sz="4" w:space="0" w:color="FFF2CC" w:themeColor="accent4" w:themeTint="33"/>
            </w:tcBorders>
            <w:shd w:val="clear" w:color="auto" w:fill="FFF2CC" w:themeFill="accent4" w:themeFillTint="33"/>
          </w:tcPr>
          <w:p w14:paraId="1C3DDFF8" w14:textId="3124E79F" w:rsidR="007D70B9" w:rsidRPr="00A13A8E" w:rsidRDefault="006B45DB" w:rsidP="007D70B9">
            <w:pPr>
              <w:pStyle w:val="TableParagraph"/>
              <w:spacing w:before="60" w:after="120"/>
              <w:ind w:left="72" w:right="72" w:hanging="1"/>
              <w:jc w:val="both"/>
              <w:rPr>
                <w:rFonts w:ascii="Arial" w:hAnsi="Arial" w:cs="Arial"/>
                <w:color w:val="231F20"/>
              </w:rPr>
            </w:pPr>
            <w:sdt>
              <w:sdtPr>
                <w:rPr>
                  <w:rFonts w:ascii="Arial" w:hAnsi="Arial" w:cs="Arial"/>
                  <w:sz w:val="40"/>
                </w:rPr>
                <w:id w:val="614562015"/>
                <w14:checkbox>
                  <w14:checked w14:val="0"/>
                  <w14:checkedState w14:val="2612" w14:font="MS Gothic"/>
                  <w14:uncheckedState w14:val="2610" w14:font="MS Gothic"/>
                </w14:checkbox>
              </w:sdtPr>
              <w:sdtContent>
                <w:r w:rsidR="007D70B9">
                  <w:rPr>
                    <w:rFonts w:ascii="MS Gothic" w:eastAsia="MS Gothic" w:hAnsi="MS Gothic" w:cs="Arial" w:hint="eastAsia"/>
                    <w:sz w:val="40"/>
                  </w:rPr>
                  <w:t>☐</w:t>
                </w:r>
              </w:sdtContent>
            </w:sdt>
          </w:p>
        </w:tc>
        <w:tc>
          <w:tcPr>
            <w:tcW w:w="3240" w:type="dxa"/>
            <w:gridSpan w:val="2"/>
            <w:tcBorders>
              <w:top w:val="dotted" w:sz="4" w:space="0" w:color="auto"/>
              <w:left w:val="single" w:sz="4" w:space="0" w:color="FFF2CC" w:themeColor="accent4" w:themeTint="33"/>
              <w:bottom w:val="single" w:sz="4" w:space="0" w:color="000000"/>
            </w:tcBorders>
            <w:shd w:val="clear" w:color="auto" w:fill="FFF2CC" w:themeFill="accent4" w:themeFillTint="33"/>
          </w:tcPr>
          <w:p w14:paraId="6A96A486" w14:textId="6FD67B9A" w:rsidR="007D70B9" w:rsidRPr="00A13A8E" w:rsidRDefault="007D70B9" w:rsidP="007D70B9">
            <w:pPr>
              <w:pStyle w:val="TableParagraph"/>
              <w:spacing w:before="60" w:after="120"/>
              <w:ind w:left="72" w:right="72" w:hanging="1"/>
              <w:jc w:val="both"/>
              <w:rPr>
                <w:rFonts w:ascii="Arial" w:hAnsi="Arial" w:cs="Arial"/>
                <w:color w:val="231F20"/>
              </w:rPr>
            </w:pPr>
            <w:r>
              <w:rPr>
                <w:rFonts w:ascii="Arial" w:hAnsi="Arial" w:cs="Arial"/>
              </w:rPr>
              <w:t>Yes, the Bidder affirms its understanding of, and agreement to comply with, this Requirement.</w:t>
            </w:r>
          </w:p>
        </w:tc>
      </w:tr>
      <w:tr w:rsidR="0000758B" w14:paraId="121E50F8" w14:textId="77777777" w:rsidTr="00265593">
        <w:tc>
          <w:tcPr>
            <w:tcW w:w="1345" w:type="dxa"/>
            <w:vMerge/>
            <w:shd w:val="clear" w:color="auto" w:fill="EDEDED" w:themeFill="accent3" w:themeFillTint="33"/>
          </w:tcPr>
          <w:p w14:paraId="1F0A9FDE" w14:textId="77777777" w:rsidR="0000758B" w:rsidRPr="00FF2CFF" w:rsidRDefault="0000758B" w:rsidP="001215A6">
            <w:pPr>
              <w:tabs>
                <w:tab w:val="left" w:pos="506"/>
              </w:tabs>
              <w:spacing w:before="60" w:after="60" w:line="240" w:lineRule="auto"/>
              <w:ind w:left="72" w:right="499"/>
              <w:rPr>
                <w:rFonts w:ascii="Arial" w:hAnsi="Arial" w:cs="Arial"/>
                <w:b/>
              </w:rPr>
            </w:pPr>
          </w:p>
        </w:tc>
        <w:tc>
          <w:tcPr>
            <w:tcW w:w="4410" w:type="dxa"/>
            <w:vMerge/>
          </w:tcPr>
          <w:p w14:paraId="75A3C636" w14:textId="77777777" w:rsidR="0000758B" w:rsidRPr="00A13A8E" w:rsidRDefault="0000758B" w:rsidP="00A13A8E">
            <w:pPr>
              <w:tabs>
                <w:tab w:val="left" w:pos="1559"/>
                <w:tab w:val="left" w:pos="1560"/>
              </w:tabs>
              <w:spacing w:before="60" w:after="120" w:line="240" w:lineRule="auto"/>
              <w:ind w:left="72" w:right="72"/>
              <w:jc w:val="both"/>
              <w:rPr>
                <w:rFonts w:ascii="Arial" w:hAnsi="Arial" w:cs="Arial"/>
                <w:color w:val="231F20"/>
              </w:rPr>
            </w:pPr>
          </w:p>
        </w:tc>
        <w:tc>
          <w:tcPr>
            <w:tcW w:w="4230" w:type="dxa"/>
            <w:gridSpan w:val="6"/>
            <w:tcBorders>
              <w:bottom w:val="dotted" w:sz="4" w:space="0" w:color="auto"/>
            </w:tcBorders>
          </w:tcPr>
          <w:p w14:paraId="26F7F929" w14:textId="071C551A" w:rsidR="0000758B" w:rsidRPr="00A13A8E" w:rsidRDefault="00C67D98" w:rsidP="00DB5D75">
            <w:pPr>
              <w:pStyle w:val="TableParagraph"/>
              <w:spacing w:before="200" w:after="120"/>
              <w:ind w:left="72" w:right="72" w:hanging="1"/>
              <w:jc w:val="both"/>
              <w:rPr>
                <w:rFonts w:ascii="Arial" w:hAnsi="Arial" w:cs="Arial"/>
                <w:color w:val="231F20"/>
              </w:rPr>
            </w:pPr>
            <w:r>
              <w:rPr>
                <w:rFonts w:ascii="Arial" w:hAnsi="Arial" w:cs="Arial"/>
                <w:color w:val="231F20"/>
              </w:rPr>
              <w:t>The Bidder should d</w:t>
            </w:r>
            <w:r w:rsidR="00803B27" w:rsidRPr="00A13A8E">
              <w:rPr>
                <w:rFonts w:ascii="Arial" w:hAnsi="Arial" w:cs="Arial"/>
                <w:color w:val="231F20"/>
              </w:rPr>
              <w:t>escribe how this Requirement</w:t>
            </w:r>
            <w:r w:rsidR="00B32653">
              <w:rPr>
                <w:rFonts w:ascii="Arial" w:hAnsi="Arial" w:cs="Arial"/>
                <w:color w:val="231F20"/>
              </w:rPr>
              <w:t xml:space="preserve"> will be met</w:t>
            </w:r>
            <w:r w:rsidR="00803B27" w:rsidRPr="00A13A8E">
              <w:rPr>
                <w:rFonts w:ascii="Arial" w:hAnsi="Arial" w:cs="Arial"/>
                <w:color w:val="231F20"/>
              </w:rPr>
              <w:t>.</w:t>
            </w:r>
          </w:p>
        </w:tc>
      </w:tr>
      <w:tr w:rsidR="0000758B" w14:paraId="1DBB13F8" w14:textId="77777777" w:rsidTr="00265593">
        <w:tc>
          <w:tcPr>
            <w:tcW w:w="1345" w:type="dxa"/>
            <w:vMerge/>
            <w:shd w:val="clear" w:color="auto" w:fill="EDEDED" w:themeFill="accent3" w:themeFillTint="33"/>
          </w:tcPr>
          <w:p w14:paraId="301500FA" w14:textId="77777777" w:rsidR="0000758B" w:rsidRPr="00FF2CFF" w:rsidRDefault="0000758B" w:rsidP="001215A6">
            <w:pPr>
              <w:tabs>
                <w:tab w:val="left" w:pos="506"/>
              </w:tabs>
              <w:spacing w:before="60" w:after="60" w:line="240" w:lineRule="auto"/>
              <w:ind w:left="72" w:right="499"/>
              <w:rPr>
                <w:rFonts w:ascii="Arial" w:hAnsi="Arial" w:cs="Arial"/>
                <w:b/>
              </w:rPr>
            </w:pPr>
          </w:p>
        </w:tc>
        <w:tc>
          <w:tcPr>
            <w:tcW w:w="4410" w:type="dxa"/>
            <w:vMerge/>
          </w:tcPr>
          <w:p w14:paraId="30D34A37" w14:textId="77777777" w:rsidR="0000758B" w:rsidRPr="00A13A8E" w:rsidRDefault="0000758B" w:rsidP="00A13A8E">
            <w:pPr>
              <w:tabs>
                <w:tab w:val="left" w:pos="1559"/>
                <w:tab w:val="left" w:pos="1560"/>
              </w:tabs>
              <w:spacing w:before="60" w:after="120" w:line="240" w:lineRule="auto"/>
              <w:ind w:left="72" w:right="72"/>
              <w:jc w:val="both"/>
              <w:rPr>
                <w:rFonts w:ascii="Arial" w:hAnsi="Arial" w:cs="Arial"/>
                <w:color w:val="231F20"/>
              </w:rPr>
            </w:pPr>
          </w:p>
        </w:tc>
        <w:tc>
          <w:tcPr>
            <w:tcW w:w="4230" w:type="dxa"/>
            <w:gridSpan w:val="6"/>
            <w:tcBorders>
              <w:top w:val="dotted" w:sz="4" w:space="0" w:color="auto"/>
              <w:bottom w:val="single" w:sz="4" w:space="0" w:color="000000"/>
            </w:tcBorders>
            <w:shd w:val="clear" w:color="auto" w:fill="FFF2CC" w:themeFill="accent4" w:themeFillTint="33"/>
          </w:tcPr>
          <w:p w14:paraId="44C2A2A4" w14:textId="77777777" w:rsidR="007D70B9" w:rsidRPr="00FF196E" w:rsidRDefault="007D70B9" w:rsidP="00DB5D75">
            <w:pPr>
              <w:spacing w:before="60" w:after="0" w:line="240" w:lineRule="auto"/>
              <w:ind w:left="103"/>
              <w:jc w:val="both"/>
              <w:rPr>
                <w:rFonts w:ascii="Arial" w:hAnsi="Arial" w:cs="Arial"/>
                <w:b/>
                <w:bCs/>
              </w:rPr>
            </w:pPr>
            <w:r w:rsidRPr="00FF196E">
              <w:rPr>
                <w:rFonts w:ascii="Arial" w:hAnsi="Arial" w:cs="Arial"/>
                <w:b/>
                <w:bCs/>
              </w:rPr>
              <w:t>Describe:</w:t>
            </w:r>
          </w:p>
          <w:p w14:paraId="79E642FE" w14:textId="77777777" w:rsidR="007D70B9" w:rsidRPr="00647B8C" w:rsidRDefault="007D70B9" w:rsidP="007D70B9">
            <w:pPr>
              <w:spacing w:after="120" w:line="240" w:lineRule="auto"/>
              <w:ind w:left="103"/>
              <w:jc w:val="both"/>
              <w:rPr>
                <w:rFonts w:ascii="Arial" w:hAnsi="Arial" w:cs="Arial"/>
                <w:i/>
                <w:sz w:val="18"/>
                <w:szCs w:val="18"/>
              </w:rPr>
            </w:pPr>
            <w:r w:rsidRPr="009D5D04">
              <w:rPr>
                <w:rFonts w:ascii="Arial" w:hAnsi="Arial" w:cs="Arial"/>
                <w:i/>
                <w:sz w:val="16"/>
                <w:szCs w:val="18"/>
              </w:rPr>
              <w:t>The space will expand as you type. Provide additional pages as necessary.</w:t>
            </w:r>
          </w:p>
          <w:p w14:paraId="34D30030" w14:textId="11A50D2D" w:rsidR="0000758B" w:rsidRPr="00A13A8E" w:rsidRDefault="007D70B9" w:rsidP="00DB5D75">
            <w:pPr>
              <w:pStyle w:val="TableParagraph"/>
              <w:spacing w:before="200" w:after="200"/>
              <w:ind w:left="72" w:right="72" w:hanging="1"/>
              <w:jc w:val="both"/>
              <w:rPr>
                <w:rFonts w:ascii="Arial" w:hAnsi="Arial" w:cs="Arial"/>
                <w:color w:val="231F20"/>
              </w:rPr>
            </w:pPr>
            <w:r w:rsidRPr="00034BA3">
              <w:rPr>
                <w:rFonts w:ascii="Arial" w:hAnsi="Arial" w:cs="Arial"/>
                <w:noProof/>
              </w:rPr>
              <w:fldChar w:fldCharType="begin">
                <w:ffData>
                  <w:name w:val="Text4"/>
                  <w:enabled/>
                  <w:calcOnExit w:val="0"/>
                  <w:textInput/>
                </w:ffData>
              </w:fldChar>
            </w:r>
            <w:r w:rsidRPr="00034BA3">
              <w:rPr>
                <w:rFonts w:ascii="Arial" w:hAnsi="Arial" w:cs="Arial"/>
                <w:noProof/>
              </w:rPr>
              <w:instrText xml:space="preserve"> FORMTEXT </w:instrText>
            </w:r>
            <w:r w:rsidRPr="00034BA3">
              <w:rPr>
                <w:rFonts w:ascii="Arial" w:hAnsi="Arial" w:cs="Arial"/>
                <w:noProof/>
              </w:rPr>
            </w:r>
            <w:r w:rsidRPr="00034BA3">
              <w:rPr>
                <w:rFonts w:ascii="Arial" w:hAnsi="Arial" w:cs="Arial"/>
                <w:noProof/>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fldChar w:fldCharType="end"/>
            </w:r>
          </w:p>
        </w:tc>
      </w:tr>
      <w:tr w:rsidR="0000758B" w14:paraId="6978E1A6" w14:textId="77777777" w:rsidTr="00265593">
        <w:tc>
          <w:tcPr>
            <w:tcW w:w="1345" w:type="dxa"/>
            <w:vMerge w:val="restart"/>
            <w:shd w:val="clear" w:color="auto" w:fill="EDEDED" w:themeFill="accent3" w:themeFillTint="33"/>
          </w:tcPr>
          <w:p w14:paraId="5F2630AB" w14:textId="50009925" w:rsidR="0000758B" w:rsidRPr="00FF2CFF" w:rsidRDefault="0000758B" w:rsidP="002F12BF">
            <w:pPr>
              <w:tabs>
                <w:tab w:val="left" w:pos="510"/>
              </w:tabs>
              <w:spacing w:before="60" w:after="60" w:line="240" w:lineRule="auto"/>
              <w:ind w:left="72" w:right="255"/>
              <w:rPr>
                <w:rFonts w:ascii="Arial" w:hAnsi="Arial" w:cs="Arial"/>
              </w:rPr>
            </w:pPr>
            <w:r w:rsidRPr="00FF2CFF">
              <w:rPr>
                <w:rFonts w:ascii="Arial" w:hAnsi="Arial" w:cs="Arial"/>
                <w:b/>
              </w:rPr>
              <w:lastRenderedPageBreak/>
              <w:t>2.2.B</w:t>
            </w:r>
            <w:r w:rsidR="00CD7DDE" w:rsidRPr="00FF2CFF">
              <w:rPr>
                <w:rFonts w:ascii="Arial" w:hAnsi="Arial" w:cs="Arial"/>
                <w:b/>
              </w:rPr>
              <w:t>.</w:t>
            </w:r>
          </w:p>
        </w:tc>
        <w:tc>
          <w:tcPr>
            <w:tcW w:w="4410" w:type="dxa"/>
            <w:vMerge w:val="restart"/>
          </w:tcPr>
          <w:p w14:paraId="5725F1C0" w14:textId="0737D9A8" w:rsidR="0000758B" w:rsidRPr="00A07E66" w:rsidRDefault="002F12BF" w:rsidP="00A07E66">
            <w:pPr>
              <w:pStyle w:val="TableParagraph"/>
              <w:spacing w:before="60" w:after="200"/>
              <w:ind w:left="72" w:right="72" w:hanging="1"/>
              <w:jc w:val="both"/>
              <w:rPr>
                <w:rFonts w:ascii="Arial" w:hAnsi="Arial" w:cs="Arial"/>
                <w:color w:val="231F20"/>
              </w:rPr>
            </w:pPr>
            <w:r w:rsidRPr="002F12BF">
              <w:rPr>
                <w:rFonts w:ascii="Arial" w:hAnsi="Arial" w:cs="Arial"/>
                <w:color w:val="231F20"/>
              </w:rPr>
              <w:t xml:space="preserve">When a taxpayer removes a saved bank account, the Contractor must perform a system check to look for scheduled payments for that taxpayer using the account information and must present a notification to the taxpayer that they may want to cancel any payments that are </w:t>
            </w:r>
            <w:r w:rsidR="00AE0FC4">
              <w:rPr>
                <w:rFonts w:ascii="Arial" w:hAnsi="Arial" w:cs="Arial"/>
                <w:color w:val="231F20"/>
              </w:rPr>
              <w:t>set up to use</w:t>
            </w:r>
            <w:r w:rsidR="00AE0FC4" w:rsidRPr="002F12BF">
              <w:rPr>
                <w:rFonts w:ascii="Arial" w:hAnsi="Arial" w:cs="Arial"/>
                <w:color w:val="231F20"/>
              </w:rPr>
              <w:t xml:space="preserve"> </w:t>
            </w:r>
            <w:r w:rsidRPr="002F12BF">
              <w:rPr>
                <w:rFonts w:ascii="Arial" w:hAnsi="Arial" w:cs="Arial"/>
                <w:color w:val="231F20"/>
              </w:rPr>
              <w:t>the removed bank account information.</w:t>
            </w:r>
          </w:p>
        </w:tc>
        <w:tc>
          <w:tcPr>
            <w:tcW w:w="4230" w:type="dxa"/>
            <w:gridSpan w:val="6"/>
            <w:tcBorders>
              <w:bottom w:val="dotted" w:sz="4" w:space="0" w:color="auto"/>
            </w:tcBorders>
          </w:tcPr>
          <w:p w14:paraId="65B84696" w14:textId="1CBF65FA" w:rsidR="0000758B" w:rsidRPr="00A13A8E" w:rsidRDefault="0000758B" w:rsidP="00803B27">
            <w:pPr>
              <w:pStyle w:val="TableParagraph"/>
              <w:spacing w:before="60" w:after="120"/>
              <w:ind w:left="72" w:right="72" w:hanging="1"/>
              <w:jc w:val="both"/>
              <w:rPr>
                <w:rFonts w:ascii="Arial" w:hAnsi="Arial" w:cs="Arial"/>
              </w:rPr>
            </w:pPr>
            <w:r w:rsidRPr="00A13A8E">
              <w:rPr>
                <w:rFonts w:ascii="Arial" w:hAnsi="Arial" w:cs="Arial"/>
                <w:color w:val="231F20"/>
              </w:rPr>
              <w:t>The Bidder must affirm understanding of, and agreement to comply with, this Requirement.</w:t>
            </w:r>
          </w:p>
        </w:tc>
      </w:tr>
      <w:tr w:rsidR="007D70B9" w14:paraId="01A0CD87" w14:textId="77777777" w:rsidTr="00A77FD6">
        <w:tc>
          <w:tcPr>
            <w:tcW w:w="1345" w:type="dxa"/>
            <w:vMerge/>
            <w:shd w:val="clear" w:color="auto" w:fill="EDEDED" w:themeFill="accent3" w:themeFillTint="33"/>
          </w:tcPr>
          <w:p w14:paraId="36294FB0" w14:textId="77777777" w:rsidR="007D70B9" w:rsidRPr="00FF2CFF" w:rsidRDefault="007D70B9" w:rsidP="001215A6">
            <w:pPr>
              <w:tabs>
                <w:tab w:val="left" w:pos="506"/>
              </w:tabs>
              <w:spacing w:before="60" w:after="60" w:line="240" w:lineRule="auto"/>
              <w:ind w:left="72" w:right="499"/>
              <w:rPr>
                <w:rFonts w:ascii="Arial" w:hAnsi="Arial" w:cs="Arial"/>
                <w:b/>
              </w:rPr>
            </w:pPr>
          </w:p>
        </w:tc>
        <w:tc>
          <w:tcPr>
            <w:tcW w:w="4410" w:type="dxa"/>
            <w:vMerge/>
          </w:tcPr>
          <w:p w14:paraId="69E2E655" w14:textId="77777777" w:rsidR="007D70B9" w:rsidRPr="00A13A8E" w:rsidRDefault="007D70B9" w:rsidP="007D70B9">
            <w:pPr>
              <w:pStyle w:val="TableParagraph"/>
              <w:spacing w:before="60" w:after="200"/>
              <w:ind w:left="72" w:right="72" w:hanging="1"/>
              <w:jc w:val="both"/>
              <w:rPr>
                <w:rFonts w:ascii="Arial" w:hAnsi="Arial" w:cs="Arial"/>
                <w:color w:val="231F20"/>
              </w:rPr>
            </w:pPr>
          </w:p>
        </w:tc>
        <w:tc>
          <w:tcPr>
            <w:tcW w:w="990" w:type="dxa"/>
            <w:gridSpan w:val="4"/>
            <w:tcBorders>
              <w:top w:val="dotted" w:sz="4" w:space="0" w:color="auto"/>
              <w:bottom w:val="single" w:sz="4" w:space="0" w:color="000000"/>
              <w:right w:val="single" w:sz="4" w:space="0" w:color="FFF2CC" w:themeColor="accent4" w:themeTint="33"/>
            </w:tcBorders>
            <w:shd w:val="clear" w:color="auto" w:fill="FFF2CC" w:themeFill="accent4" w:themeFillTint="33"/>
          </w:tcPr>
          <w:p w14:paraId="1184CB8B" w14:textId="0D1610D0" w:rsidR="007D70B9" w:rsidRPr="00A13A8E" w:rsidRDefault="006B45DB" w:rsidP="007D70B9">
            <w:pPr>
              <w:pStyle w:val="TableParagraph"/>
              <w:spacing w:before="60" w:after="120"/>
              <w:ind w:left="72" w:right="72" w:hanging="1"/>
              <w:jc w:val="both"/>
              <w:rPr>
                <w:rFonts w:ascii="Arial" w:hAnsi="Arial" w:cs="Arial"/>
                <w:color w:val="231F20"/>
              </w:rPr>
            </w:pPr>
            <w:sdt>
              <w:sdtPr>
                <w:rPr>
                  <w:rFonts w:ascii="Arial" w:hAnsi="Arial" w:cs="Arial"/>
                  <w:sz w:val="40"/>
                </w:rPr>
                <w:id w:val="752085853"/>
                <w14:checkbox>
                  <w14:checked w14:val="0"/>
                  <w14:checkedState w14:val="2612" w14:font="MS Gothic"/>
                  <w14:uncheckedState w14:val="2610" w14:font="MS Gothic"/>
                </w14:checkbox>
              </w:sdtPr>
              <w:sdtContent>
                <w:r w:rsidR="00783662">
                  <w:rPr>
                    <w:rFonts w:ascii="MS Gothic" w:eastAsia="MS Gothic" w:hAnsi="MS Gothic" w:cs="Arial" w:hint="eastAsia"/>
                    <w:sz w:val="40"/>
                  </w:rPr>
                  <w:t>☐</w:t>
                </w:r>
              </w:sdtContent>
            </w:sdt>
          </w:p>
        </w:tc>
        <w:tc>
          <w:tcPr>
            <w:tcW w:w="3240" w:type="dxa"/>
            <w:gridSpan w:val="2"/>
            <w:tcBorders>
              <w:top w:val="dotted" w:sz="4" w:space="0" w:color="auto"/>
              <w:left w:val="single" w:sz="4" w:space="0" w:color="FFF2CC" w:themeColor="accent4" w:themeTint="33"/>
              <w:bottom w:val="single" w:sz="4" w:space="0" w:color="000000"/>
            </w:tcBorders>
            <w:shd w:val="clear" w:color="auto" w:fill="FFF2CC" w:themeFill="accent4" w:themeFillTint="33"/>
          </w:tcPr>
          <w:p w14:paraId="40AB2B16" w14:textId="2EF209AC" w:rsidR="007D70B9" w:rsidRPr="00A13A8E" w:rsidRDefault="007D70B9" w:rsidP="007D70B9">
            <w:pPr>
              <w:pStyle w:val="TableParagraph"/>
              <w:spacing w:before="60" w:after="120"/>
              <w:ind w:left="72" w:right="72" w:hanging="1"/>
              <w:jc w:val="both"/>
              <w:rPr>
                <w:rFonts w:ascii="Arial" w:hAnsi="Arial" w:cs="Arial"/>
                <w:color w:val="231F20"/>
              </w:rPr>
            </w:pPr>
            <w:r>
              <w:rPr>
                <w:rFonts w:ascii="Arial" w:hAnsi="Arial" w:cs="Arial"/>
              </w:rPr>
              <w:t>Yes, the Bidder affirms its understanding of, and agreement to comply with, this Requirement.</w:t>
            </w:r>
          </w:p>
        </w:tc>
      </w:tr>
      <w:tr w:rsidR="0000758B" w14:paraId="23818682" w14:textId="77777777" w:rsidTr="00265593">
        <w:tc>
          <w:tcPr>
            <w:tcW w:w="1345" w:type="dxa"/>
            <w:vMerge/>
            <w:shd w:val="clear" w:color="auto" w:fill="EDEDED" w:themeFill="accent3" w:themeFillTint="33"/>
          </w:tcPr>
          <w:p w14:paraId="10F9620D" w14:textId="77777777" w:rsidR="0000758B" w:rsidRPr="00FF2CFF" w:rsidRDefault="0000758B" w:rsidP="001215A6">
            <w:pPr>
              <w:tabs>
                <w:tab w:val="left" w:pos="506"/>
              </w:tabs>
              <w:spacing w:before="60" w:after="60" w:line="240" w:lineRule="auto"/>
              <w:ind w:left="72" w:right="499"/>
              <w:rPr>
                <w:rFonts w:ascii="Arial" w:hAnsi="Arial" w:cs="Arial"/>
                <w:b/>
              </w:rPr>
            </w:pPr>
          </w:p>
        </w:tc>
        <w:tc>
          <w:tcPr>
            <w:tcW w:w="4410" w:type="dxa"/>
            <w:vMerge/>
          </w:tcPr>
          <w:p w14:paraId="4A33546E" w14:textId="77777777" w:rsidR="0000758B" w:rsidRPr="00A13A8E" w:rsidRDefault="0000758B" w:rsidP="00A13A8E">
            <w:pPr>
              <w:pStyle w:val="TableParagraph"/>
              <w:spacing w:before="60" w:after="200"/>
              <w:ind w:left="72" w:right="72" w:hanging="1"/>
              <w:jc w:val="both"/>
              <w:rPr>
                <w:rFonts w:ascii="Arial" w:hAnsi="Arial" w:cs="Arial"/>
                <w:color w:val="231F20"/>
              </w:rPr>
            </w:pPr>
          </w:p>
        </w:tc>
        <w:tc>
          <w:tcPr>
            <w:tcW w:w="4230" w:type="dxa"/>
            <w:gridSpan w:val="6"/>
            <w:tcBorders>
              <w:bottom w:val="dotted" w:sz="4" w:space="0" w:color="auto"/>
            </w:tcBorders>
          </w:tcPr>
          <w:p w14:paraId="2E3ADEC9" w14:textId="64F97978" w:rsidR="0000758B" w:rsidRPr="00A13A8E" w:rsidRDefault="00C67D98" w:rsidP="00DB5D75">
            <w:pPr>
              <w:pStyle w:val="TableParagraph"/>
              <w:spacing w:before="200" w:after="120"/>
              <w:ind w:left="72" w:right="72" w:hanging="1"/>
              <w:jc w:val="both"/>
              <w:rPr>
                <w:rFonts w:ascii="Arial" w:hAnsi="Arial" w:cs="Arial"/>
                <w:color w:val="231F20"/>
              </w:rPr>
            </w:pPr>
            <w:r>
              <w:rPr>
                <w:rFonts w:ascii="Arial" w:hAnsi="Arial" w:cs="Arial"/>
                <w:color w:val="231F20"/>
              </w:rPr>
              <w:t>The Bidder should d</w:t>
            </w:r>
            <w:r w:rsidR="00803B27" w:rsidRPr="00A13A8E">
              <w:rPr>
                <w:rFonts w:ascii="Arial" w:hAnsi="Arial" w:cs="Arial"/>
                <w:color w:val="231F20"/>
              </w:rPr>
              <w:t>escribe how this Requirement</w:t>
            </w:r>
            <w:r w:rsidR="00B32653">
              <w:rPr>
                <w:rFonts w:ascii="Arial" w:hAnsi="Arial" w:cs="Arial"/>
                <w:color w:val="231F20"/>
              </w:rPr>
              <w:t xml:space="preserve"> will be met</w:t>
            </w:r>
            <w:r w:rsidR="00803B27" w:rsidRPr="00A13A8E">
              <w:rPr>
                <w:rFonts w:ascii="Arial" w:hAnsi="Arial" w:cs="Arial"/>
                <w:color w:val="231F20"/>
              </w:rPr>
              <w:t>.</w:t>
            </w:r>
          </w:p>
        </w:tc>
      </w:tr>
      <w:tr w:rsidR="0000758B" w14:paraId="43601962" w14:textId="77777777" w:rsidTr="00265593">
        <w:tc>
          <w:tcPr>
            <w:tcW w:w="1345" w:type="dxa"/>
            <w:vMerge/>
            <w:shd w:val="clear" w:color="auto" w:fill="EDEDED" w:themeFill="accent3" w:themeFillTint="33"/>
          </w:tcPr>
          <w:p w14:paraId="3B11F9A0" w14:textId="77777777" w:rsidR="0000758B" w:rsidRPr="00FF2CFF" w:rsidRDefault="0000758B" w:rsidP="001215A6">
            <w:pPr>
              <w:tabs>
                <w:tab w:val="left" w:pos="506"/>
              </w:tabs>
              <w:spacing w:before="60" w:after="60" w:line="240" w:lineRule="auto"/>
              <w:ind w:left="72" w:right="499"/>
              <w:rPr>
                <w:rFonts w:ascii="Arial" w:hAnsi="Arial" w:cs="Arial"/>
                <w:b/>
              </w:rPr>
            </w:pPr>
          </w:p>
        </w:tc>
        <w:tc>
          <w:tcPr>
            <w:tcW w:w="4410" w:type="dxa"/>
            <w:vMerge/>
          </w:tcPr>
          <w:p w14:paraId="3BA24525" w14:textId="77777777" w:rsidR="0000758B" w:rsidRPr="00A13A8E" w:rsidRDefault="0000758B" w:rsidP="00A13A8E">
            <w:pPr>
              <w:pStyle w:val="TableParagraph"/>
              <w:spacing w:before="60" w:after="200"/>
              <w:ind w:left="72" w:right="72" w:hanging="1"/>
              <w:jc w:val="both"/>
              <w:rPr>
                <w:rFonts w:ascii="Arial" w:hAnsi="Arial" w:cs="Arial"/>
                <w:color w:val="231F20"/>
              </w:rPr>
            </w:pPr>
          </w:p>
        </w:tc>
        <w:tc>
          <w:tcPr>
            <w:tcW w:w="4230" w:type="dxa"/>
            <w:gridSpan w:val="6"/>
            <w:tcBorders>
              <w:top w:val="dotted" w:sz="4" w:space="0" w:color="auto"/>
            </w:tcBorders>
            <w:shd w:val="clear" w:color="auto" w:fill="FFF2CC" w:themeFill="accent4" w:themeFillTint="33"/>
          </w:tcPr>
          <w:p w14:paraId="03F7376A" w14:textId="77777777" w:rsidR="007D70B9" w:rsidRPr="00FF196E" w:rsidRDefault="007D70B9" w:rsidP="00DB5D75">
            <w:pPr>
              <w:spacing w:before="60" w:after="0" w:line="240" w:lineRule="auto"/>
              <w:ind w:left="103"/>
              <w:jc w:val="both"/>
              <w:rPr>
                <w:rFonts w:ascii="Arial" w:hAnsi="Arial" w:cs="Arial"/>
                <w:b/>
                <w:bCs/>
              </w:rPr>
            </w:pPr>
            <w:r w:rsidRPr="00FF196E">
              <w:rPr>
                <w:rFonts w:ascii="Arial" w:hAnsi="Arial" w:cs="Arial"/>
                <w:b/>
                <w:bCs/>
              </w:rPr>
              <w:t>Describe:</w:t>
            </w:r>
          </w:p>
          <w:p w14:paraId="3E159C99" w14:textId="77777777" w:rsidR="007D70B9" w:rsidRPr="00647B8C" w:rsidRDefault="007D70B9" w:rsidP="007D70B9">
            <w:pPr>
              <w:spacing w:after="120" w:line="240" w:lineRule="auto"/>
              <w:ind w:left="103"/>
              <w:jc w:val="both"/>
              <w:rPr>
                <w:rFonts w:ascii="Arial" w:hAnsi="Arial" w:cs="Arial"/>
                <w:i/>
                <w:sz w:val="18"/>
                <w:szCs w:val="18"/>
              </w:rPr>
            </w:pPr>
            <w:r w:rsidRPr="009D5D04">
              <w:rPr>
                <w:rFonts w:ascii="Arial" w:hAnsi="Arial" w:cs="Arial"/>
                <w:i/>
                <w:sz w:val="16"/>
                <w:szCs w:val="18"/>
              </w:rPr>
              <w:t>The space will expand as you type. Provide additional pages as necessary.</w:t>
            </w:r>
          </w:p>
          <w:p w14:paraId="5B4363FF" w14:textId="5E25712C" w:rsidR="0000758B" w:rsidRPr="00A13A8E" w:rsidRDefault="007D70B9" w:rsidP="00DB5D75">
            <w:pPr>
              <w:pStyle w:val="TableParagraph"/>
              <w:spacing w:before="200" w:after="200"/>
              <w:ind w:left="72" w:right="72" w:hanging="1"/>
              <w:jc w:val="both"/>
              <w:rPr>
                <w:rFonts w:ascii="Arial" w:hAnsi="Arial" w:cs="Arial"/>
                <w:color w:val="231F20"/>
              </w:rPr>
            </w:pPr>
            <w:r w:rsidRPr="00034BA3">
              <w:rPr>
                <w:rFonts w:ascii="Arial" w:hAnsi="Arial" w:cs="Arial"/>
                <w:noProof/>
              </w:rPr>
              <w:fldChar w:fldCharType="begin">
                <w:ffData>
                  <w:name w:val="Text4"/>
                  <w:enabled/>
                  <w:calcOnExit w:val="0"/>
                  <w:textInput/>
                </w:ffData>
              </w:fldChar>
            </w:r>
            <w:r w:rsidRPr="00034BA3">
              <w:rPr>
                <w:rFonts w:ascii="Arial" w:hAnsi="Arial" w:cs="Arial"/>
                <w:noProof/>
              </w:rPr>
              <w:instrText xml:space="preserve"> FORMTEXT </w:instrText>
            </w:r>
            <w:r w:rsidRPr="00034BA3">
              <w:rPr>
                <w:rFonts w:ascii="Arial" w:hAnsi="Arial" w:cs="Arial"/>
                <w:noProof/>
              </w:rPr>
            </w:r>
            <w:r w:rsidRPr="00034BA3">
              <w:rPr>
                <w:rFonts w:ascii="Arial" w:hAnsi="Arial" w:cs="Arial"/>
                <w:noProof/>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fldChar w:fldCharType="end"/>
            </w:r>
          </w:p>
        </w:tc>
      </w:tr>
      <w:tr w:rsidR="00A13A8E" w14:paraId="11DAD157" w14:textId="77777777" w:rsidTr="00FA4D6B">
        <w:tc>
          <w:tcPr>
            <w:tcW w:w="1345" w:type="dxa"/>
            <w:shd w:val="clear" w:color="auto" w:fill="D9D9D9" w:themeFill="background1" w:themeFillShade="D9"/>
          </w:tcPr>
          <w:p w14:paraId="5D75927E" w14:textId="16595500" w:rsidR="00A13A8E" w:rsidRPr="00FF2CFF" w:rsidRDefault="00A13A8E" w:rsidP="001215A6">
            <w:pPr>
              <w:tabs>
                <w:tab w:val="left" w:pos="506"/>
              </w:tabs>
              <w:spacing w:before="60" w:after="60" w:line="240" w:lineRule="auto"/>
              <w:ind w:left="72" w:right="499"/>
              <w:rPr>
                <w:rFonts w:ascii="Arial" w:hAnsi="Arial" w:cs="Arial"/>
                <w:b/>
                <w:bCs/>
              </w:rPr>
            </w:pPr>
            <w:r w:rsidRPr="00FF2CFF">
              <w:rPr>
                <w:rFonts w:ascii="Arial" w:hAnsi="Arial" w:cs="Arial"/>
                <w:b/>
                <w:bCs/>
              </w:rPr>
              <w:t>2.3</w:t>
            </w:r>
            <w:r w:rsidR="00CD7DDE" w:rsidRPr="00FF2CFF">
              <w:rPr>
                <w:rFonts w:ascii="Arial" w:hAnsi="Arial" w:cs="Arial"/>
                <w:b/>
                <w:bCs/>
              </w:rPr>
              <w:t>.</w:t>
            </w:r>
          </w:p>
        </w:tc>
        <w:tc>
          <w:tcPr>
            <w:tcW w:w="8640" w:type="dxa"/>
            <w:gridSpan w:val="7"/>
            <w:shd w:val="clear" w:color="auto" w:fill="D9D9D9" w:themeFill="background1" w:themeFillShade="D9"/>
          </w:tcPr>
          <w:p w14:paraId="48056404" w14:textId="51F922F5" w:rsidR="00A13A8E" w:rsidRPr="00A13A8E" w:rsidRDefault="00A13A8E" w:rsidP="00A13A8E">
            <w:pPr>
              <w:tabs>
                <w:tab w:val="left" w:pos="1559"/>
                <w:tab w:val="left" w:pos="1560"/>
              </w:tabs>
              <w:spacing w:before="120" w:after="120" w:line="240" w:lineRule="auto"/>
              <w:ind w:left="72" w:right="72"/>
              <w:rPr>
                <w:rFonts w:ascii="Arial" w:hAnsi="Arial" w:cs="Arial"/>
                <w:b/>
                <w:bCs/>
              </w:rPr>
            </w:pPr>
            <w:r w:rsidRPr="00A13A8E">
              <w:rPr>
                <w:rFonts w:ascii="Arial" w:hAnsi="Arial" w:cs="Arial"/>
                <w:b/>
                <w:bCs/>
              </w:rPr>
              <w:t>SERVICE CALLS AND SECURE MESSAGES</w:t>
            </w:r>
          </w:p>
        </w:tc>
      </w:tr>
      <w:tr w:rsidR="0000758B" w14:paraId="3DB519A0" w14:textId="77777777" w:rsidTr="00265593">
        <w:tc>
          <w:tcPr>
            <w:tcW w:w="1345" w:type="dxa"/>
            <w:vMerge w:val="restart"/>
            <w:shd w:val="clear" w:color="auto" w:fill="EDEDED" w:themeFill="accent3" w:themeFillTint="33"/>
          </w:tcPr>
          <w:p w14:paraId="129D9F98" w14:textId="3E4985F0" w:rsidR="0000758B" w:rsidRPr="00FF2CFF" w:rsidRDefault="0000758B" w:rsidP="00CD7DDE">
            <w:pPr>
              <w:tabs>
                <w:tab w:val="left" w:pos="506"/>
              </w:tabs>
              <w:spacing w:before="60" w:after="60" w:line="240" w:lineRule="auto"/>
              <w:ind w:left="72" w:right="165"/>
              <w:jc w:val="both"/>
              <w:rPr>
                <w:rFonts w:ascii="Arial" w:hAnsi="Arial" w:cs="Arial"/>
              </w:rPr>
            </w:pPr>
            <w:r w:rsidRPr="00FF2CFF">
              <w:rPr>
                <w:rFonts w:ascii="Arial" w:hAnsi="Arial" w:cs="Arial"/>
                <w:b/>
              </w:rPr>
              <w:t>2.3.A</w:t>
            </w:r>
            <w:r w:rsidR="00CD7DDE" w:rsidRPr="00FF2CFF">
              <w:rPr>
                <w:rFonts w:ascii="Arial" w:hAnsi="Arial" w:cs="Arial"/>
                <w:b/>
              </w:rPr>
              <w:t>.</w:t>
            </w:r>
          </w:p>
        </w:tc>
        <w:tc>
          <w:tcPr>
            <w:tcW w:w="4410" w:type="dxa"/>
            <w:vMerge w:val="restart"/>
          </w:tcPr>
          <w:p w14:paraId="44004B68" w14:textId="64D4E686" w:rsidR="0000758B" w:rsidRPr="00A13A8E" w:rsidRDefault="0000758B" w:rsidP="00F33AE2">
            <w:pPr>
              <w:pStyle w:val="TableParagraph"/>
              <w:spacing w:before="60" w:after="120"/>
              <w:ind w:left="72" w:right="143" w:hanging="1"/>
              <w:jc w:val="both"/>
              <w:rPr>
                <w:rFonts w:ascii="Arial" w:hAnsi="Arial" w:cs="Arial"/>
              </w:rPr>
            </w:pPr>
            <w:r w:rsidRPr="00A13A8E">
              <w:rPr>
                <w:rFonts w:ascii="Arial" w:hAnsi="Arial" w:cs="Arial"/>
                <w:color w:val="231F20"/>
              </w:rPr>
              <w:t xml:space="preserve">The </w:t>
            </w:r>
            <w:r w:rsidR="007A307A">
              <w:rPr>
                <w:rFonts w:ascii="Arial" w:hAnsi="Arial" w:cs="Arial"/>
                <w:color w:val="231F20"/>
              </w:rPr>
              <w:t>Contractor</w:t>
            </w:r>
            <w:r w:rsidR="007A307A" w:rsidRPr="00A13A8E">
              <w:rPr>
                <w:rFonts w:ascii="Arial" w:hAnsi="Arial" w:cs="Arial"/>
                <w:color w:val="231F20"/>
              </w:rPr>
              <w:t xml:space="preserve"> </w:t>
            </w:r>
            <w:r w:rsidRPr="00A13A8E">
              <w:rPr>
                <w:rFonts w:ascii="Arial" w:hAnsi="Arial" w:cs="Arial"/>
                <w:color w:val="231F20"/>
              </w:rPr>
              <w:t>must be able to accept, authenticate</w:t>
            </w:r>
            <w:r>
              <w:rPr>
                <w:rFonts w:ascii="Arial" w:hAnsi="Arial" w:cs="Arial"/>
                <w:color w:val="231F20"/>
              </w:rPr>
              <w:t>,</w:t>
            </w:r>
            <w:r w:rsidRPr="00A13A8E">
              <w:rPr>
                <w:rFonts w:ascii="Arial" w:hAnsi="Arial" w:cs="Arial"/>
                <w:color w:val="231F20"/>
              </w:rPr>
              <w:t xml:space="preserve"> and parse a secured message (i.e., SAML) from DTF, for the purpose of processing ACH Debit and </w:t>
            </w:r>
            <w:r w:rsidR="007A307A">
              <w:rPr>
                <w:rFonts w:ascii="Arial" w:hAnsi="Arial" w:cs="Arial"/>
                <w:color w:val="231F20"/>
              </w:rPr>
              <w:t xml:space="preserve">Payment </w:t>
            </w:r>
            <w:r w:rsidRPr="00A13A8E">
              <w:rPr>
                <w:rFonts w:ascii="Arial" w:hAnsi="Arial" w:cs="Arial"/>
                <w:color w:val="231F20"/>
              </w:rPr>
              <w:t>Card transaction</w:t>
            </w:r>
            <w:r w:rsidR="00AE0FC4">
              <w:rPr>
                <w:rFonts w:ascii="Arial" w:hAnsi="Arial" w:cs="Arial"/>
                <w:color w:val="231F20"/>
              </w:rPr>
              <w:t>s</w:t>
            </w:r>
            <w:r w:rsidRPr="00A13A8E">
              <w:rPr>
                <w:rFonts w:ascii="Arial" w:hAnsi="Arial" w:cs="Arial"/>
                <w:color w:val="231F20"/>
              </w:rPr>
              <w:t xml:space="preserve"> through </w:t>
            </w:r>
            <w:r w:rsidR="007A307A">
              <w:rPr>
                <w:rFonts w:ascii="Arial" w:hAnsi="Arial" w:cs="Arial"/>
                <w:color w:val="231F20"/>
              </w:rPr>
              <w:t xml:space="preserve">the </w:t>
            </w:r>
            <w:r w:rsidR="008B5154">
              <w:rPr>
                <w:rFonts w:ascii="Arial" w:hAnsi="Arial" w:cs="Arial"/>
                <w:color w:val="231F20"/>
              </w:rPr>
              <w:t>Contractor-hosted Payment Application</w:t>
            </w:r>
            <w:r w:rsidRPr="00A13A8E">
              <w:rPr>
                <w:rFonts w:ascii="Arial" w:hAnsi="Arial" w:cs="Arial"/>
                <w:color w:val="231F20"/>
              </w:rPr>
              <w:t>.</w:t>
            </w:r>
            <w:r>
              <w:rPr>
                <w:rFonts w:ascii="Arial" w:hAnsi="Arial" w:cs="Arial"/>
                <w:color w:val="231F20"/>
              </w:rPr>
              <w:t xml:space="preserve"> </w:t>
            </w:r>
            <w:r w:rsidRPr="00A13A8E">
              <w:rPr>
                <w:rFonts w:ascii="Arial" w:hAnsi="Arial" w:cs="Arial"/>
                <w:color w:val="231F20"/>
              </w:rPr>
              <w:t>Such secure message will include taxpayer</w:t>
            </w:r>
            <w:r w:rsidR="00AE0FC4">
              <w:rPr>
                <w:rFonts w:ascii="Arial" w:hAnsi="Arial" w:cs="Arial"/>
                <w:color w:val="231F20"/>
              </w:rPr>
              <w:t>-specific</w:t>
            </w:r>
            <w:r w:rsidRPr="00A13A8E">
              <w:rPr>
                <w:rFonts w:ascii="Arial" w:hAnsi="Arial" w:cs="Arial"/>
                <w:color w:val="231F20"/>
              </w:rPr>
              <w:t xml:space="preserve"> transaction elements</w:t>
            </w:r>
            <w:r w:rsidR="008240B9">
              <w:rPr>
                <w:rFonts w:ascii="Arial" w:hAnsi="Arial" w:cs="Arial"/>
                <w:color w:val="231F20"/>
              </w:rPr>
              <w:t xml:space="preserve"> (e.g., taxpayer ID and taxpayer name) </w:t>
            </w:r>
            <w:r w:rsidRPr="00A13A8E">
              <w:rPr>
                <w:rFonts w:ascii="Arial" w:hAnsi="Arial" w:cs="Arial"/>
                <w:color w:val="231F20"/>
              </w:rPr>
              <w:t xml:space="preserve"> </w:t>
            </w:r>
            <w:r w:rsidR="00E16B4B">
              <w:rPr>
                <w:rFonts w:ascii="Arial" w:hAnsi="Arial" w:cs="Arial"/>
                <w:color w:val="231F20"/>
              </w:rPr>
              <w:t xml:space="preserve">to present to the taxpayer </w:t>
            </w:r>
            <w:r w:rsidR="00E16B4B" w:rsidRPr="00E16B4B">
              <w:rPr>
                <w:rFonts w:ascii="Arial" w:hAnsi="Arial" w:cs="Arial"/>
                <w:color w:val="231F20"/>
              </w:rPr>
              <w:t>and use throughout payment processing</w:t>
            </w:r>
            <w:r w:rsidR="008240B9">
              <w:rPr>
                <w:rFonts w:ascii="Arial" w:hAnsi="Arial" w:cs="Arial"/>
                <w:color w:val="231F20"/>
              </w:rPr>
              <w:t xml:space="preserve">. </w:t>
            </w:r>
          </w:p>
        </w:tc>
        <w:tc>
          <w:tcPr>
            <w:tcW w:w="4230" w:type="dxa"/>
            <w:gridSpan w:val="6"/>
            <w:tcBorders>
              <w:bottom w:val="dotted" w:sz="4" w:space="0" w:color="auto"/>
            </w:tcBorders>
          </w:tcPr>
          <w:p w14:paraId="5A59AFAB" w14:textId="1931B3D9" w:rsidR="0000758B" w:rsidRPr="00A13A8E" w:rsidRDefault="0000758B" w:rsidP="00803B27">
            <w:pPr>
              <w:pStyle w:val="TableParagraph"/>
              <w:spacing w:before="60" w:after="120"/>
              <w:ind w:left="72" w:right="239" w:hanging="1"/>
              <w:jc w:val="both"/>
              <w:rPr>
                <w:rFonts w:ascii="Arial" w:hAnsi="Arial" w:cs="Arial"/>
              </w:rPr>
            </w:pPr>
            <w:r w:rsidRPr="00A13A8E">
              <w:rPr>
                <w:rFonts w:ascii="Arial" w:hAnsi="Arial" w:cs="Arial"/>
                <w:color w:val="231F20"/>
              </w:rPr>
              <w:t>The Bidder must affirm understanding of, and agreement to comply with, this Requirement.</w:t>
            </w:r>
          </w:p>
        </w:tc>
      </w:tr>
      <w:tr w:rsidR="007D70B9" w14:paraId="4AFE747D" w14:textId="77777777" w:rsidTr="00A77FD6">
        <w:tc>
          <w:tcPr>
            <w:tcW w:w="1345" w:type="dxa"/>
            <w:vMerge/>
            <w:shd w:val="clear" w:color="auto" w:fill="EDEDED" w:themeFill="accent3" w:themeFillTint="33"/>
          </w:tcPr>
          <w:p w14:paraId="67807EBD" w14:textId="77777777" w:rsidR="007D70B9" w:rsidRPr="00FF2CFF" w:rsidRDefault="007D70B9" w:rsidP="001215A6">
            <w:pPr>
              <w:tabs>
                <w:tab w:val="left" w:pos="506"/>
              </w:tabs>
              <w:spacing w:before="60" w:after="60" w:line="240" w:lineRule="auto"/>
              <w:ind w:left="72" w:right="499"/>
              <w:jc w:val="both"/>
              <w:rPr>
                <w:rFonts w:ascii="Arial" w:hAnsi="Arial" w:cs="Arial"/>
                <w:b/>
              </w:rPr>
            </w:pPr>
          </w:p>
        </w:tc>
        <w:tc>
          <w:tcPr>
            <w:tcW w:w="4410" w:type="dxa"/>
            <w:vMerge/>
          </w:tcPr>
          <w:p w14:paraId="478B00CF" w14:textId="77777777" w:rsidR="007D70B9" w:rsidRPr="00A13A8E" w:rsidRDefault="007D70B9" w:rsidP="007D70B9">
            <w:pPr>
              <w:pStyle w:val="TableParagraph"/>
              <w:spacing w:before="60" w:after="120"/>
              <w:ind w:left="72" w:right="143" w:hanging="1"/>
              <w:jc w:val="both"/>
              <w:rPr>
                <w:rFonts w:ascii="Arial" w:hAnsi="Arial" w:cs="Arial"/>
                <w:color w:val="231F20"/>
              </w:rPr>
            </w:pPr>
          </w:p>
        </w:tc>
        <w:tc>
          <w:tcPr>
            <w:tcW w:w="990" w:type="dxa"/>
            <w:gridSpan w:val="4"/>
            <w:tcBorders>
              <w:top w:val="dotted" w:sz="4" w:space="0" w:color="auto"/>
              <w:bottom w:val="single" w:sz="4" w:space="0" w:color="000000"/>
              <w:right w:val="single" w:sz="4" w:space="0" w:color="FFF2CC" w:themeColor="accent4" w:themeTint="33"/>
            </w:tcBorders>
            <w:shd w:val="clear" w:color="auto" w:fill="FFF2CC" w:themeFill="accent4" w:themeFillTint="33"/>
          </w:tcPr>
          <w:p w14:paraId="7BB51A12" w14:textId="4C184613" w:rsidR="007D70B9" w:rsidRPr="00A13A8E" w:rsidRDefault="006B45DB" w:rsidP="007D70B9">
            <w:pPr>
              <w:pStyle w:val="TableParagraph"/>
              <w:ind w:left="72" w:right="239" w:hanging="1"/>
              <w:jc w:val="both"/>
              <w:rPr>
                <w:rFonts w:ascii="Arial" w:hAnsi="Arial" w:cs="Arial"/>
                <w:color w:val="231F20"/>
              </w:rPr>
            </w:pPr>
            <w:sdt>
              <w:sdtPr>
                <w:rPr>
                  <w:rFonts w:ascii="Arial" w:hAnsi="Arial" w:cs="Arial"/>
                  <w:sz w:val="40"/>
                </w:rPr>
                <w:id w:val="1311284807"/>
                <w14:checkbox>
                  <w14:checked w14:val="0"/>
                  <w14:checkedState w14:val="2612" w14:font="MS Gothic"/>
                  <w14:uncheckedState w14:val="2610" w14:font="MS Gothic"/>
                </w14:checkbox>
              </w:sdtPr>
              <w:sdtContent>
                <w:r w:rsidR="00CF5F9B">
                  <w:rPr>
                    <w:rFonts w:ascii="MS Gothic" w:eastAsia="MS Gothic" w:hAnsi="MS Gothic" w:cs="Arial" w:hint="eastAsia"/>
                    <w:sz w:val="40"/>
                  </w:rPr>
                  <w:t>☐</w:t>
                </w:r>
              </w:sdtContent>
            </w:sdt>
          </w:p>
        </w:tc>
        <w:tc>
          <w:tcPr>
            <w:tcW w:w="3240" w:type="dxa"/>
            <w:gridSpan w:val="2"/>
            <w:tcBorders>
              <w:top w:val="dotted" w:sz="4" w:space="0" w:color="auto"/>
              <w:left w:val="single" w:sz="4" w:space="0" w:color="FFF2CC" w:themeColor="accent4" w:themeTint="33"/>
              <w:bottom w:val="single" w:sz="4" w:space="0" w:color="000000"/>
            </w:tcBorders>
            <w:shd w:val="clear" w:color="auto" w:fill="FFF2CC" w:themeFill="accent4" w:themeFillTint="33"/>
          </w:tcPr>
          <w:p w14:paraId="3AAAF179" w14:textId="5A270C6B" w:rsidR="007D70B9" w:rsidRPr="00A13A8E" w:rsidRDefault="007D70B9" w:rsidP="007D70B9">
            <w:pPr>
              <w:pStyle w:val="TableParagraph"/>
              <w:spacing w:before="60" w:after="120"/>
              <w:ind w:left="72" w:right="84" w:hanging="1"/>
              <w:jc w:val="both"/>
              <w:rPr>
                <w:rFonts w:ascii="Arial" w:hAnsi="Arial" w:cs="Arial"/>
                <w:color w:val="231F20"/>
              </w:rPr>
            </w:pPr>
            <w:r>
              <w:rPr>
                <w:rFonts w:ascii="Arial" w:hAnsi="Arial" w:cs="Arial"/>
              </w:rPr>
              <w:t>Yes, the Bidder affirms its understanding of, and agreement to comply with, this Requirement.</w:t>
            </w:r>
          </w:p>
        </w:tc>
      </w:tr>
      <w:tr w:rsidR="0000758B" w14:paraId="5E681452" w14:textId="77777777" w:rsidTr="00265593">
        <w:tc>
          <w:tcPr>
            <w:tcW w:w="1345" w:type="dxa"/>
            <w:vMerge/>
            <w:shd w:val="clear" w:color="auto" w:fill="EDEDED" w:themeFill="accent3" w:themeFillTint="33"/>
          </w:tcPr>
          <w:p w14:paraId="1EC7CED5" w14:textId="77777777" w:rsidR="0000758B" w:rsidRPr="00FF2CFF" w:rsidRDefault="0000758B" w:rsidP="001215A6">
            <w:pPr>
              <w:tabs>
                <w:tab w:val="left" w:pos="506"/>
              </w:tabs>
              <w:spacing w:before="60" w:after="60" w:line="240" w:lineRule="auto"/>
              <w:ind w:left="72" w:right="499"/>
              <w:jc w:val="both"/>
              <w:rPr>
                <w:rFonts w:ascii="Arial" w:hAnsi="Arial" w:cs="Arial"/>
                <w:b/>
              </w:rPr>
            </w:pPr>
          </w:p>
        </w:tc>
        <w:tc>
          <w:tcPr>
            <w:tcW w:w="4410" w:type="dxa"/>
            <w:vMerge/>
          </w:tcPr>
          <w:p w14:paraId="725678AC" w14:textId="77777777" w:rsidR="0000758B" w:rsidRPr="00A13A8E" w:rsidRDefault="0000758B" w:rsidP="00F33AE2">
            <w:pPr>
              <w:pStyle w:val="TableParagraph"/>
              <w:spacing w:before="60" w:after="120"/>
              <w:ind w:left="72" w:right="143" w:hanging="1"/>
              <w:jc w:val="both"/>
              <w:rPr>
                <w:rFonts w:ascii="Arial" w:hAnsi="Arial" w:cs="Arial"/>
                <w:color w:val="231F20"/>
              </w:rPr>
            </w:pPr>
          </w:p>
        </w:tc>
        <w:tc>
          <w:tcPr>
            <w:tcW w:w="4230" w:type="dxa"/>
            <w:gridSpan w:val="6"/>
            <w:tcBorders>
              <w:bottom w:val="dotted" w:sz="4" w:space="0" w:color="auto"/>
            </w:tcBorders>
          </w:tcPr>
          <w:p w14:paraId="7A6060A2" w14:textId="51B5E52E" w:rsidR="0000758B" w:rsidRPr="00A13A8E" w:rsidRDefault="00C67D98" w:rsidP="00DB5D75">
            <w:pPr>
              <w:pStyle w:val="TableParagraph"/>
              <w:spacing w:before="200" w:after="120"/>
              <w:ind w:left="72" w:right="239" w:hanging="1"/>
              <w:jc w:val="both"/>
              <w:rPr>
                <w:rFonts w:ascii="Arial" w:hAnsi="Arial" w:cs="Arial"/>
                <w:color w:val="231F20"/>
              </w:rPr>
            </w:pPr>
            <w:r>
              <w:rPr>
                <w:rFonts w:ascii="Arial" w:hAnsi="Arial" w:cs="Arial"/>
                <w:color w:val="231F20"/>
              </w:rPr>
              <w:t>The Bidder should d</w:t>
            </w:r>
            <w:r w:rsidR="00803B27" w:rsidRPr="00A13A8E">
              <w:rPr>
                <w:rFonts w:ascii="Arial" w:hAnsi="Arial" w:cs="Arial"/>
                <w:color w:val="231F20"/>
              </w:rPr>
              <w:t>escribe how this Requirement</w:t>
            </w:r>
            <w:r w:rsidR="00B32653">
              <w:rPr>
                <w:rFonts w:ascii="Arial" w:hAnsi="Arial" w:cs="Arial"/>
                <w:color w:val="231F20"/>
              </w:rPr>
              <w:t xml:space="preserve"> will be met</w:t>
            </w:r>
            <w:r w:rsidR="00803B27" w:rsidRPr="00A13A8E">
              <w:rPr>
                <w:rFonts w:ascii="Arial" w:hAnsi="Arial" w:cs="Arial"/>
                <w:color w:val="231F20"/>
              </w:rPr>
              <w:t>.</w:t>
            </w:r>
          </w:p>
        </w:tc>
      </w:tr>
      <w:tr w:rsidR="0000758B" w14:paraId="5E0CD114" w14:textId="77777777" w:rsidTr="00265593">
        <w:tc>
          <w:tcPr>
            <w:tcW w:w="1345" w:type="dxa"/>
            <w:vMerge/>
            <w:shd w:val="clear" w:color="auto" w:fill="EDEDED" w:themeFill="accent3" w:themeFillTint="33"/>
          </w:tcPr>
          <w:p w14:paraId="59E0762A" w14:textId="77777777" w:rsidR="0000758B" w:rsidRPr="00FF2CFF" w:rsidRDefault="0000758B" w:rsidP="001215A6">
            <w:pPr>
              <w:tabs>
                <w:tab w:val="left" w:pos="506"/>
              </w:tabs>
              <w:spacing w:before="60" w:after="60" w:line="240" w:lineRule="auto"/>
              <w:ind w:left="72" w:right="499"/>
              <w:jc w:val="both"/>
              <w:rPr>
                <w:rFonts w:ascii="Arial" w:hAnsi="Arial" w:cs="Arial"/>
                <w:b/>
              </w:rPr>
            </w:pPr>
          </w:p>
        </w:tc>
        <w:tc>
          <w:tcPr>
            <w:tcW w:w="4410" w:type="dxa"/>
            <w:vMerge/>
          </w:tcPr>
          <w:p w14:paraId="13220413" w14:textId="77777777" w:rsidR="0000758B" w:rsidRPr="00A13A8E" w:rsidRDefault="0000758B" w:rsidP="00F33AE2">
            <w:pPr>
              <w:pStyle w:val="TableParagraph"/>
              <w:spacing w:before="60" w:after="120"/>
              <w:ind w:left="72" w:right="143" w:hanging="1"/>
              <w:jc w:val="both"/>
              <w:rPr>
                <w:rFonts w:ascii="Arial" w:hAnsi="Arial" w:cs="Arial"/>
                <w:color w:val="231F20"/>
              </w:rPr>
            </w:pPr>
          </w:p>
        </w:tc>
        <w:tc>
          <w:tcPr>
            <w:tcW w:w="4230" w:type="dxa"/>
            <w:gridSpan w:val="6"/>
            <w:tcBorders>
              <w:top w:val="dotted" w:sz="4" w:space="0" w:color="auto"/>
              <w:bottom w:val="single" w:sz="4" w:space="0" w:color="000000"/>
            </w:tcBorders>
            <w:shd w:val="clear" w:color="auto" w:fill="FFF2CC" w:themeFill="accent4" w:themeFillTint="33"/>
          </w:tcPr>
          <w:p w14:paraId="5D738BC9" w14:textId="77777777" w:rsidR="007D70B9" w:rsidRPr="00FF196E" w:rsidRDefault="007D70B9" w:rsidP="00DB5D75">
            <w:pPr>
              <w:spacing w:before="60" w:after="0" w:line="240" w:lineRule="auto"/>
              <w:ind w:left="103"/>
              <w:jc w:val="both"/>
              <w:rPr>
                <w:rFonts w:ascii="Arial" w:hAnsi="Arial" w:cs="Arial"/>
                <w:b/>
                <w:bCs/>
              </w:rPr>
            </w:pPr>
            <w:r w:rsidRPr="00FF196E">
              <w:rPr>
                <w:rFonts w:ascii="Arial" w:hAnsi="Arial" w:cs="Arial"/>
                <w:b/>
                <w:bCs/>
              </w:rPr>
              <w:t>Describe:</w:t>
            </w:r>
          </w:p>
          <w:p w14:paraId="34C67FF4" w14:textId="77777777" w:rsidR="007D70B9" w:rsidRPr="00647B8C" w:rsidRDefault="007D70B9" w:rsidP="007D70B9">
            <w:pPr>
              <w:spacing w:after="120" w:line="240" w:lineRule="auto"/>
              <w:ind w:left="103"/>
              <w:jc w:val="both"/>
              <w:rPr>
                <w:rFonts w:ascii="Arial" w:hAnsi="Arial" w:cs="Arial"/>
                <w:i/>
                <w:sz w:val="18"/>
                <w:szCs w:val="18"/>
              </w:rPr>
            </w:pPr>
            <w:r w:rsidRPr="009D5D04">
              <w:rPr>
                <w:rFonts w:ascii="Arial" w:hAnsi="Arial" w:cs="Arial"/>
                <w:i/>
                <w:sz w:val="16"/>
                <w:szCs w:val="18"/>
              </w:rPr>
              <w:t>The space will expand as you type. Provide additional pages as necessary.</w:t>
            </w:r>
          </w:p>
          <w:p w14:paraId="1B030613" w14:textId="3E2776A1" w:rsidR="0000758B" w:rsidRPr="00A13A8E" w:rsidRDefault="007D70B9" w:rsidP="00DB5D75">
            <w:pPr>
              <w:pStyle w:val="TableParagraph"/>
              <w:spacing w:before="200" w:after="200"/>
              <w:ind w:left="72" w:right="239" w:hanging="1"/>
              <w:jc w:val="both"/>
              <w:rPr>
                <w:rFonts w:ascii="Arial" w:hAnsi="Arial" w:cs="Arial"/>
                <w:color w:val="231F20"/>
              </w:rPr>
            </w:pPr>
            <w:r w:rsidRPr="00034BA3">
              <w:rPr>
                <w:rFonts w:ascii="Arial" w:hAnsi="Arial" w:cs="Arial"/>
                <w:noProof/>
              </w:rPr>
              <w:fldChar w:fldCharType="begin">
                <w:ffData>
                  <w:name w:val="Text4"/>
                  <w:enabled/>
                  <w:calcOnExit w:val="0"/>
                  <w:textInput/>
                </w:ffData>
              </w:fldChar>
            </w:r>
            <w:r w:rsidRPr="00034BA3">
              <w:rPr>
                <w:rFonts w:ascii="Arial" w:hAnsi="Arial" w:cs="Arial"/>
                <w:noProof/>
              </w:rPr>
              <w:instrText xml:space="preserve"> FORMTEXT </w:instrText>
            </w:r>
            <w:r w:rsidRPr="00034BA3">
              <w:rPr>
                <w:rFonts w:ascii="Arial" w:hAnsi="Arial" w:cs="Arial"/>
                <w:noProof/>
              </w:rPr>
            </w:r>
            <w:r w:rsidRPr="00034BA3">
              <w:rPr>
                <w:rFonts w:ascii="Arial" w:hAnsi="Arial" w:cs="Arial"/>
                <w:noProof/>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fldChar w:fldCharType="end"/>
            </w:r>
          </w:p>
        </w:tc>
      </w:tr>
      <w:tr w:rsidR="0000758B" w14:paraId="63490AE4" w14:textId="77777777" w:rsidTr="00265593">
        <w:trPr>
          <w:trHeight w:val="548"/>
        </w:trPr>
        <w:tc>
          <w:tcPr>
            <w:tcW w:w="1345" w:type="dxa"/>
            <w:vMerge w:val="restart"/>
            <w:shd w:val="clear" w:color="auto" w:fill="EDEDED" w:themeFill="accent3" w:themeFillTint="33"/>
          </w:tcPr>
          <w:p w14:paraId="67A4D52E" w14:textId="2F1B72F3" w:rsidR="0000758B" w:rsidRPr="00FF2CFF" w:rsidRDefault="0000758B" w:rsidP="00CD7DDE">
            <w:pPr>
              <w:tabs>
                <w:tab w:val="left" w:pos="506"/>
              </w:tabs>
              <w:spacing w:before="60" w:after="60" w:line="240" w:lineRule="auto"/>
              <w:ind w:left="72" w:right="255"/>
              <w:jc w:val="both"/>
              <w:rPr>
                <w:rFonts w:ascii="Arial" w:hAnsi="Arial" w:cs="Arial"/>
              </w:rPr>
            </w:pPr>
            <w:r w:rsidRPr="00FF2CFF">
              <w:rPr>
                <w:rFonts w:ascii="Arial" w:hAnsi="Arial" w:cs="Arial"/>
                <w:b/>
              </w:rPr>
              <w:t>2.3.B</w:t>
            </w:r>
            <w:r w:rsidR="00CD7DDE" w:rsidRPr="00FF2CFF">
              <w:rPr>
                <w:rFonts w:ascii="Arial" w:hAnsi="Arial" w:cs="Arial"/>
                <w:b/>
              </w:rPr>
              <w:t>.</w:t>
            </w:r>
          </w:p>
        </w:tc>
        <w:tc>
          <w:tcPr>
            <w:tcW w:w="4410" w:type="dxa"/>
            <w:vMerge w:val="restart"/>
          </w:tcPr>
          <w:p w14:paraId="39933F8C" w14:textId="449D2DE3" w:rsidR="0000758B" w:rsidRPr="00A13A8E" w:rsidRDefault="0000758B" w:rsidP="00A13A8E">
            <w:pPr>
              <w:tabs>
                <w:tab w:val="left" w:pos="1559"/>
                <w:tab w:val="left" w:pos="1560"/>
              </w:tabs>
              <w:spacing w:before="60" w:after="120" w:line="240" w:lineRule="auto"/>
              <w:ind w:left="72" w:right="72"/>
              <w:jc w:val="both"/>
              <w:rPr>
                <w:rFonts w:ascii="Arial" w:hAnsi="Arial" w:cs="Arial"/>
              </w:rPr>
            </w:pPr>
            <w:r w:rsidRPr="00A13A8E">
              <w:rPr>
                <w:rFonts w:ascii="Arial" w:hAnsi="Arial" w:cs="Arial"/>
                <w:color w:val="231F20"/>
              </w:rPr>
              <w:t xml:space="preserve">The </w:t>
            </w:r>
            <w:r w:rsidR="007A307A">
              <w:rPr>
                <w:rFonts w:ascii="Arial" w:hAnsi="Arial" w:cs="Arial"/>
                <w:color w:val="231F20"/>
              </w:rPr>
              <w:t>Contractor</w:t>
            </w:r>
            <w:r w:rsidR="007A307A" w:rsidRPr="00A13A8E">
              <w:rPr>
                <w:rFonts w:ascii="Arial" w:hAnsi="Arial" w:cs="Arial"/>
                <w:color w:val="231F20"/>
              </w:rPr>
              <w:t xml:space="preserve"> </w:t>
            </w:r>
            <w:r w:rsidRPr="00A13A8E">
              <w:rPr>
                <w:rFonts w:ascii="Arial" w:hAnsi="Arial" w:cs="Arial"/>
                <w:color w:val="231F20"/>
              </w:rPr>
              <w:t xml:space="preserve">must initiate a web service call </w:t>
            </w:r>
            <w:r w:rsidR="000940AD">
              <w:rPr>
                <w:rFonts w:ascii="Arial" w:hAnsi="Arial" w:cs="Arial"/>
                <w:color w:val="231F20"/>
              </w:rPr>
              <w:t>to</w:t>
            </w:r>
            <w:r w:rsidRPr="00A13A8E">
              <w:rPr>
                <w:rFonts w:ascii="Arial" w:hAnsi="Arial" w:cs="Arial"/>
                <w:color w:val="231F20"/>
              </w:rPr>
              <w:t xml:space="preserve"> DTF whenever a taxpayer submits a transaction on the </w:t>
            </w:r>
            <w:r w:rsidR="008B5154">
              <w:rPr>
                <w:rFonts w:ascii="Arial" w:hAnsi="Arial" w:cs="Arial"/>
                <w:color w:val="231F20"/>
              </w:rPr>
              <w:t>Contractor-hosted Payment Application</w:t>
            </w:r>
            <w:r w:rsidRPr="00A13A8E">
              <w:rPr>
                <w:rFonts w:ascii="Arial" w:hAnsi="Arial" w:cs="Arial"/>
                <w:color w:val="231F20"/>
              </w:rPr>
              <w:t xml:space="preserve"> and a confirmation number is provided to the taxpayer in connection with any payment transaction including</w:t>
            </w:r>
            <w:r>
              <w:rPr>
                <w:rFonts w:ascii="Arial" w:hAnsi="Arial" w:cs="Arial"/>
                <w:color w:val="231F20"/>
              </w:rPr>
              <w:t>,</w:t>
            </w:r>
            <w:r w:rsidRPr="00A13A8E">
              <w:rPr>
                <w:rFonts w:ascii="Arial" w:hAnsi="Arial" w:cs="Arial"/>
                <w:color w:val="231F20"/>
              </w:rPr>
              <w:t xml:space="preserve"> but not limited to</w:t>
            </w:r>
            <w:r>
              <w:rPr>
                <w:rFonts w:ascii="Arial" w:hAnsi="Arial" w:cs="Arial"/>
                <w:color w:val="231F20"/>
              </w:rPr>
              <w:t>,</w:t>
            </w:r>
            <w:r w:rsidRPr="00A13A8E">
              <w:rPr>
                <w:rFonts w:ascii="Arial" w:hAnsi="Arial" w:cs="Arial"/>
                <w:color w:val="231F20"/>
              </w:rPr>
              <w:t xml:space="preserve"> initiating/cancelling a</w:t>
            </w:r>
            <w:r w:rsidRPr="00A13A8E">
              <w:rPr>
                <w:rFonts w:ascii="Arial" w:hAnsi="Arial" w:cs="Arial"/>
                <w:color w:val="231F20"/>
                <w:spacing w:val="-17"/>
              </w:rPr>
              <w:t xml:space="preserve"> </w:t>
            </w:r>
            <w:r w:rsidRPr="00A13A8E">
              <w:rPr>
                <w:rFonts w:ascii="Arial" w:hAnsi="Arial" w:cs="Arial"/>
                <w:color w:val="231F20"/>
              </w:rPr>
              <w:t xml:space="preserve">payment(s). The </w:t>
            </w:r>
            <w:r w:rsidR="007A307A">
              <w:rPr>
                <w:rFonts w:ascii="Arial" w:hAnsi="Arial" w:cs="Arial"/>
                <w:color w:val="231F20"/>
              </w:rPr>
              <w:t>Contractor</w:t>
            </w:r>
            <w:r w:rsidR="007A307A" w:rsidRPr="00A13A8E">
              <w:rPr>
                <w:rFonts w:ascii="Arial" w:hAnsi="Arial" w:cs="Arial"/>
                <w:color w:val="231F20"/>
              </w:rPr>
              <w:t xml:space="preserve"> </w:t>
            </w:r>
            <w:r w:rsidRPr="00A13A8E">
              <w:rPr>
                <w:rFonts w:ascii="Arial" w:hAnsi="Arial" w:cs="Arial"/>
                <w:color w:val="231F20"/>
              </w:rPr>
              <w:t xml:space="preserve">is required to code to the custom DTF application program interface </w:t>
            </w:r>
            <w:r w:rsidRPr="00A13A8E">
              <w:rPr>
                <w:rFonts w:ascii="Arial" w:hAnsi="Arial" w:cs="Arial"/>
                <w:color w:val="231F20"/>
              </w:rPr>
              <w:lastRenderedPageBreak/>
              <w:t>(“API”). This service is used for real time notification to DTF in Extensible Markup Language (“XML”).</w:t>
            </w:r>
          </w:p>
        </w:tc>
        <w:tc>
          <w:tcPr>
            <w:tcW w:w="4230" w:type="dxa"/>
            <w:gridSpan w:val="6"/>
            <w:tcBorders>
              <w:bottom w:val="dotted" w:sz="4" w:space="0" w:color="auto"/>
            </w:tcBorders>
          </w:tcPr>
          <w:p w14:paraId="60F99EAC" w14:textId="2B17CC87" w:rsidR="0000758B" w:rsidRPr="00A13A8E" w:rsidRDefault="0000758B" w:rsidP="00DB5D75">
            <w:pPr>
              <w:pStyle w:val="TableParagraph"/>
              <w:spacing w:before="60" w:after="120"/>
              <w:ind w:left="72" w:right="239" w:hanging="1"/>
              <w:jc w:val="both"/>
              <w:rPr>
                <w:rFonts w:ascii="Arial" w:hAnsi="Arial" w:cs="Arial"/>
              </w:rPr>
            </w:pPr>
            <w:r w:rsidRPr="00A13A8E">
              <w:rPr>
                <w:rFonts w:ascii="Arial" w:hAnsi="Arial" w:cs="Arial"/>
                <w:color w:val="231F20"/>
              </w:rPr>
              <w:lastRenderedPageBreak/>
              <w:t>The Bidder must affirm understanding of, and agreement to comply with, this Requirement.</w:t>
            </w:r>
          </w:p>
        </w:tc>
      </w:tr>
      <w:tr w:rsidR="007D70B9" w14:paraId="6CDD9528" w14:textId="77777777" w:rsidTr="00A77FD6">
        <w:tc>
          <w:tcPr>
            <w:tcW w:w="1345" w:type="dxa"/>
            <w:vMerge/>
            <w:shd w:val="clear" w:color="auto" w:fill="EDEDED" w:themeFill="accent3" w:themeFillTint="33"/>
          </w:tcPr>
          <w:p w14:paraId="5F8B6948" w14:textId="77777777" w:rsidR="007D70B9" w:rsidRPr="00FF2CFF" w:rsidRDefault="007D70B9" w:rsidP="001215A6">
            <w:pPr>
              <w:tabs>
                <w:tab w:val="left" w:pos="506"/>
              </w:tabs>
              <w:spacing w:before="60" w:after="60" w:line="240" w:lineRule="auto"/>
              <w:ind w:left="72" w:right="499"/>
              <w:jc w:val="both"/>
              <w:rPr>
                <w:rFonts w:ascii="Arial" w:hAnsi="Arial" w:cs="Arial"/>
                <w:b/>
              </w:rPr>
            </w:pPr>
          </w:p>
        </w:tc>
        <w:tc>
          <w:tcPr>
            <w:tcW w:w="4410" w:type="dxa"/>
            <w:vMerge/>
          </w:tcPr>
          <w:p w14:paraId="0252E86F" w14:textId="77777777" w:rsidR="007D70B9" w:rsidRPr="00A13A8E" w:rsidRDefault="007D70B9" w:rsidP="007D70B9">
            <w:pPr>
              <w:tabs>
                <w:tab w:val="left" w:pos="1559"/>
                <w:tab w:val="left" w:pos="1560"/>
              </w:tabs>
              <w:spacing w:before="60" w:after="120" w:line="240" w:lineRule="auto"/>
              <w:ind w:left="72" w:right="72"/>
              <w:jc w:val="both"/>
              <w:rPr>
                <w:rFonts w:ascii="Arial" w:hAnsi="Arial" w:cs="Arial"/>
                <w:color w:val="231F20"/>
              </w:rPr>
            </w:pPr>
          </w:p>
        </w:tc>
        <w:tc>
          <w:tcPr>
            <w:tcW w:w="990" w:type="dxa"/>
            <w:gridSpan w:val="4"/>
            <w:tcBorders>
              <w:top w:val="dotted" w:sz="4" w:space="0" w:color="auto"/>
              <w:bottom w:val="single" w:sz="4" w:space="0" w:color="000000"/>
              <w:right w:val="single" w:sz="4" w:space="0" w:color="FFF2CC" w:themeColor="accent4" w:themeTint="33"/>
            </w:tcBorders>
            <w:shd w:val="clear" w:color="auto" w:fill="FFF2CC" w:themeFill="accent4" w:themeFillTint="33"/>
          </w:tcPr>
          <w:p w14:paraId="3BBD435B" w14:textId="1434CB54" w:rsidR="007D70B9" w:rsidRPr="00A13A8E" w:rsidRDefault="006B45DB" w:rsidP="007D70B9">
            <w:pPr>
              <w:pStyle w:val="TableParagraph"/>
              <w:spacing w:before="60" w:after="200"/>
              <w:ind w:left="72" w:right="239" w:hanging="1"/>
              <w:jc w:val="both"/>
              <w:rPr>
                <w:rFonts w:ascii="Arial" w:hAnsi="Arial" w:cs="Arial"/>
                <w:color w:val="231F20"/>
              </w:rPr>
            </w:pPr>
            <w:sdt>
              <w:sdtPr>
                <w:rPr>
                  <w:rFonts w:ascii="Arial" w:hAnsi="Arial" w:cs="Arial"/>
                  <w:sz w:val="40"/>
                </w:rPr>
                <w:id w:val="8415382"/>
                <w14:checkbox>
                  <w14:checked w14:val="0"/>
                  <w14:checkedState w14:val="2612" w14:font="MS Gothic"/>
                  <w14:uncheckedState w14:val="2610" w14:font="MS Gothic"/>
                </w14:checkbox>
              </w:sdtPr>
              <w:sdtContent>
                <w:r w:rsidR="007D70B9">
                  <w:rPr>
                    <w:rFonts w:ascii="MS Gothic" w:eastAsia="MS Gothic" w:hAnsi="MS Gothic" w:cs="Arial" w:hint="eastAsia"/>
                    <w:sz w:val="40"/>
                  </w:rPr>
                  <w:t>☐</w:t>
                </w:r>
              </w:sdtContent>
            </w:sdt>
          </w:p>
        </w:tc>
        <w:tc>
          <w:tcPr>
            <w:tcW w:w="3240" w:type="dxa"/>
            <w:gridSpan w:val="2"/>
            <w:tcBorders>
              <w:top w:val="dotted" w:sz="4" w:space="0" w:color="auto"/>
              <w:left w:val="single" w:sz="4" w:space="0" w:color="FFF2CC" w:themeColor="accent4" w:themeTint="33"/>
              <w:bottom w:val="single" w:sz="4" w:space="0" w:color="000000"/>
            </w:tcBorders>
            <w:shd w:val="clear" w:color="auto" w:fill="FFF2CC" w:themeFill="accent4" w:themeFillTint="33"/>
          </w:tcPr>
          <w:p w14:paraId="41AB8A18" w14:textId="4869070B" w:rsidR="007D70B9" w:rsidRPr="00A13A8E" w:rsidRDefault="007D70B9" w:rsidP="00DB5D75">
            <w:pPr>
              <w:pStyle w:val="TableParagraph"/>
              <w:spacing w:before="60" w:after="120"/>
              <w:ind w:left="72" w:right="239" w:hanging="1"/>
              <w:jc w:val="both"/>
              <w:rPr>
                <w:rFonts w:ascii="Arial" w:hAnsi="Arial" w:cs="Arial"/>
                <w:color w:val="231F20"/>
              </w:rPr>
            </w:pPr>
            <w:r>
              <w:rPr>
                <w:rFonts w:ascii="Arial" w:hAnsi="Arial" w:cs="Arial"/>
              </w:rPr>
              <w:t>Yes, the Bidder affirms its understanding of, and agreement to comply with, this Requirement.</w:t>
            </w:r>
          </w:p>
        </w:tc>
      </w:tr>
      <w:tr w:rsidR="0000758B" w14:paraId="0131738A" w14:textId="77777777" w:rsidTr="00265593">
        <w:tc>
          <w:tcPr>
            <w:tcW w:w="1345" w:type="dxa"/>
            <w:vMerge/>
            <w:shd w:val="clear" w:color="auto" w:fill="EDEDED" w:themeFill="accent3" w:themeFillTint="33"/>
          </w:tcPr>
          <w:p w14:paraId="0BB01998" w14:textId="77777777" w:rsidR="0000758B" w:rsidRPr="00FF2CFF" w:rsidRDefault="0000758B" w:rsidP="001215A6">
            <w:pPr>
              <w:tabs>
                <w:tab w:val="left" w:pos="506"/>
              </w:tabs>
              <w:spacing w:before="60" w:after="60" w:line="240" w:lineRule="auto"/>
              <w:ind w:left="72" w:right="499"/>
              <w:jc w:val="both"/>
              <w:rPr>
                <w:rFonts w:ascii="Arial" w:hAnsi="Arial" w:cs="Arial"/>
                <w:b/>
              </w:rPr>
            </w:pPr>
          </w:p>
        </w:tc>
        <w:tc>
          <w:tcPr>
            <w:tcW w:w="4410" w:type="dxa"/>
            <w:vMerge/>
          </w:tcPr>
          <w:p w14:paraId="7DD28BA5" w14:textId="77777777" w:rsidR="0000758B" w:rsidRPr="00A13A8E" w:rsidRDefault="0000758B" w:rsidP="00A13A8E">
            <w:pPr>
              <w:tabs>
                <w:tab w:val="left" w:pos="1559"/>
                <w:tab w:val="left" w:pos="1560"/>
              </w:tabs>
              <w:spacing w:before="60" w:after="120" w:line="240" w:lineRule="auto"/>
              <w:ind w:left="72" w:right="72"/>
              <w:jc w:val="both"/>
              <w:rPr>
                <w:rFonts w:ascii="Arial" w:hAnsi="Arial" w:cs="Arial"/>
                <w:color w:val="231F20"/>
              </w:rPr>
            </w:pPr>
          </w:p>
        </w:tc>
        <w:tc>
          <w:tcPr>
            <w:tcW w:w="4230" w:type="dxa"/>
            <w:gridSpan w:val="6"/>
            <w:tcBorders>
              <w:bottom w:val="dotted" w:sz="4" w:space="0" w:color="auto"/>
            </w:tcBorders>
          </w:tcPr>
          <w:p w14:paraId="11443853" w14:textId="4A2607D4" w:rsidR="0000758B" w:rsidRPr="00A13A8E" w:rsidRDefault="00C67D98" w:rsidP="005003F2">
            <w:pPr>
              <w:pStyle w:val="TableParagraph"/>
              <w:spacing w:before="200" w:after="120"/>
              <w:ind w:left="72" w:right="239" w:hanging="1"/>
              <w:jc w:val="both"/>
              <w:rPr>
                <w:rFonts w:ascii="Arial" w:hAnsi="Arial" w:cs="Arial"/>
                <w:color w:val="231F20"/>
              </w:rPr>
            </w:pPr>
            <w:r>
              <w:rPr>
                <w:rFonts w:ascii="Arial" w:hAnsi="Arial" w:cs="Arial"/>
                <w:color w:val="231F20"/>
              </w:rPr>
              <w:t>The Bidder should d</w:t>
            </w:r>
            <w:r w:rsidR="00803B27" w:rsidRPr="00A13A8E">
              <w:rPr>
                <w:rFonts w:ascii="Arial" w:hAnsi="Arial" w:cs="Arial"/>
                <w:color w:val="231F20"/>
              </w:rPr>
              <w:t xml:space="preserve">escribe how this </w:t>
            </w:r>
            <w:r w:rsidR="00803B27" w:rsidRPr="00A13A8E">
              <w:rPr>
                <w:rFonts w:ascii="Arial" w:hAnsi="Arial" w:cs="Arial"/>
                <w:color w:val="231F20"/>
              </w:rPr>
              <w:lastRenderedPageBreak/>
              <w:t>Requirement</w:t>
            </w:r>
            <w:r w:rsidR="00B32653">
              <w:rPr>
                <w:rFonts w:ascii="Arial" w:hAnsi="Arial" w:cs="Arial"/>
                <w:color w:val="231F20"/>
              </w:rPr>
              <w:t xml:space="preserve"> will be met</w:t>
            </w:r>
            <w:r w:rsidR="00803B27" w:rsidRPr="00A13A8E">
              <w:rPr>
                <w:rFonts w:ascii="Arial" w:hAnsi="Arial" w:cs="Arial"/>
                <w:color w:val="231F20"/>
              </w:rPr>
              <w:t>.</w:t>
            </w:r>
          </w:p>
        </w:tc>
      </w:tr>
      <w:tr w:rsidR="0000758B" w14:paraId="14F4F481" w14:textId="77777777" w:rsidTr="00265593">
        <w:tc>
          <w:tcPr>
            <w:tcW w:w="1345" w:type="dxa"/>
            <w:vMerge/>
            <w:shd w:val="clear" w:color="auto" w:fill="EDEDED" w:themeFill="accent3" w:themeFillTint="33"/>
          </w:tcPr>
          <w:p w14:paraId="612A2F20" w14:textId="77777777" w:rsidR="0000758B" w:rsidRPr="00FF2CFF" w:rsidRDefault="0000758B" w:rsidP="001215A6">
            <w:pPr>
              <w:tabs>
                <w:tab w:val="left" w:pos="506"/>
              </w:tabs>
              <w:spacing w:before="60" w:after="60" w:line="240" w:lineRule="auto"/>
              <w:ind w:left="72" w:right="499"/>
              <w:jc w:val="both"/>
              <w:rPr>
                <w:rFonts w:ascii="Arial" w:hAnsi="Arial" w:cs="Arial"/>
                <w:b/>
              </w:rPr>
            </w:pPr>
          </w:p>
        </w:tc>
        <w:tc>
          <w:tcPr>
            <w:tcW w:w="4410" w:type="dxa"/>
            <w:vMerge/>
          </w:tcPr>
          <w:p w14:paraId="2A5ECF18" w14:textId="77777777" w:rsidR="0000758B" w:rsidRPr="00A13A8E" w:rsidRDefault="0000758B" w:rsidP="00A13A8E">
            <w:pPr>
              <w:tabs>
                <w:tab w:val="left" w:pos="1559"/>
                <w:tab w:val="left" w:pos="1560"/>
              </w:tabs>
              <w:spacing w:before="60" w:after="120" w:line="240" w:lineRule="auto"/>
              <w:ind w:left="72" w:right="72"/>
              <w:jc w:val="both"/>
              <w:rPr>
                <w:rFonts w:ascii="Arial" w:hAnsi="Arial" w:cs="Arial"/>
                <w:color w:val="231F20"/>
              </w:rPr>
            </w:pPr>
          </w:p>
        </w:tc>
        <w:tc>
          <w:tcPr>
            <w:tcW w:w="4230" w:type="dxa"/>
            <w:gridSpan w:val="6"/>
            <w:tcBorders>
              <w:top w:val="dotted" w:sz="4" w:space="0" w:color="auto"/>
              <w:bottom w:val="single" w:sz="4" w:space="0" w:color="000000"/>
            </w:tcBorders>
            <w:shd w:val="clear" w:color="auto" w:fill="FFF2CC" w:themeFill="accent4" w:themeFillTint="33"/>
          </w:tcPr>
          <w:p w14:paraId="0AFEC0CE" w14:textId="77777777" w:rsidR="007D70B9" w:rsidRPr="00FF196E" w:rsidRDefault="007D70B9" w:rsidP="005003F2">
            <w:pPr>
              <w:spacing w:before="60" w:after="0" w:line="240" w:lineRule="auto"/>
              <w:ind w:left="103"/>
              <w:jc w:val="both"/>
              <w:rPr>
                <w:rFonts w:ascii="Arial" w:hAnsi="Arial" w:cs="Arial"/>
                <w:b/>
                <w:bCs/>
              </w:rPr>
            </w:pPr>
            <w:r w:rsidRPr="00FF196E">
              <w:rPr>
                <w:rFonts w:ascii="Arial" w:hAnsi="Arial" w:cs="Arial"/>
                <w:b/>
                <w:bCs/>
              </w:rPr>
              <w:t>Describe:</w:t>
            </w:r>
          </w:p>
          <w:p w14:paraId="6A3748CB" w14:textId="77777777" w:rsidR="007D70B9" w:rsidRPr="00647B8C" w:rsidRDefault="007D70B9" w:rsidP="007D70B9">
            <w:pPr>
              <w:spacing w:after="120" w:line="240" w:lineRule="auto"/>
              <w:ind w:left="103"/>
              <w:jc w:val="both"/>
              <w:rPr>
                <w:rFonts w:ascii="Arial" w:hAnsi="Arial" w:cs="Arial"/>
                <w:i/>
                <w:sz w:val="18"/>
                <w:szCs w:val="18"/>
              </w:rPr>
            </w:pPr>
            <w:r w:rsidRPr="009D5D04">
              <w:rPr>
                <w:rFonts w:ascii="Arial" w:hAnsi="Arial" w:cs="Arial"/>
                <w:i/>
                <w:sz w:val="16"/>
                <w:szCs w:val="18"/>
              </w:rPr>
              <w:t>The space will expand as you type. Provide additional pages as necessary.</w:t>
            </w:r>
          </w:p>
          <w:p w14:paraId="123BA350" w14:textId="65F08928" w:rsidR="0000758B" w:rsidRPr="00A13A8E" w:rsidRDefault="007D70B9" w:rsidP="005003F2">
            <w:pPr>
              <w:pStyle w:val="TableParagraph"/>
              <w:spacing w:before="200" w:after="200"/>
              <w:ind w:left="72" w:right="239" w:hanging="1"/>
              <w:jc w:val="both"/>
              <w:rPr>
                <w:rFonts w:ascii="Arial" w:hAnsi="Arial" w:cs="Arial"/>
                <w:color w:val="231F20"/>
              </w:rPr>
            </w:pPr>
            <w:r w:rsidRPr="00034BA3">
              <w:rPr>
                <w:rFonts w:ascii="Arial" w:hAnsi="Arial" w:cs="Arial"/>
                <w:noProof/>
              </w:rPr>
              <w:fldChar w:fldCharType="begin">
                <w:ffData>
                  <w:name w:val="Text4"/>
                  <w:enabled/>
                  <w:calcOnExit w:val="0"/>
                  <w:textInput/>
                </w:ffData>
              </w:fldChar>
            </w:r>
            <w:r w:rsidRPr="00034BA3">
              <w:rPr>
                <w:rFonts w:ascii="Arial" w:hAnsi="Arial" w:cs="Arial"/>
                <w:noProof/>
              </w:rPr>
              <w:instrText xml:space="preserve"> FORMTEXT </w:instrText>
            </w:r>
            <w:r w:rsidRPr="00034BA3">
              <w:rPr>
                <w:rFonts w:ascii="Arial" w:hAnsi="Arial" w:cs="Arial"/>
                <w:noProof/>
              </w:rPr>
            </w:r>
            <w:r w:rsidRPr="00034BA3">
              <w:rPr>
                <w:rFonts w:ascii="Arial" w:hAnsi="Arial" w:cs="Arial"/>
                <w:noProof/>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fldChar w:fldCharType="end"/>
            </w:r>
          </w:p>
        </w:tc>
      </w:tr>
      <w:tr w:rsidR="0000758B" w14:paraId="60B12EF7" w14:textId="77777777" w:rsidTr="00265593">
        <w:tc>
          <w:tcPr>
            <w:tcW w:w="1345" w:type="dxa"/>
            <w:vMerge w:val="restart"/>
            <w:shd w:val="clear" w:color="auto" w:fill="EDEDED" w:themeFill="accent3" w:themeFillTint="33"/>
          </w:tcPr>
          <w:p w14:paraId="0433C7F0" w14:textId="035256A8" w:rsidR="0000758B" w:rsidRPr="00FF2CFF" w:rsidRDefault="0000758B" w:rsidP="00CD7DDE">
            <w:pPr>
              <w:tabs>
                <w:tab w:val="left" w:pos="330"/>
                <w:tab w:val="left" w:pos="420"/>
              </w:tabs>
              <w:spacing w:before="60" w:after="60" w:line="240" w:lineRule="auto"/>
              <w:ind w:left="72" w:right="345"/>
              <w:jc w:val="both"/>
              <w:rPr>
                <w:rFonts w:ascii="Arial" w:hAnsi="Arial" w:cs="Arial"/>
              </w:rPr>
            </w:pPr>
            <w:r w:rsidRPr="00FF2CFF">
              <w:rPr>
                <w:rFonts w:ascii="Arial" w:hAnsi="Arial" w:cs="Arial"/>
                <w:b/>
              </w:rPr>
              <w:t>2.3.C</w:t>
            </w:r>
            <w:r w:rsidR="00CD7DDE" w:rsidRPr="00FF2CFF">
              <w:rPr>
                <w:rFonts w:ascii="Arial" w:hAnsi="Arial" w:cs="Arial"/>
                <w:b/>
              </w:rPr>
              <w:t>.</w:t>
            </w:r>
          </w:p>
        </w:tc>
        <w:tc>
          <w:tcPr>
            <w:tcW w:w="4410" w:type="dxa"/>
            <w:vMerge w:val="restart"/>
          </w:tcPr>
          <w:p w14:paraId="3BEB5092" w14:textId="51535AAF" w:rsidR="0000758B" w:rsidRPr="00A13A8E" w:rsidRDefault="0000758B" w:rsidP="00A13A8E">
            <w:pPr>
              <w:pStyle w:val="TableParagraph"/>
              <w:spacing w:before="60" w:after="120"/>
              <w:ind w:left="72" w:right="72" w:hanging="1"/>
              <w:jc w:val="both"/>
              <w:rPr>
                <w:rFonts w:ascii="Arial" w:hAnsi="Arial" w:cs="Arial"/>
                <w:color w:val="231F20"/>
              </w:rPr>
            </w:pPr>
            <w:r w:rsidRPr="00A13A8E">
              <w:rPr>
                <w:rFonts w:ascii="Arial" w:hAnsi="Arial" w:cs="Arial"/>
                <w:color w:val="231F20"/>
              </w:rPr>
              <w:t xml:space="preserve">The </w:t>
            </w:r>
            <w:r w:rsidR="007A307A">
              <w:rPr>
                <w:rFonts w:ascii="Arial" w:hAnsi="Arial" w:cs="Arial"/>
                <w:color w:val="231F20"/>
              </w:rPr>
              <w:t>Contractor</w:t>
            </w:r>
            <w:r w:rsidR="007A307A" w:rsidRPr="00A13A8E">
              <w:rPr>
                <w:rFonts w:ascii="Arial" w:hAnsi="Arial" w:cs="Arial"/>
                <w:color w:val="231F20"/>
              </w:rPr>
              <w:t xml:space="preserve"> </w:t>
            </w:r>
            <w:r w:rsidRPr="00A13A8E">
              <w:rPr>
                <w:rFonts w:ascii="Arial" w:hAnsi="Arial" w:cs="Arial"/>
                <w:color w:val="231F20"/>
              </w:rPr>
              <w:t xml:space="preserve">must provide payment history for all payment types through a web service call </w:t>
            </w:r>
            <w:r w:rsidR="00FF616A">
              <w:rPr>
                <w:rFonts w:ascii="Arial" w:hAnsi="Arial" w:cs="Arial"/>
                <w:color w:val="231F20"/>
              </w:rPr>
              <w:t xml:space="preserve">from DTF </w:t>
            </w:r>
            <w:r w:rsidRPr="00A13A8E">
              <w:rPr>
                <w:rFonts w:ascii="Arial" w:hAnsi="Arial" w:cs="Arial"/>
                <w:color w:val="231F20"/>
              </w:rPr>
              <w:t>that supports multiple key retrievals (e.g., taxpayer ID number and DLN) for taxpayer inquiry. The web service call will integrate payment history information into DTF’s Account Summary</w:t>
            </w:r>
            <w:r w:rsidR="00C10720">
              <w:rPr>
                <w:rFonts w:ascii="Arial" w:hAnsi="Arial" w:cs="Arial"/>
                <w:color w:val="231F20"/>
              </w:rPr>
              <w:t xml:space="preserve"> in OLS</w:t>
            </w:r>
            <w:r w:rsidRPr="00A13A8E">
              <w:rPr>
                <w:rFonts w:ascii="Arial" w:hAnsi="Arial" w:cs="Arial"/>
                <w:color w:val="231F20"/>
              </w:rPr>
              <w:t xml:space="preserve">. Data required for each payment type and individual program will vary. DTF will initiate the request via API (using XML). Data elements will be provided during implementation. </w:t>
            </w:r>
          </w:p>
          <w:p w14:paraId="4D7EBA52" w14:textId="1C8445A9" w:rsidR="0000758B" w:rsidRPr="00A13A8E" w:rsidRDefault="0000758B" w:rsidP="00A13A8E">
            <w:pPr>
              <w:pStyle w:val="TableParagraph"/>
              <w:spacing w:before="200" w:after="200"/>
              <w:ind w:left="72" w:right="72" w:hanging="1"/>
              <w:jc w:val="both"/>
              <w:rPr>
                <w:rFonts w:ascii="Arial" w:hAnsi="Arial" w:cs="Arial"/>
                <w:color w:val="231F20"/>
              </w:rPr>
            </w:pPr>
            <w:r w:rsidRPr="00A13A8E">
              <w:rPr>
                <w:rFonts w:ascii="Arial" w:hAnsi="Arial" w:cs="Arial"/>
                <w:color w:val="231F20"/>
              </w:rPr>
              <w:t>Payment history must include posted, scheduled</w:t>
            </w:r>
            <w:r>
              <w:rPr>
                <w:rFonts w:ascii="Arial" w:hAnsi="Arial" w:cs="Arial"/>
                <w:color w:val="231F20"/>
              </w:rPr>
              <w:t>,</w:t>
            </w:r>
            <w:r w:rsidRPr="00A13A8E">
              <w:rPr>
                <w:rFonts w:ascii="Arial" w:hAnsi="Arial" w:cs="Arial"/>
                <w:color w:val="231F20"/>
              </w:rPr>
              <w:t xml:space="preserve"> and canceled transactions. </w:t>
            </w:r>
          </w:p>
          <w:p w14:paraId="518A065F" w14:textId="0FC7939D" w:rsidR="0000758B" w:rsidRPr="00A13A8E" w:rsidRDefault="0000758B" w:rsidP="00A13A8E">
            <w:pPr>
              <w:tabs>
                <w:tab w:val="left" w:pos="1559"/>
                <w:tab w:val="left" w:pos="1560"/>
              </w:tabs>
              <w:spacing w:before="60" w:after="120" w:line="240" w:lineRule="auto"/>
              <w:ind w:left="72" w:right="72"/>
              <w:jc w:val="both"/>
              <w:rPr>
                <w:rFonts w:ascii="Arial" w:hAnsi="Arial" w:cs="Arial"/>
              </w:rPr>
            </w:pPr>
            <w:r w:rsidRPr="00A13A8E">
              <w:rPr>
                <w:rFonts w:ascii="Arial" w:hAnsi="Arial" w:cs="Arial"/>
                <w:color w:val="231F20"/>
              </w:rPr>
              <w:t xml:space="preserve">The </w:t>
            </w:r>
            <w:r w:rsidR="000336A3">
              <w:rPr>
                <w:rFonts w:ascii="Arial" w:hAnsi="Arial" w:cs="Arial"/>
                <w:color w:val="231F20"/>
              </w:rPr>
              <w:t>Contractor</w:t>
            </w:r>
            <w:r w:rsidR="000336A3" w:rsidRPr="00A13A8E">
              <w:rPr>
                <w:rFonts w:ascii="Arial" w:hAnsi="Arial" w:cs="Arial"/>
                <w:color w:val="231F20"/>
              </w:rPr>
              <w:t xml:space="preserve"> </w:t>
            </w:r>
            <w:r w:rsidRPr="00A13A8E">
              <w:rPr>
                <w:rFonts w:ascii="Arial" w:hAnsi="Arial" w:cs="Arial"/>
                <w:color w:val="231F20"/>
              </w:rPr>
              <w:t>must be capable of performing maintenance to DTF’s composite key structure when key components change (e.g., taxpayer ID consolidations, DTF’s OLS account information changes).</w:t>
            </w:r>
          </w:p>
        </w:tc>
        <w:tc>
          <w:tcPr>
            <w:tcW w:w="4230" w:type="dxa"/>
            <w:gridSpan w:val="6"/>
            <w:tcBorders>
              <w:bottom w:val="dotted" w:sz="4" w:space="0" w:color="auto"/>
            </w:tcBorders>
          </w:tcPr>
          <w:p w14:paraId="37234F97" w14:textId="060EA321" w:rsidR="0000758B" w:rsidRPr="00A13A8E" w:rsidRDefault="0000758B" w:rsidP="00803B27">
            <w:pPr>
              <w:pStyle w:val="TableParagraph"/>
              <w:spacing w:before="60" w:after="120"/>
              <w:ind w:left="72" w:right="239" w:hanging="1"/>
              <w:jc w:val="both"/>
              <w:rPr>
                <w:rFonts w:ascii="Arial" w:hAnsi="Arial" w:cs="Arial"/>
              </w:rPr>
            </w:pPr>
            <w:r w:rsidRPr="00A13A8E">
              <w:rPr>
                <w:rFonts w:ascii="Arial" w:hAnsi="Arial" w:cs="Arial"/>
                <w:color w:val="231F20"/>
              </w:rPr>
              <w:t>The Bidder must affirm understanding of, and agreement to comply with, this Requirement.</w:t>
            </w:r>
          </w:p>
        </w:tc>
      </w:tr>
      <w:tr w:rsidR="007D70B9" w14:paraId="7E745371" w14:textId="77777777" w:rsidTr="00A77FD6">
        <w:tc>
          <w:tcPr>
            <w:tcW w:w="1345" w:type="dxa"/>
            <w:vMerge/>
            <w:shd w:val="clear" w:color="auto" w:fill="EDEDED" w:themeFill="accent3" w:themeFillTint="33"/>
          </w:tcPr>
          <w:p w14:paraId="34AAF937" w14:textId="77777777" w:rsidR="007D70B9" w:rsidRPr="00FF2CFF" w:rsidRDefault="007D70B9" w:rsidP="001215A6">
            <w:pPr>
              <w:tabs>
                <w:tab w:val="left" w:pos="506"/>
              </w:tabs>
              <w:spacing w:before="60" w:after="60" w:line="240" w:lineRule="auto"/>
              <w:ind w:left="72" w:right="499"/>
              <w:jc w:val="both"/>
              <w:rPr>
                <w:rFonts w:ascii="Arial" w:hAnsi="Arial" w:cs="Arial"/>
                <w:b/>
              </w:rPr>
            </w:pPr>
          </w:p>
        </w:tc>
        <w:tc>
          <w:tcPr>
            <w:tcW w:w="4410" w:type="dxa"/>
            <w:vMerge/>
          </w:tcPr>
          <w:p w14:paraId="1E277D46" w14:textId="77777777" w:rsidR="007D70B9" w:rsidRPr="00A13A8E" w:rsidRDefault="007D70B9" w:rsidP="007D70B9">
            <w:pPr>
              <w:pStyle w:val="TableParagraph"/>
              <w:spacing w:before="60" w:after="120"/>
              <w:ind w:left="72" w:right="72" w:hanging="1"/>
              <w:jc w:val="both"/>
              <w:rPr>
                <w:rFonts w:ascii="Arial" w:hAnsi="Arial" w:cs="Arial"/>
                <w:color w:val="231F20"/>
              </w:rPr>
            </w:pPr>
          </w:p>
        </w:tc>
        <w:tc>
          <w:tcPr>
            <w:tcW w:w="990" w:type="dxa"/>
            <w:gridSpan w:val="4"/>
            <w:tcBorders>
              <w:top w:val="dotted" w:sz="4" w:space="0" w:color="auto"/>
              <w:bottom w:val="single" w:sz="4" w:space="0" w:color="000000"/>
              <w:right w:val="single" w:sz="4" w:space="0" w:color="FFF2CC" w:themeColor="accent4" w:themeTint="33"/>
            </w:tcBorders>
            <w:shd w:val="clear" w:color="auto" w:fill="FFF2CC" w:themeFill="accent4" w:themeFillTint="33"/>
          </w:tcPr>
          <w:p w14:paraId="2170FF0F" w14:textId="3AF8E32C" w:rsidR="007D70B9" w:rsidRPr="00A13A8E" w:rsidRDefault="006B45DB" w:rsidP="007D70B9">
            <w:pPr>
              <w:pStyle w:val="TableParagraph"/>
              <w:spacing w:before="60" w:after="120"/>
              <w:ind w:left="72" w:right="239" w:hanging="1"/>
              <w:jc w:val="both"/>
              <w:rPr>
                <w:rFonts w:ascii="Arial" w:hAnsi="Arial" w:cs="Arial"/>
                <w:color w:val="231F20"/>
              </w:rPr>
            </w:pPr>
            <w:sdt>
              <w:sdtPr>
                <w:rPr>
                  <w:rFonts w:ascii="Arial" w:hAnsi="Arial" w:cs="Arial"/>
                  <w:sz w:val="40"/>
                </w:rPr>
                <w:id w:val="2098135252"/>
                <w14:checkbox>
                  <w14:checked w14:val="0"/>
                  <w14:checkedState w14:val="2612" w14:font="MS Gothic"/>
                  <w14:uncheckedState w14:val="2610" w14:font="MS Gothic"/>
                </w14:checkbox>
              </w:sdtPr>
              <w:sdtContent>
                <w:r w:rsidR="007D70B9">
                  <w:rPr>
                    <w:rFonts w:ascii="MS Gothic" w:eastAsia="MS Gothic" w:hAnsi="MS Gothic" w:cs="Arial" w:hint="eastAsia"/>
                    <w:sz w:val="40"/>
                  </w:rPr>
                  <w:t>☐</w:t>
                </w:r>
              </w:sdtContent>
            </w:sdt>
          </w:p>
        </w:tc>
        <w:tc>
          <w:tcPr>
            <w:tcW w:w="3240" w:type="dxa"/>
            <w:gridSpan w:val="2"/>
            <w:tcBorders>
              <w:top w:val="dotted" w:sz="4" w:space="0" w:color="auto"/>
              <w:left w:val="single" w:sz="4" w:space="0" w:color="FFF2CC" w:themeColor="accent4" w:themeTint="33"/>
              <w:bottom w:val="single" w:sz="4" w:space="0" w:color="000000"/>
            </w:tcBorders>
            <w:shd w:val="clear" w:color="auto" w:fill="FFF2CC" w:themeFill="accent4" w:themeFillTint="33"/>
          </w:tcPr>
          <w:p w14:paraId="6BFDB0CB" w14:textId="792FEC44" w:rsidR="007D70B9" w:rsidRPr="00A13A8E" w:rsidRDefault="007D70B9" w:rsidP="007D70B9">
            <w:pPr>
              <w:pStyle w:val="TableParagraph"/>
              <w:spacing w:before="60" w:after="120"/>
              <w:ind w:left="72" w:right="239" w:hanging="1"/>
              <w:jc w:val="both"/>
              <w:rPr>
                <w:rFonts w:ascii="Arial" w:hAnsi="Arial" w:cs="Arial"/>
                <w:color w:val="231F20"/>
              </w:rPr>
            </w:pPr>
            <w:r>
              <w:rPr>
                <w:rFonts w:ascii="Arial" w:hAnsi="Arial" w:cs="Arial"/>
              </w:rPr>
              <w:t>Yes, the Bidder affirms its understanding of, and agreement to comply with, this Requirement.</w:t>
            </w:r>
          </w:p>
        </w:tc>
      </w:tr>
      <w:tr w:rsidR="0000758B" w14:paraId="2DCF3AD9" w14:textId="77777777" w:rsidTr="00265593">
        <w:tc>
          <w:tcPr>
            <w:tcW w:w="1345" w:type="dxa"/>
            <w:vMerge/>
            <w:shd w:val="clear" w:color="auto" w:fill="EDEDED" w:themeFill="accent3" w:themeFillTint="33"/>
          </w:tcPr>
          <w:p w14:paraId="4FB209AA" w14:textId="77777777" w:rsidR="0000758B" w:rsidRPr="00FF2CFF" w:rsidRDefault="0000758B" w:rsidP="001215A6">
            <w:pPr>
              <w:tabs>
                <w:tab w:val="left" w:pos="506"/>
              </w:tabs>
              <w:spacing w:before="60" w:after="60" w:line="240" w:lineRule="auto"/>
              <w:ind w:left="72" w:right="499"/>
              <w:jc w:val="both"/>
              <w:rPr>
                <w:rFonts w:ascii="Arial" w:hAnsi="Arial" w:cs="Arial"/>
                <w:b/>
              </w:rPr>
            </w:pPr>
          </w:p>
        </w:tc>
        <w:tc>
          <w:tcPr>
            <w:tcW w:w="4410" w:type="dxa"/>
            <w:vMerge/>
          </w:tcPr>
          <w:p w14:paraId="7C29A315" w14:textId="77777777" w:rsidR="0000758B" w:rsidRPr="00A13A8E" w:rsidRDefault="0000758B" w:rsidP="00A13A8E">
            <w:pPr>
              <w:pStyle w:val="TableParagraph"/>
              <w:spacing w:before="60" w:after="120"/>
              <w:ind w:left="72" w:right="72" w:hanging="1"/>
              <w:jc w:val="both"/>
              <w:rPr>
                <w:rFonts w:ascii="Arial" w:hAnsi="Arial" w:cs="Arial"/>
                <w:color w:val="231F20"/>
              </w:rPr>
            </w:pPr>
          </w:p>
        </w:tc>
        <w:tc>
          <w:tcPr>
            <w:tcW w:w="4230" w:type="dxa"/>
            <w:gridSpan w:val="6"/>
            <w:tcBorders>
              <w:bottom w:val="dotted" w:sz="4" w:space="0" w:color="auto"/>
            </w:tcBorders>
          </w:tcPr>
          <w:p w14:paraId="64626525" w14:textId="30071BFF" w:rsidR="0000758B" w:rsidRPr="00A13A8E" w:rsidRDefault="00C67D98" w:rsidP="005003F2">
            <w:pPr>
              <w:pStyle w:val="TableParagraph"/>
              <w:spacing w:before="200" w:after="120"/>
              <w:ind w:left="72" w:right="239" w:hanging="1"/>
              <w:jc w:val="both"/>
              <w:rPr>
                <w:rFonts w:ascii="Arial" w:hAnsi="Arial" w:cs="Arial"/>
                <w:color w:val="231F20"/>
              </w:rPr>
            </w:pPr>
            <w:r>
              <w:rPr>
                <w:rFonts w:ascii="Arial" w:hAnsi="Arial" w:cs="Arial"/>
                <w:color w:val="231F20"/>
              </w:rPr>
              <w:t>The Bidder should d</w:t>
            </w:r>
            <w:r w:rsidR="00803B27" w:rsidRPr="00A13A8E">
              <w:rPr>
                <w:rFonts w:ascii="Arial" w:hAnsi="Arial" w:cs="Arial"/>
                <w:color w:val="231F20"/>
              </w:rPr>
              <w:t>escribe how this Requirement</w:t>
            </w:r>
            <w:r w:rsidR="00B32653">
              <w:rPr>
                <w:rFonts w:ascii="Arial" w:hAnsi="Arial" w:cs="Arial"/>
                <w:color w:val="231F20"/>
              </w:rPr>
              <w:t xml:space="preserve"> will be met</w:t>
            </w:r>
            <w:r w:rsidR="00803B27" w:rsidRPr="00A13A8E">
              <w:rPr>
                <w:rFonts w:ascii="Arial" w:hAnsi="Arial" w:cs="Arial"/>
                <w:color w:val="231F20"/>
              </w:rPr>
              <w:t>.</w:t>
            </w:r>
          </w:p>
        </w:tc>
      </w:tr>
      <w:tr w:rsidR="0000758B" w14:paraId="27F71AA1" w14:textId="77777777" w:rsidTr="00265593">
        <w:tc>
          <w:tcPr>
            <w:tcW w:w="1345" w:type="dxa"/>
            <w:vMerge/>
            <w:shd w:val="clear" w:color="auto" w:fill="EDEDED" w:themeFill="accent3" w:themeFillTint="33"/>
          </w:tcPr>
          <w:p w14:paraId="02115AB9" w14:textId="77777777" w:rsidR="0000758B" w:rsidRPr="00FF2CFF" w:rsidRDefault="0000758B" w:rsidP="001215A6">
            <w:pPr>
              <w:tabs>
                <w:tab w:val="left" w:pos="506"/>
              </w:tabs>
              <w:spacing w:before="60" w:after="60" w:line="240" w:lineRule="auto"/>
              <w:ind w:left="72" w:right="499"/>
              <w:jc w:val="both"/>
              <w:rPr>
                <w:rFonts w:ascii="Arial" w:hAnsi="Arial" w:cs="Arial"/>
                <w:b/>
              </w:rPr>
            </w:pPr>
          </w:p>
        </w:tc>
        <w:tc>
          <w:tcPr>
            <w:tcW w:w="4410" w:type="dxa"/>
            <w:vMerge/>
          </w:tcPr>
          <w:p w14:paraId="6ED20E0C" w14:textId="77777777" w:rsidR="0000758B" w:rsidRPr="00A13A8E" w:rsidRDefault="0000758B" w:rsidP="00A13A8E">
            <w:pPr>
              <w:pStyle w:val="TableParagraph"/>
              <w:spacing w:before="60" w:after="120"/>
              <w:ind w:left="72" w:right="72" w:hanging="1"/>
              <w:jc w:val="both"/>
              <w:rPr>
                <w:rFonts w:ascii="Arial" w:hAnsi="Arial" w:cs="Arial"/>
                <w:color w:val="231F20"/>
              </w:rPr>
            </w:pPr>
          </w:p>
        </w:tc>
        <w:tc>
          <w:tcPr>
            <w:tcW w:w="4230" w:type="dxa"/>
            <w:gridSpan w:val="6"/>
            <w:tcBorders>
              <w:top w:val="dotted" w:sz="4" w:space="0" w:color="auto"/>
            </w:tcBorders>
            <w:shd w:val="clear" w:color="auto" w:fill="FFF2CC" w:themeFill="accent4" w:themeFillTint="33"/>
          </w:tcPr>
          <w:p w14:paraId="57CAB592" w14:textId="77777777" w:rsidR="007D70B9" w:rsidRPr="00FF196E" w:rsidRDefault="007D70B9" w:rsidP="005003F2">
            <w:pPr>
              <w:spacing w:before="60" w:after="0" w:line="240" w:lineRule="auto"/>
              <w:ind w:left="103"/>
              <w:jc w:val="both"/>
              <w:rPr>
                <w:rFonts w:ascii="Arial" w:hAnsi="Arial" w:cs="Arial"/>
                <w:b/>
                <w:bCs/>
              </w:rPr>
            </w:pPr>
            <w:r w:rsidRPr="00FF196E">
              <w:rPr>
                <w:rFonts w:ascii="Arial" w:hAnsi="Arial" w:cs="Arial"/>
                <w:b/>
                <w:bCs/>
              </w:rPr>
              <w:t>Describe:</w:t>
            </w:r>
          </w:p>
          <w:p w14:paraId="16A48D6A" w14:textId="77777777" w:rsidR="007D70B9" w:rsidRPr="00647B8C" w:rsidRDefault="007D70B9" w:rsidP="007D70B9">
            <w:pPr>
              <w:spacing w:after="120" w:line="240" w:lineRule="auto"/>
              <w:ind w:left="103"/>
              <w:jc w:val="both"/>
              <w:rPr>
                <w:rFonts w:ascii="Arial" w:hAnsi="Arial" w:cs="Arial"/>
                <w:i/>
                <w:sz w:val="18"/>
                <w:szCs w:val="18"/>
              </w:rPr>
            </w:pPr>
            <w:r w:rsidRPr="009D5D04">
              <w:rPr>
                <w:rFonts w:ascii="Arial" w:hAnsi="Arial" w:cs="Arial"/>
                <w:i/>
                <w:sz w:val="16"/>
                <w:szCs w:val="18"/>
              </w:rPr>
              <w:t>The space will expand as you type. Provide additional pages as necessary.</w:t>
            </w:r>
          </w:p>
          <w:p w14:paraId="0B71CDF6" w14:textId="41D1DA26" w:rsidR="0000758B" w:rsidRPr="00A13A8E" w:rsidRDefault="007D70B9" w:rsidP="005003F2">
            <w:pPr>
              <w:pStyle w:val="TableParagraph"/>
              <w:spacing w:before="200" w:after="200"/>
              <w:ind w:left="72" w:right="239" w:hanging="1"/>
              <w:jc w:val="both"/>
              <w:rPr>
                <w:rFonts w:ascii="Arial" w:hAnsi="Arial" w:cs="Arial"/>
                <w:color w:val="231F20"/>
              </w:rPr>
            </w:pPr>
            <w:r w:rsidRPr="00034BA3">
              <w:rPr>
                <w:rFonts w:ascii="Arial" w:hAnsi="Arial" w:cs="Arial"/>
                <w:noProof/>
              </w:rPr>
              <w:fldChar w:fldCharType="begin">
                <w:ffData>
                  <w:name w:val="Text4"/>
                  <w:enabled/>
                  <w:calcOnExit w:val="0"/>
                  <w:textInput/>
                </w:ffData>
              </w:fldChar>
            </w:r>
            <w:r w:rsidRPr="00034BA3">
              <w:rPr>
                <w:rFonts w:ascii="Arial" w:hAnsi="Arial" w:cs="Arial"/>
                <w:noProof/>
              </w:rPr>
              <w:instrText xml:space="preserve"> FORMTEXT </w:instrText>
            </w:r>
            <w:r w:rsidRPr="00034BA3">
              <w:rPr>
                <w:rFonts w:ascii="Arial" w:hAnsi="Arial" w:cs="Arial"/>
                <w:noProof/>
              </w:rPr>
            </w:r>
            <w:r w:rsidRPr="00034BA3">
              <w:rPr>
                <w:rFonts w:ascii="Arial" w:hAnsi="Arial" w:cs="Arial"/>
                <w:noProof/>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fldChar w:fldCharType="end"/>
            </w:r>
          </w:p>
        </w:tc>
      </w:tr>
      <w:tr w:rsidR="00A13A8E" w14:paraId="0A4B885F" w14:textId="77777777" w:rsidTr="00FA4D6B">
        <w:tc>
          <w:tcPr>
            <w:tcW w:w="1345" w:type="dxa"/>
            <w:shd w:val="clear" w:color="auto" w:fill="D9D9D9" w:themeFill="background1" w:themeFillShade="D9"/>
          </w:tcPr>
          <w:p w14:paraId="0863B524" w14:textId="31764DF9" w:rsidR="00A13A8E" w:rsidRPr="00FF2CFF" w:rsidRDefault="00A13A8E" w:rsidP="001215A6">
            <w:pPr>
              <w:tabs>
                <w:tab w:val="left" w:pos="506"/>
              </w:tabs>
              <w:spacing w:before="60" w:after="60" w:line="240" w:lineRule="auto"/>
              <w:ind w:left="72" w:right="499"/>
              <w:rPr>
                <w:rFonts w:ascii="Arial" w:hAnsi="Arial" w:cs="Arial"/>
                <w:b/>
                <w:bCs/>
              </w:rPr>
            </w:pPr>
            <w:r w:rsidRPr="00FF2CFF">
              <w:rPr>
                <w:rFonts w:ascii="Arial" w:hAnsi="Arial" w:cs="Arial"/>
                <w:b/>
                <w:bCs/>
              </w:rPr>
              <w:t>2.4</w:t>
            </w:r>
            <w:r w:rsidR="00CD7DDE" w:rsidRPr="00FF2CFF">
              <w:rPr>
                <w:rFonts w:ascii="Arial" w:hAnsi="Arial" w:cs="Arial"/>
                <w:b/>
                <w:bCs/>
              </w:rPr>
              <w:t>.</w:t>
            </w:r>
          </w:p>
        </w:tc>
        <w:tc>
          <w:tcPr>
            <w:tcW w:w="8640" w:type="dxa"/>
            <w:gridSpan w:val="7"/>
            <w:shd w:val="clear" w:color="auto" w:fill="D9D9D9" w:themeFill="background1" w:themeFillShade="D9"/>
          </w:tcPr>
          <w:p w14:paraId="5F1D8386" w14:textId="69FC1BE1" w:rsidR="00A13A8E" w:rsidRPr="00A13A8E" w:rsidRDefault="00A13A8E" w:rsidP="00A13A8E">
            <w:pPr>
              <w:tabs>
                <w:tab w:val="left" w:pos="1559"/>
                <w:tab w:val="left" w:pos="1560"/>
              </w:tabs>
              <w:spacing w:before="120" w:after="120" w:line="240" w:lineRule="auto"/>
              <w:ind w:left="72" w:right="72"/>
              <w:rPr>
                <w:rFonts w:ascii="Arial" w:hAnsi="Arial" w:cs="Arial"/>
                <w:b/>
                <w:bCs/>
              </w:rPr>
            </w:pPr>
            <w:r w:rsidRPr="00A13A8E">
              <w:rPr>
                <w:rFonts w:ascii="Arial" w:hAnsi="Arial" w:cs="Arial"/>
                <w:b/>
                <w:bCs/>
              </w:rPr>
              <w:t>DATA DELIVERY AND FILE TRANSMISSION</w:t>
            </w:r>
          </w:p>
        </w:tc>
      </w:tr>
      <w:tr w:rsidR="0000758B" w14:paraId="51B4CB4D" w14:textId="77777777" w:rsidTr="00265593">
        <w:tc>
          <w:tcPr>
            <w:tcW w:w="1345" w:type="dxa"/>
            <w:vMerge w:val="restart"/>
            <w:shd w:val="clear" w:color="auto" w:fill="EDEDED" w:themeFill="accent3" w:themeFillTint="33"/>
          </w:tcPr>
          <w:p w14:paraId="0EBB4C14" w14:textId="0E03EF63" w:rsidR="0000758B" w:rsidRPr="00FF2CFF" w:rsidRDefault="0000758B" w:rsidP="000547B2">
            <w:pPr>
              <w:tabs>
                <w:tab w:val="left" w:pos="506"/>
              </w:tabs>
              <w:spacing w:before="60" w:after="60" w:line="240" w:lineRule="auto"/>
              <w:ind w:left="72" w:right="246"/>
              <w:rPr>
                <w:rFonts w:ascii="Arial" w:hAnsi="Arial" w:cs="Arial"/>
              </w:rPr>
            </w:pPr>
            <w:r w:rsidRPr="00FF2CFF">
              <w:rPr>
                <w:rFonts w:ascii="Arial" w:hAnsi="Arial" w:cs="Arial"/>
                <w:b/>
              </w:rPr>
              <w:t>2.4.A</w:t>
            </w:r>
            <w:r w:rsidR="00CD7DDE" w:rsidRPr="00FF2CFF">
              <w:rPr>
                <w:rFonts w:ascii="Arial" w:hAnsi="Arial" w:cs="Arial"/>
                <w:b/>
              </w:rPr>
              <w:t>.</w:t>
            </w:r>
          </w:p>
        </w:tc>
        <w:tc>
          <w:tcPr>
            <w:tcW w:w="4410" w:type="dxa"/>
            <w:vMerge w:val="restart"/>
          </w:tcPr>
          <w:p w14:paraId="42624B25" w14:textId="30C4A131" w:rsidR="0000758B" w:rsidRPr="00A13A8E" w:rsidRDefault="0000758B" w:rsidP="00203398">
            <w:pPr>
              <w:tabs>
                <w:tab w:val="left" w:pos="1559"/>
                <w:tab w:val="left" w:pos="1560"/>
              </w:tabs>
              <w:spacing w:before="60" w:after="120" w:line="240" w:lineRule="auto"/>
              <w:ind w:left="72" w:right="72"/>
              <w:jc w:val="both"/>
              <w:rPr>
                <w:rFonts w:ascii="Arial" w:hAnsi="Arial" w:cs="Arial"/>
              </w:rPr>
            </w:pPr>
            <w:r w:rsidRPr="00A13A8E">
              <w:rPr>
                <w:rFonts w:ascii="Arial" w:hAnsi="Arial" w:cs="Arial"/>
                <w:color w:val="231F20"/>
              </w:rPr>
              <w:t xml:space="preserve">The </w:t>
            </w:r>
            <w:r w:rsidR="000336A3">
              <w:rPr>
                <w:rFonts w:ascii="Arial" w:hAnsi="Arial" w:cs="Arial"/>
                <w:color w:val="231F20"/>
              </w:rPr>
              <w:t xml:space="preserve">Contractor </w:t>
            </w:r>
            <w:r w:rsidRPr="00A13A8E">
              <w:rPr>
                <w:rFonts w:ascii="Arial" w:hAnsi="Arial" w:cs="Arial"/>
                <w:color w:val="231F20"/>
              </w:rPr>
              <w:t>must be able to transmit</w:t>
            </w:r>
            <w:r w:rsidR="001307C3">
              <w:rPr>
                <w:rFonts w:ascii="Arial" w:hAnsi="Arial" w:cs="Arial"/>
                <w:color w:val="231F20"/>
              </w:rPr>
              <w:t xml:space="preserve"> all</w:t>
            </w:r>
            <w:r w:rsidRPr="00A13A8E">
              <w:rPr>
                <w:rFonts w:ascii="Arial" w:hAnsi="Arial" w:cs="Arial"/>
                <w:color w:val="231F20"/>
              </w:rPr>
              <w:t xml:space="preserve"> files in XML format </w:t>
            </w:r>
            <w:r w:rsidR="001307C3">
              <w:rPr>
                <w:rFonts w:ascii="Arial" w:hAnsi="Arial" w:cs="Arial"/>
                <w:color w:val="231F20"/>
              </w:rPr>
              <w:t>(except for the flat file format for ABA R</w:t>
            </w:r>
            <w:r w:rsidR="005C76CB">
              <w:rPr>
                <w:rFonts w:ascii="Arial" w:hAnsi="Arial" w:cs="Arial"/>
                <w:color w:val="231F20"/>
              </w:rPr>
              <w:t>TN</w:t>
            </w:r>
            <w:r w:rsidR="001307C3">
              <w:rPr>
                <w:rFonts w:ascii="Arial" w:hAnsi="Arial" w:cs="Arial"/>
                <w:color w:val="231F20"/>
              </w:rPr>
              <w:t xml:space="preserve"> files as specified in Table 3.2, Requirement 2.4.L)</w:t>
            </w:r>
            <w:r w:rsidRPr="00A13A8E">
              <w:rPr>
                <w:rFonts w:ascii="Arial" w:hAnsi="Arial" w:cs="Arial"/>
                <w:color w:val="231F20"/>
              </w:rPr>
              <w:t xml:space="preserve">. </w:t>
            </w:r>
          </w:p>
        </w:tc>
        <w:tc>
          <w:tcPr>
            <w:tcW w:w="4230" w:type="dxa"/>
            <w:gridSpan w:val="6"/>
            <w:tcBorders>
              <w:bottom w:val="dotted" w:sz="4" w:space="0" w:color="auto"/>
            </w:tcBorders>
          </w:tcPr>
          <w:p w14:paraId="4FE9A6E7" w14:textId="0E6F757D" w:rsidR="0000758B" w:rsidRPr="00A13A8E" w:rsidRDefault="0000758B" w:rsidP="00203398">
            <w:pPr>
              <w:tabs>
                <w:tab w:val="left" w:pos="1559"/>
                <w:tab w:val="left" w:pos="1560"/>
              </w:tabs>
              <w:spacing w:before="60" w:after="120" w:line="240" w:lineRule="auto"/>
              <w:ind w:left="72" w:right="72"/>
              <w:jc w:val="both"/>
              <w:rPr>
                <w:rFonts w:ascii="Arial" w:hAnsi="Arial" w:cs="Arial"/>
              </w:rPr>
            </w:pPr>
            <w:r w:rsidRPr="00A13A8E">
              <w:rPr>
                <w:rFonts w:ascii="Arial" w:hAnsi="Arial" w:cs="Arial"/>
                <w:color w:val="231F20"/>
              </w:rPr>
              <w:t>The Bidder must affirm understanding of, and agreement to comply with, this Requirement.</w:t>
            </w:r>
          </w:p>
        </w:tc>
      </w:tr>
      <w:tr w:rsidR="007D70B9" w14:paraId="390CD7E2" w14:textId="77777777" w:rsidTr="00A77FD6">
        <w:tc>
          <w:tcPr>
            <w:tcW w:w="1345" w:type="dxa"/>
            <w:vMerge/>
            <w:shd w:val="clear" w:color="auto" w:fill="EDEDED" w:themeFill="accent3" w:themeFillTint="33"/>
          </w:tcPr>
          <w:p w14:paraId="7D823F7E" w14:textId="77777777" w:rsidR="007D70B9" w:rsidRPr="00FF2CFF" w:rsidRDefault="007D70B9" w:rsidP="001215A6">
            <w:pPr>
              <w:tabs>
                <w:tab w:val="left" w:pos="506"/>
              </w:tabs>
              <w:spacing w:before="60" w:after="60" w:line="240" w:lineRule="auto"/>
              <w:ind w:left="72" w:right="499"/>
              <w:rPr>
                <w:rFonts w:ascii="Arial" w:hAnsi="Arial" w:cs="Arial"/>
                <w:b/>
              </w:rPr>
            </w:pPr>
          </w:p>
        </w:tc>
        <w:tc>
          <w:tcPr>
            <w:tcW w:w="4410" w:type="dxa"/>
            <w:vMerge/>
          </w:tcPr>
          <w:p w14:paraId="08CACC9F" w14:textId="77777777" w:rsidR="007D70B9" w:rsidRPr="00A13A8E" w:rsidRDefault="007D70B9" w:rsidP="007D70B9">
            <w:pPr>
              <w:tabs>
                <w:tab w:val="left" w:pos="1559"/>
                <w:tab w:val="left" w:pos="1560"/>
              </w:tabs>
              <w:spacing w:before="60" w:after="120" w:line="240" w:lineRule="auto"/>
              <w:ind w:left="72" w:right="72"/>
              <w:jc w:val="both"/>
              <w:rPr>
                <w:rFonts w:ascii="Arial" w:hAnsi="Arial" w:cs="Arial"/>
                <w:color w:val="231F20"/>
              </w:rPr>
            </w:pPr>
          </w:p>
        </w:tc>
        <w:tc>
          <w:tcPr>
            <w:tcW w:w="990" w:type="dxa"/>
            <w:gridSpan w:val="4"/>
            <w:tcBorders>
              <w:top w:val="dotted" w:sz="4" w:space="0" w:color="auto"/>
              <w:bottom w:val="single" w:sz="4" w:space="0" w:color="000000"/>
              <w:right w:val="single" w:sz="4" w:space="0" w:color="FFF2CC" w:themeColor="accent4" w:themeTint="33"/>
            </w:tcBorders>
            <w:shd w:val="clear" w:color="auto" w:fill="FFF2CC" w:themeFill="accent4" w:themeFillTint="33"/>
          </w:tcPr>
          <w:p w14:paraId="2CB1381C" w14:textId="5D5D73BC" w:rsidR="007D70B9" w:rsidRPr="00A13A8E" w:rsidRDefault="006B45DB" w:rsidP="007D70B9">
            <w:pPr>
              <w:tabs>
                <w:tab w:val="left" w:pos="1559"/>
                <w:tab w:val="left" w:pos="1560"/>
              </w:tabs>
              <w:spacing w:before="60" w:after="120" w:line="240" w:lineRule="auto"/>
              <w:ind w:left="72" w:right="72"/>
              <w:jc w:val="both"/>
              <w:rPr>
                <w:rFonts w:ascii="Arial" w:hAnsi="Arial" w:cs="Arial"/>
                <w:color w:val="231F20"/>
              </w:rPr>
            </w:pPr>
            <w:sdt>
              <w:sdtPr>
                <w:rPr>
                  <w:rFonts w:ascii="Arial" w:hAnsi="Arial" w:cs="Arial"/>
                  <w:sz w:val="40"/>
                </w:rPr>
                <w:id w:val="1430085457"/>
                <w14:checkbox>
                  <w14:checked w14:val="0"/>
                  <w14:checkedState w14:val="2612" w14:font="MS Gothic"/>
                  <w14:uncheckedState w14:val="2610" w14:font="MS Gothic"/>
                </w14:checkbox>
              </w:sdtPr>
              <w:sdtContent>
                <w:r w:rsidR="007D70B9">
                  <w:rPr>
                    <w:rFonts w:ascii="MS Gothic" w:eastAsia="MS Gothic" w:hAnsi="MS Gothic" w:cs="Arial" w:hint="eastAsia"/>
                    <w:sz w:val="40"/>
                  </w:rPr>
                  <w:t>☐</w:t>
                </w:r>
              </w:sdtContent>
            </w:sdt>
          </w:p>
        </w:tc>
        <w:tc>
          <w:tcPr>
            <w:tcW w:w="3240" w:type="dxa"/>
            <w:gridSpan w:val="2"/>
            <w:tcBorders>
              <w:top w:val="dotted" w:sz="4" w:space="0" w:color="auto"/>
              <w:left w:val="single" w:sz="4" w:space="0" w:color="FFF2CC" w:themeColor="accent4" w:themeTint="33"/>
              <w:bottom w:val="single" w:sz="4" w:space="0" w:color="000000"/>
            </w:tcBorders>
            <w:shd w:val="clear" w:color="auto" w:fill="FFF2CC" w:themeFill="accent4" w:themeFillTint="33"/>
          </w:tcPr>
          <w:p w14:paraId="6718AF60" w14:textId="652DD706" w:rsidR="007D70B9" w:rsidRPr="00A13A8E" w:rsidRDefault="007D70B9" w:rsidP="007D70B9">
            <w:pPr>
              <w:tabs>
                <w:tab w:val="left" w:pos="1559"/>
                <w:tab w:val="left" w:pos="1560"/>
              </w:tabs>
              <w:spacing w:before="60" w:after="120" w:line="240" w:lineRule="auto"/>
              <w:ind w:left="72" w:right="72"/>
              <w:jc w:val="both"/>
              <w:rPr>
                <w:rFonts w:ascii="Arial" w:hAnsi="Arial" w:cs="Arial"/>
                <w:color w:val="231F20"/>
              </w:rPr>
            </w:pPr>
            <w:r>
              <w:rPr>
                <w:rFonts w:ascii="Arial" w:hAnsi="Arial" w:cs="Arial"/>
              </w:rPr>
              <w:t>Yes, the Bidder affirms its understanding of, and agreement to comply with, this Requirement.</w:t>
            </w:r>
          </w:p>
        </w:tc>
      </w:tr>
      <w:tr w:rsidR="0000758B" w14:paraId="44391163" w14:textId="77777777" w:rsidTr="00265593">
        <w:tc>
          <w:tcPr>
            <w:tcW w:w="1345" w:type="dxa"/>
            <w:vMerge w:val="restart"/>
            <w:shd w:val="clear" w:color="auto" w:fill="EDEDED" w:themeFill="accent3" w:themeFillTint="33"/>
          </w:tcPr>
          <w:p w14:paraId="1FE82B95" w14:textId="473FC738" w:rsidR="0000758B" w:rsidRPr="00FF2CFF" w:rsidRDefault="0000758B" w:rsidP="000547B2">
            <w:pPr>
              <w:tabs>
                <w:tab w:val="left" w:pos="341"/>
              </w:tabs>
              <w:spacing w:before="60" w:after="60" w:line="240" w:lineRule="auto"/>
              <w:ind w:left="72" w:right="246"/>
              <w:rPr>
                <w:rFonts w:ascii="Arial" w:hAnsi="Arial" w:cs="Arial"/>
              </w:rPr>
            </w:pPr>
            <w:bookmarkStart w:id="85" w:name="_Hlk57981568"/>
            <w:r w:rsidRPr="00FF2CFF">
              <w:rPr>
                <w:rFonts w:ascii="Arial" w:hAnsi="Arial" w:cs="Arial"/>
                <w:b/>
              </w:rPr>
              <w:t>2.4.B</w:t>
            </w:r>
            <w:r w:rsidR="00CD7DDE" w:rsidRPr="00FF2CFF">
              <w:rPr>
                <w:rFonts w:ascii="Arial" w:hAnsi="Arial" w:cs="Arial"/>
                <w:b/>
              </w:rPr>
              <w:t>.</w:t>
            </w:r>
          </w:p>
        </w:tc>
        <w:tc>
          <w:tcPr>
            <w:tcW w:w="4410" w:type="dxa"/>
            <w:vMerge w:val="restart"/>
          </w:tcPr>
          <w:p w14:paraId="20961ED1" w14:textId="3CB62D1C" w:rsidR="00680466" w:rsidRPr="00680466" w:rsidRDefault="00680466" w:rsidP="00680466">
            <w:pPr>
              <w:pStyle w:val="TableParagraph"/>
              <w:spacing w:before="60" w:after="120"/>
              <w:ind w:left="72" w:right="72" w:hanging="1"/>
              <w:jc w:val="both"/>
              <w:rPr>
                <w:rFonts w:ascii="Arial" w:hAnsi="Arial" w:cs="Arial"/>
                <w:color w:val="231F20"/>
              </w:rPr>
            </w:pPr>
            <w:r w:rsidRPr="00680466">
              <w:rPr>
                <w:rFonts w:ascii="Arial" w:hAnsi="Arial" w:cs="Arial"/>
                <w:color w:val="231F20"/>
              </w:rPr>
              <w:t xml:space="preserve">The Contractor must supply secure electronic data file exchange over the internet, to and from DTF and/or its designee(s), using file transfer and security protocols </w:t>
            </w:r>
            <w:r w:rsidR="006020DD" w:rsidRPr="006020DD">
              <w:rPr>
                <w:rFonts w:ascii="Arial" w:hAnsi="Arial" w:cs="Arial"/>
                <w:color w:val="231F20"/>
              </w:rPr>
              <w:t xml:space="preserve">that comply with FIPS 140.x and are </w:t>
            </w:r>
            <w:r w:rsidRPr="00680466">
              <w:rPr>
                <w:rFonts w:ascii="Arial" w:hAnsi="Arial" w:cs="Arial"/>
                <w:color w:val="231F20"/>
              </w:rPr>
              <w:t xml:space="preserve">acceptable to New York </w:t>
            </w:r>
            <w:r w:rsidRPr="00680466">
              <w:rPr>
                <w:rFonts w:ascii="Arial" w:hAnsi="Arial" w:cs="Arial"/>
                <w:color w:val="231F20"/>
              </w:rPr>
              <w:lastRenderedPageBreak/>
              <w:t xml:space="preserve">State. </w:t>
            </w:r>
          </w:p>
          <w:p w14:paraId="3A28F30B" w14:textId="456D79D5" w:rsidR="00680466" w:rsidRPr="00680466" w:rsidRDefault="00680466" w:rsidP="00680466">
            <w:pPr>
              <w:pStyle w:val="TableParagraph"/>
              <w:spacing w:before="60" w:after="120"/>
              <w:ind w:left="72" w:right="72" w:hanging="1"/>
              <w:jc w:val="both"/>
              <w:rPr>
                <w:rFonts w:ascii="Arial" w:hAnsi="Arial" w:cs="Arial"/>
                <w:color w:val="231F20"/>
              </w:rPr>
            </w:pPr>
            <w:r w:rsidRPr="00680466">
              <w:rPr>
                <w:rFonts w:ascii="Arial" w:hAnsi="Arial" w:cs="Arial"/>
                <w:color w:val="231F20"/>
              </w:rPr>
              <w:t>New York State has approved the use of the following secure file transfer protocols</w:t>
            </w:r>
            <w:r w:rsidR="005C76CB">
              <w:rPr>
                <w:rFonts w:ascii="Arial" w:hAnsi="Arial" w:cs="Arial"/>
                <w:color w:val="231F20"/>
              </w:rPr>
              <w:t>:</w:t>
            </w:r>
          </w:p>
          <w:p w14:paraId="4AA79C98" w14:textId="1A0CF49A" w:rsidR="00680466" w:rsidRPr="00680466" w:rsidRDefault="00680466" w:rsidP="00680466">
            <w:pPr>
              <w:pStyle w:val="TableParagraph"/>
              <w:numPr>
                <w:ilvl w:val="0"/>
                <w:numId w:val="29"/>
              </w:numPr>
              <w:spacing w:before="60" w:after="120"/>
              <w:ind w:right="72"/>
              <w:jc w:val="both"/>
              <w:rPr>
                <w:rFonts w:ascii="Arial" w:hAnsi="Arial" w:cs="Arial"/>
                <w:color w:val="231F20"/>
              </w:rPr>
            </w:pPr>
            <w:r w:rsidRPr="00680466">
              <w:rPr>
                <w:rFonts w:ascii="Arial" w:hAnsi="Arial" w:cs="Arial"/>
                <w:color w:val="231F20"/>
              </w:rPr>
              <w:t>HTTPS (browser or compatible clients – pickup and drop off at New York State servers only, port 443)</w:t>
            </w:r>
          </w:p>
          <w:p w14:paraId="1B2F414C" w14:textId="470E483A" w:rsidR="00680466" w:rsidRDefault="00680466" w:rsidP="00680466">
            <w:pPr>
              <w:pStyle w:val="TableParagraph"/>
              <w:numPr>
                <w:ilvl w:val="0"/>
                <w:numId w:val="29"/>
              </w:numPr>
              <w:spacing w:before="60" w:after="120"/>
              <w:ind w:right="72"/>
              <w:jc w:val="both"/>
              <w:rPr>
                <w:rFonts w:ascii="Arial" w:hAnsi="Arial" w:cs="Arial"/>
                <w:color w:val="231F20"/>
              </w:rPr>
            </w:pPr>
            <w:r w:rsidRPr="00680466">
              <w:rPr>
                <w:rFonts w:ascii="Arial" w:hAnsi="Arial" w:cs="Arial"/>
                <w:color w:val="231F20"/>
              </w:rPr>
              <w:t>SFTP (SSH/FTP) using minimum 2048 bit key based authentication (port 22)</w:t>
            </w:r>
          </w:p>
          <w:p w14:paraId="135FF00B" w14:textId="7C917145" w:rsidR="00680466" w:rsidRPr="00680466" w:rsidRDefault="00F0611D" w:rsidP="00B337B6">
            <w:pPr>
              <w:pStyle w:val="TableParagraph"/>
              <w:spacing w:before="60" w:after="120"/>
              <w:ind w:left="72" w:right="72" w:hanging="1"/>
              <w:jc w:val="both"/>
              <w:rPr>
                <w:rFonts w:ascii="Arial" w:hAnsi="Arial" w:cs="Arial"/>
                <w:color w:val="231F20"/>
              </w:rPr>
            </w:pPr>
            <w:r>
              <w:rPr>
                <w:rFonts w:ascii="Arial" w:hAnsi="Arial" w:cs="Arial"/>
                <w:color w:val="231F20"/>
              </w:rPr>
              <w:t>T</w:t>
            </w:r>
            <w:r w:rsidR="00D65B0A">
              <w:rPr>
                <w:rFonts w:ascii="Arial" w:hAnsi="Arial" w:cs="Arial"/>
                <w:color w:val="231F20"/>
              </w:rPr>
              <w:t xml:space="preserve">he Contractor </w:t>
            </w:r>
            <w:r>
              <w:rPr>
                <w:rFonts w:ascii="Arial" w:hAnsi="Arial" w:cs="Arial"/>
                <w:color w:val="231F20"/>
              </w:rPr>
              <w:t xml:space="preserve">must </w:t>
            </w:r>
            <w:r w:rsidR="00D65B0A">
              <w:rPr>
                <w:rFonts w:ascii="Arial" w:hAnsi="Arial" w:cs="Arial"/>
                <w:color w:val="231F20"/>
              </w:rPr>
              <w:t xml:space="preserve">use FTPS </w:t>
            </w:r>
            <w:r w:rsidR="005C76CB">
              <w:rPr>
                <w:rFonts w:ascii="Arial" w:hAnsi="Arial" w:cs="Arial"/>
                <w:color w:val="231F20"/>
              </w:rPr>
              <w:t xml:space="preserve">(FTP Secure) </w:t>
            </w:r>
            <w:r w:rsidR="00D65B0A">
              <w:rPr>
                <w:rFonts w:ascii="Arial" w:hAnsi="Arial" w:cs="Arial"/>
                <w:color w:val="231F20"/>
              </w:rPr>
              <w:t>for the Revenue Resiliency file transmissions described in Table 2.1, Requirement</w:t>
            </w:r>
            <w:r w:rsidR="00B337B6">
              <w:rPr>
                <w:rFonts w:ascii="Arial" w:hAnsi="Arial" w:cs="Arial"/>
                <w:color w:val="231F20"/>
              </w:rPr>
              <w:t xml:space="preserve"> 5.5.</w:t>
            </w:r>
          </w:p>
          <w:p w14:paraId="28DCA81B" w14:textId="1C724492" w:rsidR="0000758B" w:rsidRPr="00A13A8E" w:rsidRDefault="00952AC6" w:rsidP="00AE3F9D">
            <w:pPr>
              <w:pStyle w:val="TableParagraph"/>
              <w:spacing w:before="60" w:after="120"/>
              <w:ind w:left="72" w:right="72" w:hanging="1"/>
              <w:jc w:val="both"/>
            </w:pPr>
            <w:r w:rsidRPr="00952AC6">
              <w:rPr>
                <w:rFonts w:ascii="Arial" w:hAnsi="Arial" w:cs="Arial"/>
                <w:color w:val="231F20"/>
              </w:rPr>
              <w:t>The Contractor will be required to work with DTF to develop a schedule of file transfers so that DTF and/or DTF designe</w:t>
            </w:r>
            <w:r w:rsidR="00AE2B34">
              <w:rPr>
                <w:rFonts w:ascii="Arial" w:hAnsi="Arial" w:cs="Arial"/>
                <w:color w:val="231F20"/>
              </w:rPr>
              <w:t>e</w:t>
            </w:r>
            <w:r w:rsidRPr="00952AC6">
              <w:rPr>
                <w:rFonts w:ascii="Arial" w:hAnsi="Arial" w:cs="Arial"/>
                <w:color w:val="231F20"/>
              </w:rPr>
              <w:t>s processing of files can be automated.</w:t>
            </w:r>
          </w:p>
        </w:tc>
        <w:tc>
          <w:tcPr>
            <w:tcW w:w="4230" w:type="dxa"/>
            <w:gridSpan w:val="6"/>
            <w:tcBorders>
              <w:bottom w:val="dotted" w:sz="4" w:space="0" w:color="auto"/>
            </w:tcBorders>
          </w:tcPr>
          <w:p w14:paraId="3429D765" w14:textId="1D5D19D9" w:rsidR="0000758B" w:rsidRPr="00A13A8E" w:rsidRDefault="0000758B" w:rsidP="00803B27">
            <w:pPr>
              <w:pStyle w:val="TableParagraph"/>
              <w:spacing w:before="60" w:after="120"/>
              <w:ind w:left="72" w:right="72" w:hanging="1"/>
              <w:jc w:val="both"/>
              <w:rPr>
                <w:rFonts w:ascii="Arial" w:hAnsi="Arial" w:cs="Arial"/>
              </w:rPr>
            </w:pPr>
            <w:r w:rsidRPr="00A13A8E">
              <w:rPr>
                <w:rFonts w:ascii="Arial" w:hAnsi="Arial" w:cs="Arial"/>
                <w:color w:val="231F20"/>
              </w:rPr>
              <w:lastRenderedPageBreak/>
              <w:t>The Bidder must affirm understanding of, and agreement to comply with, this Requirement.</w:t>
            </w:r>
          </w:p>
        </w:tc>
      </w:tr>
      <w:tr w:rsidR="007D70B9" w14:paraId="264DC792" w14:textId="77777777" w:rsidTr="00A77FD6">
        <w:tc>
          <w:tcPr>
            <w:tcW w:w="1345" w:type="dxa"/>
            <w:vMerge/>
            <w:shd w:val="clear" w:color="auto" w:fill="EDEDED" w:themeFill="accent3" w:themeFillTint="33"/>
          </w:tcPr>
          <w:p w14:paraId="025417D9" w14:textId="77777777" w:rsidR="007D70B9" w:rsidRPr="00FF2CFF" w:rsidRDefault="007D70B9" w:rsidP="001215A6">
            <w:pPr>
              <w:tabs>
                <w:tab w:val="left" w:pos="506"/>
              </w:tabs>
              <w:spacing w:before="60" w:after="60" w:line="240" w:lineRule="auto"/>
              <w:ind w:left="72" w:right="499"/>
              <w:rPr>
                <w:rFonts w:ascii="Arial" w:hAnsi="Arial" w:cs="Arial"/>
                <w:b/>
              </w:rPr>
            </w:pPr>
          </w:p>
        </w:tc>
        <w:tc>
          <w:tcPr>
            <w:tcW w:w="4410" w:type="dxa"/>
            <w:vMerge/>
          </w:tcPr>
          <w:p w14:paraId="6F238B5D" w14:textId="77777777" w:rsidR="007D70B9" w:rsidRPr="00A13A8E" w:rsidRDefault="007D70B9" w:rsidP="007D70B9">
            <w:pPr>
              <w:pStyle w:val="TableParagraph"/>
              <w:spacing w:before="60" w:after="120"/>
              <w:ind w:left="72" w:right="72" w:hanging="1"/>
              <w:jc w:val="both"/>
              <w:rPr>
                <w:rFonts w:ascii="Arial" w:hAnsi="Arial" w:cs="Arial"/>
                <w:color w:val="231F20"/>
              </w:rPr>
            </w:pPr>
          </w:p>
        </w:tc>
        <w:tc>
          <w:tcPr>
            <w:tcW w:w="990" w:type="dxa"/>
            <w:gridSpan w:val="4"/>
            <w:tcBorders>
              <w:top w:val="dotted" w:sz="4" w:space="0" w:color="auto"/>
              <w:bottom w:val="single" w:sz="4" w:space="0" w:color="000000"/>
              <w:right w:val="single" w:sz="4" w:space="0" w:color="FFF2CC" w:themeColor="accent4" w:themeTint="33"/>
            </w:tcBorders>
            <w:shd w:val="clear" w:color="auto" w:fill="FFF2CC" w:themeFill="accent4" w:themeFillTint="33"/>
          </w:tcPr>
          <w:p w14:paraId="14FC5D76" w14:textId="2994F821" w:rsidR="007D70B9" w:rsidRPr="00A13A8E" w:rsidRDefault="006B45DB" w:rsidP="007D70B9">
            <w:pPr>
              <w:pStyle w:val="TableParagraph"/>
              <w:spacing w:before="60" w:after="120"/>
              <w:ind w:left="72" w:right="72" w:hanging="1"/>
              <w:jc w:val="both"/>
              <w:rPr>
                <w:rFonts w:ascii="Arial" w:hAnsi="Arial" w:cs="Arial"/>
                <w:color w:val="231F20"/>
              </w:rPr>
            </w:pPr>
            <w:sdt>
              <w:sdtPr>
                <w:rPr>
                  <w:rFonts w:ascii="Arial" w:hAnsi="Arial" w:cs="Arial"/>
                  <w:sz w:val="40"/>
                </w:rPr>
                <w:id w:val="1958526156"/>
                <w14:checkbox>
                  <w14:checked w14:val="0"/>
                  <w14:checkedState w14:val="2612" w14:font="MS Gothic"/>
                  <w14:uncheckedState w14:val="2610" w14:font="MS Gothic"/>
                </w14:checkbox>
              </w:sdtPr>
              <w:sdtContent>
                <w:r w:rsidR="007D70B9">
                  <w:rPr>
                    <w:rFonts w:ascii="MS Gothic" w:eastAsia="MS Gothic" w:hAnsi="MS Gothic" w:cs="Arial" w:hint="eastAsia"/>
                    <w:sz w:val="40"/>
                  </w:rPr>
                  <w:t>☐</w:t>
                </w:r>
              </w:sdtContent>
            </w:sdt>
          </w:p>
        </w:tc>
        <w:tc>
          <w:tcPr>
            <w:tcW w:w="3240" w:type="dxa"/>
            <w:gridSpan w:val="2"/>
            <w:tcBorders>
              <w:top w:val="dotted" w:sz="4" w:space="0" w:color="auto"/>
              <w:left w:val="single" w:sz="4" w:space="0" w:color="FFF2CC" w:themeColor="accent4" w:themeTint="33"/>
              <w:bottom w:val="single" w:sz="4" w:space="0" w:color="000000"/>
            </w:tcBorders>
            <w:shd w:val="clear" w:color="auto" w:fill="FFF2CC" w:themeFill="accent4" w:themeFillTint="33"/>
          </w:tcPr>
          <w:p w14:paraId="41A65D15" w14:textId="52FFCCC0" w:rsidR="007D70B9" w:rsidRPr="00A13A8E" w:rsidRDefault="007D70B9" w:rsidP="007D70B9">
            <w:pPr>
              <w:pStyle w:val="TableParagraph"/>
              <w:spacing w:before="60" w:after="120"/>
              <w:ind w:left="72" w:right="72" w:hanging="1"/>
              <w:jc w:val="both"/>
              <w:rPr>
                <w:rFonts w:ascii="Arial" w:hAnsi="Arial" w:cs="Arial"/>
                <w:color w:val="231F20"/>
              </w:rPr>
            </w:pPr>
            <w:r>
              <w:rPr>
                <w:rFonts w:ascii="Arial" w:hAnsi="Arial" w:cs="Arial"/>
              </w:rPr>
              <w:t xml:space="preserve">Yes, the Bidder affirms its understanding of, and agreement to comply with, </w:t>
            </w:r>
            <w:r>
              <w:rPr>
                <w:rFonts w:ascii="Arial" w:hAnsi="Arial" w:cs="Arial"/>
              </w:rPr>
              <w:lastRenderedPageBreak/>
              <w:t>this Requirement.</w:t>
            </w:r>
          </w:p>
        </w:tc>
      </w:tr>
      <w:tr w:rsidR="0000758B" w14:paraId="6CF3283C" w14:textId="77777777" w:rsidTr="00265593">
        <w:tc>
          <w:tcPr>
            <w:tcW w:w="1345" w:type="dxa"/>
            <w:vMerge/>
            <w:shd w:val="clear" w:color="auto" w:fill="EDEDED" w:themeFill="accent3" w:themeFillTint="33"/>
          </w:tcPr>
          <w:p w14:paraId="10EDF6D2" w14:textId="77777777" w:rsidR="0000758B" w:rsidRPr="00FF2CFF" w:rsidRDefault="0000758B" w:rsidP="001215A6">
            <w:pPr>
              <w:tabs>
                <w:tab w:val="left" w:pos="506"/>
              </w:tabs>
              <w:spacing w:before="60" w:after="60" w:line="240" w:lineRule="auto"/>
              <w:ind w:left="72" w:right="499"/>
              <w:rPr>
                <w:rFonts w:ascii="Arial" w:hAnsi="Arial" w:cs="Arial"/>
                <w:b/>
              </w:rPr>
            </w:pPr>
          </w:p>
        </w:tc>
        <w:tc>
          <w:tcPr>
            <w:tcW w:w="4410" w:type="dxa"/>
            <w:vMerge/>
          </w:tcPr>
          <w:p w14:paraId="14229468" w14:textId="77777777" w:rsidR="0000758B" w:rsidRPr="00A13A8E" w:rsidRDefault="0000758B" w:rsidP="00203398">
            <w:pPr>
              <w:pStyle w:val="TableParagraph"/>
              <w:spacing w:before="60" w:after="120"/>
              <w:ind w:left="72" w:right="72" w:hanging="1"/>
              <w:jc w:val="both"/>
              <w:rPr>
                <w:rFonts w:ascii="Arial" w:hAnsi="Arial" w:cs="Arial"/>
                <w:color w:val="231F20"/>
              </w:rPr>
            </w:pPr>
          </w:p>
        </w:tc>
        <w:tc>
          <w:tcPr>
            <w:tcW w:w="4230" w:type="dxa"/>
            <w:gridSpan w:val="6"/>
            <w:tcBorders>
              <w:bottom w:val="dotted" w:sz="4" w:space="0" w:color="auto"/>
            </w:tcBorders>
          </w:tcPr>
          <w:p w14:paraId="0DA42384" w14:textId="2C373DFE" w:rsidR="0000758B" w:rsidRPr="00A13A8E" w:rsidRDefault="00C67D98" w:rsidP="005003F2">
            <w:pPr>
              <w:pStyle w:val="TableParagraph"/>
              <w:spacing w:before="200" w:after="120"/>
              <w:ind w:left="72" w:right="72" w:hanging="1"/>
              <w:jc w:val="both"/>
              <w:rPr>
                <w:rFonts w:ascii="Arial" w:hAnsi="Arial" w:cs="Arial"/>
                <w:color w:val="231F20"/>
              </w:rPr>
            </w:pPr>
            <w:r>
              <w:rPr>
                <w:rFonts w:ascii="Arial" w:hAnsi="Arial" w:cs="Arial"/>
                <w:color w:val="231F20"/>
              </w:rPr>
              <w:t>The Bidder should d</w:t>
            </w:r>
            <w:r w:rsidR="00803B27" w:rsidRPr="00A13A8E">
              <w:rPr>
                <w:rFonts w:ascii="Arial" w:hAnsi="Arial" w:cs="Arial"/>
                <w:color w:val="231F20"/>
              </w:rPr>
              <w:t>escribe</w:t>
            </w:r>
            <w:r w:rsidR="005F698B">
              <w:rPr>
                <w:rFonts w:ascii="Arial" w:hAnsi="Arial" w:cs="Arial"/>
                <w:color w:val="231F20"/>
              </w:rPr>
              <w:t xml:space="preserve"> how</w:t>
            </w:r>
            <w:r w:rsidR="00803B27" w:rsidRPr="00A13A8E">
              <w:rPr>
                <w:rFonts w:ascii="Arial" w:hAnsi="Arial" w:cs="Arial"/>
                <w:color w:val="231F20"/>
              </w:rPr>
              <w:t xml:space="preserve"> this Requirement</w:t>
            </w:r>
            <w:r w:rsidR="00B32653">
              <w:rPr>
                <w:rFonts w:ascii="Arial" w:hAnsi="Arial" w:cs="Arial"/>
                <w:color w:val="231F20"/>
              </w:rPr>
              <w:t xml:space="preserve"> will be met</w:t>
            </w:r>
            <w:r w:rsidR="00C10720">
              <w:rPr>
                <w:rFonts w:ascii="Arial" w:hAnsi="Arial" w:cs="Arial"/>
                <w:color w:val="231F20"/>
              </w:rPr>
              <w:t xml:space="preserve">, </w:t>
            </w:r>
            <w:r w:rsidR="00293711">
              <w:rPr>
                <w:rFonts w:ascii="Arial" w:hAnsi="Arial" w:cs="Arial"/>
                <w:color w:val="231F20"/>
              </w:rPr>
              <w:t>including</w:t>
            </w:r>
            <w:r w:rsidR="00C10720">
              <w:rPr>
                <w:rFonts w:ascii="Arial" w:hAnsi="Arial" w:cs="Arial"/>
                <w:color w:val="231F20"/>
              </w:rPr>
              <w:t xml:space="preserve"> identification as to the secure file transfer protocols that </w:t>
            </w:r>
            <w:r w:rsidR="00952AC6">
              <w:rPr>
                <w:rFonts w:ascii="Arial" w:hAnsi="Arial" w:cs="Arial"/>
                <w:color w:val="231F20"/>
              </w:rPr>
              <w:t>can</w:t>
            </w:r>
            <w:r w:rsidR="00C10720">
              <w:rPr>
                <w:rFonts w:ascii="Arial" w:hAnsi="Arial" w:cs="Arial"/>
                <w:color w:val="231F20"/>
              </w:rPr>
              <w:t xml:space="preserve"> be utilized by the solution</w:t>
            </w:r>
            <w:r w:rsidR="00803B27" w:rsidRPr="00A13A8E">
              <w:rPr>
                <w:rFonts w:ascii="Arial" w:hAnsi="Arial" w:cs="Arial"/>
                <w:color w:val="231F20"/>
              </w:rPr>
              <w:t>.</w:t>
            </w:r>
          </w:p>
        </w:tc>
      </w:tr>
      <w:tr w:rsidR="0000758B" w14:paraId="1805261A" w14:textId="77777777" w:rsidTr="00265593">
        <w:tc>
          <w:tcPr>
            <w:tcW w:w="1345" w:type="dxa"/>
            <w:vMerge/>
            <w:shd w:val="clear" w:color="auto" w:fill="EDEDED" w:themeFill="accent3" w:themeFillTint="33"/>
          </w:tcPr>
          <w:p w14:paraId="475B8939" w14:textId="77777777" w:rsidR="0000758B" w:rsidRPr="00FF2CFF" w:rsidRDefault="0000758B" w:rsidP="001215A6">
            <w:pPr>
              <w:tabs>
                <w:tab w:val="left" w:pos="506"/>
              </w:tabs>
              <w:spacing w:before="60" w:after="60" w:line="240" w:lineRule="auto"/>
              <w:ind w:left="72" w:right="499"/>
              <w:rPr>
                <w:rFonts w:ascii="Arial" w:hAnsi="Arial" w:cs="Arial"/>
                <w:b/>
              </w:rPr>
            </w:pPr>
          </w:p>
        </w:tc>
        <w:tc>
          <w:tcPr>
            <w:tcW w:w="4410" w:type="dxa"/>
            <w:vMerge/>
          </w:tcPr>
          <w:p w14:paraId="1DAC1A43" w14:textId="77777777" w:rsidR="0000758B" w:rsidRPr="00A13A8E" w:rsidRDefault="0000758B" w:rsidP="00203398">
            <w:pPr>
              <w:pStyle w:val="TableParagraph"/>
              <w:spacing w:before="60" w:after="120"/>
              <w:ind w:left="72" w:right="72" w:hanging="1"/>
              <w:jc w:val="both"/>
              <w:rPr>
                <w:rFonts w:ascii="Arial" w:hAnsi="Arial" w:cs="Arial"/>
                <w:color w:val="231F20"/>
              </w:rPr>
            </w:pPr>
          </w:p>
        </w:tc>
        <w:tc>
          <w:tcPr>
            <w:tcW w:w="4230" w:type="dxa"/>
            <w:gridSpan w:val="6"/>
            <w:tcBorders>
              <w:top w:val="dotted" w:sz="4" w:space="0" w:color="auto"/>
              <w:bottom w:val="single" w:sz="4" w:space="0" w:color="000000"/>
            </w:tcBorders>
            <w:shd w:val="clear" w:color="auto" w:fill="FFF2CC" w:themeFill="accent4" w:themeFillTint="33"/>
          </w:tcPr>
          <w:p w14:paraId="2AAAB7F3" w14:textId="77777777" w:rsidR="007D70B9" w:rsidRPr="00FF196E" w:rsidRDefault="007D70B9" w:rsidP="005003F2">
            <w:pPr>
              <w:spacing w:before="60" w:after="0" w:line="240" w:lineRule="auto"/>
              <w:ind w:left="103"/>
              <w:jc w:val="both"/>
              <w:rPr>
                <w:rFonts w:ascii="Arial" w:hAnsi="Arial" w:cs="Arial"/>
                <w:b/>
                <w:bCs/>
              </w:rPr>
            </w:pPr>
            <w:r w:rsidRPr="00FF196E">
              <w:rPr>
                <w:rFonts w:ascii="Arial" w:hAnsi="Arial" w:cs="Arial"/>
                <w:b/>
                <w:bCs/>
              </w:rPr>
              <w:t>Describe:</w:t>
            </w:r>
          </w:p>
          <w:p w14:paraId="725FBE70" w14:textId="77777777" w:rsidR="007D70B9" w:rsidRPr="00647B8C" w:rsidRDefault="007D70B9" w:rsidP="007D70B9">
            <w:pPr>
              <w:spacing w:after="120" w:line="240" w:lineRule="auto"/>
              <w:ind w:left="103"/>
              <w:jc w:val="both"/>
              <w:rPr>
                <w:rFonts w:ascii="Arial" w:hAnsi="Arial" w:cs="Arial"/>
                <w:i/>
                <w:sz w:val="18"/>
                <w:szCs w:val="18"/>
              </w:rPr>
            </w:pPr>
            <w:r w:rsidRPr="009D5D04">
              <w:rPr>
                <w:rFonts w:ascii="Arial" w:hAnsi="Arial" w:cs="Arial"/>
                <w:i/>
                <w:sz w:val="16"/>
                <w:szCs w:val="18"/>
              </w:rPr>
              <w:t>The space will expand as you type. Provide additional pages as necessary.</w:t>
            </w:r>
          </w:p>
          <w:p w14:paraId="6E784BE9" w14:textId="5E19D4BC" w:rsidR="0000758B" w:rsidRPr="00A13A8E" w:rsidRDefault="007D70B9" w:rsidP="005003F2">
            <w:pPr>
              <w:pStyle w:val="TableParagraph"/>
              <w:spacing w:before="200" w:after="200"/>
              <w:ind w:left="72" w:right="72" w:hanging="1"/>
              <w:jc w:val="both"/>
              <w:rPr>
                <w:rFonts w:ascii="Arial" w:hAnsi="Arial" w:cs="Arial"/>
                <w:color w:val="231F20"/>
              </w:rPr>
            </w:pPr>
            <w:r w:rsidRPr="00034BA3">
              <w:rPr>
                <w:rFonts w:ascii="Arial" w:hAnsi="Arial" w:cs="Arial"/>
                <w:noProof/>
              </w:rPr>
              <w:fldChar w:fldCharType="begin">
                <w:ffData>
                  <w:name w:val="Text4"/>
                  <w:enabled/>
                  <w:calcOnExit w:val="0"/>
                  <w:textInput/>
                </w:ffData>
              </w:fldChar>
            </w:r>
            <w:r w:rsidRPr="00034BA3">
              <w:rPr>
                <w:rFonts w:ascii="Arial" w:hAnsi="Arial" w:cs="Arial"/>
                <w:noProof/>
              </w:rPr>
              <w:instrText xml:space="preserve"> FORMTEXT </w:instrText>
            </w:r>
            <w:r w:rsidRPr="00034BA3">
              <w:rPr>
                <w:rFonts w:ascii="Arial" w:hAnsi="Arial" w:cs="Arial"/>
                <w:noProof/>
              </w:rPr>
            </w:r>
            <w:r w:rsidRPr="00034BA3">
              <w:rPr>
                <w:rFonts w:ascii="Arial" w:hAnsi="Arial" w:cs="Arial"/>
                <w:noProof/>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fldChar w:fldCharType="end"/>
            </w:r>
          </w:p>
        </w:tc>
      </w:tr>
      <w:tr w:rsidR="00680466" w14:paraId="48FA3640" w14:textId="77777777" w:rsidTr="000547B2">
        <w:trPr>
          <w:trHeight w:val="100"/>
        </w:trPr>
        <w:tc>
          <w:tcPr>
            <w:tcW w:w="1345" w:type="dxa"/>
            <w:vMerge w:val="restart"/>
            <w:shd w:val="clear" w:color="auto" w:fill="EDEDED" w:themeFill="accent3" w:themeFillTint="33"/>
          </w:tcPr>
          <w:p w14:paraId="0D379B50" w14:textId="180C2C9D" w:rsidR="00680466" w:rsidRPr="00FF2CFF" w:rsidRDefault="00680466" w:rsidP="000547B2">
            <w:pPr>
              <w:tabs>
                <w:tab w:val="left" w:pos="341"/>
                <w:tab w:val="left" w:pos="431"/>
              </w:tabs>
              <w:spacing w:before="60" w:after="60" w:line="240" w:lineRule="auto"/>
              <w:ind w:left="72" w:right="246"/>
              <w:rPr>
                <w:rFonts w:ascii="Arial" w:hAnsi="Arial" w:cs="Arial"/>
                <w:b/>
              </w:rPr>
            </w:pPr>
            <w:r w:rsidRPr="00FF2CFF">
              <w:rPr>
                <w:rFonts w:ascii="Arial" w:hAnsi="Arial" w:cs="Arial"/>
                <w:b/>
              </w:rPr>
              <w:t>2.4.C</w:t>
            </w:r>
            <w:r w:rsidR="00CD7DDE" w:rsidRPr="00FF2CFF">
              <w:rPr>
                <w:rFonts w:ascii="Arial" w:hAnsi="Arial" w:cs="Arial"/>
                <w:b/>
              </w:rPr>
              <w:t>.</w:t>
            </w:r>
          </w:p>
        </w:tc>
        <w:tc>
          <w:tcPr>
            <w:tcW w:w="4410" w:type="dxa"/>
            <w:vMerge w:val="restart"/>
          </w:tcPr>
          <w:p w14:paraId="1E809059" w14:textId="77777777" w:rsidR="006020DD" w:rsidRPr="006020DD" w:rsidRDefault="006020DD" w:rsidP="006020DD">
            <w:pPr>
              <w:pStyle w:val="TableParagraph"/>
              <w:spacing w:before="60" w:after="120"/>
              <w:ind w:left="72" w:right="72" w:hanging="1"/>
              <w:jc w:val="both"/>
              <w:rPr>
                <w:rFonts w:ascii="Arial" w:hAnsi="Arial" w:cs="Arial"/>
                <w:color w:val="231F20"/>
              </w:rPr>
            </w:pPr>
            <w:r w:rsidRPr="006020DD">
              <w:rPr>
                <w:rFonts w:ascii="Arial" w:hAnsi="Arial" w:cs="Arial"/>
                <w:color w:val="231F20"/>
              </w:rPr>
              <w:t xml:space="preserve">Prior to transmission, the Contractor must encrypt files using algorithms that comply with current FIPS 140.x guidelines. </w:t>
            </w:r>
          </w:p>
          <w:p w14:paraId="452E6259" w14:textId="07530AF1" w:rsidR="006020DD" w:rsidRPr="006020DD" w:rsidRDefault="006020DD" w:rsidP="006020DD">
            <w:pPr>
              <w:pStyle w:val="TableParagraph"/>
              <w:spacing w:before="60" w:after="120"/>
              <w:ind w:left="72" w:right="72" w:hanging="1"/>
              <w:jc w:val="both"/>
              <w:rPr>
                <w:rFonts w:ascii="Arial" w:hAnsi="Arial" w:cs="Arial"/>
                <w:color w:val="231F20"/>
              </w:rPr>
            </w:pPr>
            <w:r w:rsidRPr="006020DD">
              <w:rPr>
                <w:rFonts w:ascii="Arial" w:hAnsi="Arial" w:cs="Arial"/>
                <w:color w:val="231F20"/>
              </w:rPr>
              <w:t xml:space="preserve">New York State also supports the use of PGP “Pretty Good Privacy,” or the open source equivalent, GPG “Gnu Privacy Guard,” with public encryption key exchange. </w:t>
            </w:r>
          </w:p>
          <w:p w14:paraId="294E0E9A" w14:textId="1F7FDD21" w:rsidR="00680466" w:rsidRPr="00203398" w:rsidRDefault="006020DD" w:rsidP="006020DD">
            <w:pPr>
              <w:pStyle w:val="TableParagraph"/>
              <w:spacing w:before="60" w:after="120"/>
              <w:ind w:left="72" w:right="72" w:hanging="1"/>
              <w:jc w:val="both"/>
              <w:rPr>
                <w:rFonts w:ascii="Arial" w:hAnsi="Arial" w:cs="Arial"/>
                <w:color w:val="231F20"/>
              </w:rPr>
            </w:pPr>
            <w:r w:rsidRPr="006020DD">
              <w:rPr>
                <w:rFonts w:ascii="Arial" w:hAnsi="Arial" w:cs="Arial"/>
                <w:color w:val="231F20"/>
              </w:rPr>
              <w:t>If Contractor uses PGP or GPG, testing is required to ensure that the encryption and version of software used by the Contractor is compatible with the Department‘s software. This connection will need to meet all New York State and industry standard on security measures, including using standard TCP Ports.</w:t>
            </w:r>
          </w:p>
        </w:tc>
        <w:tc>
          <w:tcPr>
            <w:tcW w:w="4230" w:type="dxa"/>
            <w:gridSpan w:val="6"/>
            <w:tcBorders>
              <w:bottom w:val="dotted" w:sz="4" w:space="0" w:color="auto"/>
            </w:tcBorders>
          </w:tcPr>
          <w:p w14:paraId="3292E8D0" w14:textId="5DA95F42" w:rsidR="00680466" w:rsidRPr="00203398" w:rsidRDefault="00680466" w:rsidP="00203398">
            <w:pPr>
              <w:pStyle w:val="TableParagraph"/>
              <w:spacing w:before="60" w:after="120"/>
              <w:ind w:left="72" w:right="72" w:hanging="1"/>
              <w:jc w:val="both"/>
              <w:rPr>
                <w:rFonts w:ascii="Arial" w:hAnsi="Arial" w:cs="Arial"/>
                <w:color w:val="231F20"/>
              </w:rPr>
            </w:pPr>
            <w:r w:rsidRPr="00A13A8E">
              <w:rPr>
                <w:rFonts w:ascii="Arial" w:hAnsi="Arial" w:cs="Arial"/>
                <w:color w:val="231F20"/>
              </w:rPr>
              <w:t>The Bidder must affirm understanding of, and agreement to comply with, this Requirement.</w:t>
            </w:r>
          </w:p>
        </w:tc>
      </w:tr>
      <w:tr w:rsidR="000547B2" w14:paraId="743DDB57" w14:textId="77777777" w:rsidTr="00C67D98">
        <w:trPr>
          <w:trHeight w:val="98"/>
        </w:trPr>
        <w:tc>
          <w:tcPr>
            <w:tcW w:w="1345" w:type="dxa"/>
            <w:vMerge/>
            <w:shd w:val="clear" w:color="auto" w:fill="EDEDED" w:themeFill="accent3" w:themeFillTint="33"/>
          </w:tcPr>
          <w:p w14:paraId="7661DB29" w14:textId="77777777" w:rsidR="000547B2" w:rsidRPr="00FF2CFF" w:rsidRDefault="000547B2" w:rsidP="000547B2">
            <w:pPr>
              <w:tabs>
                <w:tab w:val="left" w:pos="506"/>
              </w:tabs>
              <w:spacing w:before="60" w:after="60" w:line="240" w:lineRule="auto"/>
              <w:ind w:left="72" w:right="499"/>
              <w:rPr>
                <w:rFonts w:ascii="Arial" w:hAnsi="Arial" w:cs="Arial"/>
                <w:b/>
              </w:rPr>
            </w:pPr>
          </w:p>
        </w:tc>
        <w:tc>
          <w:tcPr>
            <w:tcW w:w="4410" w:type="dxa"/>
            <w:vMerge/>
          </w:tcPr>
          <w:p w14:paraId="2321A0D8" w14:textId="77777777" w:rsidR="000547B2" w:rsidRPr="00203398" w:rsidRDefault="000547B2" w:rsidP="000547B2">
            <w:pPr>
              <w:pStyle w:val="TableParagraph"/>
              <w:spacing w:before="60" w:after="120"/>
              <w:ind w:left="72" w:right="72" w:hanging="1"/>
              <w:jc w:val="both"/>
              <w:rPr>
                <w:rFonts w:ascii="Arial" w:hAnsi="Arial" w:cs="Arial"/>
                <w:color w:val="231F20"/>
              </w:rPr>
            </w:pPr>
          </w:p>
        </w:tc>
        <w:tc>
          <w:tcPr>
            <w:tcW w:w="720" w:type="dxa"/>
            <w:tcBorders>
              <w:top w:val="dotted" w:sz="4" w:space="0" w:color="auto"/>
              <w:bottom w:val="dotted" w:sz="4" w:space="0" w:color="auto"/>
              <w:right w:val="single" w:sz="4" w:space="0" w:color="FFF2CC" w:themeColor="accent4" w:themeTint="33"/>
            </w:tcBorders>
            <w:shd w:val="clear" w:color="auto" w:fill="FFF2CC" w:themeFill="accent4" w:themeFillTint="33"/>
          </w:tcPr>
          <w:p w14:paraId="1C670D77" w14:textId="4652CEDA" w:rsidR="000547B2" w:rsidRPr="00203398" w:rsidRDefault="006B45DB" w:rsidP="000547B2">
            <w:pPr>
              <w:pStyle w:val="TableParagraph"/>
              <w:spacing w:before="60" w:after="120"/>
              <w:ind w:left="72" w:right="72" w:hanging="1"/>
              <w:jc w:val="both"/>
              <w:rPr>
                <w:rFonts w:ascii="Arial" w:hAnsi="Arial" w:cs="Arial"/>
                <w:color w:val="231F20"/>
              </w:rPr>
            </w:pPr>
            <w:sdt>
              <w:sdtPr>
                <w:rPr>
                  <w:rFonts w:ascii="Arial" w:hAnsi="Arial" w:cs="Arial"/>
                  <w:sz w:val="40"/>
                </w:rPr>
                <w:id w:val="-1858880686"/>
                <w14:checkbox>
                  <w14:checked w14:val="0"/>
                  <w14:checkedState w14:val="2612" w14:font="MS Gothic"/>
                  <w14:uncheckedState w14:val="2610" w14:font="MS Gothic"/>
                </w14:checkbox>
              </w:sdtPr>
              <w:sdtContent>
                <w:r w:rsidR="000547B2">
                  <w:rPr>
                    <w:rFonts w:ascii="MS Gothic" w:eastAsia="MS Gothic" w:hAnsi="MS Gothic" w:cs="Arial" w:hint="eastAsia"/>
                    <w:sz w:val="40"/>
                  </w:rPr>
                  <w:t>☐</w:t>
                </w:r>
              </w:sdtContent>
            </w:sdt>
          </w:p>
        </w:tc>
        <w:tc>
          <w:tcPr>
            <w:tcW w:w="3510" w:type="dxa"/>
            <w:gridSpan w:val="5"/>
            <w:tcBorders>
              <w:top w:val="dotted" w:sz="4" w:space="0" w:color="auto"/>
              <w:left w:val="single" w:sz="4" w:space="0" w:color="FFF2CC" w:themeColor="accent4" w:themeTint="33"/>
              <w:bottom w:val="dotted" w:sz="4" w:space="0" w:color="auto"/>
            </w:tcBorders>
            <w:shd w:val="clear" w:color="auto" w:fill="FFF2CC" w:themeFill="accent4" w:themeFillTint="33"/>
          </w:tcPr>
          <w:p w14:paraId="5C243624" w14:textId="71D662D3" w:rsidR="000547B2" w:rsidRPr="00203398" w:rsidRDefault="000547B2" w:rsidP="000547B2">
            <w:pPr>
              <w:pStyle w:val="TableParagraph"/>
              <w:spacing w:before="60" w:after="120"/>
              <w:ind w:left="72" w:right="72" w:hanging="1"/>
              <w:jc w:val="both"/>
              <w:rPr>
                <w:rFonts w:ascii="Arial" w:hAnsi="Arial" w:cs="Arial"/>
                <w:color w:val="231F20"/>
              </w:rPr>
            </w:pPr>
            <w:r>
              <w:rPr>
                <w:rFonts w:ascii="Arial" w:hAnsi="Arial" w:cs="Arial"/>
              </w:rPr>
              <w:t>Yes, the Bidder affirms its understanding of, and agreement to comply with, this Requirement.</w:t>
            </w:r>
          </w:p>
        </w:tc>
      </w:tr>
      <w:tr w:rsidR="00680466" w14:paraId="68ACF6B1" w14:textId="77777777" w:rsidTr="000547B2">
        <w:trPr>
          <w:trHeight w:val="98"/>
        </w:trPr>
        <w:tc>
          <w:tcPr>
            <w:tcW w:w="1345" w:type="dxa"/>
            <w:vMerge/>
            <w:shd w:val="clear" w:color="auto" w:fill="EDEDED" w:themeFill="accent3" w:themeFillTint="33"/>
          </w:tcPr>
          <w:p w14:paraId="041497C3" w14:textId="77777777" w:rsidR="00680466" w:rsidRPr="00FF2CFF" w:rsidRDefault="00680466" w:rsidP="001215A6">
            <w:pPr>
              <w:tabs>
                <w:tab w:val="left" w:pos="506"/>
              </w:tabs>
              <w:spacing w:before="60" w:after="60" w:line="240" w:lineRule="auto"/>
              <w:ind w:left="72" w:right="499"/>
              <w:rPr>
                <w:rFonts w:ascii="Arial" w:hAnsi="Arial" w:cs="Arial"/>
                <w:b/>
              </w:rPr>
            </w:pPr>
          </w:p>
        </w:tc>
        <w:tc>
          <w:tcPr>
            <w:tcW w:w="4410" w:type="dxa"/>
            <w:vMerge/>
          </w:tcPr>
          <w:p w14:paraId="250ED0C2" w14:textId="77777777" w:rsidR="00680466" w:rsidRPr="00203398" w:rsidRDefault="00680466" w:rsidP="00203398">
            <w:pPr>
              <w:pStyle w:val="TableParagraph"/>
              <w:spacing w:before="60" w:after="120"/>
              <w:ind w:left="72" w:right="72" w:hanging="1"/>
              <w:jc w:val="both"/>
              <w:rPr>
                <w:rFonts w:ascii="Arial" w:hAnsi="Arial" w:cs="Arial"/>
                <w:color w:val="231F20"/>
              </w:rPr>
            </w:pPr>
          </w:p>
        </w:tc>
        <w:tc>
          <w:tcPr>
            <w:tcW w:w="4230" w:type="dxa"/>
            <w:gridSpan w:val="6"/>
            <w:tcBorders>
              <w:bottom w:val="dotted" w:sz="4" w:space="0" w:color="auto"/>
            </w:tcBorders>
          </w:tcPr>
          <w:p w14:paraId="446B6FCD" w14:textId="25DD930D" w:rsidR="00680466" w:rsidRPr="00203398" w:rsidRDefault="00C67D98" w:rsidP="000547B2">
            <w:pPr>
              <w:pStyle w:val="TableParagraph"/>
              <w:spacing w:before="200" w:after="120"/>
              <w:ind w:left="72" w:right="72" w:hanging="1"/>
              <w:jc w:val="both"/>
              <w:rPr>
                <w:rFonts w:ascii="Arial" w:hAnsi="Arial" w:cs="Arial"/>
                <w:color w:val="231F20"/>
              </w:rPr>
            </w:pPr>
            <w:r>
              <w:rPr>
                <w:rFonts w:ascii="Arial" w:hAnsi="Arial" w:cs="Arial"/>
                <w:color w:val="231F20"/>
              </w:rPr>
              <w:t>The Bidder should d</w:t>
            </w:r>
            <w:r w:rsidR="00680466" w:rsidRPr="00A13A8E">
              <w:rPr>
                <w:rFonts w:ascii="Arial" w:hAnsi="Arial" w:cs="Arial"/>
                <w:color w:val="231F20"/>
              </w:rPr>
              <w:t>escribe</w:t>
            </w:r>
            <w:r w:rsidR="00680466">
              <w:rPr>
                <w:rFonts w:ascii="Arial" w:hAnsi="Arial" w:cs="Arial"/>
                <w:color w:val="231F20"/>
              </w:rPr>
              <w:t xml:space="preserve"> how</w:t>
            </w:r>
            <w:r w:rsidR="00680466" w:rsidRPr="00A13A8E">
              <w:rPr>
                <w:rFonts w:ascii="Arial" w:hAnsi="Arial" w:cs="Arial"/>
                <w:color w:val="231F20"/>
              </w:rPr>
              <w:t xml:space="preserve"> this Requirement</w:t>
            </w:r>
            <w:r w:rsidR="00680466">
              <w:rPr>
                <w:rFonts w:ascii="Arial" w:hAnsi="Arial" w:cs="Arial"/>
                <w:color w:val="231F20"/>
              </w:rPr>
              <w:t xml:space="preserve"> will be met</w:t>
            </w:r>
            <w:r w:rsidR="00680466" w:rsidRPr="00A13A8E">
              <w:rPr>
                <w:rFonts w:ascii="Arial" w:hAnsi="Arial" w:cs="Arial"/>
                <w:color w:val="231F20"/>
              </w:rPr>
              <w:t>.</w:t>
            </w:r>
          </w:p>
        </w:tc>
      </w:tr>
      <w:tr w:rsidR="00680466" w14:paraId="7981E29D" w14:textId="77777777" w:rsidTr="000547B2">
        <w:trPr>
          <w:trHeight w:val="98"/>
        </w:trPr>
        <w:tc>
          <w:tcPr>
            <w:tcW w:w="1345" w:type="dxa"/>
            <w:vMerge/>
            <w:shd w:val="clear" w:color="auto" w:fill="EDEDED" w:themeFill="accent3" w:themeFillTint="33"/>
          </w:tcPr>
          <w:p w14:paraId="4E80E1BB" w14:textId="77777777" w:rsidR="00680466" w:rsidRPr="00FF2CFF" w:rsidRDefault="00680466" w:rsidP="001215A6">
            <w:pPr>
              <w:tabs>
                <w:tab w:val="left" w:pos="506"/>
              </w:tabs>
              <w:spacing w:before="60" w:after="60" w:line="240" w:lineRule="auto"/>
              <w:ind w:left="72" w:right="499"/>
              <w:rPr>
                <w:rFonts w:ascii="Arial" w:hAnsi="Arial" w:cs="Arial"/>
                <w:b/>
              </w:rPr>
            </w:pPr>
          </w:p>
        </w:tc>
        <w:tc>
          <w:tcPr>
            <w:tcW w:w="4410" w:type="dxa"/>
            <w:vMerge/>
          </w:tcPr>
          <w:p w14:paraId="41609F52" w14:textId="77777777" w:rsidR="00680466" w:rsidRPr="00203398" w:rsidRDefault="00680466" w:rsidP="00203398">
            <w:pPr>
              <w:pStyle w:val="TableParagraph"/>
              <w:spacing w:before="60" w:after="120"/>
              <w:ind w:left="72" w:right="72" w:hanging="1"/>
              <w:jc w:val="both"/>
              <w:rPr>
                <w:rFonts w:ascii="Arial" w:hAnsi="Arial" w:cs="Arial"/>
                <w:color w:val="231F20"/>
              </w:rPr>
            </w:pPr>
          </w:p>
        </w:tc>
        <w:tc>
          <w:tcPr>
            <w:tcW w:w="4230" w:type="dxa"/>
            <w:gridSpan w:val="6"/>
            <w:tcBorders>
              <w:top w:val="dotted" w:sz="4" w:space="0" w:color="auto"/>
              <w:bottom w:val="single" w:sz="4" w:space="0" w:color="000000"/>
            </w:tcBorders>
            <w:shd w:val="clear" w:color="auto" w:fill="FFF2CC" w:themeFill="accent4" w:themeFillTint="33"/>
          </w:tcPr>
          <w:p w14:paraId="741C2755" w14:textId="77777777" w:rsidR="000547B2" w:rsidRPr="00FF196E" w:rsidRDefault="000547B2" w:rsidP="000547B2">
            <w:pPr>
              <w:spacing w:before="60" w:after="0" w:line="240" w:lineRule="auto"/>
              <w:ind w:left="103"/>
              <w:jc w:val="both"/>
              <w:rPr>
                <w:rFonts w:ascii="Arial" w:hAnsi="Arial" w:cs="Arial"/>
                <w:b/>
                <w:bCs/>
              </w:rPr>
            </w:pPr>
            <w:r w:rsidRPr="00FF196E">
              <w:rPr>
                <w:rFonts w:ascii="Arial" w:hAnsi="Arial" w:cs="Arial"/>
                <w:b/>
                <w:bCs/>
              </w:rPr>
              <w:t>Describe:</w:t>
            </w:r>
          </w:p>
          <w:p w14:paraId="771DE0CF" w14:textId="77777777" w:rsidR="000547B2" w:rsidRPr="00647B8C" w:rsidRDefault="000547B2" w:rsidP="000547B2">
            <w:pPr>
              <w:spacing w:after="120" w:line="240" w:lineRule="auto"/>
              <w:ind w:left="103"/>
              <w:jc w:val="both"/>
              <w:rPr>
                <w:rFonts w:ascii="Arial" w:hAnsi="Arial" w:cs="Arial"/>
                <w:i/>
                <w:sz w:val="18"/>
                <w:szCs w:val="18"/>
              </w:rPr>
            </w:pPr>
            <w:r w:rsidRPr="009D5D04">
              <w:rPr>
                <w:rFonts w:ascii="Arial" w:hAnsi="Arial" w:cs="Arial"/>
                <w:i/>
                <w:sz w:val="16"/>
                <w:szCs w:val="18"/>
              </w:rPr>
              <w:t>The space will expand as you type. Provide additional pages as necessary.</w:t>
            </w:r>
          </w:p>
          <w:p w14:paraId="32CCE535" w14:textId="50466BFF" w:rsidR="00680466" w:rsidRPr="00203398" w:rsidRDefault="000547B2" w:rsidP="000547B2">
            <w:pPr>
              <w:pStyle w:val="TableParagraph"/>
              <w:spacing w:before="60" w:after="120"/>
              <w:ind w:left="72" w:right="72" w:hanging="1"/>
              <w:jc w:val="both"/>
              <w:rPr>
                <w:rFonts w:ascii="Arial" w:hAnsi="Arial" w:cs="Arial"/>
                <w:color w:val="231F20"/>
              </w:rPr>
            </w:pPr>
            <w:r w:rsidRPr="00034BA3">
              <w:rPr>
                <w:rFonts w:ascii="Arial" w:hAnsi="Arial" w:cs="Arial"/>
                <w:noProof/>
              </w:rPr>
              <w:fldChar w:fldCharType="begin">
                <w:ffData>
                  <w:name w:val="Text4"/>
                  <w:enabled/>
                  <w:calcOnExit w:val="0"/>
                  <w:textInput/>
                </w:ffData>
              </w:fldChar>
            </w:r>
            <w:r w:rsidRPr="00034BA3">
              <w:rPr>
                <w:rFonts w:ascii="Arial" w:hAnsi="Arial" w:cs="Arial"/>
                <w:noProof/>
              </w:rPr>
              <w:instrText xml:space="preserve"> FORMTEXT </w:instrText>
            </w:r>
            <w:r w:rsidRPr="00034BA3">
              <w:rPr>
                <w:rFonts w:ascii="Arial" w:hAnsi="Arial" w:cs="Arial"/>
                <w:noProof/>
              </w:rPr>
            </w:r>
            <w:r w:rsidRPr="00034BA3">
              <w:rPr>
                <w:rFonts w:ascii="Arial" w:hAnsi="Arial" w:cs="Arial"/>
                <w:noProof/>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fldChar w:fldCharType="end"/>
            </w:r>
          </w:p>
        </w:tc>
      </w:tr>
      <w:bookmarkEnd w:id="85"/>
      <w:tr w:rsidR="0000758B" w14:paraId="4EE6E6F4" w14:textId="77777777" w:rsidTr="000547B2">
        <w:tc>
          <w:tcPr>
            <w:tcW w:w="1345" w:type="dxa"/>
            <w:vMerge w:val="restart"/>
            <w:shd w:val="clear" w:color="auto" w:fill="EDEDED" w:themeFill="accent3" w:themeFillTint="33"/>
          </w:tcPr>
          <w:p w14:paraId="2F22EBD9" w14:textId="0A07103B" w:rsidR="0000758B" w:rsidRPr="00FF2CFF" w:rsidRDefault="0000758B" w:rsidP="000547B2">
            <w:pPr>
              <w:tabs>
                <w:tab w:val="left" w:pos="161"/>
                <w:tab w:val="left" w:pos="251"/>
              </w:tabs>
              <w:spacing w:before="60" w:after="60" w:line="240" w:lineRule="auto"/>
              <w:ind w:left="72" w:right="336"/>
              <w:jc w:val="both"/>
              <w:rPr>
                <w:rFonts w:ascii="Arial" w:hAnsi="Arial" w:cs="Arial"/>
                <w:b/>
              </w:rPr>
            </w:pPr>
            <w:r w:rsidRPr="00FF2CFF">
              <w:rPr>
                <w:rFonts w:ascii="Arial" w:hAnsi="Arial" w:cs="Arial"/>
                <w:b/>
              </w:rPr>
              <w:t>2.4.</w:t>
            </w:r>
            <w:r w:rsidR="00680466" w:rsidRPr="00FF2CFF">
              <w:rPr>
                <w:rFonts w:ascii="Arial" w:hAnsi="Arial" w:cs="Arial"/>
                <w:b/>
              </w:rPr>
              <w:t>D</w:t>
            </w:r>
            <w:r w:rsidR="00CD7DDE" w:rsidRPr="00FF2CFF">
              <w:rPr>
                <w:rFonts w:ascii="Arial" w:hAnsi="Arial" w:cs="Arial"/>
                <w:b/>
              </w:rPr>
              <w:t>.</w:t>
            </w:r>
          </w:p>
        </w:tc>
        <w:tc>
          <w:tcPr>
            <w:tcW w:w="4410" w:type="dxa"/>
            <w:vMerge w:val="restart"/>
          </w:tcPr>
          <w:p w14:paraId="73E3DDA0" w14:textId="48C4A540" w:rsidR="0000758B" w:rsidRDefault="0000758B" w:rsidP="00203398">
            <w:pPr>
              <w:pStyle w:val="TableParagraph"/>
              <w:spacing w:before="60" w:after="120"/>
              <w:ind w:left="72" w:right="72" w:hanging="1"/>
              <w:jc w:val="both"/>
              <w:rPr>
                <w:rFonts w:ascii="Arial" w:hAnsi="Arial" w:cs="Arial"/>
                <w:color w:val="231F20"/>
              </w:rPr>
            </w:pPr>
            <w:r w:rsidRPr="00203398">
              <w:rPr>
                <w:rFonts w:ascii="Arial" w:hAnsi="Arial" w:cs="Arial"/>
                <w:color w:val="231F20"/>
              </w:rPr>
              <w:t xml:space="preserve">The </w:t>
            </w:r>
            <w:r w:rsidR="000336A3">
              <w:rPr>
                <w:rFonts w:ascii="Arial" w:hAnsi="Arial" w:cs="Arial"/>
                <w:color w:val="231F20"/>
              </w:rPr>
              <w:t>Contractor</w:t>
            </w:r>
            <w:r w:rsidR="000336A3" w:rsidRPr="00203398">
              <w:rPr>
                <w:rFonts w:ascii="Arial" w:hAnsi="Arial" w:cs="Arial"/>
                <w:color w:val="231F20"/>
              </w:rPr>
              <w:t xml:space="preserve"> </w:t>
            </w:r>
            <w:r w:rsidRPr="00203398">
              <w:rPr>
                <w:rFonts w:ascii="Arial" w:hAnsi="Arial" w:cs="Arial"/>
                <w:color w:val="231F20"/>
              </w:rPr>
              <w:t>must be able to accept from DTF, ACH Debit batch file</w:t>
            </w:r>
            <w:r w:rsidR="00D13070">
              <w:rPr>
                <w:rFonts w:ascii="Arial" w:hAnsi="Arial" w:cs="Arial"/>
                <w:color w:val="231F20"/>
              </w:rPr>
              <w:t>s</w:t>
            </w:r>
            <w:r w:rsidRPr="00203398">
              <w:rPr>
                <w:rFonts w:ascii="Arial" w:hAnsi="Arial" w:cs="Arial"/>
                <w:color w:val="231F20"/>
              </w:rPr>
              <w:t xml:space="preserve"> </w:t>
            </w:r>
            <w:r w:rsidR="00D13070">
              <w:rPr>
                <w:rFonts w:ascii="Arial" w:hAnsi="Arial" w:cs="Arial"/>
                <w:color w:val="231F20"/>
              </w:rPr>
              <w:t>containing up</w:t>
            </w:r>
            <w:r w:rsidRPr="00203398">
              <w:rPr>
                <w:rFonts w:ascii="Arial" w:hAnsi="Arial" w:cs="Arial"/>
                <w:color w:val="231F20"/>
              </w:rPr>
              <w:t xml:space="preserve"> </w:t>
            </w:r>
            <w:r>
              <w:rPr>
                <w:rFonts w:ascii="Arial" w:hAnsi="Arial" w:cs="Arial"/>
                <w:color w:val="231F20"/>
              </w:rPr>
              <w:t>to</w:t>
            </w:r>
            <w:r w:rsidRPr="00203398">
              <w:rPr>
                <w:rFonts w:ascii="Arial" w:hAnsi="Arial" w:cs="Arial"/>
                <w:color w:val="231F20"/>
              </w:rPr>
              <w:t xml:space="preserve"> 300,000 items</w:t>
            </w:r>
            <w:r w:rsidR="00D13070">
              <w:rPr>
                <w:rFonts w:ascii="Arial" w:hAnsi="Arial" w:cs="Arial"/>
                <w:color w:val="231F20"/>
              </w:rPr>
              <w:t xml:space="preserve"> per file</w:t>
            </w:r>
            <w:r w:rsidRPr="00203398">
              <w:rPr>
                <w:rFonts w:ascii="Arial" w:hAnsi="Arial" w:cs="Arial"/>
                <w:color w:val="231F20"/>
              </w:rPr>
              <w:t>.</w:t>
            </w:r>
          </w:p>
          <w:p w14:paraId="69BEBF04" w14:textId="687929C9" w:rsidR="0000758B" w:rsidRPr="00203398" w:rsidRDefault="0000758B" w:rsidP="00203398">
            <w:pPr>
              <w:pStyle w:val="TableParagraph"/>
              <w:spacing w:before="200" w:after="120"/>
              <w:ind w:left="72" w:right="72" w:hanging="1"/>
              <w:jc w:val="both"/>
              <w:rPr>
                <w:rFonts w:ascii="Arial" w:hAnsi="Arial" w:cs="Arial"/>
                <w:color w:val="231F20"/>
              </w:rPr>
            </w:pPr>
            <w:r w:rsidRPr="00203398">
              <w:rPr>
                <w:rFonts w:ascii="Arial" w:hAnsi="Arial" w:cs="Arial"/>
                <w:color w:val="231F20"/>
              </w:rPr>
              <w:t xml:space="preserve">The </w:t>
            </w:r>
            <w:r w:rsidR="000336A3">
              <w:rPr>
                <w:rFonts w:ascii="Arial" w:hAnsi="Arial" w:cs="Arial"/>
                <w:color w:val="231F20"/>
              </w:rPr>
              <w:t>Contractor</w:t>
            </w:r>
            <w:r w:rsidR="000336A3" w:rsidRPr="00203398">
              <w:rPr>
                <w:rFonts w:ascii="Arial" w:hAnsi="Arial" w:cs="Arial"/>
                <w:color w:val="231F20"/>
              </w:rPr>
              <w:t xml:space="preserve"> </w:t>
            </w:r>
            <w:r w:rsidRPr="00203398">
              <w:rPr>
                <w:rFonts w:ascii="Arial" w:hAnsi="Arial" w:cs="Arial"/>
                <w:color w:val="231F20"/>
              </w:rPr>
              <w:t xml:space="preserve">must have the ability to accept a minimum of 500 megabytes of data per ACH Debit </w:t>
            </w:r>
            <w:r w:rsidR="00D13070">
              <w:rPr>
                <w:rFonts w:ascii="Arial" w:hAnsi="Arial" w:cs="Arial"/>
                <w:color w:val="231F20"/>
              </w:rPr>
              <w:t>batch</w:t>
            </w:r>
            <w:r w:rsidR="00D13070" w:rsidRPr="00203398">
              <w:rPr>
                <w:rFonts w:ascii="Arial" w:hAnsi="Arial" w:cs="Arial"/>
                <w:color w:val="231F20"/>
              </w:rPr>
              <w:t xml:space="preserve"> </w:t>
            </w:r>
            <w:r w:rsidRPr="00203398">
              <w:rPr>
                <w:rFonts w:ascii="Arial" w:hAnsi="Arial" w:cs="Arial"/>
                <w:color w:val="231F20"/>
              </w:rPr>
              <w:t>file.</w:t>
            </w:r>
          </w:p>
        </w:tc>
        <w:tc>
          <w:tcPr>
            <w:tcW w:w="4230" w:type="dxa"/>
            <w:gridSpan w:val="6"/>
            <w:tcBorders>
              <w:top w:val="single" w:sz="4" w:space="0" w:color="000000"/>
              <w:bottom w:val="dotted" w:sz="4" w:space="0" w:color="auto"/>
            </w:tcBorders>
          </w:tcPr>
          <w:p w14:paraId="55B2FED4" w14:textId="0CECDF57" w:rsidR="0000758B" w:rsidRPr="00203398" w:rsidRDefault="0000758B" w:rsidP="00203398">
            <w:pPr>
              <w:pStyle w:val="TableParagraph"/>
              <w:spacing w:before="60" w:after="120"/>
              <w:ind w:left="72" w:right="72" w:hanging="1"/>
              <w:jc w:val="both"/>
              <w:rPr>
                <w:rFonts w:ascii="Arial" w:hAnsi="Arial" w:cs="Arial"/>
                <w:color w:val="231F20"/>
              </w:rPr>
            </w:pPr>
            <w:r w:rsidRPr="00203398">
              <w:rPr>
                <w:rFonts w:ascii="Arial" w:hAnsi="Arial" w:cs="Arial"/>
                <w:color w:val="231F20"/>
              </w:rPr>
              <w:t>The Bidder must affirm understanding of, and agreement to comply with, this Requirement.</w:t>
            </w:r>
          </w:p>
        </w:tc>
      </w:tr>
      <w:tr w:rsidR="007D70B9" w14:paraId="0E0ECA05" w14:textId="77777777" w:rsidTr="00A77FD6">
        <w:tc>
          <w:tcPr>
            <w:tcW w:w="1345" w:type="dxa"/>
            <w:vMerge/>
            <w:shd w:val="clear" w:color="auto" w:fill="EDEDED" w:themeFill="accent3" w:themeFillTint="33"/>
          </w:tcPr>
          <w:p w14:paraId="18815C6F" w14:textId="77777777" w:rsidR="007D70B9" w:rsidRPr="00FF2CFF" w:rsidRDefault="007D70B9" w:rsidP="001215A6">
            <w:pPr>
              <w:tabs>
                <w:tab w:val="left" w:pos="506"/>
              </w:tabs>
              <w:spacing w:before="60" w:after="60" w:line="240" w:lineRule="auto"/>
              <w:ind w:left="72" w:right="499"/>
              <w:rPr>
                <w:rFonts w:ascii="Arial" w:hAnsi="Arial" w:cs="Arial"/>
                <w:b/>
              </w:rPr>
            </w:pPr>
          </w:p>
        </w:tc>
        <w:tc>
          <w:tcPr>
            <w:tcW w:w="4410" w:type="dxa"/>
            <w:vMerge/>
          </w:tcPr>
          <w:p w14:paraId="35C3C04D" w14:textId="77777777" w:rsidR="007D70B9" w:rsidRPr="00203398" w:rsidRDefault="007D70B9" w:rsidP="007D70B9">
            <w:pPr>
              <w:pStyle w:val="TableParagraph"/>
              <w:spacing w:before="60" w:after="120"/>
              <w:ind w:left="72" w:right="72" w:hanging="1"/>
              <w:jc w:val="both"/>
              <w:rPr>
                <w:rFonts w:ascii="Arial" w:hAnsi="Arial" w:cs="Arial"/>
                <w:color w:val="231F20"/>
              </w:rPr>
            </w:pPr>
          </w:p>
        </w:tc>
        <w:tc>
          <w:tcPr>
            <w:tcW w:w="990" w:type="dxa"/>
            <w:gridSpan w:val="4"/>
            <w:tcBorders>
              <w:top w:val="dotted" w:sz="4" w:space="0" w:color="auto"/>
              <w:bottom w:val="single" w:sz="4" w:space="0" w:color="000000"/>
              <w:right w:val="single" w:sz="4" w:space="0" w:color="FFF2CC" w:themeColor="accent4" w:themeTint="33"/>
            </w:tcBorders>
            <w:shd w:val="clear" w:color="auto" w:fill="FFF2CC" w:themeFill="accent4" w:themeFillTint="33"/>
          </w:tcPr>
          <w:p w14:paraId="2BB03C19" w14:textId="2F603D7B" w:rsidR="007D70B9" w:rsidRPr="00203398" w:rsidRDefault="006B45DB" w:rsidP="007D70B9">
            <w:pPr>
              <w:pStyle w:val="TableParagraph"/>
              <w:spacing w:before="60" w:after="120"/>
              <w:ind w:left="72" w:right="72" w:hanging="1"/>
              <w:jc w:val="both"/>
              <w:rPr>
                <w:rFonts w:ascii="Arial" w:hAnsi="Arial" w:cs="Arial"/>
                <w:color w:val="231F20"/>
              </w:rPr>
            </w:pPr>
            <w:sdt>
              <w:sdtPr>
                <w:rPr>
                  <w:rFonts w:ascii="Arial" w:hAnsi="Arial" w:cs="Arial"/>
                  <w:sz w:val="40"/>
                </w:rPr>
                <w:id w:val="-1174345244"/>
                <w14:checkbox>
                  <w14:checked w14:val="0"/>
                  <w14:checkedState w14:val="2612" w14:font="MS Gothic"/>
                  <w14:uncheckedState w14:val="2610" w14:font="MS Gothic"/>
                </w14:checkbox>
              </w:sdtPr>
              <w:sdtContent>
                <w:r w:rsidR="007D70B9">
                  <w:rPr>
                    <w:rFonts w:ascii="MS Gothic" w:eastAsia="MS Gothic" w:hAnsi="MS Gothic" w:cs="Arial" w:hint="eastAsia"/>
                    <w:sz w:val="40"/>
                  </w:rPr>
                  <w:t>☐</w:t>
                </w:r>
              </w:sdtContent>
            </w:sdt>
          </w:p>
        </w:tc>
        <w:tc>
          <w:tcPr>
            <w:tcW w:w="3240" w:type="dxa"/>
            <w:gridSpan w:val="2"/>
            <w:tcBorders>
              <w:top w:val="dotted" w:sz="4" w:space="0" w:color="auto"/>
              <w:left w:val="single" w:sz="4" w:space="0" w:color="FFF2CC" w:themeColor="accent4" w:themeTint="33"/>
              <w:bottom w:val="single" w:sz="4" w:space="0" w:color="000000"/>
            </w:tcBorders>
            <w:shd w:val="clear" w:color="auto" w:fill="FFF2CC" w:themeFill="accent4" w:themeFillTint="33"/>
          </w:tcPr>
          <w:p w14:paraId="31B529BB" w14:textId="1A237306" w:rsidR="007D70B9" w:rsidRPr="00203398" w:rsidRDefault="007D70B9" w:rsidP="007D70B9">
            <w:pPr>
              <w:pStyle w:val="TableParagraph"/>
              <w:spacing w:before="60" w:after="120"/>
              <w:ind w:left="72" w:right="72" w:hanging="1"/>
              <w:jc w:val="both"/>
              <w:rPr>
                <w:rFonts w:ascii="Arial" w:hAnsi="Arial" w:cs="Arial"/>
                <w:color w:val="231F20"/>
              </w:rPr>
            </w:pPr>
            <w:r>
              <w:rPr>
                <w:rFonts w:ascii="Arial" w:hAnsi="Arial" w:cs="Arial"/>
              </w:rPr>
              <w:t>Yes, the Bidder affirms its understanding of, and agreement to comply with, this Requirement.</w:t>
            </w:r>
          </w:p>
        </w:tc>
      </w:tr>
      <w:tr w:rsidR="0000758B" w14:paraId="3B60D0D3" w14:textId="77777777" w:rsidTr="00265593">
        <w:trPr>
          <w:trHeight w:val="746"/>
        </w:trPr>
        <w:tc>
          <w:tcPr>
            <w:tcW w:w="1345" w:type="dxa"/>
            <w:vMerge w:val="restart"/>
            <w:shd w:val="clear" w:color="auto" w:fill="EDEDED" w:themeFill="accent3" w:themeFillTint="33"/>
          </w:tcPr>
          <w:p w14:paraId="0B36F39D" w14:textId="2B9825C8" w:rsidR="0000758B" w:rsidRPr="00FF2CFF" w:rsidRDefault="0000758B" w:rsidP="001215A6">
            <w:pPr>
              <w:tabs>
                <w:tab w:val="left" w:pos="506"/>
              </w:tabs>
              <w:spacing w:before="60" w:after="60" w:line="240" w:lineRule="auto"/>
              <w:ind w:left="72" w:right="499"/>
              <w:rPr>
                <w:rFonts w:ascii="Arial" w:hAnsi="Arial" w:cs="Arial"/>
                <w:b/>
              </w:rPr>
            </w:pPr>
            <w:r w:rsidRPr="00FF2CFF">
              <w:rPr>
                <w:rFonts w:ascii="Arial" w:hAnsi="Arial" w:cs="Arial"/>
                <w:b/>
                <w:w w:val="95"/>
              </w:rPr>
              <w:lastRenderedPageBreak/>
              <w:t>2.4.</w:t>
            </w:r>
            <w:r w:rsidR="000547B2" w:rsidRPr="00FF2CFF">
              <w:rPr>
                <w:rFonts w:ascii="Arial" w:hAnsi="Arial" w:cs="Arial"/>
                <w:b/>
                <w:w w:val="95"/>
              </w:rPr>
              <w:t>E</w:t>
            </w:r>
            <w:r w:rsidR="00CD7DDE" w:rsidRPr="00FF2CFF">
              <w:rPr>
                <w:rFonts w:ascii="Arial" w:hAnsi="Arial" w:cs="Arial"/>
                <w:b/>
                <w:w w:val="95"/>
              </w:rPr>
              <w:t>.</w:t>
            </w:r>
          </w:p>
        </w:tc>
        <w:tc>
          <w:tcPr>
            <w:tcW w:w="4410" w:type="dxa"/>
            <w:vMerge w:val="restart"/>
          </w:tcPr>
          <w:p w14:paraId="2BFEE3D9" w14:textId="4483D31F" w:rsidR="0000758B" w:rsidRPr="00203398" w:rsidRDefault="0000758B" w:rsidP="00203398">
            <w:pPr>
              <w:pStyle w:val="TableParagraph"/>
              <w:spacing w:before="60" w:after="120"/>
              <w:ind w:left="72" w:right="72" w:hanging="1"/>
              <w:jc w:val="both"/>
              <w:rPr>
                <w:rFonts w:ascii="Arial" w:hAnsi="Arial" w:cs="Arial"/>
                <w:b/>
              </w:rPr>
            </w:pPr>
            <w:r w:rsidRPr="00203398">
              <w:rPr>
                <w:rFonts w:ascii="Arial" w:hAnsi="Arial" w:cs="Arial"/>
                <w:color w:val="231F20"/>
              </w:rPr>
              <w:t xml:space="preserve">The </w:t>
            </w:r>
            <w:r w:rsidR="000336A3">
              <w:rPr>
                <w:rFonts w:ascii="Arial" w:hAnsi="Arial" w:cs="Arial"/>
                <w:color w:val="231F20"/>
              </w:rPr>
              <w:t>Contractor</w:t>
            </w:r>
            <w:r w:rsidR="000336A3" w:rsidRPr="00203398">
              <w:rPr>
                <w:rFonts w:ascii="Arial" w:hAnsi="Arial" w:cs="Arial"/>
                <w:color w:val="231F20"/>
              </w:rPr>
              <w:t xml:space="preserve"> </w:t>
            </w:r>
            <w:r w:rsidRPr="00203398">
              <w:rPr>
                <w:rFonts w:ascii="Arial" w:hAnsi="Arial" w:cs="Arial"/>
                <w:color w:val="231F20"/>
              </w:rPr>
              <w:t>must be able to accept a common payment file format for the file transmissions</w:t>
            </w:r>
            <w:r w:rsidRPr="0020656F">
              <w:rPr>
                <w:rFonts w:ascii="Arial" w:hAnsi="Arial" w:cs="Arial"/>
                <w:color w:val="231F20"/>
              </w:rPr>
              <w:t xml:space="preserve">.  See </w:t>
            </w:r>
            <w:r w:rsidRPr="0020656F">
              <w:rPr>
                <w:rFonts w:ascii="Arial" w:hAnsi="Arial" w:cs="Arial"/>
                <w:b/>
                <w:color w:val="231F20"/>
              </w:rPr>
              <w:t xml:space="preserve">Exhibit </w:t>
            </w:r>
            <w:r w:rsidR="0049489E">
              <w:rPr>
                <w:rFonts w:ascii="Arial" w:hAnsi="Arial" w:cs="Arial"/>
                <w:b/>
                <w:color w:val="231F20"/>
              </w:rPr>
              <w:t>I</w:t>
            </w:r>
            <w:r w:rsidRPr="0020656F">
              <w:rPr>
                <w:rFonts w:ascii="Arial" w:hAnsi="Arial" w:cs="Arial"/>
                <w:b/>
                <w:color w:val="231F20"/>
              </w:rPr>
              <w:t xml:space="preserve"> –</w:t>
            </w:r>
            <w:bookmarkStart w:id="86" w:name="_Hlk59545743"/>
            <w:r w:rsidR="008B070E">
              <w:rPr>
                <w:rFonts w:ascii="Arial" w:hAnsi="Arial" w:cs="Arial"/>
                <w:b/>
                <w:color w:val="231F20"/>
              </w:rPr>
              <w:t xml:space="preserve"> </w:t>
            </w:r>
            <w:r w:rsidR="00323F6B">
              <w:rPr>
                <w:rFonts w:ascii="Arial" w:hAnsi="Arial" w:cs="Arial"/>
                <w:b/>
                <w:color w:val="231F20"/>
              </w:rPr>
              <w:t xml:space="preserve">Sample Outgoing Batch File Layout. </w:t>
            </w:r>
            <w:bookmarkEnd w:id="86"/>
          </w:p>
          <w:p w14:paraId="562C80C3" w14:textId="4ECBE426" w:rsidR="0000758B" w:rsidRPr="00203398" w:rsidRDefault="0000758B" w:rsidP="00203398">
            <w:pPr>
              <w:pStyle w:val="TableParagraph"/>
              <w:spacing w:before="200" w:after="120"/>
              <w:ind w:left="72" w:right="72" w:hanging="1"/>
              <w:jc w:val="both"/>
              <w:rPr>
                <w:rFonts w:ascii="Arial" w:hAnsi="Arial" w:cs="Arial"/>
                <w:color w:val="231F20"/>
              </w:rPr>
            </w:pPr>
            <w:r w:rsidRPr="00203398">
              <w:rPr>
                <w:rFonts w:ascii="Arial" w:hAnsi="Arial" w:cs="Arial"/>
                <w:color w:val="231F20"/>
              </w:rPr>
              <w:t xml:space="preserve">ACH Debit payment files must be accepted up to </w:t>
            </w:r>
            <w:r w:rsidR="00C5516F">
              <w:rPr>
                <w:rFonts w:ascii="Arial" w:hAnsi="Arial" w:cs="Arial"/>
                <w:color w:val="231F20"/>
              </w:rPr>
              <w:t xml:space="preserve">at least </w:t>
            </w:r>
            <w:r w:rsidRPr="00203398">
              <w:rPr>
                <w:rFonts w:ascii="Arial" w:hAnsi="Arial" w:cs="Arial"/>
                <w:color w:val="231F20"/>
              </w:rPr>
              <w:t xml:space="preserve">6:00 p.m. ET for full credit to DTF’s bank account on the next Banking Day for all transactions with a settlement date of the next Banking Day. Any files transmitted after that time must be credited no later than the </w:t>
            </w:r>
            <w:r>
              <w:rPr>
                <w:rFonts w:ascii="Arial" w:hAnsi="Arial" w:cs="Arial"/>
                <w:color w:val="231F20"/>
              </w:rPr>
              <w:t>following</w:t>
            </w:r>
            <w:r w:rsidR="00000F4C">
              <w:rPr>
                <w:rFonts w:ascii="Arial" w:hAnsi="Arial" w:cs="Arial"/>
                <w:color w:val="231F20"/>
              </w:rPr>
              <w:t xml:space="preserve"> </w:t>
            </w:r>
            <w:r w:rsidRPr="00203398">
              <w:rPr>
                <w:rFonts w:ascii="Arial" w:hAnsi="Arial" w:cs="Arial"/>
                <w:color w:val="231F20"/>
              </w:rPr>
              <w:t>Banking Day.</w:t>
            </w:r>
          </w:p>
        </w:tc>
        <w:tc>
          <w:tcPr>
            <w:tcW w:w="4230" w:type="dxa"/>
            <w:gridSpan w:val="6"/>
            <w:tcBorders>
              <w:bottom w:val="dotted" w:sz="4" w:space="0" w:color="auto"/>
            </w:tcBorders>
          </w:tcPr>
          <w:p w14:paraId="0454918F" w14:textId="4FD1635A" w:rsidR="0000758B" w:rsidRPr="00203398" w:rsidRDefault="0000758B" w:rsidP="005003F2">
            <w:pPr>
              <w:pStyle w:val="TableParagraph"/>
              <w:spacing w:before="60" w:after="120"/>
              <w:ind w:right="72"/>
              <w:jc w:val="both"/>
              <w:rPr>
                <w:rFonts w:ascii="Arial" w:hAnsi="Arial" w:cs="Arial"/>
                <w:color w:val="231F20"/>
              </w:rPr>
            </w:pPr>
            <w:r w:rsidRPr="00203398">
              <w:rPr>
                <w:rFonts w:ascii="Arial" w:hAnsi="Arial" w:cs="Arial"/>
                <w:color w:val="231F20"/>
              </w:rPr>
              <w:t>The Bidder must affirm understanding of, and agreement to comply with, this Requirement.</w:t>
            </w:r>
          </w:p>
        </w:tc>
      </w:tr>
      <w:tr w:rsidR="007D70B9" w14:paraId="2469D450" w14:textId="77777777" w:rsidTr="00A77FD6">
        <w:tc>
          <w:tcPr>
            <w:tcW w:w="1345" w:type="dxa"/>
            <w:vMerge/>
            <w:shd w:val="clear" w:color="auto" w:fill="EDEDED" w:themeFill="accent3" w:themeFillTint="33"/>
          </w:tcPr>
          <w:p w14:paraId="4297308B" w14:textId="77777777" w:rsidR="007D70B9" w:rsidRPr="00FF2CFF" w:rsidRDefault="007D70B9" w:rsidP="001215A6">
            <w:pPr>
              <w:tabs>
                <w:tab w:val="left" w:pos="506"/>
              </w:tabs>
              <w:spacing w:before="60" w:after="60" w:line="240" w:lineRule="auto"/>
              <w:ind w:left="72" w:right="499"/>
              <w:rPr>
                <w:rFonts w:ascii="Arial" w:hAnsi="Arial" w:cs="Arial"/>
                <w:b/>
                <w:w w:val="95"/>
              </w:rPr>
            </w:pPr>
          </w:p>
        </w:tc>
        <w:tc>
          <w:tcPr>
            <w:tcW w:w="4410" w:type="dxa"/>
            <w:vMerge/>
          </w:tcPr>
          <w:p w14:paraId="3D2E0C94" w14:textId="77777777" w:rsidR="007D70B9" w:rsidRPr="00203398" w:rsidRDefault="007D70B9" w:rsidP="007D70B9">
            <w:pPr>
              <w:pStyle w:val="TableParagraph"/>
              <w:spacing w:before="60" w:after="120"/>
              <w:ind w:left="72" w:right="72" w:hanging="1"/>
              <w:jc w:val="both"/>
              <w:rPr>
                <w:rFonts w:ascii="Arial" w:hAnsi="Arial" w:cs="Arial"/>
                <w:color w:val="231F20"/>
              </w:rPr>
            </w:pPr>
          </w:p>
        </w:tc>
        <w:tc>
          <w:tcPr>
            <w:tcW w:w="990" w:type="dxa"/>
            <w:gridSpan w:val="4"/>
            <w:tcBorders>
              <w:top w:val="dotted" w:sz="4" w:space="0" w:color="auto"/>
              <w:bottom w:val="single" w:sz="4" w:space="0" w:color="000000"/>
              <w:right w:val="single" w:sz="4" w:space="0" w:color="FFF2CC" w:themeColor="accent4" w:themeTint="33"/>
            </w:tcBorders>
            <w:shd w:val="clear" w:color="auto" w:fill="FFF2CC" w:themeFill="accent4" w:themeFillTint="33"/>
          </w:tcPr>
          <w:p w14:paraId="055804FC" w14:textId="051A59F0" w:rsidR="007D70B9" w:rsidRPr="00203398" w:rsidRDefault="006B45DB" w:rsidP="007D70B9">
            <w:pPr>
              <w:pStyle w:val="TableParagraph"/>
              <w:spacing w:before="60" w:after="120"/>
              <w:ind w:left="72" w:right="72" w:hanging="1"/>
              <w:jc w:val="both"/>
              <w:rPr>
                <w:rFonts w:ascii="Arial" w:hAnsi="Arial" w:cs="Arial"/>
                <w:color w:val="231F20"/>
              </w:rPr>
            </w:pPr>
            <w:sdt>
              <w:sdtPr>
                <w:rPr>
                  <w:rFonts w:ascii="Arial" w:hAnsi="Arial" w:cs="Arial"/>
                  <w:sz w:val="40"/>
                </w:rPr>
                <w:id w:val="655490459"/>
                <w14:checkbox>
                  <w14:checked w14:val="0"/>
                  <w14:checkedState w14:val="2612" w14:font="MS Gothic"/>
                  <w14:uncheckedState w14:val="2610" w14:font="MS Gothic"/>
                </w14:checkbox>
              </w:sdtPr>
              <w:sdtContent>
                <w:r w:rsidR="007D70B9">
                  <w:rPr>
                    <w:rFonts w:ascii="MS Gothic" w:eastAsia="MS Gothic" w:hAnsi="MS Gothic" w:cs="Arial" w:hint="eastAsia"/>
                    <w:sz w:val="40"/>
                  </w:rPr>
                  <w:t>☐</w:t>
                </w:r>
              </w:sdtContent>
            </w:sdt>
          </w:p>
        </w:tc>
        <w:tc>
          <w:tcPr>
            <w:tcW w:w="3240" w:type="dxa"/>
            <w:gridSpan w:val="2"/>
            <w:tcBorders>
              <w:top w:val="dotted" w:sz="4" w:space="0" w:color="auto"/>
              <w:left w:val="single" w:sz="4" w:space="0" w:color="FFF2CC" w:themeColor="accent4" w:themeTint="33"/>
              <w:bottom w:val="single" w:sz="4" w:space="0" w:color="000000"/>
            </w:tcBorders>
            <w:shd w:val="clear" w:color="auto" w:fill="FFF2CC" w:themeFill="accent4" w:themeFillTint="33"/>
          </w:tcPr>
          <w:p w14:paraId="2AA55991" w14:textId="5EF90D86" w:rsidR="007D70B9" w:rsidRPr="00203398" w:rsidRDefault="007D70B9" w:rsidP="007D70B9">
            <w:pPr>
              <w:pStyle w:val="TableParagraph"/>
              <w:spacing w:before="60" w:after="120"/>
              <w:ind w:left="72" w:right="72" w:hanging="1"/>
              <w:jc w:val="both"/>
              <w:rPr>
                <w:rFonts w:ascii="Arial" w:hAnsi="Arial" w:cs="Arial"/>
                <w:color w:val="231F20"/>
              </w:rPr>
            </w:pPr>
            <w:r>
              <w:rPr>
                <w:rFonts w:ascii="Arial" w:hAnsi="Arial" w:cs="Arial"/>
              </w:rPr>
              <w:t>Yes, the Bidder affirms its understanding of, and agreement to comply with, this Requirement.</w:t>
            </w:r>
          </w:p>
        </w:tc>
      </w:tr>
      <w:tr w:rsidR="0000758B" w14:paraId="7671FA09" w14:textId="77777777" w:rsidTr="00265593">
        <w:tc>
          <w:tcPr>
            <w:tcW w:w="1345" w:type="dxa"/>
            <w:vMerge/>
            <w:shd w:val="clear" w:color="auto" w:fill="EDEDED" w:themeFill="accent3" w:themeFillTint="33"/>
          </w:tcPr>
          <w:p w14:paraId="0B02C33A" w14:textId="77777777" w:rsidR="0000758B" w:rsidRPr="00FF2CFF" w:rsidRDefault="0000758B" w:rsidP="001215A6">
            <w:pPr>
              <w:tabs>
                <w:tab w:val="left" w:pos="506"/>
              </w:tabs>
              <w:spacing w:before="60" w:after="60" w:line="240" w:lineRule="auto"/>
              <w:ind w:left="72" w:right="499"/>
              <w:rPr>
                <w:rFonts w:ascii="Arial" w:hAnsi="Arial" w:cs="Arial"/>
                <w:b/>
                <w:w w:val="95"/>
              </w:rPr>
            </w:pPr>
          </w:p>
        </w:tc>
        <w:tc>
          <w:tcPr>
            <w:tcW w:w="4410" w:type="dxa"/>
            <w:vMerge/>
          </w:tcPr>
          <w:p w14:paraId="04084A76" w14:textId="77777777" w:rsidR="0000758B" w:rsidRPr="00203398" w:rsidRDefault="0000758B" w:rsidP="00203398">
            <w:pPr>
              <w:pStyle w:val="TableParagraph"/>
              <w:spacing w:before="60" w:after="120"/>
              <w:ind w:left="72" w:right="72" w:hanging="1"/>
              <w:jc w:val="both"/>
              <w:rPr>
                <w:rFonts w:ascii="Arial" w:hAnsi="Arial" w:cs="Arial"/>
                <w:color w:val="231F20"/>
              </w:rPr>
            </w:pPr>
          </w:p>
        </w:tc>
        <w:tc>
          <w:tcPr>
            <w:tcW w:w="4230" w:type="dxa"/>
            <w:gridSpan w:val="6"/>
            <w:tcBorders>
              <w:bottom w:val="dotted" w:sz="4" w:space="0" w:color="auto"/>
            </w:tcBorders>
          </w:tcPr>
          <w:p w14:paraId="4D1D41CB" w14:textId="52AE2F0F" w:rsidR="0000758B" w:rsidRPr="00803B27" w:rsidRDefault="00C67D98" w:rsidP="005003F2">
            <w:pPr>
              <w:pStyle w:val="TableParagraph"/>
              <w:spacing w:before="200" w:after="120"/>
              <w:ind w:left="72" w:right="72" w:hanging="1"/>
              <w:jc w:val="both"/>
              <w:rPr>
                <w:rFonts w:ascii="Arial" w:hAnsi="Arial" w:cs="Arial"/>
              </w:rPr>
            </w:pPr>
            <w:r>
              <w:rPr>
                <w:rFonts w:ascii="Arial" w:hAnsi="Arial" w:cs="Arial"/>
                <w:color w:val="231F20"/>
              </w:rPr>
              <w:t>The Bidder should d</w:t>
            </w:r>
            <w:r w:rsidR="00803B27" w:rsidRPr="00203398">
              <w:rPr>
                <w:rFonts w:ascii="Arial" w:hAnsi="Arial" w:cs="Arial"/>
                <w:color w:val="231F20"/>
              </w:rPr>
              <w:t>escribe how this Requirement</w:t>
            </w:r>
            <w:r w:rsidR="00B32653">
              <w:rPr>
                <w:rFonts w:ascii="Arial" w:hAnsi="Arial" w:cs="Arial"/>
                <w:color w:val="231F20"/>
              </w:rPr>
              <w:t xml:space="preserve"> will be met</w:t>
            </w:r>
            <w:r w:rsidR="00803B27" w:rsidRPr="00203398">
              <w:rPr>
                <w:rFonts w:ascii="Arial" w:hAnsi="Arial" w:cs="Arial"/>
                <w:color w:val="231F20"/>
              </w:rPr>
              <w:t>.</w:t>
            </w:r>
          </w:p>
        </w:tc>
      </w:tr>
      <w:tr w:rsidR="0000758B" w14:paraId="5C26618B" w14:textId="77777777" w:rsidTr="00265593">
        <w:tc>
          <w:tcPr>
            <w:tcW w:w="1345" w:type="dxa"/>
            <w:vMerge/>
            <w:shd w:val="clear" w:color="auto" w:fill="EDEDED" w:themeFill="accent3" w:themeFillTint="33"/>
          </w:tcPr>
          <w:p w14:paraId="0D921DB0" w14:textId="77777777" w:rsidR="0000758B" w:rsidRPr="00FF2CFF" w:rsidRDefault="0000758B" w:rsidP="001215A6">
            <w:pPr>
              <w:tabs>
                <w:tab w:val="left" w:pos="506"/>
              </w:tabs>
              <w:spacing w:before="60" w:after="60" w:line="240" w:lineRule="auto"/>
              <w:ind w:left="72" w:right="499"/>
              <w:rPr>
                <w:rFonts w:ascii="Arial" w:hAnsi="Arial" w:cs="Arial"/>
                <w:b/>
                <w:w w:val="95"/>
              </w:rPr>
            </w:pPr>
          </w:p>
        </w:tc>
        <w:tc>
          <w:tcPr>
            <w:tcW w:w="4410" w:type="dxa"/>
            <w:vMerge/>
          </w:tcPr>
          <w:p w14:paraId="3989AA80" w14:textId="77777777" w:rsidR="0000758B" w:rsidRPr="00203398" w:rsidRDefault="0000758B" w:rsidP="00203398">
            <w:pPr>
              <w:pStyle w:val="TableParagraph"/>
              <w:spacing w:before="60" w:after="120"/>
              <w:ind w:left="72" w:right="72" w:hanging="1"/>
              <w:jc w:val="both"/>
              <w:rPr>
                <w:rFonts w:ascii="Arial" w:hAnsi="Arial" w:cs="Arial"/>
                <w:color w:val="231F20"/>
              </w:rPr>
            </w:pPr>
          </w:p>
        </w:tc>
        <w:tc>
          <w:tcPr>
            <w:tcW w:w="4230" w:type="dxa"/>
            <w:gridSpan w:val="6"/>
            <w:tcBorders>
              <w:top w:val="dotted" w:sz="4" w:space="0" w:color="auto"/>
              <w:bottom w:val="single" w:sz="4" w:space="0" w:color="000000"/>
            </w:tcBorders>
            <w:shd w:val="clear" w:color="auto" w:fill="FFF2CC" w:themeFill="accent4" w:themeFillTint="33"/>
          </w:tcPr>
          <w:p w14:paraId="07F1284F" w14:textId="77777777" w:rsidR="00C20C71" w:rsidRPr="00FF196E" w:rsidRDefault="00C20C71" w:rsidP="00453BEA">
            <w:pPr>
              <w:spacing w:before="60" w:after="0" w:line="240" w:lineRule="auto"/>
              <w:ind w:left="103"/>
              <w:jc w:val="both"/>
              <w:rPr>
                <w:rFonts w:ascii="Arial" w:hAnsi="Arial" w:cs="Arial"/>
                <w:b/>
                <w:bCs/>
              </w:rPr>
            </w:pPr>
            <w:r w:rsidRPr="00FF196E">
              <w:rPr>
                <w:rFonts w:ascii="Arial" w:hAnsi="Arial" w:cs="Arial"/>
                <w:b/>
                <w:bCs/>
              </w:rPr>
              <w:t>Describe:</w:t>
            </w:r>
          </w:p>
          <w:p w14:paraId="49A40B35" w14:textId="77777777" w:rsidR="00C20C71" w:rsidRPr="00647B8C" w:rsidRDefault="00C20C71" w:rsidP="00C20C71">
            <w:pPr>
              <w:spacing w:after="120" w:line="240" w:lineRule="auto"/>
              <w:ind w:left="103"/>
              <w:jc w:val="both"/>
              <w:rPr>
                <w:rFonts w:ascii="Arial" w:hAnsi="Arial" w:cs="Arial"/>
                <w:i/>
                <w:sz w:val="18"/>
                <w:szCs w:val="18"/>
              </w:rPr>
            </w:pPr>
            <w:r w:rsidRPr="009D5D04">
              <w:rPr>
                <w:rFonts w:ascii="Arial" w:hAnsi="Arial" w:cs="Arial"/>
                <w:i/>
                <w:sz w:val="16"/>
                <w:szCs w:val="18"/>
              </w:rPr>
              <w:t>The space will expand as you type. Provide additional pages as necessary.</w:t>
            </w:r>
          </w:p>
          <w:p w14:paraId="715EC7DD" w14:textId="354EC60C" w:rsidR="0000758B" w:rsidRPr="00203398" w:rsidRDefault="00C20C71" w:rsidP="00453BEA">
            <w:pPr>
              <w:pStyle w:val="TableParagraph"/>
              <w:spacing w:before="200" w:after="200"/>
              <w:ind w:left="72" w:right="72" w:hanging="1"/>
              <w:jc w:val="both"/>
              <w:rPr>
                <w:rFonts w:ascii="Arial" w:hAnsi="Arial" w:cs="Arial"/>
                <w:color w:val="231F20"/>
              </w:rPr>
            </w:pPr>
            <w:r w:rsidRPr="00034BA3">
              <w:rPr>
                <w:rFonts w:ascii="Arial" w:hAnsi="Arial" w:cs="Arial"/>
                <w:noProof/>
              </w:rPr>
              <w:fldChar w:fldCharType="begin">
                <w:ffData>
                  <w:name w:val="Text4"/>
                  <w:enabled/>
                  <w:calcOnExit w:val="0"/>
                  <w:textInput/>
                </w:ffData>
              </w:fldChar>
            </w:r>
            <w:r w:rsidRPr="00034BA3">
              <w:rPr>
                <w:rFonts w:ascii="Arial" w:hAnsi="Arial" w:cs="Arial"/>
                <w:noProof/>
              </w:rPr>
              <w:instrText xml:space="preserve"> FORMTEXT </w:instrText>
            </w:r>
            <w:r w:rsidRPr="00034BA3">
              <w:rPr>
                <w:rFonts w:ascii="Arial" w:hAnsi="Arial" w:cs="Arial"/>
                <w:noProof/>
              </w:rPr>
            </w:r>
            <w:r w:rsidRPr="00034BA3">
              <w:rPr>
                <w:rFonts w:ascii="Arial" w:hAnsi="Arial" w:cs="Arial"/>
                <w:noProof/>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fldChar w:fldCharType="end"/>
            </w:r>
          </w:p>
        </w:tc>
      </w:tr>
      <w:tr w:rsidR="0000758B" w14:paraId="3AF4DBD7" w14:textId="77777777" w:rsidTr="00265593">
        <w:tc>
          <w:tcPr>
            <w:tcW w:w="1345" w:type="dxa"/>
            <w:vMerge/>
            <w:shd w:val="clear" w:color="auto" w:fill="EDEDED" w:themeFill="accent3" w:themeFillTint="33"/>
          </w:tcPr>
          <w:p w14:paraId="4778FFDE" w14:textId="77777777" w:rsidR="0000758B" w:rsidRPr="00FF2CFF" w:rsidRDefault="0000758B" w:rsidP="001215A6">
            <w:pPr>
              <w:tabs>
                <w:tab w:val="left" w:pos="506"/>
              </w:tabs>
              <w:spacing w:before="60" w:after="60" w:line="240" w:lineRule="auto"/>
              <w:ind w:left="72" w:right="499"/>
              <w:rPr>
                <w:rFonts w:ascii="Arial" w:hAnsi="Arial" w:cs="Arial"/>
                <w:b/>
                <w:w w:val="95"/>
              </w:rPr>
            </w:pPr>
          </w:p>
        </w:tc>
        <w:tc>
          <w:tcPr>
            <w:tcW w:w="4410" w:type="dxa"/>
            <w:vMerge/>
          </w:tcPr>
          <w:p w14:paraId="07FCB07C" w14:textId="77777777" w:rsidR="0000758B" w:rsidRPr="00203398" w:rsidRDefault="0000758B" w:rsidP="00203398">
            <w:pPr>
              <w:pStyle w:val="TableParagraph"/>
              <w:spacing w:before="60" w:after="120"/>
              <w:ind w:left="72" w:right="72" w:hanging="1"/>
              <w:jc w:val="both"/>
              <w:rPr>
                <w:rFonts w:ascii="Arial" w:hAnsi="Arial" w:cs="Arial"/>
                <w:color w:val="231F20"/>
              </w:rPr>
            </w:pPr>
          </w:p>
        </w:tc>
        <w:tc>
          <w:tcPr>
            <w:tcW w:w="4230" w:type="dxa"/>
            <w:gridSpan w:val="6"/>
            <w:tcBorders>
              <w:bottom w:val="dotted" w:sz="4" w:space="0" w:color="auto"/>
            </w:tcBorders>
          </w:tcPr>
          <w:p w14:paraId="1EB36FE1" w14:textId="7F50320E" w:rsidR="00803B27" w:rsidRPr="00203398" w:rsidRDefault="00C67D98" w:rsidP="00803B27">
            <w:pPr>
              <w:pStyle w:val="TableParagraph"/>
              <w:spacing w:before="200" w:after="200"/>
              <w:ind w:left="72" w:right="72" w:hanging="1"/>
              <w:jc w:val="both"/>
              <w:rPr>
                <w:rFonts w:ascii="Arial" w:hAnsi="Arial" w:cs="Arial"/>
              </w:rPr>
            </w:pPr>
            <w:r>
              <w:rPr>
                <w:rFonts w:ascii="Arial" w:hAnsi="Arial" w:cs="Arial"/>
                <w:color w:val="231F20"/>
              </w:rPr>
              <w:t>The Bidder should p</w:t>
            </w:r>
            <w:r w:rsidR="00803B27" w:rsidRPr="00203398">
              <w:rPr>
                <w:rFonts w:ascii="Arial" w:hAnsi="Arial" w:cs="Arial"/>
                <w:color w:val="231F20"/>
              </w:rPr>
              <w:t>rovide the latest time for ACH Debit file receipt allowing for next Banking Day credit.</w:t>
            </w:r>
          </w:p>
          <w:p w14:paraId="040B2771" w14:textId="28C22AE2" w:rsidR="0000758B" w:rsidRPr="00203398" w:rsidRDefault="00803B27" w:rsidP="00803B27">
            <w:pPr>
              <w:pStyle w:val="TableParagraph"/>
              <w:spacing w:before="60" w:after="120"/>
              <w:ind w:left="72" w:right="72" w:hanging="1"/>
              <w:jc w:val="both"/>
              <w:rPr>
                <w:rFonts w:ascii="Arial" w:hAnsi="Arial" w:cs="Arial"/>
                <w:color w:val="231F20"/>
              </w:rPr>
            </w:pPr>
            <w:r w:rsidRPr="00203398">
              <w:rPr>
                <w:rFonts w:ascii="Arial" w:hAnsi="Arial" w:cs="Arial"/>
                <w:b/>
                <w:color w:val="231F20"/>
              </w:rPr>
              <w:t xml:space="preserve">Note: </w:t>
            </w:r>
            <w:r w:rsidRPr="00203398">
              <w:rPr>
                <w:rFonts w:ascii="Arial" w:hAnsi="Arial" w:cs="Arial"/>
                <w:color w:val="231F20"/>
              </w:rPr>
              <w:t xml:space="preserve">Same day ACH Debit is not </w:t>
            </w:r>
            <w:r w:rsidR="00C5516F">
              <w:rPr>
                <w:rFonts w:ascii="Arial" w:hAnsi="Arial" w:cs="Arial"/>
                <w:color w:val="231F20"/>
              </w:rPr>
              <w:t xml:space="preserve">used by the Department and </w:t>
            </w:r>
            <w:r w:rsidR="00FF7577">
              <w:rPr>
                <w:rFonts w:ascii="Arial" w:hAnsi="Arial" w:cs="Arial"/>
                <w:color w:val="231F20"/>
              </w:rPr>
              <w:t>therefore is not relevant</w:t>
            </w:r>
            <w:r w:rsidRPr="00203398">
              <w:rPr>
                <w:rFonts w:ascii="Arial" w:hAnsi="Arial" w:cs="Arial"/>
                <w:color w:val="231F20"/>
              </w:rPr>
              <w:t xml:space="preserve"> when calculating ACH Debit cut-off times.</w:t>
            </w:r>
          </w:p>
        </w:tc>
      </w:tr>
      <w:tr w:rsidR="0000758B" w14:paraId="4F421A64" w14:textId="77777777" w:rsidTr="00265593">
        <w:tc>
          <w:tcPr>
            <w:tcW w:w="1345" w:type="dxa"/>
            <w:vMerge/>
            <w:shd w:val="clear" w:color="auto" w:fill="EDEDED" w:themeFill="accent3" w:themeFillTint="33"/>
          </w:tcPr>
          <w:p w14:paraId="5EA28D03" w14:textId="77777777" w:rsidR="0000758B" w:rsidRPr="00FF2CFF" w:rsidRDefault="0000758B" w:rsidP="001215A6">
            <w:pPr>
              <w:tabs>
                <w:tab w:val="left" w:pos="506"/>
              </w:tabs>
              <w:spacing w:before="60" w:after="60" w:line="240" w:lineRule="auto"/>
              <w:ind w:left="72" w:right="499"/>
              <w:rPr>
                <w:rFonts w:ascii="Arial" w:hAnsi="Arial" w:cs="Arial"/>
                <w:b/>
                <w:w w:val="95"/>
              </w:rPr>
            </w:pPr>
          </w:p>
        </w:tc>
        <w:tc>
          <w:tcPr>
            <w:tcW w:w="4410" w:type="dxa"/>
            <w:vMerge/>
          </w:tcPr>
          <w:p w14:paraId="1D0897FD" w14:textId="77777777" w:rsidR="0000758B" w:rsidRPr="00203398" w:rsidRDefault="0000758B" w:rsidP="00203398">
            <w:pPr>
              <w:pStyle w:val="TableParagraph"/>
              <w:spacing w:before="60" w:after="120"/>
              <w:ind w:left="72" w:right="72" w:hanging="1"/>
              <w:jc w:val="both"/>
              <w:rPr>
                <w:rFonts w:ascii="Arial" w:hAnsi="Arial" w:cs="Arial"/>
                <w:color w:val="231F20"/>
              </w:rPr>
            </w:pPr>
          </w:p>
        </w:tc>
        <w:tc>
          <w:tcPr>
            <w:tcW w:w="4230" w:type="dxa"/>
            <w:gridSpan w:val="6"/>
            <w:tcBorders>
              <w:top w:val="dotted" w:sz="4" w:space="0" w:color="auto"/>
              <w:bottom w:val="single" w:sz="4" w:space="0" w:color="000000"/>
            </w:tcBorders>
            <w:shd w:val="clear" w:color="auto" w:fill="FFF2CC" w:themeFill="accent4" w:themeFillTint="33"/>
          </w:tcPr>
          <w:p w14:paraId="138AB280" w14:textId="77777777" w:rsidR="00453BEA" w:rsidRDefault="004E5A4E" w:rsidP="00453BEA">
            <w:pPr>
              <w:pStyle w:val="TableParagraph"/>
              <w:spacing w:before="60" w:after="200"/>
              <w:ind w:left="72" w:right="72" w:hanging="1"/>
              <w:jc w:val="both"/>
              <w:rPr>
                <w:rFonts w:ascii="Arial" w:hAnsi="Arial" w:cs="Arial"/>
                <w:b/>
                <w:bCs/>
                <w:color w:val="231F20"/>
              </w:rPr>
            </w:pPr>
            <w:r w:rsidRPr="00803B27">
              <w:rPr>
                <w:rFonts w:ascii="Arial" w:hAnsi="Arial" w:cs="Arial"/>
                <w:b/>
                <w:bCs/>
                <w:color w:val="231F20"/>
              </w:rPr>
              <w:t>Latest time for ACH Debit file receipt allowing for next Banking Day credit:</w:t>
            </w:r>
          </w:p>
          <w:p w14:paraId="6DBB8DF6" w14:textId="3A1D5D22" w:rsidR="0000758B" w:rsidRPr="00203398" w:rsidRDefault="004E5A4E" w:rsidP="00453BEA">
            <w:pPr>
              <w:pStyle w:val="TableParagraph"/>
              <w:spacing w:before="200" w:after="200"/>
              <w:ind w:left="72" w:right="72" w:hanging="1"/>
              <w:jc w:val="both"/>
              <w:rPr>
                <w:rFonts w:ascii="Arial" w:hAnsi="Arial" w:cs="Arial"/>
                <w:color w:val="231F20"/>
              </w:rPr>
            </w:pPr>
            <w:r w:rsidRPr="00034BA3">
              <w:rPr>
                <w:rFonts w:ascii="Arial" w:hAnsi="Arial" w:cs="Arial"/>
                <w:noProof/>
              </w:rPr>
              <w:t xml:space="preserve"> </w:t>
            </w:r>
            <w:r w:rsidRPr="00034BA3">
              <w:rPr>
                <w:rFonts w:ascii="Arial" w:hAnsi="Arial" w:cs="Arial"/>
                <w:noProof/>
              </w:rPr>
              <w:fldChar w:fldCharType="begin">
                <w:ffData>
                  <w:name w:val="Text4"/>
                  <w:enabled/>
                  <w:calcOnExit w:val="0"/>
                  <w:textInput/>
                </w:ffData>
              </w:fldChar>
            </w:r>
            <w:r w:rsidRPr="00034BA3">
              <w:rPr>
                <w:rFonts w:ascii="Arial" w:hAnsi="Arial" w:cs="Arial"/>
                <w:noProof/>
              </w:rPr>
              <w:instrText xml:space="preserve"> FORMTEXT </w:instrText>
            </w:r>
            <w:r w:rsidRPr="00034BA3">
              <w:rPr>
                <w:rFonts w:ascii="Arial" w:hAnsi="Arial" w:cs="Arial"/>
                <w:noProof/>
              </w:rPr>
            </w:r>
            <w:r w:rsidRPr="00034BA3">
              <w:rPr>
                <w:rFonts w:ascii="Arial" w:hAnsi="Arial" w:cs="Arial"/>
                <w:noProof/>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fldChar w:fldCharType="end"/>
            </w:r>
            <w:r>
              <w:rPr>
                <w:rFonts w:ascii="Arial" w:hAnsi="Arial" w:cs="Arial"/>
                <w:noProof/>
              </w:rPr>
              <w:t xml:space="preserve"> </w:t>
            </w:r>
          </w:p>
        </w:tc>
      </w:tr>
      <w:tr w:rsidR="0000758B" w14:paraId="769D2860" w14:textId="77777777" w:rsidTr="00265593">
        <w:tc>
          <w:tcPr>
            <w:tcW w:w="1345" w:type="dxa"/>
            <w:vMerge w:val="restart"/>
            <w:shd w:val="clear" w:color="auto" w:fill="EDEDED" w:themeFill="accent3" w:themeFillTint="33"/>
          </w:tcPr>
          <w:p w14:paraId="757178EB" w14:textId="7D0AB788" w:rsidR="0000758B" w:rsidRPr="00FF2CFF" w:rsidRDefault="0000758B" w:rsidP="000547B2">
            <w:pPr>
              <w:tabs>
                <w:tab w:val="left" w:pos="161"/>
                <w:tab w:val="left" w:pos="251"/>
              </w:tabs>
              <w:spacing w:before="60" w:after="60" w:line="240" w:lineRule="auto"/>
              <w:ind w:left="72" w:right="336"/>
              <w:jc w:val="both"/>
              <w:rPr>
                <w:rFonts w:ascii="Arial" w:hAnsi="Arial" w:cs="Arial"/>
                <w:b/>
              </w:rPr>
            </w:pPr>
            <w:r w:rsidRPr="00FF2CFF">
              <w:rPr>
                <w:rFonts w:ascii="Arial" w:hAnsi="Arial" w:cs="Arial"/>
                <w:b/>
              </w:rPr>
              <w:t>2.4.</w:t>
            </w:r>
            <w:r w:rsidR="000547B2" w:rsidRPr="00FF2CFF">
              <w:rPr>
                <w:rFonts w:ascii="Arial" w:hAnsi="Arial" w:cs="Arial"/>
                <w:b/>
              </w:rPr>
              <w:t>F</w:t>
            </w:r>
            <w:r w:rsidR="00CD7DDE" w:rsidRPr="00FF2CFF">
              <w:rPr>
                <w:rFonts w:ascii="Arial" w:hAnsi="Arial" w:cs="Arial"/>
                <w:b/>
              </w:rPr>
              <w:t>.</w:t>
            </w:r>
          </w:p>
        </w:tc>
        <w:tc>
          <w:tcPr>
            <w:tcW w:w="4410" w:type="dxa"/>
            <w:vMerge w:val="restart"/>
          </w:tcPr>
          <w:p w14:paraId="1D38C5D6" w14:textId="77521D04" w:rsidR="0000758B" w:rsidRPr="00203398" w:rsidRDefault="0000758B" w:rsidP="00203398">
            <w:pPr>
              <w:pStyle w:val="TableParagraph"/>
              <w:spacing w:before="60" w:after="120"/>
              <w:ind w:left="72" w:right="72" w:hanging="1"/>
              <w:jc w:val="both"/>
              <w:rPr>
                <w:rFonts w:ascii="Arial" w:hAnsi="Arial" w:cs="Arial"/>
                <w:color w:val="231F20"/>
              </w:rPr>
            </w:pPr>
            <w:r w:rsidRPr="00203398">
              <w:rPr>
                <w:rFonts w:ascii="Arial" w:hAnsi="Arial" w:cs="Arial"/>
                <w:color w:val="231F20"/>
              </w:rPr>
              <w:t xml:space="preserve">The </w:t>
            </w:r>
            <w:r w:rsidR="00000F4C">
              <w:rPr>
                <w:rFonts w:ascii="Arial" w:hAnsi="Arial" w:cs="Arial"/>
                <w:color w:val="231F20"/>
              </w:rPr>
              <w:t>Contractor</w:t>
            </w:r>
            <w:r w:rsidR="00000F4C" w:rsidRPr="00203398">
              <w:rPr>
                <w:rFonts w:ascii="Arial" w:hAnsi="Arial" w:cs="Arial"/>
                <w:color w:val="231F20"/>
              </w:rPr>
              <w:t xml:space="preserve"> </w:t>
            </w:r>
            <w:r w:rsidRPr="00203398">
              <w:rPr>
                <w:rFonts w:ascii="Arial" w:hAnsi="Arial" w:cs="Arial"/>
                <w:color w:val="231F20"/>
              </w:rPr>
              <w:t xml:space="preserve">must be able to accept and process multiple ACH Debit payment file transmissions sent for the same </w:t>
            </w:r>
            <w:r w:rsidR="00593090">
              <w:rPr>
                <w:rFonts w:ascii="Arial" w:hAnsi="Arial" w:cs="Arial"/>
                <w:color w:val="231F20"/>
              </w:rPr>
              <w:t xml:space="preserve">tax </w:t>
            </w:r>
            <w:r w:rsidRPr="00203398">
              <w:rPr>
                <w:rFonts w:ascii="Arial" w:hAnsi="Arial" w:cs="Arial"/>
                <w:color w:val="231F20"/>
              </w:rPr>
              <w:t>program during the same day.</w:t>
            </w:r>
          </w:p>
        </w:tc>
        <w:tc>
          <w:tcPr>
            <w:tcW w:w="4230" w:type="dxa"/>
            <w:gridSpan w:val="6"/>
            <w:tcBorders>
              <w:bottom w:val="dotted" w:sz="4" w:space="0" w:color="auto"/>
            </w:tcBorders>
          </w:tcPr>
          <w:p w14:paraId="260A5CF7" w14:textId="2A56B4C2" w:rsidR="0000758B" w:rsidRPr="00203398" w:rsidRDefault="0000758B" w:rsidP="00203398">
            <w:pPr>
              <w:pStyle w:val="TableParagraph"/>
              <w:spacing w:before="60" w:after="120"/>
              <w:ind w:left="72" w:right="72" w:hanging="1"/>
              <w:jc w:val="both"/>
              <w:rPr>
                <w:rFonts w:ascii="Arial" w:hAnsi="Arial" w:cs="Arial"/>
                <w:color w:val="231F20"/>
              </w:rPr>
            </w:pPr>
            <w:r w:rsidRPr="00203398">
              <w:rPr>
                <w:rFonts w:ascii="Arial" w:hAnsi="Arial" w:cs="Arial"/>
                <w:color w:val="231F20"/>
              </w:rPr>
              <w:t>The Bidder must affirm understanding of, and agreement to comply with, this Requirement.</w:t>
            </w:r>
          </w:p>
        </w:tc>
      </w:tr>
      <w:tr w:rsidR="007D70B9" w14:paraId="11614DC8" w14:textId="77777777" w:rsidTr="00A77FD6">
        <w:tc>
          <w:tcPr>
            <w:tcW w:w="1345" w:type="dxa"/>
            <w:vMerge/>
            <w:shd w:val="clear" w:color="auto" w:fill="EDEDED" w:themeFill="accent3" w:themeFillTint="33"/>
          </w:tcPr>
          <w:p w14:paraId="4F8BF448" w14:textId="77777777" w:rsidR="007D70B9" w:rsidRPr="00FF2CFF" w:rsidRDefault="007D70B9" w:rsidP="001215A6">
            <w:pPr>
              <w:tabs>
                <w:tab w:val="left" w:pos="506"/>
              </w:tabs>
              <w:spacing w:before="60" w:after="60" w:line="240" w:lineRule="auto"/>
              <w:ind w:left="72" w:right="499"/>
              <w:jc w:val="both"/>
              <w:rPr>
                <w:rFonts w:ascii="Arial" w:hAnsi="Arial" w:cs="Arial"/>
                <w:b/>
              </w:rPr>
            </w:pPr>
          </w:p>
        </w:tc>
        <w:tc>
          <w:tcPr>
            <w:tcW w:w="4410" w:type="dxa"/>
            <w:vMerge/>
          </w:tcPr>
          <w:p w14:paraId="472748E5" w14:textId="77777777" w:rsidR="007D70B9" w:rsidRPr="00203398" w:rsidRDefault="007D70B9" w:rsidP="007D70B9">
            <w:pPr>
              <w:pStyle w:val="TableParagraph"/>
              <w:spacing w:before="60" w:after="120"/>
              <w:ind w:left="72" w:right="72" w:hanging="1"/>
              <w:jc w:val="both"/>
              <w:rPr>
                <w:rFonts w:ascii="Arial" w:hAnsi="Arial" w:cs="Arial"/>
                <w:color w:val="231F20"/>
              </w:rPr>
            </w:pPr>
          </w:p>
        </w:tc>
        <w:tc>
          <w:tcPr>
            <w:tcW w:w="990" w:type="dxa"/>
            <w:gridSpan w:val="4"/>
            <w:tcBorders>
              <w:top w:val="dotted" w:sz="4" w:space="0" w:color="auto"/>
              <w:bottom w:val="single" w:sz="4" w:space="0" w:color="000000"/>
              <w:right w:val="single" w:sz="4" w:space="0" w:color="FFF2CC" w:themeColor="accent4" w:themeTint="33"/>
            </w:tcBorders>
            <w:shd w:val="clear" w:color="auto" w:fill="FFF2CC" w:themeFill="accent4" w:themeFillTint="33"/>
          </w:tcPr>
          <w:p w14:paraId="4F5DFEB4" w14:textId="3CAF21CB" w:rsidR="007D70B9" w:rsidRPr="00203398" w:rsidRDefault="006B45DB" w:rsidP="007D70B9">
            <w:pPr>
              <w:pStyle w:val="TableParagraph"/>
              <w:spacing w:before="60" w:after="120"/>
              <w:ind w:left="72" w:right="72" w:hanging="1"/>
              <w:jc w:val="both"/>
              <w:rPr>
                <w:rFonts w:ascii="Arial" w:hAnsi="Arial" w:cs="Arial"/>
                <w:color w:val="231F20"/>
              </w:rPr>
            </w:pPr>
            <w:sdt>
              <w:sdtPr>
                <w:rPr>
                  <w:rFonts w:ascii="Arial" w:hAnsi="Arial" w:cs="Arial"/>
                  <w:sz w:val="40"/>
                </w:rPr>
                <w:id w:val="-314178152"/>
                <w14:checkbox>
                  <w14:checked w14:val="0"/>
                  <w14:checkedState w14:val="2612" w14:font="MS Gothic"/>
                  <w14:uncheckedState w14:val="2610" w14:font="MS Gothic"/>
                </w14:checkbox>
              </w:sdtPr>
              <w:sdtContent>
                <w:r w:rsidR="007D70B9">
                  <w:rPr>
                    <w:rFonts w:ascii="MS Gothic" w:eastAsia="MS Gothic" w:hAnsi="MS Gothic" w:cs="Arial" w:hint="eastAsia"/>
                    <w:sz w:val="40"/>
                  </w:rPr>
                  <w:t>☐</w:t>
                </w:r>
              </w:sdtContent>
            </w:sdt>
          </w:p>
        </w:tc>
        <w:tc>
          <w:tcPr>
            <w:tcW w:w="3240" w:type="dxa"/>
            <w:gridSpan w:val="2"/>
            <w:tcBorders>
              <w:top w:val="dotted" w:sz="4" w:space="0" w:color="auto"/>
              <w:left w:val="single" w:sz="4" w:space="0" w:color="FFF2CC" w:themeColor="accent4" w:themeTint="33"/>
              <w:bottom w:val="single" w:sz="4" w:space="0" w:color="000000"/>
            </w:tcBorders>
            <w:shd w:val="clear" w:color="auto" w:fill="FFF2CC" w:themeFill="accent4" w:themeFillTint="33"/>
          </w:tcPr>
          <w:p w14:paraId="492451C2" w14:textId="25B04715" w:rsidR="007D70B9" w:rsidRPr="00203398" w:rsidRDefault="007D70B9" w:rsidP="007D70B9">
            <w:pPr>
              <w:pStyle w:val="TableParagraph"/>
              <w:spacing w:before="60" w:after="120"/>
              <w:ind w:left="72" w:right="72" w:hanging="1"/>
              <w:jc w:val="both"/>
              <w:rPr>
                <w:rFonts w:ascii="Arial" w:hAnsi="Arial" w:cs="Arial"/>
                <w:color w:val="231F20"/>
              </w:rPr>
            </w:pPr>
            <w:r>
              <w:rPr>
                <w:rFonts w:ascii="Arial" w:hAnsi="Arial" w:cs="Arial"/>
              </w:rPr>
              <w:t>Yes, the Bidder affirms its understanding of, and agreement to comply with, this Requirement.</w:t>
            </w:r>
          </w:p>
        </w:tc>
      </w:tr>
      <w:tr w:rsidR="0000758B" w14:paraId="6088D651" w14:textId="77777777" w:rsidTr="00265593">
        <w:tc>
          <w:tcPr>
            <w:tcW w:w="1345" w:type="dxa"/>
            <w:vMerge w:val="restart"/>
            <w:shd w:val="clear" w:color="auto" w:fill="EDEDED" w:themeFill="accent3" w:themeFillTint="33"/>
          </w:tcPr>
          <w:p w14:paraId="0622D102" w14:textId="07BC7A9E" w:rsidR="0000758B" w:rsidRPr="00FF2CFF" w:rsidRDefault="0000758B" w:rsidP="000547B2">
            <w:pPr>
              <w:tabs>
                <w:tab w:val="left" w:pos="161"/>
                <w:tab w:val="left" w:pos="251"/>
              </w:tabs>
              <w:spacing w:before="60" w:after="60" w:line="240" w:lineRule="auto"/>
              <w:ind w:left="72" w:right="336"/>
              <w:jc w:val="both"/>
              <w:rPr>
                <w:rFonts w:ascii="Arial" w:hAnsi="Arial" w:cs="Arial"/>
                <w:b/>
              </w:rPr>
            </w:pPr>
            <w:r w:rsidRPr="00FF2CFF">
              <w:rPr>
                <w:rFonts w:ascii="Arial" w:hAnsi="Arial" w:cs="Arial"/>
                <w:b/>
                <w:w w:val="95"/>
              </w:rPr>
              <w:t>2.4.</w:t>
            </w:r>
            <w:r w:rsidR="000547B2" w:rsidRPr="00FF2CFF">
              <w:rPr>
                <w:rFonts w:ascii="Arial" w:hAnsi="Arial" w:cs="Arial"/>
                <w:b/>
                <w:w w:val="95"/>
              </w:rPr>
              <w:t>G</w:t>
            </w:r>
            <w:r w:rsidR="00CD7DDE" w:rsidRPr="00FF2CFF">
              <w:rPr>
                <w:rFonts w:ascii="Arial" w:hAnsi="Arial" w:cs="Arial"/>
                <w:b/>
                <w:w w:val="95"/>
              </w:rPr>
              <w:t>.</w:t>
            </w:r>
          </w:p>
        </w:tc>
        <w:tc>
          <w:tcPr>
            <w:tcW w:w="4410" w:type="dxa"/>
            <w:vMerge w:val="restart"/>
          </w:tcPr>
          <w:p w14:paraId="00B8DD06" w14:textId="1183EAB4" w:rsidR="0000758B" w:rsidRPr="00203398" w:rsidRDefault="0000758B" w:rsidP="00203398">
            <w:pPr>
              <w:pStyle w:val="TableParagraph"/>
              <w:spacing w:before="60" w:after="120"/>
              <w:ind w:left="72" w:right="72" w:hanging="1"/>
              <w:jc w:val="both"/>
              <w:rPr>
                <w:rFonts w:ascii="Arial" w:hAnsi="Arial" w:cs="Arial"/>
                <w:color w:val="231F20"/>
              </w:rPr>
            </w:pPr>
            <w:r w:rsidRPr="00203398">
              <w:rPr>
                <w:rFonts w:ascii="Arial" w:hAnsi="Arial" w:cs="Arial"/>
                <w:color w:val="231F20"/>
              </w:rPr>
              <w:t xml:space="preserve">The </w:t>
            </w:r>
            <w:r w:rsidR="00000F4C">
              <w:rPr>
                <w:rFonts w:ascii="Arial" w:hAnsi="Arial" w:cs="Arial"/>
                <w:color w:val="231F20"/>
              </w:rPr>
              <w:t>Contractor</w:t>
            </w:r>
            <w:r w:rsidR="00000F4C" w:rsidRPr="00203398">
              <w:rPr>
                <w:rFonts w:ascii="Arial" w:hAnsi="Arial" w:cs="Arial"/>
                <w:color w:val="231F20"/>
              </w:rPr>
              <w:t xml:space="preserve"> </w:t>
            </w:r>
            <w:r w:rsidRPr="00203398">
              <w:rPr>
                <w:rFonts w:ascii="Arial" w:hAnsi="Arial" w:cs="Arial"/>
                <w:color w:val="231F20"/>
              </w:rPr>
              <w:t xml:space="preserve">must have/maintain internal quality controls to identify duplicate ACH Debit payment files and immediately suspend processing of the duplicate file. The Department must be contacted in all cases for further </w:t>
            </w:r>
            <w:r w:rsidRPr="00203398">
              <w:rPr>
                <w:rFonts w:ascii="Arial" w:hAnsi="Arial" w:cs="Arial"/>
                <w:color w:val="231F20"/>
              </w:rPr>
              <w:lastRenderedPageBreak/>
              <w:t xml:space="preserve">instruction. Contact instructions (list and method) </w:t>
            </w:r>
            <w:r>
              <w:rPr>
                <w:rFonts w:ascii="Arial" w:hAnsi="Arial" w:cs="Arial"/>
                <w:color w:val="231F20"/>
              </w:rPr>
              <w:t>will</w:t>
            </w:r>
            <w:r w:rsidRPr="00203398">
              <w:rPr>
                <w:rFonts w:ascii="Arial" w:hAnsi="Arial" w:cs="Arial"/>
                <w:color w:val="231F20"/>
              </w:rPr>
              <w:t xml:space="preserve"> be provided by the Department during implementation.</w:t>
            </w:r>
          </w:p>
        </w:tc>
        <w:tc>
          <w:tcPr>
            <w:tcW w:w="4230" w:type="dxa"/>
            <w:gridSpan w:val="6"/>
            <w:tcBorders>
              <w:bottom w:val="dotted" w:sz="4" w:space="0" w:color="auto"/>
            </w:tcBorders>
          </w:tcPr>
          <w:p w14:paraId="4F03D17F" w14:textId="00C4D499" w:rsidR="0000758B" w:rsidRPr="00203398" w:rsidRDefault="0000758B" w:rsidP="00803B27">
            <w:pPr>
              <w:pStyle w:val="TableParagraph"/>
              <w:spacing w:before="60" w:after="120"/>
              <w:ind w:left="72" w:right="72" w:hanging="1"/>
              <w:jc w:val="both"/>
              <w:rPr>
                <w:rFonts w:ascii="Arial" w:hAnsi="Arial" w:cs="Arial"/>
                <w:color w:val="231F20"/>
              </w:rPr>
            </w:pPr>
            <w:r w:rsidRPr="00203398">
              <w:rPr>
                <w:rFonts w:ascii="Arial" w:hAnsi="Arial" w:cs="Arial"/>
                <w:color w:val="231F20"/>
              </w:rPr>
              <w:lastRenderedPageBreak/>
              <w:t>The Bidder must affirm understanding of, and agreement to comply with, this Requirement.</w:t>
            </w:r>
          </w:p>
        </w:tc>
      </w:tr>
      <w:tr w:rsidR="007D70B9" w14:paraId="4E05A06F" w14:textId="77777777" w:rsidTr="00A77FD6">
        <w:tc>
          <w:tcPr>
            <w:tcW w:w="1345" w:type="dxa"/>
            <w:vMerge/>
            <w:shd w:val="clear" w:color="auto" w:fill="EDEDED" w:themeFill="accent3" w:themeFillTint="33"/>
          </w:tcPr>
          <w:p w14:paraId="54EE12A3" w14:textId="77777777" w:rsidR="007D70B9" w:rsidRPr="00FF2CFF" w:rsidRDefault="007D70B9" w:rsidP="001215A6">
            <w:pPr>
              <w:tabs>
                <w:tab w:val="left" w:pos="506"/>
              </w:tabs>
              <w:spacing w:before="60" w:after="60" w:line="240" w:lineRule="auto"/>
              <w:ind w:left="72" w:right="499"/>
              <w:jc w:val="both"/>
              <w:rPr>
                <w:rFonts w:ascii="Arial" w:hAnsi="Arial" w:cs="Arial"/>
                <w:b/>
                <w:w w:val="95"/>
              </w:rPr>
            </w:pPr>
          </w:p>
        </w:tc>
        <w:tc>
          <w:tcPr>
            <w:tcW w:w="4410" w:type="dxa"/>
            <w:vMerge/>
          </w:tcPr>
          <w:p w14:paraId="4C4DDAF2" w14:textId="77777777" w:rsidR="007D70B9" w:rsidRPr="00203398" w:rsidRDefault="007D70B9" w:rsidP="007D70B9">
            <w:pPr>
              <w:pStyle w:val="TableParagraph"/>
              <w:spacing w:before="60" w:after="120"/>
              <w:ind w:left="72" w:right="72" w:hanging="1"/>
              <w:jc w:val="both"/>
              <w:rPr>
                <w:rFonts w:ascii="Arial" w:hAnsi="Arial" w:cs="Arial"/>
                <w:color w:val="231F20"/>
              </w:rPr>
            </w:pPr>
          </w:p>
        </w:tc>
        <w:tc>
          <w:tcPr>
            <w:tcW w:w="990" w:type="dxa"/>
            <w:gridSpan w:val="4"/>
            <w:tcBorders>
              <w:top w:val="dotted" w:sz="4" w:space="0" w:color="auto"/>
              <w:bottom w:val="single" w:sz="4" w:space="0" w:color="000000"/>
              <w:right w:val="single" w:sz="4" w:space="0" w:color="FFF2CC" w:themeColor="accent4" w:themeTint="33"/>
            </w:tcBorders>
            <w:shd w:val="clear" w:color="auto" w:fill="FFF2CC" w:themeFill="accent4" w:themeFillTint="33"/>
          </w:tcPr>
          <w:p w14:paraId="3E5DEE20" w14:textId="71F6B2F0" w:rsidR="007D70B9" w:rsidRPr="00203398" w:rsidRDefault="006B45DB" w:rsidP="007D70B9">
            <w:pPr>
              <w:pStyle w:val="TableParagraph"/>
              <w:spacing w:before="60" w:after="120"/>
              <w:ind w:left="72" w:right="72" w:hanging="1"/>
              <w:jc w:val="both"/>
              <w:rPr>
                <w:rFonts w:ascii="Arial" w:hAnsi="Arial" w:cs="Arial"/>
                <w:color w:val="231F20"/>
              </w:rPr>
            </w:pPr>
            <w:sdt>
              <w:sdtPr>
                <w:rPr>
                  <w:rFonts w:ascii="Arial" w:hAnsi="Arial" w:cs="Arial"/>
                  <w:sz w:val="40"/>
                </w:rPr>
                <w:id w:val="1352925668"/>
                <w14:checkbox>
                  <w14:checked w14:val="0"/>
                  <w14:checkedState w14:val="2612" w14:font="MS Gothic"/>
                  <w14:uncheckedState w14:val="2610" w14:font="MS Gothic"/>
                </w14:checkbox>
              </w:sdtPr>
              <w:sdtContent>
                <w:r w:rsidR="007D70B9">
                  <w:rPr>
                    <w:rFonts w:ascii="MS Gothic" w:eastAsia="MS Gothic" w:hAnsi="MS Gothic" w:cs="Arial" w:hint="eastAsia"/>
                    <w:sz w:val="40"/>
                  </w:rPr>
                  <w:t>☐</w:t>
                </w:r>
              </w:sdtContent>
            </w:sdt>
          </w:p>
        </w:tc>
        <w:tc>
          <w:tcPr>
            <w:tcW w:w="3240" w:type="dxa"/>
            <w:gridSpan w:val="2"/>
            <w:tcBorders>
              <w:top w:val="dotted" w:sz="4" w:space="0" w:color="auto"/>
              <w:left w:val="single" w:sz="4" w:space="0" w:color="FFF2CC" w:themeColor="accent4" w:themeTint="33"/>
              <w:bottom w:val="single" w:sz="4" w:space="0" w:color="000000"/>
            </w:tcBorders>
            <w:shd w:val="clear" w:color="auto" w:fill="FFF2CC" w:themeFill="accent4" w:themeFillTint="33"/>
          </w:tcPr>
          <w:p w14:paraId="61D546AF" w14:textId="203B91BB" w:rsidR="007D70B9" w:rsidRPr="00203398" w:rsidRDefault="007D70B9" w:rsidP="007D70B9">
            <w:pPr>
              <w:pStyle w:val="TableParagraph"/>
              <w:spacing w:before="60" w:after="120"/>
              <w:ind w:left="72" w:right="72" w:hanging="1"/>
              <w:jc w:val="both"/>
              <w:rPr>
                <w:rFonts w:ascii="Arial" w:hAnsi="Arial" w:cs="Arial"/>
                <w:color w:val="231F20"/>
              </w:rPr>
            </w:pPr>
            <w:r>
              <w:rPr>
                <w:rFonts w:ascii="Arial" w:hAnsi="Arial" w:cs="Arial"/>
              </w:rPr>
              <w:t xml:space="preserve">Yes, the Bidder affirms its understanding of, and agreement to comply with, </w:t>
            </w:r>
            <w:r>
              <w:rPr>
                <w:rFonts w:ascii="Arial" w:hAnsi="Arial" w:cs="Arial"/>
              </w:rPr>
              <w:lastRenderedPageBreak/>
              <w:t>this Requirement.</w:t>
            </w:r>
          </w:p>
        </w:tc>
      </w:tr>
      <w:tr w:rsidR="0000758B" w14:paraId="1440E701" w14:textId="77777777" w:rsidTr="00265593">
        <w:tc>
          <w:tcPr>
            <w:tcW w:w="1345" w:type="dxa"/>
            <w:vMerge/>
            <w:shd w:val="clear" w:color="auto" w:fill="EDEDED" w:themeFill="accent3" w:themeFillTint="33"/>
          </w:tcPr>
          <w:p w14:paraId="48E89BA3" w14:textId="77777777" w:rsidR="0000758B" w:rsidRPr="00FF2CFF" w:rsidRDefault="0000758B" w:rsidP="001215A6">
            <w:pPr>
              <w:tabs>
                <w:tab w:val="left" w:pos="506"/>
              </w:tabs>
              <w:spacing w:before="60" w:after="60" w:line="240" w:lineRule="auto"/>
              <w:ind w:left="72" w:right="499"/>
              <w:jc w:val="both"/>
              <w:rPr>
                <w:rFonts w:ascii="Arial" w:hAnsi="Arial" w:cs="Arial"/>
                <w:b/>
                <w:w w:val="95"/>
              </w:rPr>
            </w:pPr>
          </w:p>
        </w:tc>
        <w:tc>
          <w:tcPr>
            <w:tcW w:w="4410" w:type="dxa"/>
            <w:vMerge/>
          </w:tcPr>
          <w:p w14:paraId="1EA7A9D6" w14:textId="77777777" w:rsidR="0000758B" w:rsidRPr="00203398" w:rsidRDefault="0000758B" w:rsidP="00203398">
            <w:pPr>
              <w:pStyle w:val="TableParagraph"/>
              <w:spacing w:before="60" w:after="120"/>
              <w:ind w:left="72" w:right="72" w:hanging="1"/>
              <w:jc w:val="both"/>
              <w:rPr>
                <w:rFonts w:ascii="Arial" w:hAnsi="Arial" w:cs="Arial"/>
                <w:color w:val="231F20"/>
              </w:rPr>
            </w:pPr>
          </w:p>
        </w:tc>
        <w:tc>
          <w:tcPr>
            <w:tcW w:w="4230" w:type="dxa"/>
            <w:gridSpan w:val="6"/>
            <w:tcBorders>
              <w:bottom w:val="dotted" w:sz="4" w:space="0" w:color="auto"/>
            </w:tcBorders>
          </w:tcPr>
          <w:p w14:paraId="212B469E" w14:textId="429D3A99" w:rsidR="0000758B" w:rsidRPr="00203398" w:rsidRDefault="00C67D98" w:rsidP="00453BEA">
            <w:pPr>
              <w:pStyle w:val="TableParagraph"/>
              <w:spacing w:before="200" w:after="120"/>
              <w:ind w:left="72" w:right="72" w:hanging="1"/>
              <w:jc w:val="both"/>
              <w:rPr>
                <w:rFonts w:ascii="Arial" w:hAnsi="Arial" w:cs="Arial"/>
                <w:color w:val="231F20"/>
              </w:rPr>
            </w:pPr>
            <w:r>
              <w:rPr>
                <w:rFonts w:ascii="Arial" w:hAnsi="Arial" w:cs="Arial"/>
                <w:color w:val="231F20"/>
              </w:rPr>
              <w:t>The Bidder should d</w:t>
            </w:r>
            <w:r w:rsidR="00803B27" w:rsidRPr="00203398">
              <w:rPr>
                <w:rFonts w:ascii="Arial" w:hAnsi="Arial" w:cs="Arial"/>
                <w:color w:val="231F20"/>
              </w:rPr>
              <w:t>escribe how this Requirement</w:t>
            </w:r>
            <w:r w:rsidR="00B32653">
              <w:rPr>
                <w:rFonts w:ascii="Arial" w:hAnsi="Arial" w:cs="Arial"/>
                <w:color w:val="231F20"/>
              </w:rPr>
              <w:t xml:space="preserve"> will be met</w:t>
            </w:r>
            <w:r w:rsidR="00803B27" w:rsidRPr="00203398">
              <w:rPr>
                <w:rFonts w:ascii="Arial" w:hAnsi="Arial" w:cs="Arial"/>
                <w:color w:val="231F20"/>
              </w:rPr>
              <w:t>.</w:t>
            </w:r>
          </w:p>
        </w:tc>
      </w:tr>
      <w:tr w:rsidR="0000758B" w14:paraId="5EC83864" w14:textId="77777777" w:rsidTr="00265593">
        <w:tc>
          <w:tcPr>
            <w:tcW w:w="1345" w:type="dxa"/>
            <w:vMerge/>
            <w:shd w:val="clear" w:color="auto" w:fill="EDEDED" w:themeFill="accent3" w:themeFillTint="33"/>
          </w:tcPr>
          <w:p w14:paraId="18EACF68" w14:textId="77777777" w:rsidR="0000758B" w:rsidRPr="00FF2CFF" w:rsidRDefault="0000758B" w:rsidP="001215A6">
            <w:pPr>
              <w:tabs>
                <w:tab w:val="left" w:pos="506"/>
              </w:tabs>
              <w:spacing w:before="60" w:after="60" w:line="240" w:lineRule="auto"/>
              <w:ind w:left="72" w:right="499"/>
              <w:jc w:val="both"/>
              <w:rPr>
                <w:rFonts w:ascii="Arial" w:hAnsi="Arial" w:cs="Arial"/>
                <w:b/>
                <w:w w:val="95"/>
              </w:rPr>
            </w:pPr>
          </w:p>
        </w:tc>
        <w:tc>
          <w:tcPr>
            <w:tcW w:w="4410" w:type="dxa"/>
            <w:vMerge/>
          </w:tcPr>
          <w:p w14:paraId="03238B8C" w14:textId="77777777" w:rsidR="0000758B" w:rsidRPr="00203398" w:rsidRDefault="0000758B" w:rsidP="00203398">
            <w:pPr>
              <w:pStyle w:val="TableParagraph"/>
              <w:spacing w:before="60" w:after="120"/>
              <w:ind w:left="72" w:right="72" w:hanging="1"/>
              <w:jc w:val="both"/>
              <w:rPr>
                <w:rFonts w:ascii="Arial" w:hAnsi="Arial" w:cs="Arial"/>
                <w:color w:val="231F20"/>
              </w:rPr>
            </w:pPr>
          </w:p>
        </w:tc>
        <w:tc>
          <w:tcPr>
            <w:tcW w:w="4230" w:type="dxa"/>
            <w:gridSpan w:val="6"/>
            <w:tcBorders>
              <w:top w:val="dotted" w:sz="4" w:space="0" w:color="auto"/>
              <w:bottom w:val="single" w:sz="4" w:space="0" w:color="000000"/>
            </w:tcBorders>
            <w:shd w:val="clear" w:color="auto" w:fill="FFF2CC" w:themeFill="accent4" w:themeFillTint="33"/>
          </w:tcPr>
          <w:p w14:paraId="600838E8" w14:textId="77777777" w:rsidR="00480209" w:rsidRPr="00FF196E" w:rsidRDefault="00480209" w:rsidP="00453BEA">
            <w:pPr>
              <w:spacing w:before="60" w:after="0" w:line="240" w:lineRule="auto"/>
              <w:ind w:left="103"/>
              <w:jc w:val="both"/>
              <w:rPr>
                <w:rFonts w:ascii="Arial" w:hAnsi="Arial" w:cs="Arial"/>
                <w:b/>
                <w:bCs/>
              </w:rPr>
            </w:pPr>
            <w:r w:rsidRPr="00FF196E">
              <w:rPr>
                <w:rFonts w:ascii="Arial" w:hAnsi="Arial" w:cs="Arial"/>
                <w:b/>
                <w:bCs/>
              </w:rPr>
              <w:t>Describe:</w:t>
            </w:r>
          </w:p>
          <w:p w14:paraId="367BFC31" w14:textId="77777777" w:rsidR="00480209" w:rsidRPr="00647B8C" w:rsidRDefault="00480209" w:rsidP="00480209">
            <w:pPr>
              <w:spacing w:after="120" w:line="240" w:lineRule="auto"/>
              <w:ind w:left="103"/>
              <w:jc w:val="both"/>
              <w:rPr>
                <w:rFonts w:ascii="Arial" w:hAnsi="Arial" w:cs="Arial"/>
                <w:i/>
                <w:sz w:val="18"/>
                <w:szCs w:val="18"/>
              </w:rPr>
            </w:pPr>
            <w:r w:rsidRPr="009D5D04">
              <w:rPr>
                <w:rFonts w:ascii="Arial" w:hAnsi="Arial" w:cs="Arial"/>
                <w:i/>
                <w:sz w:val="16"/>
                <w:szCs w:val="18"/>
              </w:rPr>
              <w:t>The space will expand as you type. Provide additional pages as necessary.</w:t>
            </w:r>
          </w:p>
          <w:p w14:paraId="05AD2745" w14:textId="4D86AA75" w:rsidR="0000758B" w:rsidRPr="00203398" w:rsidRDefault="00480209" w:rsidP="00453BEA">
            <w:pPr>
              <w:pStyle w:val="TableParagraph"/>
              <w:spacing w:before="200" w:after="200"/>
              <w:ind w:left="72" w:right="72" w:hanging="1"/>
              <w:jc w:val="both"/>
              <w:rPr>
                <w:rFonts w:ascii="Arial" w:hAnsi="Arial" w:cs="Arial"/>
                <w:color w:val="231F20"/>
              </w:rPr>
            </w:pPr>
            <w:r w:rsidRPr="00034BA3">
              <w:rPr>
                <w:rFonts w:ascii="Arial" w:hAnsi="Arial" w:cs="Arial"/>
                <w:noProof/>
              </w:rPr>
              <w:fldChar w:fldCharType="begin">
                <w:ffData>
                  <w:name w:val="Text4"/>
                  <w:enabled/>
                  <w:calcOnExit w:val="0"/>
                  <w:textInput/>
                </w:ffData>
              </w:fldChar>
            </w:r>
            <w:r w:rsidRPr="00034BA3">
              <w:rPr>
                <w:rFonts w:ascii="Arial" w:hAnsi="Arial" w:cs="Arial"/>
                <w:noProof/>
              </w:rPr>
              <w:instrText xml:space="preserve"> FORMTEXT </w:instrText>
            </w:r>
            <w:r w:rsidRPr="00034BA3">
              <w:rPr>
                <w:rFonts w:ascii="Arial" w:hAnsi="Arial" w:cs="Arial"/>
                <w:noProof/>
              </w:rPr>
            </w:r>
            <w:r w:rsidRPr="00034BA3">
              <w:rPr>
                <w:rFonts w:ascii="Arial" w:hAnsi="Arial" w:cs="Arial"/>
                <w:noProof/>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fldChar w:fldCharType="end"/>
            </w:r>
          </w:p>
        </w:tc>
      </w:tr>
      <w:tr w:rsidR="0000758B" w14:paraId="49BA3FFC" w14:textId="77777777" w:rsidTr="00265593">
        <w:tc>
          <w:tcPr>
            <w:tcW w:w="1345" w:type="dxa"/>
            <w:vMerge w:val="restart"/>
            <w:shd w:val="clear" w:color="auto" w:fill="EDEDED" w:themeFill="accent3" w:themeFillTint="33"/>
          </w:tcPr>
          <w:p w14:paraId="7C92DD47" w14:textId="1A548856" w:rsidR="0000758B" w:rsidRPr="00FF2CFF" w:rsidRDefault="0000758B" w:rsidP="000547B2">
            <w:pPr>
              <w:tabs>
                <w:tab w:val="left" w:pos="161"/>
                <w:tab w:val="left" w:pos="251"/>
              </w:tabs>
              <w:spacing w:before="60" w:after="60" w:line="240" w:lineRule="auto"/>
              <w:ind w:left="72" w:right="336"/>
              <w:jc w:val="both"/>
              <w:rPr>
                <w:rFonts w:ascii="Arial" w:hAnsi="Arial" w:cs="Arial"/>
                <w:b/>
              </w:rPr>
            </w:pPr>
            <w:r w:rsidRPr="00FF2CFF">
              <w:rPr>
                <w:rFonts w:ascii="Arial" w:hAnsi="Arial" w:cs="Arial"/>
                <w:b/>
              </w:rPr>
              <w:t>2.4.</w:t>
            </w:r>
            <w:r w:rsidR="000547B2" w:rsidRPr="00FF2CFF">
              <w:rPr>
                <w:rFonts w:ascii="Arial" w:hAnsi="Arial" w:cs="Arial"/>
                <w:b/>
              </w:rPr>
              <w:t>H</w:t>
            </w:r>
            <w:r w:rsidR="00CD7DDE" w:rsidRPr="00FF2CFF">
              <w:rPr>
                <w:rFonts w:ascii="Arial" w:hAnsi="Arial" w:cs="Arial"/>
                <w:b/>
              </w:rPr>
              <w:t>.</w:t>
            </w:r>
          </w:p>
        </w:tc>
        <w:tc>
          <w:tcPr>
            <w:tcW w:w="4410" w:type="dxa"/>
            <w:vMerge w:val="restart"/>
          </w:tcPr>
          <w:p w14:paraId="0C76B419" w14:textId="77777777" w:rsidR="002F12BF" w:rsidRPr="002F12BF" w:rsidRDefault="002F12BF" w:rsidP="002F12BF">
            <w:pPr>
              <w:pStyle w:val="TableParagraph"/>
              <w:spacing w:before="60" w:after="120"/>
              <w:ind w:left="72" w:right="72" w:hanging="1"/>
              <w:jc w:val="both"/>
              <w:rPr>
                <w:rFonts w:ascii="Arial" w:hAnsi="Arial" w:cs="Arial"/>
                <w:color w:val="231F20"/>
              </w:rPr>
            </w:pPr>
            <w:r w:rsidRPr="002F12BF">
              <w:rPr>
                <w:rFonts w:ascii="Arial" w:hAnsi="Arial" w:cs="Arial"/>
                <w:color w:val="231F20"/>
              </w:rPr>
              <w:t xml:space="preserve">The Contractor must have the ability to provide to DTF a verifying ACH Debit acknowledgement file after applying business rules (to be agreed upon during implementation)  for  XML schema validation and field values.  The acknowledgement file must be received  within 60 minutes of receiving each ACH Debit payment file from DTF. The ACH Debit acknowledgement file must contain the header and trailer record from the original payment file.  </w:t>
            </w:r>
          </w:p>
          <w:p w14:paraId="33769EE1" w14:textId="77777777" w:rsidR="002F12BF" w:rsidRDefault="002F12BF" w:rsidP="002F12BF">
            <w:pPr>
              <w:pStyle w:val="TableParagraph"/>
              <w:spacing w:before="200" w:after="120"/>
              <w:ind w:left="72" w:right="72" w:hanging="1"/>
              <w:jc w:val="both"/>
              <w:rPr>
                <w:rFonts w:ascii="Arial" w:hAnsi="Arial" w:cs="Arial"/>
                <w:color w:val="231F20"/>
              </w:rPr>
            </w:pPr>
            <w:r w:rsidRPr="002F12BF">
              <w:rPr>
                <w:rFonts w:ascii="Arial" w:hAnsi="Arial" w:cs="Arial"/>
                <w:color w:val="231F20"/>
              </w:rPr>
              <w:t>The Contractor must notify DTF of any file failure(s) (e.g., missing or invalid data) within 60 minutes of receipt of file. Contact instructions (list and method) will be provided by DTF during implementation.</w:t>
            </w:r>
          </w:p>
          <w:p w14:paraId="293FF6AA" w14:textId="461AD331" w:rsidR="00323F6B" w:rsidRPr="00203398" w:rsidRDefault="00323F6B" w:rsidP="00323F6B">
            <w:pPr>
              <w:pStyle w:val="TableParagraph"/>
              <w:spacing w:before="200" w:after="120"/>
              <w:ind w:left="72" w:right="72" w:hanging="1"/>
              <w:rPr>
                <w:rFonts w:ascii="Arial" w:hAnsi="Arial" w:cs="Arial"/>
                <w:color w:val="231F20"/>
              </w:rPr>
            </w:pPr>
            <w:r>
              <w:rPr>
                <w:rFonts w:ascii="Arial" w:hAnsi="Arial" w:cs="Arial"/>
                <w:color w:val="231F20"/>
              </w:rPr>
              <w:t>See</w:t>
            </w:r>
            <w:r w:rsidRPr="00323F6B">
              <w:rPr>
                <w:rFonts w:ascii="Arial" w:hAnsi="Arial" w:cs="Arial"/>
                <w:b/>
                <w:bCs/>
                <w:color w:val="231F20"/>
              </w:rPr>
              <w:t xml:space="preserve"> Exhibit </w:t>
            </w:r>
            <w:r w:rsidR="008F61E1">
              <w:rPr>
                <w:rFonts w:ascii="Arial" w:hAnsi="Arial" w:cs="Arial"/>
                <w:b/>
                <w:bCs/>
                <w:color w:val="231F20"/>
              </w:rPr>
              <w:t>J</w:t>
            </w:r>
            <w:r w:rsidRPr="00323F6B">
              <w:rPr>
                <w:rFonts w:ascii="Arial" w:hAnsi="Arial" w:cs="Arial"/>
                <w:b/>
                <w:bCs/>
                <w:color w:val="231F20"/>
              </w:rPr>
              <w:t xml:space="preserve"> </w:t>
            </w:r>
            <w:r w:rsidR="00293711" w:rsidRPr="0020656F">
              <w:rPr>
                <w:rFonts w:ascii="Arial" w:hAnsi="Arial" w:cs="Arial"/>
                <w:b/>
                <w:color w:val="231F20"/>
              </w:rPr>
              <w:t>–</w:t>
            </w:r>
            <w:r w:rsidRPr="00323F6B">
              <w:rPr>
                <w:rFonts w:ascii="Arial" w:hAnsi="Arial" w:cs="Arial"/>
                <w:b/>
                <w:bCs/>
                <w:color w:val="231F20"/>
              </w:rPr>
              <w:t xml:space="preserve"> </w:t>
            </w:r>
            <w:bookmarkStart w:id="87" w:name="_Hlk59546119"/>
            <w:r w:rsidRPr="00323F6B">
              <w:rPr>
                <w:rFonts w:ascii="Arial" w:hAnsi="Arial" w:cs="Arial"/>
                <w:b/>
                <w:bCs/>
                <w:color w:val="231F20"/>
              </w:rPr>
              <w:t>Sample Acknowledgement File Layout</w:t>
            </w:r>
            <w:bookmarkEnd w:id="87"/>
            <w:r>
              <w:rPr>
                <w:rFonts w:ascii="Arial" w:hAnsi="Arial" w:cs="Arial"/>
                <w:color w:val="231F20"/>
              </w:rPr>
              <w:t>.</w:t>
            </w:r>
          </w:p>
        </w:tc>
        <w:tc>
          <w:tcPr>
            <w:tcW w:w="4230" w:type="dxa"/>
            <w:gridSpan w:val="6"/>
            <w:tcBorders>
              <w:bottom w:val="dotted" w:sz="4" w:space="0" w:color="auto"/>
            </w:tcBorders>
          </w:tcPr>
          <w:p w14:paraId="15E693A1" w14:textId="47A828AA" w:rsidR="0000758B" w:rsidRPr="00203398" w:rsidRDefault="0000758B" w:rsidP="00803B27">
            <w:pPr>
              <w:pStyle w:val="TableParagraph"/>
              <w:spacing w:before="60" w:after="120"/>
              <w:ind w:left="72" w:right="72" w:hanging="1"/>
              <w:jc w:val="both"/>
              <w:rPr>
                <w:rFonts w:ascii="Arial" w:hAnsi="Arial" w:cs="Arial"/>
                <w:color w:val="231F20"/>
              </w:rPr>
            </w:pPr>
            <w:r w:rsidRPr="00203398">
              <w:rPr>
                <w:rFonts w:ascii="Arial" w:hAnsi="Arial" w:cs="Arial"/>
                <w:color w:val="231F20"/>
              </w:rPr>
              <w:t>The Bidder must affirm understanding of, and agreement to comply with, this Requirement.</w:t>
            </w:r>
          </w:p>
        </w:tc>
      </w:tr>
      <w:tr w:rsidR="007D70B9" w14:paraId="0493A398" w14:textId="77777777" w:rsidTr="00A77FD6">
        <w:tc>
          <w:tcPr>
            <w:tcW w:w="1345" w:type="dxa"/>
            <w:vMerge/>
            <w:shd w:val="clear" w:color="auto" w:fill="EDEDED" w:themeFill="accent3" w:themeFillTint="33"/>
          </w:tcPr>
          <w:p w14:paraId="7376B295" w14:textId="77777777" w:rsidR="007D70B9" w:rsidRPr="00FF2CFF" w:rsidRDefault="007D70B9" w:rsidP="001215A6">
            <w:pPr>
              <w:tabs>
                <w:tab w:val="left" w:pos="506"/>
              </w:tabs>
              <w:spacing w:before="60" w:after="60" w:line="240" w:lineRule="auto"/>
              <w:ind w:left="72" w:right="499"/>
              <w:jc w:val="both"/>
              <w:rPr>
                <w:rFonts w:ascii="Arial" w:hAnsi="Arial" w:cs="Arial"/>
                <w:b/>
              </w:rPr>
            </w:pPr>
          </w:p>
        </w:tc>
        <w:tc>
          <w:tcPr>
            <w:tcW w:w="4410" w:type="dxa"/>
            <w:vMerge/>
          </w:tcPr>
          <w:p w14:paraId="2BADFEDB" w14:textId="77777777" w:rsidR="007D70B9" w:rsidRPr="00203398" w:rsidRDefault="007D70B9" w:rsidP="007D70B9">
            <w:pPr>
              <w:pStyle w:val="TableParagraph"/>
              <w:spacing w:before="60" w:after="120"/>
              <w:ind w:left="72" w:right="72" w:hanging="1"/>
              <w:jc w:val="both"/>
              <w:rPr>
                <w:rFonts w:ascii="Arial" w:hAnsi="Arial" w:cs="Arial"/>
                <w:color w:val="231F20"/>
              </w:rPr>
            </w:pPr>
          </w:p>
        </w:tc>
        <w:tc>
          <w:tcPr>
            <w:tcW w:w="990" w:type="dxa"/>
            <w:gridSpan w:val="4"/>
            <w:tcBorders>
              <w:top w:val="dotted" w:sz="4" w:space="0" w:color="auto"/>
              <w:bottom w:val="single" w:sz="4" w:space="0" w:color="000000"/>
              <w:right w:val="single" w:sz="4" w:space="0" w:color="FFF2CC" w:themeColor="accent4" w:themeTint="33"/>
            </w:tcBorders>
            <w:shd w:val="clear" w:color="auto" w:fill="FFF2CC" w:themeFill="accent4" w:themeFillTint="33"/>
          </w:tcPr>
          <w:p w14:paraId="102C38BB" w14:textId="205B4D27" w:rsidR="007D70B9" w:rsidRPr="00203398" w:rsidRDefault="006B45DB" w:rsidP="007D70B9">
            <w:pPr>
              <w:pStyle w:val="TableParagraph"/>
              <w:spacing w:before="60" w:after="120"/>
              <w:ind w:left="72" w:right="72" w:hanging="1"/>
              <w:jc w:val="both"/>
              <w:rPr>
                <w:rFonts w:ascii="Arial" w:hAnsi="Arial" w:cs="Arial"/>
                <w:color w:val="231F20"/>
              </w:rPr>
            </w:pPr>
            <w:sdt>
              <w:sdtPr>
                <w:rPr>
                  <w:rFonts w:ascii="Arial" w:hAnsi="Arial" w:cs="Arial"/>
                  <w:sz w:val="40"/>
                </w:rPr>
                <w:id w:val="-255285772"/>
                <w14:checkbox>
                  <w14:checked w14:val="0"/>
                  <w14:checkedState w14:val="2612" w14:font="MS Gothic"/>
                  <w14:uncheckedState w14:val="2610" w14:font="MS Gothic"/>
                </w14:checkbox>
              </w:sdtPr>
              <w:sdtContent>
                <w:r w:rsidR="007D70B9">
                  <w:rPr>
                    <w:rFonts w:ascii="MS Gothic" w:eastAsia="MS Gothic" w:hAnsi="MS Gothic" w:cs="Arial" w:hint="eastAsia"/>
                    <w:sz w:val="40"/>
                  </w:rPr>
                  <w:t>☐</w:t>
                </w:r>
              </w:sdtContent>
            </w:sdt>
          </w:p>
        </w:tc>
        <w:tc>
          <w:tcPr>
            <w:tcW w:w="3240" w:type="dxa"/>
            <w:gridSpan w:val="2"/>
            <w:tcBorders>
              <w:top w:val="dotted" w:sz="4" w:space="0" w:color="auto"/>
              <w:left w:val="single" w:sz="4" w:space="0" w:color="FFF2CC" w:themeColor="accent4" w:themeTint="33"/>
              <w:bottom w:val="single" w:sz="4" w:space="0" w:color="000000"/>
            </w:tcBorders>
            <w:shd w:val="clear" w:color="auto" w:fill="FFF2CC" w:themeFill="accent4" w:themeFillTint="33"/>
          </w:tcPr>
          <w:p w14:paraId="4D16F3CB" w14:textId="69ABA1A4" w:rsidR="007D70B9" w:rsidRPr="00203398" w:rsidRDefault="007D70B9" w:rsidP="007D70B9">
            <w:pPr>
              <w:pStyle w:val="TableParagraph"/>
              <w:spacing w:before="60" w:after="120"/>
              <w:ind w:left="72" w:right="72" w:hanging="1"/>
              <w:jc w:val="both"/>
              <w:rPr>
                <w:rFonts w:ascii="Arial" w:hAnsi="Arial" w:cs="Arial"/>
                <w:color w:val="231F20"/>
              </w:rPr>
            </w:pPr>
            <w:r>
              <w:rPr>
                <w:rFonts w:ascii="Arial" w:hAnsi="Arial" w:cs="Arial"/>
              </w:rPr>
              <w:t>Yes, the Bidder affirms its understanding of, and agreement to comply with, this Requirement.</w:t>
            </w:r>
          </w:p>
        </w:tc>
      </w:tr>
      <w:tr w:rsidR="0000758B" w14:paraId="1AFCB585" w14:textId="77777777" w:rsidTr="00265593">
        <w:tc>
          <w:tcPr>
            <w:tcW w:w="1345" w:type="dxa"/>
            <w:vMerge/>
            <w:shd w:val="clear" w:color="auto" w:fill="EDEDED" w:themeFill="accent3" w:themeFillTint="33"/>
          </w:tcPr>
          <w:p w14:paraId="2EF7A076" w14:textId="77777777" w:rsidR="0000758B" w:rsidRPr="00FF2CFF" w:rsidRDefault="0000758B" w:rsidP="001215A6">
            <w:pPr>
              <w:tabs>
                <w:tab w:val="left" w:pos="506"/>
              </w:tabs>
              <w:spacing w:before="60" w:after="60" w:line="240" w:lineRule="auto"/>
              <w:ind w:left="72" w:right="499"/>
              <w:jc w:val="both"/>
              <w:rPr>
                <w:rFonts w:ascii="Arial" w:hAnsi="Arial" w:cs="Arial"/>
                <w:b/>
              </w:rPr>
            </w:pPr>
          </w:p>
        </w:tc>
        <w:tc>
          <w:tcPr>
            <w:tcW w:w="4410" w:type="dxa"/>
            <w:vMerge/>
          </w:tcPr>
          <w:p w14:paraId="6CD3A914" w14:textId="77777777" w:rsidR="0000758B" w:rsidRPr="00203398" w:rsidRDefault="0000758B" w:rsidP="00203398">
            <w:pPr>
              <w:pStyle w:val="TableParagraph"/>
              <w:spacing w:before="60" w:after="120"/>
              <w:ind w:left="72" w:right="72" w:hanging="1"/>
              <w:jc w:val="both"/>
              <w:rPr>
                <w:rFonts w:ascii="Arial" w:hAnsi="Arial" w:cs="Arial"/>
                <w:color w:val="231F20"/>
              </w:rPr>
            </w:pPr>
          </w:p>
        </w:tc>
        <w:tc>
          <w:tcPr>
            <w:tcW w:w="4230" w:type="dxa"/>
            <w:gridSpan w:val="6"/>
            <w:tcBorders>
              <w:bottom w:val="dotted" w:sz="4" w:space="0" w:color="auto"/>
            </w:tcBorders>
          </w:tcPr>
          <w:p w14:paraId="0F0A58C8" w14:textId="24DDCEA2" w:rsidR="0000758B" w:rsidRPr="00203398" w:rsidRDefault="00C67D98" w:rsidP="00453BEA">
            <w:pPr>
              <w:pStyle w:val="TableParagraph"/>
              <w:spacing w:before="200" w:after="120"/>
              <w:ind w:left="72" w:right="72" w:hanging="1"/>
              <w:jc w:val="both"/>
              <w:rPr>
                <w:rFonts w:ascii="Arial" w:hAnsi="Arial" w:cs="Arial"/>
                <w:color w:val="231F20"/>
              </w:rPr>
            </w:pPr>
            <w:r>
              <w:rPr>
                <w:rFonts w:ascii="Arial" w:hAnsi="Arial" w:cs="Arial"/>
                <w:color w:val="231F20"/>
              </w:rPr>
              <w:t>The Bidder should d</w:t>
            </w:r>
            <w:r w:rsidR="00803B27" w:rsidRPr="00203398">
              <w:rPr>
                <w:rFonts w:ascii="Arial" w:hAnsi="Arial" w:cs="Arial"/>
                <w:color w:val="231F20"/>
              </w:rPr>
              <w:t>escribe how this Requirement</w:t>
            </w:r>
            <w:r w:rsidR="00B32653">
              <w:rPr>
                <w:rFonts w:ascii="Arial" w:hAnsi="Arial" w:cs="Arial"/>
                <w:color w:val="231F20"/>
              </w:rPr>
              <w:t xml:space="preserve"> will be met</w:t>
            </w:r>
            <w:r w:rsidR="00803B27" w:rsidRPr="00203398">
              <w:rPr>
                <w:rFonts w:ascii="Arial" w:hAnsi="Arial" w:cs="Arial"/>
                <w:color w:val="231F20"/>
              </w:rPr>
              <w:t>.</w:t>
            </w:r>
          </w:p>
        </w:tc>
      </w:tr>
      <w:tr w:rsidR="0000758B" w14:paraId="15A609F0" w14:textId="77777777" w:rsidTr="00265593">
        <w:tc>
          <w:tcPr>
            <w:tcW w:w="1345" w:type="dxa"/>
            <w:vMerge/>
            <w:shd w:val="clear" w:color="auto" w:fill="EDEDED" w:themeFill="accent3" w:themeFillTint="33"/>
          </w:tcPr>
          <w:p w14:paraId="6BCC6004" w14:textId="77777777" w:rsidR="0000758B" w:rsidRPr="00FF2CFF" w:rsidRDefault="0000758B" w:rsidP="001215A6">
            <w:pPr>
              <w:tabs>
                <w:tab w:val="left" w:pos="506"/>
              </w:tabs>
              <w:spacing w:before="60" w:after="60" w:line="240" w:lineRule="auto"/>
              <w:ind w:left="72" w:right="499"/>
              <w:jc w:val="both"/>
              <w:rPr>
                <w:rFonts w:ascii="Arial" w:hAnsi="Arial" w:cs="Arial"/>
                <w:b/>
              </w:rPr>
            </w:pPr>
          </w:p>
        </w:tc>
        <w:tc>
          <w:tcPr>
            <w:tcW w:w="4410" w:type="dxa"/>
            <w:vMerge/>
          </w:tcPr>
          <w:p w14:paraId="1A8C7C35" w14:textId="77777777" w:rsidR="0000758B" w:rsidRPr="00203398" w:rsidRDefault="0000758B" w:rsidP="00203398">
            <w:pPr>
              <w:pStyle w:val="TableParagraph"/>
              <w:spacing w:before="60" w:after="120"/>
              <w:ind w:left="72" w:right="72" w:hanging="1"/>
              <w:jc w:val="both"/>
              <w:rPr>
                <w:rFonts w:ascii="Arial" w:hAnsi="Arial" w:cs="Arial"/>
                <w:color w:val="231F20"/>
              </w:rPr>
            </w:pPr>
          </w:p>
        </w:tc>
        <w:tc>
          <w:tcPr>
            <w:tcW w:w="4230" w:type="dxa"/>
            <w:gridSpan w:val="6"/>
            <w:tcBorders>
              <w:top w:val="dotted" w:sz="4" w:space="0" w:color="auto"/>
              <w:bottom w:val="single" w:sz="4" w:space="0" w:color="000000"/>
            </w:tcBorders>
            <w:shd w:val="clear" w:color="auto" w:fill="FFF2CC" w:themeFill="accent4" w:themeFillTint="33"/>
          </w:tcPr>
          <w:p w14:paraId="39930DC9" w14:textId="77777777" w:rsidR="00480209" w:rsidRPr="00FF196E" w:rsidRDefault="00480209" w:rsidP="00453BEA">
            <w:pPr>
              <w:spacing w:before="60" w:after="0" w:line="240" w:lineRule="auto"/>
              <w:ind w:left="103"/>
              <w:jc w:val="both"/>
              <w:rPr>
                <w:rFonts w:ascii="Arial" w:hAnsi="Arial" w:cs="Arial"/>
                <w:b/>
                <w:bCs/>
              </w:rPr>
            </w:pPr>
            <w:r w:rsidRPr="00FF196E">
              <w:rPr>
                <w:rFonts w:ascii="Arial" w:hAnsi="Arial" w:cs="Arial"/>
                <w:b/>
                <w:bCs/>
              </w:rPr>
              <w:t>Describe:</w:t>
            </w:r>
          </w:p>
          <w:p w14:paraId="5984A5B8" w14:textId="77777777" w:rsidR="00480209" w:rsidRPr="00647B8C" w:rsidRDefault="00480209" w:rsidP="00480209">
            <w:pPr>
              <w:spacing w:after="120" w:line="240" w:lineRule="auto"/>
              <w:ind w:left="103"/>
              <w:jc w:val="both"/>
              <w:rPr>
                <w:rFonts w:ascii="Arial" w:hAnsi="Arial" w:cs="Arial"/>
                <w:i/>
                <w:sz w:val="18"/>
                <w:szCs w:val="18"/>
              </w:rPr>
            </w:pPr>
            <w:r w:rsidRPr="009D5D04">
              <w:rPr>
                <w:rFonts w:ascii="Arial" w:hAnsi="Arial" w:cs="Arial"/>
                <w:i/>
                <w:sz w:val="16"/>
                <w:szCs w:val="18"/>
              </w:rPr>
              <w:t>The space will expand as you type. Provide additional pages as necessary.</w:t>
            </w:r>
          </w:p>
          <w:p w14:paraId="1A85AF62" w14:textId="50D66B8B" w:rsidR="0000758B" w:rsidRPr="00203398" w:rsidRDefault="00480209" w:rsidP="00453BEA">
            <w:pPr>
              <w:pStyle w:val="TableParagraph"/>
              <w:spacing w:before="200" w:after="200"/>
              <w:ind w:left="72" w:right="72" w:hanging="1"/>
              <w:jc w:val="both"/>
              <w:rPr>
                <w:rFonts w:ascii="Arial" w:hAnsi="Arial" w:cs="Arial"/>
                <w:color w:val="231F20"/>
              </w:rPr>
            </w:pPr>
            <w:r w:rsidRPr="00034BA3">
              <w:rPr>
                <w:rFonts w:ascii="Arial" w:hAnsi="Arial" w:cs="Arial"/>
                <w:noProof/>
              </w:rPr>
              <w:fldChar w:fldCharType="begin">
                <w:ffData>
                  <w:name w:val="Text4"/>
                  <w:enabled/>
                  <w:calcOnExit w:val="0"/>
                  <w:textInput/>
                </w:ffData>
              </w:fldChar>
            </w:r>
            <w:r w:rsidRPr="00034BA3">
              <w:rPr>
                <w:rFonts w:ascii="Arial" w:hAnsi="Arial" w:cs="Arial"/>
                <w:noProof/>
              </w:rPr>
              <w:instrText xml:space="preserve"> FORMTEXT </w:instrText>
            </w:r>
            <w:r w:rsidRPr="00034BA3">
              <w:rPr>
                <w:rFonts w:ascii="Arial" w:hAnsi="Arial" w:cs="Arial"/>
                <w:noProof/>
              </w:rPr>
            </w:r>
            <w:r w:rsidRPr="00034BA3">
              <w:rPr>
                <w:rFonts w:ascii="Arial" w:hAnsi="Arial" w:cs="Arial"/>
                <w:noProof/>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fldChar w:fldCharType="end"/>
            </w:r>
          </w:p>
        </w:tc>
      </w:tr>
      <w:tr w:rsidR="004E5A4E" w14:paraId="7D903112" w14:textId="77777777" w:rsidTr="00265593">
        <w:tc>
          <w:tcPr>
            <w:tcW w:w="1345" w:type="dxa"/>
            <w:vMerge w:val="restart"/>
            <w:shd w:val="clear" w:color="auto" w:fill="EDEDED" w:themeFill="accent3" w:themeFillTint="33"/>
          </w:tcPr>
          <w:p w14:paraId="09357EBE" w14:textId="50419F31" w:rsidR="004E5A4E" w:rsidRPr="00FF2CFF" w:rsidRDefault="004E5A4E" w:rsidP="001215A6">
            <w:pPr>
              <w:tabs>
                <w:tab w:val="left" w:pos="506"/>
              </w:tabs>
              <w:spacing w:before="60" w:after="60" w:line="240" w:lineRule="auto"/>
              <w:ind w:left="72" w:right="499"/>
              <w:jc w:val="both"/>
              <w:rPr>
                <w:rFonts w:ascii="Arial" w:hAnsi="Arial" w:cs="Arial"/>
                <w:b/>
              </w:rPr>
            </w:pPr>
            <w:r w:rsidRPr="00FF2CFF">
              <w:rPr>
                <w:rFonts w:ascii="Arial" w:hAnsi="Arial" w:cs="Arial"/>
                <w:b/>
              </w:rPr>
              <w:t>2.4.</w:t>
            </w:r>
            <w:r w:rsidR="000547B2" w:rsidRPr="00FF2CFF">
              <w:rPr>
                <w:rFonts w:ascii="Arial" w:hAnsi="Arial" w:cs="Arial"/>
                <w:b/>
              </w:rPr>
              <w:t>I</w:t>
            </w:r>
            <w:r w:rsidR="00CD7DDE" w:rsidRPr="00FF2CFF">
              <w:rPr>
                <w:rFonts w:ascii="Arial" w:hAnsi="Arial" w:cs="Arial"/>
                <w:b/>
              </w:rPr>
              <w:t>.</w:t>
            </w:r>
          </w:p>
        </w:tc>
        <w:tc>
          <w:tcPr>
            <w:tcW w:w="4410" w:type="dxa"/>
            <w:vMerge w:val="restart"/>
          </w:tcPr>
          <w:p w14:paraId="5739CCC1" w14:textId="13909080" w:rsidR="004E5A4E" w:rsidRPr="00203398" w:rsidRDefault="004E5A4E" w:rsidP="00203398">
            <w:pPr>
              <w:pStyle w:val="TableParagraph"/>
              <w:spacing w:before="60"/>
              <w:ind w:left="72" w:right="72" w:hanging="1"/>
              <w:jc w:val="both"/>
              <w:rPr>
                <w:rFonts w:ascii="Arial" w:hAnsi="Arial" w:cs="Arial"/>
              </w:rPr>
            </w:pPr>
            <w:r w:rsidRPr="00203398">
              <w:rPr>
                <w:rFonts w:ascii="Arial" w:hAnsi="Arial" w:cs="Arial"/>
                <w:color w:val="231F20"/>
              </w:rPr>
              <w:t xml:space="preserve">The </w:t>
            </w:r>
            <w:r w:rsidR="00000F4C">
              <w:rPr>
                <w:rFonts w:ascii="Arial" w:hAnsi="Arial" w:cs="Arial"/>
                <w:color w:val="231F20"/>
              </w:rPr>
              <w:t>Contractor</w:t>
            </w:r>
            <w:r w:rsidR="00000F4C" w:rsidRPr="00203398">
              <w:rPr>
                <w:rFonts w:ascii="Arial" w:hAnsi="Arial" w:cs="Arial"/>
                <w:color w:val="231F20"/>
              </w:rPr>
              <w:t xml:space="preserve"> </w:t>
            </w:r>
            <w:r w:rsidRPr="00203398">
              <w:rPr>
                <w:rFonts w:ascii="Arial" w:hAnsi="Arial" w:cs="Arial"/>
                <w:color w:val="231F20"/>
              </w:rPr>
              <w:t xml:space="preserve">must transmit completed and reconciled (reconciled to the day’s activity in each DTF bank account) payment transactions for all payment types on an </w:t>
            </w:r>
            <w:r w:rsidRPr="0020656F">
              <w:rPr>
                <w:rFonts w:ascii="Arial" w:hAnsi="Arial" w:cs="Arial"/>
                <w:color w:val="231F20"/>
              </w:rPr>
              <w:t xml:space="preserve">individual program payment data transmission (see </w:t>
            </w:r>
            <w:r w:rsidRPr="0020656F">
              <w:rPr>
                <w:rFonts w:ascii="Arial" w:hAnsi="Arial" w:cs="Arial"/>
                <w:b/>
                <w:color w:val="231F20"/>
              </w:rPr>
              <w:t xml:space="preserve">Exhibit </w:t>
            </w:r>
            <w:r w:rsidR="008F61E1">
              <w:rPr>
                <w:rFonts w:ascii="Arial" w:hAnsi="Arial" w:cs="Arial"/>
                <w:b/>
                <w:color w:val="231F20"/>
              </w:rPr>
              <w:t>K</w:t>
            </w:r>
            <w:r w:rsidR="00323F6B" w:rsidRPr="0020656F">
              <w:rPr>
                <w:rFonts w:ascii="Arial" w:hAnsi="Arial" w:cs="Arial"/>
                <w:b/>
                <w:color w:val="231F20"/>
              </w:rPr>
              <w:t xml:space="preserve"> </w:t>
            </w:r>
            <w:r w:rsidRPr="0020656F">
              <w:rPr>
                <w:rFonts w:ascii="Arial" w:hAnsi="Arial" w:cs="Arial"/>
                <w:b/>
                <w:color w:val="231F20"/>
              </w:rPr>
              <w:t xml:space="preserve">– Sample </w:t>
            </w:r>
            <w:r w:rsidR="00323F6B">
              <w:rPr>
                <w:rFonts w:ascii="Arial" w:hAnsi="Arial" w:cs="Arial"/>
                <w:b/>
                <w:color w:val="231F20"/>
              </w:rPr>
              <w:t>Response</w:t>
            </w:r>
            <w:r w:rsidR="00323F6B" w:rsidRPr="0020656F">
              <w:rPr>
                <w:rFonts w:ascii="Arial" w:hAnsi="Arial" w:cs="Arial"/>
                <w:b/>
                <w:color w:val="231F20"/>
              </w:rPr>
              <w:t xml:space="preserve"> </w:t>
            </w:r>
            <w:r w:rsidRPr="0020656F">
              <w:rPr>
                <w:rFonts w:ascii="Arial" w:hAnsi="Arial" w:cs="Arial"/>
                <w:b/>
                <w:color w:val="231F20"/>
              </w:rPr>
              <w:t>File Layout</w:t>
            </w:r>
            <w:r w:rsidRPr="0020656F">
              <w:rPr>
                <w:rFonts w:ascii="Arial" w:hAnsi="Arial" w:cs="Arial"/>
                <w:color w:val="231F20"/>
              </w:rPr>
              <w:t>).</w:t>
            </w:r>
          </w:p>
          <w:p w14:paraId="644BEA7B" w14:textId="34EA4F9F" w:rsidR="004E5A4E" w:rsidRPr="00203398" w:rsidRDefault="004E5A4E" w:rsidP="00203398">
            <w:pPr>
              <w:pStyle w:val="TableParagraph"/>
              <w:spacing w:before="200" w:after="120"/>
              <w:ind w:left="72" w:right="72" w:hanging="1"/>
              <w:jc w:val="both"/>
              <w:rPr>
                <w:rFonts w:ascii="Arial" w:hAnsi="Arial" w:cs="Arial"/>
                <w:color w:val="231F20"/>
              </w:rPr>
            </w:pPr>
            <w:r w:rsidRPr="00203398">
              <w:rPr>
                <w:rFonts w:ascii="Arial" w:hAnsi="Arial" w:cs="Arial"/>
                <w:b/>
                <w:color w:val="231F20"/>
              </w:rPr>
              <w:t xml:space="preserve">Note: </w:t>
            </w:r>
            <w:r w:rsidRPr="00203398">
              <w:rPr>
                <w:rFonts w:ascii="Arial" w:hAnsi="Arial" w:cs="Arial"/>
                <w:color w:val="231F20"/>
              </w:rPr>
              <w:t xml:space="preserve">DTF requires a daily transmitted file for each </w:t>
            </w:r>
            <w:r w:rsidR="00B313F1">
              <w:rPr>
                <w:rFonts w:ascii="Arial" w:hAnsi="Arial" w:cs="Arial"/>
                <w:color w:val="231F20"/>
              </w:rPr>
              <w:t xml:space="preserve">tax </w:t>
            </w:r>
            <w:r w:rsidRPr="00203398">
              <w:rPr>
                <w:rFonts w:ascii="Arial" w:hAnsi="Arial" w:cs="Arial"/>
                <w:color w:val="231F20"/>
              </w:rPr>
              <w:t>program even if it contains zero items.</w:t>
            </w:r>
          </w:p>
        </w:tc>
        <w:tc>
          <w:tcPr>
            <w:tcW w:w="4230" w:type="dxa"/>
            <w:gridSpan w:val="6"/>
            <w:tcBorders>
              <w:bottom w:val="dotted" w:sz="4" w:space="0" w:color="auto"/>
            </w:tcBorders>
          </w:tcPr>
          <w:p w14:paraId="4F6F5802" w14:textId="29A065A0" w:rsidR="004E5A4E" w:rsidRPr="00803B27" w:rsidRDefault="004E5A4E" w:rsidP="00453BEA">
            <w:pPr>
              <w:pStyle w:val="TableParagraph"/>
              <w:spacing w:before="60" w:after="120"/>
              <w:ind w:left="72" w:right="72" w:hanging="1"/>
              <w:jc w:val="both"/>
              <w:rPr>
                <w:rFonts w:ascii="Arial" w:hAnsi="Arial" w:cs="Arial"/>
              </w:rPr>
            </w:pPr>
            <w:r w:rsidRPr="00203398">
              <w:rPr>
                <w:rFonts w:ascii="Arial" w:hAnsi="Arial" w:cs="Arial"/>
                <w:color w:val="231F20"/>
              </w:rPr>
              <w:t>The Bidder must affirm understanding of, and agreement to comply with, this Requirement.</w:t>
            </w:r>
          </w:p>
        </w:tc>
      </w:tr>
      <w:tr w:rsidR="004E5A4E" w14:paraId="38C4E27D" w14:textId="77777777" w:rsidTr="00A77FD6">
        <w:tc>
          <w:tcPr>
            <w:tcW w:w="1345" w:type="dxa"/>
            <w:vMerge/>
            <w:shd w:val="clear" w:color="auto" w:fill="EDEDED" w:themeFill="accent3" w:themeFillTint="33"/>
          </w:tcPr>
          <w:p w14:paraId="2ABEC5A8" w14:textId="77777777" w:rsidR="004E5A4E" w:rsidRPr="00FF2CFF" w:rsidRDefault="004E5A4E" w:rsidP="001215A6">
            <w:pPr>
              <w:tabs>
                <w:tab w:val="left" w:pos="506"/>
              </w:tabs>
              <w:spacing w:before="60" w:after="60" w:line="240" w:lineRule="auto"/>
              <w:ind w:left="72" w:right="499"/>
              <w:jc w:val="both"/>
              <w:rPr>
                <w:rFonts w:ascii="Arial" w:hAnsi="Arial" w:cs="Arial"/>
                <w:b/>
              </w:rPr>
            </w:pPr>
          </w:p>
        </w:tc>
        <w:tc>
          <w:tcPr>
            <w:tcW w:w="4410" w:type="dxa"/>
            <w:vMerge/>
          </w:tcPr>
          <w:p w14:paraId="73B194DF" w14:textId="77777777" w:rsidR="004E5A4E" w:rsidRPr="00203398" w:rsidRDefault="004E5A4E" w:rsidP="007D70B9">
            <w:pPr>
              <w:pStyle w:val="TableParagraph"/>
              <w:spacing w:before="60"/>
              <w:ind w:left="72" w:right="72" w:hanging="1"/>
              <w:jc w:val="both"/>
              <w:rPr>
                <w:rFonts w:ascii="Arial" w:hAnsi="Arial" w:cs="Arial"/>
                <w:color w:val="231F20"/>
              </w:rPr>
            </w:pPr>
          </w:p>
        </w:tc>
        <w:tc>
          <w:tcPr>
            <w:tcW w:w="990" w:type="dxa"/>
            <w:gridSpan w:val="4"/>
            <w:tcBorders>
              <w:top w:val="dotted" w:sz="4" w:space="0" w:color="auto"/>
              <w:bottom w:val="single" w:sz="4" w:space="0" w:color="000000"/>
              <w:right w:val="single" w:sz="4" w:space="0" w:color="FFF2CC" w:themeColor="accent4" w:themeTint="33"/>
            </w:tcBorders>
            <w:shd w:val="clear" w:color="auto" w:fill="FFF2CC" w:themeFill="accent4" w:themeFillTint="33"/>
          </w:tcPr>
          <w:p w14:paraId="35314A88" w14:textId="07B036F8" w:rsidR="004E5A4E" w:rsidRPr="00203398" w:rsidRDefault="006B45DB" w:rsidP="007D70B9">
            <w:pPr>
              <w:pStyle w:val="TableParagraph"/>
              <w:spacing w:before="60"/>
              <w:ind w:left="72" w:right="72" w:hanging="1"/>
              <w:jc w:val="both"/>
              <w:rPr>
                <w:rFonts w:ascii="Arial" w:hAnsi="Arial" w:cs="Arial"/>
                <w:color w:val="231F20"/>
              </w:rPr>
            </w:pPr>
            <w:sdt>
              <w:sdtPr>
                <w:rPr>
                  <w:rFonts w:ascii="Arial" w:hAnsi="Arial" w:cs="Arial"/>
                  <w:sz w:val="40"/>
                </w:rPr>
                <w:id w:val="-1745021294"/>
                <w14:checkbox>
                  <w14:checked w14:val="0"/>
                  <w14:checkedState w14:val="2612" w14:font="MS Gothic"/>
                  <w14:uncheckedState w14:val="2610" w14:font="MS Gothic"/>
                </w14:checkbox>
              </w:sdtPr>
              <w:sdtContent>
                <w:r w:rsidR="004E5A4E">
                  <w:rPr>
                    <w:rFonts w:ascii="MS Gothic" w:eastAsia="MS Gothic" w:hAnsi="MS Gothic" w:cs="Arial" w:hint="eastAsia"/>
                    <w:sz w:val="40"/>
                  </w:rPr>
                  <w:t>☐</w:t>
                </w:r>
              </w:sdtContent>
            </w:sdt>
          </w:p>
        </w:tc>
        <w:tc>
          <w:tcPr>
            <w:tcW w:w="3240" w:type="dxa"/>
            <w:gridSpan w:val="2"/>
            <w:tcBorders>
              <w:top w:val="dotted" w:sz="4" w:space="0" w:color="auto"/>
              <w:left w:val="single" w:sz="4" w:space="0" w:color="FFF2CC" w:themeColor="accent4" w:themeTint="33"/>
              <w:bottom w:val="single" w:sz="4" w:space="0" w:color="000000"/>
            </w:tcBorders>
            <w:shd w:val="clear" w:color="auto" w:fill="FFF2CC" w:themeFill="accent4" w:themeFillTint="33"/>
          </w:tcPr>
          <w:p w14:paraId="7EA91CDA" w14:textId="0E396C5D" w:rsidR="004E5A4E" w:rsidRPr="00203398" w:rsidRDefault="004E5A4E" w:rsidP="00453BEA">
            <w:pPr>
              <w:pStyle w:val="TableParagraph"/>
              <w:spacing w:before="60" w:after="120"/>
              <w:ind w:left="72" w:right="72" w:hanging="1"/>
              <w:jc w:val="both"/>
              <w:rPr>
                <w:rFonts w:ascii="Arial" w:hAnsi="Arial" w:cs="Arial"/>
                <w:color w:val="231F20"/>
              </w:rPr>
            </w:pPr>
            <w:r>
              <w:rPr>
                <w:rFonts w:ascii="Arial" w:hAnsi="Arial" w:cs="Arial"/>
              </w:rPr>
              <w:t>Yes, the Bidder affirms its understanding of, and agreement to comply with, this Requirement.</w:t>
            </w:r>
          </w:p>
        </w:tc>
      </w:tr>
      <w:tr w:rsidR="004E5A4E" w14:paraId="33C0C587" w14:textId="77777777" w:rsidTr="00265593">
        <w:tc>
          <w:tcPr>
            <w:tcW w:w="1345" w:type="dxa"/>
            <w:vMerge/>
            <w:shd w:val="clear" w:color="auto" w:fill="EDEDED" w:themeFill="accent3" w:themeFillTint="33"/>
          </w:tcPr>
          <w:p w14:paraId="7431A2A9" w14:textId="77777777" w:rsidR="004E5A4E" w:rsidRPr="00FF2CFF" w:rsidRDefault="004E5A4E" w:rsidP="001215A6">
            <w:pPr>
              <w:tabs>
                <w:tab w:val="left" w:pos="506"/>
              </w:tabs>
              <w:spacing w:before="60" w:after="60" w:line="240" w:lineRule="auto"/>
              <w:ind w:left="72" w:right="499"/>
              <w:jc w:val="both"/>
              <w:rPr>
                <w:rFonts w:ascii="Arial" w:hAnsi="Arial" w:cs="Arial"/>
                <w:b/>
              </w:rPr>
            </w:pPr>
          </w:p>
        </w:tc>
        <w:tc>
          <w:tcPr>
            <w:tcW w:w="4410" w:type="dxa"/>
            <w:vMerge/>
          </w:tcPr>
          <w:p w14:paraId="2F3A11A6" w14:textId="77777777" w:rsidR="004E5A4E" w:rsidRPr="00203398" w:rsidRDefault="004E5A4E" w:rsidP="00203398">
            <w:pPr>
              <w:pStyle w:val="TableParagraph"/>
              <w:spacing w:before="60"/>
              <w:ind w:left="72" w:right="72" w:hanging="1"/>
              <w:jc w:val="both"/>
              <w:rPr>
                <w:rFonts w:ascii="Arial" w:hAnsi="Arial" w:cs="Arial"/>
                <w:color w:val="231F20"/>
              </w:rPr>
            </w:pPr>
          </w:p>
        </w:tc>
        <w:tc>
          <w:tcPr>
            <w:tcW w:w="4230" w:type="dxa"/>
            <w:gridSpan w:val="6"/>
            <w:tcBorders>
              <w:bottom w:val="dotted" w:sz="4" w:space="0" w:color="auto"/>
            </w:tcBorders>
          </w:tcPr>
          <w:p w14:paraId="61C3E8A4" w14:textId="6C4CE887" w:rsidR="004E5A4E" w:rsidRPr="00203398" w:rsidRDefault="00C67D98" w:rsidP="00453BEA">
            <w:pPr>
              <w:pStyle w:val="TableParagraph"/>
              <w:spacing w:before="200" w:after="120"/>
              <w:ind w:left="72" w:right="72" w:hanging="1"/>
              <w:jc w:val="both"/>
              <w:rPr>
                <w:rFonts w:ascii="Arial" w:hAnsi="Arial" w:cs="Arial"/>
                <w:color w:val="231F20"/>
              </w:rPr>
            </w:pPr>
            <w:r>
              <w:rPr>
                <w:rFonts w:ascii="Arial" w:hAnsi="Arial" w:cs="Arial"/>
                <w:color w:val="231F20"/>
              </w:rPr>
              <w:t>The Bidder should d</w:t>
            </w:r>
            <w:r w:rsidR="004E5A4E" w:rsidRPr="00203398">
              <w:rPr>
                <w:rFonts w:ascii="Arial" w:hAnsi="Arial" w:cs="Arial"/>
                <w:color w:val="231F20"/>
              </w:rPr>
              <w:t xml:space="preserve">escribe how this Requirement </w:t>
            </w:r>
            <w:r w:rsidR="00B32653">
              <w:rPr>
                <w:rFonts w:ascii="Arial" w:hAnsi="Arial" w:cs="Arial"/>
                <w:color w:val="231F20"/>
              </w:rPr>
              <w:t>will be met</w:t>
            </w:r>
            <w:r w:rsidR="00653C1E">
              <w:rPr>
                <w:rFonts w:ascii="Arial" w:hAnsi="Arial" w:cs="Arial"/>
                <w:color w:val="231F20"/>
              </w:rPr>
              <w:t>.</w:t>
            </w:r>
            <w:r w:rsidR="00B32653">
              <w:rPr>
                <w:rFonts w:ascii="Arial" w:hAnsi="Arial" w:cs="Arial"/>
                <w:color w:val="231F20"/>
              </w:rPr>
              <w:t xml:space="preserve"> </w:t>
            </w:r>
          </w:p>
        </w:tc>
      </w:tr>
      <w:tr w:rsidR="004E5A4E" w14:paraId="659B5863" w14:textId="77777777" w:rsidTr="00265593">
        <w:tc>
          <w:tcPr>
            <w:tcW w:w="1345" w:type="dxa"/>
            <w:vMerge/>
            <w:shd w:val="clear" w:color="auto" w:fill="EDEDED" w:themeFill="accent3" w:themeFillTint="33"/>
          </w:tcPr>
          <w:p w14:paraId="05669FBE" w14:textId="77777777" w:rsidR="004E5A4E" w:rsidRPr="00FF2CFF" w:rsidRDefault="004E5A4E" w:rsidP="001215A6">
            <w:pPr>
              <w:tabs>
                <w:tab w:val="left" w:pos="506"/>
              </w:tabs>
              <w:spacing w:before="60" w:after="60" w:line="240" w:lineRule="auto"/>
              <w:ind w:left="72" w:right="499"/>
              <w:jc w:val="both"/>
              <w:rPr>
                <w:rFonts w:ascii="Arial" w:hAnsi="Arial" w:cs="Arial"/>
                <w:b/>
              </w:rPr>
            </w:pPr>
          </w:p>
        </w:tc>
        <w:tc>
          <w:tcPr>
            <w:tcW w:w="4410" w:type="dxa"/>
            <w:vMerge/>
          </w:tcPr>
          <w:p w14:paraId="4D0AEB61" w14:textId="77777777" w:rsidR="004E5A4E" w:rsidRPr="00203398" w:rsidRDefault="004E5A4E" w:rsidP="00203398">
            <w:pPr>
              <w:pStyle w:val="TableParagraph"/>
              <w:spacing w:before="60"/>
              <w:ind w:left="72" w:right="72" w:hanging="1"/>
              <w:jc w:val="both"/>
              <w:rPr>
                <w:rFonts w:ascii="Arial" w:hAnsi="Arial" w:cs="Arial"/>
                <w:color w:val="231F20"/>
              </w:rPr>
            </w:pPr>
          </w:p>
        </w:tc>
        <w:tc>
          <w:tcPr>
            <w:tcW w:w="4230" w:type="dxa"/>
            <w:gridSpan w:val="6"/>
            <w:tcBorders>
              <w:top w:val="dotted" w:sz="4" w:space="0" w:color="auto"/>
              <w:bottom w:val="dotted" w:sz="4" w:space="0" w:color="auto"/>
            </w:tcBorders>
            <w:shd w:val="clear" w:color="auto" w:fill="FFF2CC" w:themeFill="accent4" w:themeFillTint="33"/>
          </w:tcPr>
          <w:p w14:paraId="30F0BD88" w14:textId="77777777" w:rsidR="004E5A4E" w:rsidRPr="00FF196E" w:rsidRDefault="004E5A4E" w:rsidP="00453BEA">
            <w:pPr>
              <w:spacing w:before="60" w:after="0" w:line="240" w:lineRule="auto"/>
              <w:ind w:left="103"/>
              <w:jc w:val="both"/>
              <w:rPr>
                <w:rFonts w:ascii="Arial" w:hAnsi="Arial" w:cs="Arial"/>
                <w:b/>
                <w:bCs/>
              </w:rPr>
            </w:pPr>
            <w:r w:rsidRPr="00FF196E">
              <w:rPr>
                <w:rFonts w:ascii="Arial" w:hAnsi="Arial" w:cs="Arial"/>
                <w:b/>
                <w:bCs/>
              </w:rPr>
              <w:t>Describe:</w:t>
            </w:r>
          </w:p>
          <w:p w14:paraId="1EA3D6D6" w14:textId="77777777" w:rsidR="004E5A4E" w:rsidRPr="00647B8C" w:rsidRDefault="004E5A4E" w:rsidP="00480209">
            <w:pPr>
              <w:spacing w:after="120" w:line="240" w:lineRule="auto"/>
              <w:ind w:left="103"/>
              <w:jc w:val="both"/>
              <w:rPr>
                <w:rFonts w:ascii="Arial" w:hAnsi="Arial" w:cs="Arial"/>
                <w:i/>
                <w:sz w:val="18"/>
                <w:szCs w:val="18"/>
              </w:rPr>
            </w:pPr>
            <w:r w:rsidRPr="009D5D04">
              <w:rPr>
                <w:rFonts w:ascii="Arial" w:hAnsi="Arial" w:cs="Arial"/>
                <w:i/>
                <w:sz w:val="16"/>
                <w:szCs w:val="18"/>
              </w:rPr>
              <w:t>The space will expand as you type. Provide additional pages as necessary.</w:t>
            </w:r>
          </w:p>
          <w:p w14:paraId="36F4BA49" w14:textId="0E758DB6" w:rsidR="004E5A4E" w:rsidRPr="00203398" w:rsidRDefault="004E5A4E" w:rsidP="00453BEA">
            <w:pPr>
              <w:pStyle w:val="TableParagraph"/>
              <w:spacing w:before="200" w:after="200"/>
              <w:ind w:left="72" w:right="72" w:hanging="1"/>
              <w:jc w:val="both"/>
              <w:rPr>
                <w:rFonts w:ascii="Arial" w:hAnsi="Arial" w:cs="Arial"/>
                <w:color w:val="231F20"/>
              </w:rPr>
            </w:pPr>
            <w:r w:rsidRPr="00034BA3">
              <w:rPr>
                <w:rFonts w:ascii="Arial" w:hAnsi="Arial" w:cs="Arial"/>
                <w:noProof/>
              </w:rPr>
              <w:lastRenderedPageBreak/>
              <w:fldChar w:fldCharType="begin">
                <w:ffData>
                  <w:name w:val="Text4"/>
                  <w:enabled/>
                  <w:calcOnExit w:val="0"/>
                  <w:textInput/>
                </w:ffData>
              </w:fldChar>
            </w:r>
            <w:r w:rsidRPr="00034BA3">
              <w:rPr>
                <w:rFonts w:ascii="Arial" w:hAnsi="Arial" w:cs="Arial"/>
                <w:noProof/>
              </w:rPr>
              <w:instrText xml:space="preserve"> FORMTEXT </w:instrText>
            </w:r>
            <w:r w:rsidRPr="00034BA3">
              <w:rPr>
                <w:rFonts w:ascii="Arial" w:hAnsi="Arial" w:cs="Arial"/>
                <w:noProof/>
              </w:rPr>
            </w:r>
            <w:r w:rsidRPr="00034BA3">
              <w:rPr>
                <w:rFonts w:ascii="Arial" w:hAnsi="Arial" w:cs="Arial"/>
                <w:noProof/>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fldChar w:fldCharType="end"/>
            </w:r>
          </w:p>
        </w:tc>
      </w:tr>
      <w:tr w:rsidR="0000758B" w14:paraId="255FD01C" w14:textId="77777777" w:rsidTr="00265593">
        <w:tc>
          <w:tcPr>
            <w:tcW w:w="1345" w:type="dxa"/>
            <w:vMerge w:val="restart"/>
            <w:shd w:val="clear" w:color="auto" w:fill="EDEDED" w:themeFill="accent3" w:themeFillTint="33"/>
          </w:tcPr>
          <w:p w14:paraId="1FB77268" w14:textId="07ACE920" w:rsidR="0000758B" w:rsidRPr="00FF2CFF" w:rsidRDefault="0000758B" w:rsidP="001215A6">
            <w:pPr>
              <w:tabs>
                <w:tab w:val="left" w:pos="506"/>
              </w:tabs>
              <w:spacing w:before="60" w:after="60" w:line="240" w:lineRule="auto"/>
              <w:ind w:left="72" w:right="499"/>
              <w:jc w:val="both"/>
              <w:rPr>
                <w:rFonts w:ascii="Arial" w:hAnsi="Arial" w:cs="Arial"/>
                <w:b/>
              </w:rPr>
            </w:pPr>
            <w:r w:rsidRPr="00FF2CFF">
              <w:rPr>
                <w:rFonts w:ascii="Arial" w:hAnsi="Arial" w:cs="Arial"/>
                <w:b/>
              </w:rPr>
              <w:lastRenderedPageBreak/>
              <w:t>2.4.</w:t>
            </w:r>
            <w:r w:rsidR="000547B2" w:rsidRPr="00FF2CFF">
              <w:rPr>
                <w:rFonts w:ascii="Arial" w:hAnsi="Arial" w:cs="Arial"/>
                <w:b/>
              </w:rPr>
              <w:t>J</w:t>
            </w:r>
            <w:r w:rsidR="00CD7DDE" w:rsidRPr="00FF2CFF">
              <w:rPr>
                <w:rFonts w:ascii="Arial" w:hAnsi="Arial" w:cs="Arial"/>
                <w:b/>
              </w:rPr>
              <w:t>.</w:t>
            </w:r>
          </w:p>
        </w:tc>
        <w:tc>
          <w:tcPr>
            <w:tcW w:w="4410" w:type="dxa"/>
            <w:vMerge w:val="restart"/>
          </w:tcPr>
          <w:p w14:paraId="76791F56" w14:textId="380AAC91" w:rsidR="0000758B" w:rsidRPr="0020656F" w:rsidRDefault="0000758B" w:rsidP="00203398">
            <w:pPr>
              <w:pStyle w:val="TableParagraph"/>
              <w:spacing w:before="60"/>
              <w:ind w:left="72" w:right="72"/>
              <w:jc w:val="both"/>
              <w:rPr>
                <w:rFonts w:ascii="Arial" w:hAnsi="Arial" w:cs="Arial"/>
              </w:rPr>
            </w:pPr>
            <w:r w:rsidRPr="00203398">
              <w:rPr>
                <w:rFonts w:ascii="Arial" w:hAnsi="Arial" w:cs="Arial"/>
                <w:color w:val="231F20"/>
              </w:rPr>
              <w:t xml:space="preserve">The </w:t>
            </w:r>
            <w:r w:rsidR="00000F4C">
              <w:rPr>
                <w:rFonts w:ascii="Arial" w:hAnsi="Arial" w:cs="Arial"/>
                <w:color w:val="231F20"/>
              </w:rPr>
              <w:t>Contractor</w:t>
            </w:r>
            <w:r w:rsidR="00000F4C" w:rsidRPr="00203398">
              <w:rPr>
                <w:rFonts w:ascii="Arial" w:hAnsi="Arial" w:cs="Arial"/>
                <w:color w:val="231F20"/>
              </w:rPr>
              <w:t xml:space="preserve"> </w:t>
            </w:r>
            <w:r w:rsidRPr="00203398">
              <w:rPr>
                <w:rFonts w:ascii="Arial" w:hAnsi="Arial" w:cs="Arial"/>
                <w:color w:val="231F20"/>
              </w:rPr>
              <w:t xml:space="preserve">must transmit completed and reconciled (reconciled to the day’s activity in each DTF bank account) adjustment transactions for all payment types on </w:t>
            </w:r>
            <w:r w:rsidRPr="0020656F">
              <w:rPr>
                <w:rFonts w:ascii="Arial" w:hAnsi="Arial" w:cs="Arial"/>
                <w:color w:val="231F20"/>
              </w:rPr>
              <w:t xml:space="preserve">an individual program Data Output File (see </w:t>
            </w:r>
            <w:r w:rsidRPr="0020656F">
              <w:rPr>
                <w:rFonts w:ascii="Arial" w:hAnsi="Arial" w:cs="Arial"/>
                <w:b/>
                <w:color w:val="231F20"/>
              </w:rPr>
              <w:t xml:space="preserve">Exhibit </w:t>
            </w:r>
            <w:r w:rsidR="008F61E1">
              <w:rPr>
                <w:rFonts w:ascii="Arial" w:hAnsi="Arial" w:cs="Arial"/>
                <w:b/>
                <w:color w:val="231F20"/>
              </w:rPr>
              <w:t xml:space="preserve">L </w:t>
            </w:r>
            <w:r w:rsidRPr="0020656F">
              <w:rPr>
                <w:rFonts w:ascii="Arial" w:hAnsi="Arial" w:cs="Arial"/>
                <w:b/>
                <w:color w:val="231F20"/>
              </w:rPr>
              <w:t>– Sample Bank Adjustment File Layout</w:t>
            </w:r>
            <w:r w:rsidRPr="0020656F">
              <w:rPr>
                <w:rFonts w:ascii="Arial" w:hAnsi="Arial" w:cs="Arial"/>
                <w:color w:val="231F20"/>
              </w:rPr>
              <w:t>).</w:t>
            </w:r>
          </w:p>
          <w:p w14:paraId="1FB417E9" w14:textId="5EE7B494" w:rsidR="0000758B" w:rsidRPr="00203398" w:rsidRDefault="0000758B" w:rsidP="00203398">
            <w:pPr>
              <w:pStyle w:val="TableParagraph"/>
              <w:spacing w:before="200"/>
              <w:ind w:left="72" w:right="72"/>
              <w:jc w:val="both"/>
              <w:rPr>
                <w:rFonts w:ascii="Arial" w:hAnsi="Arial" w:cs="Arial"/>
              </w:rPr>
            </w:pPr>
            <w:r w:rsidRPr="0020656F">
              <w:rPr>
                <w:rFonts w:ascii="Arial" w:hAnsi="Arial" w:cs="Arial"/>
                <w:color w:val="231F20"/>
              </w:rPr>
              <w:t>In addition to bank adjustments, the</w:t>
            </w:r>
            <w:r w:rsidRPr="00203398">
              <w:rPr>
                <w:rFonts w:ascii="Arial" w:hAnsi="Arial" w:cs="Arial"/>
                <w:color w:val="231F20"/>
              </w:rPr>
              <w:t xml:space="preserve"> file must contain canceled payments.</w:t>
            </w:r>
          </w:p>
          <w:p w14:paraId="5B060E40" w14:textId="3FCB0995" w:rsidR="0000758B" w:rsidRPr="00203398" w:rsidRDefault="0000758B" w:rsidP="00203398">
            <w:pPr>
              <w:pStyle w:val="TableParagraph"/>
              <w:spacing w:before="200"/>
              <w:ind w:left="72" w:right="72" w:hanging="1"/>
              <w:jc w:val="both"/>
              <w:rPr>
                <w:rFonts w:ascii="Arial" w:hAnsi="Arial" w:cs="Arial"/>
              </w:rPr>
            </w:pPr>
            <w:r w:rsidRPr="00203398">
              <w:rPr>
                <w:rFonts w:ascii="Arial" w:hAnsi="Arial" w:cs="Arial"/>
                <w:color w:val="231F20"/>
              </w:rPr>
              <w:t xml:space="preserve">The file must include </w:t>
            </w:r>
            <w:r w:rsidR="00FF7577">
              <w:rPr>
                <w:rFonts w:ascii="Arial" w:hAnsi="Arial" w:cs="Arial"/>
                <w:color w:val="231F20"/>
              </w:rPr>
              <w:t xml:space="preserve">all </w:t>
            </w:r>
            <w:r w:rsidRPr="00203398">
              <w:rPr>
                <w:rFonts w:ascii="Arial" w:hAnsi="Arial" w:cs="Arial"/>
                <w:color w:val="231F20"/>
              </w:rPr>
              <w:t>elements from the original transaction along with associated adjustment, return, or cancel information.</w:t>
            </w:r>
          </w:p>
          <w:p w14:paraId="5BACC4CA" w14:textId="25768426" w:rsidR="0000758B" w:rsidRPr="00203398" w:rsidRDefault="0000758B" w:rsidP="00F33AE2">
            <w:pPr>
              <w:pStyle w:val="TableParagraph"/>
              <w:spacing w:before="200" w:after="120"/>
              <w:ind w:left="72" w:right="72" w:hanging="1"/>
              <w:jc w:val="both"/>
              <w:rPr>
                <w:rFonts w:ascii="Arial" w:hAnsi="Arial" w:cs="Arial"/>
                <w:color w:val="231F20"/>
              </w:rPr>
            </w:pPr>
            <w:r w:rsidRPr="00203398">
              <w:rPr>
                <w:rFonts w:ascii="Arial" w:hAnsi="Arial" w:cs="Arial"/>
                <w:b/>
                <w:color w:val="231F20"/>
              </w:rPr>
              <w:t xml:space="preserve">Note: </w:t>
            </w:r>
            <w:r w:rsidRPr="00203398">
              <w:rPr>
                <w:rFonts w:ascii="Arial" w:hAnsi="Arial" w:cs="Arial"/>
                <w:color w:val="231F20"/>
              </w:rPr>
              <w:t xml:space="preserve">DTF requires a daily transmitted file for each </w:t>
            </w:r>
            <w:r w:rsidR="00B313F1">
              <w:rPr>
                <w:rFonts w:ascii="Arial" w:hAnsi="Arial" w:cs="Arial"/>
                <w:color w:val="231F20"/>
              </w:rPr>
              <w:t xml:space="preserve">tax </w:t>
            </w:r>
            <w:r w:rsidRPr="00203398">
              <w:rPr>
                <w:rFonts w:ascii="Arial" w:hAnsi="Arial" w:cs="Arial"/>
                <w:color w:val="231F20"/>
              </w:rPr>
              <w:t>program even if it contains zero items.</w:t>
            </w:r>
          </w:p>
        </w:tc>
        <w:tc>
          <w:tcPr>
            <w:tcW w:w="4230" w:type="dxa"/>
            <w:gridSpan w:val="6"/>
            <w:tcBorders>
              <w:bottom w:val="dotted" w:sz="4" w:space="0" w:color="auto"/>
            </w:tcBorders>
          </w:tcPr>
          <w:p w14:paraId="0E065E64" w14:textId="048C87E8" w:rsidR="0000758B" w:rsidRPr="00803B27" w:rsidRDefault="0000758B" w:rsidP="00453BEA">
            <w:pPr>
              <w:pStyle w:val="TableParagraph"/>
              <w:spacing w:before="60" w:after="120"/>
              <w:ind w:left="72" w:right="72" w:hanging="1"/>
              <w:jc w:val="both"/>
              <w:rPr>
                <w:rFonts w:ascii="Arial" w:hAnsi="Arial" w:cs="Arial"/>
              </w:rPr>
            </w:pPr>
            <w:r w:rsidRPr="00203398">
              <w:rPr>
                <w:rFonts w:ascii="Arial" w:hAnsi="Arial" w:cs="Arial"/>
                <w:color w:val="231F20"/>
              </w:rPr>
              <w:t>The Bidder must affirm understanding of, and agreement to comply with, this Requirement.</w:t>
            </w:r>
          </w:p>
        </w:tc>
      </w:tr>
      <w:tr w:rsidR="007D70B9" w14:paraId="69946AEE" w14:textId="77777777" w:rsidTr="00A77FD6">
        <w:tc>
          <w:tcPr>
            <w:tcW w:w="1345" w:type="dxa"/>
            <w:vMerge/>
            <w:shd w:val="clear" w:color="auto" w:fill="EDEDED" w:themeFill="accent3" w:themeFillTint="33"/>
          </w:tcPr>
          <w:p w14:paraId="3EF2F0B5" w14:textId="77777777" w:rsidR="007D70B9" w:rsidRPr="00FF2CFF" w:rsidRDefault="007D70B9" w:rsidP="001215A6">
            <w:pPr>
              <w:tabs>
                <w:tab w:val="left" w:pos="506"/>
              </w:tabs>
              <w:spacing w:before="60" w:after="60" w:line="240" w:lineRule="auto"/>
              <w:ind w:left="72" w:right="499"/>
              <w:jc w:val="both"/>
              <w:rPr>
                <w:rFonts w:ascii="Arial" w:hAnsi="Arial" w:cs="Arial"/>
                <w:b/>
              </w:rPr>
            </w:pPr>
          </w:p>
        </w:tc>
        <w:tc>
          <w:tcPr>
            <w:tcW w:w="4410" w:type="dxa"/>
            <w:vMerge/>
          </w:tcPr>
          <w:p w14:paraId="09091D75" w14:textId="77777777" w:rsidR="007D70B9" w:rsidRPr="00203398" w:rsidRDefault="007D70B9" w:rsidP="007D70B9">
            <w:pPr>
              <w:pStyle w:val="TableParagraph"/>
              <w:spacing w:before="60"/>
              <w:ind w:left="72" w:right="72"/>
              <w:jc w:val="both"/>
              <w:rPr>
                <w:rFonts w:ascii="Arial" w:hAnsi="Arial" w:cs="Arial"/>
                <w:color w:val="231F20"/>
              </w:rPr>
            </w:pPr>
          </w:p>
        </w:tc>
        <w:tc>
          <w:tcPr>
            <w:tcW w:w="990" w:type="dxa"/>
            <w:gridSpan w:val="4"/>
            <w:tcBorders>
              <w:top w:val="dotted" w:sz="4" w:space="0" w:color="auto"/>
              <w:bottom w:val="single" w:sz="4" w:space="0" w:color="000000"/>
              <w:right w:val="single" w:sz="4" w:space="0" w:color="FFF2CC" w:themeColor="accent4" w:themeTint="33"/>
            </w:tcBorders>
            <w:shd w:val="clear" w:color="auto" w:fill="FFF2CC" w:themeFill="accent4" w:themeFillTint="33"/>
          </w:tcPr>
          <w:p w14:paraId="71F23881" w14:textId="675B3EFE" w:rsidR="007D70B9" w:rsidRPr="00203398" w:rsidRDefault="006B45DB" w:rsidP="007D70B9">
            <w:pPr>
              <w:pStyle w:val="TableParagraph"/>
              <w:spacing w:before="60"/>
              <w:ind w:left="72" w:right="72" w:hanging="1"/>
              <w:jc w:val="both"/>
              <w:rPr>
                <w:rFonts w:ascii="Arial" w:hAnsi="Arial" w:cs="Arial"/>
                <w:color w:val="231F20"/>
              </w:rPr>
            </w:pPr>
            <w:sdt>
              <w:sdtPr>
                <w:rPr>
                  <w:rFonts w:ascii="Arial" w:hAnsi="Arial" w:cs="Arial"/>
                  <w:sz w:val="40"/>
                </w:rPr>
                <w:id w:val="-1575890187"/>
                <w14:checkbox>
                  <w14:checked w14:val="0"/>
                  <w14:checkedState w14:val="2612" w14:font="MS Gothic"/>
                  <w14:uncheckedState w14:val="2610" w14:font="MS Gothic"/>
                </w14:checkbox>
              </w:sdtPr>
              <w:sdtContent>
                <w:r w:rsidR="007D70B9">
                  <w:rPr>
                    <w:rFonts w:ascii="MS Gothic" w:eastAsia="MS Gothic" w:hAnsi="MS Gothic" w:cs="Arial" w:hint="eastAsia"/>
                    <w:sz w:val="40"/>
                  </w:rPr>
                  <w:t>☐</w:t>
                </w:r>
              </w:sdtContent>
            </w:sdt>
          </w:p>
        </w:tc>
        <w:tc>
          <w:tcPr>
            <w:tcW w:w="3240" w:type="dxa"/>
            <w:gridSpan w:val="2"/>
            <w:tcBorders>
              <w:top w:val="dotted" w:sz="4" w:space="0" w:color="auto"/>
              <w:left w:val="single" w:sz="4" w:space="0" w:color="FFF2CC" w:themeColor="accent4" w:themeTint="33"/>
              <w:bottom w:val="single" w:sz="4" w:space="0" w:color="000000"/>
            </w:tcBorders>
            <w:shd w:val="clear" w:color="auto" w:fill="FFF2CC" w:themeFill="accent4" w:themeFillTint="33"/>
          </w:tcPr>
          <w:p w14:paraId="3DBBD2D8" w14:textId="328C7249" w:rsidR="007D70B9" w:rsidRPr="00203398" w:rsidRDefault="007D70B9" w:rsidP="00453BEA">
            <w:pPr>
              <w:pStyle w:val="TableParagraph"/>
              <w:spacing w:before="60" w:after="120"/>
              <w:ind w:left="72" w:right="72" w:hanging="1"/>
              <w:jc w:val="both"/>
              <w:rPr>
                <w:rFonts w:ascii="Arial" w:hAnsi="Arial" w:cs="Arial"/>
                <w:color w:val="231F20"/>
              </w:rPr>
            </w:pPr>
            <w:r>
              <w:rPr>
                <w:rFonts w:ascii="Arial" w:hAnsi="Arial" w:cs="Arial"/>
              </w:rPr>
              <w:t>Yes, the Bidder affirms its understanding of, and agreement to comply with, this Requirement.</w:t>
            </w:r>
          </w:p>
        </w:tc>
      </w:tr>
      <w:tr w:rsidR="0000758B" w14:paraId="585CDEF0" w14:textId="77777777" w:rsidTr="00265593">
        <w:tc>
          <w:tcPr>
            <w:tcW w:w="1345" w:type="dxa"/>
            <w:vMerge/>
            <w:shd w:val="clear" w:color="auto" w:fill="EDEDED" w:themeFill="accent3" w:themeFillTint="33"/>
          </w:tcPr>
          <w:p w14:paraId="7DD70AB8" w14:textId="77777777" w:rsidR="0000758B" w:rsidRPr="00FF2CFF" w:rsidRDefault="0000758B" w:rsidP="001215A6">
            <w:pPr>
              <w:tabs>
                <w:tab w:val="left" w:pos="506"/>
              </w:tabs>
              <w:spacing w:before="60" w:after="60" w:line="240" w:lineRule="auto"/>
              <w:ind w:left="72" w:right="499"/>
              <w:jc w:val="both"/>
              <w:rPr>
                <w:rFonts w:ascii="Arial" w:hAnsi="Arial" w:cs="Arial"/>
                <w:b/>
              </w:rPr>
            </w:pPr>
          </w:p>
        </w:tc>
        <w:tc>
          <w:tcPr>
            <w:tcW w:w="4410" w:type="dxa"/>
            <w:vMerge/>
          </w:tcPr>
          <w:p w14:paraId="3DC32204" w14:textId="77777777" w:rsidR="0000758B" w:rsidRPr="00203398" w:rsidRDefault="0000758B" w:rsidP="00203398">
            <w:pPr>
              <w:pStyle w:val="TableParagraph"/>
              <w:spacing w:before="60"/>
              <w:ind w:left="72" w:right="72"/>
              <w:jc w:val="both"/>
              <w:rPr>
                <w:rFonts w:ascii="Arial" w:hAnsi="Arial" w:cs="Arial"/>
                <w:color w:val="231F20"/>
              </w:rPr>
            </w:pPr>
          </w:p>
        </w:tc>
        <w:tc>
          <w:tcPr>
            <w:tcW w:w="4230" w:type="dxa"/>
            <w:gridSpan w:val="6"/>
            <w:tcBorders>
              <w:bottom w:val="dotted" w:sz="4" w:space="0" w:color="auto"/>
            </w:tcBorders>
          </w:tcPr>
          <w:p w14:paraId="01FCBFF6" w14:textId="5D816E6A" w:rsidR="00653C1E" w:rsidRPr="00203398" w:rsidRDefault="00C67D98" w:rsidP="00453BEA">
            <w:pPr>
              <w:pStyle w:val="TableParagraph"/>
              <w:spacing w:before="200" w:after="120"/>
              <w:ind w:left="72" w:right="72" w:hanging="1"/>
              <w:jc w:val="both"/>
              <w:rPr>
                <w:rFonts w:ascii="Arial" w:hAnsi="Arial" w:cs="Arial"/>
                <w:color w:val="231F20"/>
              </w:rPr>
            </w:pPr>
            <w:r>
              <w:rPr>
                <w:rFonts w:ascii="Arial" w:hAnsi="Arial" w:cs="Arial"/>
                <w:color w:val="231F20"/>
              </w:rPr>
              <w:t>The Bidder should d</w:t>
            </w:r>
            <w:r w:rsidR="00803B27" w:rsidRPr="00203398">
              <w:rPr>
                <w:rFonts w:ascii="Arial" w:hAnsi="Arial" w:cs="Arial"/>
                <w:color w:val="231F20"/>
              </w:rPr>
              <w:t>escribe how this Requirement</w:t>
            </w:r>
            <w:r w:rsidR="00B32653">
              <w:rPr>
                <w:rFonts w:ascii="Arial" w:hAnsi="Arial" w:cs="Arial"/>
                <w:color w:val="231F20"/>
              </w:rPr>
              <w:t xml:space="preserve"> will be met</w:t>
            </w:r>
            <w:r w:rsidR="00803B27" w:rsidRPr="00203398">
              <w:rPr>
                <w:rFonts w:ascii="Arial" w:hAnsi="Arial" w:cs="Arial"/>
                <w:color w:val="231F20"/>
              </w:rPr>
              <w:t>.</w:t>
            </w:r>
          </w:p>
        </w:tc>
      </w:tr>
      <w:tr w:rsidR="0000758B" w14:paraId="567C6E65" w14:textId="77777777" w:rsidTr="00265593">
        <w:tc>
          <w:tcPr>
            <w:tcW w:w="1345" w:type="dxa"/>
            <w:vMerge/>
            <w:shd w:val="clear" w:color="auto" w:fill="EDEDED" w:themeFill="accent3" w:themeFillTint="33"/>
          </w:tcPr>
          <w:p w14:paraId="7DE17B39" w14:textId="77777777" w:rsidR="0000758B" w:rsidRPr="00FF2CFF" w:rsidRDefault="0000758B" w:rsidP="001215A6">
            <w:pPr>
              <w:tabs>
                <w:tab w:val="left" w:pos="506"/>
              </w:tabs>
              <w:spacing w:before="60" w:after="60" w:line="240" w:lineRule="auto"/>
              <w:ind w:left="72" w:right="499"/>
              <w:jc w:val="both"/>
              <w:rPr>
                <w:rFonts w:ascii="Arial" w:hAnsi="Arial" w:cs="Arial"/>
                <w:b/>
              </w:rPr>
            </w:pPr>
          </w:p>
        </w:tc>
        <w:tc>
          <w:tcPr>
            <w:tcW w:w="4410" w:type="dxa"/>
            <w:vMerge/>
          </w:tcPr>
          <w:p w14:paraId="4E4128FA" w14:textId="77777777" w:rsidR="0000758B" w:rsidRPr="00203398" w:rsidRDefault="0000758B" w:rsidP="00203398">
            <w:pPr>
              <w:pStyle w:val="TableParagraph"/>
              <w:spacing w:before="60"/>
              <w:ind w:left="72" w:right="72"/>
              <w:jc w:val="both"/>
              <w:rPr>
                <w:rFonts w:ascii="Arial" w:hAnsi="Arial" w:cs="Arial"/>
                <w:color w:val="231F20"/>
              </w:rPr>
            </w:pPr>
          </w:p>
        </w:tc>
        <w:tc>
          <w:tcPr>
            <w:tcW w:w="4230" w:type="dxa"/>
            <w:gridSpan w:val="6"/>
            <w:tcBorders>
              <w:top w:val="dotted" w:sz="4" w:space="0" w:color="auto"/>
              <w:bottom w:val="single" w:sz="4" w:space="0" w:color="000000"/>
            </w:tcBorders>
            <w:shd w:val="clear" w:color="auto" w:fill="FFF2CC" w:themeFill="accent4" w:themeFillTint="33"/>
          </w:tcPr>
          <w:p w14:paraId="01E06816" w14:textId="77777777" w:rsidR="00480209" w:rsidRPr="00FF196E" w:rsidRDefault="00480209" w:rsidP="00453BEA">
            <w:pPr>
              <w:spacing w:before="60" w:after="0" w:line="240" w:lineRule="auto"/>
              <w:ind w:left="103"/>
              <w:jc w:val="both"/>
              <w:rPr>
                <w:rFonts w:ascii="Arial" w:hAnsi="Arial" w:cs="Arial"/>
                <w:b/>
                <w:bCs/>
              </w:rPr>
            </w:pPr>
            <w:r w:rsidRPr="00FF196E">
              <w:rPr>
                <w:rFonts w:ascii="Arial" w:hAnsi="Arial" w:cs="Arial"/>
                <w:b/>
                <w:bCs/>
              </w:rPr>
              <w:t>Describe:</w:t>
            </w:r>
          </w:p>
          <w:p w14:paraId="1905BF14" w14:textId="77777777" w:rsidR="00480209" w:rsidRPr="00647B8C" w:rsidRDefault="00480209" w:rsidP="00480209">
            <w:pPr>
              <w:spacing w:after="120" w:line="240" w:lineRule="auto"/>
              <w:ind w:left="103"/>
              <w:jc w:val="both"/>
              <w:rPr>
                <w:rFonts w:ascii="Arial" w:hAnsi="Arial" w:cs="Arial"/>
                <w:i/>
                <w:sz w:val="18"/>
                <w:szCs w:val="18"/>
              </w:rPr>
            </w:pPr>
            <w:r w:rsidRPr="009D5D04">
              <w:rPr>
                <w:rFonts w:ascii="Arial" w:hAnsi="Arial" w:cs="Arial"/>
                <w:i/>
                <w:sz w:val="16"/>
                <w:szCs w:val="18"/>
              </w:rPr>
              <w:t>The space will expand as you type. Provide additional pages as necessary.</w:t>
            </w:r>
          </w:p>
          <w:p w14:paraId="34CDCE9F" w14:textId="0C8026C2" w:rsidR="0000758B" w:rsidRPr="00203398" w:rsidRDefault="00480209" w:rsidP="00453BEA">
            <w:pPr>
              <w:pStyle w:val="TableParagraph"/>
              <w:spacing w:before="200" w:after="200"/>
              <w:ind w:left="72" w:right="72" w:hanging="1"/>
              <w:jc w:val="both"/>
              <w:rPr>
                <w:rFonts w:ascii="Arial" w:hAnsi="Arial" w:cs="Arial"/>
                <w:color w:val="231F20"/>
              </w:rPr>
            </w:pPr>
            <w:r w:rsidRPr="00034BA3">
              <w:rPr>
                <w:rFonts w:ascii="Arial" w:hAnsi="Arial" w:cs="Arial"/>
                <w:noProof/>
              </w:rPr>
              <w:fldChar w:fldCharType="begin">
                <w:ffData>
                  <w:name w:val="Text4"/>
                  <w:enabled/>
                  <w:calcOnExit w:val="0"/>
                  <w:textInput/>
                </w:ffData>
              </w:fldChar>
            </w:r>
            <w:r w:rsidRPr="00034BA3">
              <w:rPr>
                <w:rFonts w:ascii="Arial" w:hAnsi="Arial" w:cs="Arial"/>
                <w:noProof/>
              </w:rPr>
              <w:instrText xml:space="preserve"> FORMTEXT </w:instrText>
            </w:r>
            <w:r w:rsidRPr="00034BA3">
              <w:rPr>
                <w:rFonts w:ascii="Arial" w:hAnsi="Arial" w:cs="Arial"/>
                <w:noProof/>
              </w:rPr>
            </w:r>
            <w:r w:rsidRPr="00034BA3">
              <w:rPr>
                <w:rFonts w:ascii="Arial" w:hAnsi="Arial" w:cs="Arial"/>
                <w:noProof/>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fldChar w:fldCharType="end"/>
            </w:r>
          </w:p>
        </w:tc>
      </w:tr>
      <w:tr w:rsidR="0000758B" w14:paraId="2B97CDD6" w14:textId="77777777" w:rsidTr="00265593">
        <w:tc>
          <w:tcPr>
            <w:tcW w:w="1345" w:type="dxa"/>
            <w:vMerge w:val="restart"/>
            <w:shd w:val="clear" w:color="auto" w:fill="EDEDED" w:themeFill="accent3" w:themeFillTint="33"/>
          </w:tcPr>
          <w:p w14:paraId="67BF9B56" w14:textId="0E5E7E83" w:rsidR="0000758B" w:rsidRPr="00FF2CFF" w:rsidRDefault="0000758B" w:rsidP="000547B2">
            <w:pPr>
              <w:tabs>
                <w:tab w:val="left" w:pos="431"/>
              </w:tabs>
              <w:spacing w:before="60" w:after="60" w:line="240" w:lineRule="auto"/>
              <w:ind w:left="72" w:right="246"/>
              <w:jc w:val="both"/>
              <w:rPr>
                <w:rFonts w:ascii="Arial" w:hAnsi="Arial" w:cs="Arial"/>
                <w:b/>
              </w:rPr>
            </w:pPr>
            <w:r w:rsidRPr="00FF2CFF">
              <w:rPr>
                <w:rFonts w:ascii="Arial" w:hAnsi="Arial" w:cs="Arial"/>
                <w:b/>
              </w:rPr>
              <w:t>2.4.</w:t>
            </w:r>
            <w:r w:rsidR="000547B2" w:rsidRPr="00FF2CFF">
              <w:rPr>
                <w:rFonts w:ascii="Arial" w:hAnsi="Arial" w:cs="Arial"/>
                <w:b/>
              </w:rPr>
              <w:t>K</w:t>
            </w:r>
            <w:r w:rsidR="00CD7DDE" w:rsidRPr="00FF2CFF">
              <w:rPr>
                <w:rFonts w:ascii="Arial" w:hAnsi="Arial" w:cs="Arial"/>
                <w:b/>
              </w:rPr>
              <w:t>.</w:t>
            </w:r>
          </w:p>
        </w:tc>
        <w:tc>
          <w:tcPr>
            <w:tcW w:w="4410" w:type="dxa"/>
            <w:vMerge w:val="restart"/>
          </w:tcPr>
          <w:p w14:paraId="778E0E51" w14:textId="3408CCE8" w:rsidR="0000758B" w:rsidRPr="001844EC" w:rsidRDefault="0000758B" w:rsidP="00203398">
            <w:pPr>
              <w:pStyle w:val="TableParagraph"/>
              <w:spacing w:before="60"/>
              <w:ind w:left="72" w:right="72"/>
              <w:jc w:val="both"/>
              <w:rPr>
                <w:rFonts w:ascii="Arial" w:hAnsi="Arial" w:cs="Arial"/>
                <w:color w:val="231F20"/>
              </w:rPr>
            </w:pPr>
            <w:r w:rsidRPr="00203398">
              <w:rPr>
                <w:rFonts w:ascii="Arial" w:hAnsi="Arial" w:cs="Arial"/>
                <w:color w:val="231F20"/>
              </w:rPr>
              <w:t xml:space="preserve">The </w:t>
            </w:r>
            <w:r w:rsidR="00000F4C">
              <w:rPr>
                <w:rFonts w:ascii="Arial" w:hAnsi="Arial" w:cs="Arial"/>
                <w:color w:val="231F20"/>
              </w:rPr>
              <w:t>Contractor</w:t>
            </w:r>
            <w:r w:rsidR="00000F4C" w:rsidRPr="00203398">
              <w:rPr>
                <w:rFonts w:ascii="Arial" w:hAnsi="Arial" w:cs="Arial"/>
                <w:color w:val="231F20"/>
              </w:rPr>
              <w:t xml:space="preserve"> </w:t>
            </w:r>
            <w:r w:rsidRPr="00203398">
              <w:rPr>
                <w:rFonts w:ascii="Arial" w:hAnsi="Arial" w:cs="Arial"/>
                <w:color w:val="231F20"/>
              </w:rPr>
              <w:t xml:space="preserve">must accept from DTF a file transmission of valid taxpayer IDs which the </w:t>
            </w:r>
            <w:r w:rsidR="00000F4C">
              <w:rPr>
                <w:rFonts w:ascii="Arial" w:hAnsi="Arial" w:cs="Arial"/>
                <w:color w:val="231F20"/>
              </w:rPr>
              <w:t>Contractor</w:t>
            </w:r>
            <w:r w:rsidR="00000F4C" w:rsidRPr="00203398">
              <w:rPr>
                <w:rFonts w:ascii="Arial" w:hAnsi="Arial" w:cs="Arial"/>
                <w:color w:val="231F20"/>
              </w:rPr>
              <w:t xml:space="preserve"> </w:t>
            </w:r>
            <w:r w:rsidRPr="00203398">
              <w:rPr>
                <w:rFonts w:ascii="Arial" w:hAnsi="Arial" w:cs="Arial"/>
                <w:color w:val="231F20"/>
              </w:rPr>
              <w:t xml:space="preserve">will </w:t>
            </w:r>
            <w:r w:rsidR="00000F4C">
              <w:rPr>
                <w:rFonts w:ascii="Arial" w:hAnsi="Arial" w:cs="Arial"/>
                <w:color w:val="231F20"/>
              </w:rPr>
              <w:t xml:space="preserve">securely </w:t>
            </w:r>
            <w:r w:rsidRPr="00203398">
              <w:rPr>
                <w:rFonts w:ascii="Arial" w:hAnsi="Arial" w:cs="Arial"/>
                <w:color w:val="231F20"/>
              </w:rPr>
              <w:t>store and use to validate information provided in ACH Credit addenda</w:t>
            </w:r>
            <w:r>
              <w:rPr>
                <w:rFonts w:ascii="Arial" w:hAnsi="Arial" w:cs="Arial"/>
                <w:color w:val="231F20"/>
              </w:rPr>
              <w:t xml:space="preserve"> records</w:t>
            </w:r>
            <w:r w:rsidRPr="00203398">
              <w:rPr>
                <w:rFonts w:ascii="Arial" w:hAnsi="Arial" w:cs="Arial"/>
                <w:color w:val="231F20"/>
              </w:rPr>
              <w:t xml:space="preserve"> and Fedwire OBI records. The frequency of file updates will be determined </w:t>
            </w:r>
            <w:r w:rsidRPr="001844EC">
              <w:rPr>
                <w:rFonts w:ascii="Arial" w:hAnsi="Arial" w:cs="Arial"/>
                <w:color w:val="231F20"/>
              </w:rPr>
              <w:t xml:space="preserve">during implementation.  </w:t>
            </w:r>
          </w:p>
          <w:p w14:paraId="3CB711ED" w14:textId="4EC600F6" w:rsidR="0000758B" w:rsidRPr="00203398" w:rsidRDefault="0000758B" w:rsidP="00203398">
            <w:pPr>
              <w:pStyle w:val="TableParagraph"/>
              <w:spacing w:before="200" w:after="120"/>
              <w:ind w:left="72" w:right="72" w:hanging="1"/>
              <w:jc w:val="both"/>
              <w:rPr>
                <w:rFonts w:ascii="Arial" w:hAnsi="Arial" w:cs="Arial"/>
                <w:color w:val="231F20"/>
              </w:rPr>
            </w:pPr>
            <w:r w:rsidRPr="001844EC">
              <w:rPr>
                <w:rFonts w:ascii="Arial" w:hAnsi="Arial" w:cs="Arial"/>
                <w:color w:val="231F20"/>
              </w:rPr>
              <w:t xml:space="preserve">See </w:t>
            </w:r>
            <w:r w:rsidRPr="001844EC">
              <w:rPr>
                <w:rFonts w:ascii="Arial" w:hAnsi="Arial" w:cs="Arial"/>
                <w:b/>
                <w:color w:val="231F20"/>
              </w:rPr>
              <w:t xml:space="preserve">Exhibit </w:t>
            </w:r>
            <w:r w:rsidR="008F61E1">
              <w:rPr>
                <w:rFonts w:ascii="Arial" w:hAnsi="Arial" w:cs="Arial"/>
                <w:b/>
                <w:color w:val="231F20"/>
              </w:rPr>
              <w:t>M</w:t>
            </w:r>
            <w:r w:rsidR="008F61E1" w:rsidRPr="001844EC">
              <w:rPr>
                <w:rFonts w:ascii="Arial" w:hAnsi="Arial" w:cs="Arial"/>
                <w:b/>
                <w:color w:val="231F20"/>
              </w:rPr>
              <w:t xml:space="preserve"> </w:t>
            </w:r>
            <w:r w:rsidRPr="001844EC">
              <w:rPr>
                <w:rFonts w:ascii="Arial" w:hAnsi="Arial" w:cs="Arial"/>
                <w:b/>
                <w:color w:val="231F20"/>
              </w:rPr>
              <w:t>– Sample Taxpayer Identification File Layout</w:t>
            </w:r>
            <w:r w:rsidRPr="001844EC">
              <w:rPr>
                <w:rFonts w:ascii="Arial" w:hAnsi="Arial" w:cs="Arial"/>
                <w:color w:val="231F20"/>
              </w:rPr>
              <w:t>.</w:t>
            </w:r>
          </w:p>
        </w:tc>
        <w:tc>
          <w:tcPr>
            <w:tcW w:w="4230" w:type="dxa"/>
            <w:gridSpan w:val="6"/>
            <w:tcBorders>
              <w:bottom w:val="dotted" w:sz="4" w:space="0" w:color="auto"/>
            </w:tcBorders>
          </w:tcPr>
          <w:p w14:paraId="56378936" w14:textId="5F12AA56" w:rsidR="0000758B" w:rsidRPr="00203398" w:rsidRDefault="0000758B" w:rsidP="00203398">
            <w:pPr>
              <w:pStyle w:val="TableParagraph"/>
              <w:spacing w:before="60" w:after="120"/>
              <w:ind w:left="72" w:right="72" w:hanging="1"/>
              <w:jc w:val="both"/>
              <w:rPr>
                <w:rFonts w:ascii="Arial" w:hAnsi="Arial" w:cs="Arial"/>
                <w:color w:val="231F20"/>
              </w:rPr>
            </w:pPr>
            <w:r w:rsidRPr="00203398">
              <w:rPr>
                <w:rFonts w:ascii="Arial" w:hAnsi="Arial" w:cs="Arial"/>
                <w:color w:val="231F20"/>
              </w:rPr>
              <w:t>The Bidder must affirm understanding of, and agreement to comply with, this Requirement.</w:t>
            </w:r>
          </w:p>
        </w:tc>
      </w:tr>
      <w:tr w:rsidR="007D70B9" w14:paraId="75861B17" w14:textId="77777777" w:rsidTr="00A77FD6">
        <w:tc>
          <w:tcPr>
            <w:tcW w:w="1345" w:type="dxa"/>
            <w:vMerge/>
            <w:shd w:val="clear" w:color="auto" w:fill="EDEDED" w:themeFill="accent3" w:themeFillTint="33"/>
          </w:tcPr>
          <w:p w14:paraId="45023D2E" w14:textId="77777777" w:rsidR="007D70B9" w:rsidRPr="00FF2CFF" w:rsidRDefault="007D70B9" w:rsidP="001215A6">
            <w:pPr>
              <w:tabs>
                <w:tab w:val="left" w:pos="506"/>
              </w:tabs>
              <w:spacing w:before="60" w:after="60" w:line="240" w:lineRule="auto"/>
              <w:ind w:left="72" w:right="499"/>
              <w:jc w:val="both"/>
              <w:rPr>
                <w:rFonts w:ascii="Arial" w:hAnsi="Arial" w:cs="Arial"/>
                <w:b/>
              </w:rPr>
            </w:pPr>
          </w:p>
        </w:tc>
        <w:tc>
          <w:tcPr>
            <w:tcW w:w="4410" w:type="dxa"/>
            <w:vMerge/>
          </w:tcPr>
          <w:p w14:paraId="01F1F857" w14:textId="77777777" w:rsidR="007D70B9" w:rsidRPr="00203398" w:rsidRDefault="007D70B9" w:rsidP="007D70B9">
            <w:pPr>
              <w:pStyle w:val="TableParagraph"/>
              <w:spacing w:before="60"/>
              <w:ind w:left="72" w:right="72"/>
              <w:jc w:val="both"/>
              <w:rPr>
                <w:rFonts w:ascii="Arial" w:hAnsi="Arial" w:cs="Arial"/>
                <w:color w:val="231F20"/>
              </w:rPr>
            </w:pPr>
          </w:p>
        </w:tc>
        <w:tc>
          <w:tcPr>
            <w:tcW w:w="990" w:type="dxa"/>
            <w:gridSpan w:val="4"/>
            <w:tcBorders>
              <w:top w:val="dotted" w:sz="4" w:space="0" w:color="auto"/>
              <w:bottom w:val="single" w:sz="4" w:space="0" w:color="000000"/>
              <w:right w:val="single" w:sz="4" w:space="0" w:color="FFF2CC" w:themeColor="accent4" w:themeTint="33"/>
            </w:tcBorders>
            <w:shd w:val="clear" w:color="auto" w:fill="FFF2CC" w:themeFill="accent4" w:themeFillTint="33"/>
          </w:tcPr>
          <w:p w14:paraId="4BED7DB6" w14:textId="0A57C96E" w:rsidR="007D70B9" w:rsidRPr="00203398" w:rsidRDefault="006B45DB" w:rsidP="007D70B9">
            <w:pPr>
              <w:pStyle w:val="TableParagraph"/>
              <w:spacing w:before="60" w:after="120"/>
              <w:ind w:left="72" w:right="72" w:hanging="1"/>
              <w:jc w:val="both"/>
              <w:rPr>
                <w:rFonts w:ascii="Arial" w:hAnsi="Arial" w:cs="Arial"/>
                <w:color w:val="231F20"/>
              </w:rPr>
            </w:pPr>
            <w:sdt>
              <w:sdtPr>
                <w:rPr>
                  <w:rFonts w:ascii="Arial" w:hAnsi="Arial" w:cs="Arial"/>
                  <w:sz w:val="40"/>
                </w:rPr>
                <w:id w:val="1558666121"/>
                <w14:checkbox>
                  <w14:checked w14:val="0"/>
                  <w14:checkedState w14:val="2612" w14:font="MS Gothic"/>
                  <w14:uncheckedState w14:val="2610" w14:font="MS Gothic"/>
                </w14:checkbox>
              </w:sdtPr>
              <w:sdtContent>
                <w:r w:rsidR="007D70B9">
                  <w:rPr>
                    <w:rFonts w:ascii="MS Gothic" w:eastAsia="MS Gothic" w:hAnsi="MS Gothic" w:cs="Arial" w:hint="eastAsia"/>
                    <w:sz w:val="40"/>
                  </w:rPr>
                  <w:t>☐</w:t>
                </w:r>
              </w:sdtContent>
            </w:sdt>
          </w:p>
        </w:tc>
        <w:tc>
          <w:tcPr>
            <w:tcW w:w="3240" w:type="dxa"/>
            <w:gridSpan w:val="2"/>
            <w:tcBorders>
              <w:top w:val="dotted" w:sz="4" w:space="0" w:color="auto"/>
              <w:left w:val="single" w:sz="4" w:space="0" w:color="FFF2CC" w:themeColor="accent4" w:themeTint="33"/>
              <w:bottom w:val="single" w:sz="4" w:space="0" w:color="000000"/>
            </w:tcBorders>
            <w:shd w:val="clear" w:color="auto" w:fill="FFF2CC" w:themeFill="accent4" w:themeFillTint="33"/>
          </w:tcPr>
          <w:p w14:paraId="3AD0C0ED" w14:textId="64D730B1" w:rsidR="007D70B9" w:rsidRPr="00203398" w:rsidRDefault="007D70B9" w:rsidP="007D70B9">
            <w:pPr>
              <w:pStyle w:val="TableParagraph"/>
              <w:spacing w:before="60" w:after="120"/>
              <w:ind w:left="72" w:right="72" w:hanging="1"/>
              <w:jc w:val="both"/>
              <w:rPr>
                <w:rFonts w:ascii="Arial" w:hAnsi="Arial" w:cs="Arial"/>
                <w:color w:val="231F20"/>
              </w:rPr>
            </w:pPr>
            <w:r>
              <w:rPr>
                <w:rFonts w:ascii="Arial" w:hAnsi="Arial" w:cs="Arial"/>
              </w:rPr>
              <w:t>Yes, the Bidder affirms its understanding of, and agreement to comply with, this Requirement.</w:t>
            </w:r>
          </w:p>
        </w:tc>
      </w:tr>
      <w:tr w:rsidR="004E5A4E" w14:paraId="4E9965A5" w14:textId="77777777" w:rsidTr="00265593">
        <w:tc>
          <w:tcPr>
            <w:tcW w:w="1345" w:type="dxa"/>
            <w:vMerge w:val="restart"/>
            <w:shd w:val="clear" w:color="auto" w:fill="EDEDED" w:themeFill="accent3" w:themeFillTint="33"/>
          </w:tcPr>
          <w:p w14:paraId="08C4240F" w14:textId="4F31A1F5" w:rsidR="004E5A4E" w:rsidRPr="00FF2CFF" w:rsidRDefault="004E5A4E" w:rsidP="000547B2">
            <w:pPr>
              <w:spacing w:before="60" w:after="60" w:line="240" w:lineRule="auto"/>
              <w:ind w:left="72" w:right="246"/>
              <w:jc w:val="both"/>
              <w:rPr>
                <w:rFonts w:ascii="Arial" w:hAnsi="Arial" w:cs="Arial"/>
                <w:b/>
              </w:rPr>
            </w:pPr>
            <w:r w:rsidRPr="00FF2CFF">
              <w:rPr>
                <w:rFonts w:ascii="Arial" w:hAnsi="Arial" w:cs="Arial"/>
                <w:b/>
              </w:rPr>
              <w:t>2.4.</w:t>
            </w:r>
            <w:r w:rsidR="000547B2" w:rsidRPr="00FF2CFF">
              <w:rPr>
                <w:rFonts w:ascii="Arial" w:hAnsi="Arial" w:cs="Arial"/>
                <w:b/>
              </w:rPr>
              <w:t>L</w:t>
            </w:r>
            <w:r w:rsidR="00CD7DDE" w:rsidRPr="00FF2CFF">
              <w:rPr>
                <w:rFonts w:ascii="Arial" w:hAnsi="Arial" w:cs="Arial"/>
                <w:b/>
              </w:rPr>
              <w:t>.</w:t>
            </w:r>
          </w:p>
        </w:tc>
        <w:tc>
          <w:tcPr>
            <w:tcW w:w="4410" w:type="dxa"/>
            <w:vMerge w:val="restart"/>
          </w:tcPr>
          <w:p w14:paraId="5F9469D9" w14:textId="0029CA21" w:rsidR="00FF7577" w:rsidRDefault="004E5A4E" w:rsidP="009463C3">
            <w:pPr>
              <w:pStyle w:val="TableParagraph"/>
              <w:spacing w:before="60" w:after="200"/>
              <w:ind w:left="72" w:right="72" w:hanging="1"/>
              <w:jc w:val="both"/>
              <w:rPr>
                <w:rFonts w:ascii="Arial" w:hAnsi="Arial" w:cs="Arial"/>
                <w:color w:val="231F20"/>
              </w:rPr>
            </w:pPr>
            <w:r w:rsidRPr="00203398">
              <w:rPr>
                <w:rFonts w:ascii="Arial" w:hAnsi="Arial" w:cs="Arial"/>
                <w:color w:val="231F20"/>
              </w:rPr>
              <w:t xml:space="preserve">The </w:t>
            </w:r>
            <w:r w:rsidR="00FC192C">
              <w:rPr>
                <w:rFonts w:ascii="Arial" w:hAnsi="Arial" w:cs="Arial"/>
                <w:color w:val="231F20"/>
              </w:rPr>
              <w:t>Contractor</w:t>
            </w:r>
            <w:r w:rsidR="00FC192C" w:rsidRPr="00203398">
              <w:rPr>
                <w:rFonts w:ascii="Arial" w:hAnsi="Arial" w:cs="Arial"/>
                <w:color w:val="231F20"/>
              </w:rPr>
              <w:t xml:space="preserve"> </w:t>
            </w:r>
            <w:r w:rsidRPr="00203398">
              <w:rPr>
                <w:rFonts w:ascii="Arial" w:hAnsi="Arial" w:cs="Arial"/>
                <w:color w:val="231F20"/>
              </w:rPr>
              <w:t xml:space="preserve">must provide DTF an electronic </w:t>
            </w:r>
            <w:r w:rsidR="001307C3">
              <w:rPr>
                <w:rFonts w:ascii="Arial" w:hAnsi="Arial" w:cs="Arial"/>
                <w:color w:val="231F20"/>
              </w:rPr>
              <w:t xml:space="preserve">flat </w:t>
            </w:r>
            <w:r w:rsidRPr="00203398">
              <w:rPr>
                <w:rFonts w:ascii="Arial" w:hAnsi="Arial" w:cs="Arial"/>
                <w:color w:val="231F20"/>
              </w:rPr>
              <w:t xml:space="preserve">file, to be used by the Department to validate </w:t>
            </w:r>
            <w:r w:rsidR="005C76CB">
              <w:rPr>
                <w:rFonts w:ascii="Arial" w:hAnsi="Arial" w:cs="Arial"/>
                <w:color w:val="231F20"/>
              </w:rPr>
              <w:t>ABA RTNs</w:t>
            </w:r>
            <w:r w:rsidRPr="00203398">
              <w:rPr>
                <w:rFonts w:ascii="Arial" w:hAnsi="Arial" w:cs="Arial"/>
                <w:color w:val="231F20"/>
              </w:rPr>
              <w:t xml:space="preserve">, at a frequency that ensures DTF always has updated information. The </w:t>
            </w:r>
            <w:r w:rsidR="00545252">
              <w:rPr>
                <w:rFonts w:ascii="Arial" w:hAnsi="Arial" w:cs="Arial"/>
                <w:color w:val="231F20"/>
              </w:rPr>
              <w:t xml:space="preserve">updated </w:t>
            </w:r>
            <w:r w:rsidR="005C76CB">
              <w:rPr>
                <w:rFonts w:ascii="Arial" w:hAnsi="Arial" w:cs="Arial"/>
                <w:color w:val="231F20"/>
              </w:rPr>
              <w:t xml:space="preserve">ABA RTN </w:t>
            </w:r>
            <w:r w:rsidRPr="00203398">
              <w:rPr>
                <w:rFonts w:ascii="Arial" w:hAnsi="Arial" w:cs="Arial"/>
                <w:color w:val="231F20"/>
              </w:rPr>
              <w:t>file must be provided in the layout specified by DTF.</w:t>
            </w:r>
          </w:p>
          <w:p w14:paraId="67A80C9E" w14:textId="1057ECF8" w:rsidR="004E5A4E" w:rsidRPr="00203398" w:rsidRDefault="00FF7577" w:rsidP="00D805D8">
            <w:pPr>
              <w:pStyle w:val="TableParagraph"/>
              <w:spacing w:before="60" w:after="200"/>
              <w:ind w:left="72" w:right="72" w:hanging="1"/>
              <w:jc w:val="both"/>
              <w:rPr>
                <w:rFonts w:ascii="Arial" w:hAnsi="Arial" w:cs="Arial"/>
                <w:color w:val="231F20"/>
              </w:rPr>
            </w:pPr>
            <w:r>
              <w:rPr>
                <w:rFonts w:ascii="Arial" w:hAnsi="Arial" w:cs="Arial"/>
                <w:color w:val="231F20"/>
              </w:rPr>
              <w:t xml:space="preserve">The Contractor must provide </w:t>
            </w:r>
            <w:r w:rsidR="00545252">
              <w:rPr>
                <w:rFonts w:ascii="Arial" w:hAnsi="Arial" w:cs="Arial"/>
                <w:color w:val="231F20"/>
              </w:rPr>
              <w:t xml:space="preserve">an updated </w:t>
            </w:r>
            <w:r>
              <w:rPr>
                <w:rFonts w:ascii="Arial" w:hAnsi="Arial" w:cs="Arial"/>
                <w:color w:val="231F20"/>
              </w:rPr>
              <w:t>file to the Department</w:t>
            </w:r>
            <w:r w:rsidR="00D805D8">
              <w:rPr>
                <w:rFonts w:ascii="Arial" w:hAnsi="Arial" w:cs="Arial"/>
                <w:color w:val="231F20"/>
              </w:rPr>
              <w:t>,</w:t>
            </w:r>
            <w:r>
              <w:rPr>
                <w:rFonts w:ascii="Arial" w:hAnsi="Arial" w:cs="Arial"/>
                <w:color w:val="231F20"/>
              </w:rPr>
              <w:t xml:space="preserve"> </w:t>
            </w:r>
            <w:r w:rsidR="00D805D8">
              <w:rPr>
                <w:rFonts w:ascii="Arial" w:hAnsi="Arial" w:cs="Arial"/>
                <w:color w:val="231F20"/>
              </w:rPr>
              <w:t xml:space="preserve">at a minimum, </w:t>
            </w:r>
            <w:r>
              <w:rPr>
                <w:rFonts w:ascii="Arial" w:hAnsi="Arial" w:cs="Arial"/>
                <w:color w:val="231F20"/>
              </w:rPr>
              <w:t>weekly</w:t>
            </w:r>
            <w:r w:rsidR="00FD5C11">
              <w:rPr>
                <w:rFonts w:ascii="Arial" w:hAnsi="Arial" w:cs="Arial"/>
                <w:color w:val="231F20"/>
              </w:rPr>
              <w:t>.</w:t>
            </w:r>
            <w:r>
              <w:rPr>
                <w:rFonts w:ascii="Arial" w:hAnsi="Arial" w:cs="Arial"/>
                <w:color w:val="231F20"/>
              </w:rPr>
              <w:t xml:space="preserve"> </w:t>
            </w:r>
          </w:p>
        </w:tc>
        <w:tc>
          <w:tcPr>
            <w:tcW w:w="4230" w:type="dxa"/>
            <w:gridSpan w:val="6"/>
            <w:tcBorders>
              <w:bottom w:val="dotted" w:sz="4" w:space="0" w:color="auto"/>
            </w:tcBorders>
          </w:tcPr>
          <w:p w14:paraId="34F8F9F1" w14:textId="62BEF351" w:rsidR="004E5A4E" w:rsidRPr="00803B27" w:rsidRDefault="004E5A4E" w:rsidP="00453BEA">
            <w:pPr>
              <w:pStyle w:val="TableParagraph"/>
              <w:spacing w:before="60" w:after="120"/>
              <w:ind w:left="72" w:right="72" w:hanging="1"/>
              <w:jc w:val="both"/>
              <w:rPr>
                <w:rFonts w:ascii="Arial" w:hAnsi="Arial" w:cs="Arial"/>
              </w:rPr>
            </w:pPr>
            <w:r w:rsidRPr="00203398">
              <w:rPr>
                <w:rFonts w:ascii="Arial" w:hAnsi="Arial" w:cs="Arial"/>
                <w:color w:val="231F20"/>
              </w:rPr>
              <w:t>The Bidder must affirm understanding of, and agreement to comply with, this Requirement.</w:t>
            </w:r>
          </w:p>
        </w:tc>
      </w:tr>
      <w:tr w:rsidR="004E5A4E" w14:paraId="4BCD06AC" w14:textId="77777777" w:rsidTr="00A77FD6">
        <w:tc>
          <w:tcPr>
            <w:tcW w:w="1345" w:type="dxa"/>
            <w:vMerge/>
            <w:shd w:val="clear" w:color="auto" w:fill="EDEDED" w:themeFill="accent3" w:themeFillTint="33"/>
          </w:tcPr>
          <w:p w14:paraId="6FFF1734" w14:textId="77777777" w:rsidR="004E5A4E" w:rsidRPr="00FF2CFF" w:rsidRDefault="004E5A4E" w:rsidP="001215A6">
            <w:pPr>
              <w:tabs>
                <w:tab w:val="left" w:pos="506"/>
              </w:tabs>
              <w:spacing w:before="60" w:after="60" w:line="240" w:lineRule="auto"/>
              <w:ind w:left="72" w:right="499"/>
              <w:jc w:val="both"/>
              <w:rPr>
                <w:rFonts w:ascii="Arial" w:hAnsi="Arial" w:cs="Arial"/>
                <w:b/>
              </w:rPr>
            </w:pPr>
          </w:p>
        </w:tc>
        <w:tc>
          <w:tcPr>
            <w:tcW w:w="4410" w:type="dxa"/>
            <w:vMerge/>
          </w:tcPr>
          <w:p w14:paraId="282A122A" w14:textId="77777777" w:rsidR="004E5A4E" w:rsidRPr="00203398" w:rsidRDefault="004E5A4E" w:rsidP="007D70B9">
            <w:pPr>
              <w:pStyle w:val="TableParagraph"/>
              <w:spacing w:before="60"/>
              <w:ind w:left="72" w:right="72" w:hanging="1"/>
              <w:jc w:val="both"/>
              <w:rPr>
                <w:rFonts w:ascii="Arial" w:hAnsi="Arial" w:cs="Arial"/>
                <w:color w:val="231F20"/>
              </w:rPr>
            </w:pPr>
          </w:p>
        </w:tc>
        <w:tc>
          <w:tcPr>
            <w:tcW w:w="990" w:type="dxa"/>
            <w:gridSpan w:val="4"/>
            <w:tcBorders>
              <w:top w:val="dotted" w:sz="4" w:space="0" w:color="auto"/>
              <w:bottom w:val="single" w:sz="4" w:space="0" w:color="000000"/>
              <w:right w:val="single" w:sz="4" w:space="0" w:color="FFF2CC" w:themeColor="accent4" w:themeTint="33"/>
            </w:tcBorders>
            <w:shd w:val="clear" w:color="auto" w:fill="FFF2CC" w:themeFill="accent4" w:themeFillTint="33"/>
          </w:tcPr>
          <w:p w14:paraId="3A36F6DF" w14:textId="5712A29E" w:rsidR="004E5A4E" w:rsidRPr="00203398" w:rsidRDefault="006B45DB" w:rsidP="007D70B9">
            <w:pPr>
              <w:pStyle w:val="TableParagraph"/>
              <w:spacing w:before="60"/>
              <w:ind w:left="72" w:right="72" w:hanging="1"/>
              <w:jc w:val="both"/>
              <w:rPr>
                <w:rFonts w:ascii="Arial" w:hAnsi="Arial" w:cs="Arial"/>
                <w:color w:val="231F20"/>
              </w:rPr>
            </w:pPr>
            <w:sdt>
              <w:sdtPr>
                <w:rPr>
                  <w:rFonts w:ascii="Arial" w:hAnsi="Arial" w:cs="Arial"/>
                  <w:sz w:val="40"/>
                </w:rPr>
                <w:id w:val="-1015847042"/>
                <w14:checkbox>
                  <w14:checked w14:val="0"/>
                  <w14:checkedState w14:val="2612" w14:font="MS Gothic"/>
                  <w14:uncheckedState w14:val="2610" w14:font="MS Gothic"/>
                </w14:checkbox>
              </w:sdtPr>
              <w:sdtContent>
                <w:r w:rsidR="004E5A4E">
                  <w:rPr>
                    <w:rFonts w:ascii="MS Gothic" w:eastAsia="MS Gothic" w:hAnsi="MS Gothic" w:cs="Arial" w:hint="eastAsia"/>
                    <w:sz w:val="40"/>
                  </w:rPr>
                  <w:t>☐</w:t>
                </w:r>
              </w:sdtContent>
            </w:sdt>
          </w:p>
        </w:tc>
        <w:tc>
          <w:tcPr>
            <w:tcW w:w="3240" w:type="dxa"/>
            <w:gridSpan w:val="2"/>
            <w:tcBorders>
              <w:top w:val="dotted" w:sz="4" w:space="0" w:color="auto"/>
              <w:left w:val="single" w:sz="4" w:space="0" w:color="FFF2CC" w:themeColor="accent4" w:themeTint="33"/>
              <w:bottom w:val="single" w:sz="4" w:space="0" w:color="000000"/>
            </w:tcBorders>
            <w:shd w:val="clear" w:color="auto" w:fill="FFF2CC" w:themeFill="accent4" w:themeFillTint="33"/>
          </w:tcPr>
          <w:p w14:paraId="71079ADD" w14:textId="00F56896" w:rsidR="004E5A4E" w:rsidRPr="00203398" w:rsidRDefault="004E5A4E" w:rsidP="00453BEA">
            <w:pPr>
              <w:pStyle w:val="TableParagraph"/>
              <w:spacing w:before="60" w:after="120"/>
              <w:ind w:left="72" w:right="72" w:hanging="1"/>
              <w:jc w:val="both"/>
              <w:rPr>
                <w:rFonts w:ascii="Arial" w:hAnsi="Arial" w:cs="Arial"/>
                <w:color w:val="231F20"/>
              </w:rPr>
            </w:pPr>
            <w:r>
              <w:rPr>
                <w:rFonts w:ascii="Arial" w:hAnsi="Arial" w:cs="Arial"/>
              </w:rPr>
              <w:t>Yes, the Bidder affirms its understanding of, and agreement to comply with, this Requirement.</w:t>
            </w:r>
          </w:p>
        </w:tc>
      </w:tr>
      <w:tr w:rsidR="00365438" w14:paraId="09F61608" w14:textId="77777777" w:rsidTr="007D0EBF">
        <w:trPr>
          <w:trHeight w:val="190"/>
        </w:trPr>
        <w:tc>
          <w:tcPr>
            <w:tcW w:w="1345" w:type="dxa"/>
            <w:vMerge w:val="restart"/>
            <w:shd w:val="clear" w:color="auto" w:fill="F2F2F2" w:themeFill="background1" w:themeFillShade="F2"/>
          </w:tcPr>
          <w:p w14:paraId="32221343" w14:textId="2C240123" w:rsidR="00365438" w:rsidRPr="00FF2CFF" w:rsidRDefault="00365438" w:rsidP="009F1B50">
            <w:pPr>
              <w:tabs>
                <w:tab w:val="left" w:pos="785"/>
              </w:tabs>
              <w:spacing w:before="60" w:after="60" w:line="240" w:lineRule="auto"/>
              <w:ind w:left="72" w:right="344"/>
              <w:rPr>
                <w:rFonts w:ascii="Arial" w:hAnsi="Arial" w:cs="Arial"/>
                <w:b/>
                <w:bCs/>
              </w:rPr>
            </w:pPr>
            <w:r w:rsidRPr="00FF2CFF">
              <w:rPr>
                <w:rFonts w:ascii="Arial" w:hAnsi="Arial" w:cs="Arial"/>
                <w:b/>
                <w:bCs/>
              </w:rPr>
              <w:t>2.4.L.1</w:t>
            </w:r>
          </w:p>
        </w:tc>
        <w:tc>
          <w:tcPr>
            <w:tcW w:w="4410" w:type="dxa"/>
            <w:vMerge w:val="restart"/>
            <w:shd w:val="clear" w:color="auto" w:fill="auto"/>
          </w:tcPr>
          <w:p w14:paraId="5FEF7D58" w14:textId="611901FE" w:rsidR="00365438" w:rsidRDefault="00365438" w:rsidP="006C2B2E">
            <w:pPr>
              <w:pStyle w:val="TableParagraph"/>
              <w:spacing w:before="120" w:after="120"/>
              <w:ind w:left="72" w:right="72" w:hanging="1"/>
              <w:jc w:val="both"/>
              <w:rPr>
                <w:rFonts w:ascii="Arial" w:hAnsi="Arial" w:cs="Arial"/>
                <w:b/>
                <w:bCs/>
              </w:rPr>
            </w:pPr>
            <w:r>
              <w:rPr>
                <w:rFonts w:ascii="Arial" w:hAnsi="Arial" w:cs="Arial"/>
                <w:color w:val="231F20"/>
              </w:rPr>
              <w:t xml:space="preserve">The Department prefers that the file described in Table 2.1, Requirement </w:t>
            </w:r>
            <w:r>
              <w:rPr>
                <w:rFonts w:ascii="Arial" w:hAnsi="Arial" w:cs="Arial"/>
                <w:color w:val="231F20"/>
              </w:rPr>
              <w:lastRenderedPageBreak/>
              <w:t xml:space="preserve">2.4.L. is provided daily. </w:t>
            </w:r>
            <w:r w:rsidRPr="00203398">
              <w:rPr>
                <w:rFonts w:ascii="Arial" w:hAnsi="Arial" w:cs="Arial"/>
                <w:color w:val="231F20"/>
              </w:rPr>
              <w:t xml:space="preserve"> </w:t>
            </w:r>
          </w:p>
        </w:tc>
        <w:tc>
          <w:tcPr>
            <w:tcW w:w="4230" w:type="dxa"/>
            <w:gridSpan w:val="6"/>
            <w:tcBorders>
              <w:bottom w:val="dotted" w:sz="4" w:space="0" w:color="auto"/>
            </w:tcBorders>
            <w:shd w:val="clear" w:color="auto" w:fill="auto"/>
          </w:tcPr>
          <w:p w14:paraId="6049CACD" w14:textId="651CC427" w:rsidR="00365438" w:rsidRPr="00365438" w:rsidRDefault="00365438" w:rsidP="006C2B2E">
            <w:pPr>
              <w:pStyle w:val="TableParagraph"/>
              <w:spacing w:before="120" w:after="120"/>
              <w:ind w:left="72" w:right="72" w:hanging="1"/>
              <w:jc w:val="both"/>
              <w:rPr>
                <w:rFonts w:ascii="Arial" w:hAnsi="Arial" w:cs="Arial"/>
              </w:rPr>
            </w:pPr>
            <w:r w:rsidRPr="00365438">
              <w:rPr>
                <w:rFonts w:ascii="Arial" w:hAnsi="Arial" w:cs="Arial"/>
              </w:rPr>
              <w:lastRenderedPageBreak/>
              <w:t xml:space="preserve">The Bidder should </w:t>
            </w:r>
            <w:r w:rsidR="00C012D7">
              <w:rPr>
                <w:rFonts w:ascii="Arial" w:hAnsi="Arial" w:cs="Arial"/>
              </w:rPr>
              <w:t>select the appropriate checkbox:</w:t>
            </w:r>
          </w:p>
        </w:tc>
      </w:tr>
      <w:tr w:rsidR="00365438" w14:paraId="4A3B31D1" w14:textId="77777777" w:rsidTr="007D0EBF">
        <w:trPr>
          <w:trHeight w:val="190"/>
        </w:trPr>
        <w:tc>
          <w:tcPr>
            <w:tcW w:w="1345" w:type="dxa"/>
            <w:vMerge/>
            <w:shd w:val="clear" w:color="auto" w:fill="F2F2F2" w:themeFill="background1" w:themeFillShade="F2"/>
          </w:tcPr>
          <w:p w14:paraId="36680C8A" w14:textId="77777777" w:rsidR="00365438" w:rsidRPr="00FF2CFF" w:rsidRDefault="00365438" w:rsidP="009F1B50">
            <w:pPr>
              <w:tabs>
                <w:tab w:val="left" w:pos="506"/>
              </w:tabs>
              <w:spacing w:before="60" w:after="60" w:line="240" w:lineRule="auto"/>
              <w:ind w:left="72" w:right="499"/>
              <w:rPr>
                <w:rFonts w:ascii="Arial" w:hAnsi="Arial" w:cs="Arial"/>
                <w:b/>
                <w:bCs/>
              </w:rPr>
            </w:pPr>
          </w:p>
        </w:tc>
        <w:tc>
          <w:tcPr>
            <w:tcW w:w="4410" w:type="dxa"/>
            <w:vMerge/>
            <w:shd w:val="clear" w:color="auto" w:fill="auto"/>
          </w:tcPr>
          <w:p w14:paraId="50B5E878" w14:textId="77777777" w:rsidR="00365438" w:rsidRDefault="00365438" w:rsidP="009F1B50">
            <w:pPr>
              <w:pStyle w:val="TableParagraph"/>
              <w:spacing w:before="120" w:after="120"/>
              <w:ind w:left="72" w:right="72" w:hanging="1"/>
              <w:jc w:val="both"/>
              <w:rPr>
                <w:rFonts w:ascii="Arial" w:hAnsi="Arial" w:cs="Arial"/>
                <w:b/>
                <w:bCs/>
              </w:rPr>
            </w:pPr>
          </w:p>
        </w:tc>
        <w:tc>
          <w:tcPr>
            <w:tcW w:w="810" w:type="dxa"/>
            <w:gridSpan w:val="2"/>
            <w:tcBorders>
              <w:top w:val="dotted" w:sz="4" w:space="0" w:color="auto"/>
              <w:bottom w:val="dotted" w:sz="4" w:space="0" w:color="auto"/>
              <w:right w:val="nil"/>
            </w:tcBorders>
            <w:shd w:val="clear" w:color="auto" w:fill="FFF2CC" w:themeFill="accent4" w:themeFillTint="33"/>
          </w:tcPr>
          <w:p w14:paraId="40A1085E" w14:textId="3D714235" w:rsidR="00365438" w:rsidRDefault="006B45DB" w:rsidP="009F1B50">
            <w:pPr>
              <w:pStyle w:val="TableParagraph"/>
              <w:spacing w:before="120" w:after="120"/>
              <w:ind w:left="72" w:right="72" w:hanging="1"/>
              <w:jc w:val="both"/>
              <w:rPr>
                <w:rFonts w:ascii="Arial" w:hAnsi="Arial" w:cs="Arial"/>
                <w:b/>
                <w:bCs/>
              </w:rPr>
            </w:pPr>
            <w:sdt>
              <w:sdtPr>
                <w:rPr>
                  <w:rFonts w:ascii="Arial" w:hAnsi="Arial" w:cs="Arial"/>
                  <w:sz w:val="40"/>
                </w:rPr>
                <w:id w:val="-608352505"/>
                <w14:checkbox>
                  <w14:checked w14:val="0"/>
                  <w14:checkedState w14:val="2612" w14:font="MS Gothic"/>
                  <w14:uncheckedState w14:val="2610" w14:font="MS Gothic"/>
                </w14:checkbox>
              </w:sdtPr>
              <w:sdtContent>
                <w:r w:rsidR="00365438">
                  <w:rPr>
                    <w:rFonts w:ascii="MS Gothic" w:eastAsia="MS Gothic" w:hAnsi="MS Gothic" w:cs="Arial" w:hint="eastAsia"/>
                    <w:sz w:val="40"/>
                  </w:rPr>
                  <w:t>☐</w:t>
                </w:r>
              </w:sdtContent>
            </w:sdt>
          </w:p>
        </w:tc>
        <w:tc>
          <w:tcPr>
            <w:tcW w:w="3420" w:type="dxa"/>
            <w:gridSpan w:val="4"/>
            <w:tcBorders>
              <w:top w:val="dotted" w:sz="4" w:space="0" w:color="auto"/>
              <w:left w:val="nil"/>
              <w:bottom w:val="dotted" w:sz="4" w:space="0" w:color="auto"/>
            </w:tcBorders>
            <w:shd w:val="clear" w:color="auto" w:fill="FFF2CC" w:themeFill="accent4" w:themeFillTint="33"/>
          </w:tcPr>
          <w:p w14:paraId="6DA4115E" w14:textId="1E95DF41" w:rsidR="00365438" w:rsidRPr="00F91492" w:rsidRDefault="00365438" w:rsidP="00AA3CE7">
            <w:pPr>
              <w:pStyle w:val="TableParagraph"/>
              <w:spacing w:before="120" w:after="120"/>
              <w:ind w:left="72" w:right="72" w:hanging="1"/>
              <w:jc w:val="both"/>
              <w:rPr>
                <w:rFonts w:ascii="Arial" w:hAnsi="Arial" w:cs="Arial"/>
              </w:rPr>
            </w:pPr>
            <w:r w:rsidRPr="00F91492">
              <w:rPr>
                <w:rFonts w:ascii="Arial" w:hAnsi="Arial" w:cs="Arial"/>
              </w:rPr>
              <w:t xml:space="preserve">The file described in this Requirement </w:t>
            </w:r>
            <w:r w:rsidRPr="00F91492">
              <w:rPr>
                <w:rFonts w:ascii="Arial" w:hAnsi="Arial" w:cs="Arial"/>
                <w:b/>
                <w:bCs/>
              </w:rPr>
              <w:t>will</w:t>
            </w:r>
            <w:r w:rsidRPr="00F91492">
              <w:rPr>
                <w:rFonts w:ascii="Arial" w:hAnsi="Arial" w:cs="Arial"/>
              </w:rPr>
              <w:t xml:space="preserve"> be provided to DTF daily.</w:t>
            </w:r>
          </w:p>
        </w:tc>
      </w:tr>
      <w:tr w:rsidR="00365438" w14:paraId="42E5D89F" w14:textId="77777777" w:rsidTr="007D0EBF">
        <w:tc>
          <w:tcPr>
            <w:tcW w:w="1345" w:type="dxa"/>
            <w:vMerge/>
            <w:shd w:val="clear" w:color="auto" w:fill="F2F2F2" w:themeFill="background1" w:themeFillShade="F2"/>
          </w:tcPr>
          <w:p w14:paraId="16BC5B1C" w14:textId="77777777" w:rsidR="00365438" w:rsidRPr="00FF2CFF" w:rsidRDefault="00365438" w:rsidP="001215A6">
            <w:pPr>
              <w:tabs>
                <w:tab w:val="left" w:pos="506"/>
              </w:tabs>
              <w:spacing w:before="60" w:after="60" w:line="240" w:lineRule="auto"/>
              <w:ind w:left="72" w:right="499"/>
              <w:rPr>
                <w:rFonts w:ascii="Arial" w:hAnsi="Arial" w:cs="Arial"/>
                <w:b/>
                <w:bCs/>
              </w:rPr>
            </w:pPr>
          </w:p>
        </w:tc>
        <w:tc>
          <w:tcPr>
            <w:tcW w:w="4410" w:type="dxa"/>
            <w:vMerge/>
            <w:shd w:val="clear" w:color="auto" w:fill="D9D9D9" w:themeFill="background1" w:themeFillShade="D9"/>
          </w:tcPr>
          <w:p w14:paraId="1D54CE92" w14:textId="77777777" w:rsidR="00365438" w:rsidRDefault="00365438" w:rsidP="006C2B2E">
            <w:pPr>
              <w:pStyle w:val="TableParagraph"/>
              <w:spacing w:before="120" w:after="120"/>
              <w:ind w:left="72" w:right="72" w:hanging="1"/>
              <w:jc w:val="both"/>
              <w:rPr>
                <w:rFonts w:ascii="Arial" w:hAnsi="Arial" w:cs="Arial"/>
                <w:b/>
                <w:bCs/>
              </w:rPr>
            </w:pPr>
          </w:p>
        </w:tc>
        <w:tc>
          <w:tcPr>
            <w:tcW w:w="810" w:type="dxa"/>
            <w:gridSpan w:val="2"/>
            <w:tcBorders>
              <w:top w:val="dotted" w:sz="4" w:space="0" w:color="auto"/>
              <w:right w:val="nil"/>
            </w:tcBorders>
            <w:shd w:val="clear" w:color="auto" w:fill="FFF2CC" w:themeFill="accent4" w:themeFillTint="33"/>
          </w:tcPr>
          <w:p w14:paraId="05466A7F" w14:textId="23F1D874" w:rsidR="00365438" w:rsidRDefault="006B45DB" w:rsidP="006C2B2E">
            <w:pPr>
              <w:pStyle w:val="TableParagraph"/>
              <w:spacing w:before="120" w:after="120"/>
              <w:ind w:left="72" w:right="72" w:hanging="1"/>
              <w:jc w:val="both"/>
              <w:rPr>
                <w:rFonts w:ascii="Arial" w:hAnsi="Arial" w:cs="Arial"/>
                <w:b/>
                <w:bCs/>
              </w:rPr>
            </w:pPr>
            <w:sdt>
              <w:sdtPr>
                <w:rPr>
                  <w:rFonts w:ascii="Arial" w:hAnsi="Arial" w:cs="Arial"/>
                  <w:sz w:val="40"/>
                </w:rPr>
                <w:id w:val="1228039719"/>
                <w14:checkbox>
                  <w14:checked w14:val="0"/>
                  <w14:checkedState w14:val="2612" w14:font="MS Gothic"/>
                  <w14:uncheckedState w14:val="2610" w14:font="MS Gothic"/>
                </w14:checkbox>
              </w:sdtPr>
              <w:sdtContent>
                <w:r w:rsidR="00365438">
                  <w:rPr>
                    <w:rFonts w:ascii="MS Gothic" w:eastAsia="MS Gothic" w:hAnsi="MS Gothic" w:cs="Arial" w:hint="eastAsia"/>
                    <w:sz w:val="40"/>
                  </w:rPr>
                  <w:t>☐</w:t>
                </w:r>
              </w:sdtContent>
            </w:sdt>
          </w:p>
        </w:tc>
        <w:tc>
          <w:tcPr>
            <w:tcW w:w="3420" w:type="dxa"/>
            <w:gridSpan w:val="4"/>
            <w:tcBorders>
              <w:top w:val="dotted" w:sz="4" w:space="0" w:color="auto"/>
              <w:left w:val="nil"/>
            </w:tcBorders>
            <w:shd w:val="clear" w:color="auto" w:fill="FFF2CC" w:themeFill="accent4" w:themeFillTint="33"/>
          </w:tcPr>
          <w:p w14:paraId="530005A8" w14:textId="6763E644" w:rsidR="00365438" w:rsidRPr="00F91492" w:rsidRDefault="00365438" w:rsidP="00AA3CE7">
            <w:pPr>
              <w:pStyle w:val="TableParagraph"/>
              <w:spacing w:before="120" w:after="120"/>
              <w:ind w:left="72" w:right="72" w:hanging="1"/>
              <w:jc w:val="both"/>
              <w:rPr>
                <w:rFonts w:ascii="Arial" w:hAnsi="Arial" w:cs="Arial"/>
                <w:b/>
                <w:bCs/>
              </w:rPr>
            </w:pPr>
            <w:r w:rsidRPr="00F91492">
              <w:rPr>
                <w:rFonts w:ascii="Arial" w:hAnsi="Arial" w:cs="Arial"/>
              </w:rPr>
              <w:t xml:space="preserve">The file described in this Requirement </w:t>
            </w:r>
            <w:r w:rsidRPr="00F91492">
              <w:rPr>
                <w:rFonts w:ascii="Arial" w:hAnsi="Arial" w:cs="Arial"/>
                <w:b/>
                <w:bCs/>
              </w:rPr>
              <w:t>will not</w:t>
            </w:r>
            <w:r w:rsidRPr="00F91492">
              <w:rPr>
                <w:rFonts w:ascii="Arial" w:hAnsi="Arial" w:cs="Arial"/>
              </w:rPr>
              <w:t xml:space="preserve"> be provided to DTF daily.</w:t>
            </w:r>
          </w:p>
        </w:tc>
      </w:tr>
      <w:tr w:rsidR="00D95FC5" w14:paraId="50293100" w14:textId="77777777" w:rsidTr="00FA4D6B">
        <w:tc>
          <w:tcPr>
            <w:tcW w:w="1345" w:type="dxa"/>
            <w:shd w:val="clear" w:color="auto" w:fill="D9D9D9" w:themeFill="background1" w:themeFillShade="D9"/>
          </w:tcPr>
          <w:p w14:paraId="6DDD55A3" w14:textId="14CA550B" w:rsidR="00D95FC5" w:rsidRPr="00FF2CFF" w:rsidRDefault="00D95FC5" w:rsidP="001215A6">
            <w:pPr>
              <w:tabs>
                <w:tab w:val="left" w:pos="506"/>
              </w:tabs>
              <w:spacing w:before="60" w:after="60" w:line="240" w:lineRule="auto"/>
              <w:ind w:left="72" w:right="499"/>
              <w:rPr>
                <w:rFonts w:ascii="Arial" w:hAnsi="Arial" w:cs="Arial"/>
                <w:b/>
                <w:bCs/>
              </w:rPr>
            </w:pPr>
            <w:r w:rsidRPr="00FF2CFF">
              <w:rPr>
                <w:rFonts w:ascii="Arial" w:hAnsi="Arial" w:cs="Arial"/>
                <w:b/>
                <w:bCs/>
              </w:rPr>
              <w:t>2.5</w:t>
            </w:r>
            <w:r w:rsidR="00CD7DDE" w:rsidRPr="00FF2CFF">
              <w:rPr>
                <w:rFonts w:ascii="Arial" w:hAnsi="Arial" w:cs="Arial"/>
                <w:b/>
                <w:bCs/>
              </w:rPr>
              <w:t>.</w:t>
            </w:r>
          </w:p>
        </w:tc>
        <w:tc>
          <w:tcPr>
            <w:tcW w:w="8640" w:type="dxa"/>
            <w:gridSpan w:val="7"/>
            <w:shd w:val="clear" w:color="auto" w:fill="D9D9D9" w:themeFill="background1" w:themeFillShade="D9"/>
          </w:tcPr>
          <w:p w14:paraId="19724762" w14:textId="237C1514" w:rsidR="00D95FC5" w:rsidRPr="00D95FC5" w:rsidRDefault="00FC192C" w:rsidP="006C2B2E">
            <w:pPr>
              <w:pStyle w:val="TableParagraph"/>
              <w:spacing w:before="120" w:after="120"/>
              <w:ind w:left="72" w:right="72" w:hanging="1"/>
              <w:jc w:val="both"/>
              <w:rPr>
                <w:rFonts w:ascii="Arial" w:hAnsi="Arial" w:cs="Arial"/>
                <w:b/>
                <w:bCs/>
              </w:rPr>
            </w:pPr>
            <w:r>
              <w:rPr>
                <w:rFonts w:ascii="Arial" w:hAnsi="Arial" w:cs="Arial"/>
                <w:b/>
                <w:bCs/>
              </w:rPr>
              <w:t xml:space="preserve">CUSTOMER </w:t>
            </w:r>
            <w:r w:rsidR="00D95FC5" w:rsidRPr="00D95FC5">
              <w:rPr>
                <w:rFonts w:ascii="Arial" w:hAnsi="Arial" w:cs="Arial"/>
                <w:b/>
                <w:bCs/>
              </w:rPr>
              <w:t>SERVICE</w:t>
            </w:r>
            <w:r>
              <w:rPr>
                <w:rFonts w:ascii="Arial" w:hAnsi="Arial" w:cs="Arial"/>
                <w:b/>
                <w:bCs/>
              </w:rPr>
              <w:t xml:space="preserve"> FOR </w:t>
            </w:r>
            <w:r w:rsidR="00BC672D">
              <w:rPr>
                <w:rFonts w:ascii="Arial" w:hAnsi="Arial" w:cs="Arial"/>
                <w:b/>
                <w:bCs/>
              </w:rPr>
              <w:t>TAX</w:t>
            </w:r>
            <w:r>
              <w:rPr>
                <w:rFonts w:ascii="Arial" w:hAnsi="Arial" w:cs="Arial"/>
                <w:b/>
                <w:bCs/>
              </w:rPr>
              <w:t>PAYERS</w:t>
            </w:r>
          </w:p>
        </w:tc>
      </w:tr>
      <w:tr w:rsidR="0000758B" w14:paraId="527DC86A" w14:textId="77777777" w:rsidTr="00365438">
        <w:tc>
          <w:tcPr>
            <w:tcW w:w="1345" w:type="dxa"/>
            <w:vMerge w:val="restart"/>
            <w:shd w:val="clear" w:color="auto" w:fill="F2F2F2" w:themeFill="background1" w:themeFillShade="F2"/>
          </w:tcPr>
          <w:p w14:paraId="5749A1E5" w14:textId="305C97CB" w:rsidR="0000758B" w:rsidRPr="00FF2CFF" w:rsidRDefault="0000758B" w:rsidP="000547B2">
            <w:pPr>
              <w:tabs>
                <w:tab w:val="left" w:pos="506"/>
              </w:tabs>
              <w:spacing w:before="60" w:after="60" w:line="240" w:lineRule="auto"/>
              <w:ind w:left="72" w:right="246"/>
              <w:rPr>
                <w:rFonts w:ascii="Arial" w:hAnsi="Arial" w:cs="Arial"/>
                <w:b/>
              </w:rPr>
            </w:pPr>
            <w:r w:rsidRPr="00FF2CFF">
              <w:rPr>
                <w:rFonts w:ascii="Arial" w:hAnsi="Arial" w:cs="Arial"/>
                <w:b/>
              </w:rPr>
              <w:t>2.5.A</w:t>
            </w:r>
            <w:r w:rsidR="00CD7DDE" w:rsidRPr="00FF2CFF">
              <w:rPr>
                <w:rFonts w:ascii="Arial" w:hAnsi="Arial" w:cs="Arial"/>
                <w:b/>
              </w:rPr>
              <w:t>.</w:t>
            </w:r>
          </w:p>
        </w:tc>
        <w:tc>
          <w:tcPr>
            <w:tcW w:w="4410" w:type="dxa"/>
            <w:vMerge w:val="restart"/>
          </w:tcPr>
          <w:p w14:paraId="55BDB4D1" w14:textId="1D1FAF31" w:rsidR="0000758B" w:rsidRPr="007B766E" w:rsidRDefault="00FC192C" w:rsidP="00F33AE2">
            <w:pPr>
              <w:pStyle w:val="TableParagraph"/>
              <w:spacing w:before="60" w:after="120"/>
              <w:ind w:left="72" w:right="72"/>
              <w:jc w:val="both"/>
              <w:rPr>
                <w:rFonts w:ascii="Arial" w:hAnsi="Arial" w:cs="Arial"/>
              </w:rPr>
            </w:pPr>
            <w:r>
              <w:rPr>
                <w:rFonts w:ascii="Arial" w:hAnsi="Arial" w:cs="Arial"/>
                <w:color w:val="231F20"/>
              </w:rPr>
              <w:t>With DTF input, the Contractor</w:t>
            </w:r>
            <w:r w:rsidR="0000758B" w:rsidRPr="007B766E">
              <w:rPr>
                <w:rFonts w:ascii="Arial" w:hAnsi="Arial" w:cs="Arial"/>
                <w:color w:val="231F20"/>
              </w:rPr>
              <w:t xml:space="preserve"> must</w:t>
            </w:r>
            <w:r>
              <w:rPr>
                <w:rFonts w:ascii="Arial" w:hAnsi="Arial" w:cs="Arial"/>
                <w:color w:val="231F20"/>
              </w:rPr>
              <w:t xml:space="preserve"> </w:t>
            </w:r>
            <w:r w:rsidR="0000758B">
              <w:rPr>
                <w:rFonts w:ascii="Arial" w:hAnsi="Arial" w:cs="Arial"/>
                <w:color w:val="231F20"/>
              </w:rPr>
              <w:t>develop</w:t>
            </w:r>
            <w:r w:rsidR="00D35590">
              <w:rPr>
                <w:rFonts w:ascii="Arial" w:hAnsi="Arial" w:cs="Arial"/>
                <w:color w:val="231F20"/>
              </w:rPr>
              <w:t xml:space="preserve">, host, </w:t>
            </w:r>
            <w:r w:rsidR="0000758B" w:rsidRPr="007B766E">
              <w:rPr>
                <w:rFonts w:ascii="Arial" w:hAnsi="Arial" w:cs="Arial"/>
                <w:color w:val="231F20"/>
              </w:rPr>
              <w:t>and maintain an</w:t>
            </w:r>
            <w:r>
              <w:rPr>
                <w:rFonts w:ascii="Arial" w:hAnsi="Arial" w:cs="Arial"/>
                <w:color w:val="231F20"/>
              </w:rPr>
              <w:t xml:space="preserve"> </w:t>
            </w:r>
            <w:r w:rsidR="0000758B" w:rsidRPr="007B766E">
              <w:rPr>
                <w:rFonts w:ascii="Arial" w:hAnsi="Arial" w:cs="Arial"/>
                <w:color w:val="231F20"/>
              </w:rPr>
              <w:t xml:space="preserve">IVR application that allows the taxpayer to make </w:t>
            </w:r>
            <w:r>
              <w:rPr>
                <w:rFonts w:ascii="Arial" w:hAnsi="Arial" w:cs="Arial"/>
                <w:color w:val="231F20"/>
              </w:rPr>
              <w:t>Payment</w:t>
            </w:r>
            <w:r w:rsidRPr="007B766E">
              <w:rPr>
                <w:rFonts w:ascii="Arial" w:hAnsi="Arial" w:cs="Arial"/>
                <w:color w:val="231F20"/>
              </w:rPr>
              <w:t xml:space="preserve"> </w:t>
            </w:r>
            <w:r w:rsidR="0000758B" w:rsidRPr="007B766E">
              <w:rPr>
                <w:rFonts w:ascii="Arial" w:hAnsi="Arial" w:cs="Arial"/>
                <w:color w:val="231F20"/>
              </w:rPr>
              <w:t xml:space="preserve">Card payments. This </w:t>
            </w:r>
            <w:r w:rsidR="00D35590">
              <w:rPr>
                <w:rFonts w:ascii="Arial" w:hAnsi="Arial" w:cs="Arial"/>
                <w:color w:val="231F20"/>
              </w:rPr>
              <w:t>Contractor-</w:t>
            </w:r>
            <w:r w:rsidR="00D35590" w:rsidRPr="00D35590">
              <w:rPr>
                <w:rFonts w:ascii="Arial" w:hAnsi="Arial" w:cs="Arial"/>
                <w:color w:val="231F20"/>
              </w:rPr>
              <w:t xml:space="preserve">hosted </w:t>
            </w:r>
            <w:r w:rsidR="0000758B" w:rsidRPr="00D35590">
              <w:rPr>
                <w:rFonts w:ascii="Arial" w:hAnsi="Arial" w:cs="Arial"/>
                <w:color w:val="231F20"/>
              </w:rPr>
              <w:t xml:space="preserve">IVR must be available 24 hours a day, seven days a week, 365 days a year, except for agreed-upon maintenance </w:t>
            </w:r>
            <w:r w:rsidR="00D35590" w:rsidRPr="00D35590">
              <w:rPr>
                <w:rFonts w:ascii="Arial" w:hAnsi="Arial" w:cs="Arial"/>
                <w:color w:val="231F20"/>
              </w:rPr>
              <w:t>windows</w:t>
            </w:r>
            <w:r w:rsidR="0000758B" w:rsidRPr="00D35590">
              <w:rPr>
                <w:rFonts w:ascii="Arial" w:hAnsi="Arial" w:cs="Arial"/>
                <w:color w:val="231F20"/>
              </w:rPr>
              <w:t xml:space="preserve">. 100% of calls made to the </w:t>
            </w:r>
            <w:r w:rsidR="00D35590" w:rsidRPr="00D35590">
              <w:rPr>
                <w:rFonts w:ascii="Arial" w:hAnsi="Arial" w:cs="Arial"/>
                <w:color w:val="231F20"/>
              </w:rPr>
              <w:t xml:space="preserve">Contractor-hosted </w:t>
            </w:r>
            <w:r w:rsidR="0000758B" w:rsidRPr="00D35590">
              <w:rPr>
                <w:rFonts w:ascii="Arial" w:hAnsi="Arial" w:cs="Arial"/>
                <w:color w:val="231F20"/>
              </w:rPr>
              <w:t xml:space="preserve">IVR must be handled. See </w:t>
            </w:r>
            <w:r w:rsidR="0000758B" w:rsidRPr="00D35590">
              <w:rPr>
                <w:rFonts w:ascii="Arial" w:hAnsi="Arial" w:cs="Arial"/>
                <w:b/>
                <w:color w:val="231F20"/>
              </w:rPr>
              <w:t xml:space="preserve">Exhibit </w:t>
            </w:r>
            <w:r w:rsidR="008F61E1">
              <w:rPr>
                <w:rFonts w:ascii="Arial" w:hAnsi="Arial" w:cs="Arial"/>
                <w:b/>
                <w:color w:val="231F20"/>
              </w:rPr>
              <w:t>N</w:t>
            </w:r>
            <w:r w:rsidR="008F61E1" w:rsidRPr="00D35590">
              <w:rPr>
                <w:rFonts w:ascii="Arial" w:hAnsi="Arial" w:cs="Arial"/>
                <w:b/>
                <w:color w:val="231F20"/>
              </w:rPr>
              <w:t xml:space="preserve"> </w:t>
            </w:r>
            <w:r w:rsidR="0000758B" w:rsidRPr="00D35590">
              <w:rPr>
                <w:rFonts w:ascii="Arial" w:hAnsi="Arial" w:cs="Arial"/>
                <w:b/>
                <w:color w:val="231F20"/>
              </w:rPr>
              <w:t xml:space="preserve">– Sample </w:t>
            </w:r>
            <w:r w:rsidRPr="00D35590">
              <w:rPr>
                <w:rFonts w:ascii="Arial" w:hAnsi="Arial" w:cs="Arial"/>
                <w:b/>
                <w:color w:val="231F20"/>
              </w:rPr>
              <w:t>Payment</w:t>
            </w:r>
            <w:r w:rsidRPr="001844EC">
              <w:rPr>
                <w:rFonts w:ascii="Arial" w:hAnsi="Arial" w:cs="Arial"/>
                <w:b/>
                <w:color w:val="231F20"/>
              </w:rPr>
              <w:t xml:space="preserve"> </w:t>
            </w:r>
            <w:r w:rsidR="0000758B" w:rsidRPr="001844EC">
              <w:rPr>
                <w:rFonts w:ascii="Arial" w:hAnsi="Arial" w:cs="Arial"/>
                <w:b/>
                <w:color w:val="231F20"/>
              </w:rPr>
              <w:t>Card IVR</w:t>
            </w:r>
            <w:r w:rsidR="0000758B" w:rsidRPr="001844EC">
              <w:rPr>
                <w:rFonts w:ascii="Arial" w:hAnsi="Arial" w:cs="Arial"/>
                <w:color w:val="231F20"/>
              </w:rPr>
              <w:t>.</w:t>
            </w:r>
          </w:p>
          <w:p w14:paraId="3ED4A050" w14:textId="69CE9947" w:rsidR="0000758B" w:rsidRPr="007B766E" w:rsidRDefault="0000758B" w:rsidP="00F33AE2">
            <w:pPr>
              <w:pStyle w:val="TableParagraph"/>
              <w:spacing w:before="200" w:after="120"/>
              <w:ind w:left="72" w:right="72" w:hanging="1"/>
              <w:jc w:val="both"/>
              <w:rPr>
                <w:rFonts w:ascii="Arial" w:hAnsi="Arial" w:cs="Arial"/>
                <w:color w:val="231F20"/>
              </w:rPr>
            </w:pPr>
            <w:r w:rsidRPr="007B766E">
              <w:rPr>
                <w:rFonts w:ascii="Arial" w:hAnsi="Arial" w:cs="Arial"/>
                <w:b/>
                <w:color w:val="231F20"/>
              </w:rPr>
              <w:t xml:space="preserve">Note: </w:t>
            </w:r>
            <w:r w:rsidRPr="007B766E">
              <w:rPr>
                <w:rFonts w:ascii="Arial" w:hAnsi="Arial" w:cs="Arial"/>
                <w:color w:val="231F20"/>
              </w:rPr>
              <w:t>IVR must be able to support both English and Spanish.</w:t>
            </w:r>
          </w:p>
        </w:tc>
        <w:tc>
          <w:tcPr>
            <w:tcW w:w="4230" w:type="dxa"/>
            <w:gridSpan w:val="6"/>
            <w:tcBorders>
              <w:bottom w:val="dotted" w:sz="4" w:space="0" w:color="auto"/>
            </w:tcBorders>
          </w:tcPr>
          <w:p w14:paraId="7E16F9E5" w14:textId="7175DEF7" w:rsidR="0000758B" w:rsidRPr="007B766E" w:rsidRDefault="0000758B" w:rsidP="00803B27">
            <w:pPr>
              <w:pStyle w:val="TableParagraph"/>
              <w:spacing w:before="60" w:after="120"/>
              <w:ind w:left="72" w:right="72" w:hanging="1"/>
              <w:jc w:val="both"/>
              <w:rPr>
                <w:rFonts w:ascii="Arial" w:hAnsi="Arial" w:cs="Arial"/>
                <w:color w:val="231F20"/>
              </w:rPr>
            </w:pPr>
            <w:r w:rsidRPr="007B766E">
              <w:rPr>
                <w:rFonts w:ascii="Arial" w:hAnsi="Arial" w:cs="Arial"/>
                <w:color w:val="231F20"/>
              </w:rPr>
              <w:t>The Bidder must affirm understanding of, and agreement to comply with, this Requirement.</w:t>
            </w:r>
          </w:p>
        </w:tc>
      </w:tr>
      <w:tr w:rsidR="007D70B9" w14:paraId="4CBF1E5D" w14:textId="77777777" w:rsidTr="00A77FD6">
        <w:tc>
          <w:tcPr>
            <w:tcW w:w="1345" w:type="dxa"/>
            <w:vMerge/>
            <w:shd w:val="clear" w:color="auto" w:fill="F2F2F2" w:themeFill="background1" w:themeFillShade="F2"/>
          </w:tcPr>
          <w:p w14:paraId="1C03CD53" w14:textId="77777777" w:rsidR="007D70B9" w:rsidRPr="00FF2CFF" w:rsidRDefault="007D70B9" w:rsidP="001215A6">
            <w:pPr>
              <w:tabs>
                <w:tab w:val="left" w:pos="506"/>
              </w:tabs>
              <w:spacing w:before="60" w:after="60" w:line="240" w:lineRule="auto"/>
              <w:ind w:left="72" w:right="499"/>
              <w:rPr>
                <w:rFonts w:ascii="Arial" w:hAnsi="Arial" w:cs="Arial"/>
                <w:b/>
              </w:rPr>
            </w:pPr>
          </w:p>
        </w:tc>
        <w:tc>
          <w:tcPr>
            <w:tcW w:w="4410" w:type="dxa"/>
            <w:vMerge/>
          </w:tcPr>
          <w:p w14:paraId="58E8BC19" w14:textId="77777777" w:rsidR="007D70B9" w:rsidRPr="007B766E" w:rsidRDefault="007D70B9" w:rsidP="007D70B9">
            <w:pPr>
              <w:pStyle w:val="TableParagraph"/>
              <w:spacing w:before="60" w:after="120"/>
              <w:ind w:left="72" w:right="72"/>
              <w:jc w:val="both"/>
              <w:rPr>
                <w:rFonts w:ascii="Arial" w:hAnsi="Arial" w:cs="Arial"/>
                <w:color w:val="231F20"/>
              </w:rPr>
            </w:pPr>
          </w:p>
        </w:tc>
        <w:tc>
          <w:tcPr>
            <w:tcW w:w="990" w:type="dxa"/>
            <w:gridSpan w:val="4"/>
            <w:tcBorders>
              <w:top w:val="dotted" w:sz="4" w:space="0" w:color="auto"/>
              <w:bottom w:val="single" w:sz="4" w:space="0" w:color="000000"/>
              <w:right w:val="single" w:sz="4" w:space="0" w:color="FFF2CC" w:themeColor="accent4" w:themeTint="33"/>
            </w:tcBorders>
            <w:shd w:val="clear" w:color="auto" w:fill="FFF2CC" w:themeFill="accent4" w:themeFillTint="33"/>
          </w:tcPr>
          <w:p w14:paraId="337F2B20" w14:textId="3CB3E455" w:rsidR="007D70B9" w:rsidRPr="007B766E" w:rsidRDefault="006B45DB" w:rsidP="007D70B9">
            <w:pPr>
              <w:pStyle w:val="TableParagraph"/>
              <w:spacing w:before="60" w:after="120"/>
              <w:ind w:left="72" w:right="72" w:hanging="1"/>
              <w:jc w:val="both"/>
              <w:rPr>
                <w:rFonts w:ascii="Arial" w:hAnsi="Arial" w:cs="Arial"/>
                <w:color w:val="231F20"/>
              </w:rPr>
            </w:pPr>
            <w:sdt>
              <w:sdtPr>
                <w:rPr>
                  <w:rFonts w:ascii="Arial" w:hAnsi="Arial" w:cs="Arial"/>
                  <w:sz w:val="40"/>
                </w:rPr>
                <w:id w:val="-1557544026"/>
                <w14:checkbox>
                  <w14:checked w14:val="0"/>
                  <w14:checkedState w14:val="2612" w14:font="MS Gothic"/>
                  <w14:uncheckedState w14:val="2610" w14:font="MS Gothic"/>
                </w14:checkbox>
              </w:sdtPr>
              <w:sdtContent>
                <w:r w:rsidR="007D70B9">
                  <w:rPr>
                    <w:rFonts w:ascii="MS Gothic" w:eastAsia="MS Gothic" w:hAnsi="MS Gothic" w:cs="Arial" w:hint="eastAsia"/>
                    <w:sz w:val="40"/>
                  </w:rPr>
                  <w:t>☐</w:t>
                </w:r>
              </w:sdtContent>
            </w:sdt>
          </w:p>
        </w:tc>
        <w:tc>
          <w:tcPr>
            <w:tcW w:w="3240" w:type="dxa"/>
            <w:gridSpan w:val="2"/>
            <w:tcBorders>
              <w:top w:val="dotted" w:sz="4" w:space="0" w:color="auto"/>
              <w:left w:val="single" w:sz="4" w:space="0" w:color="FFF2CC" w:themeColor="accent4" w:themeTint="33"/>
              <w:bottom w:val="single" w:sz="4" w:space="0" w:color="000000"/>
            </w:tcBorders>
            <w:shd w:val="clear" w:color="auto" w:fill="FFF2CC" w:themeFill="accent4" w:themeFillTint="33"/>
          </w:tcPr>
          <w:p w14:paraId="7384E7D7" w14:textId="5C4B58A9" w:rsidR="007D70B9" w:rsidRPr="007B766E" w:rsidRDefault="007D70B9" w:rsidP="007D70B9">
            <w:pPr>
              <w:pStyle w:val="TableParagraph"/>
              <w:spacing w:before="60" w:after="120"/>
              <w:ind w:left="72" w:right="72" w:hanging="1"/>
              <w:jc w:val="both"/>
              <w:rPr>
                <w:rFonts w:ascii="Arial" w:hAnsi="Arial" w:cs="Arial"/>
                <w:color w:val="231F20"/>
              </w:rPr>
            </w:pPr>
            <w:r>
              <w:rPr>
                <w:rFonts w:ascii="Arial" w:hAnsi="Arial" w:cs="Arial"/>
              </w:rPr>
              <w:t>Yes, the Bidder affirms its understanding of, and agreement to comply with, this Requirement.</w:t>
            </w:r>
          </w:p>
        </w:tc>
      </w:tr>
      <w:tr w:rsidR="0000758B" w14:paraId="76C9B50A" w14:textId="77777777" w:rsidTr="00365438">
        <w:tc>
          <w:tcPr>
            <w:tcW w:w="1345" w:type="dxa"/>
            <w:vMerge/>
            <w:shd w:val="clear" w:color="auto" w:fill="F2F2F2" w:themeFill="background1" w:themeFillShade="F2"/>
          </w:tcPr>
          <w:p w14:paraId="5AFCA7FB" w14:textId="77777777" w:rsidR="0000758B" w:rsidRPr="00FF2CFF" w:rsidRDefault="0000758B" w:rsidP="001215A6">
            <w:pPr>
              <w:tabs>
                <w:tab w:val="left" w:pos="506"/>
              </w:tabs>
              <w:spacing w:before="60" w:after="60" w:line="240" w:lineRule="auto"/>
              <w:ind w:left="72" w:right="499"/>
              <w:rPr>
                <w:rFonts w:ascii="Arial" w:hAnsi="Arial" w:cs="Arial"/>
                <w:b/>
              </w:rPr>
            </w:pPr>
          </w:p>
        </w:tc>
        <w:tc>
          <w:tcPr>
            <w:tcW w:w="4410" w:type="dxa"/>
            <w:vMerge/>
          </w:tcPr>
          <w:p w14:paraId="29C52BFD" w14:textId="77777777" w:rsidR="0000758B" w:rsidRPr="007B766E" w:rsidRDefault="0000758B" w:rsidP="00F33AE2">
            <w:pPr>
              <w:pStyle w:val="TableParagraph"/>
              <w:spacing w:before="60" w:after="120"/>
              <w:ind w:left="72" w:right="72"/>
              <w:jc w:val="both"/>
              <w:rPr>
                <w:rFonts w:ascii="Arial" w:hAnsi="Arial" w:cs="Arial"/>
                <w:color w:val="231F20"/>
              </w:rPr>
            </w:pPr>
          </w:p>
        </w:tc>
        <w:tc>
          <w:tcPr>
            <w:tcW w:w="4230" w:type="dxa"/>
            <w:gridSpan w:val="6"/>
            <w:tcBorders>
              <w:bottom w:val="dotted" w:sz="4" w:space="0" w:color="auto"/>
            </w:tcBorders>
          </w:tcPr>
          <w:p w14:paraId="0C3560A8" w14:textId="61F70D16" w:rsidR="0000758B" w:rsidRPr="007B766E" w:rsidRDefault="00C67D98" w:rsidP="00453BEA">
            <w:pPr>
              <w:pStyle w:val="TableParagraph"/>
              <w:spacing w:before="200" w:after="120"/>
              <w:ind w:left="72" w:right="72" w:hanging="1"/>
              <w:jc w:val="both"/>
              <w:rPr>
                <w:rFonts w:ascii="Arial" w:hAnsi="Arial" w:cs="Arial"/>
                <w:color w:val="231F20"/>
              </w:rPr>
            </w:pPr>
            <w:r>
              <w:rPr>
                <w:rFonts w:ascii="Arial" w:hAnsi="Arial" w:cs="Arial"/>
                <w:color w:val="231F20"/>
              </w:rPr>
              <w:t>The Bidder should d</w:t>
            </w:r>
            <w:r w:rsidR="00803B27" w:rsidRPr="007B766E">
              <w:rPr>
                <w:rFonts w:ascii="Arial" w:hAnsi="Arial" w:cs="Arial"/>
                <w:color w:val="231F20"/>
              </w:rPr>
              <w:t>escribe how this Requirement</w:t>
            </w:r>
            <w:r w:rsidR="00BC40EB">
              <w:rPr>
                <w:rFonts w:ascii="Arial" w:hAnsi="Arial" w:cs="Arial"/>
                <w:color w:val="231F20"/>
              </w:rPr>
              <w:t xml:space="preserve"> will be met</w:t>
            </w:r>
            <w:r w:rsidR="00803B27" w:rsidRPr="007B766E">
              <w:rPr>
                <w:rFonts w:ascii="Arial" w:hAnsi="Arial" w:cs="Arial"/>
                <w:color w:val="231F20"/>
              </w:rPr>
              <w:t>.</w:t>
            </w:r>
          </w:p>
        </w:tc>
      </w:tr>
      <w:tr w:rsidR="0000758B" w14:paraId="40E47944" w14:textId="77777777" w:rsidTr="00365438">
        <w:tc>
          <w:tcPr>
            <w:tcW w:w="1345" w:type="dxa"/>
            <w:vMerge/>
            <w:shd w:val="clear" w:color="auto" w:fill="F2F2F2" w:themeFill="background1" w:themeFillShade="F2"/>
          </w:tcPr>
          <w:p w14:paraId="333340B0" w14:textId="77777777" w:rsidR="0000758B" w:rsidRPr="00FF2CFF" w:rsidRDefault="0000758B" w:rsidP="001215A6">
            <w:pPr>
              <w:tabs>
                <w:tab w:val="left" w:pos="506"/>
              </w:tabs>
              <w:spacing w:before="60" w:after="60" w:line="240" w:lineRule="auto"/>
              <w:ind w:left="72" w:right="499"/>
              <w:rPr>
                <w:rFonts w:ascii="Arial" w:hAnsi="Arial" w:cs="Arial"/>
                <w:b/>
              </w:rPr>
            </w:pPr>
          </w:p>
        </w:tc>
        <w:tc>
          <w:tcPr>
            <w:tcW w:w="4410" w:type="dxa"/>
            <w:vMerge/>
          </w:tcPr>
          <w:p w14:paraId="504563BF" w14:textId="77777777" w:rsidR="0000758B" w:rsidRPr="007B766E" w:rsidRDefault="0000758B" w:rsidP="00F33AE2">
            <w:pPr>
              <w:pStyle w:val="TableParagraph"/>
              <w:spacing w:before="60" w:after="120"/>
              <w:ind w:left="72" w:right="72"/>
              <w:jc w:val="both"/>
              <w:rPr>
                <w:rFonts w:ascii="Arial" w:hAnsi="Arial" w:cs="Arial"/>
                <w:color w:val="231F20"/>
              </w:rPr>
            </w:pPr>
          </w:p>
        </w:tc>
        <w:tc>
          <w:tcPr>
            <w:tcW w:w="4230" w:type="dxa"/>
            <w:gridSpan w:val="6"/>
            <w:tcBorders>
              <w:top w:val="dotted" w:sz="4" w:space="0" w:color="auto"/>
              <w:bottom w:val="single" w:sz="4" w:space="0" w:color="000000"/>
            </w:tcBorders>
            <w:shd w:val="clear" w:color="auto" w:fill="FFF2CC" w:themeFill="accent4" w:themeFillTint="33"/>
          </w:tcPr>
          <w:p w14:paraId="05E7326D" w14:textId="77777777" w:rsidR="00480209" w:rsidRPr="00FF196E" w:rsidRDefault="00480209" w:rsidP="00453BEA">
            <w:pPr>
              <w:spacing w:before="60" w:after="0" w:line="240" w:lineRule="auto"/>
              <w:ind w:left="103"/>
              <w:jc w:val="both"/>
              <w:rPr>
                <w:rFonts w:ascii="Arial" w:hAnsi="Arial" w:cs="Arial"/>
                <w:b/>
                <w:bCs/>
              </w:rPr>
            </w:pPr>
            <w:r w:rsidRPr="00FF196E">
              <w:rPr>
                <w:rFonts w:ascii="Arial" w:hAnsi="Arial" w:cs="Arial"/>
                <w:b/>
                <w:bCs/>
              </w:rPr>
              <w:t>Describe:</w:t>
            </w:r>
          </w:p>
          <w:p w14:paraId="118623A4" w14:textId="77777777" w:rsidR="00480209" w:rsidRPr="00647B8C" w:rsidRDefault="00480209" w:rsidP="00480209">
            <w:pPr>
              <w:spacing w:after="120" w:line="240" w:lineRule="auto"/>
              <w:ind w:left="103"/>
              <w:jc w:val="both"/>
              <w:rPr>
                <w:rFonts w:ascii="Arial" w:hAnsi="Arial" w:cs="Arial"/>
                <w:i/>
                <w:sz w:val="18"/>
                <w:szCs w:val="18"/>
              </w:rPr>
            </w:pPr>
            <w:r w:rsidRPr="009D5D04">
              <w:rPr>
                <w:rFonts w:ascii="Arial" w:hAnsi="Arial" w:cs="Arial"/>
                <w:i/>
                <w:sz w:val="16"/>
                <w:szCs w:val="18"/>
              </w:rPr>
              <w:t>The space will expand as you type. Provide additional pages as necessary.</w:t>
            </w:r>
          </w:p>
          <w:p w14:paraId="11107EFD" w14:textId="62120C37" w:rsidR="0000758B" w:rsidRPr="007B766E" w:rsidRDefault="00480209" w:rsidP="00453BEA">
            <w:pPr>
              <w:pStyle w:val="TableParagraph"/>
              <w:spacing w:before="200" w:after="200"/>
              <w:ind w:left="72" w:right="72" w:hanging="1"/>
              <w:jc w:val="both"/>
              <w:rPr>
                <w:rFonts w:ascii="Arial" w:hAnsi="Arial" w:cs="Arial"/>
                <w:color w:val="231F20"/>
              </w:rPr>
            </w:pPr>
            <w:r w:rsidRPr="00034BA3">
              <w:rPr>
                <w:rFonts w:ascii="Arial" w:hAnsi="Arial" w:cs="Arial"/>
                <w:noProof/>
              </w:rPr>
              <w:fldChar w:fldCharType="begin">
                <w:ffData>
                  <w:name w:val="Text4"/>
                  <w:enabled/>
                  <w:calcOnExit w:val="0"/>
                  <w:textInput/>
                </w:ffData>
              </w:fldChar>
            </w:r>
            <w:r w:rsidRPr="00034BA3">
              <w:rPr>
                <w:rFonts w:ascii="Arial" w:hAnsi="Arial" w:cs="Arial"/>
                <w:noProof/>
              </w:rPr>
              <w:instrText xml:space="preserve"> FORMTEXT </w:instrText>
            </w:r>
            <w:r w:rsidRPr="00034BA3">
              <w:rPr>
                <w:rFonts w:ascii="Arial" w:hAnsi="Arial" w:cs="Arial"/>
                <w:noProof/>
              </w:rPr>
            </w:r>
            <w:r w:rsidRPr="00034BA3">
              <w:rPr>
                <w:rFonts w:ascii="Arial" w:hAnsi="Arial" w:cs="Arial"/>
                <w:noProof/>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fldChar w:fldCharType="end"/>
            </w:r>
          </w:p>
        </w:tc>
      </w:tr>
      <w:tr w:rsidR="0000758B" w14:paraId="2ECB5BED" w14:textId="77777777" w:rsidTr="00265593">
        <w:tc>
          <w:tcPr>
            <w:tcW w:w="1345" w:type="dxa"/>
            <w:vMerge w:val="restart"/>
            <w:shd w:val="clear" w:color="auto" w:fill="EDEDED" w:themeFill="accent3" w:themeFillTint="33"/>
          </w:tcPr>
          <w:p w14:paraId="44854186" w14:textId="605E6DA8" w:rsidR="0000758B" w:rsidRPr="00FF2CFF" w:rsidRDefault="0000758B" w:rsidP="008F3795">
            <w:pPr>
              <w:tabs>
                <w:tab w:val="left" w:pos="506"/>
              </w:tabs>
              <w:spacing w:before="60" w:after="60" w:line="240" w:lineRule="auto"/>
              <w:ind w:left="72" w:right="246"/>
              <w:rPr>
                <w:rFonts w:ascii="Arial" w:hAnsi="Arial" w:cs="Arial"/>
                <w:b/>
              </w:rPr>
            </w:pPr>
            <w:r w:rsidRPr="008F3795">
              <w:rPr>
                <w:rFonts w:ascii="Arial" w:hAnsi="Arial" w:cs="Arial"/>
                <w:b/>
              </w:rPr>
              <w:t>2.5.B</w:t>
            </w:r>
            <w:r w:rsidR="00CD7DDE" w:rsidRPr="008F3795">
              <w:rPr>
                <w:rFonts w:ascii="Arial" w:hAnsi="Arial" w:cs="Arial"/>
                <w:b/>
              </w:rPr>
              <w:t>.</w:t>
            </w:r>
          </w:p>
        </w:tc>
        <w:tc>
          <w:tcPr>
            <w:tcW w:w="4410" w:type="dxa"/>
            <w:vMerge w:val="restart"/>
          </w:tcPr>
          <w:p w14:paraId="05300514" w14:textId="2929DDB9" w:rsidR="0000758B" w:rsidRPr="007B766E" w:rsidRDefault="0000758B" w:rsidP="00F33AE2">
            <w:pPr>
              <w:pStyle w:val="TableParagraph"/>
              <w:spacing w:before="60" w:after="120"/>
              <w:ind w:left="72" w:right="72" w:hanging="1"/>
              <w:jc w:val="both"/>
              <w:rPr>
                <w:rFonts w:ascii="Arial" w:hAnsi="Arial" w:cs="Arial"/>
              </w:rPr>
            </w:pPr>
            <w:r w:rsidRPr="007B766E">
              <w:rPr>
                <w:rFonts w:ascii="Arial" w:hAnsi="Arial" w:cs="Arial"/>
                <w:color w:val="231F20"/>
              </w:rPr>
              <w:t xml:space="preserve">The </w:t>
            </w:r>
            <w:r w:rsidR="000D3761">
              <w:rPr>
                <w:rFonts w:ascii="Arial" w:hAnsi="Arial" w:cs="Arial"/>
                <w:color w:val="231F20"/>
              </w:rPr>
              <w:t>Contractor</w:t>
            </w:r>
            <w:r w:rsidR="000D3761" w:rsidRPr="007B766E">
              <w:rPr>
                <w:rFonts w:ascii="Arial" w:hAnsi="Arial" w:cs="Arial"/>
                <w:color w:val="231F20"/>
              </w:rPr>
              <w:t xml:space="preserve"> </w:t>
            </w:r>
            <w:r w:rsidRPr="007B766E">
              <w:rPr>
                <w:rFonts w:ascii="Arial" w:hAnsi="Arial" w:cs="Arial"/>
                <w:color w:val="231F20"/>
              </w:rPr>
              <w:t xml:space="preserve">must provide taxpayer access to telephone </w:t>
            </w:r>
            <w:r w:rsidR="002245CA">
              <w:rPr>
                <w:rFonts w:ascii="Arial" w:hAnsi="Arial" w:cs="Arial"/>
                <w:color w:val="231F20"/>
              </w:rPr>
              <w:t xml:space="preserve">customer </w:t>
            </w:r>
            <w:r w:rsidRPr="007B766E">
              <w:rPr>
                <w:rFonts w:ascii="Arial" w:hAnsi="Arial" w:cs="Arial"/>
                <w:color w:val="231F20"/>
              </w:rPr>
              <w:t>service for assistance with making an IVR payment.</w:t>
            </w:r>
          </w:p>
          <w:p w14:paraId="1E3F9354" w14:textId="467ED4FF" w:rsidR="0000758B" w:rsidRPr="007B766E" w:rsidRDefault="0000758B" w:rsidP="00206B1F">
            <w:pPr>
              <w:pStyle w:val="TableParagraph"/>
              <w:numPr>
                <w:ilvl w:val="0"/>
                <w:numId w:val="43"/>
              </w:numPr>
              <w:tabs>
                <w:tab w:val="clear" w:pos="720"/>
                <w:tab w:val="left" w:pos="503"/>
                <w:tab w:val="left" w:pos="504"/>
                <w:tab w:val="num" w:pos="880"/>
              </w:tabs>
              <w:autoSpaceDE w:val="0"/>
              <w:autoSpaceDN w:val="0"/>
              <w:spacing w:before="200" w:after="120"/>
              <w:ind w:left="790" w:right="72" w:hanging="360"/>
              <w:jc w:val="both"/>
              <w:rPr>
                <w:rFonts w:ascii="Arial" w:hAnsi="Arial" w:cs="Arial"/>
              </w:rPr>
            </w:pPr>
            <w:r w:rsidRPr="007B766E">
              <w:rPr>
                <w:rFonts w:ascii="Arial" w:hAnsi="Arial" w:cs="Arial"/>
                <w:color w:val="231F20"/>
              </w:rPr>
              <w:t>Callers using the IVR must be able to access a</w:t>
            </w:r>
            <w:r w:rsidR="00193ADF">
              <w:rPr>
                <w:rFonts w:ascii="Arial" w:hAnsi="Arial" w:cs="Arial"/>
                <w:color w:val="231F20"/>
              </w:rPr>
              <w:t xml:space="preserve"> CSR</w:t>
            </w:r>
            <w:r w:rsidR="00934047">
              <w:rPr>
                <w:rFonts w:ascii="Arial" w:hAnsi="Arial" w:cs="Arial"/>
                <w:color w:val="231F20"/>
              </w:rPr>
              <w:t xml:space="preserve"> </w:t>
            </w:r>
            <w:r w:rsidRPr="007B766E">
              <w:rPr>
                <w:rFonts w:ascii="Arial" w:hAnsi="Arial" w:cs="Arial"/>
                <w:color w:val="231F20"/>
              </w:rPr>
              <w:t>for the purpose of making a payment at any time during telephone service hours. If the caller opts to transfer to a</w:t>
            </w:r>
            <w:r w:rsidR="00193ADF">
              <w:rPr>
                <w:rFonts w:ascii="Arial" w:hAnsi="Arial" w:cs="Arial"/>
                <w:color w:val="231F20"/>
              </w:rPr>
              <w:t xml:space="preserve"> CSR</w:t>
            </w:r>
            <w:r w:rsidRPr="007B766E">
              <w:rPr>
                <w:rFonts w:ascii="Arial" w:hAnsi="Arial" w:cs="Arial"/>
                <w:color w:val="231F20"/>
              </w:rPr>
              <w:t>, the</w:t>
            </w:r>
            <w:r w:rsidRPr="007B766E">
              <w:rPr>
                <w:rFonts w:ascii="Arial" w:hAnsi="Arial" w:cs="Arial"/>
                <w:color w:val="231F20"/>
                <w:spacing w:val="-16"/>
              </w:rPr>
              <w:t xml:space="preserve"> </w:t>
            </w:r>
            <w:r w:rsidRPr="007B766E">
              <w:rPr>
                <w:rFonts w:ascii="Arial" w:hAnsi="Arial" w:cs="Arial"/>
                <w:color w:val="231F20"/>
              </w:rPr>
              <w:t>call must be answered within 120 seconds of transfer.</w:t>
            </w:r>
          </w:p>
          <w:p w14:paraId="0803C6CD" w14:textId="5801405F" w:rsidR="0000758B" w:rsidRPr="007B766E" w:rsidRDefault="0000758B" w:rsidP="00F33AE2">
            <w:pPr>
              <w:pStyle w:val="TableParagraph"/>
              <w:spacing w:before="200" w:after="120"/>
              <w:ind w:left="72" w:right="72"/>
              <w:jc w:val="both"/>
              <w:rPr>
                <w:rFonts w:ascii="Arial" w:hAnsi="Arial" w:cs="Arial"/>
                <w:color w:val="231F20"/>
              </w:rPr>
            </w:pPr>
            <w:r>
              <w:rPr>
                <w:rFonts w:ascii="Arial" w:hAnsi="Arial" w:cs="Arial"/>
                <w:color w:val="231F20"/>
              </w:rPr>
              <w:t xml:space="preserve">DTF will provide the </w:t>
            </w:r>
            <w:r w:rsidRPr="007B766E">
              <w:rPr>
                <w:rFonts w:ascii="Arial" w:hAnsi="Arial" w:cs="Arial"/>
                <w:color w:val="231F20"/>
              </w:rPr>
              <w:t xml:space="preserve">Call Processing </w:t>
            </w:r>
            <w:r w:rsidR="004012E6">
              <w:rPr>
                <w:rFonts w:ascii="Arial" w:hAnsi="Arial" w:cs="Arial"/>
                <w:color w:val="231F20"/>
              </w:rPr>
              <w:t xml:space="preserve">CSR </w:t>
            </w:r>
            <w:r w:rsidR="00AA7170">
              <w:rPr>
                <w:rFonts w:ascii="Arial" w:hAnsi="Arial" w:cs="Arial"/>
                <w:color w:val="231F20"/>
              </w:rPr>
              <w:t>s</w:t>
            </w:r>
            <w:r w:rsidRPr="007B766E">
              <w:rPr>
                <w:rFonts w:ascii="Arial" w:hAnsi="Arial" w:cs="Arial"/>
                <w:color w:val="231F20"/>
              </w:rPr>
              <w:t xml:space="preserve">cript during implementation. </w:t>
            </w:r>
            <w:r w:rsidR="00DF2370">
              <w:rPr>
                <w:rFonts w:ascii="Arial" w:hAnsi="Arial" w:cs="Arial"/>
                <w:color w:val="231F20"/>
              </w:rPr>
              <w:t>The Contractor must promptly implement any c</w:t>
            </w:r>
            <w:r w:rsidRPr="007B766E">
              <w:rPr>
                <w:rFonts w:ascii="Arial" w:hAnsi="Arial" w:cs="Arial"/>
                <w:color w:val="231F20"/>
              </w:rPr>
              <w:t>hanges</w:t>
            </w:r>
            <w:r>
              <w:rPr>
                <w:rFonts w:ascii="Arial" w:hAnsi="Arial" w:cs="Arial"/>
                <w:color w:val="231F20"/>
              </w:rPr>
              <w:t xml:space="preserve"> to the Call Processing </w:t>
            </w:r>
            <w:r w:rsidR="00AA7170">
              <w:rPr>
                <w:rFonts w:ascii="Arial" w:hAnsi="Arial" w:cs="Arial"/>
                <w:color w:val="231F20"/>
              </w:rPr>
              <w:t>s</w:t>
            </w:r>
            <w:r>
              <w:rPr>
                <w:rFonts w:ascii="Arial" w:hAnsi="Arial" w:cs="Arial"/>
                <w:color w:val="231F20"/>
              </w:rPr>
              <w:t>cript</w:t>
            </w:r>
            <w:r w:rsidRPr="007B766E">
              <w:rPr>
                <w:rFonts w:ascii="Arial" w:hAnsi="Arial" w:cs="Arial"/>
                <w:color w:val="231F20"/>
              </w:rPr>
              <w:t xml:space="preserve"> </w:t>
            </w:r>
            <w:r w:rsidR="00DF2370">
              <w:rPr>
                <w:rFonts w:ascii="Arial" w:hAnsi="Arial" w:cs="Arial"/>
                <w:color w:val="231F20"/>
              </w:rPr>
              <w:t xml:space="preserve">that </w:t>
            </w:r>
            <w:r w:rsidRPr="007B766E">
              <w:rPr>
                <w:rFonts w:ascii="Arial" w:hAnsi="Arial" w:cs="Arial"/>
                <w:color w:val="231F20"/>
              </w:rPr>
              <w:t xml:space="preserve">may be required </w:t>
            </w:r>
            <w:r w:rsidR="00DF2370">
              <w:rPr>
                <w:rFonts w:ascii="Arial" w:hAnsi="Arial" w:cs="Arial"/>
                <w:color w:val="231F20"/>
              </w:rPr>
              <w:t xml:space="preserve">by DTF </w:t>
            </w:r>
            <w:r w:rsidR="000D3761">
              <w:rPr>
                <w:rFonts w:ascii="Arial" w:hAnsi="Arial" w:cs="Arial"/>
                <w:color w:val="231F20"/>
              </w:rPr>
              <w:t>at other times during the term of the Agreement</w:t>
            </w:r>
            <w:r w:rsidR="00436BB5">
              <w:rPr>
                <w:rFonts w:ascii="Arial" w:hAnsi="Arial" w:cs="Arial"/>
                <w:color w:val="231F20"/>
              </w:rPr>
              <w:t>.</w:t>
            </w:r>
          </w:p>
          <w:p w14:paraId="472F89B8" w14:textId="37F2687D" w:rsidR="0000758B" w:rsidRPr="007B766E" w:rsidRDefault="0000758B" w:rsidP="00F33AE2">
            <w:pPr>
              <w:pStyle w:val="TableParagraph"/>
              <w:spacing w:before="200" w:after="120"/>
              <w:ind w:left="72" w:right="72" w:hanging="1"/>
              <w:jc w:val="both"/>
              <w:rPr>
                <w:rFonts w:ascii="Arial" w:hAnsi="Arial" w:cs="Arial"/>
                <w:color w:val="231F20"/>
              </w:rPr>
            </w:pPr>
            <w:r w:rsidRPr="007B766E">
              <w:rPr>
                <w:rFonts w:ascii="Arial" w:hAnsi="Arial" w:cs="Arial"/>
                <w:b/>
                <w:color w:val="231F20"/>
              </w:rPr>
              <w:t xml:space="preserve">Note: </w:t>
            </w:r>
            <w:r w:rsidRPr="007B766E">
              <w:rPr>
                <w:rFonts w:ascii="Arial" w:hAnsi="Arial" w:cs="Arial"/>
                <w:color w:val="231F20"/>
              </w:rPr>
              <w:t xml:space="preserve">Call Processing does not need to have a dedicated phone bank for these </w:t>
            </w:r>
            <w:r w:rsidRPr="007B766E">
              <w:rPr>
                <w:rFonts w:ascii="Arial" w:hAnsi="Arial" w:cs="Arial"/>
                <w:color w:val="231F20"/>
              </w:rPr>
              <w:lastRenderedPageBreak/>
              <w:t>services.</w:t>
            </w:r>
          </w:p>
        </w:tc>
        <w:tc>
          <w:tcPr>
            <w:tcW w:w="4230" w:type="dxa"/>
            <w:gridSpan w:val="6"/>
            <w:tcBorders>
              <w:bottom w:val="dotted" w:sz="4" w:space="0" w:color="auto"/>
            </w:tcBorders>
          </w:tcPr>
          <w:p w14:paraId="05C34219" w14:textId="50512D4D" w:rsidR="0000758B" w:rsidRPr="007B766E" w:rsidRDefault="0000758B" w:rsidP="00803B27">
            <w:pPr>
              <w:pStyle w:val="TableParagraph"/>
              <w:spacing w:before="60" w:after="120"/>
              <w:ind w:left="72" w:right="72" w:hanging="1"/>
              <w:jc w:val="both"/>
              <w:rPr>
                <w:rFonts w:ascii="Arial" w:hAnsi="Arial" w:cs="Arial"/>
                <w:color w:val="231F20"/>
              </w:rPr>
            </w:pPr>
            <w:r w:rsidRPr="007B766E">
              <w:rPr>
                <w:rFonts w:ascii="Arial" w:hAnsi="Arial" w:cs="Arial"/>
                <w:color w:val="231F20"/>
              </w:rPr>
              <w:lastRenderedPageBreak/>
              <w:t>The Bidder must affirm understanding of, and agreement to comply with, this Requirement.</w:t>
            </w:r>
          </w:p>
        </w:tc>
      </w:tr>
      <w:tr w:rsidR="007D70B9" w14:paraId="14EC865A" w14:textId="77777777" w:rsidTr="00A77FD6">
        <w:tc>
          <w:tcPr>
            <w:tcW w:w="1345" w:type="dxa"/>
            <w:vMerge/>
            <w:shd w:val="clear" w:color="auto" w:fill="EDEDED" w:themeFill="accent3" w:themeFillTint="33"/>
          </w:tcPr>
          <w:p w14:paraId="654E8DEC" w14:textId="77777777" w:rsidR="007D70B9" w:rsidRPr="00FF2CFF" w:rsidRDefault="007D70B9" w:rsidP="001215A6">
            <w:pPr>
              <w:tabs>
                <w:tab w:val="left" w:pos="506"/>
              </w:tabs>
              <w:spacing w:before="60" w:after="60" w:line="240" w:lineRule="auto"/>
              <w:ind w:left="72" w:right="499"/>
              <w:rPr>
                <w:rFonts w:ascii="Arial" w:hAnsi="Arial" w:cs="Arial"/>
                <w:b/>
                <w:w w:val="95"/>
              </w:rPr>
            </w:pPr>
          </w:p>
        </w:tc>
        <w:tc>
          <w:tcPr>
            <w:tcW w:w="4410" w:type="dxa"/>
            <w:vMerge/>
          </w:tcPr>
          <w:p w14:paraId="11A785C8" w14:textId="77777777" w:rsidR="007D70B9" w:rsidRPr="007B766E" w:rsidRDefault="007D70B9" w:rsidP="007D70B9">
            <w:pPr>
              <w:pStyle w:val="TableParagraph"/>
              <w:spacing w:before="60" w:after="120"/>
              <w:ind w:left="72" w:right="72" w:hanging="1"/>
              <w:jc w:val="both"/>
              <w:rPr>
                <w:rFonts w:ascii="Arial" w:hAnsi="Arial" w:cs="Arial"/>
                <w:color w:val="231F20"/>
              </w:rPr>
            </w:pPr>
          </w:p>
        </w:tc>
        <w:tc>
          <w:tcPr>
            <w:tcW w:w="990" w:type="dxa"/>
            <w:gridSpan w:val="4"/>
            <w:tcBorders>
              <w:top w:val="dotted" w:sz="4" w:space="0" w:color="auto"/>
              <w:bottom w:val="single" w:sz="4" w:space="0" w:color="000000"/>
              <w:right w:val="single" w:sz="4" w:space="0" w:color="FFF2CC" w:themeColor="accent4" w:themeTint="33"/>
            </w:tcBorders>
            <w:shd w:val="clear" w:color="auto" w:fill="FFF2CC" w:themeFill="accent4" w:themeFillTint="33"/>
          </w:tcPr>
          <w:p w14:paraId="65D23C7F" w14:textId="5C4CEC08" w:rsidR="007D70B9" w:rsidRPr="007B766E" w:rsidRDefault="006B45DB" w:rsidP="007D70B9">
            <w:pPr>
              <w:pStyle w:val="TableParagraph"/>
              <w:spacing w:before="60" w:after="120"/>
              <w:ind w:left="72" w:right="72" w:hanging="1"/>
              <w:jc w:val="both"/>
              <w:rPr>
                <w:rFonts w:ascii="Arial" w:hAnsi="Arial" w:cs="Arial"/>
                <w:color w:val="231F20"/>
              </w:rPr>
            </w:pPr>
            <w:sdt>
              <w:sdtPr>
                <w:rPr>
                  <w:rFonts w:ascii="Arial" w:hAnsi="Arial" w:cs="Arial"/>
                  <w:sz w:val="40"/>
                </w:rPr>
                <w:id w:val="-1198155889"/>
                <w14:checkbox>
                  <w14:checked w14:val="0"/>
                  <w14:checkedState w14:val="2612" w14:font="MS Gothic"/>
                  <w14:uncheckedState w14:val="2610" w14:font="MS Gothic"/>
                </w14:checkbox>
              </w:sdtPr>
              <w:sdtContent>
                <w:r w:rsidR="007D70B9">
                  <w:rPr>
                    <w:rFonts w:ascii="MS Gothic" w:eastAsia="MS Gothic" w:hAnsi="MS Gothic" w:cs="Arial" w:hint="eastAsia"/>
                    <w:sz w:val="40"/>
                  </w:rPr>
                  <w:t>☐</w:t>
                </w:r>
              </w:sdtContent>
            </w:sdt>
          </w:p>
        </w:tc>
        <w:tc>
          <w:tcPr>
            <w:tcW w:w="3240" w:type="dxa"/>
            <w:gridSpan w:val="2"/>
            <w:tcBorders>
              <w:top w:val="dotted" w:sz="4" w:space="0" w:color="auto"/>
              <w:left w:val="single" w:sz="4" w:space="0" w:color="FFF2CC" w:themeColor="accent4" w:themeTint="33"/>
              <w:bottom w:val="single" w:sz="4" w:space="0" w:color="000000"/>
            </w:tcBorders>
            <w:shd w:val="clear" w:color="auto" w:fill="FFF2CC" w:themeFill="accent4" w:themeFillTint="33"/>
          </w:tcPr>
          <w:p w14:paraId="62C40479" w14:textId="0E07CCDF" w:rsidR="007D70B9" w:rsidRPr="007B766E" w:rsidRDefault="007D70B9" w:rsidP="007D70B9">
            <w:pPr>
              <w:pStyle w:val="TableParagraph"/>
              <w:spacing w:before="60" w:after="120"/>
              <w:ind w:left="72" w:right="72" w:hanging="1"/>
              <w:jc w:val="both"/>
              <w:rPr>
                <w:rFonts w:ascii="Arial" w:hAnsi="Arial" w:cs="Arial"/>
                <w:color w:val="231F20"/>
              </w:rPr>
            </w:pPr>
            <w:r>
              <w:rPr>
                <w:rFonts w:ascii="Arial" w:hAnsi="Arial" w:cs="Arial"/>
              </w:rPr>
              <w:t>Yes, the Bidder affirms its understanding of, and agreement to comply with, this Requirement.</w:t>
            </w:r>
          </w:p>
        </w:tc>
      </w:tr>
      <w:tr w:rsidR="0000758B" w14:paraId="20F3E251" w14:textId="77777777" w:rsidTr="00265593">
        <w:tc>
          <w:tcPr>
            <w:tcW w:w="1345" w:type="dxa"/>
            <w:vMerge/>
            <w:shd w:val="clear" w:color="auto" w:fill="EDEDED" w:themeFill="accent3" w:themeFillTint="33"/>
          </w:tcPr>
          <w:p w14:paraId="50EAEFDA" w14:textId="77777777" w:rsidR="0000758B" w:rsidRPr="00FF2CFF" w:rsidRDefault="0000758B" w:rsidP="001215A6">
            <w:pPr>
              <w:tabs>
                <w:tab w:val="left" w:pos="506"/>
              </w:tabs>
              <w:spacing w:before="60" w:after="60" w:line="240" w:lineRule="auto"/>
              <w:ind w:left="72" w:right="499"/>
              <w:rPr>
                <w:rFonts w:ascii="Arial" w:hAnsi="Arial" w:cs="Arial"/>
                <w:b/>
                <w:w w:val="95"/>
              </w:rPr>
            </w:pPr>
          </w:p>
        </w:tc>
        <w:tc>
          <w:tcPr>
            <w:tcW w:w="4410" w:type="dxa"/>
            <w:vMerge/>
          </w:tcPr>
          <w:p w14:paraId="60007122" w14:textId="77777777" w:rsidR="0000758B" w:rsidRPr="007B766E" w:rsidRDefault="0000758B" w:rsidP="00F33AE2">
            <w:pPr>
              <w:pStyle w:val="TableParagraph"/>
              <w:spacing w:before="60" w:after="120"/>
              <w:ind w:left="72" w:right="72" w:hanging="1"/>
              <w:jc w:val="both"/>
              <w:rPr>
                <w:rFonts w:ascii="Arial" w:hAnsi="Arial" w:cs="Arial"/>
                <w:color w:val="231F20"/>
              </w:rPr>
            </w:pPr>
          </w:p>
        </w:tc>
        <w:tc>
          <w:tcPr>
            <w:tcW w:w="4230" w:type="dxa"/>
            <w:gridSpan w:val="6"/>
            <w:tcBorders>
              <w:bottom w:val="dotted" w:sz="4" w:space="0" w:color="auto"/>
            </w:tcBorders>
          </w:tcPr>
          <w:p w14:paraId="0C01179F" w14:textId="7C3B09F9" w:rsidR="0000758B" w:rsidRPr="007B766E" w:rsidRDefault="00C67D98" w:rsidP="00803B27">
            <w:pPr>
              <w:pStyle w:val="TableParagraph"/>
              <w:spacing w:before="200" w:after="120"/>
              <w:ind w:left="72" w:right="72" w:hanging="1"/>
              <w:jc w:val="both"/>
              <w:rPr>
                <w:rFonts w:ascii="Arial" w:hAnsi="Arial" w:cs="Arial"/>
                <w:color w:val="231F20"/>
              </w:rPr>
            </w:pPr>
            <w:r>
              <w:rPr>
                <w:rFonts w:ascii="Arial" w:hAnsi="Arial" w:cs="Arial"/>
                <w:color w:val="231F20"/>
              </w:rPr>
              <w:t>The Bidder should d</w:t>
            </w:r>
            <w:r w:rsidR="00803B27" w:rsidRPr="007B766E">
              <w:rPr>
                <w:rFonts w:ascii="Arial" w:hAnsi="Arial" w:cs="Arial"/>
                <w:color w:val="231F20"/>
              </w:rPr>
              <w:t>escribe how this Requirement</w:t>
            </w:r>
            <w:r w:rsidR="0062270C">
              <w:rPr>
                <w:rFonts w:ascii="Arial" w:hAnsi="Arial" w:cs="Arial"/>
                <w:color w:val="231F20"/>
              </w:rPr>
              <w:t xml:space="preserve"> will be met</w:t>
            </w:r>
            <w:r w:rsidR="00865BA0">
              <w:rPr>
                <w:rFonts w:ascii="Arial" w:hAnsi="Arial" w:cs="Arial"/>
                <w:color w:val="231F20"/>
              </w:rPr>
              <w:t xml:space="preserve">, </w:t>
            </w:r>
            <w:r w:rsidR="009463C3">
              <w:rPr>
                <w:rFonts w:ascii="Arial" w:hAnsi="Arial" w:cs="Arial"/>
                <w:color w:val="231F20"/>
              </w:rPr>
              <w:t xml:space="preserve">including </w:t>
            </w:r>
            <w:r w:rsidR="00865BA0">
              <w:rPr>
                <w:rFonts w:ascii="Arial" w:hAnsi="Arial" w:cs="Arial"/>
                <w:color w:val="231F20"/>
              </w:rPr>
              <w:t xml:space="preserve"> </w:t>
            </w:r>
            <w:r w:rsidR="00865BA0" w:rsidRPr="00934047">
              <w:rPr>
                <w:rFonts w:ascii="Arial" w:hAnsi="Arial" w:cs="Arial"/>
                <w:color w:val="231F20"/>
              </w:rPr>
              <w:t>the hours of customer service</w:t>
            </w:r>
            <w:r w:rsidR="00803B27" w:rsidRPr="007B766E">
              <w:rPr>
                <w:rFonts w:ascii="Arial" w:hAnsi="Arial" w:cs="Arial"/>
                <w:color w:val="231F20"/>
              </w:rPr>
              <w:t>.</w:t>
            </w:r>
          </w:p>
        </w:tc>
      </w:tr>
      <w:tr w:rsidR="0000758B" w14:paraId="4C3764DE" w14:textId="77777777" w:rsidTr="00265593">
        <w:tc>
          <w:tcPr>
            <w:tcW w:w="1345" w:type="dxa"/>
            <w:vMerge/>
            <w:shd w:val="clear" w:color="auto" w:fill="EDEDED" w:themeFill="accent3" w:themeFillTint="33"/>
          </w:tcPr>
          <w:p w14:paraId="473DEFB4" w14:textId="77777777" w:rsidR="0000758B" w:rsidRPr="00FF2CFF" w:rsidRDefault="0000758B" w:rsidP="001215A6">
            <w:pPr>
              <w:tabs>
                <w:tab w:val="left" w:pos="506"/>
              </w:tabs>
              <w:spacing w:before="60" w:after="60" w:line="240" w:lineRule="auto"/>
              <w:ind w:left="72" w:right="499"/>
              <w:rPr>
                <w:rFonts w:ascii="Arial" w:hAnsi="Arial" w:cs="Arial"/>
                <w:b/>
                <w:w w:val="95"/>
              </w:rPr>
            </w:pPr>
          </w:p>
        </w:tc>
        <w:tc>
          <w:tcPr>
            <w:tcW w:w="4410" w:type="dxa"/>
            <w:vMerge/>
          </w:tcPr>
          <w:p w14:paraId="2E21A1A9" w14:textId="77777777" w:rsidR="0000758B" w:rsidRPr="007B766E" w:rsidRDefault="0000758B" w:rsidP="00F33AE2">
            <w:pPr>
              <w:pStyle w:val="TableParagraph"/>
              <w:spacing w:before="60" w:after="120"/>
              <w:ind w:left="72" w:right="72" w:hanging="1"/>
              <w:jc w:val="both"/>
              <w:rPr>
                <w:rFonts w:ascii="Arial" w:hAnsi="Arial" w:cs="Arial"/>
                <w:color w:val="231F20"/>
              </w:rPr>
            </w:pPr>
          </w:p>
        </w:tc>
        <w:tc>
          <w:tcPr>
            <w:tcW w:w="4230" w:type="dxa"/>
            <w:gridSpan w:val="6"/>
            <w:tcBorders>
              <w:top w:val="dotted" w:sz="4" w:space="0" w:color="auto"/>
              <w:bottom w:val="single" w:sz="4" w:space="0" w:color="000000"/>
            </w:tcBorders>
            <w:shd w:val="clear" w:color="auto" w:fill="FFF2CC" w:themeFill="accent4" w:themeFillTint="33"/>
          </w:tcPr>
          <w:p w14:paraId="4BE35832" w14:textId="77777777" w:rsidR="00480209" w:rsidRPr="00FF196E" w:rsidRDefault="00480209" w:rsidP="00EF7BA5">
            <w:pPr>
              <w:spacing w:before="60" w:after="0" w:line="240" w:lineRule="auto"/>
              <w:ind w:left="103"/>
              <w:jc w:val="both"/>
              <w:rPr>
                <w:rFonts w:ascii="Arial" w:hAnsi="Arial" w:cs="Arial"/>
                <w:b/>
                <w:bCs/>
              </w:rPr>
            </w:pPr>
            <w:r w:rsidRPr="00FF196E">
              <w:rPr>
                <w:rFonts w:ascii="Arial" w:hAnsi="Arial" w:cs="Arial"/>
                <w:b/>
                <w:bCs/>
              </w:rPr>
              <w:t>Describe:</w:t>
            </w:r>
          </w:p>
          <w:p w14:paraId="6BBB5ADE" w14:textId="77777777" w:rsidR="00480209" w:rsidRPr="00647B8C" w:rsidRDefault="00480209" w:rsidP="00480209">
            <w:pPr>
              <w:spacing w:after="120" w:line="240" w:lineRule="auto"/>
              <w:ind w:left="103"/>
              <w:jc w:val="both"/>
              <w:rPr>
                <w:rFonts w:ascii="Arial" w:hAnsi="Arial" w:cs="Arial"/>
                <w:i/>
                <w:sz w:val="18"/>
                <w:szCs w:val="18"/>
              </w:rPr>
            </w:pPr>
            <w:r w:rsidRPr="009D5D04">
              <w:rPr>
                <w:rFonts w:ascii="Arial" w:hAnsi="Arial" w:cs="Arial"/>
                <w:i/>
                <w:sz w:val="16"/>
                <w:szCs w:val="18"/>
              </w:rPr>
              <w:t>The space will expand as you type. Provide additional pages as necessary.</w:t>
            </w:r>
          </w:p>
          <w:p w14:paraId="5B439EFE" w14:textId="0D99D549" w:rsidR="0000758B" w:rsidRPr="007B766E" w:rsidRDefault="00480209" w:rsidP="00EF7BA5">
            <w:pPr>
              <w:pStyle w:val="TableParagraph"/>
              <w:spacing w:before="200" w:after="200"/>
              <w:ind w:left="72" w:right="72" w:hanging="1"/>
              <w:jc w:val="both"/>
              <w:rPr>
                <w:rFonts w:ascii="Arial" w:hAnsi="Arial" w:cs="Arial"/>
                <w:color w:val="231F20"/>
              </w:rPr>
            </w:pPr>
            <w:r w:rsidRPr="00034BA3">
              <w:rPr>
                <w:rFonts w:ascii="Arial" w:hAnsi="Arial" w:cs="Arial"/>
                <w:noProof/>
              </w:rPr>
              <w:fldChar w:fldCharType="begin">
                <w:ffData>
                  <w:name w:val="Text4"/>
                  <w:enabled/>
                  <w:calcOnExit w:val="0"/>
                  <w:textInput/>
                </w:ffData>
              </w:fldChar>
            </w:r>
            <w:r w:rsidRPr="00034BA3">
              <w:rPr>
                <w:rFonts w:ascii="Arial" w:hAnsi="Arial" w:cs="Arial"/>
                <w:noProof/>
              </w:rPr>
              <w:instrText xml:space="preserve"> FORMTEXT </w:instrText>
            </w:r>
            <w:r w:rsidRPr="00034BA3">
              <w:rPr>
                <w:rFonts w:ascii="Arial" w:hAnsi="Arial" w:cs="Arial"/>
                <w:noProof/>
              </w:rPr>
            </w:r>
            <w:r w:rsidRPr="00034BA3">
              <w:rPr>
                <w:rFonts w:ascii="Arial" w:hAnsi="Arial" w:cs="Arial"/>
                <w:noProof/>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fldChar w:fldCharType="end"/>
            </w:r>
          </w:p>
        </w:tc>
      </w:tr>
      <w:tr w:rsidR="00365438" w14:paraId="58484BBE" w14:textId="77777777" w:rsidTr="00645CD7">
        <w:trPr>
          <w:trHeight w:val="422"/>
        </w:trPr>
        <w:tc>
          <w:tcPr>
            <w:tcW w:w="1345" w:type="dxa"/>
            <w:vMerge w:val="restart"/>
            <w:shd w:val="clear" w:color="auto" w:fill="EDEDED" w:themeFill="accent3" w:themeFillTint="33"/>
          </w:tcPr>
          <w:p w14:paraId="72472077" w14:textId="0FB40160" w:rsidR="00365438" w:rsidRPr="00FF2CFF" w:rsidRDefault="00365438" w:rsidP="00293711">
            <w:pPr>
              <w:tabs>
                <w:tab w:val="left" w:pos="420"/>
                <w:tab w:val="left" w:pos="506"/>
              </w:tabs>
              <w:spacing w:before="60" w:after="60" w:line="240" w:lineRule="auto"/>
              <w:ind w:left="72" w:right="255"/>
              <w:rPr>
                <w:rFonts w:ascii="Arial" w:hAnsi="Arial" w:cs="Arial"/>
                <w:b/>
              </w:rPr>
            </w:pPr>
            <w:r w:rsidRPr="00FF2CFF">
              <w:rPr>
                <w:rFonts w:ascii="Arial" w:hAnsi="Arial" w:cs="Arial"/>
                <w:b/>
              </w:rPr>
              <w:t>2.5.B.1.</w:t>
            </w:r>
          </w:p>
        </w:tc>
        <w:tc>
          <w:tcPr>
            <w:tcW w:w="4410" w:type="dxa"/>
            <w:vMerge w:val="restart"/>
          </w:tcPr>
          <w:p w14:paraId="7D03BDE3" w14:textId="228FE641" w:rsidR="00365438" w:rsidRPr="007B766E" w:rsidRDefault="00365438" w:rsidP="0031680A">
            <w:pPr>
              <w:pStyle w:val="TableParagraph"/>
              <w:spacing w:before="60" w:after="120"/>
              <w:ind w:left="72" w:right="72" w:hanging="1"/>
              <w:jc w:val="both"/>
              <w:rPr>
                <w:rFonts w:ascii="Arial" w:hAnsi="Arial" w:cs="Arial"/>
                <w:color w:val="231F20"/>
              </w:rPr>
            </w:pPr>
            <w:r w:rsidRPr="007B766E">
              <w:rPr>
                <w:rFonts w:ascii="Arial" w:hAnsi="Arial" w:cs="Arial"/>
                <w:color w:val="231F20"/>
              </w:rPr>
              <w:t xml:space="preserve">The Department prefers taxpayer customer service </w:t>
            </w:r>
            <w:r>
              <w:rPr>
                <w:rFonts w:ascii="Arial" w:hAnsi="Arial" w:cs="Arial"/>
                <w:color w:val="231F20"/>
              </w:rPr>
              <w:t xml:space="preserve">be available </w:t>
            </w:r>
            <w:r w:rsidRPr="007B766E">
              <w:rPr>
                <w:rFonts w:ascii="Arial" w:hAnsi="Arial" w:cs="Arial"/>
                <w:color w:val="231F20"/>
              </w:rPr>
              <w:t>from 7:00 a.m. – 7:00 p.m. ET</w:t>
            </w:r>
            <w:r>
              <w:rPr>
                <w:rFonts w:ascii="Arial" w:hAnsi="Arial" w:cs="Arial"/>
                <w:color w:val="231F20"/>
              </w:rPr>
              <w:t xml:space="preserve">. </w:t>
            </w:r>
          </w:p>
          <w:p w14:paraId="2DB57848" w14:textId="77777777" w:rsidR="00365438" w:rsidRPr="007B766E" w:rsidRDefault="00365438" w:rsidP="008A2403">
            <w:pPr>
              <w:pStyle w:val="TableParagraph"/>
              <w:tabs>
                <w:tab w:val="left" w:pos="3018"/>
              </w:tabs>
              <w:spacing w:before="60" w:after="120"/>
              <w:ind w:left="72" w:right="72" w:hanging="1"/>
              <w:jc w:val="both"/>
              <w:rPr>
                <w:rFonts w:ascii="Arial" w:hAnsi="Arial" w:cs="Arial"/>
                <w:color w:val="231F20"/>
              </w:rPr>
            </w:pPr>
          </w:p>
        </w:tc>
        <w:tc>
          <w:tcPr>
            <w:tcW w:w="4230" w:type="dxa"/>
            <w:gridSpan w:val="6"/>
            <w:tcBorders>
              <w:bottom w:val="dotted" w:sz="4" w:space="0" w:color="auto"/>
            </w:tcBorders>
          </w:tcPr>
          <w:p w14:paraId="25D43029" w14:textId="33BCCCC8" w:rsidR="00365438" w:rsidRPr="0094496E" w:rsidRDefault="0094496E" w:rsidP="0031680A">
            <w:pPr>
              <w:pStyle w:val="TableParagraph"/>
              <w:spacing w:before="60" w:after="120"/>
              <w:ind w:left="72" w:right="72" w:hanging="1"/>
              <w:jc w:val="both"/>
              <w:rPr>
                <w:rFonts w:ascii="Arial" w:hAnsi="Arial" w:cs="Arial"/>
                <w:color w:val="231F20"/>
              </w:rPr>
            </w:pPr>
            <w:r w:rsidRPr="00365438">
              <w:rPr>
                <w:rFonts w:ascii="Arial" w:hAnsi="Arial" w:cs="Arial"/>
              </w:rPr>
              <w:t xml:space="preserve">The Bidder should </w:t>
            </w:r>
            <w:r>
              <w:rPr>
                <w:rFonts w:ascii="Arial" w:hAnsi="Arial" w:cs="Arial"/>
              </w:rPr>
              <w:t>select the appropriate checkbox:</w:t>
            </w:r>
          </w:p>
        </w:tc>
      </w:tr>
      <w:tr w:rsidR="00365438" w14:paraId="6E2C2939" w14:textId="77777777" w:rsidTr="00AA3CE7">
        <w:trPr>
          <w:trHeight w:val="359"/>
        </w:trPr>
        <w:tc>
          <w:tcPr>
            <w:tcW w:w="1345" w:type="dxa"/>
            <w:vMerge/>
            <w:shd w:val="clear" w:color="auto" w:fill="EDEDED" w:themeFill="accent3" w:themeFillTint="33"/>
          </w:tcPr>
          <w:p w14:paraId="1AAA9AE3" w14:textId="77777777" w:rsidR="00365438" w:rsidRPr="00FF2CFF" w:rsidRDefault="00365438" w:rsidP="009F1B50">
            <w:pPr>
              <w:tabs>
                <w:tab w:val="left" w:pos="506"/>
              </w:tabs>
              <w:spacing w:before="60" w:after="60" w:line="240" w:lineRule="auto"/>
              <w:ind w:left="72" w:right="345"/>
              <w:rPr>
                <w:rFonts w:ascii="Arial" w:hAnsi="Arial" w:cs="Arial"/>
                <w:b/>
              </w:rPr>
            </w:pPr>
          </w:p>
        </w:tc>
        <w:tc>
          <w:tcPr>
            <w:tcW w:w="4410" w:type="dxa"/>
            <w:vMerge/>
          </w:tcPr>
          <w:p w14:paraId="1E04B422" w14:textId="77777777" w:rsidR="00365438" w:rsidRPr="007B766E" w:rsidRDefault="00365438" w:rsidP="009F1B50">
            <w:pPr>
              <w:pStyle w:val="TableParagraph"/>
              <w:spacing w:before="200" w:after="120"/>
              <w:ind w:left="72" w:right="72" w:hanging="1"/>
              <w:jc w:val="both"/>
              <w:rPr>
                <w:rFonts w:ascii="Arial" w:hAnsi="Arial" w:cs="Arial"/>
                <w:color w:val="231F20"/>
              </w:rPr>
            </w:pPr>
          </w:p>
        </w:tc>
        <w:tc>
          <w:tcPr>
            <w:tcW w:w="990" w:type="dxa"/>
            <w:gridSpan w:val="4"/>
            <w:tcBorders>
              <w:top w:val="dotted" w:sz="4" w:space="0" w:color="auto"/>
              <w:bottom w:val="dotted" w:sz="4" w:space="0" w:color="auto"/>
              <w:right w:val="nil"/>
            </w:tcBorders>
            <w:shd w:val="clear" w:color="auto" w:fill="FFF2CC" w:themeFill="accent4" w:themeFillTint="33"/>
          </w:tcPr>
          <w:p w14:paraId="370DD820" w14:textId="1D87C341" w:rsidR="00365438" w:rsidRPr="007B766E" w:rsidRDefault="006B45DB" w:rsidP="00AA3CE7">
            <w:pPr>
              <w:pStyle w:val="TableParagraph"/>
              <w:spacing w:before="60" w:after="120"/>
              <w:ind w:left="72" w:right="72" w:hanging="1"/>
              <w:rPr>
                <w:rFonts w:ascii="Arial" w:hAnsi="Arial" w:cs="Arial"/>
                <w:color w:val="231F20"/>
              </w:rPr>
            </w:pPr>
            <w:sdt>
              <w:sdtPr>
                <w:rPr>
                  <w:rFonts w:ascii="Arial" w:hAnsi="Arial" w:cs="Arial"/>
                  <w:sz w:val="40"/>
                </w:rPr>
                <w:id w:val="-1055397123"/>
                <w14:checkbox>
                  <w14:checked w14:val="0"/>
                  <w14:checkedState w14:val="2612" w14:font="MS Gothic"/>
                  <w14:uncheckedState w14:val="2610" w14:font="MS Gothic"/>
                </w14:checkbox>
              </w:sdtPr>
              <w:sdtContent>
                <w:r w:rsidR="00AA3CE7">
                  <w:rPr>
                    <w:rFonts w:ascii="MS Gothic" w:eastAsia="MS Gothic" w:hAnsi="MS Gothic" w:cs="Arial" w:hint="eastAsia"/>
                    <w:sz w:val="40"/>
                  </w:rPr>
                  <w:t>☐</w:t>
                </w:r>
              </w:sdtContent>
            </w:sdt>
          </w:p>
        </w:tc>
        <w:tc>
          <w:tcPr>
            <w:tcW w:w="3240" w:type="dxa"/>
            <w:gridSpan w:val="2"/>
            <w:tcBorders>
              <w:top w:val="dotted" w:sz="4" w:space="0" w:color="auto"/>
              <w:left w:val="nil"/>
              <w:bottom w:val="dotted" w:sz="4" w:space="0" w:color="auto"/>
            </w:tcBorders>
            <w:shd w:val="clear" w:color="auto" w:fill="FFF2CC" w:themeFill="accent4" w:themeFillTint="33"/>
            <w:vAlign w:val="center"/>
          </w:tcPr>
          <w:p w14:paraId="357F42A3" w14:textId="346232ED" w:rsidR="00365438" w:rsidRPr="0094496E" w:rsidRDefault="00F564F2" w:rsidP="00AA3CE7">
            <w:pPr>
              <w:pStyle w:val="TableParagraph"/>
              <w:spacing w:before="60" w:after="120"/>
              <w:ind w:left="72" w:right="72" w:hanging="1"/>
              <w:jc w:val="both"/>
              <w:rPr>
                <w:rFonts w:ascii="Arial" w:hAnsi="Arial" w:cs="Arial"/>
                <w:color w:val="231F20"/>
              </w:rPr>
            </w:pPr>
            <w:r w:rsidRPr="0094496E">
              <w:rPr>
                <w:rFonts w:ascii="Arial" w:hAnsi="Arial" w:cs="Arial"/>
                <w:color w:val="231F20"/>
              </w:rPr>
              <w:t xml:space="preserve">Taxpayer customer service </w:t>
            </w:r>
            <w:r w:rsidRPr="0094496E">
              <w:rPr>
                <w:rFonts w:ascii="Arial" w:hAnsi="Arial" w:cs="Arial"/>
                <w:b/>
                <w:bCs/>
                <w:color w:val="231F20"/>
              </w:rPr>
              <w:t>will</w:t>
            </w:r>
            <w:r w:rsidRPr="0094496E">
              <w:rPr>
                <w:rFonts w:ascii="Arial" w:hAnsi="Arial" w:cs="Arial"/>
                <w:color w:val="231F20"/>
              </w:rPr>
              <w:t xml:space="preserve"> be available from 7:00 a.m. – 7:00 p.m. ET.</w:t>
            </w:r>
          </w:p>
        </w:tc>
      </w:tr>
      <w:tr w:rsidR="00365438" w14:paraId="14923865" w14:textId="77777777" w:rsidTr="00645CD7">
        <w:tc>
          <w:tcPr>
            <w:tcW w:w="1345" w:type="dxa"/>
            <w:vMerge/>
            <w:shd w:val="clear" w:color="auto" w:fill="EDEDED" w:themeFill="accent3" w:themeFillTint="33"/>
          </w:tcPr>
          <w:p w14:paraId="5BDE0036" w14:textId="77777777" w:rsidR="00365438" w:rsidRPr="00FF2CFF" w:rsidRDefault="00365438" w:rsidP="00CD7DDE">
            <w:pPr>
              <w:tabs>
                <w:tab w:val="left" w:pos="506"/>
              </w:tabs>
              <w:spacing w:before="60" w:after="60" w:line="240" w:lineRule="auto"/>
              <w:ind w:left="72" w:right="345"/>
              <w:rPr>
                <w:rFonts w:ascii="Arial" w:hAnsi="Arial" w:cs="Arial"/>
                <w:b/>
              </w:rPr>
            </w:pPr>
          </w:p>
        </w:tc>
        <w:tc>
          <w:tcPr>
            <w:tcW w:w="4410" w:type="dxa"/>
            <w:vMerge/>
          </w:tcPr>
          <w:p w14:paraId="6EBAF8A6" w14:textId="77777777" w:rsidR="00365438" w:rsidRPr="007B766E" w:rsidRDefault="00365438" w:rsidP="008A2403">
            <w:pPr>
              <w:pStyle w:val="TableParagraph"/>
              <w:tabs>
                <w:tab w:val="left" w:pos="3018"/>
              </w:tabs>
              <w:spacing w:before="60" w:after="120"/>
              <w:ind w:left="72" w:right="72" w:hanging="1"/>
              <w:jc w:val="both"/>
              <w:rPr>
                <w:rFonts w:ascii="Arial" w:hAnsi="Arial" w:cs="Arial"/>
                <w:color w:val="231F20"/>
              </w:rPr>
            </w:pPr>
          </w:p>
        </w:tc>
        <w:tc>
          <w:tcPr>
            <w:tcW w:w="990" w:type="dxa"/>
            <w:gridSpan w:val="4"/>
            <w:tcBorders>
              <w:top w:val="dotted" w:sz="4" w:space="0" w:color="auto"/>
              <w:bottom w:val="dotted" w:sz="4" w:space="0" w:color="auto"/>
              <w:right w:val="nil"/>
            </w:tcBorders>
            <w:shd w:val="clear" w:color="auto" w:fill="FFF2CC" w:themeFill="accent4" w:themeFillTint="33"/>
          </w:tcPr>
          <w:p w14:paraId="030403E9" w14:textId="5127661F" w:rsidR="00365438" w:rsidRPr="007B766E" w:rsidRDefault="006B45DB" w:rsidP="00365438">
            <w:pPr>
              <w:pStyle w:val="TableParagraph"/>
              <w:spacing w:before="60" w:after="120"/>
              <w:ind w:left="72" w:right="72" w:hanging="1"/>
              <w:rPr>
                <w:rFonts w:ascii="Arial" w:hAnsi="Arial" w:cs="Arial"/>
                <w:color w:val="231F20"/>
              </w:rPr>
            </w:pPr>
            <w:sdt>
              <w:sdtPr>
                <w:rPr>
                  <w:rFonts w:ascii="Arial" w:hAnsi="Arial" w:cs="Arial"/>
                  <w:sz w:val="40"/>
                </w:rPr>
                <w:id w:val="-223908356"/>
                <w14:checkbox>
                  <w14:checked w14:val="0"/>
                  <w14:checkedState w14:val="2612" w14:font="MS Gothic"/>
                  <w14:uncheckedState w14:val="2610" w14:font="MS Gothic"/>
                </w14:checkbox>
              </w:sdtPr>
              <w:sdtContent>
                <w:r w:rsidR="00365438">
                  <w:rPr>
                    <w:rFonts w:ascii="MS Gothic" w:eastAsia="MS Gothic" w:hAnsi="MS Gothic" w:cs="Arial" w:hint="eastAsia"/>
                    <w:sz w:val="40"/>
                  </w:rPr>
                  <w:t>☐</w:t>
                </w:r>
              </w:sdtContent>
            </w:sdt>
          </w:p>
        </w:tc>
        <w:tc>
          <w:tcPr>
            <w:tcW w:w="3240" w:type="dxa"/>
            <w:gridSpan w:val="2"/>
            <w:tcBorders>
              <w:top w:val="dotted" w:sz="4" w:space="0" w:color="auto"/>
              <w:left w:val="nil"/>
              <w:bottom w:val="dotted" w:sz="4" w:space="0" w:color="auto"/>
            </w:tcBorders>
            <w:shd w:val="clear" w:color="auto" w:fill="FFF2CC" w:themeFill="accent4" w:themeFillTint="33"/>
          </w:tcPr>
          <w:p w14:paraId="15E1DAC3" w14:textId="462F2E8E" w:rsidR="00365438" w:rsidRPr="0094496E" w:rsidRDefault="00F564F2" w:rsidP="00AA3CE7">
            <w:pPr>
              <w:pStyle w:val="TableParagraph"/>
              <w:spacing w:before="60" w:after="120"/>
              <w:ind w:left="72" w:right="72" w:hanging="1"/>
              <w:jc w:val="both"/>
              <w:rPr>
                <w:rFonts w:ascii="Arial" w:hAnsi="Arial" w:cs="Arial"/>
                <w:color w:val="231F20"/>
              </w:rPr>
            </w:pPr>
            <w:r w:rsidRPr="0094496E">
              <w:rPr>
                <w:rFonts w:ascii="Arial" w:hAnsi="Arial" w:cs="Arial"/>
                <w:color w:val="231F20"/>
              </w:rPr>
              <w:t xml:space="preserve">Taxpayer customer service </w:t>
            </w:r>
            <w:r w:rsidRPr="0094496E">
              <w:rPr>
                <w:rFonts w:ascii="Arial" w:hAnsi="Arial" w:cs="Arial"/>
                <w:b/>
                <w:bCs/>
                <w:color w:val="231F20"/>
              </w:rPr>
              <w:t>will not</w:t>
            </w:r>
            <w:r w:rsidRPr="0094496E">
              <w:rPr>
                <w:rFonts w:ascii="Arial" w:hAnsi="Arial" w:cs="Arial"/>
                <w:color w:val="231F20"/>
              </w:rPr>
              <w:t xml:space="preserve"> be available from 7:00 a.m. – 7:00 p.m. ET.</w:t>
            </w:r>
          </w:p>
        </w:tc>
      </w:tr>
      <w:tr w:rsidR="0000758B" w14:paraId="2EFAB4AE" w14:textId="77777777" w:rsidTr="00265593">
        <w:tc>
          <w:tcPr>
            <w:tcW w:w="1345" w:type="dxa"/>
            <w:vMerge w:val="restart"/>
            <w:shd w:val="clear" w:color="auto" w:fill="EDEDED" w:themeFill="accent3" w:themeFillTint="33"/>
          </w:tcPr>
          <w:p w14:paraId="4A925855" w14:textId="552AC9E2" w:rsidR="0000758B" w:rsidRPr="00FF2CFF" w:rsidRDefault="0000758B" w:rsidP="00CD7DDE">
            <w:pPr>
              <w:tabs>
                <w:tab w:val="left" w:pos="506"/>
              </w:tabs>
              <w:spacing w:before="60" w:after="60" w:line="240" w:lineRule="auto"/>
              <w:ind w:left="72" w:right="345"/>
              <w:rPr>
                <w:rFonts w:ascii="Arial" w:hAnsi="Arial" w:cs="Arial"/>
                <w:b/>
              </w:rPr>
            </w:pPr>
            <w:r w:rsidRPr="00FF2CFF">
              <w:rPr>
                <w:rFonts w:ascii="Arial" w:hAnsi="Arial" w:cs="Arial"/>
                <w:b/>
              </w:rPr>
              <w:t>2.5.C</w:t>
            </w:r>
            <w:r w:rsidR="00CD7DDE" w:rsidRPr="00FF2CFF">
              <w:rPr>
                <w:rFonts w:ascii="Arial" w:hAnsi="Arial" w:cs="Arial"/>
                <w:b/>
              </w:rPr>
              <w:t>.</w:t>
            </w:r>
          </w:p>
        </w:tc>
        <w:tc>
          <w:tcPr>
            <w:tcW w:w="4410" w:type="dxa"/>
            <w:vMerge w:val="restart"/>
          </w:tcPr>
          <w:p w14:paraId="37C2130A" w14:textId="661890FE" w:rsidR="0000758B" w:rsidRPr="007B766E" w:rsidRDefault="0000758B" w:rsidP="008A2403">
            <w:pPr>
              <w:pStyle w:val="TableParagraph"/>
              <w:tabs>
                <w:tab w:val="left" w:pos="3018"/>
              </w:tabs>
              <w:spacing w:before="60" w:after="120"/>
              <w:ind w:left="72" w:right="72" w:hanging="1"/>
              <w:jc w:val="both"/>
              <w:rPr>
                <w:rFonts w:ascii="Arial" w:hAnsi="Arial" w:cs="Arial"/>
                <w:color w:val="231F20"/>
              </w:rPr>
            </w:pPr>
            <w:r w:rsidRPr="007B766E">
              <w:rPr>
                <w:rFonts w:ascii="Arial" w:hAnsi="Arial" w:cs="Arial"/>
                <w:color w:val="231F20"/>
              </w:rPr>
              <w:t xml:space="preserve">The </w:t>
            </w:r>
            <w:r w:rsidR="000D3761">
              <w:rPr>
                <w:rFonts w:ascii="Arial" w:hAnsi="Arial" w:cs="Arial"/>
                <w:color w:val="231F20"/>
              </w:rPr>
              <w:t>Contractor</w:t>
            </w:r>
            <w:r w:rsidR="000D3761" w:rsidRPr="007B766E">
              <w:rPr>
                <w:rFonts w:ascii="Arial" w:hAnsi="Arial" w:cs="Arial"/>
                <w:color w:val="231F20"/>
              </w:rPr>
              <w:t xml:space="preserve"> </w:t>
            </w:r>
            <w:r w:rsidRPr="007B766E">
              <w:rPr>
                <w:rFonts w:ascii="Arial" w:hAnsi="Arial" w:cs="Arial"/>
                <w:color w:val="231F20"/>
              </w:rPr>
              <w:t xml:space="preserve">must provide telephone service to taxpayers in the manner described below: </w:t>
            </w:r>
          </w:p>
          <w:p w14:paraId="2B613B9A" w14:textId="77777777" w:rsidR="0000758B" w:rsidRPr="007B766E" w:rsidRDefault="0000758B" w:rsidP="00206B1F">
            <w:pPr>
              <w:pStyle w:val="TableParagraph"/>
              <w:numPr>
                <w:ilvl w:val="0"/>
                <w:numId w:val="44"/>
              </w:numPr>
              <w:autoSpaceDE w:val="0"/>
              <w:autoSpaceDN w:val="0"/>
              <w:spacing w:before="60" w:after="120"/>
              <w:ind w:right="72"/>
              <w:rPr>
                <w:rFonts w:ascii="Arial" w:hAnsi="Arial" w:cs="Arial"/>
                <w:color w:val="231F20"/>
              </w:rPr>
            </w:pPr>
            <w:r w:rsidRPr="007B766E">
              <w:rPr>
                <w:rFonts w:ascii="Arial" w:hAnsi="Arial" w:cs="Arial"/>
                <w:color w:val="231F20"/>
              </w:rPr>
              <w:t>Provide both Spanish- and English-speaking representatives</w:t>
            </w:r>
          </w:p>
          <w:p w14:paraId="4C385C09" w14:textId="77777777" w:rsidR="0000758B" w:rsidRPr="007B766E" w:rsidRDefault="0000758B" w:rsidP="00206B1F">
            <w:pPr>
              <w:pStyle w:val="TableParagraph"/>
              <w:numPr>
                <w:ilvl w:val="0"/>
                <w:numId w:val="44"/>
              </w:numPr>
              <w:autoSpaceDE w:val="0"/>
              <w:autoSpaceDN w:val="0"/>
              <w:spacing w:before="60" w:after="120"/>
              <w:ind w:right="72"/>
              <w:rPr>
                <w:rFonts w:ascii="Arial" w:hAnsi="Arial" w:cs="Arial"/>
                <w:color w:val="231F20"/>
              </w:rPr>
            </w:pPr>
            <w:r w:rsidRPr="007B766E">
              <w:rPr>
                <w:rFonts w:ascii="Arial" w:hAnsi="Arial" w:cs="Arial"/>
                <w:color w:val="231F20"/>
              </w:rPr>
              <w:t>Provide translation services for the following languages:</w:t>
            </w:r>
          </w:p>
          <w:p w14:paraId="292F9DFD" w14:textId="77777777" w:rsidR="0000758B" w:rsidRPr="007B766E" w:rsidRDefault="0000758B" w:rsidP="00206B1F">
            <w:pPr>
              <w:pStyle w:val="TableParagraph"/>
              <w:numPr>
                <w:ilvl w:val="1"/>
                <w:numId w:val="44"/>
              </w:numPr>
              <w:autoSpaceDE w:val="0"/>
              <w:autoSpaceDN w:val="0"/>
              <w:spacing w:before="60" w:after="120"/>
              <w:ind w:right="72"/>
              <w:rPr>
                <w:rFonts w:ascii="Arial" w:hAnsi="Arial" w:cs="Arial"/>
                <w:color w:val="231F20"/>
              </w:rPr>
            </w:pPr>
            <w:r w:rsidRPr="007B766E">
              <w:rPr>
                <w:rFonts w:ascii="Arial" w:hAnsi="Arial" w:cs="Arial"/>
                <w:color w:val="231F20"/>
              </w:rPr>
              <w:t>Italian</w:t>
            </w:r>
          </w:p>
          <w:p w14:paraId="22CCA8C9" w14:textId="77777777" w:rsidR="0000758B" w:rsidRPr="007B766E" w:rsidRDefault="0000758B" w:rsidP="00206B1F">
            <w:pPr>
              <w:pStyle w:val="TableParagraph"/>
              <w:numPr>
                <w:ilvl w:val="1"/>
                <w:numId w:val="44"/>
              </w:numPr>
              <w:autoSpaceDE w:val="0"/>
              <w:autoSpaceDN w:val="0"/>
              <w:spacing w:before="60" w:after="120"/>
              <w:ind w:right="72"/>
              <w:rPr>
                <w:rFonts w:ascii="Arial" w:hAnsi="Arial" w:cs="Arial"/>
                <w:color w:val="231F20"/>
              </w:rPr>
            </w:pPr>
            <w:r w:rsidRPr="007B766E">
              <w:rPr>
                <w:rFonts w:ascii="Arial" w:hAnsi="Arial" w:cs="Arial"/>
                <w:color w:val="231F20"/>
              </w:rPr>
              <w:t>Haitian Creole</w:t>
            </w:r>
          </w:p>
          <w:p w14:paraId="2073F180" w14:textId="77777777" w:rsidR="0000758B" w:rsidRPr="007B766E" w:rsidRDefault="0000758B" w:rsidP="00206B1F">
            <w:pPr>
              <w:pStyle w:val="TableParagraph"/>
              <w:numPr>
                <w:ilvl w:val="1"/>
                <w:numId w:val="44"/>
              </w:numPr>
              <w:autoSpaceDE w:val="0"/>
              <w:autoSpaceDN w:val="0"/>
              <w:spacing w:before="60" w:after="120"/>
              <w:ind w:right="72"/>
              <w:rPr>
                <w:rFonts w:ascii="Arial" w:hAnsi="Arial" w:cs="Arial"/>
                <w:color w:val="231F20"/>
              </w:rPr>
            </w:pPr>
            <w:r w:rsidRPr="007B766E">
              <w:rPr>
                <w:rFonts w:ascii="Arial" w:hAnsi="Arial" w:cs="Arial"/>
                <w:color w:val="231F20"/>
              </w:rPr>
              <w:t>Chinese (both Cantonese and Mandarin)</w:t>
            </w:r>
          </w:p>
          <w:p w14:paraId="1B04841C" w14:textId="77777777" w:rsidR="0000758B" w:rsidRPr="007B766E" w:rsidRDefault="0000758B" w:rsidP="00206B1F">
            <w:pPr>
              <w:pStyle w:val="TableParagraph"/>
              <w:numPr>
                <w:ilvl w:val="1"/>
                <w:numId w:val="44"/>
              </w:numPr>
              <w:autoSpaceDE w:val="0"/>
              <w:autoSpaceDN w:val="0"/>
              <w:spacing w:before="60" w:after="120"/>
              <w:ind w:right="72"/>
              <w:rPr>
                <w:rFonts w:ascii="Arial" w:hAnsi="Arial" w:cs="Arial"/>
                <w:color w:val="231F20"/>
              </w:rPr>
            </w:pPr>
            <w:r w:rsidRPr="007B766E">
              <w:rPr>
                <w:rFonts w:ascii="Arial" w:hAnsi="Arial" w:cs="Arial"/>
                <w:color w:val="231F20"/>
              </w:rPr>
              <w:t>Russian</w:t>
            </w:r>
          </w:p>
          <w:p w14:paraId="6B53886C" w14:textId="607C0E0A" w:rsidR="0000758B" w:rsidRPr="008A2403" w:rsidRDefault="0000758B" w:rsidP="00206B1F">
            <w:pPr>
              <w:pStyle w:val="TableParagraph"/>
              <w:numPr>
                <w:ilvl w:val="1"/>
                <w:numId w:val="44"/>
              </w:numPr>
              <w:autoSpaceDE w:val="0"/>
              <w:autoSpaceDN w:val="0"/>
              <w:spacing w:before="60" w:after="120"/>
              <w:ind w:right="72"/>
              <w:rPr>
                <w:rFonts w:ascii="Arial" w:hAnsi="Arial" w:cs="Arial"/>
                <w:color w:val="231F20"/>
              </w:rPr>
            </w:pPr>
            <w:r w:rsidRPr="007B766E">
              <w:rPr>
                <w:rFonts w:ascii="Arial" w:hAnsi="Arial" w:cs="Arial"/>
                <w:color w:val="231F20"/>
              </w:rPr>
              <w:t>Korean</w:t>
            </w:r>
          </w:p>
        </w:tc>
        <w:tc>
          <w:tcPr>
            <w:tcW w:w="4230" w:type="dxa"/>
            <w:gridSpan w:val="6"/>
            <w:tcBorders>
              <w:bottom w:val="dotted" w:sz="4" w:space="0" w:color="auto"/>
            </w:tcBorders>
          </w:tcPr>
          <w:p w14:paraId="7EA58560" w14:textId="00976590" w:rsidR="0000758B" w:rsidRPr="007B766E" w:rsidRDefault="0000758B" w:rsidP="00803B27">
            <w:pPr>
              <w:pStyle w:val="TableParagraph"/>
              <w:spacing w:before="60" w:after="120"/>
              <w:ind w:left="72" w:right="72" w:hanging="1"/>
              <w:jc w:val="both"/>
              <w:rPr>
                <w:rFonts w:ascii="Arial" w:hAnsi="Arial" w:cs="Arial"/>
                <w:color w:val="231F20"/>
              </w:rPr>
            </w:pPr>
            <w:r w:rsidRPr="007B766E">
              <w:rPr>
                <w:rFonts w:ascii="Arial" w:hAnsi="Arial" w:cs="Arial"/>
                <w:color w:val="231F20"/>
              </w:rPr>
              <w:t>The Bidder must affirm understanding of, and agreement to comply with, this Requirement.</w:t>
            </w:r>
          </w:p>
        </w:tc>
      </w:tr>
      <w:tr w:rsidR="007D70B9" w14:paraId="005F4669" w14:textId="77777777" w:rsidTr="00A77FD6">
        <w:tc>
          <w:tcPr>
            <w:tcW w:w="1345" w:type="dxa"/>
            <w:vMerge/>
            <w:shd w:val="clear" w:color="auto" w:fill="EDEDED" w:themeFill="accent3" w:themeFillTint="33"/>
          </w:tcPr>
          <w:p w14:paraId="315F5C78" w14:textId="77777777" w:rsidR="007D70B9" w:rsidRPr="00FF2CFF" w:rsidRDefault="007D70B9" w:rsidP="001215A6">
            <w:pPr>
              <w:tabs>
                <w:tab w:val="left" w:pos="506"/>
              </w:tabs>
              <w:spacing w:before="60" w:after="60" w:line="240" w:lineRule="auto"/>
              <w:ind w:left="72" w:right="499"/>
              <w:rPr>
                <w:rFonts w:ascii="Arial" w:hAnsi="Arial" w:cs="Arial"/>
                <w:b/>
              </w:rPr>
            </w:pPr>
          </w:p>
        </w:tc>
        <w:tc>
          <w:tcPr>
            <w:tcW w:w="4410" w:type="dxa"/>
            <w:vMerge/>
          </w:tcPr>
          <w:p w14:paraId="326B4807" w14:textId="77777777" w:rsidR="007D70B9" w:rsidRPr="007B766E" w:rsidRDefault="007D70B9" w:rsidP="007D70B9">
            <w:pPr>
              <w:pStyle w:val="TableParagraph"/>
              <w:tabs>
                <w:tab w:val="left" w:pos="3018"/>
              </w:tabs>
              <w:spacing w:before="60" w:after="120"/>
              <w:ind w:left="72" w:right="72" w:hanging="1"/>
              <w:jc w:val="both"/>
              <w:rPr>
                <w:rFonts w:ascii="Arial" w:hAnsi="Arial" w:cs="Arial"/>
                <w:color w:val="231F20"/>
              </w:rPr>
            </w:pPr>
          </w:p>
        </w:tc>
        <w:tc>
          <w:tcPr>
            <w:tcW w:w="990" w:type="dxa"/>
            <w:gridSpan w:val="4"/>
            <w:tcBorders>
              <w:top w:val="dotted" w:sz="4" w:space="0" w:color="auto"/>
              <w:bottom w:val="single" w:sz="4" w:space="0" w:color="000000"/>
              <w:right w:val="single" w:sz="4" w:space="0" w:color="FFF2CC" w:themeColor="accent4" w:themeTint="33"/>
            </w:tcBorders>
            <w:shd w:val="clear" w:color="auto" w:fill="FFF2CC" w:themeFill="accent4" w:themeFillTint="33"/>
          </w:tcPr>
          <w:p w14:paraId="7A0850C7" w14:textId="7E64D3D8" w:rsidR="007D70B9" w:rsidRPr="007B766E" w:rsidRDefault="006B45DB" w:rsidP="007D70B9">
            <w:pPr>
              <w:pStyle w:val="TableParagraph"/>
              <w:spacing w:before="60" w:after="120"/>
              <w:ind w:left="72" w:right="72" w:hanging="1"/>
              <w:jc w:val="both"/>
              <w:rPr>
                <w:rFonts w:ascii="Arial" w:hAnsi="Arial" w:cs="Arial"/>
                <w:color w:val="231F20"/>
              </w:rPr>
            </w:pPr>
            <w:sdt>
              <w:sdtPr>
                <w:rPr>
                  <w:rFonts w:ascii="Arial" w:hAnsi="Arial" w:cs="Arial"/>
                  <w:sz w:val="40"/>
                </w:rPr>
                <w:id w:val="-1602864975"/>
                <w14:checkbox>
                  <w14:checked w14:val="0"/>
                  <w14:checkedState w14:val="2612" w14:font="MS Gothic"/>
                  <w14:uncheckedState w14:val="2610" w14:font="MS Gothic"/>
                </w14:checkbox>
              </w:sdtPr>
              <w:sdtContent>
                <w:r w:rsidR="007D70B9">
                  <w:rPr>
                    <w:rFonts w:ascii="MS Gothic" w:eastAsia="MS Gothic" w:hAnsi="MS Gothic" w:cs="Arial" w:hint="eastAsia"/>
                    <w:sz w:val="40"/>
                  </w:rPr>
                  <w:t>☐</w:t>
                </w:r>
              </w:sdtContent>
            </w:sdt>
          </w:p>
        </w:tc>
        <w:tc>
          <w:tcPr>
            <w:tcW w:w="3240" w:type="dxa"/>
            <w:gridSpan w:val="2"/>
            <w:tcBorders>
              <w:top w:val="dotted" w:sz="4" w:space="0" w:color="auto"/>
              <w:left w:val="single" w:sz="4" w:space="0" w:color="FFF2CC" w:themeColor="accent4" w:themeTint="33"/>
              <w:bottom w:val="single" w:sz="4" w:space="0" w:color="000000"/>
            </w:tcBorders>
            <w:shd w:val="clear" w:color="auto" w:fill="FFF2CC" w:themeFill="accent4" w:themeFillTint="33"/>
          </w:tcPr>
          <w:p w14:paraId="58B7059D" w14:textId="7D2003B8" w:rsidR="007D70B9" w:rsidRPr="007B766E" w:rsidRDefault="007D70B9" w:rsidP="007D70B9">
            <w:pPr>
              <w:pStyle w:val="TableParagraph"/>
              <w:spacing w:before="60" w:after="120"/>
              <w:ind w:left="72" w:right="72" w:hanging="1"/>
              <w:jc w:val="both"/>
              <w:rPr>
                <w:rFonts w:ascii="Arial" w:hAnsi="Arial" w:cs="Arial"/>
                <w:color w:val="231F20"/>
              </w:rPr>
            </w:pPr>
            <w:r>
              <w:rPr>
                <w:rFonts w:ascii="Arial" w:hAnsi="Arial" w:cs="Arial"/>
              </w:rPr>
              <w:t>Yes, the Bidder affirms its understanding of, and agreement to comply with, this Requirement.</w:t>
            </w:r>
          </w:p>
        </w:tc>
      </w:tr>
      <w:tr w:rsidR="0000758B" w14:paraId="016B90DA" w14:textId="77777777" w:rsidTr="00265593">
        <w:tc>
          <w:tcPr>
            <w:tcW w:w="1345" w:type="dxa"/>
            <w:vMerge/>
            <w:shd w:val="clear" w:color="auto" w:fill="EDEDED" w:themeFill="accent3" w:themeFillTint="33"/>
          </w:tcPr>
          <w:p w14:paraId="621CCC9C" w14:textId="77777777" w:rsidR="0000758B" w:rsidRPr="00FF2CFF" w:rsidRDefault="0000758B" w:rsidP="001215A6">
            <w:pPr>
              <w:tabs>
                <w:tab w:val="left" w:pos="506"/>
              </w:tabs>
              <w:spacing w:before="60" w:after="60" w:line="240" w:lineRule="auto"/>
              <w:ind w:left="72" w:right="499"/>
              <w:rPr>
                <w:rFonts w:ascii="Arial" w:hAnsi="Arial" w:cs="Arial"/>
                <w:b/>
              </w:rPr>
            </w:pPr>
          </w:p>
        </w:tc>
        <w:tc>
          <w:tcPr>
            <w:tcW w:w="4410" w:type="dxa"/>
            <w:vMerge/>
          </w:tcPr>
          <w:p w14:paraId="05E26BCC" w14:textId="77777777" w:rsidR="0000758B" w:rsidRPr="007B766E" w:rsidRDefault="0000758B" w:rsidP="008A2403">
            <w:pPr>
              <w:pStyle w:val="TableParagraph"/>
              <w:tabs>
                <w:tab w:val="left" w:pos="3018"/>
              </w:tabs>
              <w:spacing w:before="60" w:after="120"/>
              <w:ind w:left="72" w:right="72" w:hanging="1"/>
              <w:jc w:val="both"/>
              <w:rPr>
                <w:rFonts w:ascii="Arial" w:hAnsi="Arial" w:cs="Arial"/>
                <w:color w:val="231F20"/>
              </w:rPr>
            </w:pPr>
          </w:p>
        </w:tc>
        <w:tc>
          <w:tcPr>
            <w:tcW w:w="4230" w:type="dxa"/>
            <w:gridSpan w:val="6"/>
            <w:tcBorders>
              <w:bottom w:val="dotted" w:sz="4" w:space="0" w:color="auto"/>
            </w:tcBorders>
          </w:tcPr>
          <w:p w14:paraId="5A4E1AEB" w14:textId="418FB883" w:rsidR="0000758B" w:rsidRPr="007B766E" w:rsidRDefault="00C67D98" w:rsidP="00803B27">
            <w:pPr>
              <w:pStyle w:val="TableParagraph"/>
              <w:spacing w:before="200" w:after="120"/>
              <w:ind w:left="72" w:right="72" w:hanging="1"/>
              <w:jc w:val="both"/>
              <w:rPr>
                <w:rFonts w:ascii="Arial" w:hAnsi="Arial" w:cs="Arial"/>
                <w:color w:val="231F20"/>
              </w:rPr>
            </w:pPr>
            <w:r>
              <w:rPr>
                <w:rFonts w:ascii="Arial" w:hAnsi="Arial" w:cs="Arial"/>
                <w:color w:val="231F20"/>
              </w:rPr>
              <w:t>The Bidder should d</w:t>
            </w:r>
            <w:r w:rsidR="00803B27" w:rsidRPr="007B766E">
              <w:rPr>
                <w:rFonts w:ascii="Arial" w:hAnsi="Arial" w:cs="Arial"/>
                <w:color w:val="231F20"/>
              </w:rPr>
              <w:t>escribe how this Requirement</w:t>
            </w:r>
            <w:r w:rsidR="0062270C">
              <w:rPr>
                <w:rFonts w:ascii="Arial" w:hAnsi="Arial" w:cs="Arial"/>
                <w:color w:val="231F20"/>
              </w:rPr>
              <w:t xml:space="preserve"> will be met</w:t>
            </w:r>
            <w:r w:rsidR="00803B27" w:rsidRPr="007B766E">
              <w:rPr>
                <w:rFonts w:ascii="Arial" w:hAnsi="Arial" w:cs="Arial"/>
                <w:color w:val="231F20"/>
              </w:rPr>
              <w:t>.</w:t>
            </w:r>
          </w:p>
        </w:tc>
      </w:tr>
      <w:tr w:rsidR="0000758B" w14:paraId="54B78117" w14:textId="77777777" w:rsidTr="00265593">
        <w:tc>
          <w:tcPr>
            <w:tcW w:w="1345" w:type="dxa"/>
            <w:vMerge/>
            <w:shd w:val="clear" w:color="auto" w:fill="EDEDED" w:themeFill="accent3" w:themeFillTint="33"/>
          </w:tcPr>
          <w:p w14:paraId="16A0A8C1" w14:textId="77777777" w:rsidR="0000758B" w:rsidRPr="00FF2CFF" w:rsidRDefault="0000758B" w:rsidP="001215A6">
            <w:pPr>
              <w:tabs>
                <w:tab w:val="left" w:pos="506"/>
              </w:tabs>
              <w:spacing w:before="60" w:after="60" w:line="240" w:lineRule="auto"/>
              <w:ind w:left="72" w:right="499"/>
              <w:rPr>
                <w:rFonts w:ascii="Arial" w:hAnsi="Arial" w:cs="Arial"/>
                <w:b/>
              </w:rPr>
            </w:pPr>
          </w:p>
        </w:tc>
        <w:tc>
          <w:tcPr>
            <w:tcW w:w="4410" w:type="dxa"/>
            <w:vMerge/>
          </w:tcPr>
          <w:p w14:paraId="2C76B860" w14:textId="77777777" w:rsidR="0000758B" w:rsidRPr="007B766E" w:rsidRDefault="0000758B" w:rsidP="008A2403">
            <w:pPr>
              <w:pStyle w:val="TableParagraph"/>
              <w:tabs>
                <w:tab w:val="left" w:pos="3018"/>
              </w:tabs>
              <w:spacing w:before="60" w:after="120"/>
              <w:ind w:left="72" w:right="72" w:hanging="1"/>
              <w:jc w:val="both"/>
              <w:rPr>
                <w:rFonts w:ascii="Arial" w:hAnsi="Arial" w:cs="Arial"/>
                <w:color w:val="231F20"/>
              </w:rPr>
            </w:pPr>
          </w:p>
        </w:tc>
        <w:tc>
          <w:tcPr>
            <w:tcW w:w="4230" w:type="dxa"/>
            <w:gridSpan w:val="6"/>
            <w:tcBorders>
              <w:top w:val="dotted" w:sz="4" w:space="0" w:color="auto"/>
              <w:bottom w:val="single" w:sz="4" w:space="0" w:color="000000"/>
            </w:tcBorders>
            <w:shd w:val="clear" w:color="auto" w:fill="FFF2CC" w:themeFill="accent4" w:themeFillTint="33"/>
          </w:tcPr>
          <w:p w14:paraId="73C5413E" w14:textId="77777777" w:rsidR="00480209" w:rsidRPr="00FF196E" w:rsidRDefault="00480209" w:rsidP="00480209">
            <w:pPr>
              <w:spacing w:before="120" w:after="0" w:line="240" w:lineRule="auto"/>
              <w:ind w:left="103"/>
              <w:jc w:val="both"/>
              <w:rPr>
                <w:rFonts w:ascii="Arial" w:hAnsi="Arial" w:cs="Arial"/>
                <w:b/>
                <w:bCs/>
              </w:rPr>
            </w:pPr>
            <w:r w:rsidRPr="00FF196E">
              <w:rPr>
                <w:rFonts w:ascii="Arial" w:hAnsi="Arial" w:cs="Arial"/>
                <w:b/>
                <w:bCs/>
              </w:rPr>
              <w:t>Describe:</w:t>
            </w:r>
          </w:p>
          <w:p w14:paraId="7164D60A" w14:textId="77777777" w:rsidR="00480209" w:rsidRPr="00647B8C" w:rsidRDefault="00480209" w:rsidP="00480209">
            <w:pPr>
              <w:spacing w:after="120" w:line="240" w:lineRule="auto"/>
              <w:ind w:left="103"/>
              <w:jc w:val="both"/>
              <w:rPr>
                <w:rFonts w:ascii="Arial" w:hAnsi="Arial" w:cs="Arial"/>
                <w:i/>
                <w:sz w:val="18"/>
                <w:szCs w:val="18"/>
              </w:rPr>
            </w:pPr>
            <w:r w:rsidRPr="009D5D04">
              <w:rPr>
                <w:rFonts w:ascii="Arial" w:hAnsi="Arial" w:cs="Arial"/>
                <w:i/>
                <w:sz w:val="16"/>
                <w:szCs w:val="18"/>
              </w:rPr>
              <w:t>The space will expand as you type. Provide additional pages as necessary.</w:t>
            </w:r>
          </w:p>
          <w:p w14:paraId="618C0C0F" w14:textId="44743AD7" w:rsidR="0000758B" w:rsidRPr="007B766E" w:rsidRDefault="00480209" w:rsidP="00480209">
            <w:pPr>
              <w:pStyle w:val="TableParagraph"/>
              <w:spacing w:before="60" w:after="120"/>
              <w:ind w:left="72" w:right="72" w:hanging="1"/>
              <w:jc w:val="both"/>
              <w:rPr>
                <w:rFonts w:ascii="Arial" w:hAnsi="Arial" w:cs="Arial"/>
                <w:color w:val="231F20"/>
              </w:rPr>
            </w:pPr>
            <w:r w:rsidRPr="00034BA3">
              <w:rPr>
                <w:rFonts w:ascii="Arial" w:hAnsi="Arial" w:cs="Arial"/>
                <w:noProof/>
              </w:rPr>
              <w:fldChar w:fldCharType="begin">
                <w:ffData>
                  <w:name w:val="Text4"/>
                  <w:enabled/>
                  <w:calcOnExit w:val="0"/>
                  <w:textInput/>
                </w:ffData>
              </w:fldChar>
            </w:r>
            <w:r w:rsidRPr="00034BA3">
              <w:rPr>
                <w:rFonts w:ascii="Arial" w:hAnsi="Arial" w:cs="Arial"/>
                <w:noProof/>
              </w:rPr>
              <w:instrText xml:space="preserve"> FORMTEXT </w:instrText>
            </w:r>
            <w:r w:rsidRPr="00034BA3">
              <w:rPr>
                <w:rFonts w:ascii="Arial" w:hAnsi="Arial" w:cs="Arial"/>
                <w:noProof/>
              </w:rPr>
            </w:r>
            <w:r w:rsidRPr="00034BA3">
              <w:rPr>
                <w:rFonts w:ascii="Arial" w:hAnsi="Arial" w:cs="Arial"/>
                <w:noProof/>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fldChar w:fldCharType="end"/>
            </w:r>
          </w:p>
        </w:tc>
      </w:tr>
      <w:tr w:rsidR="0000758B" w14:paraId="7E486A2E" w14:textId="77777777" w:rsidTr="00265593">
        <w:tc>
          <w:tcPr>
            <w:tcW w:w="1345" w:type="dxa"/>
            <w:vMerge w:val="restart"/>
            <w:shd w:val="clear" w:color="auto" w:fill="EDEDED" w:themeFill="accent3" w:themeFillTint="33"/>
          </w:tcPr>
          <w:p w14:paraId="62F233FA" w14:textId="1F53600B" w:rsidR="0000758B" w:rsidRPr="007E6E65" w:rsidRDefault="0000758B" w:rsidP="008F3795">
            <w:pPr>
              <w:tabs>
                <w:tab w:val="left" w:pos="506"/>
              </w:tabs>
              <w:spacing w:before="60" w:after="60" w:line="240" w:lineRule="auto"/>
              <w:ind w:left="72" w:right="345"/>
              <w:rPr>
                <w:rFonts w:ascii="Arial" w:hAnsi="Arial" w:cs="Arial"/>
                <w:b/>
              </w:rPr>
            </w:pPr>
            <w:r w:rsidRPr="008F3795">
              <w:rPr>
                <w:rFonts w:ascii="Arial" w:hAnsi="Arial" w:cs="Arial"/>
                <w:b/>
              </w:rPr>
              <w:t>2.5.D</w:t>
            </w:r>
            <w:r w:rsidR="00CD7DDE" w:rsidRPr="008F3795">
              <w:rPr>
                <w:rFonts w:ascii="Arial" w:hAnsi="Arial" w:cs="Arial"/>
                <w:b/>
              </w:rPr>
              <w:t>.</w:t>
            </w:r>
          </w:p>
        </w:tc>
        <w:tc>
          <w:tcPr>
            <w:tcW w:w="4410" w:type="dxa"/>
            <w:vMerge w:val="restart"/>
          </w:tcPr>
          <w:p w14:paraId="3AB77E00" w14:textId="77A35721" w:rsidR="0000758B" w:rsidRPr="007B766E" w:rsidRDefault="0000758B" w:rsidP="008A2403">
            <w:pPr>
              <w:pStyle w:val="TableParagraph"/>
              <w:spacing w:before="60" w:after="120"/>
              <w:ind w:left="72" w:right="72" w:hanging="1"/>
              <w:jc w:val="both"/>
              <w:rPr>
                <w:rFonts w:ascii="Arial" w:hAnsi="Arial" w:cs="Arial"/>
                <w:color w:val="231F20"/>
              </w:rPr>
            </w:pPr>
            <w:r w:rsidRPr="007B766E">
              <w:rPr>
                <w:rFonts w:ascii="Arial" w:hAnsi="Arial" w:cs="Arial"/>
                <w:color w:val="231F20"/>
              </w:rPr>
              <w:t xml:space="preserve">The </w:t>
            </w:r>
            <w:r w:rsidR="000D3761">
              <w:rPr>
                <w:rFonts w:ascii="Arial" w:hAnsi="Arial" w:cs="Arial"/>
                <w:color w:val="231F20"/>
              </w:rPr>
              <w:t>Contractor</w:t>
            </w:r>
            <w:r w:rsidR="000D3761" w:rsidRPr="007B766E">
              <w:rPr>
                <w:rFonts w:ascii="Arial" w:hAnsi="Arial" w:cs="Arial"/>
                <w:color w:val="231F20"/>
              </w:rPr>
              <w:t xml:space="preserve"> </w:t>
            </w:r>
            <w:r w:rsidRPr="007B766E">
              <w:rPr>
                <w:rFonts w:ascii="Arial" w:hAnsi="Arial" w:cs="Arial"/>
                <w:color w:val="231F20"/>
              </w:rPr>
              <w:t xml:space="preserve">must monitor </w:t>
            </w:r>
            <w:r w:rsidR="00193ADF">
              <w:rPr>
                <w:rFonts w:ascii="Arial" w:hAnsi="Arial" w:cs="Arial"/>
                <w:color w:val="231F20"/>
              </w:rPr>
              <w:t xml:space="preserve">CSR </w:t>
            </w:r>
            <w:r w:rsidRPr="007B766E">
              <w:rPr>
                <w:rFonts w:ascii="Arial" w:hAnsi="Arial" w:cs="Arial"/>
                <w:color w:val="231F20"/>
              </w:rPr>
              <w:t xml:space="preserve">transactions </w:t>
            </w:r>
            <w:r w:rsidR="007271D4">
              <w:rPr>
                <w:rFonts w:ascii="Arial" w:hAnsi="Arial" w:cs="Arial"/>
                <w:color w:val="231F20"/>
              </w:rPr>
              <w:t xml:space="preserve">and provide the Department with reporting </w:t>
            </w:r>
            <w:r w:rsidRPr="007B766E">
              <w:rPr>
                <w:rFonts w:ascii="Arial" w:hAnsi="Arial" w:cs="Arial"/>
                <w:color w:val="231F20"/>
              </w:rPr>
              <w:t>in order to:</w:t>
            </w:r>
          </w:p>
          <w:p w14:paraId="67F85160" w14:textId="35825EE2" w:rsidR="0000758B" w:rsidRPr="007B766E" w:rsidRDefault="0000758B" w:rsidP="00206B1F">
            <w:pPr>
              <w:pStyle w:val="TableParagraph"/>
              <w:numPr>
                <w:ilvl w:val="0"/>
                <w:numId w:val="45"/>
              </w:numPr>
              <w:tabs>
                <w:tab w:val="left" w:pos="880"/>
              </w:tabs>
              <w:autoSpaceDE w:val="0"/>
              <w:autoSpaceDN w:val="0"/>
              <w:spacing w:before="60" w:after="120"/>
              <w:ind w:right="72"/>
              <w:rPr>
                <w:rFonts w:ascii="Arial" w:hAnsi="Arial" w:cs="Arial"/>
              </w:rPr>
            </w:pPr>
            <w:r w:rsidRPr="007B766E">
              <w:rPr>
                <w:rFonts w:ascii="Arial" w:hAnsi="Arial" w:cs="Arial"/>
                <w:color w:val="231F20"/>
              </w:rPr>
              <w:t>evaluate customer</w:t>
            </w:r>
            <w:r w:rsidRPr="007B766E">
              <w:rPr>
                <w:rFonts w:ascii="Arial" w:hAnsi="Arial" w:cs="Arial"/>
                <w:color w:val="231F20"/>
                <w:spacing w:val="-12"/>
              </w:rPr>
              <w:t xml:space="preserve"> </w:t>
            </w:r>
            <w:r w:rsidRPr="007B766E">
              <w:rPr>
                <w:rFonts w:ascii="Arial" w:hAnsi="Arial" w:cs="Arial"/>
                <w:color w:val="231F20"/>
              </w:rPr>
              <w:t>service performance;</w:t>
            </w:r>
          </w:p>
          <w:p w14:paraId="3C56B8A0" w14:textId="77777777" w:rsidR="0000758B" w:rsidRPr="007B766E" w:rsidRDefault="0000758B" w:rsidP="00206B1F">
            <w:pPr>
              <w:pStyle w:val="TableParagraph"/>
              <w:numPr>
                <w:ilvl w:val="0"/>
                <w:numId w:val="45"/>
              </w:numPr>
              <w:tabs>
                <w:tab w:val="left" w:pos="880"/>
              </w:tabs>
              <w:autoSpaceDE w:val="0"/>
              <w:autoSpaceDN w:val="0"/>
              <w:spacing w:before="60" w:after="120"/>
              <w:ind w:right="72"/>
              <w:rPr>
                <w:rFonts w:ascii="Arial" w:hAnsi="Arial" w:cs="Arial"/>
              </w:rPr>
            </w:pPr>
            <w:r w:rsidRPr="007B766E">
              <w:rPr>
                <w:rFonts w:ascii="Arial" w:hAnsi="Arial" w:cs="Arial"/>
                <w:color w:val="231F20"/>
              </w:rPr>
              <w:t>ensure accuracy of information given; and</w:t>
            </w:r>
          </w:p>
          <w:p w14:paraId="00C0E394" w14:textId="59C97576" w:rsidR="0000758B" w:rsidRPr="007B766E" w:rsidRDefault="0000758B" w:rsidP="00206B1F">
            <w:pPr>
              <w:pStyle w:val="TableParagraph"/>
              <w:numPr>
                <w:ilvl w:val="0"/>
                <w:numId w:val="45"/>
              </w:numPr>
              <w:tabs>
                <w:tab w:val="left" w:pos="880"/>
              </w:tabs>
              <w:autoSpaceDE w:val="0"/>
              <w:autoSpaceDN w:val="0"/>
              <w:spacing w:before="60" w:after="120"/>
              <w:ind w:right="72"/>
              <w:rPr>
                <w:rFonts w:ascii="Arial" w:hAnsi="Arial" w:cs="Arial"/>
                <w:color w:val="231F20"/>
              </w:rPr>
            </w:pPr>
            <w:r w:rsidRPr="007B766E">
              <w:rPr>
                <w:rFonts w:ascii="Arial" w:hAnsi="Arial" w:cs="Arial"/>
                <w:color w:val="231F20"/>
              </w:rPr>
              <w:t>ensure compliance with</w:t>
            </w:r>
            <w:r w:rsidR="00D56C05">
              <w:rPr>
                <w:rFonts w:ascii="Arial" w:hAnsi="Arial" w:cs="Arial"/>
                <w:color w:val="231F20"/>
              </w:rPr>
              <w:t xml:space="preserve"> the Requirements</w:t>
            </w:r>
            <w:r w:rsidR="003E4692">
              <w:rPr>
                <w:rFonts w:ascii="Arial" w:hAnsi="Arial" w:cs="Arial"/>
                <w:color w:val="231F20"/>
              </w:rPr>
              <w:t xml:space="preserve"> for these Services.</w:t>
            </w:r>
          </w:p>
        </w:tc>
        <w:tc>
          <w:tcPr>
            <w:tcW w:w="4230" w:type="dxa"/>
            <w:gridSpan w:val="6"/>
            <w:tcBorders>
              <w:bottom w:val="dotted" w:sz="4" w:space="0" w:color="auto"/>
            </w:tcBorders>
          </w:tcPr>
          <w:p w14:paraId="02E74B82" w14:textId="3FA2F834" w:rsidR="0000758B" w:rsidRPr="007B766E" w:rsidRDefault="0000758B" w:rsidP="006D20FD">
            <w:pPr>
              <w:pStyle w:val="TableParagraph"/>
              <w:spacing w:before="60" w:after="120"/>
              <w:ind w:left="72" w:right="72" w:hanging="1"/>
              <w:rPr>
                <w:rFonts w:ascii="Arial" w:hAnsi="Arial" w:cs="Arial"/>
                <w:color w:val="231F20"/>
              </w:rPr>
            </w:pPr>
            <w:r w:rsidRPr="007B766E">
              <w:rPr>
                <w:rFonts w:ascii="Arial" w:hAnsi="Arial" w:cs="Arial"/>
                <w:color w:val="231F20"/>
              </w:rPr>
              <w:t>The Bidder must affirm understanding of, and agreement to comply with, this Requirement.</w:t>
            </w:r>
          </w:p>
        </w:tc>
      </w:tr>
      <w:tr w:rsidR="007D70B9" w14:paraId="71CDCC28" w14:textId="77777777" w:rsidTr="00A77FD6">
        <w:tc>
          <w:tcPr>
            <w:tcW w:w="1345" w:type="dxa"/>
            <w:vMerge/>
            <w:shd w:val="clear" w:color="auto" w:fill="EDEDED" w:themeFill="accent3" w:themeFillTint="33"/>
          </w:tcPr>
          <w:p w14:paraId="612CB815" w14:textId="77777777" w:rsidR="007D70B9" w:rsidRPr="00FF2CFF" w:rsidRDefault="007D70B9" w:rsidP="001215A6">
            <w:pPr>
              <w:tabs>
                <w:tab w:val="left" w:pos="506"/>
              </w:tabs>
              <w:spacing w:before="60" w:after="60" w:line="240" w:lineRule="auto"/>
              <w:ind w:left="72" w:right="499"/>
              <w:rPr>
                <w:rFonts w:ascii="Arial" w:hAnsi="Arial" w:cs="Arial"/>
                <w:b/>
                <w:w w:val="95"/>
              </w:rPr>
            </w:pPr>
          </w:p>
        </w:tc>
        <w:tc>
          <w:tcPr>
            <w:tcW w:w="4410" w:type="dxa"/>
            <w:vMerge/>
          </w:tcPr>
          <w:p w14:paraId="0B9EFB10" w14:textId="77777777" w:rsidR="007D70B9" w:rsidRPr="007B766E" w:rsidRDefault="007D70B9" w:rsidP="007D70B9">
            <w:pPr>
              <w:pStyle w:val="TableParagraph"/>
              <w:spacing w:before="60" w:after="120"/>
              <w:ind w:left="72" w:right="72" w:hanging="1"/>
              <w:jc w:val="both"/>
              <w:rPr>
                <w:rFonts w:ascii="Arial" w:hAnsi="Arial" w:cs="Arial"/>
                <w:color w:val="231F20"/>
              </w:rPr>
            </w:pPr>
          </w:p>
        </w:tc>
        <w:tc>
          <w:tcPr>
            <w:tcW w:w="990" w:type="dxa"/>
            <w:gridSpan w:val="4"/>
            <w:tcBorders>
              <w:top w:val="dotted" w:sz="4" w:space="0" w:color="auto"/>
              <w:bottom w:val="single" w:sz="4" w:space="0" w:color="000000"/>
              <w:right w:val="single" w:sz="4" w:space="0" w:color="FFF2CC" w:themeColor="accent4" w:themeTint="33"/>
            </w:tcBorders>
            <w:shd w:val="clear" w:color="auto" w:fill="FFF2CC" w:themeFill="accent4" w:themeFillTint="33"/>
          </w:tcPr>
          <w:p w14:paraId="039F1503" w14:textId="05342BA7" w:rsidR="007D70B9" w:rsidRPr="007B766E" w:rsidRDefault="006B45DB" w:rsidP="007D70B9">
            <w:pPr>
              <w:pStyle w:val="TableParagraph"/>
              <w:spacing w:before="60" w:after="120"/>
              <w:ind w:left="72" w:right="72" w:hanging="1"/>
              <w:rPr>
                <w:rFonts w:ascii="Arial" w:hAnsi="Arial" w:cs="Arial"/>
                <w:color w:val="231F20"/>
              </w:rPr>
            </w:pPr>
            <w:sdt>
              <w:sdtPr>
                <w:rPr>
                  <w:rFonts w:ascii="Arial" w:hAnsi="Arial" w:cs="Arial"/>
                  <w:sz w:val="40"/>
                </w:rPr>
                <w:id w:val="-2050599637"/>
                <w14:checkbox>
                  <w14:checked w14:val="0"/>
                  <w14:checkedState w14:val="2612" w14:font="MS Gothic"/>
                  <w14:uncheckedState w14:val="2610" w14:font="MS Gothic"/>
                </w14:checkbox>
              </w:sdtPr>
              <w:sdtContent>
                <w:r w:rsidR="007D70B9">
                  <w:rPr>
                    <w:rFonts w:ascii="MS Gothic" w:eastAsia="MS Gothic" w:hAnsi="MS Gothic" w:cs="Arial" w:hint="eastAsia"/>
                    <w:sz w:val="40"/>
                  </w:rPr>
                  <w:t>☐</w:t>
                </w:r>
              </w:sdtContent>
            </w:sdt>
          </w:p>
        </w:tc>
        <w:tc>
          <w:tcPr>
            <w:tcW w:w="3240" w:type="dxa"/>
            <w:gridSpan w:val="2"/>
            <w:tcBorders>
              <w:top w:val="dotted" w:sz="4" w:space="0" w:color="auto"/>
              <w:left w:val="single" w:sz="4" w:space="0" w:color="FFF2CC" w:themeColor="accent4" w:themeTint="33"/>
              <w:bottom w:val="single" w:sz="4" w:space="0" w:color="000000"/>
            </w:tcBorders>
            <w:shd w:val="clear" w:color="auto" w:fill="FFF2CC" w:themeFill="accent4" w:themeFillTint="33"/>
          </w:tcPr>
          <w:p w14:paraId="6D124AD5" w14:textId="3D7B6BCD" w:rsidR="007D70B9" w:rsidRPr="007B766E" w:rsidRDefault="007D70B9" w:rsidP="00480209">
            <w:pPr>
              <w:pStyle w:val="TableParagraph"/>
              <w:spacing w:before="60" w:after="120"/>
              <w:ind w:left="72" w:right="72" w:hanging="1"/>
              <w:jc w:val="both"/>
              <w:rPr>
                <w:rFonts w:ascii="Arial" w:hAnsi="Arial" w:cs="Arial"/>
                <w:color w:val="231F20"/>
              </w:rPr>
            </w:pPr>
            <w:r>
              <w:rPr>
                <w:rFonts w:ascii="Arial" w:hAnsi="Arial" w:cs="Arial"/>
              </w:rPr>
              <w:t>Yes, the Bidder affirms its understanding of, and agreement to comply with, this Requirement.</w:t>
            </w:r>
          </w:p>
        </w:tc>
      </w:tr>
      <w:tr w:rsidR="0000758B" w14:paraId="3C896618" w14:textId="77777777" w:rsidTr="00265593">
        <w:tc>
          <w:tcPr>
            <w:tcW w:w="1345" w:type="dxa"/>
            <w:vMerge/>
            <w:shd w:val="clear" w:color="auto" w:fill="EDEDED" w:themeFill="accent3" w:themeFillTint="33"/>
          </w:tcPr>
          <w:p w14:paraId="7F1E0141" w14:textId="77777777" w:rsidR="0000758B" w:rsidRPr="00FF2CFF" w:rsidRDefault="0000758B" w:rsidP="001215A6">
            <w:pPr>
              <w:tabs>
                <w:tab w:val="left" w:pos="506"/>
              </w:tabs>
              <w:spacing w:before="60" w:after="60" w:line="240" w:lineRule="auto"/>
              <w:ind w:left="72" w:right="499"/>
              <w:rPr>
                <w:rFonts w:ascii="Arial" w:hAnsi="Arial" w:cs="Arial"/>
                <w:b/>
                <w:w w:val="95"/>
              </w:rPr>
            </w:pPr>
          </w:p>
        </w:tc>
        <w:tc>
          <w:tcPr>
            <w:tcW w:w="4410" w:type="dxa"/>
            <w:vMerge/>
          </w:tcPr>
          <w:p w14:paraId="3D231C04" w14:textId="77777777" w:rsidR="0000758B" w:rsidRPr="007B766E" w:rsidRDefault="0000758B" w:rsidP="008A2403">
            <w:pPr>
              <w:pStyle w:val="TableParagraph"/>
              <w:spacing w:before="60" w:after="120"/>
              <w:ind w:left="72" w:right="72" w:hanging="1"/>
              <w:jc w:val="both"/>
              <w:rPr>
                <w:rFonts w:ascii="Arial" w:hAnsi="Arial" w:cs="Arial"/>
                <w:color w:val="231F20"/>
              </w:rPr>
            </w:pPr>
          </w:p>
        </w:tc>
        <w:tc>
          <w:tcPr>
            <w:tcW w:w="4230" w:type="dxa"/>
            <w:gridSpan w:val="6"/>
            <w:tcBorders>
              <w:bottom w:val="dotted" w:sz="4" w:space="0" w:color="auto"/>
            </w:tcBorders>
          </w:tcPr>
          <w:p w14:paraId="06F6939B" w14:textId="41A6499D" w:rsidR="0000758B" w:rsidRPr="007B766E" w:rsidRDefault="00C67D98" w:rsidP="00801BB9">
            <w:pPr>
              <w:pStyle w:val="TableParagraph"/>
              <w:spacing w:before="200" w:after="120"/>
              <w:ind w:left="72" w:right="72" w:hanging="1"/>
              <w:jc w:val="both"/>
              <w:rPr>
                <w:rFonts w:ascii="Arial" w:hAnsi="Arial" w:cs="Arial"/>
                <w:color w:val="231F20"/>
              </w:rPr>
            </w:pPr>
            <w:r>
              <w:rPr>
                <w:rFonts w:ascii="Arial" w:hAnsi="Arial" w:cs="Arial"/>
                <w:color w:val="231F20"/>
              </w:rPr>
              <w:t>The Bidder should d</w:t>
            </w:r>
            <w:r w:rsidR="00480209" w:rsidRPr="007B766E">
              <w:rPr>
                <w:rFonts w:ascii="Arial" w:hAnsi="Arial" w:cs="Arial"/>
                <w:color w:val="231F20"/>
              </w:rPr>
              <w:t>escribe how this Requirement</w:t>
            </w:r>
            <w:r w:rsidR="0062270C">
              <w:rPr>
                <w:rFonts w:ascii="Arial" w:hAnsi="Arial" w:cs="Arial"/>
                <w:color w:val="231F20"/>
              </w:rPr>
              <w:t xml:space="preserve"> will be met</w:t>
            </w:r>
            <w:r w:rsidR="00480209" w:rsidRPr="007B766E">
              <w:rPr>
                <w:rFonts w:ascii="Arial" w:hAnsi="Arial" w:cs="Arial"/>
                <w:color w:val="231F20"/>
              </w:rPr>
              <w:t>.</w:t>
            </w:r>
          </w:p>
        </w:tc>
      </w:tr>
      <w:tr w:rsidR="0000758B" w14:paraId="1E51BC1C" w14:textId="77777777" w:rsidTr="00265593">
        <w:tc>
          <w:tcPr>
            <w:tcW w:w="1345" w:type="dxa"/>
            <w:vMerge/>
            <w:shd w:val="clear" w:color="auto" w:fill="EDEDED" w:themeFill="accent3" w:themeFillTint="33"/>
          </w:tcPr>
          <w:p w14:paraId="7E1E76D0" w14:textId="77777777" w:rsidR="0000758B" w:rsidRPr="00FF2CFF" w:rsidRDefault="0000758B" w:rsidP="001215A6">
            <w:pPr>
              <w:tabs>
                <w:tab w:val="left" w:pos="506"/>
              </w:tabs>
              <w:spacing w:before="60" w:after="60" w:line="240" w:lineRule="auto"/>
              <w:ind w:left="72" w:right="499"/>
              <w:rPr>
                <w:rFonts w:ascii="Arial" w:hAnsi="Arial" w:cs="Arial"/>
                <w:b/>
                <w:w w:val="95"/>
              </w:rPr>
            </w:pPr>
          </w:p>
        </w:tc>
        <w:tc>
          <w:tcPr>
            <w:tcW w:w="4410" w:type="dxa"/>
            <w:vMerge/>
          </w:tcPr>
          <w:p w14:paraId="71C1106E" w14:textId="77777777" w:rsidR="0000758B" w:rsidRPr="007B766E" w:rsidRDefault="0000758B" w:rsidP="008A2403">
            <w:pPr>
              <w:pStyle w:val="TableParagraph"/>
              <w:spacing w:before="60" w:after="120"/>
              <w:ind w:left="72" w:right="72" w:hanging="1"/>
              <w:jc w:val="both"/>
              <w:rPr>
                <w:rFonts w:ascii="Arial" w:hAnsi="Arial" w:cs="Arial"/>
                <w:color w:val="231F20"/>
              </w:rPr>
            </w:pPr>
          </w:p>
        </w:tc>
        <w:tc>
          <w:tcPr>
            <w:tcW w:w="4230" w:type="dxa"/>
            <w:gridSpan w:val="6"/>
            <w:tcBorders>
              <w:top w:val="dotted" w:sz="4" w:space="0" w:color="auto"/>
            </w:tcBorders>
            <w:shd w:val="clear" w:color="auto" w:fill="FFF2CC" w:themeFill="accent4" w:themeFillTint="33"/>
          </w:tcPr>
          <w:p w14:paraId="667D828F" w14:textId="77777777" w:rsidR="00480209" w:rsidRPr="00FF196E" w:rsidRDefault="00480209" w:rsidP="00801BB9">
            <w:pPr>
              <w:spacing w:before="60" w:after="0" w:line="240" w:lineRule="auto"/>
              <w:ind w:left="103"/>
              <w:jc w:val="both"/>
              <w:rPr>
                <w:rFonts w:ascii="Arial" w:hAnsi="Arial" w:cs="Arial"/>
                <w:b/>
                <w:bCs/>
              </w:rPr>
            </w:pPr>
            <w:r w:rsidRPr="00FF196E">
              <w:rPr>
                <w:rFonts w:ascii="Arial" w:hAnsi="Arial" w:cs="Arial"/>
                <w:b/>
                <w:bCs/>
              </w:rPr>
              <w:t>Describe:</w:t>
            </w:r>
          </w:p>
          <w:p w14:paraId="78068DEC" w14:textId="77777777" w:rsidR="00480209" w:rsidRPr="00647B8C" w:rsidRDefault="00480209" w:rsidP="00480209">
            <w:pPr>
              <w:spacing w:after="120" w:line="240" w:lineRule="auto"/>
              <w:ind w:left="103"/>
              <w:jc w:val="both"/>
              <w:rPr>
                <w:rFonts w:ascii="Arial" w:hAnsi="Arial" w:cs="Arial"/>
                <w:i/>
                <w:sz w:val="18"/>
                <w:szCs w:val="18"/>
              </w:rPr>
            </w:pPr>
            <w:r w:rsidRPr="009D5D04">
              <w:rPr>
                <w:rFonts w:ascii="Arial" w:hAnsi="Arial" w:cs="Arial"/>
                <w:i/>
                <w:sz w:val="16"/>
                <w:szCs w:val="18"/>
              </w:rPr>
              <w:t>The space will expand as you type. Provide additional pages as necessary.</w:t>
            </w:r>
          </w:p>
          <w:p w14:paraId="16A04A5E" w14:textId="2E7F9F1B" w:rsidR="0000758B" w:rsidRPr="007B766E" w:rsidRDefault="00480209" w:rsidP="00801BB9">
            <w:pPr>
              <w:pStyle w:val="TableParagraph"/>
              <w:spacing w:before="200" w:after="200"/>
              <w:ind w:left="72" w:right="72" w:hanging="1"/>
              <w:rPr>
                <w:rFonts w:ascii="Arial" w:hAnsi="Arial" w:cs="Arial"/>
                <w:color w:val="231F20"/>
              </w:rPr>
            </w:pPr>
            <w:r w:rsidRPr="00034BA3">
              <w:rPr>
                <w:rFonts w:ascii="Arial" w:hAnsi="Arial" w:cs="Arial"/>
                <w:noProof/>
              </w:rPr>
              <w:fldChar w:fldCharType="begin">
                <w:ffData>
                  <w:name w:val="Text4"/>
                  <w:enabled/>
                  <w:calcOnExit w:val="0"/>
                  <w:textInput/>
                </w:ffData>
              </w:fldChar>
            </w:r>
            <w:r w:rsidRPr="00034BA3">
              <w:rPr>
                <w:rFonts w:ascii="Arial" w:hAnsi="Arial" w:cs="Arial"/>
                <w:noProof/>
              </w:rPr>
              <w:instrText xml:space="preserve"> FORMTEXT </w:instrText>
            </w:r>
            <w:r w:rsidRPr="00034BA3">
              <w:rPr>
                <w:rFonts w:ascii="Arial" w:hAnsi="Arial" w:cs="Arial"/>
                <w:noProof/>
              </w:rPr>
            </w:r>
            <w:r w:rsidRPr="00034BA3">
              <w:rPr>
                <w:rFonts w:ascii="Arial" w:hAnsi="Arial" w:cs="Arial"/>
                <w:noProof/>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fldChar w:fldCharType="end"/>
            </w:r>
          </w:p>
        </w:tc>
      </w:tr>
      <w:tr w:rsidR="00D95FC5" w14:paraId="49860FF2" w14:textId="77777777" w:rsidTr="00FA4D6B">
        <w:tc>
          <w:tcPr>
            <w:tcW w:w="1345" w:type="dxa"/>
            <w:shd w:val="clear" w:color="auto" w:fill="D9D9D9" w:themeFill="background1" w:themeFillShade="D9"/>
          </w:tcPr>
          <w:p w14:paraId="3B1E55A4" w14:textId="5B4875EF" w:rsidR="00D95FC5" w:rsidRPr="00FF2CFF" w:rsidRDefault="00D95FC5" w:rsidP="001215A6">
            <w:pPr>
              <w:tabs>
                <w:tab w:val="left" w:pos="506"/>
              </w:tabs>
              <w:spacing w:before="60" w:after="60" w:line="240" w:lineRule="auto"/>
              <w:ind w:left="72" w:right="499"/>
              <w:rPr>
                <w:rFonts w:ascii="Arial" w:hAnsi="Arial" w:cs="Arial"/>
                <w:b/>
                <w:bCs/>
              </w:rPr>
            </w:pPr>
            <w:r w:rsidRPr="00FF2CFF">
              <w:rPr>
                <w:rFonts w:ascii="Arial" w:hAnsi="Arial" w:cs="Arial"/>
                <w:b/>
                <w:bCs/>
              </w:rPr>
              <w:lastRenderedPageBreak/>
              <w:t>2.6</w:t>
            </w:r>
            <w:r w:rsidR="00CD7DDE" w:rsidRPr="00FF2CFF">
              <w:rPr>
                <w:rFonts w:ascii="Arial" w:hAnsi="Arial" w:cs="Arial"/>
                <w:b/>
                <w:bCs/>
              </w:rPr>
              <w:t>.</w:t>
            </w:r>
          </w:p>
        </w:tc>
        <w:tc>
          <w:tcPr>
            <w:tcW w:w="8640" w:type="dxa"/>
            <w:gridSpan w:val="7"/>
            <w:shd w:val="clear" w:color="auto" w:fill="D9D9D9" w:themeFill="background1" w:themeFillShade="D9"/>
          </w:tcPr>
          <w:p w14:paraId="3F6CBC71" w14:textId="2BACD675" w:rsidR="00D95FC5" w:rsidRPr="007B766E" w:rsidRDefault="00D95FC5" w:rsidP="006C2B2E">
            <w:pPr>
              <w:pStyle w:val="TableParagraph"/>
              <w:spacing w:before="120" w:after="120"/>
              <w:ind w:left="72" w:right="72" w:hanging="1"/>
              <w:jc w:val="both"/>
              <w:rPr>
                <w:rFonts w:ascii="Arial" w:hAnsi="Arial" w:cs="Arial"/>
                <w:b/>
                <w:bCs/>
              </w:rPr>
            </w:pPr>
            <w:r w:rsidRPr="007B766E">
              <w:rPr>
                <w:rFonts w:ascii="Arial" w:hAnsi="Arial" w:cs="Arial"/>
                <w:b/>
                <w:bCs/>
              </w:rPr>
              <w:t>CUSTOMER SERVICE FOR DTF STAFF</w:t>
            </w:r>
          </w:p>
        </w:tc>
      </w:tr>
      <w:tr w:rsidR="0000758B" w14:paraId="523B927C" w14:textId="77777777" w:rsidTr="00265593">
        <w:tc>
          <w:tcPr>
            <w:tcW w:w="1345" w:type="dxa"/>
            <w:vMerge w:val="restart"/>
            <w:shd w:val="clear" w:color="auto" w:fill="EDEDED" w:themeFill="accent3" w:themeFillTint="33"/>
          </w:tcPr>
          <w:p w14:paraId="371E8909" w14:textId="29A2B273" w:rsidR="0000758B" w:rsidRPr="00FF2CFF" w:rsidRDefault="0000758B" w:rsidP="00CD7DDE">
            <w:pPr>
              <w:tabs>
                <w:tab w:val="left" w:pos="506"/>
              </w:tabs>
              <w:spacing w:before="60" w:after="60" w:line="240" w:lineRule="auto"/>
              <w:ind w:left="72" w:right="345"/>
              <w:rPr>
                <w:rFonts w:ascii="Arial" w:hAnsi="Arial" w:cs="Arial"/>
                <w:b/>
              </w:rPr>
            </w:pPr>
            <w:r w:rsidRPr="00FF2CFF">
              <w:rPr>
                <w:rFonts w:ascii="Arial" w:hAnsi="Arial" w:cs="Arial"/>
                <w:b/>
              </w:rPr>
              <w:t>2.6.A</w:t>
            </w:r>
            <w:r w:rsidR="00CD7DDE" w:rsidRPr="00FF2CFF">
              <w:rPr>
                <w:rFonts w:ascii="Arial" w:hAnsi="Arial" w:cs="Arial"/>
                <w:b/>
              </w:rPr>
              <w:t>.</w:t>
            </w:r>
          </w:p>
        </w:tc>
        <w:tc>
          <w:tcPr>
            <w:tcW w:w="4410" w:type="dxa"/>
            <w:vMerge w:val="restart"/>
            <w:shd w:val="clear" w:color="auto" w:fill="auto"/>
          </w:tcPr>
          <w:p w14:paraId="73F22E7C" w14:textId="07CB01A2" w:rsidR="00217CEA" w:rsidRDefault="0000758B" w:rsidP="00217CEA">
            <w:pPr>
              <w:pStyle w:val="TableParagraph"/>
              <w:spacing w:before="60" w:after="120"/>
              <w:ind w:right="72"/>
              <w:jc w:val="both"/>
              <w:rPr>
                <w:rFonts w:ascii="Arial" w:hAnsi="Arial" w:cs="Arial"/>
                <w:color w:val="231F20"/>
              </w:rPr>
            </w:pPr>
            <w:r w:rsidRPr="007B766E">
              <w:rPr>
                <w:rFonts w:ascii="Arial" w:hAnsi="Arial" w:cs="Arial"/>
                <w:color w:val="231F20"/>
              </w:rPr>
              <w:t xml:space="preserve">The </w:t>
            </w:r>
            <w:r w:rsidR="00CD5460">
              <w:rPr>
                <w:rFonts w:ascii="Arial" w:hAnsi="Arial" w:cs="Arial"/>
                <w:color w:val="231F20"/>
              </w:rPr>
              <w:t>Contractor</w:t>
            </w:r>
            <w:r w:rsidR="00CD5460" w:rsidRPr="007B766E">
              <w:rPr>
                <w:rFonts w:ascii="Arial" w:hAnsi="Arial" w:cs="Arial"/>
                <w:color w:val="231F20"/>
              </w:rPr>
              <w:t xml:space="preserve"> </w:t>
            </w:r>
            <w:r w:rsidRPr="007B766E">
              <w:rPr>
                <w:rFonts w:ascii="Arial" w:hAnsi="Arial" w:cs="Arial"/>
                <w:color w:val="231F20"/>
              </w:rPr>
              <w:t xml:space="preserve">must designate a contact team </w:t>
            </w:r>
            <w:r w:rsidR="00206B1F">
              <w:rPr>
                <w:rFonts w:ascii="Arial" w:hAnsi="Arial" w:cs="Arial"/>
                <w:color w:val="231F20"/>
              </w:rPr>
              <w:t>to provide</w:t>
            </w:r>
            <w:r w:rsidR="00217CEA">
              <w:rPr>
                <w:rFonts w:ascii="Arial" w:hAnsi="Arial" w:cs="Arial"/>
                <w:color w:val="231F20"/>
              </w:rPr>
              <w:t>:</w:t>
            </w:r>
          </w:p>
          <w:p w14:paraId="6E336625" w14:textId="1812DB87" w:rsidR="00217CEA" w:rsidRDefault="0000758B" w:rsidP="00206B1F">
            <w:pPr>
              <w:pStyle w:val="TableParagraph"/>
              <w:numPr>
                <w:ilvl w:val="0"/>
                <w:numId w:val="76"/>
              </w:numPr>
              <w:spacing w:before="60" w:after="120"/>
              <w:ind w:right="72"/>
              <w:jc w:val="both"/>
              <w:rPr>
                <w:rFonts w:ascii="Arial" w:hAnsi="Arial" w:cs="Arial"/>
                <w:color w:val="231F20"/>
              </w:rPr>
            </w:pPr>
            <w:r w:rsidRPr="007B766E">
              <w:rPr>
                <w:rFonts w:ascii="Arial" w:hAnsi="Arial" w:cs="Arial"/>
                <w:color w:val="231F20"/>
              </w:rPr>
              <w:t>clarification and resolution of electronic payment issues</w:t>
            </w:r>
            <w:r w:rsidR="00217CEA">
              <w:rPr>
                <w:rFonts w:ascii="Arial" w:hAnsi="Arial" w:cs="Arial"/>
                <w:color w:val="231F20"/>
              </w:rPr>
              <w:t>;</w:t>
            </w:r>
            <w:r w:rsidR="00146404">
              <w:rPr>
                <w:rFonts w:ascii="Arial" w:hAnsi="Arial" w:cs="Arial"/>
                <w:color w:val="231F20"/>
              </w:rPr>
              <w:t xml:space="preserve"> </w:t>
            </w:r>
          </w:p>
          <w:p w14:paraId="1C82C6E7" w14:textId="11A74508" w:rsidR="00217CEA" w:rsidRDefault="00217CEA" w:rsidP="00206B1F">
            <w:pPr>
              <w:pStyle w:val="TableParagraph"/>
              <w:numPr>
                <w:ilvl w:val="0"/>
                <w:numId w:val="76"/>
              </w:numPr>
              <w:spacing w:before="60" w:after="120"/>
              <w:ind w:right="72"/>
              <w:jc w:val="both"/>
              <w:rPr>
                <w:rFonts w:ascii="Arial" w:hAnsi="Arial" w:cs="Arial"/>
                <w:color w:val="231F20"/>
              </w:rPr>
            </w:pPr>
            <w:r>
              <w:rPr>
                <w:rFonts w:ascii="Arial" w:hAnsi="Arial" w:cs="Arial"/>
                <w:color w:val="231F20"/>
              </w:rPr>
              <w:t>support for any technical issues that are opened through the help desk described in Table 2.1, Requirement 2.6.B; and</w:t>
            </w:r>
            <w:r w:rsidRPr="007B766E">
              <w:rPr>
                <w:rFonts w:ascii="Arial" w:hAnsi="Arial" w:cs="Arial"/>
                <w:color w:val="231F20"/>
              </w:rPr>
              <w:t xml:space="preserve"> </w:t>
            </w:r>
          </w:p>
          <w:p w14:paraId="7AC920F3" w14:textId="555E5317" w:rsidR="00217CEA" w:rsidRDefault="00146404" w:rsidP="00206B1F">
            <w:pPr>
              <w:pStyle w:val="TableParagraph"/>
              <w:numPr>
                <w:ilvl w:val="0"/>
                <w:numId w:val="76"/>
              </w:numPr>
              <w:spacing w:before="60" w:after="120"/>
              <w:ind w:right="72"/>
              <w:jc w:val="both"/>
              <w:rPr>
                <w:rFonts w:ascii="Arial" w:hAnsi="Arial" w:cs="Arial"/>
                <w:color w:val="231F20"/>
              </w:rPr>
            </w:pPr>
            <w:r>
              <w:rPr>
                <w:rFonts w:ascii="Arial" w:hAnsi="Arial" w:cs="Arial"/>
                <w:color w:val="231F20"/>
              </w:rPr>
              <w:t xml:space="preserve">support </w:t>
            </w:r>
            <w:r w:rsidR="009B5A60">
              <w:rPr>
                <w:rFonts w:ascii="Arial" w:hAnsi="Arial" w:cs="Arial"/>
                <w:color w:val="231F20"/>
              </w:rPr>
              <w:t xml:space="preserve">to DTF </w:t>
            </w:r>
            <w:r w:rsidR="00217CEA">
              <w:rPr>
                <w:rFonts w:ascii="Arial" w:hAnsi="Arial" w:cs="Arial"/>
                <w:color w:val="231F20"/>
              </w:rPr>
              <w:t xml:space="preserve">in </w:t>
            </w:r>
            <w:r>
              <w:rPr>
                <w:rFonts w:ascii="Arial" w:hAnsi="Arial" w:cs="Arial"/>
                <w:color w:val="231F20"/>
              </w:rPr>
              <w:t>resolving</w:t>
            </w:r>
            <w:r w:rsidR="0069557D">
              <w:rPr>
                <w:rFonts w:ascii="Arial" w:hAnsi="Arial" w:cs="Arial"/>
                <w:color w:val="231F20"/>
              </w:rPr>
              <w:t xml:space="preserve"> any other issues arising in connection with the Services provided under the Agreement</w:t>
            </w:r>
            <w:r w:rsidR="00217CEA">
              <w:rPr>
                <w:rFonts w:ascii="Arial" w:hAnsi="Arial" w:cs="Arial"/>
                <w:color w:val="231F20"/>
              </w:rPr>
              <w:t>.</w:t>
            </w:r>
          </w:p>
          <w:p w14:paraId="297BFB1B" w14:textId="696671E6" w:rsidR="0000758B" w:rsidRPr="007B766E" w:rsidRDefault="0000758B" w:rsidP="005D2884">
            <w:pPr>
              <w:pStyle w:val="TableParagraph"/>
              <w:spacing w:before="60" w:after="120"/>
              <w:ind w:right="72"/>
              <w:jc w:val="both"/>
              <w:rPr>
                <w:rFonts w:ascii="Arial" w:hAnsi="Arial" w:cs="Arial"/>
                <w:color w:val="231F20"/>
              </w:rPr>
            </w:pPr>
            <w:r w:rsidRPr="007B766E">
              <w:rPr>
                <w:rFonts w:ascii="Arial" w:hAnsi="Arial" w:cs="Arial"/>
                <w:color w:val="231F20"/>
              </w:rPr>
              <w:t xml:space="preserve">Minimally, a member of this team must be available </w:t>
            </w:r>
            <w:r>
              <w:rPr>
                <w:rFonts w:ascii="Arial" w:hAnsi="Arial" w:cs="Arial"/>
                <w:color w:val="231F20"/>
              </w:rPr>
              <w:t xml:space="preserve">on </w:t>
            </w:r>
            <w:r w:rsidRPr="007B766E">
              <w:rPr>
                <w:rFonts w:ascii="Arial" w:hAnsi="Arial" w:cs="Arial"/>
                <w:color w:val="231F20"/>
              </w:rPr>
              <w:t xml:space="preserve">Business Days </w:t>
            </w:r>
            <w:r>
              <w:rPr>
                <w:rFonts w:ascii="Arial" w:hAnsi="Arial" w:cs="Arial"/>
                <w:color w:val="231F20"/>
              </w:rPr>
              <w:t xml:space="preserve">from </w:t>
            </w:r>
            <w:r w:rsidRPr="007B766E">
              <w:rPr>
                <w:rFonts w:ascii="Arial" w:hAnsi="Arial" w:cs="Arial"/>
                <w:color w:val="231F20"/>
              </w:rPr>
              <w:t>8:00 a.m. to 5:00 p.m. ET.</w:t>
            </w:r>
            <w:r w:rsidR="006470B8">
              <w:rPr>
                <w:rFonts w:ascii="Arial" w:hAnsi="Arial" w:cs="Arial"/>
                <w:color w:val="231F20"/>
              </w:rPr>
              <w:t xml:space="preserve"> </w:t>
            </w:r>
          </w:p>
        </w:tc>
        <w:tc>
          <w:tcPr>
            <w:tcW w:w="4230" w:type="dxa"/>
            <w:gridSpan w:val="6"/>
            <w:tcBorders>
              <w:bottom w:val="dotted" w:sz="4" w:space="0" w:color="auto"/>
            </w:tcBorders>
            <w:shd w:val="clear" w:color="auto" w:fill="auto"/>
          </w:tcPr>
          <w:p w14:paraId="145D16AC" w14:textId="3B488A24" w:rsidR="0000758B" w:rsidRPr="00480209" w:rsidRDefault="0000758B" w:rsidP="00480209">
            <w:pPr>
              <w:pStyle w:val="TableParagraph"/>
              <w:spacing w:before="60" w:after="120"/>
              <w:ind w:left="72" w:right="72" w:hanging="1"/>
              <w:rPr>
                <w:rFonts w:ascii="Arial" w:hAnsi="Arial" w:cs="Arial"/>
              </w:rPr>
            </w:pPr>
            <w:r w:rsidRPr="007B766E">
              <w:rPr>
                <w:rFonts w:ascii="Arial" w:hAnsi="Arial" w:cs="Arial"/>
                <w:color w:val="231F20"/>
              </w:rPr>
              <w:t>The Bidder must affirm understanding of, and agreement to comply with, this Requirement.</w:t>
            </w:r>
          </w:p>
        </w:tc>
      </w:tr>
      <w:tr w:rsidR="007D70B9" w14:paraId="7CE70933" w14:textId="77777777" w:rsidTr="00A77FD6">
        <w:tc>
          <w:tcPr>
            <w:tcW w:w="1345" w:type="dxa"/>
            <w:vMerge/>
            <w:shd w:val="clear" w:color="auto" w:fill="EDEDED" w:themeFill="accent3" w:themeFillTint="33"/>
          </w:tcPr>
          <w:p w14:paraId="4AD9A96A" w14:textId="77777777" w:rsidR="007D70B9" w:rsidRPr="00FF2CFF" w:rsidRDefault="007D70B9" w:rsidP="001215A6">
            <w:pPr>
              <w:tabs>
                <w:tab w:val="left" w:pos="506"/>
              </w:tabs>
              <w:spacing w:before="60" w:after="60" w:line="240" w:lineRule="auto"/>
              <w:ind w:left="72" w:right="499"/>
              <w:rPr>
                <w:rFonts w:ascii="Arial" w:hAnsi="Arial" w:cs="Arial"/>
                <w:b/>
              </w:rPr>
            </w:pPr>
          </w:p>
        </w:tc>
        <w:tc>
          <w:tcPr>
            <w:tcW w:w="4410" w:type="dxa"/>
            <w:vMerge/>
            <w:shd w:val="clear" w:color="auto" w:fill="auto"/>
          </w:tcPr>
          <w:p w14:paraId="1B451CEE" w14:textId="77777777" w:rsidR="007D70B9" w:rsidRPr="007B766E" w:rsidRDefault="007D70B9" w:rsidP="007D70B9">
            <w:pPr>
              <w:pStyle w:val="TableParagraph"/>
              <w:spacing w:before="60" w:after="120"/>
              <w:ind w:left="72" w:right="72" w:hanging="1"/>
              <w:jc w:val="both"/>
              <w:rPr>
                <w:rFonts w:ascii="Arial" w:hAnsi="Arial" w:cs="Arial"/>
                <w:color w:val="231F20"/>
              </w:rPr>
            </w:pPr>
          </w:p>
        </w:tc>
        <w:tc>
          <w:tcPr>
            <w:tcW w:w="990" w:type="dxa"/>
            <w:gridSpan w:val="4"/>
            <w:tcBorders>
              <w:top w:val="dotted" w:sz="4" w:space="0" w:color="auto"/>
              <w:bottom w:val="single" w:sz="4" w:space="0" w:color="000000"/>
              <w:right w:val="single" w:sz="4" w:space="0" w:color="FFF2CC" w:themeColor="accent4" w:themeTint="33"/>
            </w:tcBorders>
            <w:shd w:val="clear" w:color="auto" w:fill="FFF2CC" w:themeFill="accent4" w:themeFillTint="33"/>
          </w:tcPr>
          <w:p w14:paraId="7CD16C7E" w14:textId="77501A4A" w:rsidR="007D70B9" w:rsidRPr="007B766E" w:rsidRDefault="006B45DB" w:rsidP="007D70B9">
            <w:pPr>
              <w:pStyle w:val="TableParagraph"/>
              <w:spacing w:before="60" w:after="120"/>
              <w:ind w:left="72" w:right="72" w:hanging="1"/>
              <w:rPr>
                <w:rFonts w:ascii="Arial" w:hAnsi="Arial" w:cs="Arial"/>
                <w:color w:val="231F20"/>
              </w:rPr>
            </w:pPr>
            <w:sdt>
              <w:sdtPr>
                <w:rPr>
                  <w:rFonts w:ascii="Arial" w:hAnsi="Arial" w:cs="Arial"/>
                  <w:sz w:val="40"/>
                </w:rPr>
                <w:id w:val="2093897604"/>
                <w14:checkbox>
                  <w14:checked w14:val="0"/>
                  <w14:checkedState w14:val="2612" w14:font="MS Gothic"/>
                  <w14:uncheckedState w14:val="2610" w14:font="MS Gothic"/>
                </w14:checkbox>
              </w:sdtPr>
              <w:sdtContent>
                <w:r w:rsidR="007D70B9">
                  <w:rPr>
                    <w:rFonts w:ascii="MS Gothic" w:eastAsia="MS Gothic" w:hAnsi="MS Gothic" w:cs="Arial" w:hint="eastAsia"/>
                    <w:sz w:val="40"/>
                  </w:rPr>
                  <w:t>☐</w:t>
                </w:r>
              </w:sdtContent>
            </w:sdt>
          </w:p>
        </w:tc>
        <w:tc>
          <w:tcPr>
            <w:tcW w:w="3240" w:type="dxa"/>
            <w:gridSpan w:val="2"/>
            <w:tcBorders>
              <w:top w:val="dotted" w:sz="4" w:space="0" w:color="auto"/>
              <w:left w:val="single" w:sz="4" w:space="0" w:color="FFF2CC" w:themeColor="accent4" w:themeTint="33"/>
              <w:bottom w:val="single" w:sz="4" w:space="0" w:color="000000"/>
            </w:tcBorders>
            <w:shd w:val="clear" w:color="auto" w:fill="FFF2CC" w:themeFill="accent4" w:themeFillTint="33"/>
          </w:tcPr>
          <w:p w14:paraId="45738CA2" w14:textId="570D905A" w:rsidR="007D70B9" w:rsidRPr="007B766E" w:rsidRDefault="007D70B9" w:rsidP="00480209">
            <w:pPr>
              <w:pStyle w:val="TableParagraph"/>
              <w:spacing w:before="60" w:after="120"/>
              <w:ind w:left="72" w:right="72" w:hanging="1"/>
              <w:jc w:val="both"/>
              <w:rPr>
                <w:rFonts w:ascii="Arial" w:hAnsi="Arial" w:cs="Arial"/>
                <w:color w:val="231F20"/>
              </w:rPr>
            </w:pPr>
            <w:r>
              <w:rPr>
                <w:rFonts w:ascii="Arial" w:hAnsi="Arial" w:cs="Arial"/>
              </w:rPr>
              <w:t>Yes, the Bidder affirms its understanding of, and agreement to comply with, this Requirement.</w:t>
            </w:r>
          </w:p>
        </w:tc>
      </w:tr>
      <w:tr w:rsidR="0000758B" w14:paraId="5066BAB7" w14:textId="77777777" w:rsidTr="00265593">
        <w:tc>
          <w:tcPr>
            <w:tcW w:w="1345" w:type="dxa"/>
            <w:vMerge/>
            <w:shd w:val="clear" w:color="auto" w:fill="EDEDED" w:themeFill="accent3" w:themeFillTint="33"/>
          </w:tcPr>
          <w:p w14:paraId="4658EE60" w14:textId="77777777" w:rsidR="0000758B" w:rsidRPr="00FF2CFF" w:rsidRDefault="0000758B" w:rsidP="001215A6">
            <w:pPr>
              <w:tabs>
                <w:tab w:val="left" w:pos="506"/>
              </w:tabs>
              <w:spacing w:before="60" w:after="60" w:line="240" w:lineRule="auto"/>
              <w:ind w:left="72" w:right="499"/>
              <w:rPr>
                <w:rFonts w:ascii="Arial" w:hAnsi="Arial" w:cs="Arial"/>
                <w:b/>
              </w:rPr>
            </w:pPr>
          </w:p>
        </w:tc>
        <w:tc>
          <w:tcPr>
            <w:tcW w:w="4410" w:type="dxa"/>
            <w:vMerge/>
            <w:shd w:val="clear" w:color="auto" w:fill="auto"/>
          </w:tcPr>
          <w:p w14:paraId="5CBDB4A9" w14:textId="77777777" w:rsidR="0000758B" w:rsidRPr="007B766E" w:rsidRDefault="0000758B" w:rsidP="008A2403">
            <w:pPr>
              <w:pStyle w:val="TableParagraph"/>
              <w:spacing w:before="60" w:after="120"/>
              <w:ind w:left="72" w:right="72" w:hanging="1"/>
              <w:jc w:val="both"/>
              <w:rPr>
                <w:rFonts w:ascii="Arial" w:hAnsi="Arial" w:cs="Arial"/>
                <w:color w:val="231F20"/>
              </w:rPr>
            </w:pPr>
          </w:p>
        </w:tc>
        <w:tc>
          <w:tcPr>
            <w:tcW w:w="4230" w:type="dxa"/>
            <w:gridSpan w:val="6"/>
            <w:tcBorders>
              <w:bottom w:val="dotted" w:sz="4" w:space="0" w:color="auto"/>
            </w:tcBorders>
            <w:shd w:val="clear" w:color="auto" w:fill="auto"/>
          </w:tcPr>
          <w:p w14:paraId="74C8A4C9" w14:textId="21B116F4" w:rsidR="0000758B" w:rsidRPr="007B766E" w:rsidRDefault="00C67D98" w:rsidP="00801BB9">
            <w:pPr>
              <w:pStyle w:val="TableParagraph"/>
              <w:spacing w:before="200" w:after="120"/>
              <w:ind w:left="72" w:right="72" w:hanging="1"/>
              <w:jc w:val="both"/>
              <w:rPr>
                <w:rFonts w:ascii="Arial" w:hAnsi="Arial" w:cs="Arial"/>
                <w:color w:val="231F20"/>
              </w:rPr>
            </w:pPr>
            <w:r>
              <w:rPr>
                <w:rFonts w:ascii="Arial" w:hAnsi="Arial" w:cs="Arial"/>
                <w:color w:val="231F20"/>
              </w:rPr>
              <w:t>The Bidder should d</w:t>
            </w:r>
            <w:r w:rsidR="00480209" w:rsidRPr="007B766E">
              <w:rPr>
                <w:rFonts w:ascii="Arial" w:hAnsi="Arial" w:cs="Arial"/>
                <w:color w:val="231F20"/>
              </w:rPr>
              <w:t>escribe how this Requirement</w:t>
            </w:r>
            <w:r w:rsidR="0062270C">
              <w:rPr>
                <w:rFonts w:ascii="Arial" w:hAnsi="Arial" w:cs="Arial"/>
                <w:color w:val="231F20"/>
              </w:rPr>
              <w:t xml:space="preserve"> will be met</w:t>
            </w:r>
            <w:r w:rsidR="00480209" w:rsidRPr="007B766E">
              <w:rPr>
                <w:rFonts w:ascii="Arial" w:hAnsi="Arial" w:cs="Arial"/>
                <w:color w:val="231F20"/>
              </w:rPr>
              <w:t>.</w:t>
            </w:r>
          </w:p>
        </w:tc>
      </w:tr>
      <w:tr w:rsidR="0000758B" w14:paraId="0C090057" w14:textId="77777777" w:rsidTr="00F564F2">
        <w:tc>
          <w:tcPr>
            <w:tcW w:w="1345" w:type="dxa"/>
            <w:vMerge/>
            <w:shd w:val="clear" w:color="auto" w:fill="EDEDED" w:themeFill="accent3" w:themeFillTint="33"/>
          </w:tcPr>
          <w:p w14:paraId="1015D686" w14:textId="77777777" w:rsidR="0000758B" w:rsidRPr="00FF2CFF" w:rsidRDefault="0000758B" w:rsidP="001215A6">
            <w:pPr>
              <w:tabs>
                <w:tab w:val="left" w:pos="506"/>
              </w:tabs>
              <w:spacing w:before="60" w:after="60" w:line="240" w:lineRule="auto"/>
              <w:ind w:left="72" w:right="499"/>
              <w:rPr>
                <w:rFonts w:ascii="Arial" w:hAnsi="Arial" w:cs="Arial"/>
                <w:b/>
              </w:rPr>
            </w:pPr>
          </w:p>
        </w:tc>
        <w:tc>
          <w:tcPr>
            <w:tcW w:w="4410" w:type="dxa"/>
            <w:vMerge/>
            <w:shd w:val="clear" w:color="auto" w:fill="auto"/>
          </w:tcPr>
          <w:p w14:paraId="30D39691" w14:textId="77777777" w:rsidR="0000758B" w:rsidRPr="007B766E" w:rsidRDefault="0000758B" w:rsidP="008A2403">
            <w:pPr>
              <w:pStyle w:val="TableParagraph"/>
              <w:spacing w:before="60" w:after="120"/>
              <w:ind w:left="72" w:right="72" w:hanging="1"/>
              <w:jc w:val="both"/>
              <w:rPr>
                <w:rFonts w:ascii="Arial" w:hAnsi="Arial" w:cs="Arial"/>
                <w:color w:val="231F20"/>
              </w:rPr>
            </w:pPr>
          </w:p>
        </w:tc>
        <w:tc>
          <w:tcPr>
            <w:tcW w:w="4230" w:type="dxa"/>
            <w:gridSpan w:val="6"/>
            <w:tcBorders>
              <w:top w:val="dotted" w:sz="4" w:space="0" w:color="auto"/>
              <w:bottom w:val="single" w:sz="4" w:space="0" w:color="000000"/>
            </w:tcBorders>
            <w:shd w:val="clear" w:color="auto" w:fill="FFF2CC" w:themeFill="accent4" w:themeFillTint="33"/>
          </w:tcPr>
          <w:p w14:paraId="7BE4D489" w14:textId="77777777" w:rsidR="00480209" w:rsidRPr="00FF196E" w:rsidRDefault="00480209" w:rsidP="00801BB9">
            <w:pPr>
              <w:spacing w:before="60" w:after="0" w:line="240" w:lineRule="auto"/>
              <w:ind w:left="103"/>
              <w:jc w:val="both"/>
              <w:rPr>
                <w:rFonts w:ascii="Arial" w:hAnsi="Arial" w:cs="Arial"/>
                <w:b/>
                <w:bCs/>
              </w:rPr>
            </w:pPr>
            <w:r w:rsidRPr="00FF196E">
              <w:rPr>
                <w:rFonts w:ascii="Arial" w:hAnsi="Arial" w:cs="Arial"/>
                <w:b/>
                <w:bCs/>
              </w:rPr>
              <w:t>Describe:</w:t>
            </w:r>
          </w:p>
          <w:p w14:paraId="14BA8B9A" w14:textId="77777777" w:rsidR="00480209" w:rsidRPr="00647B8C" w:rsidRDefault="00480209" w:rsidP="00480209">
            <w:pPr>
              <w:spacing w:after="120" w:line="240" w:lineRule="auto"/>
              <w:ind w:left="103"/>
              <w:jc w:val="both"/>
              <w:rPr>
                <w:rFonts w:ascii="Arial" w:hAnsi="Arial" w:cs="Arial"/>
                <w:i/>
                <w:sz w:val="18"/>
                <w:szCs w:val="18"/>
              </w:rPr>
            </w:pPr>
            <w:r w:rsidRPr="009D5D04">
              <w:rPr>
                <w:rFonts w:ascii="Arial" w:hAnsi="Arial" w:cs="Arial"/>
                <w:i/>
                <w:sz w:val="16"/>
                <w:szCs w:val="18"/>
              </w:rPr>
              <w:t>The space will expand as you type. Provide additional pages as necessary.</w:t>
            </w:r>
          </w:p>
          <w:p w14:paraId="404401E2" w14:textId="538A41ED" w:rsidR="0000758B" w:rsidRPr="007B766E" w:rsidRDefault="00480209" w:rsidP="00801BB9">
            <w:pPr>
              <w:pStyle w:val="TableParagraph"/>
              <w:spacing w:before="200" w:after="200"/>
              <w:ind w:left="72" w:right="72" w:hanging="1"/>
              <w:rPr>
                <w:rFonts w:ascii="Arial" w:hAnsi="Arial" w:cs="Arial"/>
                <w:color w:val="231F20"/>
              </w:rPr>
            </w:pPr>
            <w:r w:rsidRPr="00034BA3">
              <w:rPr>
                <w:rFonts w:ascii="Arial" w:hAnsi="Arial" w:cs="Arial"/>
                <w:noProof/>
              </w:rPr>
              <w:fldChar w:fldCharType="begin">
                <w:ffData>
                  <w:name w:val="Text4"/>
                  <w:enabled/>
                  <w:calcOnExit w:val="0"/>
                  <w:textInput/>
                </w:ffData>
              </w:fldChar>
            </w:r>
            <w:r w:rsidRPr="00034BA3">
              <w:rPr>
                <w:rFonts w:ascii="Arial" w:hAnsi="Arial" w:cs="Arial"/>
                <w:noProof/>
              </w:rPr>
              <w:instrText xml:space="preserve"> FORMTEXT </w:instrText>
            </w:r>
            <w:r w:rsidRPr="00034BA3">
              <w:rPr>
                <w:rFonts w:ascii="Arial" w:hAnsi="Arial" w:cs="Arial"/>
                <w:noProof/>
              </w:rPr>
            </w:r>
            <w:r w:rsidRPr="00034BA3">
              <w:rPr>
                <w:rFonts w:ascii="Arial" w:hAnsi="Arial" w:cs="Arial"/>
                <w:noProof/>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fldChar w:fldCharType="end"/>
            </w:r>
          </w:p>
        </w:tc>
      </w:tr>
      <w:tr w:rsidR="004B2E5F" w14:paraId="69BE7516" w14:textId="77777777" w:rsidTr="004D7B7E">
        <w:tc>
          <w:tcPr>
            <w:tcW w:w="1345" w:type="dxa"/>
            <w:vMerge w:val="restart"/>
            <w:shd w:val="clear" w:color="auto" w:fill="EDEDED" w:themeFill="accent3" w:themeFillTint="33"/>
          </w:tcPr>
          <w:p w14:paraId="600BBD18" w14:textId="1B86A744" w:rsidR="004B2E5F" w:rsidRPr="00FF2CFF" w:rsidRDefault="004B2E5F" w:rsidP="00293711">
            <w:pPr>
              <w:tabs>
                <w:tab w:val="left" w:pos="506"/>
              </w:tabs>
              <w:spacing w:before="60" w:after="60" w:line="240" w:lineRule="auto"/>
              <w:ind w:left="72" w:right="165"/>
              <w:rPr>
                <w:rFonts w:ascii="Arial" w:hAnsi="Arial" w:cs="Arial"/>
                <w:b/>
              </w:rPr>
            </w:pPr>
            <w:r w:rsidRPr="00FF2CFF">
              <w:rPr>
                <w:rFonts w:ascii="Arial" w:hAnsi="Arial" w:cs="Arial"/>
                <w:b/>
              </w:rPr>
              <w:t>2.6.A.1</w:t>
            </w:r>
            <w:r w:rsidR="00887F28" w:rsidRPr="00FF2CFF">
              <w:rPr>
                <w:rFonts w:ascii="Arial" w:hAnsi="Arial" w:cs="Arial"/>
                <w:b/>
              </w:rPr>
              <w:t>.</w:t>
            </w:r>
          </w:p>
        </w:tc>
        <w:tc>
          <w:tcPr>
            <w:tcW w:w="4410" w:type="dxa"/>
            <w:vMerge w:val="restart"/>
            <w:shd w:val="clear" w:color="auto" w:fill="auto"/>
          </w:tcPr>
          <w:p w14:paraId="2838C0D9" w14:textId="22155EF1" w:rsidR="004B2E5F" w:rsidRPr="00C15A56" w:rsidRDefault="004B2E5F" w:rsidP="004D7B7E">
            <w:pPr>
              <w:pStyle w:val="TableParagraph"/>
              <w:spacing w:before="60" w:after="120"/>
              <w:ind w:left="72" w:right="72" w:hanging="1"/>
              <w:jc w:val="both"/>
              <w:rPr>
                <w:rFonts w:ascii="Arial" w:hAnsi="Arial" w:cs="Arial"/>
                <w:color w:val="231F20"/>
              </w:rPr>
            </w:pPr>
            <w:r>
              <w:rPr>
                <w:rFonts w:ascii="Arial" w:hAnsi="Arial" w:cs="Arial"/>
                <w:color w:val="231F20"/>
              </w:rPr>
              <w:t>The Department prefers that</w:t>
            </w:r>
            <w:r w:rsidRPr="007B766E">
              <w:rPr>
                <w:rFonts w:ascii="Arial" w:hAnsi="Arial" w:cs="Arial"/>
                <w:color w:val="231F20"/>
              </w:rPr>
              <w:t xml:space="preserve"> a member of </w:t>
            </w:r>
            <w:r>
              <w:rPr>
                <w:rFonts w:ascii="Arial" w:hAnsi="Arial" w:cs="Arial"/>
                <w:color w:val="231F20"/>
              </w:rPr>
              <w:t>the</w:t>
            </w:r>
            <w:r w:rsidRPr="007B766E">
              <w:rPr>
                <w:rFonts w:ascii="Arial" w:hAnsi="Arial" w:cs="Arial"/>
                <w:color w:val="231F20"/>
              </w:rPr>
              <w:t xml:space="preserve"> team </w:t>
            </w:r>
            <w:r>
              <w:rPr>
                <w:rFonts w:ascii="Arial" w:hAnsi="Arial" w:cs="Arial"/>
                <w:color w:val="231F20"/>
              </w:rPr>
              <w:t xml:space="preserve">described in Table 2.1, Requirement 2.6.A, </w:t>
            </w:r>
            <w:r w:rsidRPr="007B766E">
              <w:rPr>
                <w:rFonts w:ascii="Arial" w:hAnsi="Arial" w:cs="Arial"/>
                <w:color w:val="231F20"/>
              </w:rPr>
              <w:t>be available at other times as needed by DTF.</w:t>
            </w:r>
            <w:r>
              <w:rPr>
                <w:rFonts w:ascii="Arial" w:hAnsi="Arial" w:cs="Arial"/>
                <w:color w:val="231F20"/>
              </w:rPr>
              <w:t xml:space="preserve"> </w:t>
            </w:r>
          </w:p>
          <w:p w14:paraId="3D6239C1" w14:textId="77777777" w:rsidR="004B2E5F" w:rsidRPr="007B766E" w:rsidRDefault="004B2E5F" w:rsidP="00937EEF">
            <w:pPr>
              <w:pStyle w:val="TableParagraph"/>
              <w:spacing w:before="60" w:after="120"/>
              <w:ind w:left="72" w:right="72" w:hanging="1"/>
              <w:jc w:val="both"/>
              <w:rPr>
                <w:rFonts w:ascii="Arial" w:hAnsi="Arial" w:cs="Arial"/>
                <w:color w:val="231F20"/>
              </w:rPr>
            </w:pPr>
          </w:p>
        </w:tc>
        <w:tc>
          <w:tcPr>
            <w:tcW w:w="4230" w:type="dxa"/>
            <w:gridSpan w:val="6"/>
            <w:tcBorders>
              <w:bottom w:val="dotted" w:sz="4" w:space="0" w:color="auto"/>
            </w:tcBorders>
            <w:shd w:val="clear" w:color="auto" w:fill="auto"/>
          </w:tcPr>
          <w:p w14:paraId="7C4E7A80" w14:textId="21986C05" w:rsidR="004B2E5F" w:rsidRPr="007B766E" w:rsidRDefault="00217CEA" w:rsidP="00480209">
            <w:pPr>
              <w:pStyle w:val="TableParagraph"/>
              <w:spacing w:before="60" w:after="120"/>
              <w:ind w:left="72" w:right="72" w:hanging="1"/>
              <w:jc w:val="both"/>
              <w:rPr>
                <w:rFonts w:ascii="Arial" w:hAnsi="Arial" w:cs="Arial"/>
                <w:color w:val="231F20"/>
              </w:rPr>
            </w:pPr>
            <w:r>
              <w:rPr>
                <w:rFonts w:ascii="Arial" w:hAnsi="Arial" w:cs="Arial"/>
                <w:color w:val="231F20"/>
              </w:rPr>
              <w:t>The Bidder should p</w:t>
            </w:r>
            <w:r w:rsidR="004B2E5F">
              <w:rPr>
                <w:rFonts w:ascii="Arial" w:hAnsi="Arial" w:cs="Arial"/>
                <w:color w:val="231F20"/>
              </w:rPr>
              <w:t xml:space="preserve">rovide the timeframes </w:t>
            </w:r>
            <w:r w:rsidR="004D7B7E">
              <w:rPr>
                <w:rFonts w:ascii="Arial" w:hAnsi="Arial" w:cs="Arial"/>
                <w:color w:val="231F20"/>
              </w:rPr>
              <w:t>that</w:t>
            </w:r>
            <w:r w:rsidR="004D7B7E" w:rsidRPr="007B766E">
              <w:rPr>
                <w:rFonts w:ascii="Arial" w:hAnsi="Arial" w:cs="Arial"/>
                <w:color w:val="231F20"/>
              </w:rPr>
              <w:t xml:space="preserve"> a member of </w:t>
            </w:r>
            <w:r w:rsidR="004D7B7E">
              <w:rPr>
                <w:rFonts w:ascii="Arial" w:hAnsi="Arial" w:cs="Arial"/>
                <w:color w:val="231F20"/>
              </w:rPr>
              <w:t>the</w:t>
            </w:r>
            <w:r w:rsidR="004D7B7E" w:rsidRPr="007B766E">
              <w:rPr>
                <w:rFonts w:ascii="Arial" w:hAnsi="Arial" w:cs="Arial"/>
                <w:color w:val="231F20"/>
              </w:rPr>
              <w:t xml:space="preserve"> team </w:t>
            </w:r>
            <w:r w:rsidR="004D7B7E">
              <w:rPr>
                <w:rFonts w:ascii="Arial" w:hAnsi="Arial" w:cs="Arial"/>
                <w:color w:val="231F20"/>
              </w:rPr>
              <w:t>described in</w:t>
            </w:r>
            <w:r w:rsidR="00887F28">
              <w:rPr>
                <w:rFonts w:ascii="Arial" w:hAnsi="Arial" w:cs="Arial"/>
                <w:color w:val="231F20"/>
              </w:rPr>
              <w:t xml:space="preserve"> this Requirement</w:t>
            </w:r>
            <w:r w:rsidR="004D7B7E">
              <w:rPr>
                <w:rFonts w:ascii="Arial" w:hAnsi="Arial" w:cs="Arial"/>
                <w:color w:val="231F20"/>
              </w:rPr>
              <w:t xml:space="preserve"> will </w:t>
            </w:r>
            <w:r w:rsidR="004D7B7E" w:rsidRPr="007B766E">
              <w:rPr>
                <w:rFonts w:ascii="Arial" w:hAnsi="Arial" w:cs="Arial"/>
                <w:color w:val="231F20"/>
              </w:rPr>
              <w:t>be available</w:t>
            </w:r>
            <w:r w:rsidR="004D7B7E">
              <w:rPr>
                <w:rFonts w:ascii="Arial" w:hAnsi="Arial" w:cs="Arial"/>
                <w:color w:val="231F20"/>
              </w:rPr>
              <w:t xml:space="preserve"> to DTF, not including the required availability on </w:t>
            </w:r>
            <w:r w:rsidR="004D7B7E" w:rsidRPr="007B766E">
              <w:rPr>
                <w:rFonts w:ascii="Arial" w:hAnsi="Arial" w:cs="Arial"/>
                <w:color w:val="231F20"/>
              </w:rPr>
              <w:t xml:space="preserve">Business Days </w:t>
            </w:r>
            <w:r w:rsidR="004D7B7E">
              <w:rPr>
                <w:rFonts w:ascii="Arial" w:hAnsi="Arial" w:cs="Arial"/>
                <w:color w:val="231F20"/>
              </w:rPr>
              <w:t xml:space="preserve">from </w:t>
            </w:r>
            <w:r w:rsidR="004D7B7E" w:rsidRPr="007B766E">
              <w:rPr>
                <w:rFonts w:ascii="Arial" w:hAnsi="Arial" w:cs="Arial"/>
                <w:color w:val="231F20"/>
              </w:rPr>
              <w:t>8:00 a.m. to 5:00 p.m. ET.</w:t>
            </w:r>
          </w:p>
        </w:tc>
      </w:tr>
      <w:tr w:rsidR="004B2E5F" w14:paraId="02D8B57E" w14:textId="77777777" w:rsidTr="00F564F2">
        <w:tc>
          <w:tcPr>
            <w:tcW w:w="1345" w:type="dxa"/>
            <w:vMerge/>
            <w:shd w:val="clear" w:color="auto" w:fill="EDEDED" w:themeFill="accent3" w:themeFillTint="33"/>
          </w:tcPr>
          <w:p w14:paraId="711F5A56" w14:textId="77777777" w:rsidR="004B2E5F" w:rsidRPr="00FF2CFF" w:rsidRDefault="004B2E5F" w:rsidP="00CD7DDE">
            <w:pPr>
              <w:tabs>
                <w:tab w:val="left" w:pos="506"/>
              </w:tabs>
              <w:spacing w:before="60" w:after="60" w:line="240" w:lineRule="auto"/>
              <w:ind w:left="72" w:right="345"/>
              <w:rPr>
                <w:rFonts w:ascii="Arial" w:hAnsi="Arial" w:cs="Arial"/>
                <w:b/>
              </w:rPr>
            </w:pPr>
          </w:p>
        </w:tc>
        <w:tc>
          <w:tcPr>
            <w:tcW w:w="4410" w:type="dxa"/>
            <w:vMerge/>
            <w:shd w:val="clear" w:color="auto" w:fill="auto"/>
          </w:tcPr>
          <w:p w14:paraId="5AD979DF" w14:textId="77777777" w:rsidR="004B2E5F" w:rsidRDefault="004B2E5F" w:rsidP="009F1B50">
            <w:pPr>
              <w:pStyle w:val="TableParagraph"/>
              <w:spacing w:before="200" w:after="120"/>
              <w:ind w:left="72" w:right="72"/>
              <w:jc w:val="both"/>
              <w:rPr>
                <w:rFonts w:ascii="Arial" w:hAnsi="Arial" w:cs="Arial"/>
                <w:color w:val="231F20"/>
              </w:rPr>
            </w:pPr>
          </w:p>
        </w:tc>
        <w:tc>
          <w:tcPr>
            <w:tcW w:w="4230" w:type="dxa"/>
            <w:gridSpan w:val="6"/>
            <w:tcBorders>
              <w:top w:val="dotted" w:sz="4" w:space="0" w:color="auto"/>
              <w:bottom w:val="single" w:sz="4" w:space="0" w:color="000000"/>
            </w:tcBorders>
            <w:shd w:val="clear" w:color="auto" w:fill="FFF2CC" w:themeFill="accent4" w:themeFillTint="33"/>
          </w:tcPr>
          <w:p w14:paraId="4D17DD5E" w14:textId="77777777" w:rsidR="00F564F2" w:rsidRPr="00647B8C" w:rsidRDefault="00F564F2" w:rsidP="00F564F2">
            <w:pPr>
              <w:spacing w:after="120" w:line="240" w:lineRule="auto"/>
              <w:ind w:left="103"/>
              <w:jc w:val="both"/>
              <w:rPr>
                <w:rFonts w:ascii="Arial" w:hAnsi="Arial" w:cs="Arial"/>
                <w:i/>
                <w:sz w:val="18"/>
                <w:szCs w:val="18"/>
              </w:rPr>
            </w:pPr>
            <w:r w:rsidRPr="009D5D04">
              <w:rPr>
                <w:rFonts w:ascii="Arial" w:hAnsi="Arial" w:cs="Arial"/>
                <w:i/>
                <w:sz w:val="16"/>
                <w:szCs w:val="18"/>
              </w:rPr>
              <w:t>The space will expand as you type. Provide additional pages as necessary.</w:t>
            </w:r>
          </w:p>
          <w:p w14:paraId="642537C0" w14:textId="60EDBA9F" w:rsidR="004B2E5F" w:rsidRPr="007B766E" w:rsidRDefault="004D7B7E" w:rsidP="00480209">
            <w:pPr>
              <w:pStyle w:val="TableParagraph"/>
              <w:spacing w:before="60" w:after="120"/>
              <w:ind w:left="72" w:right="72" w:hanging="1"/>
              <w:jc w:val="both"/>
              <w:rPr>
                <w:rFonts w:ascii="Arial" w:hAnsi="Arial" w:cs="Arial"/>
                <w:color w:val="231F20"/>
              </w:rPr>
            </w:pPr>
            <w:r w:rsidRPr="00034BA3">
              <w:rPr>
                <w:rFonts w:ascii="Arial" w:hAnsi="Arial" w:cs="Arial"/>
                <w:noProof/>
              </w:rPr>
              <w:fldChar w:fldCharType="begin">
                <w:ffData>
                  <w:name w:val="Text4"/>
                  <w:enabled/>
                  <w:calcOnExit w:val="0"/>
                  <w:textInput/>
                </w:ffData>
              </w:fldChar>
            </w:r>
            <w:r w:rsidRPr="00034BA3">
              <w:rPr>
                <w:rFonts w:ascii="Arial" w:hAnsi="Arial" w:cs="Arial"/>
                <w:noProof/>
              </w:rPr>
              <w:instrText xml:space="preserve"> FORMTEXT </w:instrText>
            </w:r>
            <w:r w:rsidRPr="00034BA3">
              <w:rPr>
                <w:rFonts w:ascii="Arial" w:hAnsi="Arial" w:cs="Arial"/>
                <w:noProof/>
              </w:rPr>
            </w:r>
            <w:r w:rsidRPr="00034BA3">
              <w:rPr>
                <w:rFonts w:ascii="Arial" w:hAnsi="Arial" w:cs="Arial"/>
                <w:noProof/>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fldChar w:fldCharType="end"/>
            </w:r>
          </w:p>
        </w:tc>
      </w:tr>
      <w:tr w:rsidR="005D2884" w14:paraId="591AFFB8" w14:textId="77777777" w:rsidTr="00F564F2">
        <w:trPr>
          <w:trHeight w:val="915"/>
        </w:trPr>
        <w:tc>
          <w:tcPr>
            <w:tcW w:w="1345" w:type="dxa"/>
            <w:vMerge w:val="restart"/>
            <w:shd w:val="clear" w:color="auto" w:fill="EDEDED" w:themeFill="accent3" w:themeFillTint="33"/>
          </w:tcPr>
          <w:p w14:paraId="31F6E950" w14:textId="26656955" w:rsidR="005D2884" w:rsidRPr="00FF2CFF" w:rsidRDefault="005D2884" w:rsidP="00CD7DDE">
            <w:pPr>
              <w:tabs>
                <w:tab w:val="left" w:pos="506"/>
              </w:tabs>
              <w:spacing w:before="60" w:after="60" w:line="240" w:lineRule="auto"/>
              <w:ind w:left="72" w:right="345"/>
              <w:rPr>
                <w:rFonts w:ascii="Arial" w:hAnsi="Arial" w:cs="Arial"/>
                <w:b/>
              </w:rPr>
            </w:pPr>
            <w:r w:rsidRPr="00FF2CFF">
              <w:rPr>
                <w:rFonts w:ascii="Arial" w:hAnsi="Arial" w:cs="Arial"/>
                <w:b/>
              </w:rPr>
              <w:t>2.6.B.</w:t>
            </w:r>
          </w:p>
        </w:tc>
        <w:tc>
          <w:tcPr>
            <w:tcW w:w="4410" w:type="dxa"/>
            <w:vMerge w:val="restart"/>
            <w:shd w:val="clear" w:color="auto" w:fill="auto"/>
          </w:tcPr>
          <w:p w14:paraId="7AD4F84A" w14:textId="1E15F8B2" w:rsidR="005D2884" w:rsidRPr="007B766E" w:rsidRDefault="005D2884" w:rsidP="00887F28">
            <w:pPr>
              <w:pStyle w:val="TableParagraph"/>
              <w:spacing w:before="60" w:after="120"/>
              <w:ind w:left="72" w:right="72" w:hanging="1"/>
              <w:jc w:val="both"/>
              <w:rPr>
                <w:rFonts w:ascii="Arial" w:hAnsi="Arial" w:cs="Arial"/>
              </w:rPr>
            </w:pPr>
            <w:r>
              <w:t>T</w:t>
            </w:r>
            <w:r w:rsidRPr="00D85856">
              <w:rPr>
                <w:rFonts w:ascii="Arial" w:hAnsi="Arial" w:cs="Arial"/>
              </w:rPr>
              <w:t xml:space="preserve">he Contractor </w:t>
            </w:r>
            <w:r>
              <w:rPr>
                <w:rFonts w:ascii="Arial" w:hAnsi="Arial" w:cs="Arial"/>
              </w:rPr>
              <w:t xml:space="preserve">must </w:t>
            </w:r>
            <w:r w:rsidRPr="00D85856">
              <w:rPr>
                <w:rFonts w:ascii="Arial" w:hAnsi="Arial" w:cs="Arial"/>
              </w:rPr>
              <w:t xml:space="preserve">provide </w:t>
            </w:r>
            <w:r>
              <w:rPr>
                <w:rFonts w:ascii="Arial" w:hAnsi="Arial" w:cs="Arial"/>
              </w:rPr>
              <w:t xml:space="preserve">a contact number for emergency </w:t>
            </w:r>
            <w:r w:rsidRPr="00D85856">
              <w:rPr>
                <w:rFonts w:ascii="Arial" w:hAnsi="Arial" w:cs="Arial"/>
              </w:rPr>
              <w:t>help desk support</w:t>
            </w:r>
            <w:r>
              <w:rPr>
                <w:rFonts w:ascii="Arial" w:hAnsi="Arial" w:cs="Arial"/>
              </w:rPr>
              <w:t xml:space="preserve"> to assist with </w:t>
            </w:r>
            <w:r w:rsidRPr="00D85856">
              <w:rPr>
                <w:rFonts w:ascii="Arial" w:hAnsi="Arial" w:cs="Arial"/>
              </w:rPr>
              <w:t>technical issues</w:t>
            </w:r>
            <w:r>
              <w:rPr>
                <w:rFonts w:ascii="Arial" w:hAnsi="Arial" w:cs="Arial"/>
              </w:rPr>
              <w:t>. The contact must be available</w:t>
            </w:r>
            <w:r w:rsidRPr="00D85856">
              <w:rPr>
                <w:rFonts w:ascii="Arial" w:hAnsi="Arial" w:cs="Arial"/>
              </w:rPr>
              <w:t xml:space="preserve"> 24 hours a day, seven days a week.</w:t>
            </w:r>
          </w:p>
          <w:p w14:paraId="68616A71" w14:textId="77777777" w:rsidR="005D2884" w:rsidRPr="007B766E" w:rsidRDefault="005D2884" w:rsidP="00937EEF">
            <w:pPr>
              <w:pStyle w:val="TableParagraph"/>
              <w:spacing w:before="60" w:after="120"/>
              <w:ind w:left="72" w:right="72" w:hanging="1"/>
              <w:jc w:val="both"/>
              <w:rPr>
                <w:rFonts w:ascii="Arial" w:hAnsi="Arial" w:cs="Arial"/>
                <w:color w:val="231F20"/>
              </w:rPr>
            </w:pPr>
          </w:p>
        </w:tc>
        <w:tc>
          <w:tcPr>
            <w:tcW w:w="4230" w:type="dxa"/>
            <w:gridSpan w:val="6"/>
            <w:tcBorders>
              <w:top w:val="single" w:sz="4" w:space="0" w:color="000000"/>
              <w:bottom w:val="dotted" w:sz="4" w:space="0" w:color="auto"/>
            </w:tcBorders>
            <w:shd w:val="clear" w:color="auto" w:fill="auto"/>
          </w:tcPr>
          <w:p w14:paraId="7C3D5CB8" w14:textId="7865DC30" w:rsidR="005D2884" w:rsidRPr="007B766E" w:rsidRDefault="005D2884" w:rsidP="00480209">
            <w:pPr>
              <w:pStyle w:val="TableParagraph"/>
              <w:spacing w:before="60" w:after="120"/>
              <w:ind w:left="72" w:right="72" w:hanging="1"/>
              <w:jc w:val="both"/>
              <w:rPr>
                <w:rFonts w:ascii="Arial" w:hAnsi="Arial" w:cs="Arial"/>
                <w:color w:val="231F20"/>
              </w:rPr>
            </w:pPr>
            <w:r w:rsidRPr="007B766E">
              <w:rPr>
                <w:rFonts w:ascii="Arial" w:hAnsi="Arial" w:cs="Arial"/>
                <w:color w:val="231F20"/>
              </w:rPr>
              <w:t>The Bidder must affirm understanding of, and agreement to comply with, this Requirement.</w:t>
            </w:r>
          </w:p>
        </w:tc>
      </w:tr>
      <w:tr w:rsidR="005D2884" w14:paraId="463C2630" w14:textId="77777777" w:rsidTr="00292DC5">
        <w:trPr>
          <w:trHeight w:val="915"/>
        </w:trPr>
        <w:tc>
          <w:tcPr>
            <w:tcW w:w="1345" w:type="dxa"/>
            <w:vMerge/>
            <w:shd w:val="clear" w:color="auto" w:fill="EDEDED" w:themeFill="accent3" w:themeFillTint="33"/>
          </w:tcPr>
          <w:p w14:paraId="7C78C12E" w14:textId="77777777" w:rsidR="005D2884" w:rsidRPr="00FF2CFF" w:rsidRDefault="005D2884" w:rsidP="005D2884">
            <w:pPr>
              <w:tabs>
                <w:tab w:val="left" w:pos="506"/>
              </w:tabs>
              <w:spacing w:before="60" w:after="60" w:line="240" w:lineRule="auto"/>
              <w:ind w:left="72" w:right="345"/>
              <w:rPr>
                <w:rFonts w:ascii="Arial" w:hAnsi="Arial" w:cs="Arial"/>
                <w:b/>
              </w:rPr>
            </w:pPr>
          </w:p>
        </w:tc>
        <w:tc>
          <w:tcPr>
            <w:tcW w:w="4410" w:type="dxa"/>
            <w:vMerge/>
            <w:shd w:val="clear" w:color="auto" w:fill="auto"/>
          </w:tcPr>
          <w:p w14:paraId="3F97FA92" w14:textId="77777777" w:rsidR="005D2884" w:rsidRDefault="005D2884" w:rsidP="005D2884">
            <w:pPr>
              <w:pStyle w:val="TableParagraph"/>
              <w:spacing w:before="60" w:after="120"/>
              <w:ind w:left="72" w:right="72" w:hanging="1"/>
              <w:jc w:val="both"/>
            </w:pPr>
          </w:p>
        </w:tc>
        <w:tc>
          <w:tcPr>
            <w:tcW w:w="810" w:type="dxa"/>
            <w:gridSpan w:val="2"/>
            <w:tcBorders>
              <w:top w:val="dotted" w:sz="4" w:space="0" w:color="auto"/>
              <w:bottom w:val="dotted" w:sz="4" w:space="0" w:color="auto"/>
              <w:right w:val="single" w:sz="4" w:space="0" w:color="FFF2CC" w:themeColor="accent4" w:themeTint="33"/>
            </w:tcBorders>
            <w:shd w:val="clear" w:color="auto" w:fill="FFF2CC" w:themeFill="accent4" w:themeFillTint="33"/>
          </w:tcPr>
          <w:p w14:paraId="6AA96EB2" w14:textId="1C408A66" w:rsidR="005D2884" w:rsidRPr="007B766E" w:rsidRDefault="006B45DB" w:rsidP="005D2884">
            <w:pPr>
              <w:pStyle w:val="TableParagraph"/>
              <w:spacing w:before="60" w:after="120"/>
              <w:ind w:left="72" w:right="72" w:hanging="1"/>
              <w:jc w:val="both"/>
              <w:rPr>
                <w:rFonts w:ascii="Arial" w:hAnsi="Arial" w:cs="Arial"/>
                <w:color w:val="231F20"/>
              </w:rPr>
            </w:pPr>
            <w:sdt>
              <w:sdtPr>
                <w:rPr>
                  <w:rFonts w:ascii="Arial" w:hAnsi="Arial" w:cs="Arial"/>
                  <w:sz w:val="40"/>
                </w:rPr>
                <w:id w:val="-717274225"/>
                <w14:checkbox>
                  <w14:checked w14:val="0"/>
                  <w14:checkedState w14:val="2612" w14:font="MS Gothic"/>
                  <w14:uncheckedState w14:val="2610" w14:font="MS Gothic"/>
                </w14:checkbox>
              </w:sdtPr>
              <w:sdtContent>
                <w:r w:rsidR="005D2884">
                  <w:rPr>
                    <w:rFonts w:ascii="MS Gothic" w:eastAsia="MS Gothic" w:hAnsi="MS Gothic" w:cs="Arial" w:hint="eastAsia"/>
                    <w:sz w:val="40"/>
                  </w:rPr>
                  <w:t>☐</w:t>
                </w:r>
              </w:sdtContent>
            </w:sdt>
          </w:p>
        </w:tc>
        <w:tc>
          <w:tcPr>
            <w:tcW w:w="3420" w:type="dxa"/>
            <w:gridSpan w:val="4"/>
            <w:tcBorders>
              <w:top w:val="dotted" w:sz="4" w:space="0" w:color="auto"/>
              <w:left w:val="single" w:sz="4" w:space="0" w:color="FFF2CC" w:themeColor="accent4" w:themeTint="33"/>
              <w:bottom w:val="dotted" w:sz="4" w:space="0" w:color="auto"/>
            </w:tcBorders>
            <w:shd w:val="clear" w:color="auto" w:fill="FFF2CC" w:themeFill="accent4" w:themeFillTint="33"/>
          </w:tcPr>
          <w:p w14:paraId="44748C6E" w14:textId="730A3BAD" w:rsidR="005D2884" w:rsidRPr="007B766E" w:rsidRDefault="005D2884" w:rsidP="005D2884">
            <w:pPr>
              <w:pStyle w:val="TableParagraph"/>
              <w:spacing w:before="60" w:after="120"/>
              <w:ind w:left="72" w:right="72" w:hanging="1"/>
              <w:jc w:val="both"/>
              <w:rPr>
                <w:rFonts w:ascii="Arial" w:hAnsi="Arial" w:cs="Arial"/>
                <w:color w:val="231F20"/>
              </w:rPr>
            </w:pPr>
            <w:r>
              <w:rPr>
                <w:rFonts w:ascii="Arial" w:hAnsi="Arial" w:cs="Arial"/>
              </w:rPr>
              <w:t>Yes, the Bidder affirms its understanding of, and agreement to comply with, this Requirement.</w:t>
            </w:r>
          </w:p>
        </w:tc>
      </w:tr>
      <w:tr w:rsidR="0000758B" w14:paraId="1F830D5E" w14:textId="77777777" w:rsidTr="00265593">
        <w:tc>
          <w:tcPr>
            <w:tcW w:w="1345" w:type="dxa"/>
            <w:vMerge w:val="restart"/>
            <w:shd w:val="clear" w:color="auto" w:fill="EDEDED" w:themeFill="accent3" w:themeFillTint="33"/>
          </w:tcPr>
          <w:p w14:paraId="644F0928" w14:textId="2D8C1B1C" w:rsidR="0000758B" w:rsidRPr="00FF2CFF" w:rsidRDefault="0000758B" w:rsidP="00CD7DDE">
            <w:pPr>
              <w:tabs>
                <w:tab w:val="left" w:pos="506"/>
              </w:tabs>
              <w:spacing w:before="60" w:after="60" w:line="240" w:lineRule="auto"/>
              <w:ind w:left="72" w:right="345"/>
              <w:rPr>
                <w:rFonts w:ascii="Arial" w:hAnsi="Arial" w:cs="Arial"/>
                <w:b/>
              </w:rPr>
            </w:pPr>
            <w:r w:rsidRPr="00FF2CFF">
              <w:rPr>
                <w:rFonts w:ascii="Arial" w:hAnsi="Arial" w:cs="Arial"/>
                <w:b/>
              </w:rPr>
              <w:t>2.</w:t>
            </w:r>
            <w:r w:rsidR="005D2884" w:rsidRPr="00FF2CFF">
              <w:rPr>
                <w:rFonts w:ascii="Arial" w:hAnsi="Arial" w:cs="Arial"/>
                <w:b/>
              </w:rPr>
              <w:t>6</w:t>
            </w:r>
            <w:r w:rsidRPr="00FF2CFF">
              <w:rPr>
                <w:rFonts w:ascii="Arial" w:hAnsi="Arial" w:cs="Arial"/>
                <w:b/>
              </w:rPr>
              <w:t>.</w:t>
            </w:r>
            <w:r w:rsidR="005D2884" w:rsidRPr="00FF2CFF">
              <w:rPr>
                <w:rFonts w:ascii="Arial" w:hAnsi="Arial" w:cs="Arial"/>
                <w:b/>
              </w:rPr>
              <w:t>C</w:t>
            </w:r>
            <w:r w:rsidR="00CD7DDE" w:rsidRPr="00FF2CFF">
              <w:rPr>
                <w:rFonts w:ascii="Arial" w:hAnsi="Arial" w:cs="Arial"/>
                <w:b/>
              </w:rPr>
              <w:t>.</w:t>
            </w:r>
          </w:p>
        </w:tc>
        <w:tc>
          <w:tcPr>
            <w:tcW w:w="4410" w:type="dxa"/>
            <w:vMerge w:val="restart"/>
            <w:shd w:val="clear" w:color="auto" w:fill="auto"/>
          </w:tcPr>
          <w:p w14:paraId="2F71577C" w14:textId="237C5A09" w:rsidR="0000758B" w:rsidRPr="007B766E" w:rsidRDefault="0000758B" w:rsidP="00937EEF">
            <w:pPr>
              <w:pStyle w:val="TableParagraph"/>
              <w:spacing w:before="60" w:after="120"/>
              <w:ind w:left="72" w:right="72" w:hanging="1"/>
              <w:jc w:val="both"/>
              <w:rPr>
                <w:rFonts w:ascii="Arial" w:hAnsi="Arial" w:cs="Arial"/>
                <w:color w:val="231F20"/>
              </w:rPr>
            </w:pPr>
            <w:r w:rsidRPr="007B766E">
              <w:rPr>
                <w:rFonts w:ascii="Arial" w:hAnsi="Arial" w:cs="Arial"/>
                <w:color w:val="231F20"/>
              </w:rPr>
              <w:t xml:space="preserve">The </w:t>
            </w:r>
            <w:r w:rsidR="00CD5460">
              <w:rPr>
                <w:rFonts w:ascii="Arial" w:hAnsi="Arial" w:cs="Arial"/>
                <w:color w:val="231F20"/>
              </w:rPr>
              <w:t>Contractor</w:t>
            </w:r>
            <w:r w:rsidR="00CD5460" w:rsidRPr="007B766E">
              <w:rPr>
                <w:rFonts w:ascii="Arial" w:hAnsi="Arial" w:cs="Arial"/>
                <w:color w:val="231F20"/>
              </w:rPr>
              <w:t xml:space="preserve"> </w:t>
            </w:r>
            <w:r w:rsidRPr="007B766E">
              <w:rPr>
                <w:rFonts w:ascii="Arial" w:hAnsi="Arial" w:cs="Arial"/>
                <w:color w:val="231F20"/>
              </w:rPr>
              <w:t>must provide support to DTF in order to assist with:</w:t>
            </w:r>
          </w:p>
          <w:p w14:paraId="2A36070A" w14:textId="7496D8E4" w:rsidR="0000758B" w:rsidRPr="007B766E" w:rsidRDefault="0000758B" w:rsidP="00206B1F">
            <w:pPr>
              <w:pStyle w:val="TableParagraph"/>
              <w:numPr>
                <w:ilvl w:val="0"/>
                <w:numId w:val="46"/>
              </w:numPr>
              <w:tabs>
                <w:tab w:val="left" w:pos="790"/>
              </w:tabs>
              <w:autoSpaceDE w:val="0"/>
              <w:autoSpaceDN w:val="0"/>
              <w:spacing w:before="60" w:after="120"/>
              <w:ind w:left="790" w:right="72"/>
              <w:rPr>
                <w:rFonts w:ascii="Arial" w:hAnsi="Arial" w:cs="Arial"/>
              </w:rPr>
            </w:pPr>
            <w:r w:rsidRPr="007B766E">
              <w:rPr>
                <w:rFonts w:ascii="Arial" w:hAnsi="Arial" w:cs="Arial"/>
                <w:color w:val="231F20"/>
              </w:rPr>
              <w:t>Researching items appearing on</w:t>
            </w:r>
            <w:r w:rsidRPr="007B766E">
              <w:rPr>
                <w:rFonts w:ascii="Arial" w:hAnsi="Arial" w:cs="Arial"/>
                <w:color w:val="231F20"/>
                <w:spacing w:val="-15"/>
              </w:rPr>
              <w:t xml:space="preserve"> </w:t>
            </w:r>
            <w:r w:rsidRPr="007B766E">
              <w:rPr>
                <w:rFonts w:ascii="Arial" w:hAnsi="Arial" w:cs="Arial"/>
                <w:color w:val="231F20"/>
              </w:rPr>
              <w:t xml:space="preserve">the Bank Statement(s) and </w:t>
            </w:r>
            <w:r w:rsidR="00CD5460">
              <w:rPr>
                <w:rFonts w:ascii="Arial" w:hAnsi="Arial" w:cs="Arial"/>
                <w:color w:val="231F20"/>
              </w:rPr>
              <w:t>Contractor</w:t>
            </w:r>
            <w:r w:rsidRPr="007B766E">
              <w:rPr>
                <w:rFonts w:ascii="Arial" w:hAnsi="Arial" w:cs="Arial"/>
                <w:color w:val="231F20"/>
              </w:rPr>
              <w:t>-hosted Administrative Site</w:t>
            </w:r>
            <w:r w:rsidRPr="007B766E">
              <w:rPr>
                <w:rFonts w:ascii="Arial" w:hAnsi="Arial" w:cs="Arial"/>
                <w:color w:val="231F20"/>
                <w:spacing w:val="-9"/>
              </w:rPr>
              <w:t xml:space="preserve"> </w:t>
            </w:r>
            <w:r w:rsidRPr="007B766E">
              <w:rPr>
                <w:rFonts w:ascii="Arial" w:hAnsi="Arial" w:cs="Arial"/>
                <w:color w:val="231F20"/>
              </w:rPr>
              <w:t>system</w:t>
            </w:r>
            <w:r>
              <w:rPr>
                <w:rFonts w:ascii="Arial" w:hAnsi="Arial" w:cs="Arial"/>
                <w:color w:val="231F20"/>
              </w:rPr>
              <w:t>.</w:t>
            </w:r>
          </w:p>
          <w:p w14:paraId="471F30A0" w14:textId="23CBE591" w:rsidR="007A17E1" w:rsidRPr="00BC5071" w:rsidRDefault="0000758B" w:rsidP="00BC5071">
            <w:pPr>
              <w:pStyle w:val="TableParagraph"/>
              <w:numPr>
                <w:ilvl w:val="0"/>
                <w:numId w:val="46"/>
              </w:numPr>
              <w:tabs>
                <w:tab w:val="left" w:pos="790"/>
              </w:tabs>
              <w:autoSpaceDE w:val="0"/>
              <w:autoSpaceDN w:val="0"/>
              <w:spacing w:before="60" w:after="120"/>
              <w:ind w:left="790" w:right="72"/>
              <w:rPr>
                <w:rFonts w:ascii="Arial" w:hAnsi="Arial" w:cs="Arial"/>
              </w:rPr>
            </w:pPr>
            <w:r w:rsidRPr="007B766E">
              <w:rPr>
                <w:rFonts w:ascii="Arial" w:hAnsi="Arial" w:cs="Arial"/>
                <w:color w:val="231F20"/>
              </w:rPr>
              <w:t xml:space="preserve">Researching and processing </w:t>
            </w:r>
            <w:r w:rsidRPr="007B766E">
              <w:rPr>
                <w:rFonts w:ascii="Arial" w:hAnsi="Arial" w:cs="Arial"/>
                <w:color w:val="231F20"/>
              </w:rPr>
              <w:lastRenderedPageBreak/>
              <w:t>support on ACH Credit or Fedwire recalls, ACH Debit returned/dishonored items</w:t>
            </w:r>
            <w:r>
              <w:rPr>
                <w:rFonts w:ascii="Arial" w:hAnsi="Arial" w:cs="Arial"/>
                <w:color w:val="231F20"/>
              </w:rPr>
              <w:t>, and</w:t>
            </w:r>
            <w:r w:rsidRPr="007B766E">
              <w:rPr>
                <w:rFonts w:ascii="Arial" w:hAnsi="Arial" w:cs="Arial"/>
                <w:color w:val="231F20"/>
              </w:rPr>
              <w:t xml:space="preserve"> </w:t>
            </w:r>
            <w:r w:rsidR="00CD5460">
              <w:rPr>
                <w:rFonts w:ascii="Arial" w:hAnsi="Arial" w:cs="Arial"/>
                <w:color w:val="231F20"/>
              </w:rPr>
              <w:t>Payment</w:t>
            </w:r>
            <w:r w:rsidR="00CD5460" w:rsidRPr="007B766E">
              <w:rPr>
                <w:rFonts w:ascii="Arial" w:hAnsi="Arial" w:cs="Arial"/>
                <w:color w:val="231F20"/>
              </w:rPr>
              <w:t xml:space="preserve"> </w:t>
            </w:r>
            <w:r w:rsidRPr="007B766E">
              <w:rPr>
                <w:rFonts w:ascii="Arial" w:hAnsi="Arial" w:cs="Arial"/>
                <w:color w:val="231F20"/>
              </w:rPr>
              <w:t>Card chargebacks/retrievals</w:t>
            </w:r>
            <w:r>
              <w:rPr>
                <w:rFonts w:ascii="Arial" w:hAnsi="Arial" w:cs="Arial"/>
                <w:color w:val="231F20"/>
              </w:rPr>
              <w:t>.</w:t>
            </w:r>
          </w:p>
        </w:tc>
        <w:tc>
          <w:tcPr>
            <w:tcW w:w="4230" w:type="dxa"/>
            <w:gridSpan w:val="6"/>
            <w:tcBorders>
              <w:bottom w:val="dotted" w:sz="4" w:space="0" w:color="auto"/>
            </w:tcBorders>
            <w:shd w:val="clear" w:color="auto" w:fill="auto"/>
          </w:tcPr>
          <w:p w14:paraId="129955F3" w14:textId="149BE9D8" w:rsidR="0000758B" w:rsidRPr="007B766E" w:rsidRDefault="0000758B" w:rsidP="00480209">
            <w:pPr>
              <w:pStyle w:val="TableParagraph"/>
              <w:spacing w:before="60" w:after="120"/>
              <w:ind w:left="72" w:right="72" w:hanging="1"/>
              <w:jc w:val="both"/>
              <w:rPr>
                <w:rFonts w:ascii="Arial" w:hAnsi="Arial" w:cs="Arial"/>
                <w:color w:val="231F20"/>
              </w:rPr>
            </w:pPr>
            <w:r w:rsidRPr="007B766E">
              <w:rPr>
                <w:rFonts w:ascii="Arial" w:hAnsi="Arial" w:cs="Arial"/>
                <w:color w:val="231F20"/>
              </w:rPr>
              <w:lastRenderedPageBreak/>
              <w:t>The Bidder must affirm understanding of, and agreement to comply with, this Requirement.</w:t>
            </w:r>
          </w:p>
        </w:tc>
      </w:tr>
      <w:tr w:rsidR="007D70B9" w14:paraId="1EA5279D" w14:textId="77777777" w:rsidTr="00A77FD6">
        <w:tc>
          <w:tcPr>
            <w:tcW w:w="1345" w:type="dxa"/>
            <w:vMerge/>
            <w:shd w:val="clear" w:color="auto" w:fill="EDEDED" w:themeFill="accent3" w:themeFillTint="33"/>
          </w:tcPr>
          <w:p w14:paraId="699E920D" w14:textId="77777777" w:rsidR="007D70B9" w:rsidRPr="00FF2CFF" w:rsidRDefault="007D70B9" w:rsidP="001215A6">
            <w:pPr>
              <w:tabs>
                <w:tab w:val="left" w:pos="506"/>
              </w:tabs>
              <w:spacing w:before="60" w:after="60" w:line="240" w:lineRule="auto"/>
              <w:ind w:left="72" w:right="499"/>
              <w:rPr>
                <w:rFonts w:ascii="Arial" w:hAnsi="Arial" w:cs="Arial"/>
                <w:b/>
              </w:rPr>
            </w:pPr>
          </w:p>
        </w:tc>
        <w:tc>
          <w:tcPr>
            <w:tcW w:w="4410" w:type="dxa"/>
            <w:vMerge/>
            <w:shd w:val="clear" w:color="auto" w:fill="auto"/>
          </w:tcPr>
          <w:p w14:paraId="0355F7AF" w14:textId="77777777" w:rsidR="007D70B9" w:rsidRPr="007B766E" w:rsidRDefault="007D70B9" w:rsidP="007D70B9">
            <w:pPr>
              <w:pStyle w:val="TableParagraph"/>
              <w:spacing w:before="60" w:after="120"/>
              <w:ind w:left="72" w:right="72" w:hanging="1"/>
              <w:jc w:val="both"/>
              <w:rPr>
                <w:rFonts w:ascii="Arial" w:hAnsi="Arial" w:cs="Arial"/>
                <w:color w:val="231F20"/>
              </w:rPr>
            </w:pPr>
          </w:p>
        </w:tc>
        <w:tc>
          <w:tcPr>
            <w:tcW w:w="990" w:type="dxa"/>
            <w:gridSpan w:val="4"/>
            <w:tcBorders>
              <w:top w:val="dotted" w:sz="4" w:space="0" w:color="auto"/>
              <w:bottom w:val="single" w:sz="4" w:space="0" w:color="000000"/>
              <w:right w:val="single" w:sz="4" w:space="0" w:color="FFF2CC" w:themeColor="accent4" w:themeTint="33"/>
            </w:tcBorders>
            <w:shd w:val="clear" w:color="auto" w:fill="FFF2CC" w:themeFill="accent4" w:themeFillTint="33"/>
          </w:tcPr>
          <w:p w14:paraId="17AA89A5" w14:textId="2D4ABBC1" w:rsidR="007D70B9" w:rsidRPr="007B766E" w:rsidRDefault="006B45DB" w:rsidP="007D70B9">
            <w:pPr>
              <w:pStyle w:val="TableParagraph"/>
              <w:spacing w:before="60" w:after="120"/>
              <w:ind w:left="72" w:right="72" w:hanging="1"/>
              <w:jc w:val="both"/>
              <w:rPr>
                <w:rFonts w:ascii="Arial" w:hAnsi="Arial" w:cs="Arial"/>
                <w:color w:val="231F20"/>
              </w:rPr>
            </w:pPr>
            <w:sdt>
              <w:sdtPr>
                <w:rPr>
                  <w:rFonts w:ascii="Arial" w:hAnsi="Arial" w:cs="Arial"/>
                  <w:sz w:val="40"/>
                </w:rPr>
                <w:id w:val="-743258199"/>
                <w14:checkbox>
                  <w14:checked w14:val="0"/>
                  <w14:checkedState w14:val="2612" w14:font="MS Gothic"/>
                  <w14:uncheckedState w14:val="2610" w14:font="MS Gothic"/>
                </w14:checkbox>
              </w:sdtPr>
              <w:sdtContent>
                <w:r w:rsidR="007D70B9">
                  <w:rPr>
                    <w:rFonts w:ascii="MS Gothic" w:eastAsia="MS Gothic" w:hAnsi="MS Gothic" w:cs="Arial" w:hint="eastAsia"/>
                    <w:sz w:val="40"/>
                  </w:rPr>
                  <w:t>☐</w:t>
                </w:r>
              </w:sdtContent>
            </w:sdt>
          </w:p>
        </w:tc>
        <w:tc>
          <w:tcPr>
            <w:tcW w:w="3240" w:type="dxa"/>
            <w:gridSpan w:val="2"/>
            <w:tcBorders>
              <w:top w:val="dotted" w:sz="4" w:space="0" w:color="auto"/>
              <w:left w:val="single" w:sz="4" w:space="0" w:color="FFF2CC" w:themeColor="accent4" w:themeTint="33"/>
              <w:bottom w:val="single" w:sz="4" w:space="0" w:color="000000"/>
            </w:tcBorders>
            <w:shd w:val="clear" w:color="auto" w:fill="FFF2CC" w:themeFill="accent4" w:themeFillTint="33"/>
          </w:tcPr>
          <w:p w14:paraId="140BAAD3" w14:textId="27119DA7" w:rsidR="007D70B9" w:rsidRPr="007B766E" w:rsidRDefault="007D70B9" w:rsidP="007D70B9">
            <w:pPr>
              <w:pStyle w:val="TableParagraph"/>
              <w:spacing w:before="60" w:after="120"/>
              <w:ind w:left="72" w:right="72" w:hanging="1"/>
              <w:jc w:val="both"/>
              <w:rPr>
                <w:rFonts w:ascii="Arial" w:hAnsi="Arial" w:cs="Arial"/>
                <w:color w:val="231F20"/>
              </w:rPr>
            </w:pPr>
            <w:r>
              <w:rPr>
                <w:rFonts w:ascii="Arial" w:hAnsi="Arial" w:cs="Arial"/>
              </w:rPr>
              <w:t>Yes, the Bidder affirms its understanding of, and agreement to comply with, this Requirement.</w:t>
            </w:r>
          </w:p>
        </w:tc>
      </w:tr>
      <w:tr w:rsidR="0000758B" w14:paraId="782DC093" w14:textId="77777777" w:rsidTr="00265593">
        <w:tc>
          <w:tcPr>
            <w:tcW w:w="1345" w:type="dxa"/>
            <w:vMerge/>
            <w:shd w:val="clear" w:color="auto" w:fill="EDEDED" w:themeFill="accent3" w:themeFillTint="33"/>
          </w:tcPr>
          <w:p w14:paraId="40ED6609" w14:textId="77777777" w:rsidR="0000758B" w:rsidRPr="00FF2CFF" w:rsidRDefault="0000758B" w:rsidP="001215A6">
            <w:pPr>
              <w:tabs>
                <w:tab w:val="left" w:pos="506"/>
              </w:tabs>
              <w:spacing w:before="60" w:after="60" w:line="240" w:lineRule="auto"/>
              <w:ind w:left="72" w:right="499"/>
              <w:rPr>
                <w:rFonts w:ascii="Arial" w:hAnsi="Arial" w:cs="Arial"/>
                <w:b/>
              </w:rPr>
            </w:pPr>
          </w:p>
        </w:tc>
        <w:tc>
          <w:tcPr>
            <w:tcW w:w="4410" w:type="dxa"/>
            <w:vMerge/>
            <w:shd w:val="clear" w:color="auto" w:fill="auto"/>
          </w:tcPr>
          <w:p w14:paraId="6E70435B" w14:textId="77777777" w:rsidR="0000758B" w:rsidRPr="007B766E" w:rsidRDefault="0000758B" w:rsidP="00937EEF">
            <w:pPr>
              <w:pStyle w:val="TableParagraph"/>
              <w:spacing w:before="60" w:after="120"/>
              <w:ind w:left="72" w:right="72" w:hanging="1"/>
              <w:jc w:val="both"/>
              <w:rPr>
                <w:rFonts w:ascii="Arial" w:hAnsi="Arial" w:cs="Arial"/>
                <w:color w:val="231F20"/>
              </w:rPr>
            </w:pPr>
          </w:p>
        </w:tc>
        <w:tc>
          <w:tcPr>
            <w:tcW w:w="4230" w:type="dxa"/>
            <w:gridSpan w:val="6"/>
            <w:tcBorders>
              <w:bottom w:val="dotted" w:sz="4" w:space="0" w:color="auto"/>
            </w:tcBorders>
            <w:shd w:val="clear" w:color="auto" w:fill="auto"/>
          </w:tcPr>
          <w:p w14:paraId="63D4DCF6" w14:textId="47AFD8C9" w:rsidR="0000758B" w:rsidRPr="007B766E" w:rsidRDefault="00C67D98" w:rsidP="00801BB9">
            <w:pPr>
              <w:pStyle w:val="TableParagraph"/>
              <w:spacing w:before="200" w:after="120"/>
              <w:ind w:left="72" w:right="72" w:hanging="1"/>
              <w:jc w:val="both"/>
              <w:rPr>
                <w:rFonts w:ascii="Arial" w:hAnsi="Arial" w:cs="Arial"/>
                <w:color w:val="231F20"/>
              </w:rPr>
            </w:pPr>
            <w:r>
              <w:rPr>
                <w:rFonts w:ascii="Arial" w:hAnsi="Arial" w:cs="Arial"/>
                <w:color w:val="231F20"/>
              </w:rPr>
              <w:t>The Bidder should d</w:t>
            </w:r>
            <w:r w:rsidR="00480209" w:rsidRPr="007B766E">
              <w:rPr>
                <w:rFonts w:ascii="Arial" w:hAnsi="Arial" w:cs="Arial"/>
                <w:color w:val="231F20"/>
              </w:rPr>
              <w:t>escribe how this Requirement</w:t>
            </w:r>
            <w:r w:rsidR="0062270C">
              <w:rPr>
                <w:rFonts w:ascii="Arial" w:hAnsi="Arial" w:cs="Arial"/>
                <w:color w:val="231F20"/>
              </w:rPr>
              <w:t xml:space="preserve"> will be met</w:t>
            </w:r>
            <w:r w:rsidR="00480209">
              <w:rPr>
                <w:rFonts w:ascii="Arial" w:hAnsi="Arial" w:cs="Arial"/>
                <w:color w:val="231F20"/>
              </w:rPr>
              <w:t xml:space="preserve">, </w:t>
            </w:r>
            <w:r w:rsidR="00110059">
              <w:rPr>
                <w:rFonts w:ascii="Arial" w:hAnsi="Arial" w:cs="Arial"/>
                <w:color w:val="231F20"/>
              </w:rPr>
              <w:t xml:space="preserve">including </w:t>
            </w:r>
            <w:r w:rsidR="00CD5460">
              <w:rPr>
                <w:rFonts w:ascii="Arial" w:hAnsi="Arial" w:cs="Arial"/>
                <w:color w:val="231F20"/>
              </w:rPr>
              <w:t xml:space="preserve">setting forth </w:t>
            </w:r>
            <w:r w:rsidR="00480209" w:rsidRPr="007B766E">
              <w:rPr>
                <w:rFonts w:ascii="Arial" w:hAnsi="Arial" w:cs="Arial"/>
                <w:color w:val="231F20"/>
              </w:rPr>
              <w:t>the maximum timeframes for acknowledgement of reported issues.</w:t>
            </w:r>
          </w:p>
        </w:tc>
      </w:tr>
      <w:tr w:rsidR="0000758B" w14:paraId="16377C66" w14:textId="77777777" w:rsidTr="00265593">
        <w:tc>
          <w:tcPr>
            <w:tcW w:w="1345" w:type="dxa"/>
            <w:vMerge/>
            <w:shd w:val="clear" w:color="auto" w:fill="EDEDED" w:themeFill="accent3" w:themeFillTint="33"/>
          </w:tcPr>
          <w:p w14:paraId="0E41C73C" w14:textId="77777777" w:rsidR="0000758B" w:rsidRPr="00FF2CFF" w:rsidRDefault="0000758B" w:rsidP="001215A6">
            <w:pPr>
              <w:tabs>
                <w:tab w:val="left" w:pos="506"/>
              </w:tabs>
              <w:spacing w:before="60" w:after="60" w:line="240" w:lineRule="auto"/>
              <w:ind w:left="72" w:right="499"/>
              <w:rPr>
                <w:rFonts w:ascii="Arial" w:hAnsi="Arial" w:cs="Arial"/>
                <w:b/>
              </w:rPr>
            </w:pPr>
          </w:p>
        </w:tc>
        <w:tc>
          <w:tcPr>
            <w:tcW w:w="4410" w:type="dxa"/>
            <w:vMerge/>
            <w:shd w:val="clear" w:color="auto" w:fill="auto"/>
          </w:tcPr>
          <w:p w14:paraId="0C84F7C8" w14:textId="77777777" w:rsidR="0000758B" w:rsidRPr="007B766E" w:rsidRDefault="0000758B" w:rsidP="00937EEF">
            <w:pPr>
              <w:pStyle w:val="TableParagraph"/>
              <w:spacing w:before="60" w:after="120"/>
              <w:ind w:left="72" w:right="72" w:hanging="1"/>
              <w:jc w:val="both"/>
              <w:rPr>
                <w:rFonts w:ascii="Arial" w:hAnsi="Arial" w:cs="Arial"/>
                <w:color w:val="231F20"/>
              </w:rPr>
            </w:pPr>
          </w:p>
        </w:tc>
        <w:tc>
          <w:tcPr>
            <w:tcW w:w="4230" w:type="dxa"/>
            <w:gridSpan w:val="6"/>
            <w:tcBorders>
              <w:top w:val="dotted" w:sz="4" w:space="0" w:color="auto"/>
            </w:tcBorders>
            <w:shd w:val="clear" w:color="auto" w:fill="FFF2CC" w:themeFill="accent4" w:themeFillTint="33"/>
          </w:tcPr>
          <w:p w14:paraId="54062F9E" w14:textId="77777777" w:rsidR="00480209" w:rsidRPr="00FF196E" w:rsidRDefault="00480209" w:rsidP="00801BB9">
            <w:pPr>
              <w:spacing w:before="60" w:after="0" w:line="240" w:lineRule="auto"/>
              <w:ind w:left="103"/>
              <w:jc w:val="both"/>
              <w:rPr>
                <w:rFonts w:ascii="Arial" w:hAnsi="Arial" w:cs="Arial"/>
                <w:b/>
                <w:bCs/>
              </w:rPr>
            </w:pPr>
            <w:r w:rsidRPr="00FF196E">
              <w:rPr>
                <w:rFonts w:ascii="Arial" w:hAnsi="Arial" w:cs="Arial"/>
                <w:b/>
                <w:bCs/>
              </w:rPr>
              <w:t>Describe:</w:t>
            </w:r>
          </w:p>
          <w:p w14:paraId="0C5DA69B" w14:textId="77777777" w:rsidR="00480209" w:rsidRPr="00647B8C" w:rsidRDefault="00480209" w:rsidP="00480209">
            <w:pPr>
              <w:spacing w:after="120" w:line="240" w:lineRule="auto"/>
              <w:ind w:left="103"/>
              <w:jc w:val="both"/>
              <w:rPr>
                <w:rFonts w:ascii="Arial" w:hAnsi="Arial" w:cs="Arial"/>
                <w:i/>
                <w:sz w:val="18"/>
                <w:szCs w:val="18"/>
              </w:rPr>
            </w:pPr>
            <w:r w:rsidRPr="009D5D04">
              <w:rPr>
                <w:rFonts w:ascii="Arial" w:hAnsi="Arial" w:cs="Arial"/>
                <w:i/>
                <w:sz w:val="16"/>
                <w:szCs w:val="18"/>
              </w:rPr>
              <w:t>The space will expand as you type. Provide additional pages as necessary.</w:t>
            </w:r>
          </w:p>
          <w:p w14:paraId="642262DC" w14:textId="7FCD327D" w:rsidR="0000758B" w:rsidRPr="007B766E" w:rsidRDefault="00480209" w:rsidP="00801BB9">
            <w:pPr>
              <w:pStyle w:val="TableParagraph"/>
              <w:spacing w:before="200" w:after="200"/>
              <w:ind w:left="72" w:right="72" w:hanging="1"/>
              <w:jc w:val="both"/>
              <w:rPr>
                <w:rFonts w:ascii="Arial" w:hAnsi="Arial" w:cs="Arial"/>
                <w:color w:val="231F20"/>
              </w:rPr>
            </w:pPr>
            <w:r w:rsidRPr="00034BA3">
              <w:rPr>
                <w:rFonts w:ascii="Arial" w:hAnsi="Arial" w:cs="Arial"/>
                <w:noProof/>
              </w:rPr>
              <w:fldChar w:fldCharType="begin">
                <w:ffData>
                  <w:name w:val="Text4"/>
                  <w:enabled/>
                  <w:calcOnExit w:val="0"/>
                  <w:textInput/>
                </w:ffData>
              </w:fldChar>
            </w:r>
            <w:r w:rsidRPr="00034BA3">
              <w:rPr>
                <w:rFonts w:ascii="Arial" w:hAnsi="Arial" w:cs="Arial"/>
                <w:noProof/>
              </w:rPr>
              <w:instrText xml:space="preserve"> FORMTEXT </w:instrText>
            </w:r>
            <w:r w:rsidRPr="00034BA3">
              <w:rPr>
                <w:rFonts w:ascii="Arial" w:hAnsi="Arial" w:cs="Arial"/>
                <w:noProof/>
              </w:rPr>
            </w:r>
            <w:r w:rsidRPr="00034BA3">
              <w:rPr>
                <w:rFonts w:ascii="Arial" w:hAnsi="Arial" w:cs="Arial"/>
                <w:noProof/>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fldChar w:fldCharType="end"/>
            </w:r>
          </w:p>
        </w:tc>
      </w:tr>
      <w:tr w:rsidR="00D95FC5" w14:paraId="6BEA09B8" w14:textId="77777777" w:rsidTr="00FA4D6B">
        <w:tc>
          <w:tcPr>
            <w:tcW w:w="1345" w:type="dxa"/>
            <w:shd w:val="clear" w:color="auto" w:fill="D9D9D9" w:themeFill="background1" w:themeFillShade="D9"/>
          </w:tcPr>
          <w:p w14:paraId="01A48A92" w14:textId="3A5D0D04" w:rsidR="00D95FC5" w:rsidRPr="00FF2CFF" w:rsidRDefault="00D95FC5" w:rsidP="001215A6">
            <w:pPr>
              <w:tabs>
                <w:tab w:val="left" w:pos="506"/>
              </w:tabs>
              <w:spacing w:before="60" w:after="60" w:line="240" w:lineRule="auto"/>
              <w:ind w:left="72" w:right="499"/>
              <w:rPr>
                <w:rFonts w:ascii="Arial" w:hAnsi="Arial" w:cs="Arial"/>
                <w:b/>
                <w:bCs/>
              </w:rPr>
            </w:pPr>
            <w:r w:rsidRPr="00FF2CFF">
              <w:rPr>
                <w:rFonts w:ascii="Arial" w:hAnsi="Arial" w:cs="Arial"/>
                <w:b/>
                <w:bCs/>
              </w:rPr>
              <w:t>2.7</w:t>
            </w:r>
            <w:r w:rsidR="00CD7DDE" w:rsidRPr="00FF2CFF">
              <w:rPr>
                <w:rFonts w:ascii="Arial" w:hAnsi="Arial" w:cs="Arial"/>
                <w:b/>
                <w:bCs/>
              </w:rPr>
              <w:t>.</w:t>
            </w:r>
          </w:p>
        </w:tc>
        <w:tc>
          <w:tcPr>
            <w:tcW w:w="8640" w:type="dxa"/>
            <w:gridSpan w:val="7"/>
            <w:shd w:val="clear" w:color="auto" w:fill="D9D9D9" w:themeFill="background1" w:themeFillShade="D9"/>
          </w:tcPr>
          <w:p w14:paraId="52F714E9" w14:textId="0D0F648D" w:rsidR="00D95FC5" w:rsidRPr="007B766E" w:rsidRDefault="00D95FC5" w:rsidP="007B766E">
            <w:pPr>
              <w:pStyle w:val="TableParagraph"/>
              <w:spacing w:before="60" w:after="120"/>
              <w:ind w:left="72" w:right="72" w:hanging="1"/>
              <w:jc w:val="both"/>
              <w:rPr>
                <w:rFonts w:ascii="Arial" w:hAnsi="Arial" w:cs="Arial"/>
                <w:b/>
                <w:bCs/>
              </w:rPr>
            </w:pPr>
            <w:r w:rsidRPr="007B766E">
              <w:rPr>
                <w:rFonts w:ascii="Arial" w:hAnsi="Arial" w:cs="Arial"/>
                <w:b/>
                <w:bCs/>
              </w:rPr>
              <w:t>DEPOSITS</w:t>
            </w:r>
          </w:p>
        </w:tc>
      </w:tr>
      <w:tr w:rsidR="0000758B" w14:paraId="7D06D96A" w14:textId="77777777" w:rsidTr="00265593">
        <w:tc>
          <w:tcPr>
            <w:tcW w:w="1345" w:type="dxa"/>
            <w:vMerge w:val="restart"/>
            <w:shd w:val="clear" w:color="auto" w:fill="EDEDED" w:themeFill="accent3" w:themeFillTint="33"/>
          </w:tcPr>
          <w:p w14:paraId="0C83BC8D" w14:textId="26F16834" w:rsidR="0000758B" w:rsidRPr="00FF2CFF" w:rsidRDefault="0000758B" w:rsidP="00CD7DDE">
            <w:pPr>
              <w:tabs>
                <w:tab w:val="left" w:pos="330"/>
                <w:tab w:val="left" w:pos="506"/>
              </w:tabs>
              <w:spacing w:before="60" w:after="60" w:line="240" w:lineRule="auto"/>
              <w:ind w:left="72" w:right="345"/>
              <w:rPr>
                <w:rFonts w:ascii="Arial" w:hAnsi="Arial" w:cs="Arial"/>
                <w:b/>
              </w:rPr>
            </w:pPr>
            <w:r w:rsidRPr="00FF2CFF">
              <w:rPr>
                <w:rFonts w:ascii="Arial" w:hAnsi="Arial" w:cs="Arial"/>
                <w:b/>
              </w:rPr>
              <w:t>2.7.A</w:t>
            </w:r>
            <w:r w:rsidR="00CD7DDE" w:rsidRPr="00FF2CFF">
              <w:rPr>
                <w:rFonts w:ascii="Arial" w:hAnsi="Arial" w:cs="Arial"/>
                <w:b/>
              </w:rPr>
              <w:t>.</w:t>
            </w:r>
          </w:p>
        </w:tc>
        <w:tc>
          <w:tcPr>
            <w:tcW w:w="4410" w:type="dxa"/>
            <w:vMerge w:val="restart"/>
            <w:shd w:val="clear" w:color="auto" w:fill="auto"/>
          </w:tcPr>
          <w:p w14:paraId="34E5257F" w14:textId="1599BF42" w:rsidR="0000758B" w:rsidRPr="007B766E" w:rsidRDefault="0000758B" w:rsidP="00CF5F9B">
            <w:pPr>
              <w:pStyle w:val="TableParagraph"/>
              <w:tabs>
                <w:tab w:val="left" w:pos="3586"/>
              </w:tabs>
              <w:spacing w:before="60" w:after="120"/>
              <w:ind w:left="72" w:right="72" w:hanging="1"/>
              <w:jc w:val="both"/>
              <w:rPr>
                <w:rFonts w:ascii="Arial" w:hAnsi="Arial" w:cs="Arial"/>
                <w:color w:val="231F20"/>
              </w:rPr>
            </w:pPr>
            <w:r w:rsidRPr="007B766E">
              <w:rPr>
                <w:rFonts w:ascii="Arial" w:hAnsi="Arial" w:cs="Arial"/>
                <w:color w:val="231F20"/>
              </w:rPr>
              <w:t xml:space="preserve">The </w:t>
            </w:r>
            <w:r w:rsidR="00110059">
              <w:rPr>
                <w:rFonts w:ascii="Arial" w:hAnsi="Arial" w:cs="Arial"/>
                <w:color w:val="231F20"/>
              </w:rPr>
              <w:t>Contractor</w:t>
            </w:r>
            <w:r w:rsidR="00110059" w:rsidRPr="007B766E">
              <w:rPr>
                <w:rFonts w:ascii="Arial" w:hAnsi="Arial" w:cs="Arial"/>
                <w:color w:val="231F20"/>
              </w:rPr>
              <w:t xml:space="preserve"> </w:t>
            </w:r>
            <w:r w:rsidRPr="007B766E">
              <w:rPr>
                <w:rFonts w:ascii="Arial" w:hAnsi="Arial" w:cs="Arial"/>
                <w:color w:val="231F20"/>
              </w:rPr>
              <w:t>must establish bank accounts for the deposit of</w:t>
            </w:r>
            <w:r w:rsidR="00110059">
              <w:rPr>
                <w:rFonts w:ascii="Arial" w:hAnsi="Arial" w:cs="Arial"/>
                <w:color w:val="231F20"/>
              </w:rPr>
              <w:t xml:space="preserve"> payments to DTF</w:t>
            </w:r>
            <w:r w:rsidRPr="007B766E">
              <w:rPr>
                <w:rFonts w:ascii="Arial" w:hAnsi="Arial" w:cs="Arial"/>
                <w:color w:val="231F20"/>
              </w:rPr>
              <w:t xml:space="preserve">. </w:t>
            </w:r>
            <w:r w:rsidR="00B56AA6" w:rsidRPr="00B56AA6">
              <w:rPr>
                <w:rFonts w:ascii="Arial" w:hAnsi="Arial" w:cs="Arial"/>
                <w:color w:val="231F20"/>
              </w:rPr>
              <w:t>As directed by DTF, the Contractor will establish separate accounts</w:t>
            </w:r>
            <w:r w:rsidR="007E3E19">
              <w:rPr>
                <w:rFonts w:ascii="Arial" w:hAnsi="Arial" w:cs="Arial"/>
                <w:color w:val="231F20"/>
              </w:rPr>
              <w:t>,</w:t>
            </w:r>
            <w:r w:rsidR="00B56AA6" w:rsidRPr="00B56AA6">
              <w:rPr>
                <w:rFonts w:ascii="Arial" w:hAnsi="Arial" w:cs="Arial"/>
                <w:color w:val="231F20"/>
              </w:rPr>
              <w:t xml:space="preserve"> </w:t>
            </w:r>
            <w:r w:rsidR="007E3E19" w:rsidRPr="007E3E19">
              <w:rPr>
                <w:rFonts w:ascii="Arial" w:hAnsi="Arial" w:cs="Arial"/>
                <w:color w:val="231F20"/>
              </w:rPr>
              <w:t xml:space="preserve">which may be subject to the jurisdiction of DTF and/or OSC, </w:t>
            </w:r>
            <w:r w:rsidR="00B56AA6" w:rsidRPr="00B56AA6">
              <w:rPr>
                <w:rFonts w:ascii="Arial" w:hAnsi="Arial" w:cs="Arial"/>
                <w:color w:val="231F20"/>
              </w:rPr>
              <w:t xml:space="preserve">for different </w:t>
            </w:r>
            <w:r w:rsidR="00CF5F9B">
              <w:rPr>
                <w:rFonts w:ascii="Arial" w:hAnsi="Arial" w:cs="Arial"/>
                <w:color w:val="231F20"/>
              </w:rPr>
              <w:t xml:space="preserve">tax </w:t>
            </w:r>
            <w:r w:rsidR="00B56AA6" w:rsidRPr="00B56AA6">
              <w:rPr>
                <w:rFonts w:ascii="Arial" w:hAnsi="Arial" w:cs="Arial"/>
                <w:color w:val="231F20"/>
              </w:rPr>
              <w:t>programs</w:t>
            </w:r>
            <w:r w:rsidR="008745FB" w:rsidRPr="008745FB">
              <w:rPr>
                <w:rFonts w:ascii="Arial" w:hAnsi="Arial" w:cs="Arial"/>
                <w:color w:val="231F20"/>
              </w:rPr>
              <w:t>.</w:t>
            </w:r>
          </w:p>
        </w:tc>
        <w:tc>
          <w:tcPr>
            <w:tcW w:w="4230" w:type="dxa"/>
            <w:gridSpan w:val="6"/>
            <w:tcBorders>
              <w:bottom w:val="dotted" w:sz="4" w:space="0" w:color="auto"/>
            </w:tcBorders>
            <w:shd w:val="clear" w:color="auto" w:fill="auto"/>
          </w:tcPr>
          <w:p w14:paraId="55DC3C6C" w14:textId="29909A52" w:rsidR="0000758B" w:rsidRPr="007B766E" w:rsidRDefault="0000758B" w:rsidP="007B766E">
            <w:pPr>
              <w:pStyle w:val="TableParagraph"/>
              <w:spacing w:before="60" w:after="120"/>
              <w:ind w:left="72" w:right="72" w:hanging="1"/>
              <w:jc w:val="both"/>
              <w:rPr>
                <w:rFonts w:ascii="Arial" w:hAnsi="Arial" w:cs="Arial"/>
                <w:color w:val="231F20"/>
              </w:rPr>
            </w:pPr>
            <w:r w:rsidRPr="007B766E">
              <w:rPr>
                <w:rFonts w:ascii="Arial" w:hAnsi="Arial" w:cs="Arial"/>
                <w:color w:val="231F20"/>
              </w:rPr>
              <w:t>The Bidder must affirm understanding of, and agreement to comply with, this Requirement.</w:t>
            </w:r>
          </w:p>
        </w:tc>
      </w:tr>
      <w:tr w:rsidR="007D70B9" w14:paraId="43489A23" w14:textId="77777777" w:rsidTr="00A77FD6">
        <w:tc>
          <w:tcPr>
            <w:tcW w:w="1345" w:type="dxa"/>
            <w:vMerge/>
            <w:shd w:val="clear" w:color="auto" w:fill="EDEDED" w:themeFill="accent3" w:themeFillTint="33"/>
          </w:tcPr>
          <w:p w14:paraId="531235D9" w14:textId="77777777" w:rsidR="007D70B9" w:rsidRPr="00FF2CFF" w:rsidRDefault="007D70B9" w:rsidP="001215A6">
            <w:pPr>
              <w:tabs>
                <w:tab w:val="left" w:pos="506"/>
              </w:tabs>
              <w:spacing w:before="60" w:after="60" w:line="240" w:lineRule="auto"/>
              <w:ind w:left="72" w:right="499"/>
              <w:rPr>
                <w:rFonts w:ascii="Arial" w:hAnsi="Arial" w:cs="Arial"/>
                <w:b/>
              </w:rPr>
            </w:pPr>
          </w:p>
        </w:tc>
        <w:tc>
          <w:tcPr>
            <w:tcW w:w="4410" w:type="dxa"/>
            <w:vMerge/>
            <w:shd w:val="clear" w:color="auto" w:fill="auto"/>
          </w:tcPr>
          <w:p w14:paraId="7CA89AB9" w14:textId="77777777" w:rsidR="007D70B9" w:rsidRPr="007B766E" w:rsidRDefault="007D70B9" w:rsidP="007D70B9">
            <w:pPr>
              <w:pStyle w:val="TableParagraph"/>
              <w:spacing w:before="60" w:after="120"/>
              <w:ind w:left="72" w:right="72" w:hanging="1"/>
              <w:jc w:val="both"/>
              <w:rPr>
                <w:rFonts w:ascii="Arial" w:hAnsi="Arial" w:cs="Arial"/>
                <w:color w:val="231F20"/>
              </w:rPr>
            </w:pPr>
          </w:p>
        </w:tc>
        <w:tc>
          <w:tcPr>
            <w:tcW w:w="990" w:type="dxa"/>
            <w:gridSpan w:val="4"/>
            <w:tcBorders>
              <w:top w:val="dotted" w:sz="4" w:space="0" w:color="auto"/>
              <w:bottom w:val="single" w:sz="4" w:space="0" w:color="000000"/>
              <w:right w:val="single" w:sz="4" w:space="0" w:color="FFF2CC" w:themeColor="accent4" w:themeTint="33"/>
            </w:tcBorders>
            <w:shd w:val="clear" w:color="auto" w:fill="FFF2CC" w:themeFill="accent4" w:themeFillTint="33"/>
          </w:tcPr>
          <w:p w14:paraId="35FB4527" w14:textId="66A2B6A2" w:rsidR="007D70B9" w:rsidRPr="007B766E" w:rsidRDefault="006B45DB" w:rsidP="007D70B9">
            <w:pPr>
              <w:pStyle w:val="TableParagraph"/>
              <w:spacing w:before="60" w:after="120"/>
              <w:ind w:left="72" w:right="72" w:hanging="1"/>
              <w:jc w:val="both"/>
              <w:rPr>
                <w:rFonts w:ascii="Arial" w:hAnsi="Arial" w:cs="Arial"/>
                <w:color w:val="231F20"/>
              </w:rPr>
            </w:pPr>
            <w:sdt>
              <w:sdtPr>
                <w:rPr>
                  <w:rFonts w:ascii="Arial" w:hAnsi="Arial" w:cs="Arial"/>
                  <w:sz w:val="40"/>
                </w:rPr>
                <w:id w:val="-161627115"/>
                <w14:checkbox>
                  <w14:checked w14:val="0"/>
                  <w14:checkedState w14:val="2612" w14:font="MS Gothic"/>
                  <w14:uncheckedState w14:val="2610" w14:font="MS Gothic"/>
                </w14:checkbox>
              </w:sdtPr>
              <w:sdtContent>
                <w:r w:rsidR="007D70B9">
                  <w:rPr>
                    <w:rFonts w:ascii="MS Gothic" w:eastAsia="MS Gothic" w:hAnsi="MS Gothic" w:cs="Arial" w:hint="eastAsia"/>
                    <w:sz w:val="40"/>
                  </w:rPr>
                  <w:t>☐</w:t>
                </w:r>
              </w:sdtContent>
            </w:sdt>
          </w:p>
        </w:tc>
        <w:tc>
          <w:tcPr>
            <w:tcW w:w="3240" w:type="dxa"/>
            <w:gridSpan w:val="2"/>
            <w:tcBorders>
              <w:top w:val="dotted" w:sz="4" w:space="0" w:color="auto"/>
              <w:left w:val="single" w:sz="4" w:space="0" w:color="FFF2CC" w:themeColor="accent4" w:themeTint="33"/>
              <w:bottom w:val="single" w:sz="4" w:space="0" w:color="000000"/>
            </w:tcBorders>
            <w:shd w:val="clear" w:color="auto" w:fill="FFF2CC" w:themeFill="accent4" w:themeFillTint="33"/>
          </w:tcPr>
          <w:p w14:paraId="6B44A3B0" w14:textId="0B454331" w:rsidR="007D70B9" w:rsidRPr="007B766E" w:rsidRDefault="007D70B9" w:rsidP="007D70B9">
            <w:pPr>
              <w:pStyle w:val="TableParagraph"/>
              <w:spacing w:before="60" w:after="120"/>
              <w:ind w:left="72" w:right="72" w:hanging="1"/>
              <w:jc w:val="both"/>
              <w:rPr>
                <w:rFonts w:ascii="Arial" w:hAnsi="Arial" w:cs="Arial"/>
                <w:color w:val="231F20"/>
              </w:rPr>
            </w:pPr>
            <w:r>
              <w:rPr>
                <w:rFonts w:ascii="Arial" w:hAnsi="Arial" w:cs="Arial"/>
              </w:rPr>
              <w:t>Yes, the Bidder affirms its understanding of, and agreement to comply with, this Requirement.</w:t>
            </w:r>
          </w:p>
        </w:tc>
      </w:tr>
      <w:tr w:rsidR="0000758B" w14:paraId="66F3B39C" w14:textId="77777777" w:rsidTr="00265593">
        <w:tc>
          <w:tcPr>
            <w:tcW w:w="1345" w:type="dxa"/>
            <w:vMerge w:val="restart"/>
            <w:shd w:val="clear" w:color="auto" w:fill="EDEDED" w:themeFill="accent3" w:themeFillTint="33"/>
          </w:tcPr>
          <w:p w14:paraId="0ACFC414" w14:textId="1F96110E" w:rsidR="0000758B" w:rsidRPr="00FF2CFF" w:rsidRDefault="0000758B" w:rsidP="00CD7DDE">
            <w:pPr>
              <w:tabs>
                <w:tab w:val="left" w:pos="506"/>
              </w:tabs>
              <w:spacing w:before="60" w:after="60" w:line="240" w:lineRule="auto"/>
              <w:ind w:left="72" w:right="345"/>
              <w:rPr>
                <w:rFonts w:ascii="Arial" w:hAnsi="Arial" w:cs="Arial"/>
                <w:b/>
              </w:rPr>
            </w:pPr>
            <w:bookmarkStart w:id="88" w:name="_Hlk69818706"/>
            <w:r w:rsidRPr="00FF2CFF">
              <w:rPr>
                <w:rFonts w:ascii="Arial" w:hAnsi="Arial" w:cs="Arial"/>
                <w:b/>
              </w:rPr>
              <w:t>2.7.B</w:t>
            </w:r>
            <w:r w:rsidR="00CD7DDE" w:rsidRPr="00FF2CFF">
              <w:rPr>
                <w:rFonts w:ascii="Arial" w:hAnsi="Arial" w:cs="Arial"/>
                <w:b/>
              </w:rPr>
              <w:t>.</w:t>
            </w:r>
          </w:p>
        </w:tc>
        <w:tc>
          <w:tcPr>
            <w:tcW w:w="4410" w:type="dxa"/>
            <w:vMerge w:val="restart"/>
            <w:shd w:val="clear" w:color="auto" w:fill="auto"/>
          </w:tcPr>
          <w:p w14:paraId="766C0D69" w14:textId="7856EE22" w:rsidR="0000758B" w:rsidRPr="007B766E" w:rsidRDefault="0000758B" w:rsidP="00937EEF">
            <w:pPr>
              <w:pStyle w:val="TableParagraph"/>
              <w:spacing w:before="60" w:after="120"/>
              <w:ind w:left="72" w:right="72" w:hanging="1"/>
              <w:jc w:val="both"/>
              <w:rPr>
                <w:rFonts w:ascii="Arial" w:hAnsi="Arial" w:cs="Arial"/>
              </w:rPr>
            </w:pPr>
            <w:r w:rsidRPr="007B766E">
              <w:rPr>
                <w:rFonts w:ascii="Arial" w:hAnsi="Arial" w:cs="Arial"/>
                <w:color w:val="231F20"/>
              </w:rPr>
              <w:t xml:space="preserve">The </w:t>
            </w:r>
            <w:r w:rsidR="00110059">
              <w:rPr>
                <w:rFonts w:ascii="Arial" w:hAnsi="Arial" w:cs="Arial"/>
                <w:color w:val="231F20"/>
              </w:rPr>
              <w:t>Contractor</w:t>
            </w:r>
            <w:r w:rsidR="00110059" w:rsidRPr="007B766E">
              <w:rPr>
                <w:rFonts w:ascii="Arial" w:hAnsi="Arial" w:cs="Arial"/>
                <w:color w:val="231F20"/>
              </w:rPr>
              <w:t xml:space="preserve"> </w:t>
            </w:r>
            <w:r w:rsidRPr="007B766E">
              <w:rPr>
                <w:rFonts w:ascii="Arial" w:hAnsi="Arial" w:cs="Arial"/>
                <w:color w:val="231F20"/>
              </w:rPr>
              <w:t>must be able to accept multiple types of deposits which will include ACH Credits, ACH Debits, Fedwires</w:t>
            </w:r>
            <w:r w:rsidR="00110059">
              <w:rPr>
                <w:rFonts w:ascii="Arial" w:hAnsi="Arial" w:cs="Arial"/>
                <w:color w:val="231F20"/>
              </w:rPr>
              <w:t xml:space="preserve">, </w:t>
            </w:r>
            <w:r w:rsidR="0089793B">
              <w:rPr>
                <w:rFonts w:ascii="Arial" w:hAnsi="Arial" w:cs="Arial"/>
                <w:color w:val="231F20"/>
              </w:rPr>
              <w:t xml:space="preserve">Payment Cards, </w:t>
            </w:r>
            <w:r w:rsidR="00110059">
              <w:rPr>
                <w:rFonts w:ascii="Arial" w:hAnsi="Arial" w:cs="Arial"/>
                <w:color w:val="231F20"/>
              </w:rPr>
              <w:t xml:space="preserve">and when necessary, </w:t>
            </w:r>
            <w:r w:rsidR="00110059" w:rsidRPr="007B766E">
              <w:rPr>
                <w:rFonts w:ascii="Arial" w:hAnsi="Arial" w:cs="Arial"/>
                <w:color w:val="231F20"/>
              </w:rPr>
              <w:t>physical paper checks</w:t>
            </w:r>
            <w:r w:rsidR="00110059">
              <w:rPr>
                <w:rFonts w:ascii="Arial" w:hAnsi="Arial" w:cs="Arial"/>
                <w:color w:val="231F20"/>
              </w:rPr>
              <w:t xml:space="preserve"> (see note)</w:t>
            </w:r>
            <w:r w:rsidRPr="007B766E">
              <w:rPr>
                <w:rFonts w:ascii="Arial" w:hAnsi="Arial" w:cs="Arial"/>
                <w:color w:val="231F20"/>
              </w:rPr>
              <w:t>.</w:t>
            </w:r>
          </w:p>
          <w:p w14:paraId="5FA1DD73" w14:textId="43E0F9B0" w:rsidR="0000758B" w:rsidRPr="007B766E" w:rsidRDefault="0000758B" w:rsidP="00937EEF">
            <w:pPr>
              <w:pStyle w:val="TableParagraph"/>
              <w:spacing w:before="200" w:after="120"/>
              <w:ind w:left="72" w:right="72" w:hanging="1"/>
              <w:jc w:val="both"/>
              <w:rPr>
                <w:rFonts w:ascii="Arial" w:hAnsi="Arial" w:cs="Arial"/>
                <w:color w:val="231F20"/>
              </w:rPr>
            </w:pPr>
            <w:r w:rsidRPr="007B766E">
              <w:rPr>
                <w:rFonts w:ascii="Arial" w:hAnsi="Arial" w:cs="Arial"/>
                <w:b/>
                <w:color w:val="231F20"/>
              </w:rPr>
              <w:t xml:space="preserve">Note: </w:t>
            </w:r>
            <w:r w:rsidRPr="007B766E">
              <w:rPr>
                <w:rFonts w:ascii="Arial" w:hAnsi="Arial" w:cs="Arial"/>
                <w:color w:val="231F20"/>
              </w:rPr>
              <w:t xml:space="preserve">On occasion, a paper check is received by DTF for one of the tax programs, commonly to replace a returned electronic payment. The </w:t>
            </w:r>
            <w:r w:rsidR="00110059">
              <w:rPr>
                <w:rFonts w:ascii="Arial" w:hAnsi="Arial" w:cs="Arial"/>
                <w:color w:val="231F20"/>
              </w:rPr>
              <w:t>Contractor</w:t>
            </w:r>
            <w:r w:rsidR="00110059" w:rsidRPr="007B766E">
              <w:rPr>
                <w:rFonts w:ascii="Arial" w:hAnsi="Arial" w:cs="Arial"/>
                <w:color w:val="231F20"/>
              </w:rPr>
              <w:t xml:space="preserve"> </w:t>
            </w:r>
            <w:r w:rsidRPr="007B766E">
              <w:rPr>
                <w:rFonts w:ascii="Arial" w:hAnsi="Arial" w:cs="Arial"/>
                <w:color w:val="231F20"/>
              </w:rPr>
              <w:t xml:space="preserve">must be able to receive and deposit </w:t>
            </w:r>
            <w:r w:rsidR="00CF5F9B">
              <w:rPr>
                <w:rFonts w:ascii="Arial" w:hAnsi="Arial" w:cs="Arial"/>
                <w:color w:val="231F20"/>
              </w:rPr>
              <w:t xml:space="preserve">paper </w:t>
            </w:r>
            <w:r w:rsidRPr="007B766E">
              <w:rPr>
                <w:rFonts w:ascii="Arial" w:hAnsi="Arial" w:cs="Arial"/>
                <w:color w:val="231F20"/>
              </w:rPr>
              <w:t xml:space="preserve">checks in the specified bank account. No data will need to be processed for these </w:t>
            </w:r>
            <w:r w:rsidR="00CF5F9B">
              <w:rPr>
                <w:rFonts w:ascii="Arial" w:hAnsi="Arial" w:cs="Arial"/>
                <w:color w:val="231F20"/>
              </w:rPr>
              <w:t xml:space="preserve">check </w:t>
            </w:r>
            <w:r w:rsidRPr="007B766E">
              <w:rPr>
                <w:rFonts w:ascii="Arial" w:hAnsi="Arial" w:cs="Arial"/>
                <w:color w:val="231F20"/>
              </w:rPr>
              <w:t>deposits.</w:t>
            </w:r>
          </w:p>
        </w:tc>
        <w:tc>
          <w:tcPr>
            <w:tcW w:w="4230" w:type="dxa"/>
            <w:gridSpan w:val="6"/>
            <w:tcBorders>
              <w:bottom w:val="dotted" w:sz="4" w:space="0" w:color="auto"/>
            </w:tcBorders>
            <w:shd w:val="clear" w:color="auto" w:fill="auto"/>
          </w:tcPr>
          <w:p w14:paraId="5FB968BB" w14:textId="25669661" w:rsidR="0000758B" w:rsidRPr="007B766E" w:rsidRDefault="0000758B" w:rsidP="00480209">
            <w:pPr>
              <w:pStyle w:val="TableParagraph"/>
              <w:spacing w:before="60" w:after="120"/>
              <w:ind w:left="72" w:right="72" w:hanging="1"/>
              <w:jc w:val="both"/>
              <w:rPr>
                <w:rFonts w:ascii="Arial" w:hAnsi="Arial" w:cs="Arial"/>
                <w:color w:val="231F20"/>
              </w:rPr>
            </w:pPr>
            <w:r w:rsidRPr="007B766E">
              <w:rPr>
                <w:rFonts w:ascii="Arial" w:hAnsi="Arial" w:cs="Arial"/>
                <w:color w:val="231F20"/>
              </w:rPr>
              <w:t>The Bidder must affirm understanding of, and agreement to comply with, this Requirement.</w:t>
            </w:r>
          </w:p>
        </w:tc>
      </w:tr>
      <w:tr w:rsidR="007D70B9" w14:paraId="7429CC53" w14:textId="77777777" w:rsidTr="00A77FD6">
        <w:tc>
          <w:tcPr>
            <w:tcW w:w="1345" w:type="dxa"/>
            <w:vMerge/>
            <w:shd w:val="clear" w:color="auto" w:fill="EDEDED" w:themeFill="accent3" w:themeFillTint="33"/>
          </w:tcPr>
          <w:p w14:paraId="35F6A5A3" w14:textId="77777777" w:rsidR="007D70B9" w:rsidRPr="00FF2CFF" w:rsidRDefault="007D70B9" w:rsidP="001215A6">
            <w:pPr>
              <w:tabs>
                <w:tab w:val="left" w:pos="506"/>
              </w:tabs>
              <w:spacing w:before="60" w:after="60" w:line="240" w:lineRule="auto"/>
              <w:ind w:left="72" w:right="499"/>
              <w:rPr>
                <w:rFonts w:ascii="Arial" w:hAnsi="Arial" w:cs="Arial"/>
                <w:b/>
              </w:rPr>
            </w:pPr>
          </w:p>
        </w:tc>
        <w:tc>
          <w:tcPr>
            <w:tcW w:w="4410" w:type="dxa"/>
            <w:vMerge/>
            <w:shd w:val="clear" w:color="auto" w:fill="auto"/>
          </w:tcPr>
          <w:p w14:paraId="523D25EC" w14:textId="77777777" w:rsidR="007D70B9" w:rsidRPr="007B766E" w:rsidRDefault="007D70B9" w:rsidP="007D70B9">
            <w:pPr>
              <w:pStyle w:val="TableParagraph"/>
              <w:spacing w:before="60" w:after="120"/>
              <w:ind w:left="72" w:right="72" w:hanging="1"/>
              <w:jc w:val="both"/>
              <w:rPr>
                <w:rFonts w:ascii="Arial" w:hAnsi="Arial" w:cs="Arial"/>
                <w:color w:val="231F20"/>
              </w:rPr>
            </w:pPr>
          </w:p>
        </w:tc>
        <w:tc>
          <w:tcPr>
            <w:tcW w:w="990" w:type="dxa"/>
            <w:gridSpan w:val="4"/>
            <w:tcBorders>
              <w:top w:val="dotted" w:sz="4" w:space="0" w:color="auto"/>
              <w:bottom w:val="single" w:sz="4" w:space="0" w:color="000000"/>
              <w:right w:val="single" w:sz="4" w:space="0" w:color="FFF2CC" w:themeColor="accent4" w:themeTint="33"/>
            </w:tcBorders>
            <w:shd w:val="clear" w:color="auto" w:fill="FFF2CC" w:themeFill="accent4" w:themeFillTint="33"/>
          </w:tcPr>
          <w:p w14:paraId="4B96BE27" w14:textId="4046DEE9" w:rsidR="007D70B9" w:rsidRPr="007B766E" w:rsidRDefault="006B45DB" w:rsidP="007D70B9">
            <w:pPr>
              <w:pStyle w:val="TableParagraph"/>
              <w:spacing w:before="60" w:after="120"/>
              <w:ind w:left="72" w:right="72" w:hanging="1"/>
              <w:jc w:val="both"/>
              <w:rPr>
                <w:rFonts w:ascii="Arial" w:hAnsi="Arial" w:cs="Arial"/>
                <w:color w:val="231F20"/>
              </w:rPr>
            </w:pPr>
            <w:sdt>
              <w:sdtPr>
                <w:rPr>
                  <w:rFonts w:ascii="Arial" w:hAnsi="Arial" w:cs="Arial"/>
                  <w:sz w:val="40"/>
                </w:rPr>
                <w:id w:val="-1674253726"/>
                <w14:checkbox>
                  <w14:checked w14:val="0"/>
                  <w14:checkedState w14:val="2612" w14:font="MS Gothic"/>
                  <w14:uncheckedState w14:val="2610" w14:font="MS Gothic"/>
                </w14:checkbox>
              </w:sdtPr>
              <w:sdtContent>
                <w:r w:rsidR="00CF5F9B">
                  <w:rPr>
                    <w:rFonts w:ascii="MS Gothic" w:eastAsia="MS Gothic" w:hAnsi="MS Gothic" w:cs="Arial" w:hint="eastAsia"/>
                    <w:sz w:val="40"/>
                  </w:rPr>
                  <w:t>☐</w:t>
                </w:r>
              </w:sdtContent>
            </w:sdt>
          </w:p>
        </w:tc>
        <w:tc>
          <w:tcPr>
            <w:tcW w:w="3240" w:type="dxa"/>
            <w:gridSpan w:val="2"/>
            <w:tcBorders>
              <w:top w:val="dotted" w:sz="4" w:space="0" w:color="auto"/>
              <w:left w:val="single" w:sz="4" w:space="0" w:color="FFF2CC" w:themeColor="accent4" w:themeTint="33"/>
              <w:bottom w:val="single" w:sz="4" w:space="0" w:color="000000"/>
            </w:tcBorders>
            <w:shd w:val="clear" w:color="auto" w:fill="FFF2CC" w:themeFill="accent4" w:themeFillTint="33"/>
          </w:tcPr>
          <w:p w14:paraId="0EE4A20F" w14:textId="2A31A885" w:rsidR="007D70B9" w:rsidRPr="007B766E" w:rsidRDefault="007D70B9" w:rsidP="007D70B9">
            <w:pPr>
              <w:pStyle w:val="TableParagraph"/>
              <w:spacing w:before="60" w:after="120"/>
              <w:ind w:left="72" w:right="72" w:hanging="1"/>
              <w:jc w:val="both"/>
              <w:rPr>
                <w:rFonts w:ascii="Arial" w:hAnsi="Arial" w:cs="Arial"/>
                <w:color w:val="231F20"/>
              </w:rPr>
            </w:pPr>
            <w:r>
              <w:rPr>
                <w:rFonts w:ascii="Arial" w:hAnsi="Arial" w:cs="Arial"/>
              </w:rPr>
              <w:t>Yes, the Bidder affirms its understanding of, and agreement to comply with, this Requirement.</w:t>
            </w:r>
          </w:p>
        </w:tc>
      </w:tr>
      <w:tr w:rsidR="0000758B" w14:paraId="3B8E2718" w14:textId="77777777" w:rsidTr="00265593">
        <w:tc>
          <w:tcPr>
            <w:tcW w:w="1345" w:type="dxa"/>
            <w:vMerge/>
            <w:shd w:val="clear" w:color="auto" w:fill="EDEDED" w:themeFill="accent3" w:themeFillTint="33"/>
          </w:tcPr>
          <w:p w14:paraId="029072CF" w14:textId="77777777" w:rsidR="0000758B" w:rsidRPr="00FF2CFF" w:rsidRDefault="0000758B" w:rsidP="001215A6">
            <w:pPr>
              <w:tabs>
                <w:tab w:val="left" w:pos="506"/>
              </w:tabs>
              <w:spacing w:before="60" w:after="60" w:line="240" w:lineRule="auto"/>
              <w:ind w:left="72" w:right="499"/>
              <w:rPr>
                <w:rFonts w:ascii="Arial" w:hAnsi="Arial" w:cs="Arial"/>
                <w:b/>
              </w:rPr>
            </w:pPr>
          </w:p>
        </w:tc>
        <w:tc>
          <w:tcPr>
            <w:tcW w:w="4410" w:type="dxa"/>
            <w:vMerge/>
            <w:shd w:val="clear" w:color="auto" w:fill="auto"/>
          </w:tcPr>
          <w:p w14:paraId="7A911CFA" w14:textId="77777777" w:rsidR="0000758B" w:rsidRPr="007B766E" w:rsidRDefault="0000758B" w:rsidP="00937EEF">
            <w:pPr>
              <w:pStyle w:val="TableParagraph"/>
              <w:spacing w:before="60" w:after="120"/>
              <w:ind w:left="72" w:right="72" w:hanging="1"/>
              <w:jc w:val="both"/>
              <w:rPr>
                <w:rFonts w:ascii="Arial" w:hAnsi="Arial" w:cs="Arial"/>
                <w:color w:val="231F20"/>
              </w:rPr>
            </w:pPr>
          </w:p>
        </w:tc>
        <w:tc>
          <w:tcPr>
            <w:tcW w:w="4230" w:type="dxa"/>
            <w:gridSpan w:val="6"/>
            <w:tcBorders>
              <w:bottom w:val="dotted" w:sz="4" w:space="0" w:color="auto"/>
            </w:tcBorders>
            <w:shd w:val="clear" w:color="auto" w:fill="auto"/>
          </w:tcPr>
          <w:p w14:paraId="2C11A25A" w14:textId="78288271" w:rsidR="0000758B" w:rsidRPr="007B766E" w:rsidRDefault="00C67D98" w:rsidP="00801BB9">
            <w:pPr>
              <w:pStyle w:val="TableParagraph"/>
              <w:spacing w:before="200" w:after="120"/>
              <w:ind w:left="72" w:right="72" w:hanging="1"/>
              <w:jc w:val="both"/>
              <w:rPr>
                <w:rFonts w:ascii="Arial" w:hAnsi="Arial" w:cs="Arial"/>
                <w:color w:val="231F20"/>
              </w:rPr>
            </w:pPr>
            <w:r>
              <w:rPr>
                <w:rFonts w:ascii="Arial" w:hAnsi="Arial" w:cs="Arial"/>
                <w:color w:val="231F20"/>
              </w:rPr>
              <w:t>The Bidder should d</w:t>
            </w:r>
            <w:r w:rsidR="00480209" w:rsidRPr="007B766E">
              <w:rPr>
                <w:rFonts w:ascii="Arial" w:hAnsi="Arial" w:cs="Arial"/>
                <w:color w:val="231F20"/>
              </w:rPr>
              <w:t>escribe how this Requirement</w:t>
            </w:r>
            <w:r w:rsidR="0062270C">
              <w:rPr>
                <w:rFonts w:ascii="Arial" w:hAnsi="Arial" w:cs="Arial"/>
                <w:color w:val="231F20"/>
              </w:rPr>
              <w:t xml:space="preserve"> will be met</w:t>
            </w:r>
            <w:r w:rsidR="00480209" w:rsidRPr="007B766E">
              <w:rPr>
                <w:rFonts w:ascii="Arial" w:hAnsi="Arial" w:cs="Arial"/>
                <w:color w:val="231F20"/>
              </w:rPr>
              <w:t>.</w:t>
            </w:r>
          </w:p>
        </w:tc>
      </w:tr>
      <w:tr w:rsidR="0000758B" w14:paraId="5F670D0D" w14:textId="77777777" w:rsidTr="00265593">
        <w:tc>
          <w:tcPr>
            <w:tcW w:w="1345" w:type="dxa"/>
            <w:vMerge/>
            <w:shd w:val="clear" w:color="auto" w:fill="EDEDED" w:themeFill="accent3" w:themeFillTint="33"/>
          </w:tcPr>
          <w:p w14:paraId="577E99BC" w14:textId="77777777" w:rsidR="0000758B" w:rsidRPr="00FF2CFF" w:rsidRDefault="0000758B" w:rsidP="001215A6">
            <w:pPr>
              <w:tabs>
                <w:tab w:val="left" w:pos="506"/>
              </w:tabs>
              <w:spacing w:before="60" w:after="60" w:line="240" w:lineRule="auto"/>
              <w:ind w:left="72" w:right="499"/>
              <w:rPr>
                <w:rFonts w:ascii="Arial" w:hAnsi="Arial" w:cs="Arial"/>
                <w:b/>
              </w:rPr>
            </w:pPr>
          </w:p>
        </w:tc>
        <w:tc>
          <w:tcPr>
            <w:tcW w:w="4410" w:type="dxa"/>
            <w:vMerge/>
            <w:shd w:val="clear" w:color="auto" w:fill="auto"/>
          </w:tcPr>
          <w:p w14:paraId="2EDCAF38" w14:textId="77777777" w:rsidR="0000758B" w:rsidRPr="007B766E" w:rsidRDefault="0000758B" w:rsidP="00937EEF">
            <w:pPr>
              <w:pStyle w:val="TableParagraph"/>
              <w:spacing w:before="60" w:after="120"/>
              <w:ind w:left="72" w:right="72" w:hanging="1"/>
              <w:jc w:val="both"/>
              <w:rPr>
                <w:rFonts w:ascii="Arial" w:hAnsi="Arial" w:cs="Arial"/>
                <w:color w:val="231F20"/>
              </w:rPr>
            </w:pPr>
          </w:p>
        </w:tc>
        <w:tc>
          <w:tcPr>
            <w:tcW w:w="4230" w:type="dxa"/>
            <w:gridSpan w:val="6"/>
            <w:tcBorders>
              <w:top w:val="dotted" w:sz="4" w:space="0" w:color="auto"/>
              <w:bottom w:val="single" w:sz="4" w:space="0" w:color="000000"/>
            </w:tcBorders>
            <w:shd w:val="clear" w:color="auto" w:fill="FFF2CC" w:themeFill="accent4" w:themeFillTint="33"/>
          </w:tcPr>
          <w:p w14:paraId="459E5533" w14:textId="77777777" w:rsidR="00480209" w:rsidRPr="00FF196E" w:rsidRDefault="00480209" w:rsidP="00801BB9">
            <w:pPr>
              <w:spacing w:before="60" w:after="0" w:line="240" w:lineRule="auto"/>
              <w:ind w:left="103"/>
              <w:jc w:val="both"/>
              <w:rPr>
                <w:rFonts w:ascii="Arial" w:hAnsi="Arial" w:cs="Arial"/>
                <w:b/>
                <w:bCs/>
              </w:rPr>
            </w:pPr>
            <w:r w:rsidRPr="00FF196E">
              <w:rPr>
                <w:rFonts w:ascii="Arial" w:hAnsi="Arial" w:cs="Arial"/>
                <w:b/>
                <w:bCs/>
              </w:rPr>
              <w:t>Describe:</w:t>
            </w:r>
          </w:p>
          <w:p w14:paraId="66375EB1" w14:textId="77777777" w:rsidR="00480209" w:rsidRPr="00647B8C" w:rsidRDefault="00480209" w:rsidP="00480209">
            <w:pPr>
              <w:spacing w:after="120" w:line="240" w:lineRule="auto"/>
              <w:ind w:left="103"/>
              <w:jc w:val="both"/>
              <w:rPr>
                <w:rFonts w:ascii="Arial" w:hAnsi="Arial" w:cs="Arial"/>
                <w:i/>
                <w:sz w:val="18"/>
                <w:szCs w:val="18"/>
              </w:rPr>
            </w:pPr>
            <w:r w:rsidRPr="009D5D04">
              <w:rPr>
                <w:rFonts w:ascii="Arial" w:hAnsi="Arial" w:cs="Arial"/>
                <w:i/>
                <w:sz w:val="16"/>
                <w:szCs w:val="18"/>
              </w:rPr>
              <w:t>The space will expand as you type. Provide additional pages as necessary.</w:t>
            </w:r>
          </w:p>
          <w:p w14:paraId="633ABCBA" w14:textId="75388BFB" w:rsidR="0000758B" w:rsidRPr="007B766E" w:rsidRDefault="00480209" w:rsidP="00801BB9">
            <w:pPr>
              <w:pStyle w:val="TableParagraph"/>
              <w:spacing w:before="200" w:after="200"/>
              <w:ind w:left="72" w:right="72" w:hanging="1"/>
              <w:jc w:val="both"/>
              <w:rPr>
                <w:rFonts w:ascii="Arial" w:hAnsi="Arial" w:cs="Arial"/>
                <w:color w:val="231F20"/>
              </w:rPr>
            </w:pPr>
            <w:r w:rsidRPr="00034BA3">
              <w:rPr>
                <w:rFonts w:ascii="Arial" w:hAnsi="Arial" w:cs="Arial"/>
                <w:noProof/>
              </w:rPr>
              <w:fldChar w:fldCharType="begin">
                <w:ffData>
                  <w:name w:val="Text4"/>
                  <w:enabled/>
                  <w:calcOnExit w:val="0"/>
                  <w:textInput/>
                </w:ffData>
              </w:fldChar>
            </w:r>
            <w:r w:rsidRPr="00034BA3">
              <w:rPr>
                <w:rFonts w:ascii="Arial" w:hAnsi="Arial" w:cs="Arial"/>
                <w:noProof/>
              </w:rPr>
              <w:instrText xml:space="preserve"> FORMTEXT </w:instrText>
            </w:r>
            <w:r w:rsidRPr="00034BA3">
              <w:rPr>
                <w:rFonts w:ascii="Arial" w:hAnsi="Arial" w:cs="Arial"/>
                <w:noProof/>
              </w:rPr>
            </w:r>
            <w:r w:rsidRPr="00034BA3">
              <w:rPr>
                <w:rFonts w:ascii="Arial" w:hAnsi="Arial" w:cs="Arial"/>
                <w:noProof/>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fldChar w:fldCharType="end"/>
            </w:r>
          </w:p>
        </w:tc>
      </w:tr>
      <w:tr w:rsidR="0000758B" w14:paraId="38C5DDA6" w14:textId="77777777" w:rsidTr="00265593">
        <w:tc>
          <w:tcPr>
            <w:tcW w:w="1345" w:type="dxa"/>
            <w:vMerge w:val="restart"/>
            <w:shd w:val="clear" w:color="auto" w:fill="EDEDED" w:themeFill="accent3" w:themeFillTint="33"/>
          </w:tcPr>
          <w:p w14:paraId="2E3E542B" w14:textId="0357B94E" w:rsidR="0000758B" w:rsidRPr="00FF2CFF" w:rsidRDefault="0000758B" w:rsidP="00CD7DDE">
            <w:pPr>
              <w:tabs>
                <w:tab w:val="left" w:pos="506"/>
              </w:tabs>
              <w:spacing w:before="60" w:after="60" w:line="240" w:lineRule="auto"/>
              <w:ind w:left="72" w:right="255"/>
              <w:rPr>
                <w:rFonts w:ascii="Arial" w:hAnsi="Arial" w:cs="Arial"/>
                <w:b/>
              </w:rPr>
            </w:pPr>
            <w:bookmarkStart w:id="89" w:name="_Hlk63431348"/>
            <w:bookmarkEnd w:id="88"/>
            <w:r w:rsidRPr="00FF2CFF">
              <w:rPr>
                <w:rFonts w:ascii="Arial" w:hAnsi="Arial" w:cs="Arial"/>
                <w:b/>
              </w:rPr>
              <w:t>2.7.C</w:t>
            </w:r>
            <w:r w:rsidR="00CD7DDE" w:rsidRPr="00FF2CFF">
              <w:rPr>
                <w:rFonts w:ascii="Arial" w:hAnsi="Arial" w:cs="Arial"/>
                <w:b/>
              </w:rPr>
              <w:t>.</w:t>
            </w:r>
          </w:p>
        </w:tc>
        <w:tc>
          <w:tcPr>
            <w:tcW w:w="4410" w:type="dxa"/>
            <w:vMerge w:val="restart"/>
          </w:tcPr>
          <w:p w14:paraId="0B8AEF42" w14:textId="577FBFD5" w:rsidR="0000758B" w:rsidRPr="007B766E" w:rsidRDefault="0000758B" w:rsidP="00937EEF">
            <w:pPr>
              <w:pStyle w:val="TableParagraph"/>
              <w:spacing w:before="60" w:after="120"/>
              <w:ind w:left="72" w:right="72" w:hanging="1"/>
              <w:jc w:val="both"/>
              <w:rPr>
                <w:rFonts w:ascii="Arial" w:hAnsi="Arial" w:cs="Arial"/>
                <w:color w:val="231F20"/>
              </w:rPr>
            </w:pPr>
            <w:r w:rsidRPr="007B766E">
              <w:rPr>
                <w:rFonts w:ascii="Arial" w:hAnsi="Arial" w:cs="Arial"/>
                <w:color w:val="231F20"/>
              </w:rPr>
              <w:t xml:space="preserve">The </w:t>
            </w:r>
            <w:r w:rsidR="003411C1">
              <w:rPr>
                <w:rFonts w:ascii="Arial" w:hAnsi="Arial" w:cs="Arial"/>
                <w:color w:val="231F20"/>
              </w:rPr>
              <w:t>Contractor</w:t>
            </w:r>
            <w:r w:rsidR="003411C1" w:rsidRPr="007B766E">
              <w:rPr>
                <w:rFonts w:ascii="Arial" w:hAnsi="Arial" w:cs="Arial"/>
                <w:color w:val="231F20"/>
              </w:rPr>
              <w:t xml:space="preserve"> </w:t>
            </w:r>
            <w:r w:rsidRPr="007B766E">
              <w:rPr>
                <w:rFonts w:ascii="Arial" w:hAnsi="Arial" w:cs="Arial"/>
                <w:color w:val="231F20"/>
              </w:rPr>
              <w:t xml:space="preserve">must agree to give full available credit for deposit amounts </w:t>
            </w:r>
            <w:r w:rsidR="008745FB" w:rsidRPr="008745FB">
              <w:rPr>
                <w:rFonts w:ascii="Arial" w:hAnsi="Arial" w:cs="Arial"/>
                <w:color w:val="231F20"/>
              </w:rPr>
              <w:t xml:space="preserve">from ACH Debit, ACH Credit, </w:t>
            </w:r>
            <w:r w:rsidR="008745FB">
              <w:rPr>
                <w:rFonts w:ascii="Arial" w:hAnsi="Arial" w:cs="Arial"/>
                <w:color w:val="231F20"/>
              </w:rPr>
              <w:t>Payment</w:t>
            </w:r>
            <w:r w:rsidR="008745FB" w:rsidRPr="008745FB">
              <w:rPr>
                <w:rFonts w:ascii="Arial" w:hAnsi="Arial" w:cs="Arial"/>
                <w:color w:val="231F20"/>
              </w:rPr>
              <w:t xml:space="preserve"> Card transactions, and Fedwires, </w:t>
            </w:r>
            <w:r w:rsidRPr="007B766E">
              <w:rPr>
                <w:rFonts w:ascii="Arial" w:hAnsi="Arial" w:cs="Arial"/>
                <w:color w:val="231F20"/>
              </w:rPr>
              <w:t xml:space="preserve">without any payment holds. </w:t>
            </w:r>
          </w:p>
          <w:p w14:paraId="282FD010" w14:textId="443B196B" w:rsidR="0000758B" w:rsidRPr="007B766E" w:rsidRDefault="0000758B" w:rsidP="00937EEF">
            <w:pPr>
              <w:pStyle w:val="TableParagraph"/>
              <w:spacing w:before="200" w:after="120"/>
              <w:ind w:left="72" w:right="72" w:hanging="1"/>
              <w:jc w:val="both"/>
              <w:rPr>
                <w:rFonts w:ascii="Arial" w:hAnsi="Arial" w:cs="Arial"/>
                <w:color w:val="231F20"/>
              </w:rPr>
            </w:pPr>
            <w:r w:rsidRPr="007B766E">
              <w:rPr>
                <w:rFonts w:ascii="Arial" w:hAnsi="Arial" w:cs="Arial"/>
                <w:color w:val="231F20"/>
              </w:rPr>
              <w:t xml:space="preserve">For all ACH Debit and </w:t>
            </w:r>
            <w:r w:rsidR="003411C1">
              <w:rPr>
                <w:rFonts w:ascii="Arial" w:hAnsi="Arial" w:cs="Arial"/>
                <w:color w:val="231F20"/>
              </w:rPr>
              <w:t>Payment</w:t>
            </w:r>
            <w:r w:rsidR="003411C1" w:rsidRPr="007B766E">
              <w:rPr>
                <w:rFonts w:ascii="Arial" w:hAnsi="Arial" w:cs="Arial"/>
                <w:color w:val="231F20"/>
              </w:rPr>
              <w:t xml:space="preserve"> </w:t>
            </w:r>
            <w:r w:rsidRPr="007B766E">
              <w:rPr>
                <w:rFonts w:ascii="Arial" w:hAnsi="Arial" w:cs="Arial"/>
                <w:color w:val="231F20"/>
              </w:rPr>
              <w:t xml:space="preserve">Card transactions received prior to 6:00 p.m. </w:t>
            </w:r>
            <w:r w:rsidRPr="007B766E">
              <w:rPr>
                <w:rFonts w:ascii="Arial" w:hAnsi="Arial" w:cs="Arial"/>
                <w:color w:val="231F20"/>
              </w:rPr>
              <w:lastRenderedPageBreak/>
              <w:t>ET the day before the taxpayer-selected settlement date, deposit amounts must be credited to DTF’s bank account on the taxpayer-selected settlement date indicated on each transaction. If received on or after 6:00 p.m. ET, deposit amounts must be credited to DTF’s bank account on the next Banking Day.</w:t>
            </w:r>
          </w:p>
        </w:tc>
        <w:tc>
          <w:tcPr>
            <w:tcW w:w="4230" w:type="dxa"/>
            <w:gridSpan w:val="6"/>
            <w:tcBorders>
              <w:bottom w:val="dotted" w:sz="4" w:space="0" w:color="auto"/>
            </w:tcBorders>
          </w:tcPr>
          <w:p w14:paraId="4D4DB281" w14:textId="3EC0B1A3" w:rsidR="0000758B" w:rsidRPr="00480209" w:rsidRDefault="0000758B" w:rsidP="00480209">
            <w:pPr>
              <w:pStyle w:val="TableParagraph"/>
              <w:spacing w:before="60" w:after="120"/>
              <w:ind w:left="72" w:right="72" w:hanging="1"/>
              <w:jc w:val="both"/>
              <w:rPr>
                <w:rFonts w:ascii="Arial" w:hAnsi="Arial" w:cs="Arial"/>
              </w:rPr>
            </w:pPr>
            <w:r w:rsidRPr="007B766E">
              <w:rPr>
                <w:rFonts w:ascii="Arial" w:hAnsi="Arial" w:cs="Arial"/>
                <w:color w:val="231F20"/>
              </w:rPr>
              <w:lastRenderedPageBreak/>
              <w:t>The Bidder must affirm understanding of, and agreement to comply with, this Requirement.</w:t>
            </w:r>
          </w:p>
        </w:tc>
      </w:tr>
      <w:tr w:rsidR="007D70B9" w14:paraId="1D0DC18B" w14:textId="77777777" w:rsidTr="00A77FD6">
        <w:tc>
          <w:tcPr>
            <w:tcW w:w="1345" w:type="dxa"/>
            <w:vMerge/>
            <w:shd w:val="clear" w:color="auto" w:fill="EDEDED" w:themeFill="accent3" w:themeFillTint="33"/>
          </w:tcPr>
          <w:p w14:paraId="34900049" w14:textId="77777777" w:rsidR="007D70B9" w:rsidRPr="00FF2CFF" w:rsidRDefault="007D70B9" w:rsidP="001215A6">
            <w:pPr>
              <w:tabs>
                <w:tab w:val="left" w:pos="506"/>
              </w:tabs>
              <w:spacing w:before="60" w:after="60" w:line="240" w:lineRule="auto"/>
              <w:ind w:left="72" w:right="499"/>
              <w:rPr>
                <w:rFonts w:ascii="Arial" w:hAnsi="Arial" w:cs="Arial"/>
                <w:b/>
              </w:rPr>
            </w:pPr>
          </w:p>
        </w:tc>
        <w:tc>
          <w:tcPr>
            <w:tcW w:w="4410" w:type="dxa"/>
            <w:vMerge/>
          </w:tcPr>
          <w:p w14:paraId="1367C079" w14:textId="77777777" w:rsidR="007D70B9" w:rsidRPr="007B766E" w:rsidRDefault="007D70B9" w:rsidP="007D70B9">
            <w:pPr>
              <w:pStyle w:val="TableParagraph"/>
              <w:spacing w:before="60" w:after="120"/>
              <w:ind w:left="72" w:right="72" w:hanging="1"/>
              <w:jc w:val="both"/>
              <w:rPr>
                <w:rFonts w:ascii="Arial" w:hAnsi="Arial" w:cs="Arial"/>
                <w:color w:val="231F20"/>
              </w:rPr>
            </w:pPr>
          </w:p>
        </w:tc>
        <w:tc>
          <w:tcPr>
            <w:tcW w:w="990" w:type="dxa"/>
            <w:gridSpan w:val="4"/>
            <w:tcBorders>
              <w:top w:val="dotted" w:sz="4" w:space="0" w:color="auto"/>
              <w:bottom w:val="single" w:sz="4" w:space="0" w:color="000000"/>
              <w:right w:val="single" w:sz="4" w:space="0" w:color="FFF2CC" w:themeColor="accent4" w:themeTint="33"/>
            </w:tcBorders>
            <w:shd w:val="clear" w:color="auto" w:fill="FFF2CC" w:themeFill="accent4" w:themeFillTint="33"/>
          </w:tcPr>
          <w:p w14:paraId="157402BB" w14:textId="7615258E" w:rsidR="007D70B9" w:rsidRPr="007B766E" w:rsidRDefault="006B45DB" w:rsidP="007D70B9">
            <w:pPr>
              <w:pStyle w:val="TableParagraph"/>
              <w:spacing w:before="60" w:after="120"/>
              <w:ind w:left="72" w:right="72" w:hanging="1"/>
              <w:jc w:val="both"/>
              <w:rPr>
                <w:rFonts w:ascii="Arial" w:hAnsi="Arial" w:cs="Arial"/>
                <w:color w:val="231F20"/>
              </w:rPr>
            </w:pPr>
            <w:sdt>
              <w:sdtPr>
                <w:rPr>
                  <w:rFonts w:ascii="Arial" w:hAnsi="Arial" w:cs="Arial"/>
                  <w:sz w:val="40"/>
                </w:rPr>
                <w:id w:val="-171260731"/>
                <w14:checkbox>
                  <w14:checked w14:val="0"/>
                  <w14:checkedState w14:val="2612" w14:font="MS Gothic"/>
                  <w14:uncheckedState w14:val="2610" w14:font="MS Gothic"/>
                </w14:checkbox>
              </w:sdtPr>
              <w:sdtContent>
                <w:r w:rsidR="007D70B9">
                  <w:rPr>
                    <w:rFonts w:ascii="MS Gothic" w:eastAsia="MS Gothic" w:hAnsi="MS Gothic" w:cs="Arial" w:hint="eastAsia"/>
                    <w:sz w:val="40"/>
                  </w:rPr>
                  <w:t>☐</w:t>
                </w:r>
              </w:sdtContent>
            </w:sdt>
          </w:p>
        </w:tc>
        <w:tc>
          <w:tcPr>
            <w:tcW w:w="3240" w:type="dxa"/>
            <w:gridSpan w:val="2"/>
            <w:tcBorders>
              <w:top w:val="dotted" w:sz="4" w:space="0" w:color="auto"/>
              <w:left w:val="single" w:sz="4" w:space="0" w:color="FFF2CC" w:themeColor="accent4" w:themeTint="33"/>
              <w:bottom w:val="single" w:sz="4" w:space="0" w:color="000000"/>
            </w:tcBorders>
            <w:shd w:val="clear" w:color="auto" w:fill="FFF2CC" w:themeFill="accent4" w:themeFillTint="33"/>
          </w:tcPr>
          <w:p w14:paraId="0E4F8E2B" w14:textId="244EB797" w:rsidR="007D70B9" w:rsidRPr="007B766E" w:rsidRDefault="007D70B9" w:rsidP="007D70B9">
            <w:pPr>
              <w:pStyle w:val="TableParagraph"/>
              <w:spacing w:before="60" w:after="120"/>
              <w:ind w:left="72" w:right="72" w:hanging="1"/>
              <w:jc w:val="both"/>
              <w:rPr>
                <w:rFonts w:ascii="Arial" w:hAnsi="Arial" w:cs="Arial"/>
                <w:color w:val="231F20"/>
              </w:rPr>
            </w:pPr>
            <w:r>
              <w:rPr>
                <w:rFonts w:ascii="Arial" w:hAnsi="Arial" w:cs="Arial"/>
              </w:rPr>
              <w:t>Yes, the Bidder affirms its understanding of, and agreement to comply with, this Requirement.</w:t>
            </w:r>
          </w:p>
        </w:tc>
      </w:tr>
      <w:tr w:rsidR="0000758B" w14:paraId="607976D7" w14:textId="77777777" w:rsidTr="00265593">
        <w:tc>
          <w:tcPr>
            <w:tcW w:w="1345" w:type="dxa"/>
            <w:vMerge/>
            <w:shd w:val="clear" w:color="auto" w:fill="EDEDED" w:themeFill="accent3" w:themeFillTint="33"/>
          </w:tcPr>
          <w:p w14:paraId="33C6B4A2" w14:textId="77777777" w:rsidR="0000758B" w:rsidRPr="00FF2CFF" w:rsidRDefault="0000758B" w:rsidP="001215A6">
            <w:pPr>
              <w:tabs>
                <w:tab w:val="left" w:pos="506"/>
              </w:tabs>
              <w:spacing w:before="60" w:after="60" w:line="240" w:lineRule="auto"/>
              <w:ind w:left="72" w:right="499"/>
              <w:rPr>
                <w:rFonts w:ascii="Arial" w:hAnsi="Arial" w:cs="Arial"/>
                <w:b/>
              </w:rPr>
            </w:pPr>
          </w:p>
        </w:tc>
        <w:tc>
          <w:tcPr>
            <w:tcW w:w="4410" w:type="dxa"/>
            <w:vMerge/>
          </w:tcPr>
          <w:p w14:paraId="690C7B19" w14:textId="77777777" w:rsidR="0000758B" w:rsidRPr="007B766E" w:rsidRDefault="0000758B" w:rsidP="00937EEF">
            <w:pPr>
              <w:pStyle w:val="TableParagraph"/>
              <w:spacing w:before="60" w:after="120"/>
              <w:ind w:left="72" w:right="72" w:hanging="1"/>
              <w:jc w:val="both"/>
              <w:rPr>
                <w:rFonts w:ascii="Arial" w:hAnsi="Arial" w:cs="Arial"/>
                <w:color w:val="231F20"/>
              </w:rPr>
            </w:pPr>
          </w:p>
        </w:tc>
        <w:tc>
          <w:tcPr>
            <w:tcW w:w="4230" w:type="dxa"/>
            <w:gridSpan w:val="6"/>
            <w:tcBorders>
              <w:bottom w:val="dotted" w:sz="4" w:space="0" w:color="auto"/>
            </w:tcBorders>
          </w:tcPr>
          <w:p w14:paraId="1EDB5C87" w14:textId="4521262E" w:rsidR="0000758B" w:rsidRPr="007B766E" w:rsidRDefault="00C67D98" w:rsidP="00801BB9">
            <w:pPr>
              <w:pStyle w:val="TableParagraph"/>
              <w:spacing w:before="200" w:after="120"/>
              <w:ind w:left="72" w:right="72" w:hanging="1"/>
              <w:jc w:val="both"/>
              <w:rPr>
                <w:rFonts w:ascii="Arial" w:hAnsi="Arial" w:cs="Arial"/>
                <w:color w:val="231F20"/>
              </w:rPr>
            </w:pPr>
            <w:r>
              <w:rPr>
                <w:rFonts w:ascii="Arial" w:hAnsi="Arial" w:cs="Arial"/>
                <w:color w:val="231F20"/>
              </w:rPr>
              <w:t>The Bidder should d</w:t>
            </w:r>
            <w:r w:rsidR="00480209" w:rsidRPr="007B766E">
              <w:rPr>
                <w:rFonts w:ascii="Arial" w:hAnsi="Arial" w:cs="Arial"/>
                <w:color w:val="231F20"/>
              </w:rPr>
              <w:t xml:space="preserve">escribe </w:t>
            </w:r>
            <w:r>
              <w:rPr>
                <w:rFonts w:ascii="Arial" w:hAnsi="Arial" w:cs="Arial"/>
                <w:color w:val="231F20"/>
              </w:rPr>
              <w:t xml:space="preserve">how </w:t>
            </w:r>
            <w:r w:rsidR="00480209" w:rsidRPr="007B766E">
              <w:rPr>
                <w:rFonts w:ascii="Arial" w:hAnsi="Arial" w:cs="Arial"/>
                <w:color w:val="231F20"/>
              </w:rPr>
              <w:t>this Requirement</w:t>
            </w:r>
            <w:r w:rsidR="0062270C">
              <w:rPr>
                <w:rFonts w:ascii="Arial" w:hAnsi="Arial" w:cs="Arial"/>
                <w:color w:val="231F20"/>
              </w:rPr>
              <w:t xml:space="preserve"> will be met</w:t>
            </w:r>
            <w:r w:rsidR="00480209" w:rsidRPr="007B766E">
              <w:rPr>
                <w:rFonts w:ascii="Arial" w:hAnsi="Arial" w:cs="Arial"/>
                <w:color w:val="231F20"/>
              </w:rPr>
              <w:t>.</w:t>
            </w:r>
          </w:p>
        </w:tc>
      </w:tr>
      <w:tr w:rsidR="0000758B" w14:paraId="0B70B9C4" w14:textId="77777777" w:rsidTr="00265593">
        <w:tc>
          <w:tcPr>
            <w:tcW w:w="1345" w:type="dxa"/>
            <w:vMerge/>
            <w:shd w:val="clear" w:color="auto" w:fill="EDEDED" w:themeFill="accent3" w:themeFillTint="33"/>
          </w:tcPr>
          <w:p w14:paraId="2ED1011B" w14:textId="77777777" w:rsidR="0000758B" w:rsidRPr="00FF2CFF" w:rsidRDefault="0000758B" w:rsidP="001215A6">
            <w:pPr>
              <w:tabs>
                <w:tab w:val="left" w:pos="506"/>
              </w:tabs>
              <w:spacing w:before="60" w:after="60" w:line="240" w:lineRule="auto"/>
              <w:ind w:left="72" w:right="499"/>
              <w:rPr>
                <w:rFonts w:ascii="Arial" w:hAnsi="Arial" w:cs="Arial"/>
                <w:b/>
              </w:rPr>
            </w:pPr>
          </w:p>
        </w:tc>
        <w:tc>
          <w:tcPr>
            <w:tcW w:w="4410" w:type="dxa"/>
            <w:vMerge/>
          </w:tcPr>
          <w:p w14:paraId="23242AF9" w14:textId="77777777" w:rsidR="0000758B" w:rsidRPr="007B766E" w:rsidRDefault="0000758B" w:rsidP="00937EEF">
            <w:pPr>
              <w:pStyle w:val="TableParagraph"/>
              <w:spacing w:before="60" w:after="120"/>
              <w:ind w:left="72" w:right="72" w:hanging="1"/>
              <w:jc w:val="both"/>
              <w:rPr>
                <w:rFonts w:ascii="Arial" w:hAnsi="Arial" w:cs="Arial"/>
                <w:color w:val="231F20"/>
              </w:rPr>
            </w:pPr>
          </w:p>
        </w:tc>
        <w:tc>
          <w:tcPr>
            <w:tcW w:w="4230" w:type="dxa"/>
            <w:gridSpan w:val="6"/>
            <w:tcBorders>
              <w:top w:val="dotted" w:sz="4" w:space="0" w:color="auto"/>
              <w:bottom w:val="single" w:sz="4" w:space="0" w:color="000000"/>
            </w:tcBorders>
            <w:shd w:val="clear" w:color="auto" w:fill="FFF2CC" w:themeFill="accent4" w:themeFillTint="33"/>
          </w:tcPr>
          <w:p w14:paraId="0A006A1F" w14:textId="77777777" w:rsidR="00480209" w:rsidRPr="00FF196E" w:rsidRDefault="00480209" w:rsidP="00801BB9">
            <w:pPr>
              <w:spacing w:before="60" w:after="0" w:line="240" w:lineRule="auto"/>
              <w:ind w:left="103"/>
              <w:jc w:val="both"/>
              <w:rPr>
                <w:rFonts w:ascii="Arial" w:hAnsi="Arial" w:cs="Arial"/>
                <w:b/>
                <w:bCs/>
              </w:rPr>
            </w:pPr>
            <w:r w:rsidRPr="00FF196E">
              <w:rPr>
                <w:rFonts w:ascii="Arial" w:hAnsi="Arial" w:cs="Arial"/>
                <w:b/>
                <w:bCs/>
              </w:rPr>
              <w:t>Describe:</w:t>
            </w:r>
          </w:p>
          <w:p w14:paraId="4CF3ED05" w14:textId="77777777" w:rsidR="00480209" w:rsidRPr="00647B8C" w:rsidRDefault="00480209" w:rsidP="00480209">
            <w:pPr>
              <w:spacing w:after="120" w:line="240" w:lineRule="auto"/>
              <w:ind w:left="103"/>
              <w:jc w:val="both"/>
              <w:rPr>
                <w:rFonts w:ascii="Arial" w:hAnsi="Arial" w:cs="Arial"/>
                <w:i/>
                <w:sz w:val="18"/>
                <w:szCs w:val="18"/>
              </w:rPr>
            </w:pPr>
            <w:r w:rsidRPr="009D5D04">
              <w:rPr>
                <w:rFonts w:ascii="Arial" w:hAnsi="Arial" w:cs="Arial"/>
                <w:i/>
                <w:sz w:val="16"/>
                <w:szCs w:val="18"/>
              </w:rPr>
              <w:t>The space will expand as you type. Provide additional pages as necessary.</w:t>
            </w:r>
          </w:p>
          <w:p w14:paraId="3D9154D8" w14:textId="44D8B6C7" w:rsidR="0000758B" w:rsidRPr="007B766E" w:rsidRDefault="00480209" w:rsidP="00801BB9">
            <w:pPr>
              <w:pStyle w:val="TableParagraph"/>
              <w:spacing w:before="200" w:after="200"/>
              <w:ind w:left="72" w:right="72" w:hanging="1"/>
              <w:jc w:val="both"/>
              <w:rPr>
                <w:rFonts w:ascii="Arial" w:hAnsi="Arial" w:cs="Arial"/>
                <w:color w:val="231F20"/>
              </w:rPr>
            </w:pPr>
            <w:r w:rsidRPr="00034BA3">
              <w:rPr>
                <w:rFonts w:ascii="Arial" w:hAnsi="Arial" w:cs="Arial"/>
                <w:noProof/>
              </w:rPr>
              <w:fldChar w:fldCharType="begin">
                <w:ffData>
                  <w:name w:val="Text4"/>
                  <w:enabled/>
                  <w:calcOnExit w:val="0"/>
                  <w:textInput/>
                </w:ffData>
              </w:fldChar>
            </w:r>
            <w:r w:rsidRPr="00034BA3">
              <w:rPr>
                <w:rFonts w:ascii="Arial" w:hAnsi="Arial" w:cs="Arial"/>
                <w:noProof/>
              </w:rPr>
              <w:instrText xml:space="preserve"> FORMTEXT </w:instrText>
            </w:r>
            <w:r w:rsidRPr="00034BA3">
              <w:rPr>
                <w:rFonts w:ascii="Arial" w:hAnsi="Arial" w:cs="Arial"/>
                <w:noProof/>
              </w:rPr>
            </w:r>
            <w:r w:rsidRPr="00034BA3">
              <w:rPr>
                <w:rFonts w:ascii="Arial" w:hAnsi="Arial" w:cs="Arial"/>
                <w:noProof/>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fldChar w:fldCharType="end"/>
            </w:r>
          </w:p>
        </w:tc>
      </w:tr>
      <w:bookmarkEnd w:id="89"/>
      <w:tr w:rsidR="0000758B" w14:paraId="1A022C02" w14:textId="77777777" w:rsidTr="00265593">
        <w:tc>
          <w:tcPr>
            <w:tcW w:w="1345" w:type="dxa"/>
            <w:vMerge w:val="restart"/>
            <w:shd w:val="clear" w:color="auto" w:fill="EDEDED" w:themeFill="accent3" w:themeFillTint="33"/>
          </w:tcPr>
          <w:p w14:paraId="19D4FA88" w14:textId="29273C3E" w:rsidR="0000758B" w:rsidRPr="00FF2CFF" w:rsidRDefault="0000758B" w:rsidP="00CD7DDE">
            <w:pPr>
              <w:tabs>
                <w:tab w:val="left" w:pos="506"/>
              </w:tabs>
              <w:spacing w:before="60" w:after="60" w:line="240" w:lineRule="auto"/>
              <w:ind w:left="72" w:right="345"/>
              <w:rPr>
                <w:rFonts w:ascii="Arial" w:hAnsi="Arial" w:cs="Arial"/>
                <w:b/>
              </w:rPr>
            </w:pPr>
            <w:r w:rsidRPr="00FF2CFF">
              <w:rPr>
                <w:rFonts w:ascii="Arial" w:hAnsi="Arial" w:cs="Arial"/>
                <w:b/>
              </w:rPr>
              <w:t>2.7.D</w:t>
            </w:r>
            <w:r w:rsidR="00CD7DDE" w:rsidRPr="00FF2CFF">
              <w:rPr>
                <w:rFonts w:ascii="Arial" w:hAnsi="Arial" w:cs="Arial"/>
                <w:b/>
              </w:rPr>
              <w:t>.</w:t>
            </w:r>
          </w:p>
        </w:tc>
        <w:tc>
          <w:tcPr>
            <w:tcW w:w="4410" w:type="dxa"/>
            <w:vMerge w:val="restart"/>
          </w:tcPr>
          <w:p w14:paraId="52B6798B" w14:textId="13254EC9" w:rsidR="0000758B" w:rsidRPr="007B766E" w:rsidRDefault="0000758B" w:rsidP="00937EEF">
            <w:pPr>
              <w:pStyle w:val="TableParagraph"/>
              <w:spacing w:before="60" w:after="120"/>
              <w:ind w:left="72" w:right="72" w:hanging="1"/>
              <w:jc w:val="both"/>
              <w:rPr>
                <w:rFonts w:ascii="Arial" w:hAnsi="Arial" w:cs="Arial"/>
                <w:color w:val="231F20"/>
              </w:rPr>
            </w:pPr>
            <w:r w:rsidRPr="007B766E">
              <w:rPr>
                <w:rFonts w:ascii="Arial" w:hAnsi="Arial" w:cs="Arial"/>
                <w:color w:val="231F20"/>
              </w:rPr>
              <w:t xml:space="preserve">The </w:t>
            </w:r>
            <w:r w:rsidR="003411C1">
              <w:rPr>
                <w:rFonts w:ascii="Arial" w:hAnsi="Arial" w:cs="Arial"/>
                <w:color w:val="231F20"/>
              </w:rPr>
              <w:t>Contractor</w:t>
            </w:r>
            <w:r w:rsidR="003411C1" w:rsidRPr="007B766E">
              <w:rPr>
                <w:rFonts w:ascii="Arial" w:hAnsi="Arial" w:cs="Arial"/>
                <w:color w:val="231F20"/>
              </w:rPr>
              <w:t xml:space="preserve"> </w:t>
            </w:r>
            <w:r w:rsidRPr="007B766E">
              <w:rPr>
                <w:rFonts w:ascii="Arial" w:hAnsi="Arial" w:cs="Arial"/>
                <w:color w:val="231F20"/>
              </w:rPr>
              <w:t>must have the ability to reverse transactions by debiting the appropriate New York State accounts, if necessary, and react pursuant to DTF guidance within a prescribed timeframe.</w:t>
            </w:r>
          </w:p>
          <w:p w14:paraId="697B611B" w14:textId="77777777" w:rsidR="0000758B" w:rsidRPr="007B766E" w:rsidRDefault="0000758B" w:rsidP="00937EEF">
            <w:pPr>
              <w:pStyle w:val="TableParagraph"/>
              <w:spacing w:before="200" w:after="120"/>
              <w:ind w:left="72" w:right="72" w:hanging="1"/>
              <w:jc w:val="both"/>
              <w:rPr>
                <w:rFonts w:ascii="Arial" w:hAnsi="Arial" w:cs="Arial"/>
              </w:rPr>
            </w:pPr>
            <w:r w:rsidRPr="007B766E">
              <w:rPr>
                <w:rFonts w:ascii="Arial" w:hAnsi="Arial" w:cs="Arial"/>
                <w:color w:val="231F20"/>
              </w:rPr>
              <w:t>Timeframes will be determined by DTF during implementation.</w:t>
            </w:r>
          </w:p>
          <w:p w14:paraId="3D493335" w14:textId="77777777" w:rsidR="0000758B" w:rsidRPr="007B766E" w:rsidRDefault="0000758B" w:rsidP="00937EEF">
            <w:pPr>
              <w:pStyle w:val="TableParagraph"/>
              <w:spacing w:before="200" w:after="60"/>
              <w:ind w:left="72" w:right="72"/>
              <w:jc w:val="both"/>
              <w:rPr>
                <w:rFonts w:ascii="Arial" w:hAnsi="Arial" w:cs="Arial"/>
                <w:b/>
              </w:rPr>
            </w:pPr>
            <w:r w:rsidRPr="007B766E">
              <w:rPr>
                <w:rFonts w:ascii="Arial" w:hAnsi="Arial" w:cs="Arial"/>
                <w:b/>
                <w:color w:val="231F20"/>
                <w:u w:val="single" w:color="231F20"/>
              </w:rPr>
              <w:t>ACH Debit</w:t>
            </w:r>
          </w:p>
          <w:p w14:paraId="3C3E4F65" w14:textId="14EAEA25" w:rsidR="0000758B" w:rsidRPr="007B766E" w:rsidRDefault="0000758B" w:rsidP="00937EEF">
            <w:pPr>
              <w:pStyle w:val="TableParagraph"/>
              <w:spacing w:before="60" w:after="120"/>
              <w:ind w:left="72" w:right="72" w:hanging="1"/>
              <w:jc w:val="both"/>
              <w:rPr>
                <w:rFonts w:ascii="Arial" w:hAnsi="Arial" w:cs="Arial"/>
              </w:rPr>
            </w:pPr>
            <w:r w:rsidRPr="007B766E">
              <w:rPr>
                <w:rFonts w:ascii="Arial" w:hAnsi="Arial" w:cs="Arial"/>
                <w:color w:val="231F20"/>
              </w:rPr>
              <w:t xml:space="preserve">The </w:t>
            </w:r>
            <w:r w:rsidR="003411C1">
              <w:rPr>
                <w:rFonts w:ascii="Arial" w:hAnsi="Arial" w:cs="Arial"/>
                <w:color w:val="231F20"/>
              </w:rPr>
              <w:t>Contractor</w:t>
            </w:r>
            <w:r w:rsidR="003411C1" w:rsidRPr="007B766E">
              <w:rPr>
                <w:rFonts w:ascii="Arial" w:hAnsi="Arial" w:cs="Arial"/>
                <w:color w:val="231F20"/>
              </w:rPr>
              <w:t xml:space="preserve"> </w:t>
            </w:r>
            <w:r w:rsidRPr="007B766E">
              <w:rPr>
                <w:rFonts w:ascii="Arial" w:hAnsi="Arial" w:cs="Arial"/>
                <w:color w:val="231F20"/>
              </w:rPr>
              <w:t>must agree to work with DTF to reverse erroneous ACH Debit transactions under conditions to be specified by DTF.</w:t>
            </w:r>
          </w:p>
          <w:p w14:paraId="3D78B90C" w14:textId="32284680" w:rsidR="0000758B" w:rsidRPr="007B766E" w:rsidRDefault="001721AF" w:rsidP="00937EEF">
            <w:pPr>
              <w:pStyle w:val="TableParagraph"/>
              <w:spacing w:before="200" w:after="60"/>
              <w:ind w:left="72" w:right="72"/>
              <w:jc w:val="both"/>
              <w:rPr>
                <w:rFonts w:ascii="Arial" w:hAnsi="Arial" w:cs="Arial"/>
                <w:b/>
              </w:rPr>
            </w:pPr>
            <w:r>
              <w:rPr>
                <w:rFonts w:ascii="Arial" w:hAnsi="Arial" w:cs="Arial"/>
                <w:b/>
                <w:color w:val="231F20"/>
                <w:u w:val="single" w:color="231F20"/>
              </w:rPr>
              <w:t>Payment</w:t>
            </w:r>
            <w:r w:rsidRPr="007B766E">
              <w:rPr>
                <w:rFonts w:ascii="Arial" w:hAnsi="Arial" w:cs="Arial"/>
                <w:b/>
                <w:color w:val="231F20"/>
                <w:u w:val="single" w:color="231F20"/>
              </w:rPr>
              <w:t xml:space="preserve"> </w:t>
            </w:r>
            <w:r w:rsidR="0000758B" w:rsidRPr="007B766E">
              <w:rPr>
                <w:rFonts w:ascii="Arial" w:hAnsi="Arial" w:cs="Arial"/>
                <w:b/>
                <w:color w:val="231F20"/>
                <w:u w:val="single" w:color="231F20"/>
              </w:rPr>
              <w:t>Card</w:t>
            </w:r>
          </w:p>
          <w:p w14:paraId="5B5FD5A7" w14:textId="2EC6525D" w:rsidR="0000758B" w:rsidRPr="007B766E" w:rsidRDefault="0000758B" w:rsidP="00937EEF">
            <w:pPr>
              <w:pStyle w:val="TableParagraph"/>
              <w:spacing w:before="60" w:after="120"/>
              <w:ind w:left="72" w:right="72" w:hanging="1"/>
              <w:jc w:val="both"/>
              <w:rPr>
                <w:rFonts w:ascii="Arial" w:hAnsi="Arial" w:cs="Arial"/>
              </w:rPr>
            </w:pPr>
            <w:r w:rsidRPr="007B766E">
              <w:rPr>
                <w:rFonts w:ascii="Arial" w:hAnsi="Arial" w:cs="Arial"/>
                <w:color w:val="231F20"/>
              </w:rPr>
              <w:t xml:space="preserve">The </w:t>
            </w:r>
            <w:r w:rsidR="003411C1">
              <w:rPr>
                <w:rFonts w:ascii="Arial" w:hAnsi="Arial" w:cs="Arial"/>
                <w:color w:val="231F20"/>
              </w:rPr>
              <w:t>Contractor</w:t>
            </w:r>
            <w:r w:rsidR="003411C1" w:rsidRPr="007B766E">
              <w:rPr>
                <w:rFonts w:ascii="Arial" w:hAnsi="Arial" w:cs="Arial"/>
                <w:color w:val="231F20"/>
              </w:rPr>
              <w:t xml:space="preserve"> </w:t>
            </w:r>
            <w:r w:rsidRPr="007B766E">
              <w:rPr>
                <w:rFonts w:ascii="Arial" w:hAnsi="Arial" w:cs="Arial"/>
                <w:color w:val="231F20"/>
              </w:rPr>
              <w:t xml:space="preserve">must have the ability to process full or partial amount </w:t>
            </w:r>
            <w:r w:rsidR="003411C1">
              <w:rPr>
                <w:rFonts w:ascii="Arial" w:hAnsi="Arial" w:cs="Arial"/>
                <w:color w:val="231F20"/>
              </w:rPr>
              <w:t>C</w:t>
            </w:r>
            <w:r w:rsidRPr="007B766E">
              <w:rPr>
                <w:rFonts w:ascii="Arial" w:hAnsi="Arial" w:cs="Arial"/>
                <w:color w:val="231F20"/>
              </w:rPr>
              <w:t xml:space="preserve">hargebacks. Chargeback </w:t>
            </w:r>
            <w:r w:rsidR="003411C1">
              <w:rPr>
                <w:rFonts w:ascii="Arial" w:hAnsi="Arial" w:cs="Arial"/>
                <w:color w:val="231F20"/>
              </w:rPr>
              <w:t>R</w:t>
            </w:r>
            <w:r w:rsidRPr="007B766E">
              <w:rPr>
                <w:rFonts w:ascii="Arial" w:hAnsi="Arial" w:cs="Arial"/>
                <w:color w:val="231F20"/>
              </w:rPr>
              <w:t>eversals for full or partial amounts must also be processed.</w:t>
            </w:r>
          </w:p>
          <w:p w14:paraId="1A9BE2FD" w14:textId="57BD5A39" w:rsidR="0000758B" w:rsidRPr="007B766E" w:rsidRDefault="0000758B" w:rsidP="00482468">
            <w:pPr>
              <w:pStyle w:val="TableParagraph"/>
              <w:spacing w:before="200" w:after="120"/>
              <w:ind w:left="72" w:right="72" w:hanging="1"/>
              <w:jc w:val="both"/>
              <w:rPr>
                <w:rFonts w:ascii="Arial" w:hAnsi="Arial" w:cs="Arial"/>
                <w:color w:val="231F20"/>
              </w:rPr>
            </w:pPr>
            <w:r w:rsidRPr="007B766E">
              <w:rPr>
                <w:rFonts w:ascii="Arial" w:hAnsi="Arial" w:cs="Arial"/>
                <w:b/>
                <w:color w:val="231F20"/>
              </w:rPr>
              <w:t xml:space="preserve">Note: </w:t>
            </w:r>
            <w:r w:rsidR="003411C1" w:rsidRPr="003411C1">
              <w:rPr>
                <w:rFonts w:ascii="Arial" w:hAnsi="Arial" w:cs="Arial"/>
                <w:bCs/>
                <w:color w:val="231F20"/>
              </w:rPr>
              <w:t>A</w:t>
            </w:r>
            <w:r w:rsidR="003411C1">
              <w:rPr>
                <w:rFonts w:ascii="Arial" w:hAnsi="Arial" w:cs="Arial"/>
                <w:b/>
                <w:color w:val="231F20"/>
              </w:rPr>
              <w:t xml:space="preserve"> </w:t>
            </w:r>
            <w:r w:rsidRPr="007B766E">
              <w:rPr>
                <w:rFonts w:ascii="Arial" w:hAnsi="Arial" w:cs="Arial"/>
                <w:color w:val="231F20"/>
              </w:rPr>
              <w:t xml:space="preserve">Chargeback will result in an adjustment record while </w:t>
            </w:r>
            <w:r w:rsidR="003411C1">
              <w:rPr>
                <w:rFonts w:ascii="Arial" w:hAnsi="Arial" w:cs="Arial"/>
                <w:color w:val="231F20"/>
              </w:rPr>
              <w:t>a C</w:t>
            </w:r>
            <w:r w:rsidRPr="007B766E">
              <w:rPr>
                <w:rFonts w:ascii="Arial" w:hAnsi="Arial" w:cs="Arial"/>
                <w:color w:val="231F20"/>
              </w:rPr>
              <w:t xml:space="preserve">hargeback </w:t>
            </w:r>
            <w:r w:rsidR="003411C1">
              <w:rPr>
                <w:rFonts w:ascii="Arial" w:hAnsi="Arial" w:cs="Arial"/>
                <w:color w:val="231F20"/>
              </w:rPr>
              <w:t>R</w:t>
            </w:r>
            <w:r w:rsidRPr="007B766E">
              <w:rPr>
                <w:rFonts w:ascii="Arial" w:hAnsi="Arial" w:cs="Arial"/>
                <w:color w:val="231F20"/>
              </w:rPr>
              <w:t>eversal will result in a new payment record. In either case, these records must be transmitted to DTF.</w:t>
            </w:r>
          </w:p>
        </w:tc>
        <w:tc>
          <w:tcPr>
            <w:tcW w:w="4230" w:type="dxa"/>
            <w:gridSpan w:val="6"/>
            <w:tcBorders>
              <w:bottom w:val="dotted" w:sz="4" w:space="0" w:color="auto"/>
            </w:tcBorders>
          </w:tcPr>
          <w:p w14:paraId="695FC47F" w14:textId="50F673C9" w:rsidR="0000758B" w:rsidRPr="00480209" w:rsidRDefault="0000758B" w:rsidP="00480209">
            <w:pPr>
              <w:pStyle w:val="TableParagraph"/>
              <w:spacing w:before="60" w:after="120"/>
              <w:ind w:left="72" w:right="72" w:hanging="1"/>
              <w:jc w:val="both"/>
              <w:rPr>
                <w:rFonts w:ascii="Arial" w:hAnsi="Arial" w:cs="Arial"/>
              </w:rPr>
            </w:pPr>
            <w:r w:rsidRPr="007B766E">
              <w:rPr>
                <w:rFonts w:ascii="Arial" w:hAnsi="Arial" w:cs="Arial"/>
                <w:color w:val="231F20"/>
              </w:rPr>
              <w:t>The Bidder must affirm understanding of, and agreement to comply with, this Requirement.</w:t>
            </w:r>
          </w:p>
        </w:tc>
      </w:tr>
      <w:tr w:rsidR="007D70B9" w14:paraId="18BA64BF" w14:textId="77777777" w:rsidTr="00A77FD6">
        <w:tc>
          <w:tcPr>
            <w:tcW w:w="1345" w:type="dxa"/>
            <w:vMerge/>
            <w:shd w:val="clear" w:color="auto" w:fill="EDEDED" w:themeFill="accent3" w:themeFillTint="33"/>
          </w:tcPr>
          <w:p w14:paraId="1D9758F8" w14:textId="77777777" w:rsidR="007D70B9" w:rsidRPr="00FF2CFF" w:rsidRDefault="007D70B9" w:rsidP="001215A6">
            <w:pPr>
              <w:tabs>
                <w:tab w:val="left" w:pos="506"/>
              </w:tabs>
              <w:spacing w:before="60" w:after="60" w:line="240" w:lineRule="auto"/>
              <w:ind w:left="72" w:right="499"/>
              <w:rPr>
                <w:rFonts w:ascii="Arial" w:hAnsi="Arial" w:cs="Arial"/>
                <w:b/>
              </w:rPr>
            </w:pPr>
          </w:p>
        </w:tc>
        <w:tc>
          <w:tcPr>
            <w:tcW w:w="4410" w:type="dxa"/>
            <w:vMerge/>
          </w:tcPr>
          <w:p w14:paraId="523CDAE3" w14:textId="77777777" w:rsidR="007D70B9" w:rsidRPr="007B766E" w:rsidRDefault="007D70B9" w:rsidP="007D70B9">
            <w:pPr>
              <w:pStyle w:val="TableParagraph"/>
              <w:spacing w:before="60" w:after="120"/>
              <w:ind w:left="72" w:right="72" w:hanging="1"/>
              <w:jc w:val="both"/>
              <w:rPr>
                <w:rFonts w:ascii="Arial" w:hAnsi="Arial" w:cs="Arial"/>
                <w:color w:val="231F20"/>
              </w:rPr>
            </w:pPr>
          </w:p>
        </w:tc>
        <w:tc>
          <w:tcPr>
            <w:tcW w:w="990" w:type="dxa"/>
            <w:gridSpan w:val="4"/>
            <w:tcBorders>
              <w:top w:val="dotted" w:sz="4" w:space="0" w:color="auto"/>
              <w:bottom w:val="single" w:sz="4" w:space="0" w:color="000000"/>
              <w:right w:val="single" w:sz="4" w:space="0" w:color="FFF2CC" w:themeColor="accent4" w:themeTint="33"/>
            </w:tcBorders>
            <w:shd w:val="clear" w:color="auto" w:fill="FFF2CC" w:themeFill="accent4" w:themeFillTint="33"/>
          </w:tcPr>
          <w:p w14:paraId="519B6BED" w14:textId="74E67FA7" w:rsidR="007D70B9" w:rsidRPr="007B766E" w:rsidRDefault="006B45DB" w:rsidP="007D70B9">
            <w:pPr>
              <w:pStyle w:val="TableParagraph"/>
              <w:spacing w:before="60" w:after="120"/>
              <w:ind w:left="72" w:right="72" w:hanging="1"/>
              <w:jc w:val="both"/>
              <w:rPr>
                <w:rFonts w:ascii="Arial" w:hAnsi="Arial" w:cs="Arial"/>
                <w:color w:val="231F20"/>
              </w:rPr>
            </w:pPr>
            <w:sdt>
              <w:sdtPr>
                <w:rPr>
                  <w:rFonts w:ascii="Arial" w:hAnsi="Arial" w:cs="Arial"/>
                  <w:sz w:val="40"/>
                </w:rPr>
                <w:id w:val="-1595394665"/>
                <w14:checkbox>
                  <w14:checked w14:val="0"/>
                  <w14:checkedState w14:val="2612" w14:font="MS Gothic"/>
                  <w14:uncheckedState w14:val="2610" w14:font="MS Gothic"/>
                </w14:checkbox>
              </w:sdtPr>
              <w:sdtContent>
                <w:r w:rsidR="007D70B9">
                  <w:rPr>
                    <w:rFonts w:ascii="MS Gothic" w:eastAsia="MS Gothic" w:hAnsi="MS Gothic" w:cs="Arial" w:hint="eastAsia"/>
                    <w:sz w:val="40"/>
                  </w:rPr>
                  <w:t>☐</w:t>
                </w:r>
              </w:sdtContent>
            </w:sdt>
          </w:p>
        </w:tc>
        <w:tc>
          <w:tcPr>
            <w:tcW w:w="3240" w:type="dxa"/>
            <w:gridSpan w:val="2"/>
            <w:tcBorders>
              <w:top w:val="dotted" w:sz="4" w:space="0" w:color="auto"/>
              <w:left w:val="single" w:sz="4" w:space="0" w:color="FFF2CC" w:themeColor="accent4" w:themeTint="33"/>
              <w:bottom w:val="single" w:sz="4" w:space="0" w:color="000000"/>
            </w:tcBorders>
            <w:shd w:val="clear" w:color="auto" w:fill="FFF2CC" w:themeFill="accent4" w:themeFillTint="33"/>
          </w:tcPr>
          <w:p w14:paraId="03A62A88" w14:textId="49BC1B69" w:rsidR="007D70B9" w:rsidRPr="007B766E" w:rsidRDefault="007D70B9" w:rsidP="007D70B9">
            <w:pPr>
              <w:pStyle w:val="TableParagraph"/>
              <w:spacing w:before="60" w:after="120"/>
              <w:ind w:left="72" w:right="72" w:hanging="1"/>
              <w:jc w:val="both"/>
              <w:rPr>
                <w:rFonts w:ascii="Arial" w:hAnsi="Arial" w:cs="Arial"/>
                <w:color w:val="231F20"/>
              </w:rPr>
            </w:pPr>
            <w:r>
              <w:rPr>
                <w:rFonts w:ascii="Arial" w:hAnsi="Arial" w:cs="Arial"/>
              </w:rPr>
              <w:t>Yes, the Bidder affirms its understanding of, and agreement to comply with, this Requirement.</w:t>
            </w:r>
          </w:p>
        </w:tc>
      </w:tr>
      <w:tr w:rsidR="0000758B" w14:paraId="10E5CE79" w14:textId="77777777" w:rsidTr="00265593">
        <w:tc>
          <w:tcPr>
            <w:tcW w:w="1345" w:type="dxa"/>
            <w:vMerge/>
            <w:shd w:val="clear" w:color="auto" w:fill="EDEDED" w:themeFill="accent3" w:themeFillTint="33"/>
          </w:tcPr>
          <w:p w14:paraId="41B7B5D9" w14:textId="77777777" w:rsidR="0000758B" w:rsidRPr="00FF2CFF" w:rsidRDefault="0000758B" w:rsidP="001215A6">
            <w:pPr>
              <w:tabs>
                <w:tab w:val="left" w:pos="506"/>
              </w:tabs>
              <w:spacing w:before="60" w:after="60" w:line="240" w:lineRule="auto"/>
              <w:ind w:left="72" w:right="499"/>
              <w:rPr>
                <w:rFonts w:ascii="Arial" w:hAnsi="Arial" w:cs="Arial"/>
                <w:b/>
              </w:rPr>
            </w:pPr>
          </w:p>
        </w:tc>
        <w:tc>
          <w:tcPr>
            <w:tcW w:w="4410" w:type="dxa"/>
            <w:vMerge/>
          </w:tcPr>
          <w:p w14:paraId="3FC82418" w14:textId="77777777" w:rsidR="0000758B" w:rsidRPr="007B766E" w:rsidRDefault="0000758B" w:rsidP="00937EEF">
            <w:pPr>
              <w:pStyle w:val="TableParagraph"/>
              <w:spacing w:before="60" w:after="120"/>
              <w:ind w:left="72" w:right="72" w:hanging="1"/>
              <w:jc w:val="both"/>
              <w:rPr>
                <w:rFonts w:ascii="Arial" w:hAnsi="Arial" w:cs="Arial"/>
                <w:color w:val="231F20"/>
              </w:rPr>
            </w:pPr>
          </w:p>
        </w:tc>
        <w:tc>
          <w:tcPr>
            <w:tcW w:w="4230" w:type="dxa"/>
            <w:gridSpan w:val="6"/>
            <w:tcBorders>
              <w:bottom w:val="dotted" w:sz="4" w:space="0" w:color="auto"/>
            </w:tcBorders>
          </w:tcPr>
          <w:p w14:paraId="7C1D7386" w14:textId="23C299BD" w:rsidR="0000758B" w:rsidRPr="007B766E" w:rsidRDefault="00C67D98" w:rsidP="00937EEF">
            <w:pPr>
              <w:pStyle w:val="TableParagraph"/>
              <w:spacing w:before="60" w:after="120"/>
              <w:ind w:left="72" w:right="72" w:hanging="1"/>
              <w:jc w:val="both"/>
              <w:rPr>
                <w:rFonts w:ascii="Arial" w:hAnsi="Arial" w:cs="Arial"/>
                <w:color w:val="231F20"/>
              </w:rPr>
            </w:pPr>
            <w:r>
              <w:rPr>
                <w:rFonts w:ascii="Arial" w:hAnsi="Arial" w:cs="Arial"/>
                <w:color w:val="231F20"/>
              </w:rPr>
              <w:t>The Bidder should d</w:t>
            </w:r>
            <w:r w:rsidR="00480209" w:rsidRPr="007B766E">
              <w:rPr>
                <w:rFonts w:ascii="Arial" w:hAnsi="Arial" w:cs="Arial"/>
                <w:color w:val="231F20"/>
              </w:rPr>
              <w:t>escribe how this Requirement</w:t>
            </w:r>
            <w:r w:rsidR="0062270C">
              <w:rPr>
                <w:rFonts w:ascii="Arial" w:hAnsi="Arial" w:cs="Arial"/>
                <w:color w:val="231F20"/>
              </w:rPr>
              <w:t xml:space="preserve"> will be met</w:t>
            </w:r>
            <w:r w:rsidR="00480209" w:rsidRPr="007B766E">
              <w:rPr>
                <w:rFonts w:ascii="Arial" w:hAnsi="Arial" w:cs="Arial"/>
                <w:color w:val="231F20"/>
              </w:rPr>
              <w:t>.</w:t>
            </w:r>
          </w:p>
        </w:tc>
      </w:tr>
      <w:tr w:rsidR="0000758B" w14:paraId="623E2927" w14:textId="77777777" w:rsidTr="00265593">
        <w:tc>
          <w:tcPr>
            <w:tcW w:w="1345" w:type="dxa"/>
            <w:vMerge/>
            <w:shd w:val="clear" w:color="auto" w:fill="EDEDED" w:themeFill="accent3" w:themeFillTint="33"/>
          </w:tcPr>
          <w:p w14:paraId="5B2EB5EC" w14:textId="77777777" w:rsidR="0000758B" w:rsidRPr="00FF2CFF" w:rsidRDefault="0000758B" w:rsidP="001215A6">
            <w:pPr>
              <w:tabs>
                <w:tab w:val="left" w:pos="506"/>
              </w:tabs>
              <w:spacing w:before="60" w:after="60" w:line="240" w:lineRule="auto"/>
              <w:ind w:left="72" w:right="499"/>
              <w:rPr>
                <w:rFonts w:ascii="Arial" w:hAnsi="Arial" w:cs="Arial"/>
                <w:b/>
              </w:rPr>
            </w:pPr>
          </w:p>
        </w:tc>
        <w:tc>
          <w:tcPr>
            <w:tcW w:w="4410" w:type="dxa"/>
            <w:vMerge/>
          </w:tcPr>
          <w:p w14:paraId="2A0600E4" w14:textId="77777777" w:rsidR="0000758B" w:rsidRPr="007B766E" w:rsidRDefault="0000758B" w:rsidP="00937EEF">
            <w:pPr>
              <w:pStyle w:val="TableParagraph"/>
              <w:spacing w:before="60" w:after="120"/>
              <w:ind w:left="72" w:right="72" w:hanging="1"/>
              <w:jc w:val="both"/>
              <w:rPr>
                <w:rFonts w:ascii="Arial" w:hAnsi="Arial" w:cs="Arial"/>
                <w:color w:val="231F20"/>
              </w:rPr>
            </w:pPr>
          </w:p>
        </w:tc>
        <w:tc>
          <w:tcPr>
            <w:tcW w:w="4230" w:type="dxa"/>
            <w:gridSpan w:val="6"/>
            <w:tcBorders>
              <w:top w:val="dotted" w:sz="4" w:space="0" w:color="auto"/>
            </w:tcBorders>
            <w:shd w:val="clear" w:color="auto" w:fill="FFF2CC" w:themeFill="accent4" w:themeFillTint="33"/>
          </w:tcPr>
          <w:p w14:paraId="4FD93408" w14:textId="77777777" w:rsidR="00480209" w:rsidRPr="00FF196E" w:rsidRDefault="00480209" w:rsidP="00801BB9">
            <w:pPr>
              <w:spacing w:before="60" w:after="0" w:line="240" w:lineRule="auto"/>
              <w:ind w:left="103"/>
              <w:jc w:val="both"/>
              <w:rPr>
                <w:rFonts w:ascii="Arial" w:hAnsi="Arial" w:cs="Arial"/>
                <w:b/>
                <w:bCs/>
              </w:rPr>
            </w:pPr>
            <w:r w:rsidRPr="00FF196E">
              <w:rPr>
                <w:rFonts w:ascii="Arial" w:hAnsi="Arial" w:cs="Arial"/>
                <w:b/>
                <w:bCs/>
              </w:rPr>
              <w:t>Describe:</w:t>
            </w:r>
          </w:p>
          <w:p w14:paraId="5AAE0726" w14:textId="77777777" w:rsidR="00480209" w:rsidRPr="00647B8C" w:rsidRDefault="00480209" w:rsidP="00480209">
            <w:pPr>
              <w:spacing w:after="120" w:line="240" w:lineRule="auto"/>
              <w:ind w:left="103"/>
              <w:jc w:val="both"/>
              <w:rPr>
                <w:rFonts w:ascii="Arial" w:hAnsi="Arial" w:cs="Arial"/>
                <w:i/>
                <w:sz w:val="18"/>
                <w:szCs w:val="18"/>
              </w:rPr>
            </w:pPr>
            <w:r w:rsidRPr="009D5D04">
              <w:rPr>
                <w:rFonts w:ascii="Arial" w:hAnsi="Arial" w:cs="Arial"/>
                <w:i/>
                <w:sz w:val="16"/>
                <w:szCs w:val="18"/>
              </w:rPr>
              <w:t>The space will expand as you type. Provide additional pages as necessary.</w:t>
            </w:r>
          </w:p>
          <w:p w14:paraId="435D02B8" w14:textId="61551A63" w:rsidR="0000758B" w:rsidRPr="007B766E" w:rsidRDefault="00480209" w:rsidP="00801BB9">
            <w:pPr>
              <w:pStyle w:val="TableParagraph"/>
              <w:spacing w:before="200" w:after="200"/>
              <w:ind w:left="72" w:right="72" w:hanging="1"/>
              <w:jc w:val="both"/>
              <w:rPr>
                <w:rFonts w:ascii="Arial" w:hAnsi="Arial" w:cs="Arial"/>
                <w:color w:val="231F20"/>
              </w:rPr>
            </w:pPr>
            <w:r w:rsidRPr="00034BA3">
              <w:rPr>
                <w:rFonts w:ascii="Arial" w:hAnsi="Arial" w:cs="Arial"/>
                <w:noProof/>
              </w:rPr>
              <w:fldChar w:fldCharType="begin">
                <w:ffData>
                  <w:name w:val="Text4"/>
                  <w:enabled/>
                  <w:calcOnExit w:val="0"/>
                  <w:textInput/>
                </w:ffData>
              </w:fldChar>
            </w:r>
            <w:r w:rsidRPr="00034BA3">
              <w:rPr>
                <w:rFonts w:ascii="Arial" w:hAnsi="Arial" w:cs="Arial"/>
                <w:noProof/>
              </w:rPr>
              <w:instrText xml:space="preserve"> FORMTEXT </w:instrText>
            </w:r>
            <w:r w:rsidRPr="00034BA3">
              <w:rPr>
                <w:rFonts w:ascii="Arial" w:hAnsi="Arial" w:cs="Arial"/>
                <w:noProof/>
              </w:rPr>
            </w:r>
            <w:r w:rsidRPr="00034BA3">
              <w:rPr>
                <w:rFonts w:ascii="Arial" w:hAnsi="Arial" w:cs="Arial"/>
                <w:noProof/>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fldChar w:fldCharType="end"/>
            </w:r>
          </w:p>
        </w:tc>
      </w:tr>
      <w:tr w:rsidR="00D95FC5" w14:paraId="7BD72C48" w14:textId="77777777" w:rsidTr="00FA4D6B">
        <w:tc>
          <w:tcPr>
            <w:tcW w:w="1345" w:type="dxa"/>
            <w:shd w:val="clear" w:color="auto" w:fill="D9D9D9" w:themeFill="background1" w:themeFillShade="D9"/>
          </w:tcPr>
          <w:p w14:paraId="605F0378" w14:textId="6B00514E" w:rsidR="00D95FC5" w:rsidRPr="00FF2CFF" w:rsidRDefault="00D95FC5" w:rsidP="001215A6">
            <w:pPr>
              <w:tabs>
                <w:tab w:val="left" w:pos="506"/>
              </w:tabs>
              <w:spacing w:before="60" w:after="60" w:line="240" w:lineRule="auto"/>
              <w:ind w:left="72" w:right="499"/>
              <w:rPr>
                <w:rFonts w:ascii="Arial" w:hAnsi="Arial" w:cs="Arial"/>
                <w:b/>
                <w:bCs/>
              </w:rPr>
            </w:pPr>
            <w:r w:rsidRPr="00FF2CFF">
              <w:rPr>
                <w:rFonts w:ascii="Arial" w:hAnsi="Arial" w:cs="Arial"/>
                <w:b/>
                <w:bCs/>
              </w:rPr>
              <w:t>3.</w:t>
            </w:r>
          </w:p>
        </w:tc>
        <w:tc>
          <w:tcPr>
            <w:tcW w:w="8640" w:type="dxa"/>
            <w:gridSpan w:val="7"/>
            <w:shd w:val="clear" w:color="auto" w:fill="D9D9D9" w:themeFill="background1" w:themeFillShade="D9"/>
          </w:tcPr>
          <w:p w14:paraId="18151519" w14:textId="4DD6B6CA" w:rsidR="00D95FC5" w:rsidRPr="007B766E" w:rsidRDefault="00D95FC5" w:rsidP="007B766E">
            <w:pPr>
              <w:pStyle w:val="TableParagraph"/>
              <w:spacing w:before="60" w:after="120"/>
              <w:ind w:left="72" w:right="72" w:hanging="1"/>
              <w:jc w:val="both"/>
              <w:rPr>
                <w:rFonts w:ascii="Arial" w:hAnsi="Arial" w:cs="Arial"/>
                <w:b/>
                <w:bCs/>
              </w:rPr>
            </w:pPr>
            <w:r w:rsidRPr="007B766E">
              <w:rPr>
                <w:rFonts w:ascii="Arial" w:hAnsi="Arial" w:cs="Arial"/>
                <w:b/>
                <w:bCs/>
              </w:rPr>
              <w:t>ACCOUNTING AND REPORTING</w:t>
            </w:r>
          </w:p>
        </w:tc>
      </w:tr>
      <w:tr w:rsidR="0000758B" w14:paraId="707F6F36" w14:textId="77777777" w:rsidTr="00265593">
        <w:tc>
          <w:tcPr>
            <w:tcW w:w="1345" w:type="dxa"/>
            <w:vMerge w:val="restart"/>
            <w:shd w:val="clear" w:color="auto" w:fill="EDEDED" w:themeFill="accent3" w:themeFillTint="33"/>
          </w:tcPr>
          <w:p w14:paraId="08CABBF2" w14:textId="29618B72" w:rsidR="0000758B" w:rsidRPr="00FF2CFF" w:rsidRDefault="0000758B" w:rsidP="001215A6">
            <w:pPr>
              <w:tabs>
                <w:tab w:val="left" w:pos="506"/>
              </w:tabs>
              <w:spacing w:before="60" w:after="60" w:line="240" w:lineRule="auto"/>
              <w:ind w:left="72" w:right="499"/>
              <w:rPr>
                <w:rFonts w:ascii="Arial" w:hAnsi="Arial" w:cs="Arial"/>
                <w:b/>
              </w:rPr>
            </w:pPr>
            <w:r w:rsidRPr="00FF2CFF">
              <w:rPr>
                <w:rFonts w:ascii="Arial" w:hAnsi="Arial" w:cs="Arial"/>
                <w:b/>
              </w:rPr>
              <w:t>3.1</w:t>
            </w:r>
            <w:r w:rsidR="00CD7DDE" w:rsidRPr="00FF2CFF">
              <w:rPr>
                <w:rFonts w:ascii="Arial" w:hAnsi="Arial" w:cs="Arial"/>
                <w:b/>
              </w:rPr>
              <w:t>.</w:t>
            </w:r>
          </w:p>
        </w:tc>
        <w:tc>
          <w:tcPr>
            <w:tcW w:w="4410" w:type="dxa"/>
            <w:vMerge w:val="restart"/>
            <w:shd w:val="clear" w:color="auto" w:fill="auto"/>
          </w:tcPr>
          <w:p w14:paraId="72DD233A" w14:textId="3365D070" w:rsidR="006A684C" w:rsidRDefault="0000758B" w:rsidP="00937EEF">
            <w:pPr>
              <w:pStyle w:val="TableParagraph"/>
              <w:spacing w:before="60" w:after="120"/>
              <w:ind w:left="72" w:right="72" w:hanging="1"/>
              <w:jc w:val="both"/>
              <w:rPr>
                <w:rFonts w:ascii="Arial" w:hAnsi="Arial" w:cs="Arial"/>
                <w:color w:val="231F20"/>
              </w:rPr>
            </w:pPr>
            <w:r w:rsidRPr="007B766E">
              <w:rPr>
                <w:rFonts w:ascii="Arial" w:hAnsi="Arial" w:cs="Arial"/>
                <w:color w:val="231F20"/>
              </w:rPr>
              <w:t xml:space="preserve">The </w:t>
            </w:r>
            <w:r w:rsidR="003411C1">
              <w:rPr>
                <w:rFonts w:ascii="Arial" w:hAnsi="Arial" w:cs="Arial"/>
                <w:color w:val="231F20"/>
              </w:rPr>
              <w:t>Contractor</w:t>
            </w:r>
            <w:r w:rsidR="003411C1" w:rsidRPr="007B766E">
              <w:rPr>
                <w:rFonts w:ascii="Arial" w:hAnsi="Arial" w:cs="Arial"/>
                <w:color w:val="231F20"/>
              </w:rPr>
              <w:t xml:space="preserve"> </w:t>
            </w:r>
            <w:r w:rsidRPr="007B766E">
              <w:rPr>
                <w:rFonts w:ascii="Arial" w:hAnsi="Arial" w:cs="Arial"/>
                <w:color w:val="231F20"/>
              </w:rPr>
              <w:t>must provide</w:t>
            </w:r>
            <w:r w:rsidR="00BC5071">
              <w:rPr>
                <w:rFonts w:ascii="Arial" w:hAnsi="Arial" w:cs="Arial"/>
                <w:color w:val="231F20"/>
              </w:rPr>
              <w:t xml:space="preserve"> </w:t>
            </w:r>
            <w:r w:rsidR="006A684C">
              <w:rPr>
                <w:rFonts w:ascii="Arial" w:hAnsi="Arial" w:cs="Arial"/>
                <w:color w:val="231F20"/>
              </w:rPr>
              <w:t xml:space="preserve">the State with </w:t>
            </w:r>
            <w:r w:rsidRPr="007B766E">
              <w:rPr>
                <w:rFonts w:ascii="Arial" w:hAnsi="Arial" w:cs="Arial"/>
                <w:color w:val="231F20"/>
              </w:rPr>
              <w:t xml:space="preserve">an online </w:t>
            </w:r>
            <w:r w:rsidR="00A37130">
              <w:rPr>
                <w:rFonts w:ascii="Arial" w:hAnsi="Arial" w:cs="Arial"/>
                <w:color w:val="231F20"/>
              </w:rPr>
              <w:t>banking portal</w:t>
            </w:r>
            <w:r w:rsidR="006A684C">
              <w:rPr>
                <w:rFonts w:ascii="Arial" w:hAnsi="Arial" w:cs="Arial"/>
                <w:color w:val="231F20"/>
              </w:rPr>
              <w:t xml:space="preserve"> to be administered by approximately 10 State Administrators who will assign access to </w:t>
            </w:r>
            <w:r w:rsidRPr="007B766E">
              <w:rPr>
                <w:rFonts w:ascii="Arial" w:hAnsi="Arial" w:cs="Arial"/>
                <w:color w:val="231F20"/>
              </w:rPr>
              <w:t xml:space="preserve"> at least 30 regular </w:t>
            </w:r>
            <w:r w:rsidR="003337A9">
              <w:rPr>
                <w:rFonts w:ascii="Arial" w:hAnsi="Arial" w:cs="Arial"/>
                <w:color w:val="231F20"/>
              </w:rPr>
              <w:t xml:space="preserve">concurrent </w:t>
            </w:r>
            <w:r w:rsidRPr="007B766E">
              <w:rPr>
                <w:rFonts w:ascii="Arial" w:hAnsi="Arial" w:cs="Arial"/>
                <w:color w:val="231F20"/>
              </w:rPr>
              <w:t xml:space="preserve">users to access standard bank account information. </w:t>
            </w:r>
          </w:p>
          <w:p w14:paraId="5055CA57" w14:textId="440D138A" w:rsidR="006A7888" w:rsidRDefault="0000758B" w:rsidP="00937EEF">
            <w:pPr>
              <w:pStyle w:val="TableParagraph"/>
              <w:spacing w:before="60" w:after="120"/>
              <w:ind w:left="72" w:right="72" w:hanging="1"/>
              <w:jc w:val="both"/>
              <w:rPr>
                <w:rFonts w:ascii="Arial" w:hAnsi="Arial" w:cs="Arial"/>
                <w:color w:val="231F20"/>
              </w:rPr>
            </w:pPr>
            <w:r w:rsidRPr="007B766E">
              <w:rPr>
                <w:rFonts w:ascii="Arial" w:hAnsi="Arial" w:cs="Arial"/>
                <w:color w:val="231F20"/>
              </w:rPr>
              <w:lastRenderedPageBreak/>
              <w:t xml:space="preserve">The </w:t>
            </w:r>
            <w:r w:rsidR="00205BA0">
              <w:rPr>
                <w:rFonts w:ascii="Arial" w:hAnsi="Arial" w:cs="Arial"/>
                <w:color w:val="231F20"/>
              </w:rPr>
              <w:t xml:space="preserve">online </w:t>
            </w:r>
            <w:r w:rsidR="00A37130">
              <w:rPr>
                <w:rFonts w:ascii="Arial" w:hAnsi="Arial" w:cs="Arial"/>
                <w:color w:val="231F20"/>
              </w:rPr>
              <w:t>banking portal</w:t>
            </w:r>
            <w:r w:rsidRPr="007B766E">
              <w:rPr>
                <w:rFonts w:ascii="Arial" w:hAnsi="Arial" w:cs="Arial"/>
                <w:color w:val="231F20"/>
              </w:rPr>
              <w:t xml:space="preserve"> must include, but not be limited to: Bank Statements</w:t>
            </w:r>
            <w:r w:rsidR="003337A9">
              <w:rPr>
                <w:rFonts w:ascii="Arial" w:hAnsi="Arial" w:cs="Arial"/>
                <w:color w:val="231F20"/>
              </w:rPr>
              <w:t>,</w:t>
            </w:r>
            <w:r w:rsidRPr="007B766E">
              <w:rPr>
                <w:rFonts w:ascii="Arial" w:hAnsi="Arial" w:cs="Arial"/>
                <w:color w:val="231F20"/>
              </w:rPr>
              <w:t xml:space="preserve"> deposits</w:t>
            </w:r>
            <w:r w:rsidR="003337A9">
              <w:rPr>
                <w:rFonts w:ascii="Arial" w:hAnsi="Arial" w:cs="Arial"/>
                <w:color w:val="231F20"/>
              </w:rPr>
              <w:t>, transfers, and bank adjustments</w:t>
            </w:r>
            <w:r w:rsidRPr="007B766E">
              <w:rPr>
                <w:rFonts w:ascii="Arial" w:hAnsi="Arial" w:cs="Arial"/>
                <w:color w:val="231F20"/>
              </w:rPr>
              <w:t xml:space="preserve">. </w:t>
            </w:r>
          </w:p>
          <w:p w14:paraId="6498FB11" w14:textId="13D1EF7D" w:rsidR="0000758B" w:rsidRPr="007B766E" w:rsidRDefault="0000758B" w:rsidP="00937EEF">
            <w:pPr>
              <w:pStyle w:val="TableParagraph"/>
              <w:spacing w:before="60" w:after="120"/>
              <w:ind w:left="72" w:right="72" w:hanging="1"/>
              <w:jc w:val="both"/>
              <w:rPr>
                <w:rFonts w:ascii="Arial" w:hAnsi="Arial" w:cs="Arial"/>
                <w:color w:val="231F20"/>
              </w:rPr>
            </w:pPr>
            <w:r w:rsidRPr="007B766E">
              <w:rPr>
                <w:rFonts w:ascii="Arial" w:hAnsi="Arial" w:cs="Arial"/>
                <w:color w:val="231F20"/>
              </w:rPr>
              <w:t xml:space="preserve">Access to the previous day’s transactions must be available </w:t>
            </w:r>
            <w:r w:rsidR="00184776">
              <w:rPr>
                <w:rFonts w:ascii="Arial" w:hAnsi="Arial" w:cs="Arial"/>
                <w:color w:val="231F20"/>
              </w:rPr>
              <w:t xml:space="preserve">to the </w:t>
            </w:r>
            <w:r w:rsidR="004F5A58">
              <w:rPr>
                <w:rFonts w:ascii="Arial" w:hAnsi="Arial" w:cs="Arial"/>
                <w:color w:val="231F20"/>
              </w:rPr>
              <w:t xml:space="preserve">Department </w:t>
            </w:r>
            <w:r w:rsidRPr="007B766E">
              <w:rPr>
                <w:rFonts w:ascii="Arial" w:hAnsi="Arial" w:cs="Arial"/>
                <w:color w:val="231F20"/>
              </w:rPr>
              <w:t xml:space="preserve">no later than 7:00 a.m. ET on the next Banking Day. Information must be </w:t>
            </w:r>
            <w:r w:rsidR="006A7888">
              <w:rPr>
                <w:rFonts w:ascii="Arial" w:hAnsi="Arial" w:cs="Arial"/>
                <w:color w:val="231F20"/>
              </w:rPr>
              <w:t xml:space="preserve">available </w:t>
            </w:r>
            <w:r w:rsidR="00205BA0">
              <w:rPr>
                <w:rFonts w:ascii="Arial" w:hAnsi="Arial" w:cs="Arial"/>
                <w:color w:val="231F20"/>
              </w:rPr>
              <w:t xml:space="preserve">on the </w:t>
            </w:r>
            <w:r w:rsidR="006A7888">
              <w:rPr>
                <w:rFonts w:ascii="Arial" w:hAnsi="Arial" w:cs="Arial"/>
                <w:color w:val="231F20"/>
              </w:rPr>
              <w:t>online</w:t>
            </w:r>
            <w:r w:rsidR="006A7888" w:rsidRPr="007B766E">
              <w:rPr>
                <w:rFonts w:ascii="Arial" w:hAnsi="Arial" w:cs="Arial"/>
                <w:color w:val="231F20"/>
              </w:rPr>
              <w:t xml:space="preserve"> </w:t>
            </w:r>
            <w:r w:rsidR="00205BA0">
              <w:rPr>
                <w:rFonts w:ascii="Arial" w:hAnsi="Arial" w:cs="Arial"/>
                <w:color w:val="231F20"/>
              </w:rPr>
              <w:t xml:space="preserve">banking portal </w:t>
            </w:r>
            <w:r w:rsidRPr="007B766E">
              <w:rPr>
                <w:rFonts w:ascii="Arial" w:hAnsi="Arial" w:cs="Arial"/>
                <w:color w:val="231F20"/>
              </w:rPr>
              <w:t xml:space="preserve">for a minimum of 90 days from the date of settlement. </w:t>
            </w:r>
          </w:p>
        </w:tc>
        <w:tc>
          <w:tcPr>
            <w:tcW w:w="4230" w:type="dxa"/>
            <w:gridSpan w:val="6"/>
            <w:tcBorders>
              <w:bottom w:val="dotted" w:sz="4" w:space="0" w:color="auto"/>
            </w:tcBorders>
            <w:shd w:val="clear" w:color="auto" w:fill="auto"/>
          </w:tcPr>
          <w:p w14:paraId="5BE4B84E" w14:textId="610F67F6" w:rsidR="0000758B" w:rsidRPr="00480209" w:rsidRDefault="0000758B" w:rsidP="00480209">
            <w:pPr>
              <w:pStyle w:val="TableParagraph"/>
              <w:spacing w:before="60" w:after="120"/>
              <w:ind w:left="72" w:right="72" w:hanging="1"/>
              <w:jc w:val="both"/>
              <w:rPr>
                <w:rFonts w:ascii="Arial" w:hAnsi="Arial" w:cs="Arial"/>
              </w:rPr>
            </w:pPr>
            <w:r w:rsidRPr="007B766E">
              <w:rPr>
                <w:rFonts w:ascii="Arial" w:hAnsi="Arial" w:cs="Arial"/>
                <w:color w:val="231F20"/>
              </w:rPr>
              <w:lastRenderedPageBreak/>
              <w:t>The Bidder must affirm understanding of, and agreement to comply with, this Requirement.</w:t>
            </w:r>
          </w:p>
        </w:tc>
      </w:tr>
      <w:tr w:rsidR="007D70B9" w14:paraId="53A6554D" w14:textId="77777777" w:rsidTr="00A77FD6">
        <w:tc>
          <w:tcPr>
            <w:tcW w:w="1345" w:type="dxa"/>
            <w:vMerge/>
            <w:shd w:val="clear" w:color="auto" w:fill="EDEDED" w:themeFill="accent3" w:themeFillTint="33"/>
          </w:tcPr>
          <w:p w14:paraId="575EBAF1" w14:textId="77777777" w:rsidR="007D70B9" w:rsidRPr="00FF2CFF" w:rsidRDefault="007D70B9" w:rsidP="001215A6">
            <w:pPr>
              <w:tabs>
                <w:tab w:val="left" w:pos="506"/>
              </w:tabs>
              <w:spacing w:before="60" w:after="60" w:line="240" w:lineRule="auto"/>
              <w:ind w:left="72" w:right="499"/>
              <w:rPr>
                <w:rFonts w:ascii="Arial" w:hAnsi="Arial" w:cs="Arial"/>
                <w:b/>
              </w:rPr>
            </w:pPr>
          </w:p>
        </w:tc>
        <w:tc>
          <w:tcPr>
            <w:tcW w:w="4410" w:type="dxa"/>
            <w:vMerge/>
            <w:shd w:val="clear" w:color="auto" w:fill="auto"/>
          </w:tcPr>
          <w:p w14:paraId="683693BA" w14:textId="77777777" w:rsidR="007D70B9" w:rsidRPr="007B766E" w:rsidRDefault="007D70B9" w:rsidP="007D70B9">
            <w:pPr>
              <w:pStyle w:val="TableParagraph"/>
              <w:spacing w:before="60" w:after="120"/>
              <w:ind w:left="72" w:right="72" w:hanging="1"/>
              <w:jc w:val="both"/>
              <w:rPr>
                <w:rFonts w:ascii="Arial" w:hAnsi="Arial" w:cs="Arial"/>
                <w:color w:val="231F20"/>
              </w:rPr>
            </w:pPr>
          </w:p>
        </w:tc>
        <w:tc>
          <w:tcPr>
            <w:tcW w:w="990" w:type="dxa"/>
            <w:gridSpan w:val="4"/>
            <w:tcBorders>
              <w:top w:val="dotted" w:sz="4" w:space="0" w:color="auto"/>
              <w:bottom w:val="single" w:sz="4" w:space="0" w:color="000000"/>
              <w:right w:val="single" w:sz="4" w:space="0" w:color="FFF2CC" w:themeColor="accent4" w:themeTint="33"/>
            </w:tcBorders>
            <w:shd w:val="clear" w:color="auto" w:fill="FFF2CC" w:themeFill="accent4" w:themeFillTint="33"/>
          </w:tcPr>
          <w:p w14:paraId="77A1552F" w14:textId="7D238FD8" w:rsidR="007D70B9" w:rsidRPr="007B766E" w:rsidRDefault="006B45DB" w:rsidP="007D70B9">
            <w:pPr>
              <w:pStyle w:val="TableParagraph"/>
              <w:spacing w:before="60" w:after="120"/>
              <w:ind w:left="72" w:right="72" w:hanging="1"/>
              <w:jc w:val="both"/>
              <w:rPr>
                <w:rFonts w:ascii="Arial" w:hAnsi="Arial" w:cs="Arial"/>
                <w:color w:val="231F20"/>
              </w:rPr>
            </w:pPr>
            <w:sdt>
              <w:sdtPr>
                <w:rPr>
                  <w:rFonts w:ascii="Arial" w:hAnsi="Arial" w:cs="Arial"/>
                  <w:sz w:val="40"/>
                </w:rPr>
                <w:id w:val="-714192765"/>
                <w14:checkbox>
                  <w14:checked w14:val="0"/>
                  <w14:checkedState w14:val="2612" w14:font="MS Gothic"/>
                  <w14:uncheckedState w14:val="2610" w14:font="MS Gothic"/>
                </w14:checkbox>
              </w:sdtPr>
              <w:sdtContent>
                <w:r w:rsidR="007D70B9">
                  <w:rPr>
                    <w:rFonts w:ascii="MS Gothic" w:eastAsia="MS Gothic" w:hAnsi="MS Gothic" w:cs="Arial" w:hint="eastAsia"/>
                    <w:sz w:val="40"/>
                  </w:rPr>
                  <w:t>☐</w:t>
                </w:r>
              </w:sdtContent>
            </w:sdt>
          </w:p>
        </w:tc>
        <w:tc>
          <w:tcPr>
            <w:tcW w:w="3240" w:type="dxa"/>
            <w:gridSpan w:val="2"/>
            <w:tcBorders>
              <w:top w:val="dotted" w:sz="4" w:space="0" w:color="auto"/>
              <w:left w:val="single" w:sz="4" w:space="0" w:color="FFF2CC" w:themeColor="accent4" w:themeTint="33"/>
              <w:bottom w:val="single" w:sz="4" w:space="0" w:color="000000"/>
            </w:tcBorders>
            <w:shd w:val="clear" w:color="auto" w:fill="FFF2CC" w:themeFill="accent4" w:themeFillTint="33"/>
          </w:tcPr>
          <w:p w14:paraId="10CE4128" w14:textId="58525C9C" w:rsidR="007D70B9" w:rsidRPr="007B766E" w:rsidRDefault="007D70B9" w:rsidP="007D70B9">
            <w:pPr>
              <w:pStyle w:val="TableParagraph"/>
              <w:spacing w:before="60" w:after="120"/>
              <w:ind w:left="72" w:right="72" w:hanging="1"/>
              <w:jc w:val="both"/>
              <w:rPr>
                <w:rFonts w:ascii="Arial" w:hAnsi="Arial" w:cs="Arial"/>
                <w:color w:val="231F20"/>
              </w:rPr>
            </w:pPr>
            <w:r>
              <w:rPr>
                <w:rFonts w:ascii="Arial" w:hAnsi="Arial" w:cs="Arial"/>
              </w:rPr>
              <w:t>Yes, the Bidder affirms its understanding of, and agreement to comply with, this Requirement.</w:t>
            </w:r>
          </w:p>
        </w:tc>
      </w:tr>
      <w:tr w:rsidR="0000758B" w14:paraId="12EB4854" w14:textId="77777777" w:rsidTr="00265593">
        <w:tc>
          <w:tcPr>
            <w:tcW w:w="1345" w:type="dxa"/>
            <w:vMerge/>
            <w:shd w:val="clear" w:color="auto" w:fill="EDEDED" w:themeFill="accent3" w:themeFillTint="33"/>
          </w:tcPr>
          <w:p w14:paraId="2F234689" w14:textId="77777777" w:rsidR="0000758B" w:rsidRPr="00FF2CFF" w:rsidRDefault="0000758B" w:rsidP="001215A6">
            <w:pPr>
              <w:tabs>
                <w:tab w:val="left" w:pos="506"/>
              </w:tabs>
              <w:spacing w:before="60" w:after="60" w:line="240" w:lineRule="auto"/>
              <w:ind w:left="72" w:right="499"/>
              <w:rPr>
                <w:rFonts w:ascii="Arial" w:hAnsi="Arial" w:cs="Arial"/>
                <w:b/>
              </w:rPr>
            </w:pPr>
          </w:p>
        </w:tc>
        <w:tc>
          <w:tcPr>
            <w:tcW w:w="4410" w:type="dxa"/>
            <w:vMerge/>
            <w:shd w:val="clear" w:color="auto" w:fill="auto"/>
          </w:tcPr>
          <w:p w14:paraId="7755CE42" w14:textId="77777777" w:rsidR="0000758B" w:rsidRPr="007B766E" w:rsidRDefault="0000758B" w:rsidP="00937EEF">
            <w:pPr>
              <w:pStyle w:val="TableParagraph"/>
              <w:spacing w:before="60" w:after="120"/>
              <w:ind w:left="72" w:right="72" w:hanging="1"/>
              <w:jc w:val="both"/>
              <w:rPr>
                <w:rFonts w:ascii="Arial" w:hAnsi="Arial" w:cs="Arial"/>
                <w:color w:val="231F20"/>
              </w:rPr>
            </w:pPr>
          </w:p>
        </w:tc>
        <w:tc>
          <w:tcPr>
            <w:tcW w:w="4230" w:type="dxa"/>
            <w:gridSpan w:val="6"/>
            <w:tcBorders>
              <w:bottom w:val="dotted" w:sz="4" w:space="0" w:color="auto"/>
            </w:tcBorders>
            <w:shd w:val="clear" w:color="auto" w:fill="auto"/>
          </w:tcPr>
          <w:p w14:paraId="31D6A7AC" w14:textId="49559153" w:rsidR="0000758B" w:rsidRPr="007B766E" w:rsidRDefault="00C67D98" w:rsidP="00801BB9">
            <w:pPr>
              <w:pStyle w:val="TableParagraph"/>
              <w:spacing w:before="200" w:after="120"/>
              <w:ind w:left="72" w:right="72" w:hanging="1"/>
              <w:jc w:val="both"/>
              <w:rPr>
                <w:rFonts w:ascii="Arial" w:hAnsi="Arial" w:cs="Arial"/>
                <w:color w:val="231F20"/>
              </w:rPr>
            </w:pPr>
            <w:r>
              <w:rPr>
                <w:rFonts w:ascii="Arial" w:hAnsi="Arial" w:cs="Arial"/>
                <w:color w:val="231F20"/>
              </w:rPr>
              <w:t>The Bidder should p</w:t>
            </w:r>
            <w:r w:rsidR="00480209" w:rsidRPr="007B766E">
              <w:rPr>
                <w:rFonts w:ascii="Arial" w:hAnsi="Arial" w:cs="Arial"/>
                <w:color w:val="231F20"/>
              </w:rPr>
              <w:t xml:space="preserve">rovide a schedule </w:t>
            </w:r>
            <w:r w:rsidR="00480209">
              <w:rPr>
                <w:rFonts w:ascii="Arial" w:hAnsi="Arial" w:cs="Arial"/>
                <w:color w:val="231F20"/>
              </w:rPr>
              <w:t>to</w:t>
            </w:r>
            <w:r w:rsidR="00480209" w:rsidRPr="007B766E">
              <w:rPr>
                <w:rFonts w:ascii="Arial" w:hAnsi="Arial" w:cs="Arial"/>
                <w:color w:val="231F20"/>
              </w:rPr>
              <w:t xml:space="preserve"> access the online </w:t>
            </w:r>
            <w:r w:rsidR="00205BA0">
              <w:rPr>
                <w:rFonts w:ascii="Arial" w:hAnsi="Arial" w:cs="Arial"/>
                <w:color w:val="231F20"/>
              </w:rPr>
              <w:t xml:space="preserve">banking portal </w:t>
            </w:r>
            <w:r w:rsidR="00480209">
              <w:rPr>
                <w:rFonts w:ascii="Arial" w:hAnsi="Arial" w:cs="Arial"/>
                <w:color w:val="231F20"/>
              </w:rPr>
              <w:t>for</w:t>
            </w:r>
            <w:r w:rsidR="00480209" w:rsidRPr="007B766E">
              <w:rPr>
                <w:rFonts w:ascii="Arial" w:hAnsi="Arial" w:cs="Arial"/>
                <w:color w:val="231F20"/>
              </w:rPr>
              <w:t xml:space="preserve"> daily Bank Statements for the previous day’s deposits and other functional</w:t>
            </w:r>
            <w:r w:rsidR="00480209">
              <w:rPr>
                <w:rFonts w:ascii="Arial" w:hAnsi="Arial" w:cs="Arial"/>
                <w:color w:val="231F20"/>
              </w:rPr>
              <w:t>ities</w:t>
            </w:r>
            <w:r w:rsidR="00480209" w:rsidRPr="007B766E">
              <w:rPr>
                <w:rFonts w:ascii="Arial" w:hAnsi="Arial" w:cs="Arial"/>
                <w:color w:val="231F20"/>
              </w:rPr>
              <w:t>.</w:t>
            </w:r>
          </w:p>
        </w:tc>
      </w:tr>
      <w:tr w:rsidR="0000758B" w14:paraId="10798BB4" w14:textId="77777777" w:rsidTr="00265593">
        <w:tc>
          <w:tcPr>
            <w:tcW w:w="1345" w:type="dxa"/>
            <w:vMerge/>
            <w:shd w:val="clear" w:color="auto" w:fill="EDEDED" w:themeFill="accent3" w:themeFillTint="33"/>
          </w:tcPr>
          <w:p w14:paraId="674285FF" w14:textId="77777777" w:rsidR="0000758B" w:rsidRPr="00FF2CFF" w:rsidRDefault="0000758B" w:rsidP="001215A6">
            <w:pPr>
              <w:tabs>
                <w:tab w:val="left" w:pos="506"/>
              </w:tabs>
              <w:spacing w:before="60" w:after="60" w:line="240" w:lineRule="auto"/>
              <w:ind w:left="72" w:right="499"/>
              <w:rPr>
                <w:rFonts w:ascii="Arial" w:hAnsi="Arial" w:cs="Arial"/>
                <w:b/>
              </w:rPr>
            </w:pPr>
          </w:p>
        </w:tc>
        <w:tc>
          <w:tcPr>
            <w:tcW w:w="4410" w:type="dxa"/>
            <w:vMerge/>
            <w:shd w:val="clear" w:color="auto" w:fill="auto"/>
          </w:tcPr>
          <w:p w14:paraId="7E1B6C69" w14:textId="77777777" w:rsidR="0000758B" w:rsidRPr="007B766E" w:rsidRDefault="0000758B" w:rsidP="00937EEF">
            <w:pPr>
              <w:pStyle w:val="TableParagraph"/>
              <w:spacing w:before="60" w:after="120"/>
              <w:ind w:left="72" w:right="72" w:hanging="1"/>
              <w:jc w:val="both"/>
              <w:rPr>
                <w:rFonts w:ascii="Arial" w:hAnsi="Arial" w:cs="Arial"/>
                <w:color w:val="231F20"/>
              </w:rPr>
            </w:pPr>
          </w:p>
        </w:tc>
        <w:tc>
          <w:tcPr>
            <w:tcW w:w="4230" w:type="dxa"/>
            <w:gridSpan w:val="6"/>
            <w:tcBorders>
              <w:top w:val="dotted" w:sz="4" w:space="0" w:color="auto"/>
              <w:bottom w:val="single" w:sz="4" w:space="0" w:color="000000"/>
            </w:tcBorders>
            <w:shd w:val="clear" w:color="auto" w:fill="FFF2CC" w:themeFill="accent4" w:themeFillTint="33"/>
          </w:tcPr>
          <w:p w14:paraId="3B36D3F5" w14:textId="77777777" w:rsidR="00480209" w:rsidRPr="00647B8C" w:rsidRDefault="00480209" w:rsidP="00480209">
            <w:pPr>
              <w:spacing w:after="120" w:line="240" w:lineRule="auto"/>
              <w:ind w:left="103"/>
              <w:jc w:val="both"/>
              <w:rPr>
                <w:rFonts w:ascii="Arial" w:hAnsi="Arial" w:cs="Arial"/>
                <w:i/>
                <w:sz w:val="18"/>
                <w:szCs w:val="18"/>
              </w:rPr>
            </w:pPr>
            <w:r w:rsidRPr="009D5D04">
              <w:rPr>
                <w:rFonts w:ascii="Arial" w:hAnsi="Arial" w:cs="Arial"/>
                <w:i/>
                <w:sz w:val="16"/>
                <w:szCs w:val="18"/>
              </w:rPr>
              <w:t>The space will expand as you type. Provide additional pages as necessary.</w:t>
            </w:r>
          </w:p>
          <w:p w14:paraId="7D1B041B" w14:textId="416E3EF6" w:rsidR="0000758B" w:rsidRPr="007B766E" w:rsidRDefault="00480209" w:rsidP="00801BB9">
            <w:pPr>
              <w:pStyle w:val="TableParagraph"/>
              <w:spacing w:before="200" w:after="200"/>
              <w:ind w:left="72" w:right="72" w:hanging="1"/>
              <w:jc w:val="both"/>
              <w:rPr>
                <w:rFonts w:ascii="Arial" w:hAnsi="Arial" w:cs="Arial"/>
                <w:color w:val="231F20"/>
              </w:rPr>
            </w:pPr>
            <w:r w:rsidRPr="00034BA3">
              <w:rPr>
                <w:rFonts w:ascii="Arial" w:hAnsi="Arial" w:cs="Arial"/>
                <w:noProof/>
              </w:rPr>
              <w:fldChar w:fldCharType="begin">
                <w:ffData>
                  <w:name w:val="Text4"/>
                  <w:enabled/>
                  <w:calcOnExit w:val="0"/>
                  <w:textInput/>
                </w:ffData>
              </w:fldChar>
            </w:r>
            <w:r w:rsidRPr="00034BA3">
              <w:rPr>
                <w:rFonts w:ascii="Arial" w:hAnsi="Arial" w:cs="Arial"/>
                <w:noProof/>
              </w:rPr>
              <w:instrText xml:space="preserve"> FORMTEXT </w:instrText>
            </w:r>
            <w:r w:rsidRPr="00034BA3">
              <w:rPr>
                <w:rFonts w:ascii="Arial" w:hAnsi="Arial" w:cs="Arial"/>
                <w:noProof/>
              </w:rPr>
            </w:r>
            <w:r w:rsidRPr="00034BA3">
              <w:rPr>
                <w:rFonts w:ascii="Arial" w:hAnsi="Arial" w:cs="Arial"/>
                <w:noProof/>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fldChar w:fldCharType="end"/>
            </w:r>
          </w:p>
        </w:tc>
      </w:tr>
      <w:tr w:rsidR="00F564F2" w14:paraId="764192EA" w14:textId="77777777" w:rsidTr="00B63870">
        <w:tc>
          <w:tcPr>
            <w:tcW w:w="1345" w:type="dxa"/>
            <w:vMerge w:val="restart"/>
            <w:shd w:val="clear" w:color="auto" w:fill="EDEDED" w:themeFill="accent3" w:themeFillTint="33"/>
          </w:tcPr>
          <w:p w14:paraId="259D445E" w14:textId="7202FB8D" w:rsidR="00F564F2" w:rsidRPr="00FF2CFF" w:rsidRDefault="00F564F2" w:rsidP="0094496E">
            <w:pPr>
              <w:tabs>
                <w:tab w:val="left" w:pos="506"/>
              </w:tabs>
              <w:spacing w:before="60" w:after="60" w:line="240" w:lineRule="auto"/>
              <w:ind w:left="72" w:right="250"/>
              <w:rPr>
                <w:rFonts w:ascii="Arial" w:hAnsi="Arial" w:cs="Arial"/>
                <w:b/>
              </w:rPr>
            </w:pPr>
            <w:r w:rsidRPr="00FF2CFF">
              <w:rPr>
                <w:rFonts w:ascii="Arial" w:hAnsi="Arial" w:cs="Arial"/>
                <w:b/>
              </w:rPr>
              <w:t>3.</w:t>
            </w:r>
            <w:r w:rsidR="0094496E" w:rsidRPr="00FF2CFF">
              <w:rPr>
                <w:rFonts w:ascii="Arial" w:hAnsi="Arial" w:cs="Arial"/>
                <w:b/>
              </w:rPr>
              <w:t>1</w:t>
            </w:r>
            <w:r w:rsidRPr="00FF2CFF">
              <w:rPr>
                <w:rFonts w:ascii="Arial" w:hAnsi="Arial" w:cs="Arial"/>
                <w:b/>
              </w:rPr>
              <w:t>.</w:t>
            </w:r>
            <w:r w:rsidR="0094496E" w:rsidRPr="00FF2CFF">
              <w:rPr>
                <w:rFonts w:ascii="Arial" w:hAnsi="Arial" w:cs="Arial"/>
                <w:b/>
              </w:rPr>
              <w:t>A.</w:t>
            </w:r>
          </w:p>
        </w:tc>
        <w:tc>
          <w:tcPr>
            <w:tcW w:w="4410" w:type="dxa"/>
            <w:vMerge w:val="restart"/>
            <w:shd w:val="clear" w:color="auto" w:fill="auto"/>
          </w:tcPr>
          <w:p w14:paraId="1D5493F5" w14:textId="1558B6F3" w:rsidR="00F564F2" w:rsidRPr="007B766E" w:rsidRDefault="00F564F2" w:rsidP="00937EEF">
            <w:pPr>
              <w:pStyle w:val="TableParagraph"/>
              <w:spacing w:before="60" w:after="120"/>
              <w:ind w:left="72" w:right="72" w:hanging="1"/>
              <w:jc w:val="both"/>
              <w:rPr>
                <w:rFonts w:ascii="Arial" w:hAnsi="Arial" w:cs="Arial"/>
                <w:color w:val="231F20"/>
              </w:rPr>
            </w:pPr>
            <w:r w:rsidRPr="007B766E">
              <w:rPr>
                <w:rFonts w:ascii="Arial" w:hAnsi="Arial" w:cs="Arial"/>
                <w:color w:val="231F20"/>
              </w:rPr>
              <w:t xml:space="preserve">The </w:t>
            </w:r>
            <w:r>
              <w:rPr>
                <w:rFonts w:ascii="Arial" w:hAnsi="Arial" w:cs="Arial"/>
                <w:color w:val="231F20"/>
              </w:rPr>
              <w:t xml:space="preserve">Department prefers that the Contractor’s </w:t>
            </w:r>
            <w:r w:rsidRPr="007B766E">
              <w:rPr>
                <w:rFonts w:ascii="Arial" w:hAnsi="Arial" w:cs="Arial"/>
                <w:color w:val="231F20"/>
              </w:rPr>
              <w:t xml:space="preserve">online </w:t>
            </w:r>
            <w:r>
              <w:rPr>
                <w:rFonts w:ascii="Arial" w:hAnsi="Arial" w:cs="Arial"/>
                <w:color w:val="231F20"/>
              </w:rPr>
              <w:t xml:space="preserve">banking portal </w:t>
            </w:r>
            <w:r w:rsidRPr="007B766E">
              <w:rPr>
                <w:rFonts w:ascii="Arial" w:hAnsi="Arial" w:cs="Arial"/>
                <w:color w:val="231F20"/>
              </w:rPr>
              <w:t>ha</w:t>
            </w:r>
            <w:r>
              <w:rPr>
                <w:rFonts w:ascii="Arial" w:hAnsi="Arial" w:cs="Arial"/>
                <w:color w:val="231F20"/>
              </w:rPr>
              <w:t>s</w:t>
            </w:r>
            <w:r w:rsidRPr="007B766E">
              <w:rPr>
                <w:rFonts w:ascii="Arial" w:hAnsi="Arial" w:cs="Arial"/>
                <w:color w:val="231F20"/>
              </w:rPr>
              <w:t xml:space="preserve"> the ability to provide intraday online balance reporting for ACH Debit, ACH Credit</w:t>
            </w:r>
            <w:r>
              <w:rPr>
                <w:rFonts w:ascii="Arial" w:hAnsi="Arial" w:cs="Arial"/>
                <w:color w:val="231F20"/>
              </w:rPr>
              <w:t xml:space="preserve">, </w:t>
            </w:r>
            <w:r w:rsidRPr="007B766E">
              <w:rPr>
                <w:rFonts w:ascii="Arial" w:hAnsi="Arial" w:cs="Arial"/>
                <w:color w:val="231F20"/>
              </w:rPr>
              <w:t>Fedwire</w:t>
            </w:r>
            <w:r>
              <w:rPr>
                <w:rFonts w:ascii="Arial" w:hAnsi="Arial" w:cs="Arial"/>
                <w:color w:val="231F20"/>
              </w:rPr>
              <w:t>,</w:t>
            </w:r>
            <w:r w:rsidRPr="007B766E">
              <w:rPr>
                <w:rFonts w:ascii="Arial" w:hAnsi="Arial" w:cs="Arial"/>
                <w:color w:val="231F20"/>
              </w:rPr>
              <w:t xml:space="preserve"> and </w:t>
            </w:r>
            <w:r>
              <w:rPr>
                <w:rFonts w:ascii="Arial" w:hAnsi="Arial" w:cs="Arial"/>
                <w:color w:val="231F20"/>
              </w:rPr>
              <w:t>Payment</w:t>
            </w:r>
            <w:r w:rsidRPr="007B766E">
              <w:rPr>
                <w:rFonts w:ascii="Arial" w:hAnsi="Arial" w:cs="Arial"/>
                <w:color w:val="231F20"/>
              </w:rPr>
              <w:t xml:space="preserve"> Card deposits.</w:t>
            </w:r>
          </w:p>
        </w:tc>
        <w:tc>
          <w:tcPr>
            <w:tcW w:w="4230" w:type="dxa"/>
            <w:gridSpan w:val="6"/>
            <w:tcBorders>
              <w:bottom w:val="dotted" w:sz="4" w:space="0" w:color="auto"/>
            </w:tcBorders>
            <w:shd w:val="clear" w:color="auto" w:fill="auto"/>
          </w:tcPr>
          <w:p w14:paraId="50BCCE42" w14:textId="49DD3938" w:rsidR="00F564F2" w:rsidRPr="007B766E" w:rsidRDefault="0094496E" w:rsidP="00292DC5">
            <w:pPr>
              <w:pStyle w:val="TableParagraph"/>
              <w:spacing w:before="60" w:after="120"/>
              <w:ind w:left="72" w:right="72" w:hanging="1"/>
              <w:jc w:val="both"/>
              <w:rPr>
                <w:rFonts w:ascii="Arial" w:hAnsi="Arial" w:cs="Arial"/>
                <w:color w:val="231F20"/>
              </w:rPr>
            </w:pPr>
            <w:r w:rsidRPr="0094496E">
              <w:rPr>
                <w:rFonts w:ascii="Arial" w:hAnsi="Arial" w:cs="Arial"/>
                <w:color w:val="231F20"/>
              </w:rPr>
              <w:t>The Bidder should select the appropriate checkbox:</w:t>
            </w:r>
          </w:p>
        </w:tc>
      </w:tr>
      <w:tr w:rsidR="00F564F2" w14:paraId="15F9CEAF" w14:textId="77777777" w:rsidTr="00B63870">
        <w:tc>
          <w:tcPr>
            <w:tcW w:w="1345" w:type="dxa"/>
            <w:vMerge/>
            <w:shd w:val="clear" w:color="auto" w:fill="EDEDED" w:themeFill="accent3" w:themeFillTint="33"/>
          </w:tcPr>
          <w:p w14:paraId="4CAE0C26" w14:textId="77777777" w:rsidR="00F564F2" w:rsidRPr="00FF2CFF" w:rsidRDefault="00F564F2" w:rsidP="00292DC5">
            <w:pPr>
              <w:tabs>
                <w:tab w:val="left" w:pos="506"/>
              </w:tabs>
              <w:spacing w:before="60" w:after="60" w:line="240" w:lineRule="auto"/>
              <w:ind w:left="72" w:right="499"/>
              <w:rPr>
                <w:rFonts w:ascii="Arial" w:hAnsi="Arial" w:cs="Arial"/>
                <w:b/>
              </w:rPr>
            </w:pPr>
          </w:p>
        </w:tc>
        <w:tc>
          <w:tcPr>
            <w:tcW w:w="4410" w:type="dxa"/>
            <w:vMerge/>
            <w:shd w:val="clear" w:color="auto" w:fill="auto"/>
          </w:tcPr>
          <w:p w14:paraId="4C14F26F" w14:textId="77777777" w:rsidR="00F564F2" w:rsidRPr="007B766E" w:rsidRDefault="00F564F2" w:rsidP="00292DC5">
            <w:pPr>
              <w:pStyle w:val="TableParagraph"/>
              <w:spacing w:before="60" w:after="120"/>
              <w:ind w:left="72" w:right="72" w:hanging="1"/>
              <w:jc w:val="both"/>
              <w:rPr>
                <w:rFonts w:ascii="Arial" w:hAnsi="Arial" w:cs="Arial"/>
                <w:color w:val="231F20"/>
              </w:rPr>
            </w:pPr>
          </w:p>
        </w:tc>
        <w:tc>
          <w:tcPr>
            <w:tcW w:w="990" w:type="dxa"/>
            <w:gridSpan w:val="4"/>
            <w:tcBorders>
              <w:top w:val="dotted" w:sz="4" w:space="0" w:color="auto"/>
              <w:bottom w:val="dotted" w:sz="4" w:space="0" w:color="auto"/>
              <w:right w:val="nil"/>
            </w:tcBorders>
            <w:shd w:val="clear" w:color="auto" w:fill="FFF2CC" w:themeFill="accent4" w:themeFillTint="33"/>
          </w:tcPr>
          <w:p w14:paraId="30EADAC5" w14:textId="6D9CBEB6" w:rsidR="00F564F2" w:rsidRPr="007B766E" w:rsidRDefault="006B45DB" w:rsidP="006454E9">
            <w:pPr>
              <w:pStyle w:val="TableParagraph"/>
              <w:spacing w:before="60" w:after="120"/>
              <w:ind w:left="72" w:right="72" w:hanging="1"/>
              <w:rPr>
                <w:rFonts w:ascii="Arial" w:hAnsi="Arial" w:cs="Arial"/>
                <w:color w:val="231F20"/>
              </w:rPr>
            </w:pPr>
            <w:sdt>
              <w:sdtPr>
                <w:rPr>
                  <w:rFonts w:ascii="Arial" w:hAnsi="Arial" w:cs="Arial"/>
                  <w:sz w:val="40"/>
                </w:rPr>
                <w:id w:val="-559863960"/>
                <w14:checkbox>
                  <w14:checked w14:val="0"/>
                  <w14:checkedState w14:val="2612" w14:font="MS Gothic"/>
                  <w14:uncheckedState w14:val="2610" w14:font="MS Gothic"/>
                </w14:checkbox>
              </w:sdtPr>
              <w:sdtContent>
                <w:r w:rsidR="00F564F2">
                  <w:rPr>
                    <w:rFonts w:ascii="MS Gothic" w:eastAsia="MS Gothic" w:hAnsi="MS Gothic" w:cs="Arial" w:hint="eastAsia"/>
                    <w:sz w:val="40"/>
                  </w:rPr>
                  <w:t>☐</w:t>
                </w:r>
              </w:sdtContent>
            </w:sdt>
          </w:p>
        </w:tc>
        <w:tc>
          <w:tcPr>
            <w:tcW w:w="3240" w:type="dxa"/>
            <w:gridSpan w:val="2"/>
            <w:tcBorders>
              <w:top w:val="dotted" w:sz="4" w:space="0" w:color="auto"/>
              <w:left w:val="nil"/>
              <w:bottom w:val="dotted" w:sz="4" w:space="0" w:color="auto"/>
            </w:tcBorders>
            <w:shd w:val="clear" w:color="auto" w:fill="FFF2CC" w:themeFill="accent4" w:themeFillTint="33"/>
            <w:vAlign w:val="center"/>
          </w:tcPr>
          <w:p w14:paraId="5AA563FD" w14:textId="7CC2C0EE" w:rsidR="00F564F2" w:rsidRPr="0094496E" w:rsidRDefault="00F564F2" w:rsidP="006454E9">
            <w:pPr>
              <w:pStyle w:val="TableParagraph"/>
              <w:spacing w:before="120" w:after="200"/>
              <w:ind w:left="72" w:right="72" w:hanging="1"/>
              <w:jc w:val="both"/>
              <w:rPr>
                <w:rFonts w:ascii="Arial" w:hAnsi="Arial" w:cs="Arial"/>
                <w:color w:val="231F20"/>
              </w:rPr>
            </w:pPr>
            <w:r w:rsidRPr="0094496E">
              <w:rPr>
                <w:rFonts w:ascii="Arial" w:hAnsi="Arial" w:cs="Arial"/>
                <w:color w:val="231F20"/>
              </w:rPr>
              <w:t>The online banking portal has the ability to provide intraday online balance reporting for ACH Debit, ACH Credit, Fedwire, and Payment Card deposits.</w:t>
            </w:r>
          </w:p>
        </w:tc>
      </w:tr>
      <w:tr w:rsidR="00F564F2" w14:paraId="42884F3F" w14:textId="77777777" w:rsidTr="00B63870">
        <w:tc>
          <w:tcPr>
            <w:tcW w:w="1345" w:type="dxa"/>
            <w:vMerge/>
            <w:shd w:val="clear" w:color="auto" w:fill="EDEDED" w:themeFill="accent3" w:themeFillTint="33"/>
          </w:tcPr>
          <w:p w14:paraId="2C706B8A" w14:textId="77777777" w:rsidR="00F564F2" w:rsidRPr="00FF2CFF" w:rsidRDefault="00F564F2" w:rsidP="001215A6">
            <w:pPr>
              <w:tabs>
                <w:tab w:val="left" w:pos="506"/>
              </w:tabs>
              <w:spacing w:before="60" w:after="60" w:line="240" w:lineRule="auto"/>
              <w:ind w:left="72" w:right="499"/>
              <w:rPr>
                <w:rFonts w:ascii="Arial" w:hAnsi="Arial" w:cs="Arial"/>
                <w:b/>
              </w:rPr>
            </w:pPr>
          </w:p>
        </w:tc>
        <w:tc>
          <w:tcPr>
            <w:tcW w:w="4410" w:type="dxa"/>
            <w:vMerge/>
            <w:shd w:val="clear" w:color="auto" w:fill="auto"/>
          </w:tcPr>
          <w:p w14:paraId="6FDA62FF" w14:textId="77777777" w:rsidR="00F564F2" w:rsidRPr="007B766E" w:rsidRDefault="00F564F2" w:rsidP="007C7867">
            <w:pPr>
              <w:pStyle w:val="TableParagraph"/>
              <w:spacing w:before="60" w:after="120"/>
              <w:ind w:left="72" w:right="72" w:hanging="1"/>
              <w:jc w:val="both"/>
              <w:rPr>
                <w:rFonts w:ascii="Arial" w:hAnsi="Arial" w:cs="Arial"/>
                <w:color w:val="231F20"/>
              </w:rPr>
            </w:pPr>
          </w:p>
        </w:tc>
        <w:tc>
          <w:tcPr>
            <w:tcW w:w="990" w:type="dxa"/>
            <w:gridSpan w:val="4"/>
            <w:tcBorders>
              <w:top w:val="dotted" w:sz="4" w:space="0" w:color="auto"/>
              <w:bottom w:val="dotted" w:sz="4" w:space="0" w:color="auto"/>
              <w:right w:val="nil"/>
            </w:tcBorders>
            <w:shd w:val="clear" w:color="auto" w:fill="FFF2CC" w:themeFill="accent4" w:themeFillTint="33"/>
          </w:tcPr>
          <w:p w14:paraId="7B833F7B" w14:textId="0D917CB4" w:rsidR="00F564F2" w:rsidRPr="007B766E" w:rsidRDefault="006B45DB" w:rsidP="00480209">
            <w:pPr>
              <w:pStyle w:val="TableParagraph"/>
              <w:spacing w:before="60" w:after="120"/>
              <w:ind w:left="72" w:right="72" w:hanging="1"/>
              <w:jc w:val="both"/>
              <w:rPr>
                <w:rFonts w:ascii="Arial" w:hAnsi="Arial" w:cs="Arial"/>
                <w:color w:val="231F20"/>
              </w:rPr>
            </w:pPr>
            <w:sdt>
              <w:sdtPr>
                <w:rPr>
                  <w:rFonts w:ascii="Arial" w:hAnsi="Arial" w:cs="Arial"/>
                  <w:sz w:val="40"/>
                </w:rPr>
                <w:id w:val="245462796"/>
                <w14:checkbox>
                  <w14:checked w14:val="0"/>
                  <w14:checkedState w14:val="2612" w14:font="MS Gothic"/>
                  <w14:uncheckedState w14:val="2610" w14:font="MS Gothic"/>
                </w14:checkbox>
              </w:sdtPr>
              <w:sdtContent>
                <w:r w:rsidR="00F564F2">
                  <w:rPr>
                    <w:rFonts w:ascii="MS Gothic" w:eastAsia="MS Gothic" w:hAnsi="MS Gothic" w:cs="Arial" w:hint="eastAsia"/>
                    <w:sz w:val="40"/>
                  </w:rPr>
                  <w:t>☐</w:t>
                </w:r>
              </w:sdtContent>
            </w:sdt>
          </w:p>
        </w:tc>
        <w:tc>
          <w:tcPr>
            <w:tcW w:w="3240" w:type="dxa"/>
            <w:gridSpan w:val="2"/>
            <w:tcBorders>
              <w:top w:val="dotted" w:sz="4" w:space="0" w:color="auto"/>
              <w:left w:val="nil"/>
              <w:bottom w:val="dotted" w:sz="4" w:space="0" w:color="auto"/>
            </w:tcBorders>
            <w:shd w:val="clear" w:color="auto" w:fill="FFF2CC" w:themeFill="accent4" w:themeFillTint="33"/>
          </w:tcPr>
          <w:p w14:paraId="2814D6FC" w14:textId="663006E1" w:rsidR="00F564F2" w:rsidRPr="0094496E" w:rsidRDefault="00F564F2" w:rsidP="00480209">
            <w:pPr>
              <w:pStyle w:val="TableParagraph"/>
              <w:spacing w:before="60" w:after="120"/>
              <w:ind w:left="72" w:right="72" w:hanging="1"/>
              <w:jc w:val="both"/>
              <w:rPr>
                <w:rFonts w:ascii="Arial" w:hAnsi="Arial" w:cs="Arial"/>
                <w:color w:val="231F20"/>
              </w:rPr>
            </w:pPr>
            <w:r w:rsidRPr="0094496E">
              <w:rPr>
                <w:rFonts w:ascii="Arial" w:hAnsi="Arial" w:cs="Arial"/>
                <w:color w:val="231F20"/>
              </w:rPr>
              <w:t xml:space="preserve">The online banking portal </w:t>
            </w:r>
            <w:r w:rsidRPr="0094496E">
              <w:rPr>
                <w:rFonts w:ascii="Arial" w:hAnsi="Arial" w:cs="Arial"/>
                <w:b/>
                <w:bCs/>
                <w:color w:val="231F20"/>
              </w:rPr>
              <w:t>does not</w:t>
            </w:r>
            <w:r w:rsidRPr="0094496E">
              <w:rPr>
                <w:rFonts w:ascii="Arial" w:hAnsi="Arial" w:cs="Arial"/>
                <w:color w:val="231F20"/>
              </w:rPr>
              <w:t xml:space="preserve"> have the ability to provide intraday online balance reporting for ACH Debit, ACH Credit, Fedwire, and Payment Card deposits.</w:t>
            </w:r>
          </w:p>
        </w:tc>
      </w:tr>
      <w:tr w:rsidR="00184776" w14:paraId="29505F11" w14:textId="77777777" w:rsidTr="00265593">
        <w:trPr>
          <w:trHeight w:val="589"/>
        </w:trPr>
        <w:tc>
          <w:tcPr>
            <w:tcW w:w="1345" w:type="dxa"/>
            <w:vMerge w:val="restart"/>
            <w:shd w:val="clear" w:color="auto" w:fill="EDEDED" w:themeFill="accent3" w:themeFillTint="33"/>
          </w:tcPr>
          <w:p w14:paraId="220351C0" w14:textId="77795059" w:rsidR="00184776" w:rsidRPr="00FF2CFF" w:rsidRDefault="00184776" w:rsidP="001215A6">
            <w:pPr>
              <w:tabs>
                <w:tab w:val="left" w:pos="506"/>
              </w:tabs>
              <w:spacing w:before="60" w:after="60" w:line="240" w:lineRule="auto"/>
              <w:ind w:left="72" w:right="499"/>
              <w:rPr>
                <w:rFonts w:ascii="Arial" w:hAnsi="Arial" w:cs="Arial"/>
                <w:b/>
              </w:rPr>
            </w:pPr>
            <w:r w:rsidRPr="00FF2CFF">
              <w:rPr>
                <w:rFonts w:ascii="Arial" w:hAnsi="Arial" w:cs="Arial"/>
                <w:b/>
              </w:rPr>
              <w:t>3.</w:t>
            </w:r>
            <w:r w:rsidR="0094496E" w:rsidRPr="00FF2CFF">
              <w:rPr>
                <w:rFonts w:ascii="Arial" w:hAnsi="Arial" w:cs="Arial"/>
                <w:b/>
              </w:rPr>
              <w:t>2</w:t>
            </w:r>
            <w:r w:rsidR="00CD7DDE" w:rsidRPr="00FF2CFF">
              <w:rPr>
                <w:rFonts w:ascii="Arial" w:hAnsi="Arial" w:cs="Arial"/>
                <w:b/>
              </w:rPr>
              <w:t>.</w:t>
            </w:r>
          </w:p>
        </w:tc>
        <w:tc>
          <w:tcPr>
            <w:tcW w:w="4410" w:type="dxa"/>
            <w:vMerge w:val="restart"/>
            <w:shd w:val="clear" w:color="auto" w:fill="auto"/>
          </w:tcPr>
          <w:p w14:paraId="7463E89F" w14:textId="5977599E" w:rsidR="00184776" w:rsidRPr="007B766E" w:rsidRDefault="00184776" w:rsidP="007C7867">
            <w:pPr>
              <w:pStyle w:val="TableParagraph"/>
              <w:spacing w:before="60" w:after="120"/>
              <w:ind w:left="72" w:right="72" w:hanging="1"/>
              <w:jc w:val="both"/>
              <w:rPr>
                <w:rFonts w:ascii="Arial" w:hAnsi="Arial" w:cs="Arial"/>
                <w:color w:val="231F20"/>
              </w:rPr>
            </w:pPr>
            <w:r w:rsidRPr="007B766E">
              <w:rPr>
                <w:rFonts w:ascii="Arial" w:hAnsi="Arial" w:cs="Arial"/>
                <w:color w:val="231F20"/>
              </w:rPr>
              <w:t xml:space="preserve">The </w:t>
            </w:r>
            <w:r>
              <w:rPr>
                <w:rFonts w:ascii="Arial" w:hAnsi="Arial" w:cs="Arial"/>
                <w:color w:val="231F20"/>
              </w:rPr>
              <w:t>Contractor</w:t>
            </w:r>
            <w:r w:rsidRPr="007B766E">
              <w:rPr>
                <w:rFonts w:ascii="Arial" w:hAnsi="Arial" w:cs="Arial"/>
                <w:color w:val="231F20"/>
              </w:rPr>
              <w:t xml:space="preserve"> must provide</w:t>
            </w:r>
            <w:r>
              <w:rPr>
                <w:rFonts w:ascii="Arial" w:hAnsi="Arial" w:cs="Arial"/>
                <w:color w:val="231F20"/>
              </w:rPr>
              <w:t xml:space="preserve"> </w:t>
            </w:r>
            <w:r w:rsidRPr="007C7867">
              <w:rPr>
                <w:rFonts w:ascii="Arial" w:hAnsi="Arial" w:cs="Arial"/>
                <w:color w:val="231F20"/>
              </w:rPr>
              <w:t>ad-hoc reporting</w:t>
            </w:r>
            <w:r>
              <w:rPr>
                <w:rFonts w:ascii="Arial" w:hAnsi="Arial" w:cs="Arial"/>
                <w:color w:val="231F20"/>
              </w:rPr>
              <w:t xml:space="preserve"> or reporting assistance to DTF on an as-needed basis.</w:t>
            </w:r>
          </w:p>
        </w:tc>
        <w:tc>
          <w:tcPr>
            <w:tcW w:w="4230" w:type="dxa"/>
            <w:gridSpan w:val="6"/>
            <w:tcBorders>
              <w:bottom w:val="dotted" w:sz="4" w:space="0" w:color="auto"/>
            </w:tcBorders>
            <w:shd w:val="clear" w:color="auto" w:fill="auto"/>
          </w:tcPr>
          <w:p w14:paraId="37E00C9B" w14:textId="7E3FAD1C" w:rsidR="00184776" w:rsidRPr="007B766E" w:rsidRDefault="00184776" w:rsidP="00480209">
            <w:pPr>
              <w:pStyle w:val="TableParagraph"/>
              <w:spacing w:before="60" w:after="120"/>
              <w:ind w:left="72" w:right="72" w:hanging="1"/>
              <w:jc w:val="both"/>
              <w:rPr>
                <w:rFonts w:ascii="Arial" w:hAnsi="Arial" w:cs="Arial"/>
                <w:color w:val="231F20"/>
              </w:rPr>
            </w:pPr>
            <w:r w:rsidRPr="007B766E">
              <w:rPr>
                <w:rFonts w:ascii="Arial" w:hAnsi="Arial" w:cs="Arial"/>
                <w:color w:val="231F20"/>
              </w:rPr>
              <w:t>The Bidder must affirm understanding of, and agreement to comply with, this Requirement.</w:t>
            </w:r>
          </w:p>
        </w:tc>
      </w:tr>
      <w:tr w:rsidR="00184776" w14:paraId="09E526E8" w14:textId="77777777" w:rsidTr="00A77FD6">
        <w:trPr>
          <w:trHeight w:val="589"/>
        </w:trPr>
        <w:tc>
          <w:tcPr>
            <w:tcW w:w="1345" w:type="dxa"/>
            <w:vMerge/>
            <w:shd w:val="clear" w:color="auto" w:fill="EDEDED" w:themeFill="accent3" w:themeFillTint="33"/>
          </w:tcPr>
          <w:p w14:paraId="4C6897F6" w14:textId="77777777" w:rsidR="00184776" w:rsidRPr="00FF2CFF" w:rsidRDefault="00184776" w:rsidP="00184776">
            <w:pPr>
              <w:tabs>
                <w:tab w:val="left" w:pos="506"/>
              </w:tabs>
              <w:spacing w:before="60" w:after="60" w:line="240" w:lineRule="auto"/>
              <w:ind w:left="72" w:right="499"/>
              <w:rPr>
                <w:rFonts w:ascii="Arial" w:hAnsi="Arial" w:cs="Arial"/>
                <w:b/>
              </w:rPr>
            </w:pPr>
          </w:p>
        </w:tc>
        <w:tc>
          <w:tcPr>
            <w:tcW w:w="4410" w:type="dxa"/>
            <w:vMerge/>
            <w:shd w:val="clear" w:color="auto" w:fill="auto"/>
          </w:tcPr>
          <w:p w14:paraId="639A87A4" w14:textId="77777777" w:rsidR="00184776" w:rsidRPr="007B766E" w:rsidRDefault="00184776" w:rsidP="00184776">
            <w:pPr>
              <w:pStyle w:val="TableParagraph"/>
              <w:spacing w:before="60" w:after="120"/>
              <w:ind w:left="72" w:right="72" w:hanging="1"/>
              <w:jc w:val="both"/>
              <w:rPr>
                <w:rFonts w:ascii="Arial" w:hAnsi="Arial" w:cs="Arial"/>
                <w:color w:val="231F20"/>
              </w:rPr>
            </w:pPr>
          </w:p>
        </w:tc>
        <w:tc>
          <w:tcPr>
            <w:tcW w:w="990" w:type="dxa"/>
            <w:gridSpan w:val="4"/>
            <w:tcBorders>
              <w:top w:val="dotted" w:sz="4" w:space="0" w:color="auto"/>
              <w:bottom w:val="dotted" w:sz="4" w:space="0" w:color="auto"/>
              <w:right w:val="single" w:sz="4" w:space="0" w:color="FFF2CC" w:themeColor="accent4" w:themeTint="33"/>
            </w:tcBorders>
            <w:shd w:val="clear" w:color="auto" w:fill="FFF2CC" w:themeFill="accent4" w:themeFillTint="33"/>
          </w:tcPr>
          <w:p w14:paraId="1B4CB3EC" w14:textId="6ED2C31F" w:rsidR="00184776" w:rsidRPr="007B766E" w:rsidRDefault="006B45DB" w:rsidP="00184776">
            <w:pPr>
              <w:pStyle w:val="TableParagraph"/>
              <w:spacing w:before="60" w:after="120"/>
              <w:ind w:left="72" w:right="72" w:hanging="1"/>
              <w:jc w:val="both"/>
              <w:rPr>
                <w:rFonts w:ascii="Arial" w:hAnsi="Arial" w:cs="Arial"/>
                <w:color w:val="231F20"/>
              </w:rPr>
            </w:pPr>
            <w:sdt>
              <w:sdtPr>
                <w:rPr>
                  <w:rFonts w:ascii="Arial" w:hAnsi="Arial" w:cs="Arial"/>
                  <w:sz w:val="40"/>
                </w:rPr>
                <w:id w:val="1398166099"/>
                <w14:checkbox>
                  <w14:checked w14:val="0"/>
                  <w14:checkedState w14:val="2612" w14:font="MS Gothic"/>
                  <w14:uncheckedState w14:val="2610" w14:font="MS Gothic"/>
                </w14:checkbox>
              </w:sdtPr>
              <w:sdtContent>
                <w:r w:rsidR="00184776">
                  <w:rPr>
                    <w:rFonts w:ascii="MS Gothic" w:eastAsia="MS Gothic" w:hAnsi="MS Gothic" w:cs="Arial" w:hint="eastAsia"/>
                    <w:sz w:val="40"/>
                  </w:rPr>
                  <w:t>☐</w:t>
                </w:r>
              </w:sdtContent>
            </w:sdt>
          </w:p>
        </w:tc>
        <w:tc>
          <w:tcPr>
            <w:tcW w:w="3240" w:type="dxa"/>
            <w:gridSpan w:val="2"/>
            <w:tcBorders>
              <w:top w:val="dotted" w:sz="4" w:space="0" w:color="auto"/>
              <w:left w:val="single" w:sz="4" w:space="0" w:color="FFF2CC" w:themeColor="accent4" w:themeTint="33"/>
              <w:bottom w:val="dotted" w:sz="4" w:space="0" w:color="auto"/>
            </w:tcBorders>
            <w:shd w:val="clear" w:color="auto" w:fill="FFF2CC" w:themeFill="accent4" w:themeFillTint="33"/>
          </w:tcPr>
          <w:p w14:paraId="3A527F29" w14:textId="26946311" w:rsidR="00184776" w:rsidRPr="007B766E" w:rsidRDefault="00184776" w:rsidP="00184776">
            <w:pPr>
              <w:pStyle w:val="TableParagraph"/>
              <w:spacing w:before="60" w:after="120"/>
              <w:ind w:left="72" w:right="72" w:hanging="1"/>
              <w:jc w:val="both"/>
              <w:rPr>
                <w:rFonts w:ascii="Arial" w:hAnsi="Arial" w:cs="Arial"/>
                <w:color w:val="231F20"/>
              </w:rPr>
            </w:pPr>
            <w:r>
              <w:rPr>
                <w:rFonts w:ascii="Arial" w:hAnsi="Arial" w:cs="Arial"/>
              </w:rPr>
              <w:t>Yes, the Bidder affirms its understanding of, and agreement to comply with, this Requirement.</w:t>
            </w:r>
          </w:p>
        </w:tc>
      </w:tr>
      <w:tr w:rsidR="0000758B" w14:paraId="4CC98B6B" w14:textId="77777777" w:rsidTr="00265593">
        <w:tc>
          <w:tcPr>
            <w:tcW w:w="1345" w:type="dxa"/>
            <w:vMerge w:val="restart"/>
            <w:shd w:val="clear" w:color="auto" w:fill="EDEDED" w:themeFill="accent3" w:themeFillTint="33"/>
          </w:tcPr>
          <w:p w14:paraId="6C7A5E62" w14:textId="040C62F1" w:rsidR="0000758B" w:rsidRPr="00FF2CFF" w:rsidRDefault="0000758B" w:rsidP="001215A6">
            <w:pPr>
              <w:tabs>
                <w:tab w:val="left" w:pos="506"/>
              </w:tabs>
              <w:spacing w:before="60" w:after="60" w:line="240" w:lineRule="auto"/>
              <w:ind w:left="72" w:right="499"/>
              <w:rPr>
                <w:rFonts w:ascii="Arial" w:hAnsi="Arial" w:cs="Arial"/>
                <w:b/>
              </w:rPr>
            </w:pPr>
            <w:r w:rsidRPr="00FF2CFF">
              <w:rPr>
                <w:rFonts w:ascii="Arial" w:hAnsi="Arial" w:cs="Arial"/>
                <w:b/>
              </w:rPr>
              <w:t>3.</w:t>
            </w:r>
            <w:r w:rsidR="0094496E" w:rsidRPr="00FF2CFF">
              <w:rPr>
                <w:rFonts w:ascii="Arial" w:hAnsi="Arial" w:cs="Arial"/>
                <w:b/>
              </w:rPr>
              <w:t>3</w:t>
            </w:r>
            <w:r w:rsidR="00CD7DDE" w:rsidRPr="00FF2CFF">
              <w:rPr>
                <w:rFonts w:ascii="Arial" w:hAnsi="Arial" w:cs="Arial"/>
                <w:b/>
              </w:rPr>
              <w:t>.</w:t>
            </w:r>
          </w:p>
        </w:tc>
        <w:tc>
          <w:tcPr>
            <w:tcW w:w="4410" w:type="dxa"/>
            <w:vMerge w:val="restart"/>
            <w:shd w:val="clear" w:color="auto" w:fill="auto"/>
          </w:tcPr>
          <w:p w14:paraId="54BF051E" w14:textId="77777777" w:rsidR="00F12725" w:rsidRDefault="0000758B" w:rsidP="00050DE0">
            <w:pPr>
              <w:pStyle w:val="TableParagraph"/>
              <w:spacing w:before="60" w:after="120"/>
              <w:ind w:left="72" w:right="72" w:hanging="1"/>
              <w:jc w:val="both"/>
              <w:rPr>
                <w:rFonts w:ascii="Arial" w:hAnsi="Arial" w:cs="Arial"/>
                <w:color w:val="231F20"/>
              </w:rPr>
            </w:pPr>
            <w:r w:rsidRPr="007B766E">
              <w:rPr>
                <w:rFonts w:ascii="Arial" w:hAnsi="Arial" w:cs="Arial"/>
                <w:color w:val="231F20"/>
              </w:rPr>
              <w:t xml:space="preserve">The </w:t>
            </w:r>
            <w:r w:rsidR="00A57E24">
              <w:rPr>
                <w:rFonts w:ascii="Arial" w:hAnsi="Arial" w:cs="Arial"/>
                <w:color w:val="231F20"/>
              </w:rPr>
              <w:t>Contractor</w:t>
            </w:r>
            <w:r w:rsidR="00A57E24" w:rsidRPr="007B766E">
              <w:rPr>
                <w:rFonts w:ascii="Arial" w:hAnsi="Arial" w:cs="Arial"/>
                <w:color w:val="231F20"/>
              </w:rPr>
              <w:t xml:space="preserve"> </w:t>
            </w:r>
            <w:r w:rsidRPr="007B766E">
              <w:rPr>
                <w:rFonts w:ascii="Arial" w:hAnsi="Arial" w:cs="Arial"/>
                <w:color w:val="231F20"/>
              </w:rPr>
              <w:t xml:space="preserve">must provide the ability for </w:t>
            </w:r>
            <w:r w:rsidRPr="00050DE0">
              <w:rPr>
                <w:rFonts w:ascii="Arial" w:hAnsi="Arial" w:cs="Arial"/>
                <w:color w:val="231F20"/>
              </w:rPr>
              <w:t xml:space="preserve">DTF staff to generate customized ad-hoc and standard reports as determined by DTF, through the </w:t>
            </w:r>
            <w:r w:rsidR="00532347" w:rsidRPr="00050DE0">
              <w:rPr>
                <w:rFonts w:ascii="Arial" w:hAnsi="Arial" w:cs="Arial"/>
                <w:color w:val="231F20"/>
              </w:rPr>
              <w:t>Contractor-hosted Administrative</w:t>
            </w:r>
            <w:r w:rsidR="00532347">
              <w:rPr>
                <w:rFonts w:ascii="Arial" w:hAnsi="Arial" w:cs="Arial"/>
                <w:color w:val="231F20"/>
              </w:rPr>
              <w:t xml:space="preserve"> Site</w:t>
            </w:r>
            <w:r w:rsidRPr="00FF714F">
              <w:rPr>
                <w:rFonts w:ascii="Arial" w:hAnsi="Arial" w:cs="Arial"/>
                <w:color w:val="231F20"/>
              </w:rPr>
              <w:t xml:space="preserve"> described in </w:t>
            </w:r>
            <w:r w:rsidR="00E443F4">
              <w:rPr>
                <w:rFonts w:ascii="Arial" w:hAnsi="Arial" w:cs="Arial"/>
                <w:color w:val="231F20"/>
              </w:rPr>
              <w:t xml:space="preserve">Table 2.1, </w:t>
            </w:r>
            <w:r w:rsidRPr="00FF714F">
              <w:rPr>
                <w:rFonts w:ascii="Arial" w:hAnsi="Arial" w:cs="Arial"/>
                <w:color w:val="231F20"/>
              </w:rPr>
              <w:t xml:space="preserve">Requirement 4.1. </w:t>
            </w:r>
            <w:r w:rsidR="00A57E24" w:rsidRPr="00FF714F">
              <w:rPr>
                <w:rFonts w:ascii="Arial" w:hAnsi="Arial" w:cs="Arial"/>
                <w:color w:val="231F20"/>
              </w:rPr>
              <w:t>DTF</w:t>
            </w:r>
            <w:r w:rsidR="00A57E24">
              <w:rPr>
                <w:rFonts w:ascii="Arial" w:hAnsi="Arial" w:cs="Arial"/>
                <w:color w:val="231F20"/>
              </w:rPr>
              <w:t xml:space="preserve"> must have the ability to run t</w:t>
            </w:r>
            <w:r w:rsidRPr="007B766E">
              <w:rPr>
                <w:rFonts w:ascii="Arial" w:hAnsi="Arial" w:cs="Arial"/>
                <w:color w:val="231F20"/>
              </w:rPr>
              <w:t xml:space="preserve">hese reports for a single date </w:t>
            </w:r>
            <w:r w:rsidR="00A57E24">
              <w:rPr>
                <w:rFonts w:ascii="Arial" w:hAnsi="Arial" w:cs="Arial"/>
                <w:color w:val="231F20"/>
              </w:rPr>
              <w:t xml:space="preserve">as well for a </w:t>
            </w:r>
            <w:r w:rsidRPr="007B766E">
              <w:rPr>
                <w:rFonts w:ascii="Arial" w:hAnsi="Arial" w:cs="Arial"/>
                <w:color w:val="231F20"/>
              </w:rPr>
              <w:t>date range up to at least 365 days</w:t>
            </w:r>
            <w:r w:rsidR="00A57E24">
              <w:rPr>
                <w:rFonts w:ascii="Arial" w:hAnsi="Arial" w:cs="Arial"/>
                <w:color w:val="231F20"/>
              </w:rPr>
              <w:t xml:space="preserve"> and also for any number of days </w:t>
            </w:r>
            <w:r w:rsidR="00A57E24">
              <w:rPr>
                <w:rFonts w:ascii="Arial" w:hAnsi="Arial" w:cs="Arial"/>
                <w:color w:val="231F20"/>
              </w:rPr>
              <w:lastRenderedPageBreak/>
              <w:t>between 1 and 365, of its choosing</w:t>
            </w:r>
            <w:r w:rsidRPr="007B766E">
              <w:rPr>
                <w:rFonts w:ascii="Arial" w:hAnsi="Arial" w:cs="Arial"/>
                <w:color w:val="231F20"/>
              </w:rPr>
              <w:t xml:space="preserve">. </w:t>
            </w:r>
          </w:p>
          <w:p w14:paraId="13FDD327" w14:textId="0E4DEA3F" w:rsidR="00F12725" w:rsidRDefault="00F022D7" w:rsidP="00F12725">
            <w:pPr>
              <w:pStyle w:val="TableParagraph"/>
              <w:spacing w:before="200" w:after="120"/>
              <w:ind w:left="72" w:right="72" w:hanging="1"/>
              <w:jc w:val="both"/>
              <w:rPr>
                <w:rFonts w:ascii="Arial" w:hAnsi="Arial" w:cs="Arial"/>
                <w:color w:val="231F20"/>
              </w:rPr>
            </w:pPr>
            <w:r>
              <w:rPr>
                <w:rFonts w:ascii="Arial" w:hAnsi="Arial" w:cs="Arial"/>
                <w:color w:val="231F20"/>
              </w:rPr>
              <w:t xml:space="preserve">Ad-hoc reports will consist of </w:t>
            </w:r>
            <w:r w:rsidR="0083398D">
              <w:rPr>
                <w:rFonts w:ascii="Arial" w:hAnsi="Arial" w:cs="Arial"/>
                <w:color w:val="231F20"/>
              </w:rPr>
              <w:t xml:space="preserve">data elements that are defined by </w:t>
            </w:r>
            <w:r w:rsidR="00205BA0">
              <w:rPr>
                <w:rFonts w:ascii="Arial" w:hAnsi="Arial" w:cs="Arial"/>
                <w:color w:val="231F20"/>
              </w:rPr>
              <w:t xml:space="preserve">DTF staff </w:t>
            </w:r>
            <w:r w:rsidR="0083398D">
              <w:rPr>
                <w:rFonts w:ascii="Arial" w:hAnsi="Arial" w:cs="Arial"/>
                <w:color w:val="231F20"/>
              </w:rPr>
              <w:t>at run time</w:t>
            </w:r>
            <w:r w:rsidR="00F12725">
              <w:rPr>
                <w:rFonts w:ascii="Arial" w:hAnsi="Arial" w:cs="Arial"/>
                <w:color w:val="231F20"/>
              </w:rPr>
              <w:t>.</w:t>
            </w:r>
            <w:r w:rsidR="0083398D">
              <w:rPr>
                <w:rFonts w:ascii="Arial" w:hAnsi="Arial" w:cs="Arial"/>
                <w:color w:val="231F20"/>
              </w:rPr>
              <w:t xml:space="preserve"> </w:t>
            </w:r>
          </w:p>
          <w:p w14:paraId="58CBF111" w14:textId="6390ABC3" w:rsidR="00F12725" w:rsidRPr="007B766E" w:rsidRDefault="00F12725" w:rsidP="00F12725">
            <w:pPr>
              <w:pStyle w:val="TableParagraph"/>
              <w:spacing w:before="200" w:after="120"/>
              <w:ind w:left="72" w:right="72" w:hanging="1"/>
              <w:jc w:val="both"/>
              <w:rPr>
                <w:rFonts w:ascii="Arial" w:hAnsi="Arial" w:cs="Arial"/>
                <w:color w:val="231F20"/>
              </w:rPr>
            </w:pPr>
            <w:r>
              <w:rPr>
                <w:rFonts w:ascii="Arial" w:hAnsi="Arial" w:cs="Arial"/>
                <w:color w:val="231F20"/>
              </w:rPr>
              <w:t>S</w:t>
            </w:r>
            <w:r w:rsidR="0083398D">
              <w:rPr>
                <w:rFonts w:ascii="Arial" w:hAnsi="Arial" w:cs="Arial"/>
                <w:color w:val="231F20"/>
              </w:rPr>
              <w:t xml:space="preserve">tandard reports will utilize similar templates with predetermined data elements and layouts. </w:t>
            </w:r>
            <w:r w:rsidRPr="007B766E">
              <w:rPr>
                <w:rFonts w:ascii="Arial" w:hAnsi="Arial" w:cs="Arial"/>
                <w:color w:val="231F20"/>
              </w:rPr>
              <w:t xml:space="preserve">See </w:t>
            </w:r>
            <w:r w:rsidRPr="001844EC">
              <w:rPr>
                <w:rFonts w:ascii="Arial" w:hAnsi="Arial" w:cs="Arial"/>
                <w:b/>
                <w:bCs/>
                <w:color w:val="231F20"/>
              </w:rPr>
              <w:t xml:space="preserve">Exhibit </w:t>
            </w:r>
            <w:r w:rsidR="00DA4A73">
              <w:rPr>
                <w:rFonts w:ascii="Arial" w:hAnsi="Arial" w:cs="Arial"/>
                <w:b/>
                <w:bCs/>
                <w:color w:val="231F20"/>
              </w:rPr>
              <w:t>E</w:t>
            </w:r>
            <w:r w:rsidRPr="001844EC">
              <w:rPr>
                <w:rFonts w:ascii="Arial" w:hAnsi="Arial" w:cs="Arial"/>
                <w:b/>
                <w:bCs/>
                <w:color w:val="231F20"/>
              </w:rPr>
              <w:t xml:space="preserve"> – Sample Reports</w:t>
            </w:r>
            <w:r w:rsidRPr="001844EC">
              <w:rPr>
                <w:rFonts w:ascii="Arial" w:hAnsi="Arial" w:cs="Arial"/>
                <w:color w:val="231F20"/>
              </w:rPr>
              <w:t>.</w:t>
            </w:r>
          </w:p>
          <w:p w14:paraId="0CAB8658" w14:textId="77777777" w:rsidR="00F12725" w:rsidRPr="00937EEF" w:rsidRDefault="00F12725" w:rsidP="00F12725">
            <w:pPr>
              <w:pStyle w:val="TableParagraph"/>
              <w:spacing w:before="200" w:after="120"/>
              <w:ind w:left="72" w:right="72" w:hanging="1"/>
              <w:jc w:val="both"/>
              <w:rPr>
                <w:rFonts w:ascii="Arial" w:hAnsi="Arial" w:cs="Arial"/>
              </w:rPr>
            </w:pPr>
            <w:r w:rsidRPr="00050DE0">
              <w:rPr>
                <w:rFonts w:ascii="Arial" w:hAnsi="Arial" w:cs="Arial"/>
                <w:color w:val="231F20"/>
              </w:rPr>
              <w:t xml:space="preserve">Standard reports </w:t>
            </w:r>
            <w:r w:rsidRPr="007B766E">
              <w:rPr>
                <w:rFonts w:ascii="Arial" w:hAnsi="Arial" w:cs="Arial"/>
                <w:color w:val="231F20"/>
              </w:rPr>
              <w:t>must be available</w:t>
            </w:r>
            <w:r>
              <w:rPr>
                <w:rFonts w:ascii="Arial" w:hAnsi="Arial" w:cs="Arial"/>
                <w:color w:val="231F20"/>
              </w:rPr>
              <w:t xml:space="preserve"> to be accessed by DTF</w:t>
            </w:r>
            <w:r w:rsidRPr="007B766E">
              <w:rPr>
                <w:rFonts w:ascii="Arial" w:hAnsi="Arial" w:cs="Arial"/>
                <w:color w:val="231F20"/>
              </w:rPr>
              <w:t xml:space="preserve"> by 7:00 a.m. ET on the next </w:t>
            </w:r>
            <w:r w:rsidRPr="00937EEF">
              <w:rPr>
                <w:rFonts w:ascii="Arial" w:hAnsi="Arial" w:cs="Arial"/>
              </w:rPr>
              <w:t>Business Day</w:t>
            </w:r>
            <w:r>
              <w:rPr>
                <w:rFonts w:ascii="Arial" w:hAnsi="Arial" w:cs="Arial"/>
              </w:rPr>
              <w:t xml:space="preserve"> after transaction processing</w:t>
            </w:r>
            <w:r w:rsidRPr="00937EEF">
              <w:rPr>
                <w:rFonts w:ascii="Arial" w:hAnsi="Arial" w:cs="Arial"/>
              </w:rPr>
              <w:t>.</w:t>
            </w:r>
          </w:p>
          <w:p w14:paraId="09C6DAD9" w14:textId="2B4F2359" w:rsidR="0000758B" w:rsidRPr="007B766E" w:rsidRDefault="0000758B" w:rsidP="00937EEF">
            <w:pPr>
              <w:pStyle w:val="TableParagraph"/>
              <w:spacing w:before="200" w:after="120"/>
              <w:ind w:left="72" w:right="72" w:hanging="1"/>
              <w:jc w:val="both"/>
              <w:rPr>
                <w:rFonts w:ascii="Arial" w:hAnsi="Arial" w:cs="Arial"/>
                <w:color w:val="231F20"/>
              </w:rPr>
            </w:pPr>
            <w:r w:rsidRPr="007B766E">
              <w:rPr>
                <w:rFonts w:ascii="Arial" w:hAnsi="Arial" w:cs="Arial"/>
                <w:color w:val="231F20"/>
              </w:rPr>
              <w:t xml:space="preserve">The </w:t>
            </w:r>
            <w:r w:rsidR="00532347">
              <w:rPr>
                <w:rFonts w:ascii="Arial" w:hAnsi="Arial" w:cs="Arial"/>
                <w:color w:val="231F20"/>
              </w:rPr>
              <w:t>Contractor-hosted Administrative Site</w:t>
            </w:r>
            <w:r w:rsidRPr="007B766E">
              <w:rPr>
                <w:rFonts w:ascii="Arial" w:hAnsi="Arial" w:cs="Arial"/>
                <w:color w:val="231F20"/>
              </w:rPr>
              <w:t xml:space="preserve"> must</w:t>
            </w:r>
            <w:r>
              <w:rPr>
                <w:rFonts w:ascii="Arial" w:hAnsi="Arial" w:cs="Arial"/>
                <w:color w:val="231F20"/>
              </w:rPr>
              <w:t xml:space="preserve"> provide the ability for DTF to </w:t>
            </w:r>
            <w:r w:rsidR="00F12725">
              <w:rPr>
                <w:rFonts w:ascii="Arial" w:hAnsi="Arial" w:cs="Arial"/>
                <w:color w:val="231F20"/>
              </w:rPr>
              <w:t xml:space="preserve">request </w:t>
            </w:r>
            <w:r w:rsidRPr="007B766E">
              <w:rPr>
                <w:rFonts w:ascii="Arial" w:hAnsi="Arial" w:cs="Arial"/>
                <w:color w:val="231F20"/>
              </w:rPr>
              <w:t>report</w:t>
            </w:r>
            <w:r>
              <w:rPr>
                <w:rFonts w:ascii="Arial" w:hAnsi="Arial" w:cs="Arial"/>
                <w:color w:val="231F20"/>
              </w:rPr>
              <w:t>(s)</w:t>
            </w:r>
            <w:r w:rsidRPr="007B766E">
              <w:rPr>
                <w:rFonts w:ascii="Arial" w:hAnsi="Arial" w:cs="Arial"/>
                <w:color w:val="231F20"/>
              </w:rPr>
              <w:t xml:space="preserve"> on any data element provided to </w:t>
            </w:r>
            <w:r w:rsidR="00A57E24">
              <w:rPr>
                <w:rFonts w:ascii="Arial" w:hAnsi="Arial" w:cs="Arial"/>
                <w:color w:val="231F20"/>
              </w:rPr>
              <w:t>the Contractor</w:t>
            </w:r>
            <w:r w:rsidRPr="007B766E">
              <w:rPr>
                <w:rFonts w:ascii="Arial" w:hAnsi="Arial" w:cs="Arial"/>
                <w:color w:val="231F20"/>
              </w:rPr>
              <w:t xml:space="preserve">, whether provided through file transmission, web service call, data submitted by taxpayers through the </w:t>
            </w:r>
            <w:r w:rsidR="008B5154">
              <w:rPr>
                <w:rFonts w:ascii="Arial" w:hAnsi="Arial" w:cs="Arial"/>
                <w:color w:val="231F20"/>
              </w:rPr>
              <w:t>Contractor-hosted Payment Application</w:t>
            </w:r>
            <w:r w:rsidRPr="00AB644F">
              <w:rPr>
                <w:rFonts w:ascii="Arial" w:hAnsi="Arial" w:cs="Arial"/>
                <w:color w:val="231F20"/>
              </w:rPr>
              <w:t xml:space="preserve">, or data submitted by DTF staff through the </w:t>
            </w:r>
            <w:r w:rsidR="00532347">
              <w:rPr>
                <w:rFonts w:ascii="Arial" w:hAnsi="Arial" w:cs="Arial"/>
                <w:color w:val="231F20"/>
              </w:rPr>
              <w:t>Contractor-hosted Administrative Site</w:t>
            </w:r>
            <w:r w:rsidRPr="00AB644F">
              <w:rPr>
                <w:rFonts w:ascii="Arial" w:hAnsi="Arial" w:cs="Arial"/>
                <w:color w:val="231F20"/>
              </w:rPr>
              <w:t>.</w:t>
            </w:r>
            <w:r w:rsidRPr="007B766E">
              <w:rPr>
                <w:rFonts w:ascii="Arial" w:hAnsi="Arial" w:cs="Arial"/>
                <w:color w:val="231F20"/>
              </w:rPr>
              <w:t xml:space="preserve"> It is expected that these data elements will be s</w:t>
            </w:r>
            <w:r w:rsidRPr="00AE3F9D">
              <w:rPr>
                <w:rFonts w:ascii="Arial" w:hAnsi="Arial" w:cs="Arial"/>
                <w:color w:val="231F20"/>
              </w:rPr>
              <w:t xml:space="preserve">tored in the </w:t>
            </w:r>
            <w:r w:rsidR="00532347">
              <w:rPr>
                <w:rFonts w:ascii="Arial" w:hAnsi="Arial" w:cs="Arial"/>
                <w:color w:val="231F20"/>
              </w:rPr>
              <w:t>Contractor-hosted Payment Database</w:t>
            </w:r>
            <w:r w:rsidRPr="00AE3F9D">
              <w:rPr>
                <w:rFonts w:ascii="Arial" w:hAnsi="Arial" w:cs="Arial"/>
                <w:color w:val="231F20"/>
              </w:rPr>
              <w:t>.</w:t>
            </w:r>
            <w:r w:rsidRPr="007B766E">
              <w:rPr>
                <w:rFonts w:ascii="Arial" w:hAnsi="Arial" w:cs="Arial"/>
                <w:color w:val="231F20"/>
              </w:rPr>
              <w:t xml:space="preserve"> </w:t>
            </w:r>
          </w:p>
          <w:p w14:paraId="2D83C984" w14:textId="35974435" w:rsidR="0000758B" w:rsidRPr="007B766E" w:rsidRDefault="0000758B" w:rsidP="00937EEF">
            <w:pPr>
              <w:pStyle w:val="TableParagraph"/>
              <w:spacing w:before="200" w:after="120"/>
              <w:ind w:left="72" w:right="72" w:hanging="1"/>
              <w:jc w:val="both"/>
              <w:rPr>
                <w:rFonts w:ascii="Arial" w:hAnsi="Arial" w:cs="Arial"/>
                <w:color w:val="231F20"/>
              </w:rPr>
            </w:pPr>
            <w:r w:rsidRPr="00937EEF">
              <w:rPr>
                <w:rFonts w:ascii="Arial" w:hAnsi="Arial" w:cs="Arial"/>
                <w:b/>
                <w:bCs/>
              </w:rPr>
              <w:t>Note:</w:t>
            </w:r>
            <w:r w:rsidRPr="00937EEF">
              <w:rPr>
                <w:rFonts w:ascii="Arial" w:hAnsi="Arial" w:cs="Arial"/>
              </w:rPr>
              <w:t xml:space="preserve"> </w:t>
            </w:r>
            <w:r w:rsidR="00A57E24">
              <w:rPr>
                <w:rFonts w:ascii="Arial" w:hAnsi="Arial" w:cs="Arial"/>
              </w:rPr>
              <w:t>DTF estimates that</w:t>
            </w:r>
            <w:r w:rsidR="00F022D7">
              <w:rPr>
                <w:rFonts w:ascii="Arial" w:hAnsi="Arial" w:cs="Arial"/>
              </w:rPr>
              <w:t xml:space="preserve"> in total,</w:t>
            </w:r>
            <w:r w:rsidR="00A57E24">
              <w:rPr>
                <w:rFonts w:ascii="Arial" w:hAnsi="Arial" w:cs="Arial"/>
              </w:rPr>
              <w:t xml:space="preserve"> </w:t>
            </w:r>
            <w:r w:rsidR="00A57E24">
              <w:rPr>
                <w:rFonts w:ascii="Arial" w:eastAsiaTheme="minorHAnsi" w:hAnsi="Arial" w:cs="Arial"/>
              </w:rPr>
              <w:t>a</w:t>
            </w:r>
            <w:r w:rsidRPr="00937EEF">
              <w:rPr>
                <w:rFonts w:ascii="Arial" w:eastAsiaTheme="minorHAnsi" w:hAnsi="Arial" w:cs="Arial"/>
              </w:rPr>
              <w:t xml:space="preserve">pproximately </w:t>
            </w:r>
            <w:r w:rsidR="009A44C1">
              <w:rPr>
                <w:rFonts w:ascii="Arial" w:eastAsiaTheme="minorHAnsi" w:hAnsi="Arial" w:cs="Arial"/>
              </w:rPr>
              <w:t xml:space="preserve"> </w:t>
            </w:r>
            <w:r w:rsidRPr="00937EEF">
              <w:rPr>
                <w:rFonts w:ascii="Arial" w:eastAsiaTheme="minorHAnsi" w:hAnsi="Arial" w:cs="Arial"/>
              </w:rPr>
              <w:t>2,000 reports will be run on a monthly basis.</w:t>
            </w:r>
          </w:p>
        </w:tc>
        <w:tc>
          <w:tcPr>
            <w:tcW w:w="4230" w:type="dxa"/>
            <w:gridSpan w:val="6"/>
            <w:tcBorders>
              <w:bottom w:val="dotted" w:sz="4" w:space="0" w:color="auto"/>
            </w:tcBorders>
            <w:shd w:val="clear" w:color="auto" w:fill="auto"/>
          </w:tcPr>
          <w:p w14:paraId="33D6A6CB" w14:textId="2BC4D310" w:rsidR="0000758B" w:rsidRPr="00480209" w:rsidRDefault="0000758B" w:rsidP="00480209">
            <w:pPr>
              <w:pStyle w:val="TableParagraph"/>
              <w:spacing w:before="60" w:after="120"/>
              <w:ind w:left="72" w:right="72" w:hanging="1"/>
              <w:jc w:val="both"/>
              <w:rPr>
                <w:rFonts w:ascii="Arial" w:hAnsi="Arial" w:cs="Arial"/>
              </w:rPr>
            </w:pPr>
            <w:r w:rsidRPr="007B766E">
              <w:rPr>
                <w:rFonts w:ascii="Arial" w:hAnsi="Arial" w:cs="Arial"/>
                <w:color w:val="231F20"/>
              </w:rPr>
              <w:lastRenderedPageBreak/>
              <w:t>The Bidder must affirm understanding of, and agreement to comply with, this Requirement.</w:t>
            </w:r>
          </w:p>
        </w:tc>
      </w:tr>
      <w:tr w:rsidR="007D70B9" w14:paraId="4233B216" w14:textId="77777777" w:rsidTr="00A77FD6">
        <w:tc>
          <w:tcPr>
            <w:tcW w:w="1345" w:type="dxa"/>
            <w:vMerge/>
            <w:shd w:val="clear" w:color="auto" w:fill="EDEDED" w:themeFill="accent3" w:themeFillTint="33"/>
          </w:tcPr>
          <w:p w14:paraId="55120E7B" w14:textId="77777777" w:rsidR="007D70B9" w:rsidRPr="00FF2CFF" w:rsidRDefault="007D70B9" w:rsidP="001215A6">
            <w:pPr>
              <w:tabs>
                <w:tab w:val="left" w:pos="506"/>
              </w:tabs>
              <w:spacing w:before="60" w:after="60" w:line="240" w:lineRule="auto"/>
              <w:ind w:left="72" w:right="499"/>
              <w:rPr>
                <w:rFonts w:ascii="Arial" w:hAnsi="Arial" w:cs="Arial"/>
                <w:b/>
              </w:rPr>
            </w:pPr>
          </w:p>
        </w:tc>
        <w:tc>
          <w:tcPr>
            <w:tcW w:w="4410" w:type="dxa"/>
            <w:vMerge/>
            <w:shd w:val="clear" w:color="auto" w:fill="auto"/>
          </w:tcPr>
          <w:p w14:paraId="30C25E86" w14:textId="77777777" w:rsidR="007D70B9" w:rsidRPr="007B766E" w:rsidRDefault="007D70B9" w:rsidP="007D70B9">
            <w:pPr>
              <w:pStyle w:val="TableParagraph"/>
              <w:spacing w:before="60" w:after="120"/>
              <w:ind w:left="72" w:right="72" w:hanging="1"/>
              <w:jc w:val="both"/>
              <w:rPr>
                <w:rFonts w:ascii="Arial" w:hAnsi="Arial" w:cs="Arial"/>
                <w:color w:val="231F20"/>
              </w:rPr>
            </w:pPr>
          </w:p>
        </w:tc>
        <w:tc>
          <w:tcPr>
            <w:tcW w:w="990" w:type="dxa"/>
            <w:gridSpan w:val="4"/>
            <w:tcBorders>
              <w:top w:val="dotted" w:sz="4" w:space="0" w:color="auto"/>
              <w:bottom w:val="single" w:sz="4" w:space="0" w:color="000000"/>
              <w:right w:val="single" w:sz="4" w:space="0" w:color="FFF2CC" w:themeColor="accent4" w:themeTint="33"/>
            </w:tcBorders>
            <w:shd w:val="clear" w:color="auto" w:fill="FFF2CC" w:themeFill="accent4" w:themeFillTint="33"/>
          </w:tcPr>
          <w:p w14:paraId="15EDFD3F" w14:textId="397D6CA7" w:rsidR="007D70B9" w:rsidRPr="007B766E" w:rsidRDefault="006B45DB" w:rsidP="007D70B9">
            <w:pPr>
              <w:pStyle w:val="TableParagraph"/>
              <w:spacing w:before="60" w:after="120"/>
              <w:ind w:left="72" w:right="72" w:hanging="1"/>
              <w:jc w:val="both"/>
              <w:rPr>
                <w:rFonts w:ascii="Arial" w:hAnsi="Arial" w:cs="Arial"/>
                <w:color w:val="231F20"/>
              </w:rPr>
            </w:pPr>
            <w:sdt>
              <w:sdtPr>
                <w:rPr>
                  <w:rFonts w:ascii="Arial" w:hAnsi="Arial" w:cs="Arial"/>
                  <w:sz w:val="40"/>
                </w:rPr>
                <w:id w:val="-842777161"/>
                <w14:checkbox>
                  <w14:checked w14:val="0"/>
                  <w14:checkedState w14:val="2612" w14:font="MS Gothic"/>
                  <w14:uncheckedState w14:val="2610" w14:font="MS Gothic"/>
                </w14:checkbox>
              </w:sdtPr>
              <w:sdtContent>
                <w:r w:rsidR="007D70B9">
                  <w:rPr>
                    <w:rFonts w:ascii="MS Gothic" w:eastAsia="MS Gothic" w:hAnsi="MS Gothic" w:cs="Arial" w:hint="eastAsia"/>
                    <w:sz w:val="40"/>
                  </w:rPr>
                  <w:t>☐</w:t>
                </w:r>
              </w:sdtContent>
            </w:sdt>
          </w:p>
        </w:tc>
        <w:tc>
          <w:tcPr>
            <w:tcW w:w="3240" w:type="dxa"/>
            <w:gridSpan w:val="2"/>
            <w:tcBorders>
              <w:top w:val="dotted" w:sz="4" w:space="0" w:color="auto"/>
              <w:left w:val="single" w:sz="4" w:space="0" w:color="FFF2CC" w:themeColor="accent4" w:themeTint="33"/>
              <w:bottom w:val="single" w:sz="4" w:space="0" w:color="000000"/>
            </w:tcBorders>
            <w:shd w:val="clear" w:color="auto" w:fill="FFF2CC" w:themeFill="accent4" w:themeFillTint="33"/>
          </w:tcPr>
          <w:p w14:paraId="2BB10C5A" w14:textId="1BBE1970" w:rsidR="007D70B9" w:rsidRPr="007B766E" w:rsidRDefault="007D70B9" w:rsidP="007D70B9">
            <w:pPr>
              <w:pStyle w:val="TableParagraph"/>
              <w:spacing w:before="60" w:after="120"/>
              <w:ind w:left="72" w:right="72" w:hanging="1"/>
              <w:jc w:val="both"/>
              <w:rPr>
                <w:rFonts w:ascii="Arial" w:hAnsi="Arial" w:cs="Arial"/>
                <w:color w:val="231F20"/>
              </w:rPr>
            </w:pPr>
            <w:r>
              <w:rPr>
                <w:rFonts w:ascii="Arial" w:hAnsi="Arial" w:cs="Arial"/>
              </w:rPr>
              <w:t>Yes, the Bidder affirms its understanding of, and agreement to comply with, this Requirement.</w:t>
            </w:r>
          </w:p>
        </w:tc>
      </w:tr>
      <w:tr w:rsidR="0000758B" w14:paraId="3F392355" w14:textId="77777777" w:rsidTr="00265593">
        <w:tc>
          <w:tcPr>
            <w:tcW w:w="1345" w:type="dxa"/>
            <w:vMerge/>
            <w:shd w:val="clear" w:color="auto" w:fill="EDEDED" w:themeFill="accent3" w:themeFillTint="33"/>
          </w:tcPr>
          <w:p w14:paraId="5443C437" w14:textId="77777777" w:rsidR="0000758B" w:rsidRPr="00FF2CFF" w:rsidRDefault="0000758B" w:rsidP="001215A6">
            <w:pPr>
              <w:tabs>
                <w:tab w:val="left" w:pos="506"/>
              </w:tabs>
              <w:spacing w:before="60" w:after="60" w:line="240" w:lineRule="auto"/>
              <w:ind w:left="72" w:right="499"/>
              <w:rPr>
                <w:rFonts w:ascii="Arial" w:hAnsi="Arial" w:cs="Arial"/>
                <w:b/>
              </w:rPr>
            </w:pPr>
          </w:p>
        </w:tc>
        <w:tc>
          <w:tcPr>
            <w:tcW w:w="4410" w:type="dxa"/>
            <w:vMerge/>
            <w:shd w:val="clear" w:color="auto" w:fill="auto"/>
          </w:tcPr>
          <w:p w14:paraId="46CB6419" w14:textId="77777777" w:rsidR="0000758B" w:rsidRPr="007B766E" w:rsidRDefault="0000758B" w:rsidP="00937EEF">
            <w:pPr>
              <w:pStyle w:val="TableParagraph"/>
              <w:spacing w:before="60" w:after="120"/>
              <w:ind w:left="72" w:right="72" w:hanging="1"/>
              <w:jc w:val="both"/>
              <w:rPr>
                <w:rFonts w:ascii="Arial" w:hAnsi="Arial" w:cs="Arial"/>
                <w:color w:val="231F20"/>
              </w:rPr>
            </w:pPr>
          </w:p>
        </w:tc>
        <w:tc>
          <w:tcPr>
            <w:tcW w:w="4230" w:type="dxa"/>
            <w:gridSpan w:val="6"/>
            <w:tcBorders>
              <w:bottom w:val="dotted" w:sz="4" w:space="0" w:color="auto"/>
            </w:tcBorders>
            <w:shd w:val="clear" w:color="auto" w:fill="auto"/>
          </w:tcPr>
          <w:p w14:paraId="03CBDF10" w14:textId="79F4CD56" w:rsidR="0000758B" w:rsidRPr="007B766E" w:rsidRDefault="00C67D98" w:rsidP="00801BB9">
            <w:pPr>
              <w:pStyle w:val="TableParagraph"/>
              <w:spacing w:before="200" w:after="120"/>
              <w:ind w:left="72" w:right="72" w:hanging="1"/>
              <w:jc w:val="both"/>
              <w:rPr>
                <w:rFonts w:ascii="Arial" w:hAnsi="Arial" w:cs="Arial"/>
                <w:color w:val="231F20"/>
              </w:rPr>
            </w:pPr>
            <w:r>
              <w:rPr>
                <w:rFonts w:ascii="Arial" w:hAnsi="Arial" w:cs="Arial"/>
                <w:color w:val="231F20"/>
              </w:rPr>
              <w:t>The Bidder should d</w:t>
            </w:r>
            <w:r w:rsidR="00480209" w:rsidRPr="007B766E">
              <w:rPr>
                <w:rFonts w:ascii="Arial" w:hAnsi="Arial" w:cs="Arial"/>
                <w:color w:val="231F20"/>
              </w:rPr>
              <w:t xml:space="preserve">escribe how it will </w:t>
            </w:r>
            <w:r w:rsidR="00480209" w:rsidRPr="007B766E">
              <w:rPr>
                <w:rFonts w:ascii="Arial" w:hAnsi="Arial" w:cs="Arial"/>
                <w:color w:val="231F20"/>
              </w:rPr>
              <w:lastRenderedPageBreak/>
              <w:t>meet this Requirement.</w:t>
            </w:r>
          </w:p>
        </w:tc>
      </w:tr>
      <w:tr w:rsidR="0000758B" w14:paraId="45A541CC" w14:textId="77777777" w:rsidTr="00265593">
        <w:tc>
          <w:tcPr>
            <w:tcW w:w="1345" w:type="dxa"/>
            <w:vMerge/>
            <w:shd w:val="clear" w:color="auto" w:fill="EDEDED" w:themeFill="accent3" w:themeFillTint="33"/>
          </w:tcPr>
          <w:p w14:paraId="0E0D4867" w14:textId="77777777" w:rsidR="0000758B" w:rsidRPr="00FF2CFF" w:rsidRDefault="0000758B" w:rsidP="001215A6">
            <w:pPr>
              <w:tabs>
                <w:tab w:val="left" w:pos="506"/>
              </w:tabs>
              <w:spacing w:before="60" w:after="60" w:line="240" w:lineRule="auto"/>
              <w:ind w:left="72" w:right="499"/>
              <w:rPr>
                <w:rFonts w:ascii="Arial" w:hAnsi="Arial" w:cs="Arial"/>
                <w:b/>
              </w:rPr>
            </w:pPr>
          </w:p>
        </w:tc>
        <w:tc>
          <w:tcPr>
            <w:tcW w:w="4410" w:type="dxa"/>
            <w:vMerge/>
            <w:shd w:val="clear" w:color="auto" w:fill="auto"/>
          </w:tcPr>
          <w:p w14:paraId="2E9F46B3" w14:textId="77777777" w:rsidR="0000758B" w:rsidRPr="007B766E" w:rsidRDefault="0000758B" w:rsidP="00937EEF">
            <w:pPr>
              <w:pStyle w:val="TableParagraph"/>
              <w:spacing w:before="60" w:after="120"/>
              <w:ind w:left="72" w:right="72" w:hanging="1"/>
              <w:jc w:val="both"/>
              <w:rPr>
                <w:rFonts w:ascii="Arial" w:hAnsi="Arial" w:cs="Arial"/>
                <w:color w:val="231F20"/>
              </w:rPr>
            </w:pPr>
          </w:p>
        </w:tc>
        <w:tc>
          <w:tcPr>
            <w:tcW w:w="4230" w:type="dxa"/>
            <w:gridSpan w:val="6"/>
            <w:tcBorders>
              <w:top w:val="dotted" w:sz="4" w:space="0" w:color="auto"/>
              <w:bottom w:val="single" w:sz="4" w:space="0" w:color="000000"/>
            </w:tcBorders>
            <w:shd w:val="clear" w:color="auto" w:fill="FFF2CC" w:themeFill="accent4" w:themeFillTint="33"/>
          </w:tcPr>
          <w:p w14:paraId="31C4A653" w14:textId="77777777" w:rsidR="00480209" w:rsidRPr="00FF196E" w:rsidRDefault="00480209" w:rsidP="00801BB9">
            <w:pPr>
              <w:spacing w:before="60" w:after="0" w:line="240" w:lineRule="auto"/>
              <w:ind w:left="103"/>
              <w:jc w:val="both"/>
              <w:rPr>
                <w:rFonts w:ascii="Arial" w:hAnsi="Arial" w:cs="Arial"/>
                <w:b/>
                <w:bCs/>
              </w:rPr>
            </w:pPr>
            <w:r w:rsidRPr="00FF196E">
              <w:rPr>
                <w:rFonts w:ascii="Arial" w:hAnsi="Arial" w:cs="Arial"/>
                <w:b/>
                <w:bCs/>
              </w:rPr>
              <w:t>Describe:</w:t>
            </w:r>
          </w:p>
          <w:p w14:paraId="602D8854" w14:textId="77777777" w:rsidR="00480209" w:rsidRPr="00647B8C" w:rsidRDefault="00480209" w:rsidP="00480209">
            <w:pPr>
              <w:spacing w:after="120" w:line="240" w:lineRule="auto"/>
              <w:ind w:left="103"/>
              <w:jc w:val="both"/>
              <w:rPr>
                <w:rFonts w:ascii="Arial" w:hAnsi="Arial" w:cs="Arial"/>
                <w:i/>
                <w:sz w:val="18"/>
                <w:szCs w:val="18"/>
              </w:rPr>
            </w:pPr>
            <w:r w:rsidRPr="009D5D04">
              <w:rPr>
                <w:rFonts w:ascii="Arial" w:hAnsi="Arial" w:cs="Arial"/>
                <w:i/>
                <w:sz w:val="16"/>
                <w:szCs w:val="18"/>
              </w:rPr>
              <w:t>The space will expand as you type. Provide additional pages as necessary.</w:t>
            </w:r>
          </w:p>
          <w:p w14:paraId="2F680C1B" w14:textId="4DD3F7F9" w:rsidR="0000758B" w:rsidRPr="007B766E" w:rsidRDefault="00480209" w:rsidP="00801BB9">
            <w:pPr>
              <w:pStyle w:val="TableParagraph"/>
              <w:spacing w:before="200" w:after="200"/>
              <w:ind w:left="72" w:right="72" w:hanging="1"/>
              <w:jc w:val="both"/>
              <w:rPr>
                <w:rFonts w:ascii="Arial" w:hAnsi="Arial" w:cs="Arial"/>
                <w:color w:val="231F20"/>
              </w:rPr>
            </w:pPr>
            <w:r w:rsidRPr="00034BA3">
              <w:rPr>
                <w:rFonts w:ascii="Arial" w:hAnsi="Arial" w:cs="Arial"/>
                <w:noProof/>
              </w:rPr>
              <w:fldChar w:fldCharType="begin">
                <w:ffData>
                  <w:name w:val="Text4"/>
                  <w:enabled/>
                  <w:calcOnExit w:val="0"/>
                  <w:textInput/>
                </w:ffData>
              </w:fldChar>
            </w:r>
            <w:r w:rsidRPr="00034BA3">
              <w:rPr>
                <w:rFonts w:ascii="Arial" w:hAnsi="Arial" w:cs="Arial"/>
                <w:noProof/>
              </w:rPr>
              <w:instrText xml:space="preserve"> FORMTEXT </w:instrText>
            </w:r>
            <w:r w:rsidRPr="00034BA3">
              <w:rPr>
                <w:rFonts w:ascii="Arial" w:hAnsi="Arial" w:cs="Arial"/>
                <w:noProof/>
              </w:rPr>
            </w:r>
            <w:r w:rsidRPr="00034BA3">
              <w:rPr>
                <w:rFonts w:ascii="Arial" w:hAnsi="Arial" w:cs="Arial"/>
                <w:noProof/>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fldChar w:fldCharType="end"/>
            </w:r>
          </w:p>
        </w:tc>
      </w:tr>
      <w:tr w:rsidR="0000758B" w14:paraId="213D59F6" w14:textId="77777777" w:rsidTr="00265593">
        <w:tc>
          <w:tcPr>
            <w:tcW w:w="1345" w:type="dxa"/>
            <w:vMerge w:val="restart"/>
            <w:shd w:val="clear" w:color="auto" w:fill="EDEDED" w:themeFill="accent3" w:themeFillTint="33"/>
          </w:tcPr>
          <w:p w14:paraId="5B5E8777" w14:textId="6A3C6DB9" w:rsidR="0000758B" w:rsidRPr="00FF2CFF" w:rsidRDefault="0000758B" w:rsidP="001215A6">
            <w:pPr>
              <w:tabs>
                <w:tab w:val="left" w:pos="506"/>
              </w:tabs>
              <w:spacing w:before="60" w:after="60" w:line="240" w:lineRule="auto"/>
              <w:ind w:left="72" w:right="499"/>
              <w:rPr>
                <w:rFonts w:ascii="Arial" w:hAnsi="Arial" w:cs="Arial"/>
                <w:b/>
              </w:rPr>
            </w:pPr>
            <w:r w:rsidRPr="00FF2CFF">
              <w:rPr>
                <w:rFonts w:ascii="Arial" w:hAnsi="Arial" w:cs="Arial"/>
                <w:b/>
              </w:rPr>
              <w:t>3.</w:t>
            </w:r>
            <w:r w:rsidR="0094496E" w:rsidRPr="00FF2CFF">
              <w:rPr>
                <w:rFonts w:ascii="Arial" w:hAnsi="Arial" w:cs="Arial"/>
                <w:b/>
              </w:rPr>
              <w:t>4</w:t>
            </w:r>
            <w:r w:rsidR="00CD7DDE" w:rsidRPr="00FF2CFF">
              <w:rPr>
                <w:rFonts w:ascii="Arial" w:hAnsi="Arial" w:cs="Arial"/>
                <w:b/>
              </w:rPr>
              <w:t>.</w:t>
            </w:r>
          </w:p>
        </w:tc>
        <w:tc>
          <w:tcPr>
            <w:tcW w:w="4410" w:type="dxa"/>
            <w:vMerge w:val="restart"/>
          </w:tcPr>
          <w:p w14:paraId="6D5965E4" w14:textId="0D158898" w:rsidR="0000758B" w:rsidRPr="007B766E" w:rsidRDefault="0000758B" w:rsidP="00937EEF">
            <w:pPr>
              <w:pStyle w:val="TableParagraph"/>
              <w:spacing w:before="60" w:after="120"/>
              <w:ind w:left="72" w:right="72"/>
              <w:jc w:val="both"/>
              <w:rPr>
                <w:rFonts w:ascii="Arial" w:hAnsi="Arial" w:cs="Arial"/>
              </w:rPr>
            </w:pPr>
            <w:r w:rsidRPr="007B766E">
              <w:rPr>
                <w:rFonts w:ascii="Arial" w:hAnsi="Arial" w:cs="Arial"/>
                <w:color w:val="231F20"/>
              </w:rPr>
              <w:t xml:space="preserve">Following an initial return of an ACH Debit payment, the </w:t>
            </w:r>
            <w:r w:rsidR="007D7567">
              <w:rPr>
                <w:rFonts w:ascii="Arial" w:hAnsi="Arial" w:cs="Arial"/>
                <w:color w:val="231F20"/>
              </w:rPr>
              <w:t>Contractor</w:t>
            </w:r>
            <w:r w:rsidR="007D7567" w:rsidRPr="007B766E">
              <w:rPr>
                <w:rFonts w:ascii="Arial" w:hAnsi="Arial" w:cs="Arial"/>
                <w:color w:val="231F20"/>
              </w:rPr>
              <w:t xml:space="preserve"> </w:t>
            </w:r>
            <w:r w:rsidRPr="007B766E">
              <w:rPr>
                <w:rFonts w:ascii="Arial" w:hAnsi="Arial" w:cs="Arial"/>
                <w:color w:val="231F20"/>
              </w:rPr>
              <w:t xml:space="preserve">must re-present a transaction which has been returned </w:t>
            </w:r>
            <w:r w:rsidR="007D7567">
              <w:rPr>
                <w:rFonts w:ascii="Arial" w:hAnsi="Arial" w:cs="Arial"/>
                <w:color w:val="231F20"/>
              </w:rPr>
              <w:t>based on particular</w:t>
            </w:r>
            <w:r w:rsidR="007D7567" w:rsidRPr="007B766E">
              <w:rPr>
                <w:rFonts w:ascii="Arial" w:hAnsi="Arial" w:cs="Arial"/>
                <w:color w:val="231F20"/>
              </w:rPr>
              <w:t xml:space="preserve"> </w:t>
            </w:r>
            <w:r w:rsidRPr="007B766E">
              <w:rPr>
                <w:rFonts w:ascii="Arial" w:hAnsi="Arial" w:cs="Arial"/>
                <w:color w:val="231F20"/>
              </w:rPr>
              <w:t xml:space="preserve">reason codes to be determined by DTF during implementation. For these transactions, the </w:t>
            </w:r>
            <w:r w:rsidR="007D7567">
              <w:rPr>
                <w:rFonts w:ascii="Arial" w:hAnsi="Arial" w:cs="Arial"/>
                <w:color w:val="231F20"/>
              </w:rPr>
              <w:t>Contractor</w:t>
            </w:r>
            <w:r w:rsidR="007D7567" w:rsidRPr="007B766E">
              <w:rPr>
                <w:rFonts w:ascii="Arial" w:hAnsi="Arial" w:cs="Arial"/>
                <w:color w:val="231F20"/>
              </w:rPr>
              <w:t xml:space="preserve"> </w:t>
            </w:r>
            <w:r w:rsidRPr="007B766E">
              <w:rPr>
                <w:rFonts w:ascii="Arial" w:hAnsi="Arial" w:cs="Arial"/>
                <w:color w:val="231F20"/>
              </w:rPr>
              <w:t>should not notify DTF after the initial return and</w:t>
            </w:r>
            <w:r w:rsidRPr="007B766E">
              <w:rPr>
                <w:rFonts w:ascii="Arial" w:hAnsi="Arial" w:cs="Arial"/>
                <w:color w:val="231F20"/>
                <w:spacing w:val="-21"/>
              </w:rPr>
              <w:t xml:space="preserve"> </w:t>
            </w:r>
            <w:r w:rsidRPr="007B766E">
              <w:rPr>
                <w:rFonts w:ascii="Arial" w:hAnsi="Arial" w:cs="Arial"/>
                <w:color w:val="231F20"/>
              </w:rPr>
              <w:t>no entries</w:t>
            </w:r>
            <w:r w:rsidR="007D7567">
              <w:rPr>
                <w:rFonts w:ascii="Arial" w:hAnsi="Arial" w:cs="Arial"/>
                <w:color w:val="231F20"/>
              </w:rPr>
              <w:t xml:space="preserve"> for those returned transactions</w:t>
            </w:r>
            <w:r w:rsidRPr="007B766E">
              <w:rPr>
                <w:rFonts w:ascii="Arial" w:hAnsi="Arial" w:cs="Arial"/>
                <w:color w:val="231F20"/>
              </w:rPr>
              <w:t xml:space="preserve"> should appear on the Bank Statement. If a subsequent return is received after a second attempt to present the transaction, the </w:t>
            </w:r>
            <w:r w:rsidR="007D7567">
              <w:rPr>
                <w:rFonts w:ascii="Arial" w:hAnsi="Arial" w:cs="Arial"/>
                <w:color w:val="231F20"/>
              </w:rPr>
              <w:t>Contractor</w:t>
            </w:r>
            <w:r w:rsidR="007D7567" w:rsidRPr="007B766E">
              <w:rPr>
                <w:rFonts w:ascii="Arial" w:hAnsi="Arial" w:cs="Arial"/>
                <w:color w:val="231F20"/>
              </w:rPr>
              <w:t xml:space="preserve"> </w:t>
            </w:r>
            <w:r w:rsidRPr="007B766E">
              <w:rPr>
                <w:rFonts w:ascii="Arial" w:hAnsi="Arial" w:cs="Arial"/>
                <w:color w:val="231F20"/>
              </w:rPr>
              <w:t xml:space="preserve">must not attempt to re-present the transaction again and the </w:t>
            </w:r>
            <w:r w:rsidR="007D7567">
              <w:rPr>
                <w:rFonts w:ascii="Arial" w:hAnsi="Arial" w:cs="Arial"/>
                <w:color w:val="231F20"/>
              </w:rPr>
              <w:t>Contractor</w:t>
            </w:r>
            <w:r w:rsidR="007D7567" w:rsidRPr="007B766E">
              <w:rPr>
                <w:rFonts w:ascii="Arial" w:hAnsi="Arial" w:cs="Arial"/>
                <w:color w:val="231F20"/>
              </w:rPr>
              <w:t xml:space="preserve"> </w:t>
            </w:r>
            <w:r w:rsidRPr="007B766E">
              <w:rPr>
                <w:rFonts w:ascii="Arial" w:hAnsi="Arial" w:cs="Arial"/>
                <w:color w:val="231F20"/>
              </w:rPr>
              <w:t xml:space="preserve">must then report the </w:t>
            </w:r>
            <w:r w:rsidR="001C5D86">
              <w:rPr>
                <w:rFonts w:ascii="Arial" w:hAnsi="Arial" w:cs="Arial"/>
                <w:color w:val="231F20"/>
              </w:rPr>
              <w:t xml:space="preserve">subsequent </w:t>
            </w:r>
            <w:r w:rsidRPr="007B766E">
              <w:rPr>
                <w:rFonts w:ascii="Arial" w:hAnsi="Arial" w:cs="Arial"/>
                <w:color w:val="231F20"/>
              </w:rPr>
              <w:t>return</w:t>
            </w:r>
            <w:r w:rsidR="007D7567">
              <w:rPr>
                <w:rFonts w:ascii="Arial" w:hAnsi="Arial" w:cs="Arial"/>
                <w:color w:val="231F20"/>
              </w:rPr>
              <w:t xml:space="preserve">ed </w:t>
            </w:r>
            <w:r w:rsidR="007D7567">
              <w:rPr>
                <w:rFonts w:ascii="Arial" w:hAnsi="Arial" w:cs="Arial"/>
                <w:color w:val="231F20"/>
              </w:rPr>
              <w:lastRenderedPageBreak/>
              <w:t>transaction</w:t>
            </w:r>
            <w:r w:rsidRPr="007B766E">
              <w:rPr>
                <w:rFonts w:ascii="Arial" w:hAnsi="Arial" w:cs="Arial"/>
                <w:color w:val="231F20"/>
              </w:rPr>
              <w:t xml:space="preserve"> to DTF.</w:t>
            </w:r>
          </w:p>
          <w:p w14:paraId="19A6D97C" w14:textId="7D20FF95" w:rsidR="0000758B" w:rsidRPr="007B766E" w:rsidRDefault="0000758B" w:rsidP="00937EEF">
            <w:pPr>
              <w:pStyle w:val="TableParagraph"/>
              <w:spacing w:before="200" w:after="120"/>
              <w:ind w:left="72" w:right="72"/>
              <w:jc w:val="both"/>
              <w:rPr>
                <w:rFonts w:ascii="Arial" w:hAnsi="Arial" w:cs="Arial"/>
              </w:rPr>
            </w:pPr>
          </w:p>
          <w:p w14:paraId="547FD8F0" w14:textId="6327CA7A" w:rsidR="0000758B" w:rsidRPr="007B766E" w:rsidRDefault="0000758B" w:rsidP="00937EEF">
            <w:pPr>
              <w:pStyle w:val="TableParagraph"/>
              <w:spacing w:before="200" w:after="120"/>
              <w:ind w:left="72" w:right="72" w:hanging="1"/>
              <w:jc w:val="both"/>
              <w:rPr>
                <w:rFonts w:ascii="Arial" w:hAnsi="Arial" w:cs="Arial"/>
                <w:color w:val="231F20"/>
              </w:rPr>
            </w:pPr>
            <w:r w:rsidRPr="001C5D86">
              <w:rPr>
                <w:rFonts w:ascii="Arial" w:hAnsi="Arial" w:cs="Arial"/>
                <w:bCs/>
                <w:color w:val="231F20"/>
              </w:rPr>
              <w:t xml:space="preserve">For </w:t>
            </w:r>
            <w:r w:rsidR="00A71B39" w:rsidRPr="001C5D86">
              <w:rPr>
                <w:rFonts w:ascii="Arial" w:hAnsi="Arial" w:cs="Arial"/>
                <w:bCs/>
                <w:color w:val="231F20"/>
              </w:rPr>
              <w:t xml:space="preserve">transactions returned for </w:t>
            </w:r>
            <w:r w:rsidRPr="001C5D86">
              <w:rPr>
                <w:rFonts w:ascii="Arial" w:hAnsi="Arial" w:cs="Arial"/>
                <w:bCs/>
                <w:color w:val="231F20"/>
              </w:rPr>
              <w:t>return reason</w:t>
            </w:r>
            <w:r w:rsidR="00A71B39" w:rsidRPr="001C5D86">
              <w:rPr>
                <w:rFonts w:ascii="Arial" w:hAnsi="Arial" w:cs="Arial"/>
                <w:bCs/>
                <w:color w:val="231F20"/>
              </w:rPr>
              <w:t>s other than those which DTF selects for representment</w:t>
            </w:r>
            <w:r w:rsidRPr="001C5D86">
              <w:rPr>
                <w:rFonts w:ascii="Arial" w:hAnsi="Arial" w:cs="Arial"/>
                <w:bCs/>
                <w:color w:val="231F20"/>
              </w:rPr>
              <w:t xml:space="preserve">, </w:t>
            </w:r>
            <w:r w:rsidRPr="007B766E">
              <w:rPr>
                <w:rFonts w:ascii="Arial" w:hAnsi="Arial" w:cs="Arial"/>
                <w:color w:val="231F20"/>
              </w:rPr>
              <w:t xml:space="preserve">the </w:t>
            </w:r>
            <w:r w:rsidR="00A71B39">
              <w:rPr>
                <w:rFonts w:ascii="Arial" w:hAnsi="Arial" w:cs="Arial"/>
                <w:color w:val="231F20"/>
              </w:rPr>
              <w:t>Contractor</w:t>
            </w:r>
            <w:r w:rsidRPr="007B766E">
              <w:rPr>
                <w:rFonts w:ascii="Arial" w:hAnsi="Arial" w:cs="Arial"/>
                <w:color w:val="231F20"/>
              </w:rPr>
              <w:t xml:space="preserve"> must inform DTF of the returned item upon initial receipt</w:t>
            </w:r>
            <w:r w:rsidR="00A71B39">
              <w:rPr>
                <w:rFonts w:ascii="Arial" w:hAnsi="Arial" w:cs="Arial"/>
                <w:color w:val="231F20"/>
              </w:rPr>
              <w:t xml:space="preserve"> of the returned transaction</w:t>
            </w:r>
            <w:r w:rsidRPr="007B766E">
              <w:rPr>
                <w:rFonts w:ascii="Arial" w:hAnsi="Arial" w:cs="Arial"/>
                <w:color w:val="231F20"/>
              </w:rPr>
              <w:t>.</w:t>
            </w:r>
          </w:p>
        </w:tc>
        <w:tc>
          <w:tcPr>
            <w:tcW w:w="4230" w:type="dxa"/>
            <w:gridSpan w:val="6"/>
            <w:tcBorders>
              <w:bottom w:val="dotted" w:sz="4" w:space="0" w:color="auto"/>
            </w:tcBorders>
          </w:tcPr>
          <w:p w14:paraId="47B260EE" w14:textId="1DA24116" w:rsidR="0000758B" w:rsidRPr="00480209" w:rsidRDefault="0000758B" w:rsidP="00480209">
            <w:pPr>
              <w:pStyle w:val="TableParagraph"/>
              <w:spacing w:before="60" w:after="120"/>
              <w:ind w:left="72" w:right="72" w:hanging="1"/>
              <w:jc w:val="both"/>
              <w:rPr>
                <w:rFonts w:ascii="Arial" w:hAnsi="Arial" w:cs="Arial"/>
              </w:rPr>
            </w:pPr>
            <w:r w:rsidRPr="007B766E">
              <w:rPr>
                <w:rFonts w:ascii="Arial" w:hAnsi="Arial" w:cs="Arial"/>
                <w:color w:val="231F20"/>
              </w:rPr>
              <w:lastRenderedPageBreak/>
              <w:t>The Bidder must affirm understanding of, and agreement to comply with, this Requirement.</w:t>
            </w:r>
          </w:p>
        </w:tc>
      </w:tr>
      <w:tr w:rsidR="007D70B9" w14:paraId="615D4179" w14:textId="77777777" w:rsidTr="00A77FD6">
        <w:tc>
          <w:tcPr>
            <w:tcW w:w="1345" w:type="dxa"/>
            <w:vMerge/>
            <w:shd w:val="clear" w:color="auto" w:fill="EDEDED" w:themeFill="accent3" w:themeFillTint="33"/>
          </w:tcPr>
          <w:p w14:paraId="088D31E3" w14:textId="77777777" w:rsidR="007D70B9" w:rsidRPr="00FF2CFF" w:rsidRDefault="007D70B9" w:rsidP="001215A6">
            <w:pPr>
              <w:tabs>
                <w:tab w:val="left" w:pos="506"/>
              </w:tabs>
              <w:spacing w:before="60" w:after="60" w:line="240" w:lineRule="auto"/>
              <w:ind w:left="72" w:right="499"/>
              <w:rPr>
                <w:rFonts w:ascii="Arial" w:hAnsi="Arial" w:cs="Arial"/>
                <w:b/>
              </w:rPr>
            </w:pPr>
          </w:p>
        </w:tc>
        <w:tc>
          <w:tcPr>
            <w:tcW w:w="4410" w:type="dxa"/>
            <w:vMerge/>
          </w:tcPr>
          <w:p w14:paraId="2BBF8B89" w14:textId="77777777" w:rsidR="007D70B9" w:rsidRPr="007B766E" w:rsidRDefault="007D70B9" w:rsidP="007D70B9">
            <w:pPr>
              <w:pStyle w:val="TableParagraph"/>
              <w:spacing w:before="60" w:after="120"/>
              <w:ind w:left="72" w:right="72"/>
              <w:jc w:val="both"/>
              <w:rPr>
                <w:rFonts w:ascii="Arial" w:hAnsi="Arial" w:cs="Arial"/>
                <w:color w:val="231F20"/>
              </w:rPr>
            </w:pPr>
          </w:p>
        </w:tc>
        <w:tc>
          <w:tcPr>
            <w:tcW w:w="990" w:type="dxa"/>
            <w:gridSpan w:val="4"/>
            <w:tcBorders>
              <w:top w:val="dotted" w:sz="4" w:space="0" w:color="auto"/>
              <w:bottom w:val="single" w:sz="4" w:space="0" w:color="000000"/>
              <w:right w:val="single" w:sz="4" w:space="0" w:color="FFF2CC" w:themeColor="accent4" w:themeTint="33"/>
            </w:tcBorders>
            <w:shd w:val="clear" w:color="auto" w:fill="FFF2CC" w:themeFill="accent4" w:themeFillTint="33"/>
          </w:tcPr>
          <w:p w14:paraId="7F5CBEC8" w14:textId="355EC428" w:rsidR="007D70B9" w:rsidRPr="007B766E" w:rsidRDefault="006B45DB" w:rsidP="007D70B9">
            <w:pPr>
              <w:pStyle w:val="TableParagraph"/>
              <w:spacing w:before="60" w:after="120"/>
              <w:ind w:left="72" w:right="72" w:hanging="1"/>
              <w:jc w:val="both"/>
              <w:rPr>
                <w:rFonts w:ascii="Arial" w:hAnsi="Arial" w:cs="Arial"/>
                <w:color w:val="231F20"/>
              </w:rPr>
            </w:pPr>
            <w:sdt>
              <w:sdtPr>
                <w:rPr>
                  <w:rFonts w:ascii="Arial" w:hAnsi="Arial" w:cs="Arial"/>
                  <w:sz w:val="40"/>
                </w:rPr>
                <w:id w:val="-1491092465"/>
                <w14:checkbox>
                  <w14:checked w14:val="0"/>
                  <w14:checkedState w14:val="2612" w14:font="MS Gothic"/>
                  <w14:uncheckedState w14:val="2610" w14:font="MS Gothic"/>
                </w14:checkbox>
              </w:sdtPr>
              <w:sdtContent>
                <w:r w:rsidR="007D70B9">
                  <w:rPr>
                    <w:rFonts w:ascii="MS Gothic" w:eastAsia="MS Gothic" w:hAnsi="MS Gothic" w:cs="Arial" w:hint="eastAsia"/>
                    <w:sz w:val="40"/>
                  </w:rPr>
                  <w:t>☐</w:t>
                </w:r>
              </w:sdtContent>
            </w:sdt>
          </w:p>
        </w:tc>
        <w:tc>
          <w:tcPr>
            <w:tcW w:w="3240" w:type="dxa"/>
            <w:gridSpan w:val="2"/>
            <w:tcBorders>
              <w:top w:val="dotted" w:sz="4" w:space="0" w:color="auto"/>
              <w:left w:val="single" w:sz="4" w:space="0" w:color="FFF2CC" w:themeColor="accent4" w:themeTint="33"/>
              <w:bottom w:val="single" w:sz="4" w:space="0" w:color="000000"/>
            </w:tcBorders>
            <w:shd w:val="clear" w:color="auto" w:fill="FFF2CC" w:themeFill="accent4" w:themeFillTint="33"/>
          </w:tcPr>
          <w:p w14:paraId="6E58D7D7" w14:textId="0F97F49F" w:rsidR="007D70B9" w:rsidRPr="007B766E" w:rsidRDefault="007D70B9" w:rsidP="007D70B9">
            <w:pPr>
              <w:pStyle w:val="TableParagraph"/>
              <w:spacing w:before="60" w:after="120"/>
              <w:ind w:left="72" w:right="72" w:hanging="1"/>
              <w:jc w:val="both"/>
              <w:rPr>
                <w:rFonts w:ascii="Arial" w:hAnsi="Arial" w:cs="Arial"/>
                <w:color w:val="231F20"/>
              </w:rPr>
            </w:pPr>
            <w:r>
              <w:rPr>
                <w:rFonts w:ascii="Arial" w:hAnsi="Arial" w:cs="Arial"/>
              </w:rPr>
              <w:t>Yes, the Bidder affirms its understanding of, and agreement to comply with, this Requirement.</w:t>
            </w:r>
          </w:p>
        </w:tc>
      </w:tr>
      <w:tr w:rsidR="0000758B" w14:paraId="7D2E3193" w14:textId="77777777" w:rsidTr="00265593">
        <w:tc>
          <w:tcPr>
            <w:tcW w:w="1345" w:type="dxa"/>
            <w:vMerge/>
            <w:shd w:val="clear" w:color="auto" w:fill="EDEDED" w:themeFill="accent3" w:themeFillTint="33"/>
          </w:tcPr>
          <w:p w14:paraId="51A5AE3A" w14:textId="77777777" w:rsidR="0000758B" w:rsidRPr="00FF2CFF" w:rsidRDefault="0000758B" w:rsidP="001215A6">
            <w:pPr>
              <w:tabs>
                <w:tab w:val="left" w:pos="506"/>
              </w:tabs>
              <w:spacing w:before="60" w:after="60" w:line="240" w:lineRule="auto"/>
              <w:ind w:left="72" w:right="499"/>
              <w:rPr>
                <w:rFonts w:ascii="Arial" w:hAnsi="Arial" w:cs="Arial"/>
                <w:b/>
              </w:rPr>
            </w:pPr>
          </w:p>
        </w:tc>
        <w:tc>
          <w:tcPr>
            <w:tcW w:w="4410" w:type="dxa"/>
            <w:vMerge/>
          </w:tcPr>
          <w:p w14:paraId="5C19B6CB" w14:textId="77777777" w:rsidR="0000758B" w:rsidRPr="007B766E" w:rsidRDefault="0000758B" w:rsidP="00937EEF">
            <w:pPr>
              <w:pStyle w:val="TableParagraph"/>
              <w:spacing w:before="60" w:after="120"/>
              <w:ind w:left="72" w:right="72"/>
              <w:jc w:val="both"/>
              <w:rPr>
                <w:rFonts w:ascii="Arial" w:hAnsi="Arial" w:cs="Arial"/>
                <w:color w:val="231F20"/>
              </w:rPr>
            </w:pPr>
          </w:p>
        </w:tc>
        <w:tc>
          <w:tcPr>
            <w:tcW w:w="4230" w:type="dxa"/>
            <w:gridSpan w:val="6"/>
            <w:tcBorders>
              <w:bottom w:val="dotted" w:sz="4" w:space="0" w:color="auto"/>
            </w:tcBorders>
          </w:tcPr>
          <w:p w14:paraId="61866DC6" w14:textId="3F76461E" w:rsidR="0000758B" w:rsidRPr="007B766E" w:rsidRDefault="00C67D98" w:rsidP="00801BB9">
            <w:pPr>
              <w:pStyle w:val="TableParagraph"/>
              <w:spacing w:before="200" w:after="120"/>
              <w:ind w:left="72" w:right="72" w:hanging="1"/>
              <w:jc w:val="both"/>
              <w:rPr>
                <w:rFonts w:ascii="Arial" w:hAnsi="Arial" w:cs="Arial"/>
                <w:color w:val="231F20"/>
              </w:rPr>
            </w:pPr>
            <w:r>
              <w:rPr>
                <w:rFonts w:ascii="Arial" w:hAnsi="Arial" w:cs="Arial"/>
                <w:color w:val="231F20"/>
              </w:rPr>
              <w:t>The Bidder should d</w:t>
            </w:r>
            <w:r w:rsidR="00480209" w:rsidRPr="007B766E">
              <w:rPr>
                <w:rFonts w:ascii="Arial" w:hAnsi="Arial" w:cs="Arial"/>
                <w:color w:val="231F20"/>
              </w:rPr>
              <w:t xml:space="preserve">escribe how this Requirement </w:t>
            </w:r>
            <w:r w:rsidR="0062270C">
              <w:rPr>
                <w:rFonts w:ascii="Arial" w:hAnsi="Arial" w:cs="Arial"/>
                <w:color w:val="231F20"/>
              </w:rPr>
              <w:t xml:space="preserve">will be met, </w:t>
            </w:r>
            <w:r w:rsidR="00D826A5">
              <w:rPr>
                <w:rFonts w:ascii="Arial" w:hAnsi="Arial" w:cs="Arial"/>
                <w:color w:val="231F20"/>
              </w:rPr>
              <w:t xml:space="preserve">including </w:t>
            </w:r>
            <w:r w:rsidR="0062270C">
              <w:rPr>
                <w:rFonts w:ascii="Arial" w:hAnsi="Arial" w:cs="Arial"/>
                <w:color w:val="231F20"/>
              </w:rPr>
              <w:t xml:space="preserve">the </w:t>
            </w:r>
            <w:r w:rsidR="00480209" w:rsidRPr="007B766E">
              <w:rPr>
                <w:rFonts w:ascii="Arial" w:hAnsi="Arial" w:cs="Arial"/>
                <w:color w:val="231F20"/>
              </w:rPr>
              <w:t>timeframe for re-presentment.</w:t>
            </w:r>
          </w:p>
        </w:tc>
      </w:tr>
      <w:tr w:rsidR="0000758B" w14:paraId="027923EA" w14:textId="77777777" w:rsidTr="00265593">
        <w:tc>
          <w:tcPr>
            <w:tcW w:w="1345" w:type="dxa"/>
            <w:vMerge/>
            <w:shd w:val="clear" w:color="auto" w:fill="EDEDED" w:themeFill="accent3" w:themeFillTint="33"/>
          </w:tcPr>
          <w:p w14:paraId="7030BCC6" w14:textId="77777777" w:rsidR="0000758B" w:rsidRPr="00FF2CFF" w:rsidRDefault="0000758B" w:rsidP="001215A6">
            <w:pPr>
              <w:tabs>
                <w:tab w:val="left" w:pos="506"/>
              </w:tabs>
              <w:spacing w:before="60" w:after="60" w:line="240" w:lineRule="auto"/>
              <w:ind w:left="72" w:right="499"/>
              <w:rPr>
                <w:rFonts w:ascii="Arial" w:hAnsi="Arial" w:cs="Arial"/>
                <w:b/>
              </w:rPr>
            </w:pPr>
          </w:p>
        </w:tc>
        <w:tc>
          <w:tcPr>
            <w:tcW w:w="4410" w:type="dxa"/>
            <w:vMerge/>
          </w:tcPr>
          <w:p w14:paraId="18C6F92F" w14:textId="77777777" w:rsidR="0000758B" w:rsidRPr="007B766E" w:rsidRDefault="0000758B" w:rsidP="00937EEF">
            <w:pPr>
              <w:pStyle w:val="TableParagraph"/>
              <w:spacing w:before="60" w:after="120"/>
              <w:ind w:left="72" w:right="72"/>
              <w:jc w:val="both"/>
              <w:rPr>
                <w:rFonts w:ascii="Arial" w:hAnsi="Arial" w:cs="Arial"/>
                <w:color w:val="231F20"/>
              </w:rPr>
            </w:pPr>
          </w:p>
        </w:tc>
        <w:tc>
          <w:tcPr>
            <w:tcW w:w="4230" w:type="dxa"/>
            <w:gridSpan w:val="6"/>
            <w:tcBorders>
              <w:top w:val="dotted" w:sz="4" w:space="0" w:color="auto"/>
              <w:bottom w:val="dotted" w:sz="4" w:space="0" w:color="auto"/>
            </w:tcBorders>
            <w:shd w:val="clear" w:color="auto" w:fill="FFF2CC" w:themeFill="accent4" w:themeFillTint="33"/>
          </w:tcPr>
          <w:p w14:paraId="6324C2F1" w14:textId="77777777" w:rsidR="00480209" w:rsidRPr="00FF196E" w:rsidRDefault="00480209" w:rsidP="00801BB9">
            <w:pPr>
              <w:spacing w:before="60" w:after="0" w:line="240" w:lineRule="auto"/>
              <w:ind w:left="103"/>
              <w:jc w:val="both"/>
              <w:rPr>
                <w:rFonts w:ascii="Arial" w:hAnsi="Arial" w:cs="Arial"/>
                <w:b/>
                <w:bCs/>
              </w:rPr>
            </w:pPr>
            <w:r w:rsidRPr="00FF196E">
              <w:rPr>
                <w:rFonts w:ascii="Arial" w:hAnsi="Arial" w:cs="Arial"/>
                <w:b/>
                <w:bCs/>
              </w:rPr>
              <w:t>Describe:</w:t>
            </w:r>
          </w:p>
          <w:p w14:paraId="145793B6" w14:textId="77777777" w:rsidR="00480209" w:rsidRPr="00647B8C" w:rsidRDefault="00480209" w:rsidP="00480209">
            <w:pPr>
              <w:spacing w:after="120" w:line="240" w:lineRule="auto"/>
              <w:ind w:left="103"/>
              <w:jc w:val="both"/>
              <w:rPr>
                <w:rFonts w:ascii="Arial" w:hAnsi="Arial" w:cs="Arial"/>
                <w:i/>
                <w:sz w:val="18"/>
                <w:szCs w:val="18"/>
              </w:rPr>
            </w:pPr>
            <w:r w:rsidRPr="009D5D04">
              <w:rPr>
                <w:rFonts w:ascii="Arial" w:hAnsi="Arial" w:cs="Arial"/>
                <w:i/>
                <w:sz w:val="16"/>
                <w:szCs w:val="18"/>
              </w:rPr>
              <w:t>The space will expand as you type. Provide additional pages as necessary.</w:t>
            </w:r>
          </w:p>
          <w:p w14:paraId="2452404A" w14:textId="7ECA5FC4" w:rsidR="0000758B" w:rsidRPr="007B766E" w:rsidRDefault="00480209" w:rsidP="00801BB9">
            <w:pPr>
              <w:pStyle w:val="TableParagraph"/>
              <w:spacing w:before="200" w:after="200"/>
              <w:ind w:left="72" w:right="72" w:hanging="1"/>
              <w:jc w:val="both"/>
              <w:rPr>
                <w:rFonts w:ascii="Arial" w:hAnsi="Arial" w:cs="Arial"/>
                <w:color w:val="231F20"/>
              </w:rPr>
            </w:pPr>
            <w:r w:rsidRPr="00034BA3">
              <w:rPr>
                <w:rFonts w:ascii="Arial" w:hAnsi="Arial" w:cs="Arial"/>
                <w:noProof/>
              </w:rPr>
              <w:lastRenderedPageBreak/>
              <w:fldChar w:fldCharType="begin">
                <w:ffData>
                  <w:name w:val="Text4"/>
                  <w:enabled/>
                  <w:calcOnExit w:val="0"/>
                  <w:textInput/>
                </w:ffData>
              </w:fldChar>
            </w:r>
            <w:r w:rsidRPr="00034BA3">
              <w:rPr>
                <w:rFonts w:ascii="Arial" w:hAnsi="Arial" w:cs="Arial"/>
                <w:noProof/>
              </w:rPr>
              <w:instrText xml:space="preserve"> FORMTEXT </w:instrText>
            </w:r>
            <w:r w:rsidRPr="00034BA3">
              <w:rPr>
                <w:rFonts w:ascii="Arial" w:hAnsi="Arial" w:cs="Arial"/>
                <w:noProof/>
              </w:rPr>
            </w:r>
            <w:r w:rsidRPr="00034BA3">
              <w:rPr>
                <w:rFonts w:ascii="Arial" w:hAnsi="Arial" w:cs="Arial"/>
                <w:noProof/>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fldChar w:fldCharType="end"/>
            </w:r>
          </w:p>
        </w:tc>
      </w:tr>
      <w:tr w:rsidR="0031680A" w14:paraId="74C5123B" w14:textId="77777777" w:rsidTr="00B63870">
        <w:trPr>
          <w:trHeight w:val="804"/>
        </w:trPr>
        <w:tc>
          <w:tcPr>
            <w:tcW w:w="1345" w:type="dxa"/>
            <w:vMerge w:val="restart"/>
            <w:shd w:val="clear" w:color="auto" w:fill="EDEDED" w:themeFill="accent3" w:themeFillTint="33"/>
          </w:tcPr>
          <w:p w14:paraId="0DDE520E" w14:textId="2B4A3890" w:rsidR="0031680A" w:rsidRPr="00FF2CFF" w:rsidRDefault="0031680A" w:rsidP="00102366">
            <w:pPr>
              <w:tabs>
                <w:tab w:val="left" w:pos="521"/>
              </w:tabs>
              <w:spacing w:before="60" w:after="60" w:line="240" w:lineRule="auto"/>
              <w:ind w:left="72" w:right="336"/>
              <w:rPr>
                <w:rFonts w:ascii="Arial" w:hAnsi="Arial" w:cs="Arial"/>
                <w:b/>
              </w:rPr>
            </w:pPr>
            <w:bookmarkStart w:id="90" w:name="_Hlk63431435"/>
            <w:r w:rsidRPr="00FF2CFF">
              <w:rPr>
                <w:rFonts w:ascii="Arial" w:hAnsi="Arial" w:cs="Arial"/>
                <w:b/>
              </w:rPr>
              <w:lastRenderedPageBreak/>
              <w:t>3.</w:t>
            </w:r>
            <w:r w:rsidR="0094496E" w:rsidRPr="00FF2CFF">
              <w:rPr>
                <w:rFonts w:ascii="Arial" w:hAnsi="Arial" w:cs="Arial"/>
                <w:b/>
              </w:rPr>
              <w:t>4</w:t>
            </w:r>
            <w:r w:rsidRPr="00FF2CFF">
              <w:rPr>
                <w:rFonts w:ascii="Arial" w:hAnsi="Arial" w:cs="Arial"/>
                <w:b/>
              </w:rPr>
              <w:t>.A.</w:t>
            </w:r>
          </w:p>
        </w:tc>
        <w:tc>
          <w:tcPr>
            <w:tcW w:w="4410" w:type="dxa"/>
            <w:vMerge w:val="restart"/>
          </w:tcPr>
          <w:p w14:paraId="24FE8957" w14:textId="57D65833" w:rsidR="0031680A" w:rsidRPr="007B766E" w:rsidRDefault="0031680A" w:rsidP="00937EEF">
            <w:pPr>
              <w:pStyle w:val="TableParagraph"/>
              <w:spacing w:before="60" w:after="120"/>
              <w:ind w:left="72" w:right="72"/>
              <w:jc w:val="both"/>
              <w:rPr>
                <w:rFonts w:ascii="Arial" w:hAnsi="Arial" w:cs="Arial"/>
                <w:color w:val="231F20"/>
              </w:rPr>
            </w:pPr>
            <w:r>
              <w:rPr>
                <w:rFonts w:ascii="Arial" w:hAnsi="Arial" w:cs="Arial"/>
                <w:color w:val="231F20"/>
              </w:rPr>
              <w:t>The Department</w:t>
            </w:r>
            <w:r w:rsidRPr="007B766E">
              <w:rPr>
                <w:rFonts w:ascii="Arial" w:hAnsi="Arial" w:cs="Arial"/>
                <w:color w:val="231F20"/>
              </w:rPr>
              <w:t xml:space="preserve"> prefers that the re-presentment </w:t>
            </w:r>
            <w:r>
              <w:rPr>
                <w:rFonts w:ascii="Arial" w:hAnsi="Arial" w:cs="Arial"/>
                <w:color w:val="231F20"/>
              </w:rPr>
              <w:t>de</w:t>
            </w:r>
            <w:r w:rsidR="00880722">
              <w:rPr>
                <w:rFonts w:ascii="Arial" w:hAnsi="Arial" w:cs="Arial"/>
                <w:color w:val="231F20"/>
              </w:rPr>
              <w:t>s</w:t>
            </w:r>
            <w:r>
              <w:rPr>
                <w:rFonts w:ascii="Arial" w:hAnsi="Arial" w:cs="Arial"/>
                <w:color w:val="231F20"/>
              </w:rPr>
              <w:t>cribed in Table 2.1, Requirement 3.</w:t>
            </w:r>
            <w:r w:rsidR="003C5D28">
              <w:rPr>
                <w:rFonts w:ascii="Arial" w:hAnsi="Arial" w:cs="Arial"/>
                <w:color w:val="231F20"/>
              </w:rPr>
              <w:t>4</w:t>
            </w:r>
            <w:r>
              <w:rPr>
                <w:rFonts w:ascii="Arial" w:hAnsi="Arial" w:cs="Arial"/>
                <w:color w:val="231F20"/>
              </w:rPr>
              <w:t xml:space="preserve">, does </w:t>
            </w:r>
            <w:r w:rsidRPr="007B766E">
              <w:rPr>
                <w:rFonts w:ascii="Arial" w:hAnsi="Arial" w:cs="Arial"/>
                <w:color w:val="231F20"/>
              </w:rPr>
              <w:t>not occur on the same Business Day as the first presentment.</w:t>
            </w:r>
          </w:p>
        </w:tc>
        <w:tc>
          <w:tcPr>
            <w:tcW w:w="4230" w:type="dxa"/>
            <w:gridSpan w:val="6"/>
            <w:tcBorders>
              <w:bottom w:val="dotted" w:sz="4" w:space="0" w:color="auto"/>
            </w:tcBorders>
          </w:tcPr>
          <w:p w14:paraId="53E78ACF" w14:textId="735A45B5" w:rsidR="0031680A" w:rsidRPr="007B766E" w:rsidRDefault="0094496E" w:rsidP="00480209">
            <w:pPr>
              <w:pStyle w:val="TableParagraph"/>
              <w:spacing w:before="60" w:after="120"/>
              <w:ind w:left="72" w:right="72" w:hanging="1"/>
              <w:jc w:val="both"/>
              <w:rPr>
                <w:rFonts w:ascii="Arial" w:hAnsi="Arial" w:cs="Arial"/>
                <w:color w:val="231F20"/>
              </w:rPr>
            </w:pPr>
            <w:r w:rsidRPr="0094496E">
              <w:rPr>
                <w:rFonts w:ascii="Arial" w:hAnsi="Arial" w:cs="Arial"/>
                <w:color w:val="231F20"/>
              </w:rPr>
              <w:t>The Bidder should select the appropriate checkbox:</w:t>
            </w:r>
          </w:p>
        </w:tc>
      </w:tr>
      <w:tr w:rsidR="00540246" w14:paraId="4809FC3A" w14:textId="77777777" w:rsidTr="00B63870">
        <w:trPr>
          <w:trHeight w:val="803"/>
        </w:trPr>
        <w:tc>
          <w:tcPr>
            <w:tcW w:w="1345" w:type="dxa"/>
            <w:vMerge/>
            <w:shd w:val="clear" w:color="auto" w:fill="EDEDED" w:themeFill="accent3" w:themeFillTint="33"/>
          </w:tcPr>
          <w:p w14:paraId="17108305" w14:textId="77777777" w:rsidR="00540246" w:rsidRPr="00FF2CFF" w:rsidRDefault="00540246" w:rsidP="004D7B7E">
            <w:pPr>
              <w:tabs>
                <w:tab w:val="left" w:pos="506"/>
              </w:tabs>
              <w:spacing w:before="60" w:after="60" w:line="240" w:lineRule="auto"/>
              <w:ind w:left="72" w:right="499"/>
              <w:rPr>
                <w:rFonts w:ascii="Arial" w:hAnsi="Arial" w:cs="Arial"/>
                <w:b/>
              </w:rPr>
            </w:pPr>
          </w:p>
        </w:tc>
        <w:tc>
          <w:tcPr>
            <w:tcW w:w="4410" w:type="dxa"/>
            <w:vMerge/>
          </w:tcPr>
          <w:p w14:paraId="6F7F12FB" w14:textId="77777777" w:rsidR="00540246" w:rsidRDefault="00540246" w:rsidP="004D7B7E">
            <w:pPr>
              <w:pStyle w:val="TableParagraph"/>
              <w:spacing w:before="60" w:after="120"/>
              <w:ind w:left="72" w:right="72"/>
              <w:jc w:val="both"/>
              <w:rPr>
                <w:rFonts w:ascii="Arial" w:hAnsi="Arial" w:cs="Arial"/>
                <w:color w:val="231F20"/>
              </w:rPr>
            </w:pPr>
          </w:p>
        </w:tc>
        <w:tc>
          <w:tcPr>
            <w:tcW w:w="990" w:type="dxa"/>
            <w:gridSpan w:val="4"/>
            <w:tcBorders>
              <w:top w:val="dotted" w:sz="4" w:space="0" w:color="auto"/>
              <w:bottom w:val="dotted" w:sz="4" w:space="0" w:color="auto"/>
              <w:right w:val="nil"/>
            </w:tcBorders>
            <w:shd w:val="clear" w:color="auto" w:fill="FFF2CC" w:themeFill="accent4" w:themeFillTint="33"/>
          </w:tcPr>
          <w:p w14:paraId="4D2FC25D" w14:textId="0B3ADDD0" w:rsidR="00540246" w:rsidRPr="007B766E" w:rsidRDefault="006B45DB" w:rsidP="00B63870">
            <w:pPr>
              <w:pStyle w:val="TableParagraph"/>
              <w:spacing w:before="60" w:after="120"/>
              <w:ind w:left="72" w:right="72" w:hanging="1"/>
              <w:rPr>
                <w:rFonts w:ascii="Arial" w:hAnsi="Arial" w:cs="Arial"/>
                <w:color w:val="231F20"/>
              </w:rPr>
            </w:pPr>
            <w:sdt>
              <w:sdtPr>
                <w:rPr>
                  <w:rFonts w:ascii="Arial" w:hAnsi="Arial" w:cs="Arial"/>
                  <w:sz w:val="40"/>
                </w:rPr>
                <w:id w:val="-191997580"/>
                <w14:checkbox>
                  <w14:checked w14:val="0"/>
                  <w14:checkedState w14:val="2612" w14:font="MS Gothic"/>
                  <w14:uncheckedState w14:val="2610" w14:font="MS Gothic"/>
                </w14:checkbox>
              </w:sdtPr>
              <w:sdtContent>
                <w:r w:rsidR="00540246">
                  <w:rPr>
                    <w:rFonts w:ascii="MS Gothic" w:eastAsia="MS Gothic" w:hAnsi="MS Gothic" w:cs="Arial" w:hint="eastAsia"/>
                    <w:sz w:val="40"/>
                  </w:rPr>
                  <w:t>☐</w:t>
                </w:r>
              </w:sdtContent>
            </w:sdt>
          </w:p>
        </w:tc>
        <w:tc>
          <w:tcPr>
            <w:tcW w:w="3240" w:type="dxa"/>
            <w:gridSpan w:val="2"/>
            <w:tcBorders>
              <w:top w:val="dotted" w:sz="4" w:space="0" w:color="auto"/>
              <w:left w:val="nil"/>
              <w:bottom w:val="dotted" w:sz="4" w:space="0" w:color="auto"/>
            </w:tcBorders>
            <w:shd w:val="clear" w:color="auto" w:fill="FFF2CC" w:themeFill="accent4" w:themeFillTint="33"/>
            <w:vAlign w:val="center"/>
          </w:tcPr>
          <w:p w14:paraId="790821EA" w14:textId="72D05AED" w:rsidR="00540246" w:rsidRPr="0094496E" w:rsidRDefault="00540246" w:rsidP="00CB34EA">
            <w:pPr>
              <w:pStyle w:val="TableParagraph"/>
              <w:spacing w:before="60" w:after="120"/>
              <w:ind w:left="72" w:right="72" w:hanging="1"/>
              <w:jc w:val="both"/>
              <w:rPr>
                <w:rFonts w:ascii="Arial" w:hAnsi="Arial" w:cs="Arial"/>
                <w:color w:val="231F20"/>
              </w:rPr>
            </w:pPr>
            <w:r w:rsidRPr="0094496E">
              <w:rPr>
                <w:rFonts w:ascii="Arial" w:hAnsi="Arial" w:cs="Arial"/>
                <w:color w:val="231F20"/>
              </w:rPr>
              <w:t xml:space="preserve">The re-presentment described in this Requirement </w:t>
            </w:r>
            <w:r w:rsidRPr="0094496E">
              <w:rPr>
                <w:rFonts w:ascii="Arial" w:hAnsi="Arial" w:cs="Arial"/>
                <w:b/>
                <w:bCs/>
                <w:color w:val="231F20"/>
              </w:rPr>
              <w:t>will not</w:t>
            </w:r>
            <w:r w:rsidRPr="0094496E">
              <w:rPr>
                <w:rFonts w:ascii="Arial" w:hAnsi="Arial" w:cs="Arial"/>
                <w:color w:val="231F20"/>
              </w:rPr>
              <w:t xml:space="preserve"> occur on the same Business Day as the first presentment.</w:t>
            </w:r>
          </w:p>
        </w:tc>
      </w:tr>
      <w:tr w:rsidR="0031680A" w14:paraId="22F1F289" w14:textId="77777777" w:rsidTr="00B63870">
        <w:tc>
          <w:tcPr>
            <w:tcW w:w="1345" w:type="dxa"/>
            <w:vMerge/>
            <w:shd w:val="clear" w:color="auto" w:fill="EDEDED" w:themeFill="accent3" w:themeFillTint="33"/>
          </w:tcPr>
          <w:p w14:paraId="7B1B7C65" w14:textId="77777777" w:rsidR="0031680A" w:rsidRPr="00FF2CFF" w:rsidRDefault="0031680A" w:rsidP="001215A6">
            <w:pPr>
              <w:tabs>
                <w:tab w:val="left" w:pos="506"/>
              </w:tabs>
              <w:spacing w:before="60" w:after="60" w:line="240" w:lineRule="auto"/>
              <w:ind w:left="72" w:right="499"/>
              <w:rPr>
                <w:rFonts w:ascii="Arial" w:hAnsi="Arial" w:cs="Arial"/>
                <w:b/>
              </w:rPr>
            </w:pPr>
          </w:p>
        </w:tc>
        <w:tc>
          <w:tcPr>
            <w:tcW w:w="4410" w:type="dxa"/>
            <w:vMerge/>
          </w:tcPr>
          <w:p w14:paraId="688016EA" w14:textId="77777777" w:rsidR="0031680A" w:rsidRPr="007B766E" w:rsidRDefault="0031680A" w:rsidP="00937EEF">
            <w:pPr>
              <w:pStyle w:val="TableParagraph"/>
              <w:spacing w:before="60" w:after="120"/>
              <w:ind w:left="72" w:right="72"/>
              <w:jc w:val="both"/>
              <w:rPr>
                <w:rFonts w:ascii="Arial" w:hAnsi="Arial" w:cs="Arial"/>
                <w:color w:val="231F20"/>
              </w:rPr>
            </w:pPr>
          </w:p>
        </w:tc>
        <w:tc>
          <w:tcPr>
            <w:tcW w:w="990" w:type="dxa"/>
            <w:gridSpan w:val="4"/>
            <w:tcBorders>
              <w:top w:val="dotted" w:sz="4" w:space="0" w:color="auto"/>
              <w:bottom w:val="dotted" w:sz="4" w:space="0" w:color="auto"/>
              <w:right w:val="nil"/>
            </w:tcBorders>
            <w:shd w:val="clear" w:color="auto" w:fill="FFF2CC" w:themeFill="accent4" w:themeFillTint="33"/>
          </w:tcPr>
          <w:p w14:paraId="4A0A9577" w14:textId="104FB352" w:rsidR="0031680A" w:rsidRPr="007B766E" w:rsidRDefault="006B45DB" w:rsidP="00480209">
            <w:pPr>
              <w:pStyle w:val="TableParagraph"/>
              <w:spacing w:before="60" w:after="120"/>
              <w:ind w:left="72" w:right="72" w:hanging="1"/>
              <w:jc w:val="both"/>
              <w:rPr>
                <w:rFonts w:ascii="Arial" w:hAnsi="Arial" w:cs="Arial"/>
                <w:color w:val="231F20"/>
              </w:rPr>
            </w:pPr>
            <w:sdt>
              <w:sdtPr>
                <w:rPr>
                  <w:rFonts w:ascii="Arial" w:hAnsi="Arial" w:cs="Arial"/>
                  <w:sz w:val="40"/>
                </w:rPr>
                <w:id w:val="721788578"/>
                <w14:checkbox>
                  <w14:checked w14:val="0"/>
                  <w14:checkedState w14:val="2612" w14:font="MS Gothic"/>
                  <w14:uncheckedState w14:val="2610" w14:font="MS Gothic"/>
                </w14:checkbox>
              </w:sdtPr>
              <w:sdtContent>
                <w:r w:rsidR="0031680A">
                  <w:rPr>
                    <w:rFonts w:ascii="MS Gothic" w:eastAsia="MS Gothic" w:hAnsi="MS Gothic" w:cs="Arial" w:hint="eastAsia"/>
                    <w:sz w:val="40"/>
                  </w:rPr>
                  <w:t>☐</w:t>
                </w:r>
              </w:sdtContent>
            </w:sdt>
          </w:p>
        </w:tc>
        <w:tc>
          <w:tcPr>
            <w:tcW w:w="3240" w:type="dxa"/>
            <w:gridSpan w:val="2"/>
            <w:tcBorders>
              <w:top w:val="dotted" w:sz="4" w:space="0" w:color="auto"/>
              <w:left w:val="nil"/>
              <w:bottom w:val="dotted" w:sz="4" w:space="0" w:color="auto"/>
            </w:tcBorders>
            <w:shd w:val="clear" w:color="auto" w:fill="FFF2CC" w:themeFill="accent4" w:themeFillTint="33"/>
          </w:tcPr>
          <w:p w14:paraId="14FC0253" w14:textId="47D52AC3" w:rsidR="0031680A" w:rsidRPr="0094496E" w:rsidRDefault="00540246" w:rsidP="00CB34EA">
            <w:pPr>
              <w:pStyle w:val="TableParagraph"/>
              <w:spacing w:before="60" w:after="120"/>
              <w:ind w:left="72" w:right="72" w:hanging="1"/>
              <w:jc w:val="both"/>
              <w:rPr>
                <w:rFonts w:ascii="Arial" w:hAnsi="Arial" w:cs="Arial"/>
                <w:color w:val="231F20"/>
              </w:rPr>
            </w:pPr>
            <w:r w:rsidRPr="0094496E">
              <w:rPr>
                <w:rFonts w:ascii="Arial" w:hAnsi="Arial" w:cs="Arial"/>
                <w:color w:val="231F20"/>
              </w:rPr>
              <w:t xml:space="preserve">The re-presentment described in this Requirement </w:t>
            </w:r>
            <w:r w:rsidR="003C5D28">
              <w:rPr>
                <w:rFonts w:ascii="Arial" w:hAnsi="Arial" w:cs="Arial"/>
                <w:b/>
                <w:bCs/>
                <w:color w:val="231F20"/>
              </w:rPr>
              <w:t>may</w:t>
            </w:r>
            <w:r w:rsidR="003C5D28" w:rsidRPr="0094496E">
              <w:rPr>
                <w:rFonts w:ascii="Arial" w:hAnsi="Arial" w:cs="Arial"/>
                <w:b/>
                <w:bCs/>
                <w:color w:val="231F20"/>
              </w:rPr>
              <w:t xml:space="preserve"> </w:t>
            </w:r>
            <w:r w:rsidRPr="0094496E">
              <w:rPr>
                <w:rFonts w:ascii="Arial" w:hAnsi="Arial" w:cs="Arial"/>
                <w:color w:val="231F20"/>
              </w:rPr>
              <w:t>occur on the same Business Day as the first presentment.</w:t>
            </w:r>
          </w:p>
        </w:tc>
      </w:tr>
      <w:bookmarkEnd w:id="90"/>
      <w:tr w:rsidR="0000758B" w14:paraId="4C3A13A4" w14:textId="77777777" w:rsidTr="00265593">
        <w:tc>
          <w:tcPr>
            <w:tcW w:w="1345" w:type="dxa"/>
            <w:vMerge w:val="restart"/>
            <w:shd w:val="clear" w:color="auto" w:fill="EDEDED" w:themeFill="accent3" w:themeFillTint="33"/>
          </w:tcPr>
          <w:p w14:paraId="49B1017E" w14:textId="5968A46F" w:rsidR="0000758B" w:rsidRPr="00FF2CFF" w:rsidRDefault="0000758B" w:rsidP="001215A6">
            <w:pPr>
              <w:tabs>
                <w:tab w:val="left" w:pos="506"/>
              </w:tabs>
              <w:spacing w:before="60" w:after="60" w:line="240" w:lineRule="auto"/>
              <w:ind w:left="72" w:right="499"/>
              <w:rPr>
                <w:rFonts w:ascii="Arial" w:hAnsi="Arial" w:cs="Arial"/>
                <w:b/>
              </w:rPr>
            </w:pPr>
            <w:r w:rsidRPr="00FF2CFF">
              <w:rPr>
                <w:rFonts w:ascii="Arial" w:hAnsi="Arial" w:cs="Arial"/>
                <w:b/>
              </w:rPr>
              <w:t>3.</w:t>
            </w:r>
            <w:r w:rsidR="0094496E" w:rsidRPr="00FF2CFF">
              <w:rPr>
                <w:rFonts w:ascii="Arial" w:hAnsi="Arial" w:cs="Arial"/>
                <w:b/>
              </w:rPr>
              <w:t>5</w:t>
            </w:r>
            <w:r w:rsidR="00CD7DDE" w:rsidRPr="00FF2CFF">
              <w:rPr>
                <w:rFonts w:ascii="Arial" w:hAnsi="Arial" w:cs="Arial"/>
                <w:b/>
              </w:rPr>
              <w:t>.</w:t>
            </w:r>
          </w:p>
        </w:tc>
        <w:tc>
          <w:tcPr>
            <w:tcW w:w="4410" w:type="dxa"/>
            <w:vMerge w:val="restart"/>
          </w:tcPr>
          <w:p w14:paraId="2693116C" w14:textId="19B9D1B3" w:rsidR="0000758B" w:rsidRPr="007B766E" w:rsidRDefault="0000758B" w:rsidP="00937EEF">
            <w:pPr>
              <w:pStyle w:val="TableParagraph"/>
              <w:spacing w:before="60" w:after="120"/>
              <w:ind w:left="72" w:right="72"/>
              <w:jc w:val="both"/>
              <w:rPr>
                <w:rFonts w:ascii="Arial" w:hAnsi="Arial" w:cs="Arial"/>
                <w:color w:val="231F20"/>
              </w:rPr>
            </w:pPr>
            <w:r w:rsidRPr="007B766E">
              <w:rPr>
                <w:rFonts w:ascii="Arial" w:hAnsi="Arial" w:cs="Arial"/>
                <w:color w:val="231F20"/>
              </w:rPr>
              <w:t xml:space="preserve">The </w:t>
            </w:r>
            <w:r w:rsidR="00ED114D">
              <w:rPr>
                <w:rFonts w:ascii="Arial" w:hAnsi="Arial" w:cs="Arial"/>
                <w:color w:val="231F20"/>
              </w:rPr>
              <w:t>Contractor</w:t>
            </w:r>
            <w:r w:rsidR="00ED114D" w:rsidRPr="007B766E">
              <w:rPr>
                <w:rFonts w:ascii="Arial" w:hAnsi="Arial" w:cs="Arial"/>
                <w:color w:val="231F20"/>
              </w:rPr>
              <w:t xml:space="preserve"> </w:t>
            </w:r>
            <w:r w:rsidRPr="007B766E">
              <w:rPr>
                <w:rFonts w:ascii="Arial" w:hAnsi="Arial" w:cs="Arial"/>
                <w:color w:val="231F20"/>
              </w:rPr>
              <w:t xml:space="preserve">must track and store </w:t>
            </w:r>
            <w:r w:rsidR="00A37130">
              <w:rPr>
                <w:rFonts w:ascii="Arial" w:hAnsi="Arial" w:cs="Arial"/>
                <w:color w:val="231F20"/>
              </w:rPr>
              <w:t xml:space="preserve">all </w:t>
            </w:r>
            <w:r w:rsidRPr="007B766E">
              <w:rPr>
                <w:rFonts w:ascii="Arial" w:hAnsi="Arial" w:cs="Arial"/>
                <w:color w:val="231F20"/>
              </w:rPr>
              <w:t xml:space="preserve">taxpayer activity in </w:t>
            </w:r>
            <w:r w:rsidR="001C5D86">
              <w:rPr>
                <w:rFonts w:ascii="Arial" w:hAnsi="Arial" w:cs="Arial"/>
                <w:color w:val="231F20"/>
              </w:rPr>
              <w:t xml:space="preserve">the </w:t>
            </w:r>
            <w:r w:rsidR="008B5154">
              <w:rPr>
                <w:rFonts w:ascii="Arial" w:hAnsi="Arial" w:cs="Arial"/>
                <w:color w:val="231F20"/>
              </w:rPr>
              <w:t>Contractor-hosted Payment Application</w:t>
            </w:r>
            <w:r w:rsidR="001C5D86" w:rsidRPr="007B766E">
              <w:rPr>
                <w:rFonts w:ascii="Arial" w:hAnsi="Arial" w:cs="Arial"/>
                <w:color w:val="231F20"/>
              </w:rPr>
              <w:t xml:space="preserve"> </w:t>
            </w:r>
            <w:r w:rsidRPr="007B766E">
              <w:rPr>
                <w:rFonts w:ascii="Arial" w:hAnsi="Arial" w:cs="Arial"/>
                <w:color w:val="231F20"/>
              </w:rPr>
              <w:t xml:space="preserve">and </w:t>
            </w:r>
            <w:r w:rsidR="001C5D86">
              <w:rPr>
                <w:rFonts w:ascii="Arial" w:hAnsi="Arial" w:cs="Arial"/>
                <w:color w:val="231F20"/>
              </w:rPr>
              <w:t xml:space="preserve">Contractor-hosted </w:t>
            </w:r>
            <w:r w:rsidRPr="007B766E">
              <w:rPr>
                <w:rFonts w:ascii="Arial" w:hAnsi="Arial" w:cs="Arial"/>
                <w:color w:val="231F20"/>
              </w:rPr>
              <w:t>IVR applications. This information must be available to DTF for statistical reporting and problem identification.</w:t>
            </w:r>
          </w:p>
        </w:tc>
        <w:tc>
          <w:tcPr>
            <w:tcW w:w="4230" w:type="dxa"/>
            <w:gridSpan w:val="6"/>
            <w:tcBorders>
              <w:bottom w:val="dotted" w:sz="4" w:space="0" w:color="auto"/>
            </w:tcBorders>
          </w:tcPr>
          <w:p w14:paraId="73101D1F" w14:textId="61F28F06" w:rsidR="0000758B" w:rsidRPr="00480209" w:rsidRDefault="0000758B" w:rsidP="00480209">
            <w:pPr>
              <w:pStyle w:val="TableParagraph"/>
              <w:spacing w:before="60" w:after="120"/>
              <w:ind w:left="72" w:right="72" w:hanging="1"/>
              <w:jc w:val="both"/>
              <w:rPr>
                <w:rFonts w:ascii="Arial" w:hAnsi="Arial" w:cs="Arial"/>
              </w:rPr>
            </w:pPr>
            <w:r w:rsidRPr="007B766E">
              <w:rPr>
                <w:rFonts w:ascii="Arial" w:hAnsi="Arial" w:cs="Arial"/>
                <w:color w:val="231F20"/>
              </w:rPr>
              <w:t>The Bidder must affirm understanding of, and agreement to comply with, this Requirement.</w:t>
            </w:r>
          </w:p>
        </w:tc>
      </w:tr>
      <w:tr w:rsidR="007D70B9" w14:paraId="6C9CFCD8" w14:textId="77777777" w:rsidTr="00A77FD6">
        <w:tc>
          <w:tcPr>
            <w:tcW w:w="1345" w:type="dxa"/>
            <w:vMerge/>
            <w:shd w:val="clear" w:color="auto" w:fill="EDEDED" w:themeFill="accent3" w:themeFillTint="33"/>
          </w:tcPr>
          <w:p w14:paraId="06A05272" w14:textId="77777777" w:rsidR="007D70B9" w:rsidRPr="00FF2CFF" w:rsidRDefault="007D70B9" w:rsidP="001215A6">
            <w:pPr>
              <w:tabs>
                <w:tab w:val="left" w:pos="506"/>
              </w:tabs>
              <w:spacing w:before="60" w:after="60" w:line="240" w:lineRule="auto"/>
              <w:ind w:left="72" w:right="499"/>
              <w:rPr>
                <w:rFonts w:ascii="Arial" w:hAnsi="Arial" w:cs="Arial"/>
                <w:b/>
              </w:rPr>
            </w:pPr>
          </w:p>
        </w:tc>
        <w:tc>
          <w:tcPr>
            <w:tcW w:w="4410" w:type="dxa"/>
            <w:vMerge/>
          </w:tcPr>
          <w:p w14:paraId="4F879A75" w14:textId="77777777" w:rsidR="007D70B9" w:rsidRPr="007B766E" w:rsidRDefault="007D70B9" w:rsidP="007D70B9">
            <w:pPr>
              <w:pStyle w:val="TableParagraph"/>
              <w:spacing w:before="60" w:after="120"/>
              <w:ind w:left="72" w:right="72"/>
              <w:jc w:val="both"/>
              <w:rPr>
                <w:rFonts w:ascii="Arial" w:hAnsi="Arial" w:cs="Arial"/>
                <w:color w:val="231F20"/>
              </w:rPr>
            </w:pPr>
          </w:p>
        </w:tc>
        <w:tc>
          <w:tcPr>
            <w:tcW w:w="990" w:type="dxa"/>
            <w:gridSpan w:val="4"/>
            <w:tcBorders>
              <w:top w:val="dotted" w:sz="4" w:space="0" w:color="auto"/>
              <w:bottom w:val="single" w:sz="4" w:space="0" w:color="000000"/>
              <w:right w:val="single" w:sz="4" w:space="0" w:color="FFF2CC" w:themeColor="accent4" w:themeTint="33"/>
            </w:tcBorders>
            <w:shd w:val="clear" w:color="auto" w:fill="FFF2CC" w:themeFill="accent4" w:themeFillTint="33"/>
          </w:tcPr>
          <w:p w14:paraId="35994F19" w14:textId="5DE1153A" w:rsidR="007D70B9" w:rsidRPr="007B766E" w:rsidRDefault="006B45DB" w:rsidP="007D70B9">
            <w:pPr>
              <w:pStyle w:val="TableParagraph"/>
              <w:spacing w:before="60" w:after="120"/>
              <w:ind w:left="72" w:right="72" w:hanging="1"/>
              <w:jc w:val="both"/>
              <w:rPr>
                <w:rFonts w:ascii="Arial" w:hAnsi="Arial" w:cs="Arial"/>
                <w:color w:val="231F20"/>
              </w:rPr>
            </w:pPr>
            <w:sdt>
              <w:sdtPr>
                <w:rPr>
                  <w:rFonts w:ascii="Arial" w:hAnsi="Arial" w:cs="Arial"/>
                  <w:sz w:val="40"/>
                </w:rPr>
                <w:id w:val="1692565782"/>
                <w14:checkbox>
                  <w14:checked w14:val="0"/>
                  <w14:checkedState w14:val="2612" w14:font="MS Gothic"/>
                  <w14:uncheckedState w14:val="2610" w14:font="MS Gothic"/>
                </w14:checkbox>
              </w:sdtPr>
              <w:sdtContent>
                <w:r w:rsidR="007D70B9">
                  <w:rPr>
                    <w:rFonts w:ascii="MS Gothic" w:eastAsia="MS Gothic" w:hAnsi="MS Gothic" w:cs="Arial" w:hint="eastAsia"/>
                    <w:sz w:val="40"/>
                  </w:rPr>
                  <w:t>☐</w:t>
                </w:r>
              </w:sdtContent>
            </w:sdt>
          </w:p>
        </w:tc>
        <w:tc>
          <w:tcPr>
            <w:tcW w:w="3240" w:type="dxa"/>
            <w:gridSpan w:val="2"/>
            <w:tcBorders>
              <w:top w:val="dotted" w:sz="4" w:space="0" w:color="auto"/>
              <w:left w:val="single" w:sz="4" w:space="0" w:color="FFF2CC" w:themeColor="accent4" w:themeTint="33"/>
              <w:bottom w:val="single" w:sz="4" w:space="0" w:color="000000"/>
            </w:tcBorders>
            <w:shd w:val="clear" w:color="auto" w:fill="FFF2CC" w:themeFill="accent4" w:themeFillTint="33"/>
          </w:tcPr>
          <w:p w14:paraId="203D5971" w14:textId="1EF830B5" w:rsidR="007D70B9" w:rsidRPr="007B766E" w:rsidRDefault="007D70B9" w:rsidP="007D70B9">
            <w:pPr>
              <w:pStyle w:val="TableParagraph"/>
              <w:spacing w:before="60" w:after="120"/>
              <w:ind w:left="72" w:right="72" w:hanging="1"/>
              <w:jc w:val="both"/>
              <w:rPr>
                <w:rFonts w:ascii="Arial" w:hAnsi="Arial" w:cs="Arial"/>
                <w:color w:val="231F20"/>
              </w:rPr>
            </w:pPr>
            <w:r>
              <w:rPr>
                <w:rFonts w:ascii="Arial" w:hAnsi="Arial" w:cs="Arial"/>
              </w:rPr>
              <w:t>Yes, the Bidder affirms its understanding of, and agreement to comply with, this Requirement.</w:t>
            </w:r>
          </w:p>
        </w:tc>
      </w:tr>
      <w:tr w:rsidR="0000758B" w14:paraId="1553DA01" w14:textId="77777777" w:rsidTr="00265593">
        <w:tc>
          <w:tcPr>
            <w:tcW w:w="1345" w:type="dxa"/>
            <w:vMerge/>
            <w:shd w:val="clear" w:color="auto" w:fill="EDEDED" w:themeFill="accent3" w:themeFillTint="33"/>
          </w:tcPr>
          <w:p w14:paraId="5D9CDE88" w14:textId="77777777" w:rsidR="0000758B" w:rsidRPr="00FF2CFF" w:rsidRDefault="0000758B" w:rsidP="001215A6">
            <w:pPr>
              <w:tabs>
                <w:tab w:val="left" w:pos="506"/>
              </w:tabs>
              <w:spacing w:before="60" w:after="60" w:line="240" w:lineRule="auto"/>
              <w:ind w:left="72" w:right="499"/>
              <w:rPr>
                <w:rFonts w:ascii="Arial" w:hAnsi="Arial" w:cs="Arial"/>
                <w:b/>
              </w:rPr>
            </w:pPr>
          </w:p>
        </w:tc>
        <w:tc>
          <w:tcPr>
            <w:tcW w:w="4410" w:type="dxa"/>
            <w:vMerge/>
          </w:tcPr>
          <w:p w14:paraId="6611EF2E" w14:textId="77777777" w:rsidR="0000758B" w:rsidRPr="007B766E" w:rsidRDefault="0000758B" w:rsidP="00937EEF">
            <w:pPr>
              <w:pStyle w:val="TableParagraph"/>
              <w:spacing w:before="60" w:after="120"/>
              <w:ind w:left="72" w:right="72"/>
              <w:jc w:val="both"/>
              <w:rPr>
                <w:rFonts w:ascii="Arial" w:hAnsi="Arial" w:cs="Arial"/>
                <w:color w:val="231F20"/>
              </w:rPr>
            </w:pPr>
          </w:p>
        </w:tc>
        <w:tc>
          <w:tcPr>
            <w:tcW w:w="4230" w:type="dxa"/>
            <w:gridSpan w:val="6"/>
            <w:tcBorders>
              <w:bottom w:val="dotted" w:sz="4" w:space="0" w:color="auto"/>
            </w:tcBorders>
          </w:tcPr>
          <w:p w14:paraId="5911A781" w14:textId="376CB9B3" w:rsidR="0000758B" w:rsidRPr="007B766E" w:rsidRDefault="00C67D98" w:rsidP="00801BB9">
            <w:pPr>
              <w:pStyle w:val="TableParagraph"/>
              <w:spacing w:before="200" w:after="120"/>
              <w:ind w:left="72" w:right="72" w:hanging="1"/>
              <w:jc w:val="both"/>
              <w:rPr>
                <w:rFonts w:ascii="Arial" w:hAnsi="Arial" w:cs="Arial"/>
                <w:color w:val="231F20"/>
              </w:rPr>
            </w:pPr>
            <w:r>
              <w:rPr>
                <w:rFonts w:ascii="Arial" w:hAnsi="Arial" w:cs="Arial"/>
                <w:color w:val="231F20"/>
              </w:rPr>
              <w:t>The Bidder should d</w:t>
            </w:r>
            <w:r w:rsidR="00480209" w:rsidRPr="007B766E">
              <w:rPr>
                <w:rFonts w:ascii="Arial" w:hAnsi="Arial" w:cs="Arial"/>
                <w:color w:val="231F20"/>
              </w:rPr>
              <w:t>escribe how this Requirement</w:t>
            </w:r>
            <w:r w:rsidR="0062270C">
              <w:rPr>
                <w:rFonts w:ascii="Arial" w:hAnsi="Arial" w:cs="Arial"/>
                <w:color w:val="231F20"/>
              </w:rPr>
              <w:t xml:space="preserve"> will be met</w:t>
            </w:r>
            <w:r w:rsidR="00480209" w:rsidRPr="007B766E">
              <w:rPr>
                <w:rFonts w:ascii="Arial" w:hAnsi="Arial" w:cs="Arial"/>
                <w:color w:val="231F20"/>
              </w:rPr>
              <w:t>.</w:t>
            </w:r>
          </w:p>
        </w:tc>
      </w:tr>
      <w:tr w:rsidR="0000758B" w14:paraId="5163D420" w14:textId="77777777" w:rsidTr="00265593">
        <w:tc>
          <w:tcPr>
            <w:tcW w:w="1345" w:type="dxa"/>
            <w:vMerge/>
            <w:shd w:val="clear" w:color="auto" w:fill="EDEDED" w:themeFill="accent3" w:themeFillTint="33"/>
          </w:tcPr>
          <w:p w14:paraId="4CDF1F8B" w14:textId="77777777" w:rsidR="0000758B" w:rsidRPr="00FF2CFF" w:rsidRDefault="0000758B" w:rsidP="001215A6">
            <w:pPr>
              <w:tabs>
                <w:tab w:val="left" w:pos="506"/>
              </w:tabs>
              <w:spacing w:before="60" w:after="60" w:line="240" w:lineRule="auto"/>
              <w:ind w:left="72" w:right="499"/>
              <w:rPr>
                <w:rFonts w:ascii="Arial" w:hAnsi="Arial" w:cs="Arial"/>
                <w:b/>
              </w:rPr>
            </w:pPr>
          </w:p>
        </w:tc>
        <w:tc>
          <w:tcPr>
            <w:tcW w:w="4410" w:type="dxa"/>
            <w:vMerge/>
          </w:tcPr>
          <w:p w14:paraId="26CA06C4" w14:textId="77777777" w:rsidR="0000758B" w:rsidRPr="007B766E" w:rsidRDefault="0000758B" w:rsidP="00937EEF">
            <w:pPr>
              <w:pStyle w:val="TableParagraph"/>
              <w:spacing w:before="60" w:after="120"/>
              <w:ind w:left="72" w:right="72"/>
              <w:jc w:val="both"/>
              <w:rPr>
                <w:rFonts w:ascii="Arial" w:hAnsi="Arial" w:cs="Arial"/>
                <w:color w:val="231F20"/>
              </w:rPr>
            </w:pPr>
          </w:p>
        </w:tc>
        <w:tc>
          <w:tcPr>
            <w:tcW w:w="4230" w:type="dxa"/>
            <w:gridSpan w:val="6"/>
            <w:tcBorders>
              <w:top w:val="dotted" w:sz="4" w:space="0" w:color="auto"/>
            </w:tcBorders>
            <w:shd w:val="clear" w:color="auto" w:fill="FFF2CC" w:themeFill="accent4" w:themeFillTint="33"/>
          </w:tcPr>
          <w:p w14:paraId="049B4C37" w14:textId="77777777" w:rsidR="00480209" w:rsidRPr="00FF196E" w:rsidRDefault="00480209" w:rsidP="00801BB9">
            <w:pPr>
              <w:spacing w:before="60" w:after="0" w:line="240" w:lineRule="auto"/>
              <w:ind w:left="103"/>
              <w:jc w:val="both"/>
              <w:rPr>
                <w:rFonts w:ascii="Arial" w:hAnsi="Arial" w:cs="Arial"/>
                <w:b/>
                <w:bCs/>
              </w:rPr>
            </w:pPr>
            <w:r w:rsidRPr="00FF196E">
              <w:rPr>
                <w:rFonts w:ascii="Arial" w:hAnsi="Arial" w:cs="Arial"/>
                <w:b/>
                <w:bCs/>
              </w:rPr>
              <w:t>Describe:</w:t>
            </w:r>
          </w:p>
          <w:p w14:paraId="54C77B9F" w14:textId="77777777" w:rsidR="00480209" w:rsidRPr="00647B8C" w:rsidRDefault="00480209" w:rsidP="00480209">
            <w:pPr>
              <w:spacing w:after="120" w:line="240" w:lineRule="auto"/>
              <w:ind w:left="103"/>
              <w:jc w:val="both"/>
              <w:rPr>
                <w:rFonts w:ascii="Arial" w:hAnsi="Arial" w:cs="Arial"/>
                <w:i/>
                <w:sz w:val="18"/>
                <w:szCs w:val="18"/>
              </w:rPr>
            </w:pPr>
            <w:r w:rsidRPr="009D5D04">
              <w:rPr>
                <w:rFonts w:ascii="Arial" w:hAnsi="Arial" w:cs="Arial"/>
                <w:i/>
                <w:sz w:val="16"/>
                <w:szCs w:val="18"/>
              </w:rPr>
              <w:t>The space will expand as you type. Provide additional pages as necessary.</w:t>
            </w:r>
          </w:p>
          <w:p w14:paraId="2F725CEE" w14:textId="03DE71F6" w:rsidR="0000758B" w:rsidRPr="007B766E" w:rsidRDefault="00480209" w:rsidP="00801BB9">
            <w:pPr>
              <w:pStyle w:val="TableParagraph"/>
              <w:spacing w:before="200" w:after="200"/>
              <w:ind w:left="72" w:right="72" w:hanging="1"/>
              <w:jc w:val="both"/>
              <w:rPr>
                <w:rFonts w:ascii="Arial" w:hAnsi="Arial" w:cs="Arial"/>
                <w:color w:val="231F20"/>
              </w:rPr>
            </w:pPr>
            <w:r w:rsidRPr="00034BA3">
              <w:rPr>
                <w:rFonts w:ascii="Arial" w:hAnsi="Arial" w:cs="Arial"/>
                <w:noProof/>
              </w:rPr>
              <w:fldChar w:fldCharType="begin">
                <w:ffData>
                  <w:name w:val="Text4"/>
                  <w:enabled/>
                  <w:calcOnExit w:val="0"/>
                  <w:textInput/>
                </w:ffData>
              </w:fldChar>
            </w:r>
            <w:r w:rsidRPr="00034BA3">
              <w:rPr>
                <w:rFonts w:ascii="Arial" w:hAnsi="Arial" w:cs="Arial"/>
                <w:noProof/>
              </w:rPr>
              <w:instrText xml:space="preserve"> FORMTEXT </w:instrText>
            </w:r>
            <w:r w:rsidRPr="00034BA3">
              <w:rPr>
                <w:rFonts w:ascii="Arial" w:hAnsi="Arial" w:cs="Arial"/>
                <w:noProof/>
              </w:rPr>
            </w:r>
            <w:r w:rsidRPr="00034BA3">
              <w:rPr>
                <w:rFonts w:ascii="Arial" w:hAnsi="Arial" w:cs="Arial"/>
                <w:noProof/>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fldChar w:fldCharType="end"/>
            </w:r>
          </w:p>
        </w:tc>
      </w:tr>
      <w:tr w:rsidR="00D95FC5" w14:paraId="35454107" w14:textId="77777777" w:rsidTr="00FA4D6B">
        <w:tc>
          <w:tcPr>
            <w:tcW w:w="1345" w:type="dxa"/>
            <w:shd w:val="clear" w:color="auto" w:fill="D9D9D9" w:themeFill="background1" w:themeFillShade="D9"/>
          </w:tcPr>
          <w:p w14:paraId="6B104B46" w14:textId="2185A233" w:rsidR="00D95FC5" w:rsidRPr="00FF2CFF" w:rsidRDefault="00D95FC5" w:rsidP="001215A6">
            <w:pPr>
              <w:tabs>
                <w:tab w:val="left" w:pos="506"/>
                <w:tab w:val="left" w:pos="956"/>
              </w:tabs>
              <w:spacing w:before="60" w:after="60" w:line="240" w:lineRule="auto"/>
              <w:ind w:left="72" w:right="499"/>
              <w:rPr>
                <w:rFonts w:ascii="Arial" w:hAnsi="Arial" w:cs="Arial"/>
                <w:b/>
                <w:bCs/>
              </w:rPr>
            </w:pPr>
            <w:r w:rsidRPr="00FF2CFF">
              <w:rPr>
                <w:rFonts w:ascii="Arial" w:hAnsi="Arial" w:cs="Arial"/>
                <w:b/>
                <w:bCs/>
              </w:rPr>
              <w:t>4.</w:t>
            </w:r>
          </w:p>
        </w:tc>
        <w:tc>
          <w:tcPr>
            <w:tcW w:w="8640" w:type="dxa"/>
            <w:gridSpan w:val="7"/>
            <w:shd w:val="clear" w:color="auto" w:fill="D9D9D9" w:themeFill="background1" w:themeFillShade="D9"/>
          </w:tcPr>
          <w:p w14:paraId="79405D39" w14:textId="0833016E" w:rsidR="00D95FC5" w:rsidRPr="007B766E" w:rsidRDefault="00A56E90" w:rsidP="007B766E">
            <w:pPr>
              <w:pStyle w:val="TableParagraph"/>
              <w:spacing w:before="60" w:after="120"/>
              <w:ind w:left="72" w:right="72" w:hanging="1"/>
              <w:jc w:val="both"/>
              <w:rPr>
                <w:rFonts w:ascii="Arial" w:hAnsi="Arial" w:cs="Arial"/>
                <w:b/>
                <w:bCs/>
              </w:rPr>
            </w:pPr>
            <w:r>
              <w:rPr>
                <w:rFonts w:ascii="Arial" w:hAnsi="Arial" w:cs="Arial"/>
                <w:b/>
                <w:bCs/>
              </w:rPr>
              <w:t>CONTRACTOR</w:t>
            </w:r>
            <w:r w:rsidR="00D95FC5" w:rsidRPr="007B766E">
              <w:rPr>
                <w:rFonts w:ascii="Arial" w:hAnsi="Arial" w:cs="Arial"/>
                <w:b/>
                <w:bCs/>
              </w:rPr>
              <w:t>-HOSTED ADMINISTRATIVE SITE</w:t>
            </w:r>
          </w:p>
        </w:tc>
      </w:tr>
      <w:tr w:rsidR="0000758B" w14:paraId="4948DE36" w14:textId="77777777" w:rsidTr="00265593">
        <w:tc>
          <w:tcPr>
            <w:tcW w:w="1345" w:type="dxa"/>
            <w:vMerge w:val="restart"/>
            <w:shd w:val="clear" w:color="auto" w:fill="EDEDED" w:themeFill="accent3" w:themeFillTint="33"/>
          </w:tcPr>
          <w:p w14:paraId="3CDC83FB" w14:textId="6A847285" w:rsidR="0000758B" w:rsidRPr="00FF2CFF" w:rsidRDefault="0000758B" w:rsidP="001215A6">
            <w:pPr>
              <w:tabs>
                <w:tab w:val="left" w:pos="506"/>
              </w:tabs>
              <w:spacing w:before="60" w:after="60" w:line="240" w:lineRule="auto"/>
              <w:ind w:left="72" w:right="499"/>
              <w:rPr>
                <w:rFonts w:ascii="Arial" w:hAnsi="Arial" w:cs="Arial"/>
                <w:b/>
              </w:rPr>
            </w:pPr>
            <w:r w:rsidRPr="00FF2CFF">
              <w:rPr>
                <w:rFonts w:ascii="Arial" w:hAnsi="Arial" w:cs="Arial"/>
                <w:b/>
              </w:rPr>
              <w:t>4.1</w:t>
            </w:r>
            <w:r w:rsidR="00CD7DDE" w:rsidRPr="00FF2CFF">
              <w:rPr>
                <w:rFonts w:ascii="Arial" w:hAnsi="Arial" w:cs="Arial"/>
                <w:b/>
              </w:rPr>
              <w:t>.</w:t>
            </w:r>
          </w:p>
        </w:tc>
        <w:tc>
          <w:tcPr>
            <w:tcW w:w="4410" w:type="dxa"/>
            <w:vMerge w:val="restart"/>
            <w:shd w:val="clear" w:color="auto" w:fill="auto"/>
          </w:tcPr>
          <w:p w14:paraId="5072CC76" w14:textId="64FA8E51" w:rsidR="0000758B" w:rsidRPr="00ED114D" w:rsidRDefault="0000758B" w:rsidP="00937EEF">
            <w:pPr>
              <w:pStyle w:val="TableParagraph"/>
              <w:spacing w:before="60" w:after="120"/>
              <w:ind w:left="72" w:right="72" w:hanging="1"/>
              <w:jc w:val="both"/>
              <w:rPr>
                <w:rFonts w:ascii="Arial" w:hAnsi="Arial" w:cs="Arial"/>
                <w:color w:val="231F20"/>
              </w:rPr>
            </w:pPr>
            <w:r w:rsidRPr="007B766E">
              <w:rPr>
                <w:rFonts w:ascii="Arial" w:hAnsi="Arial" w:cs="Arial"/>
                <w:color w:val="231F20"/>
              </w:rPr>
              <w:t xml:space="preserve">The </w:t>
            </w:r>
            <w:r>
              <w:rPr>
                <w:rFonts w:ascii="Arial" w:hAnsi="Arial" w:cs="Arial"/>
                <w:color w:val="231F20"/>
              </w:rPr>
              <w:t>Contractor</w:t>
            </w:r>
            <w:r w:rsidRPr="007B766E">
              <w:rPr>
                <w:rFonts w:ascii="Arial" w:hAnsi="Arial" w:cs="Arial"/>
                <w:color w:val="231F20"/>
              </w:rPr>
              <w:t xml:space="preserve"> must provide and support a </w:t>
            </w:r>
            <w:r w:rsidR="00532347">
              <w:rPr>
                <w:rFonts w:ascii="Arial" w:hAnsi="Arial" w:cs="Arial"/>
                <w:color w:val="231F20"/>
              </w:rPr>
              <w:t>Contractor-hosted Administrative Site</w:t>
            </w:r>
            <w:r w:rsidRPr="00ED114D">
              <w:rPr>
                <w:rFonts w:ascii="Arial" w:hAnsi="Arial" w:cs="Arial"/>
                <w:color w:val="231F20"/>
              </w:rPr>
              <w:t xml:space="preserve"> to be used by DTF staff that must include </w:t>
            </w:r>
            <w:r w:rsidR="00A71B39">
              <w:rPr>
                <w:rFonts w:ascii="Arial" w:hAnsi="Arial" w:cs="Arial"/>
                <w:color w:val="231F20"/>
              </w:rPr>
              <w:t xml:space="preserve">an </w:t>
            </w:r>
            <w:r w:rsidRPr="00ED114D">
              <w:rPr>
                <w:rFonts w:ascii="Arial" w:hAnsi="Arial" w:cs="Arial"/>
                <w:color w:val="231F20"/>
              </w:rPr>
              <w:lastRenderedPageBreak/>
              <w:t xml:space="preserve">electronic payments database that stores every payment transaction processed by the </w:t>
            </w:r>
            <w:r w:rsidR="00A71B39">
              <w:rPr>
                <w:rFonts w:ascii="Arial" w:hAnsi="Arial" w:cs="Arial"/>
                <w:color w:val="231F20"/>
              </w:rPr>
              <w:t>Contractor</w:t>
            </w:r>
            <w:r w:rsidRPr="00ED114D">
              <w:rPr>
                <w:rFonts w:ascii="Arial" w:hAnsi="Arial" w:cs="Arial"/>
                <w:color w:val="231F20"/>
              </w:rPr>
              <w:t xml:space="preserve">.  </w:t>
            </w:r>
          </w:p>
          <w:p w14:paraId="72C0173C" w14:textId="729625A9" w:rsidR="0000758B" w:rsidRPr="007B766E" w:rsidRDefault="0000758B" w:rsidP="00937EEF">
            <w:pPr>
              <w:pStyle w:val="TableParagraph"/>
              <w:spacing w:before="200" w:after="120"/>
              <w:ind w:left="72" w:right="72"/>
              <w:jc w:val="both"/>
              <w:rPr>
                <w:rFonts w:ascii="Arial" w:hAnsi="Arial" w:cs="Arial"/>
                <w:color w:val="231F20"/>
              </w:rPr>
            </w:pPr>
            <w:r w:rsidRPr="00ED114D">
              <w:rPr>
                <w:rFonts w:ascii="Arial" w:hAnsi="Arial" w:cs="Arial"/>
                <w:color w:val="231F20"/>
              </w:rPr>
              <w:t xml:space="preserve">Functionality available to DTF staff on the Contractor-hosted Administrative Site must be based on role groups determined by DTF. There must be three </w:t>
            </w:r>
            <w:r w:rsidR="00A71B39">
              <w:rPr>
                <w:rFonts w:ascii="Arial" w:hAnsi="Arial" w:cs="Arial"/>
                <w:color w:val="231F20"/>
              </w:rPr>
              <w:t xml:space="preserve">role </w:t>
            </w:r>
            <w:r w:rsidRPr="00ED114D">
              <w:rPr>
                <w:rFonts w:ascii="Arial" w:hAnsi="Arial" w:cs="Arial"/>
                <w:color w:val="231F20"/>
              </w:rPr>
              <w:t>groups</w:t>
            </w:r>
            <w:r w:rsidR="00A71B39">
              <w:rPr>
                <w:rFonts w:ascii="Arial" w:hAnsi="Arial" w:cs="Arial"/>
                <w:color w:val="231F20"/>
              </w:rPr>
              <w:t xml:space="preserve"> as follows</w:t>
            </w:r>
            <w:r w:rsidRPr="00ED114D">
              <w:rPr>
                <w:rFonts w:ascii="Arial" w:hAnsi="Arial" w:cs="Arial"/>
                <w:color w:val="231F20"/>
              </w:rPr>
              <w:t xml:space="preserve">: Administrator (approx. 100), Inquiry (approx. 2,000), and CSR (approx. 500). </w:t>
            </w:r>
            <w:r w:rsidR="00E400B8">
              <w:rPr>
                <w:rFonts w:ascii="Arial" w:hAnsi="Arial" w:cs="Arial"/>
                <w:color w:val="231F20"/>
              </w:rPr>
              <w:t>U</w:t>
            </w:r>
            <w:r w:rsidR="00102366">
              <w:rPr>
                <w:rFonts w:ascii="Arial" w:hAnsi="Arial" w:cs="Arial"/>
                <w:color w:val="231F20"/>
              </w:rPr>
              <w:t>sers</w:t>
            </w:r>
            <w:r w:rsidR="00E400B8">
              <w:rPr>
                <w:rFonts w:ascii="Arial" w:hAnsi="Arial" w:cs="Arial"/>
                <w:color w:val="231F20"/>
              </w:rPr>
              <w:t xml:space="preserve"> within each group</w:t>
            </w:r>
            <w:r w:rsidR="00102366">
              <w:rPr>
                <w:rFonts w:ascii="Arial" w:hAnsi="Arial" w:cs="Arial"/>
                <w:color w:val="231F20"/>
              </w:rPr>
              <w:t xml:space="preserve"> must be able to access the Contractor-hosted Administrative Site concurrently. </w:t>
            </w:r>
            <w:r w:rsidRPr="00ED114D">
              <w:rPr>
                <w:rFonts w:ascii="Arial" w:hAnsi="Arial" w:cs="Arial"/>
                <w:color w:val="231F20"/>
              </w:rPr>
              <w:t xml:space="preserve">The </w:t>
            </w:r>
            <w:r w:rsidR="00532347">
              <w:rPr>
                <w:rFonts w:ascii="Arial" w:hAnsi="Arial" w:cs="Arial"/>
                <w:color w:val="231F20"/>
              </w:rPr>
              <w:t>Contractor-hosted Administrative Site</w:t>
            </w:r>
            <w:r w:rsidR="00AB644F" w:rsidRPr="00ED114D">
              <w:rPr>
                <w:rFonts w:ascii="Arial" w:hAnsi="Arial" w:cs="Arial"/>
                <w:color w:val="231F20"/>
              </w:rPr>
              <w:t xml:space="preserve"> </w:t>
            </w:r>
            <w:r w:rsidRPr="00ED114D">
              <w:rPr>
                <w:rFonts w:ascii="Arial" w:hAnsi="Arial" w:cs="Arial"/>
                <w:color w:val="231F20"/>
              </w:rPr>
              <w:t>must</w:t>
            </w:r>
            <w:r w:rsidRPr="007B766E">
              <w:rPr>
                <w:rFonts w:ascii="Arial" w:hAnsi="Arial" w:cs="Arial"/>
                <w:color w:val="231F20"/>
              </w:rPr>
              <w:t xml:space="preserve"> be available 24 hours a day, seven days a week, 365 days a year, with the exception of agreed-upon maintenance windows and notification to DTF when unexpected maintenance is required.</w:t>
            </w:r>
          </w:p>
        </w:tc>
        <w:tc>
          <w:tcPr>
            <w:tcW w:w="4230" w:type="dxa"/>
            <w:gridSpan w:val="6"/>
            <w:tcBorders>
              <w:bottom w:val="dotted" w:sz="4" w:space="0" w:color="auto"/>
            </w:tcBorders>
            <w:shd w:val="clear" w:color="auto" w:fill="auto"/>
          </w:tcPr>
          <w:p w14:paraId="4E485DF2" w14:textId="1F3554C6" w:rsidR="0000758B" w:rsidRPr="00480209" w:rsidRDefault="0000758B" w:rsidP="00480209">
            <w:pPr>
              <w:pStyle w:val="TableParagraph"/>
              <w:spacing w:before="60" w:after="120"/>
              <w:ind w:left="72" w:right="72" w:hanging="1"/>
              <w:jc w:val="both"/>
              <w:rPr>
                <w:rFonts w:ascii="Arial" w:hAnsi="Arial" w:cs="Arial"/>
              </w:rPr>
            </w:pPr>
            <w:r w:rsidRPr="007B766E">
              <w:rPr>
                <w:rFonts w:ascii="Arial" w:hAnsi="Arial" w:cs="Arial"/>
                <w:color w:val="231F20"/>
              </w:rPr>
              <w:lastRenderedPageBreak/>
              <w:t>The Bidder must affirm understanding of, and agreement to comply with, this Requirement.</w:t>
            </w:r>
          </w:p>
        </w:tc>
      </w:tr>
      <w:tr w:rsidR="007D70B9" w14:paraId="047C1A33" w14:textId="77777777" w:rsidTr="00A77FD6">
        <w:tc>
          <w:tcPr>
            <w:tcW w:w="1345" w:type="dxa"/>
            <w:vMerge/>
            <w:shd w:val="clear" w:color="auto" w:fill="EDEDED" w:themeFill="accent3" w:themeFillTint="33"/>
          </w:tcPr>
          <w:p w14:paraId="6BEF61C0" w14:textId="77777777" w:rsidR="007D70B9" w:rsidRPr="00FF2CFF" w:rsidRDefault="007D70B9" w:rsidP="001215A6">
            <w:pPr>
              <w:tabs>
                <w:tab w:val="left" w:pos="506"/>
              </w:tabs>
              <w:spacing w:before="60" w:after="60" w:line="240" w:lineRule="auto"/>
              <w:ind w:left="72" w:right="499"/>
              <w:rPr>
                <w:rFonts w:ascii="Arial" w:hAnsi="Arial" w:cs="Arial"/>
                <w:b/>
              </w:rPr>
            </w:pPr>
          </w:p>
        </w:tc>
        <w:tc>
          <w:tcPr>
            <w:tcW w:w="4410" w:type="dxa"/>
            <w:vMerge/>
            <w:shd w:val="clear" w:color="auto" w:fill="auto"/>
          </w:tcPr>
          <w:p w14:paraId="5985FD8E" w14:textId="77777777" w:rsidR="007D70B9" w:rsidRPr="007B766E" w:rsidRDefault="007D70B9" w:rsidP="007D70B9">
            <w:pPr>
              <w:pStyle w:val="TableParagraph"/>
              <w:spacing w:before="60" w:after="120"/>
              <w:ind w:left="72" w:right="72" w:hanging="1"/>
              <w:jc w:val="both"/>
              <w:rPr>
                <w:rFonts w:ascii="Arial" w:hAnsi="Arial" w:cs="Arial"/>
                <w:color w:val="231F20"/>
              </w:rPr>
            </w:pPr>
          </w:p>
        </w:tc>
        <w:tc>
          <w:tcPr>
            <w:tcW w:w="990" w:type="dxa"/>
            <w:gridSpan w:val="4"/>
            <w:tcBorders>
              <w:top w:val="dotted" w:sz="4" w:space="0" w:color="auto"/>
              <w:bottom w:val="single" w:sz="4" w:space="0" w:color="000000"/>
              <w:right w:val="single" w:sz="4" w:space="0" w:color="FFF2CC" w:themeColor="accent4" w:themeTint="33"/>
            </w:tcBorders>
            <w:shd w:val="clear" w:color="auto" w:fill="FFF2CC" w:themeFill="accent4" w:themeFillTint="33"/>
          </w:tcPr>
          <w:p w14:paraId="09B8C2DC" w14:textId="0343E99A" w:rsidR="007D70B9" w:rsidRPr="007B766E" w:rsidRDefault="006B45DB" w:rsidP="007D70B9">
            <w:pPr>
              <w:pStyle w:val="TableParagraph"/>
              <w:spacing w:before="60" w:after="120"/>
              <w:ind w:left="72" w:right="72" w:hanging="1"/>
              <w:jc w:val="both"/>
              <w:rPr>
                <w:rFonts w:ascii="Arial" w:hAnsi="Arial" w:cs="Arial"/>
                <w:color w:val="231F20"/>
              </w:rPr>
            </w:pPr>
            <w:sdt>
              <w:sdtPr>
                <w:rPr>
                  <w:rFonts w:ascii="Arial" w:hAnsi="Arial" w:cs="Arial"/>
                  <w:sz w:val="40"/>
                </w:rPr>
                <w:id w:val="-1574494061"/>
                <w14:checkbox>
                  <w14:checked w14:val="0"/>
                  <w14:checkedState w14:val="2612" w14:font="MS Gothic"/>
                  <w14:uncheckedState w14:val="2610" w14:font="MS Gothic"/>
                </w14:checkbox>
              </w:sdtPr>
              <w:sdtContent>
                <w:r w:rsidR="007D70B9">
                  <w:rPr>
                    <w:rFonts w:ascii="MS Gothic" w:eastAsia="MS Gothic" w:hAnsi="MS Gothic" w:cs="Arial" w:hint="eastAsia"/>
                    <w:sz w:val="40"/>
                  </w:rPr>
                  <w:t>☐</w:t>
                </w:r>
              </w:sdtContent>
            </w:sdt>
          </w:p>
        </w:tc>
        <w:tc>
          <w:tcPr>
            <w:tcW w:w="3240" w:type="dxa"/>
            <w:gridSpan w:val="2"/>
            <w:tcBorders>
              <w:top w:val="dotted" w:sz="4" w:space="0" w:color="auto"/>
              <w:left w:val="single" w:sz="4" w:space="0" w:color="FFF2CC" w:themeColor="accent4" w:themeTint="33"/>
              <w:bottom w:val="single" w:sz="4" w:space="0" w:color="000000"/>
            </w:tcBorders>
            <w:shd w:val="clear" w:color="auto" w:fill="FFF2CC" w:themeFill="accent4" w:themeFillTint="33"/>
          </w:tcPr>
          <w:p w14:paraId="045D25B4" w14:textId="5F656D05" w:rsidR="007D70B9" w:rsidRPr="007B766E" w:rsidRDefault="007D70B9" w:rsidP="007D70B9">
            <w:pPr>
              <w:pStyle w:val="TableParagraph"/>
              <w:spacing w:before="60" w:after="120"/>
              <w:ind w:left="72" w:right="72" w:hanging="1"/>
              <w:jc w:val="both"/>
              <w:rPr>
                <w:rFonts w:ascii="Arial" w:hAnsi="Arial" w:cs="Arial"/>
                <w:color w:val="231F20"/>
              </w:rPr>
            </w:pPr>
            <w:r>
              <w:rPr>
                <w:rFonts w:ascii="Arial" w:hAnsi="Arial" w:cs="Arial"/>
              </w:rPr>
              <w:t>Yes, the Bidder affirms its understanding of, and agreement to comply with, this Requirement.</w:t>
            </w:r>
          </w:p>
        </w:tc>
      </w:tr>
      <w:tr w:rsidR="0000758B" w14:paraId="6FA3C9DC" w14:textId="77777777" w:rsidTr="00265593">
        <w:tc>
          <w:tcPr>
            <w:tcW w:w="1345" w:type="dxa"/>
            <w:vMerge/>
            <w:shd w:val="clear" w:color="auto" w:fill="EDEDED" w:themeFill="accent3" w:themeFillTint="33"/>
          </w:tcPr>
          <w:p w14:paraId="2805C5A9" w14:textId="77777777" w:rsidR="0000758B" w:rsidRPr="00FF2CFF" w:rsidRDefault="0000758B" w:rsidP="001215A6">
            <w:pPr>
              <w:tabs>
                <w:tab w:val="left" w:pos="506"/>
              </w:tabs>
              <w:spacing w:before="60" w:after="60" w:line="240" w:lineRule="auto"/>
              <w:ind w:left="72" w:right="499"/>
              <w:rPr>
                <w:rFonts w:ascii="Arial" w:hAnsi="Arial" w:cs="Arial"/>
                <w:b/>
              </w:rPr>
            </w:pPr>
          </w:p>
        </w:tc>
        <w:tc>
          <w:tcPr>
            <w:tcW w:w="4410" w:type="dxa"/>
            <w:vMerge/>
            <w:shd w:val="clear" w:color="auto" w:fill="auto"/>
          </w:tcPr>
          <w:p w14:paraId="007CA18A" w14:textId="77777777" w:rsidR="0000758B" w:rsidRPr="007B766E" w:rsidRDefault="0000758B" w:rsidP="00937EEF">
            <w:pPr>
              <w:pStyle w:val="TableParagraph"/>
              <w:spacing w:before="60" w:after="120"/>
              <w:ind w:left="72" w:right="72" w:hanging="1"/>
              <w:jc w:val="both"/>
              <w:rPr>
                <w:rFonts w:ascii="Arial" w:hAnsi="Arial" w:cs="Arial"/>
                <w:color w:val="231F20"/>
              </w:rPr>
            </w:pPr>
          </w:p>
        </w:tc>
        <w:tc>
          <w:tcPr>
            <w:tcW w:w="4230" w:type="dxa"/>
            <w:gridSpan w:val="6"/>
            <w:tcBorders>
              <w:bottom w:val="dotted" w:sz="4" w:space="0" w:color="auto"/>
            </w:tcBorders>
            <w:shd w:val="clear" w:color="auto" w:fill="auto"/>
          </w:tcPr>
          <w:p w14:paraId="484DE700" w14:textId="611CE8D5" w:rsidR="0000758B" w:rsidRPr="007B766E" w:rsidRDefault="00C67D98" w:rsidP="00801BB9">
            <w:pPr>
              <w:pStyle w:val="TableParagraph"/>
              <w:spacing w:before="200" w:after="120"/>
              <w:ind w:left="72" w:right="72" w:hanging="1"/>
              <w:jc w:val="both"/>
              <w:rPr>
                <w:rFonts w:ascii="Arial" w:hAnsi="Arial" w:cs="Arial"/>
                <w:color w:val="231F20"/>
              </w:rPr>
            </w:pPr>
            <w:r>
              <w:rPr>
                <w:rFonts w:ascii="Arial" w:hAnsi="Arial" w:cs="Arial"/>
                <w:color w:val="231F20"/>
              </w:rPr>
              <w:t>The Bidder should d</w:t>
            </w:r>
            <w:r w:rsidR="00480209" w:rsidRPr="007B766E">
              <w:rPr>
                <w:rFonts w:ascii="Arial" w:hAnsi="Arial" w:cs="Arial"/>
                <w:color w:val="231F20"/>
              </w:rPr>
              <w:t>escribe how this Requirement</w:t>
            </w:r>
            <w:r w:rsidR="0062270C">
              <w:rPr>
                <w:rFonts w:ascii="Arial" w:hAnsi="Arial" w:cs="Arial"/>
                <w:color w:val="231F20"/>
              </w:rPr>
              <w:t xml:space="preserve"> will be met</w:t>
            </w:r>
            <w:r w:rsidR="00480209" w:rsidRPr="007B766E">
              <w:rPr>
                <w:rFonts w:ascii="Arial" w:hAnsi="Arial" w:cs="Arial"/>
                <w:color w:val="231F20"/>
              </w:rPr>
              <w:t>.</w:t>
            </w:r>
          </w:p>
        </w:tc>
      </w:tr>
      <w:tr w:rsidR="0000758B" w14:paraId="68DE839F" w14:textId="77777777" w:rsidTr="00265593">
        <w:tc>
          <w:tcPr>
            <w:tcW w:w="1345" w:type="dxa"/>
            <w:vMerge/>
            <w:shd w:val="clear" w:color="auto" w:fill="EDEDED" w:themeFill="accent3" w:themeFillTint="33"/>
          </w:tcPr>
          <w:p w14:paraId="7983E093" w14:textId="77777777" w:rsidR="0000758B" w:rsidRPr="00FF2CFF" w:rsidRDefault="0000758B" w:rsidP="001215A6">
            <w:pPr>
              <w:tabs>
                <w:tab w:val="left" w:pos="506"/>
              </w:tabs>
              <w:spacing w:before="60" w:after="60" w:line="240" w:lineRule="auto"/>
              <w:ind w:left="72" w:right="499"/>
              <w:rPr>
                <w:rFonts w:ascii="Arial" w:hAnsi="Arial" w:cs="Arial"/>
                <w:b/>
              </w:rPr>
            </w:pPr>
          </w:p>
        </w:tc>
        <w:tc>
          <w:tcPr>
            <w:tcW w:w="4410" w:type="dxa"/>
            <w:vMerge/>
            <w:shd w:val="clear" w:color="auto" w:fill="auto"/>
          </w:tcPr>
          <w:p w14:paraId="534B57B8" w14:textId="77777777" w:rsidR="0000758B" w:rsidRPr="007B766E" w:rsidRDefault="0000758B" w:rsidP="00937EEF">
            <w:pPr>
              <w:pStyle w:val="TableParagraph"/>
              <w:spacing w:before="60" w:after="120"/>
              <w:ind w:left="72" w:right="72" w:hanging="1"/>
              <w:jc w:val="both"/>
              <w:rPr>
                <w:rFonts w:ascii="Arial" w:hAnsi="Arial" w:cs="Arial"/>
                <w:color w:val="231F20"/>
              </w:rPr>
            </w:pPr>
          </w:p>
        </w:tc>
        <w:tc>
          <w:tcPr>
            <w:tcW w:w="4230" w:type="dxa"/>
            <w:gridSpan w:val="6"/>
            <w:tcBorders>
              <w:top w:val="dotted" w:sz="4" w:space="0" w:color="auto"/>
              <w:bottom w:val="single" w:sz="4" w:space="0" w:color="000000"/>
            </w:tcBorders>
            <w:shd w:val="clear" w:color="auto" w:fill="FFF2CC" w:themeFill="accent4" w:themeFillTint="33"/>
          </w:tcPr>
          <w:p w14:paraId="58C0A465" w14:textId="77777777" w:rsidR="00480209" w:rsidRPr="00FF196E" w:rsidRDefault="00480209" w:rsidP="00801BB9">
            <w:pPr>
              <w:spacing w:before="60" w:after="0" w:line="240" w:lineRule="auto"/>
              <w:ind w:left="103"/>
              <w:jc w:val="both"/>
              <w:rPr>
                <w:rFonts w:ascii="Arial" w:hAnsi="Arial" w:cs="Arial"/>
                <w:b/>
                <w:bCs/>
              </w:rPr>
            </w:pPr>
            <w:r w:rsidRPr="00FF196E">
              <w:rPr>
                <w:rFonts w:ascii="Arial" w:hAnsi="Arial" w:cs="Arial"/>
                <w:b/>
                <w:bCs/>
              </w:rPr>
              <w:t>Describe:</w:t>
            </w:r>
          </w:p>
          <w:p w14:paraId="716FA296" w14:textId="77777777" w:rsidR="00480209" w:rsidRPr="00647B8C" w:rsidRDefault="00480209" w:rsidP="00480209">
            <w:pPr>
              <w:spacing w:after="120" w:line="240" w:lineRule="auto"/>
              <w:ind w:left="103"/>
              <w:jc w:val="both"/>
              <w:rPr>
                <w:rFonts w:ascii="Arial" w:hAnsi="Arial" w:cs="Arial"/>
                <w:i/>
                <w:sz w:val="18"/>
                <w:szCs w:val="18"/>
              </w:rPr>
            </w:pPr>
            <w:r w:rsidRPr="009D5D04">
              <w:rPr>
                <w:rFonts w:ascii="Arial" w:hAnsi="Arial" w:cs="Arial"/>
                <w:i/>
                <w:sz w:val="16"/>
                <w:szCs w:val="18"/>
              </w:rPr>
              <w:t>The space will expand as you type. Provide additional pages as necessary.</w:t>
            </w:r>
          </w:p>
          <w:p w14:paraId="0C71127A" w14:textId="62BD43E9" w:rsidR="0000758B" w:rsidRPr="007B766E" w:rsidRDefault="00480209" w:rsidP="00801BB9">
            <w:pPr>
              <w:pStyle w:val="TableParagraph"/>
              <w:spacing w:before="200" w:after="200"/>
              <w:ind w:left="72" w:right="72" w:hanging="1"/>
              <w:jc w:val="both"/>
              <w:rPr>
                <w:rFonts w:ascii="Arial" w:hAnsi="Arial" w:cs="Arial"/>
                <w:color w:val="231F20"/>
              </w:rPr>
            </w:pPr>
            <w:r w:rsidRPr="00034BA3">
              <w:rPr>
                <w:rFonts w:ascii="Arial" w:hAnsi="Arial" w:cs="Arial"/>
                <w:noProof/>
              </w:rPr>
              <w:fldChar w:fldCharType="begin">
                <w:ffData>
                  <w:name w:val="Text4"/>
                  <w:enabled/>
                  <w:calcOnExit w:val="0"/>
                  <w:textInput/>
                </w:ffData>
              </w:fldChar>
            </w:r>
            <w:r w:rsidRPr="00034BA3">
              <w:rPr>
                <w:rFonts w:ascii="Arial" w:hAnsi="Arial" w:cs="Arial"/>
                <w:noProof/>
              </w:rPr>
              <w:instrText xml:space="preserve"> FORMTEXT </w:instrText>
            </w:r>
            <w:r w:rsidRPr="00034BA3">
              <w:rPr>
                <w:rFonts w:ascii="Arial" w:hAnsi="Arial" w:cs="Arial"/>
                <w:noProof/>
              </w:rPr>
            </w:r>
            <w:r w:rsidRPr="00034BA3">
              <w:rPr>
                <w:rFonts w:ascii="Arial" w:hAnsi="Arial" w:cs="Arial"/>
                <w:noProof/>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fldChar w:fldCharType="end"/>
            </w:r>
          </w:p>
        </w:tc>
      </w:tr>
      <w:tr w:rsidR="00424CA6" w14:paraId="26EC12E6" w14:textId="77777777" w:rsidTr="00265593">
        <w:tc>
          <w:tcPr>
            <w:tcW w:w="1345" w:type="dxa"/>
            <w:vMerge w:val="restart"/>
            <w:shd w:val="clear" w:color="auto" w:fill="EDEDED" w:themeFill="accent3" w:themeFillTint="33"/>
          </w:tcPr>
          <w:p w14:paraId="26B07133" w14:textId="4CB60FFC" w:rsidR="00424CA6" w:rsidRPr="00FF2CFF" w:rsidRDefault="00424CA6" w:rsidP="001215A6">
            <w:pPr>
              <w:tabs>
                <w:tab w:val="left" w:pos="506"/>
              </w:tabs>
              <w:spacing w:before="60" w:after="60" w:line="240" w:lineRule="auto"/>
              <w:ind w:left="72" w:right="499"/>
              <w:rPr>
                <w:rFonts w:ascii="Arial" w:hAnsi="Arial" w:cs="Arial"/>
                <w:b/>
              </w:rPr>
            </w:pPr>
            <w:r w:rsidRPr="00FF2CFF">
              <w:rPr>
                <w:rFonts w:ascii="Arial" w:hAnsi="Arial" w:cs="Arial"/>
                <w:b/>
              </w:rPr>
              <w:t>4.2</w:t>
            </w:r>
            <w:r w:rsidR="00CD7DDE" w:rsidRPr="00FF2CFF">
              <w:rPr>
                <w:rFonts w:ascii="Arial" w:hAnsi="Arial" w:cs="Arial"/>
                <w:b/>
              </w:rPr>
              <w:t>.</w:t>
            </w:r>
          </w:p>
        </w:tc>
        <w:tc>
          <w:tcPr>
            <w:tcW w:w="4410" w:type="dxa"/>
            <w:vMerge w:val="restart"/>
            <w:shd w:val="clear" w:color="auto" w:fill="auto"/>
          </w:tcPr>
          <w:p w14:paraId="1A2DF237" w14:textId="4BD7172B" w:rsidR="00424CA6" w:rsidRPr="007B766E" w:rsidRDefault="00A71B39" w:rsidP="00996286">
            <w:pPr>
              <w:pStyle w:val="TableParagraph"/>
              <w:spacing w:before="60" w:after="120"/>
              <w:ind w:left="72" w:right="72"/>
              <w:jc w:val="both"/>
              <w:rPr>
                <w:rFonts w:ascii="Arial" w:hAnsi="Arial" w:cs="Arial"/>
              </w:rPr>
            </w:pPr>
            <w:r>
              <w:rPr>
                <w:rFonts w:ascii="Arial" w:hAnsi="Arial" w:cs="Arial"/>
                <w:color w:val="231F20"/>
              </w:rPr>
              <w:t>The Contractor</w:t>
            </w:r>
            <w:r w:rsidRPr="007B766E">
              <w:rPr>
                <w:rFonts w:ascii="Arial" w:hAnsi="Arial" w:cs="Arial"/>
                <w:color w:val="231F20"/>
              </w:rPr>
              <w:t xml:space="preserve"> </w:t>
            </w:r>
            <w:r w:rsidR="00424CA6" w:rsidRPr="007B766E">
              <w:rPr>
                <w:rFonts w:ascii="Arial" w:hAnsi="Arial" w:cs="Arial"/>
                <w:color w:val="231F20"/>
              </w:rPr>
              <w:t>must be able to accept, authenticate</w:t>
            </w:r>
            <w:r w:rsidR="00424CA6">
              <w:rPr>
                <w:rFonts w:ascii="Arial" w:hAnsi="Arial" w:cs="Arial"/>
                <w:color w:val="231F20"/>
              </w:rPr>
              <w:t>,</w:t>
            </w:r>
            <w:r w:rsidR="00424CA6" w:rsidRPr="007B766E">
              <w:rPr>
                <w:rFonts w:ascii="Arial" w:hAnsi="Arial" w:cs="Arial"/>
                <w:color w:val="231F20"/>
              </w:rPr>
              <w:t xml:space="preserve"> and parse a secured message (i.e., SAML) from DTF, and use the </w:t>
            </w:r>
            <w:r w:rsidR="00424CA6" w:rsidRPr="00A71B39">
              <w:rPr>
                <w:rFonts w:ascii="Arial" w:hAnsi="Arial" w:cs="Arial"/>
                <w:color w:val="231F20"/>
              </w:rPr>
              <w:t>authentication information from the secured message to log DTF employees into the Contractor-hosted Administrative Site via single sign-on.</w:t>
            </w:r>
          </w:p>
          <w:p w14:paraId="59F3866B" w14:textId="67B37EF6" w:rsidR="00424CA6" w:rsidRPr="007B766E" w:rsidRDefault="00424CA6" w:rsidP="00996286">
            <w:pPr>
              <w:pStyle w:val="TableParagraph"/>
              <w:spacing w:before="200" w:after="120"/>
              <w:ind w:left="72" w:right="72" w:hanging="1"/>
              <w:jc w:val="both"/>
              <w:rPr>
                <w:rFonts w:ascii="Arial" w:hAnsi="Arial" w:cs="Arial"/>
                <w:color w:val="231F20"/>
              </w:rPr>
            </w:pPr>
            <w:r w:rsidRPr="007B766E">
              <w:rPr>
                <w:rFonts w:ascii="Arial" w:hAnsi="Arial" w:cs="Arial"/>
                <w:b/>
                <w:color w:val="231F20"/>
              </w:rPr>
              <w:t xml:space="preserve">Note: </w:t>
            </w:r>
            <w:r w:rsidRPr="007B766E">
              <w:rPr>
                <w:rFonts w:ascii="Arial" w:hAnsi="Arial" w:cs="Arial"/>
                <w:color w:val="231F20"/>
              </w:rPr>
              <w:t>Secured message will include the employee</w:t>
            </w:r>
            <w:r w:rsidR="00167A6D">
              <w:rPr>
                <w:rFonts w:ascii="Arial" w:hAnsi="Arial" w:cs="Arial"/>
                <w:color w:val="231F20"/>
              </w:rPr>
              <w:t xml:space="preserve"> ID and employee</w:t>
            </w:r>
            <w:r w:rsidRPr="007B766E">
              <w:rPr>
                <w:rFonts w:ascii="Arial" w:hAnsi="Arial" w:cs="Arial"/>
                <w:color w:val="231F20"/>
              </w:rPr>
              <w:t xml:space="preserve"> role group assigned by DTF. The role group </w:t>
            </w:r>
            <w:r w:rsidR="00D2167C">
              <w:rPr>
                <w:rFonts w:ascii="Arial" w:hAnsi="Arial" w:cs="Arial"/>
                <w:color w:val="231F20"/>
              </w:rPr>
              <w:t>(Administrator, Inquiry, or CSR</w:t>
            </w:r>
            <w:r w:rsidR="00D2167C" w:rsidRPr="007B766E">
              <w:rPr>
                <w:rFonts w:ascii="Arial" w:hAnsi="Arial" w:cs="Arial"/>
                <w:color w:val="231F20"/>
              </w:rPr>
              <w:t xml:space="preserve"> </w:t>
            </w:r>
            <w:r w:rsidRPr="007B766E">
              <w:rPr>
                <w:rFonts w:ascii="Arial" w:hAnsi="Arial" w:cs="Arial"/>
                <w:color w:val="231F20"/>
              </w:rPr>
              <w:t>will be used to identify the functionality</w:t>
            </w:r>
            <w:r w:rsidR="001D292E">
              <w:rPr>
                <w:rFonts w:ascii="Arial" w:hAnsi="Arial" w:cs="Arial"/>
                <w:color w:val="231F20"/>
              </w:rPr>
              <w:t xml:space="preserve">) </w:t>
            </w:r>
            <w:r w:rsidR="00A71B39">
              <w:rPr>
                <w:rFonts w:ascii="Arial" w:hAnsi="Arial" w:cs="Arial"/>
                <w:color w:val="231F20"/>
              </w:rPr>
              <w:t xml:space="preserve">the Contractor will make </w:t>
            </w:r>
            <w:r w:rsidRPr="007B766E">
              <w:rPr>
                <w:rFonts w:ascii="Arial" w:hAnsi="Arial" w:cs="Arial"/>
                <w:color w:val="231F20"/>
              </w:rPr>
              <w:t>available to the employee.</w:t>
            </w:r>
            <w:r w:rsidR="00D2167C">
              <w:rPr>
                <w:rFonts w:ascii="Arial" w:hAnsi="Arial" w:cs="Arial"/>
                <w:color w:val="231F20"/>
              </w:rPr>
              <w:t xml:space="preserve"> The functions available to each role group will be determined at implementation.</w:t>
            </w:r>
          </w:p>
        </w:tc>
        <w:tc>
          <w:tcPr>
            <w:tcW w:w="4230" w:type="dxa"/>
            <w:gridSpan w:val="6"/>
            <w:tcBorders>
              <w:bottom w:val="dotted" w:sz="4" w:space="0" w:color="auto"/>
            </w:tcBorders>
            <w:shd w:val="clear" w:color="auto" w:fill="auto"/>
          </w:tcPr>
          <w:p w14:paraId="6E78AF5A" w14:textId="167A6FD8" w:rsidR="00424CA6" w:rsidRPr="00480209" w:rsidRDefault="00424CA6" w:rsidP="00480209">
            <w:pPr>
              <w:pStyle w:val="TableParagraph"/>
              <w:spacing w:before="60" w:after="120"/>
              <w:ind w:left="72" w:right="72" w:hanging="1"/>
              <w:jc w:val="both"/>
              <w:rPr>
                <w:rFonts w:ascii="Arial" w:hAnsi="Arial" w:cs="Arial"/>
              </w:rPr>
            </w:pPr>
            <w:r w:rsidRPr="007B766E">
              <w:rPr>
                <w:rFonts w:ascii="Arial" w:hAnsi="Arial" w:cs="Arial"/>
                <w:color w:val="231F20"/>
              </w:rPr>
              <w:t>The Bidder must affirm understanding of, and agreement to comply with, this Requirement.</w:t>
            </w:r>
          </w:p>
        </w:tc>
      </w:tr>
      <w:tr w:rsidR="007D70B9" w14:paraId="77AD4F66" w14:textId="77777777" w:rsidTr="00A77FD6">
        <w:tc>
          <w:tcPr>
            <w:tcW w:w="1345" w:type="dxa"/>
            <w:vMerge/>
            <w:shd w:val="clear" w:color="auto" w:fill="EDEDED" w:themeFill="accent3" w:themeFillTint="33"/>
          </w:tcPr>
          <w:p w14:paraId="720CCA9C" w14:textId="77777777" w:rsidR="007D70B9" w:rsidRPr="00FF2CFF" w:rsidRDefault="007D70B9" w:rsidP="001215A6">
            <w:pPr>
              <w:tabs>
                <w:tab w:val="left" w:pos="506"/>
              </w:tabs>
              <w:spacing w:before="60" w:after="60" w:line="240" w:lineRule="auto"/>
              <w:ind w:left="72" w:right="499"/>
              <w:rPr>
                <w:rFonts w:ascii="Arial" w:hAnsi="Arial" w:cs="Arial"/>
                <w:b/>
              </w:rPr>
            </w:pPr>
          </w:p>
        </w:tc>
        <w:tc>
          <w:tcPr>
            <w:tcW w:w="4410" w:type="dxa"/>
            <w:vMerge/>
            <w:shd w:val="clear" w:color="auto" w:fill="auto"/>
          </w:tcPr>
          <w:p w14:paraId="6FC5C3D8" w14:textId="77777777" w:rsidR="007D70B9" w:rsidRPr="007B766E" w:rsidRDefault="007D70B9" w:rsidP="007D70B9">
            <w:pPr>
              <w:pStyle w:val="TableParagraph"/>
              <w:spacing w:before="60" w:after="120"/>
              <w:ind w:left="72" w:right="72"/>
              <w:jc w:val="both"/>
              <w:rPr>
                <w:rFonts w:ascii="Arial" w:hAnsi="Arial" w:cs="Arial"/>
                <w:color w:val="231F20"/>
              </w:rPr>
            </w:pPr>
          </w:p>
        </w:tc>
        <w:tc>
          <w:tcPr>
            <w:tcW w:w="990" w:type="dxa"/>
            <w:gridSpan w:val="4"/>
            <w:tcBorders>
              <w:top w:val="dotted" w:sz="4" w:space="0" w:color="auto"/>
              <w:bottom w:val="single" w:sz="4" w:space="0" w:color="000000"/>
              <w:right w:val="single" w:sz="4" w:space="0" w:color="FFF2CC" w:themeColor="accent4" w:themeTint="33"/>
            </w:tcBorders>
            <w:shd w:val="clear" w:color="auto" w:fill="FFF2CC" w:themeFill="accent4" w:themeFillTint="33"/>
          </w:tcPr>
          <w:p w14:paraId="73493F35" w14:textId="0363DDDD" w:rsidR="007D70B9" w:rsidRPr="007B766E" w:rsidRDefault="006B45DB" w:rsidP="007D70B9">
            <w:pPr>
              <w:pStyle w:val="TableParagraph"/>
              <w:spacing w:before="60" w:after="120"/>
              <w:ind w:left="72" w:right="72" w:hanging="1"/>
              <w:jc w:val="both"/>
              <w:rPr>
                <w:rFonts w:ascii="Arial" w:hAnsi="Arial" w:cs="Arial"/>
                <w:color w:val="231F20"/>
              </w:rPr>
            </w:pPr>
            <w:sdt>
              <w:sdtPr>
                <w:rPr>
                  <w:rFonts w:ascii="Arial" w:hAnsi="Arial" w:cs="Arial"/>
                  <w:sz w:val="40"/>
                </w:rPr>
                <w:id w:val="440647516"/>
                <w14:checkbox>
                  <w14:checked w14:val="0"/>
                  <w14:checkedState w14:val="2612" w14:font="MS Gothic"/>
                  <w14:uncheckedState w14:val="2610" w14:font="MS Gothic"/>
                </w14:checkbox>
              </w:sdtPr>
              <w:sdtContent>
                <w:r w:rsidR="007D70B9">
                  <w:rPr>
                    <w:rFonts w:ascii="MS Gothic" w:eastAsia="MS Gothic" w:hAnsi="MS Gothic" w:cs="Arial" w:hint="eastAsia"/>
                    <w:sz w:val="40"/>
                  </w:rPr>
                  <w:t>☐</w:t>
                </w:r>
              </w:sdtContent>
            </w:sdt>
          </w:p>
        </w:tc>
        <w:tc>
          <w:tcPr>
            <w:tcW w:w="3240" w:type="dxa"/>
            <w:gridSpan w:val="2"/>
            <w:tcBorders>
              <w:top w:val="dotted" w:sz="4" w:space="0" w:color="auto"/>
              <w:left w:val="single" w:sz="4" w:space="0" w:color="FFF2CC" w:themeColor="accent4" w:themeTint="33"/>
              <w:bottom w:val="single" w:sz="4" w:space="0" w:color="000000"/>
            </w:tcBorders>
            <w:shd w:val="clear" w:color="auto" w:fill="FFF2CC" w:themeFill="accent4" w:themeFillTint="33"/>
          </w:tcPr>
          <w:p w14:paraId="10F73B5E" w14:textId="2943124C" w:rsidR="007D70B9" w:rsidRPr="007B766E" w:rsidRDefault="007D70B9" w:rsidP="007D70B9">
            <w:pPr>
              <w:pStyle w:val="TableParagraph"/>
              <w:spacing w:before="60" w:after="120"/>
              <w:ind w:left="72" w:right="72" w:hanging="1"/>
              <w:jc w:val="both"/>
              <w:rPr>
                <w:rFonts w:ascii="Arial" w:hAnsi="Arial" w:cs="Arial"/>
                <w:color w:val="231F20"/>
              </w:rPr>
            </w:pPr>
            <w:r>
              <w:rPr>
                <w:rFonts w:ascii="Arial" w:hAnsi="Arial" w:cs="Arial"/>
              </w:rPr>
              <w:t>Yes, the Bidder affirms its understanding of, and agreement to comply with, this Requirement.</w:t>
            </w:r>
          </w:p>
        </w:tc>
      </w:tr>
      <w:tr w:rsidR="00424CA6" w14:paraId="26147D48" w14:textId="77777777" w:rsidTr="00265593">
        <w:tc>
          <w:tcPr>
            <w:tcW w:w="1345" w:type="dxa"/>
            <w:vMerge/>
            <w:shd w:val="clear" w:color="auto" w:fill="EDEDED" w:themeFill="accent3" w:themeFillTint="33"/>
          </w:tcPr>
          <w:p w14:paraId="4ECBFC7B" w14:textId="77777777" w:rsidR="00424CA6" w:rsidRPr="00FF2CFF" w:rsidRDefault="00424CA6" w:rsidP="001215A6">
            <w:pPr>
              <w:tabs>
                <w:tab w:val="left" w:pos="506"/>
              </w:tabs>
              <w:spacing w:before="60" w:after="60" w:line="240" w:lineRule="auto"/>
              <w:ind w:left="72" w:right="499"/>
              <w:rPr>
                <w:rFonts w:ascii="Arial" w:hAnsi="Arial" w:cs="Arial"/>
                <w:b/>
              </w:rPr>
            </w:pPr>
          </w:p>
        </w:tc>
        <w:tc>
          <w:tcPr>
            <w:tcW w:w="4410" w:type="dxa"/>
            <w:vMerge/>
            <w:shd w:val="clear" w:color="auto" w:fill="auto"/>
          </w:tcPr>
          <w:p w14:paraId="02A1E16A" w14:textId="77777777" w:rsidR="00424CA6" w:rsidRPr="007B766E" w:rsidRDefault="00424CA6" w:rsidP="00996286">
            <w:pPr>
              <w:pStyle w:val="TableParagraph"/>
              <w:spacing w:before="60" w:after="120"/>
              <w:ind w:left="72" w:right="72"/>
              <w:jc w:val="both"/>
              <w:rPr>
                <w:rFonts w:ascii="Arial" w:hAnsi="Arial" w:cs="Arial"/>
                <w:color w:val="231F20"/>
              </w:rPr>
            </w:pPr>
          </w:p>
        </w:tc>
        <w:tc>
          <w:tcPr>
            <w:tcW w:w="4230" w:type="dxa"/>
            <w:gridSpan w:val="6"/>
            <w:tcBorders>
              <w:bottom w:val="dotted" w:sz="4" w:space="0" w:color="auto"/>
            </w:tcBorders>
            <w:shd w:val="clear" w:color="auto" w:fill="auto"/>
          </w:tcPr>
          <w:p w14:paraId="1751541C" w14:textId="2D1D274B" w:rsidR="00424CA6" w:rsidRPr="007B766E" w:rsidRDefault="00C67D98" w:rsidP="00801BB9">
            <w:pPr>
              <w:pStyle w:val="TableParagraph"/>
              <w:spacing w:before="200" w:after="120"/>
              <w:ind w:left="72" w:right="72" w:hanging="1"/>
              <w:jc w:val="both"/>
              <w:rPr>
                <w:rFonts w:ascii="Arial" w:hAnsi="Arial" w:cs="Arial"/>
                <w:color w:val="231F20"/>
              </w:rPr>
            </w:pPr>
            <w:r>
              <w:rPr>
                <w:rFonts w:ascii="Arial" w:hAnsi="Arial" w:cs="Arial"/>
                <w:color w:val="231F20"/>
              </w:rPr>
              <w:t>The Bidder should d</w:t>
            </w:r>
            <w:r w:rsidR="00480209" w:rsidRPr="007B766E">
              <w:rPr>
                <w:rFonts w:ascii="Arial" w:hAnsi="Arial" w:cs="Arial"/>
                <w:color w:val="231F20"/>
              </w:rPr>
              <w:t>escribe how this Requirement</w:t>
            </w:r>
            <w:r w:rsidR="0062270C">
              <w:rPr>
                <w:rFonts w:ascii="Arial" w:hAnsi="Arial" w:cs="Arial"/>
                <w:color w:val="231F20"/>
              </w:rPr>
              <w:t xml:space="preserve"> will be met</w:t>
            </w:r>
            <w:r w:rsidR="00480209" w:rsidRPr="007B766E">
              <w:rPr>
                <w:rFonts w:ascii="Arial" w:hAnsi="Arial" w:cs="Arial"/>
                <w:color w:val="231F20"/>
              </w:rPr>
              <w:t>.</w:t>
            </w:r>
          </w:p>
        </w:tc>
      </w:tr>
      <w:tr w:rsidR="00424CA6" w14:paraId="4266B1E4" w14:textId="77777777" w:rsidTr="00265593">
        <w:tc>
          <w:tcPr>
            <w:tcW w:w="1345" w:type="dxa"/>
            <w:vMerge/>
            <w:shd w:val="clear" w:color="auto" w:fill="EDEDED" w:themeFill="accent3" w:themeFillTint="33"/>
          </w:tcPr>
          <w:p w14:paraId="7B170C18" w14:textId="77777777" w:rsidR="00424CA6" w:rsidRPr="00FF2CFF" w:rsidRDefault="00424CA6" w:rsidP="001215A6">
            <w:pPr>
              <w:tabs>
                <w:tab w:val="left" w:pos="506"/>
              </w:tabs>
              <w:spacing w:before="60" w:after="60" w:line="240" w:lineRule="auto"/>
              <w:ind w:left="72" w:right="499"/>
              <w:rPr>
                <w:rFonts w:ascii="Arial" w:hAnsi="Arial" w:cs="Arial"/>
                <w:b/>
              </w:rPr>
            </w:pPr>
          </w:p>
        </w:tc>
        <w:tc>
          <w:tcPr>
            <w:tcW w:w="4410" w:type="dxa"/>
            <w:vMerge/>
            <w:shd w:val="clear" w:color="auto" w:fill="auto"/>
          </w:tcPr>
          <w:p w14:paraId="3E37E5DC" w14:textId="77777777" w:rsidR="00424CA6" w:rsidRPr="007B766E" w:rsidRDefault="00424CA6" w:rsidP="00996286">
            <w:pPr>
              <w:pStyle w:val="TableParagraph"/>
              <w:spacing w:before="60" w:after="120"/>
              <w:ind w:left="72" w:right="72"/>
              <w:jc w:val="both"/>
              <w:rPr>
                <w:rFonts w:ascii="Arial" w:hAnsi="Arial" w:cs="Arial"/>
                <w:color w:val="231F20"/>
              </w:rPr>
            </w:pPr>
          </w:p>
        </w:tc>
        <w:tc>
          <w:tcPr>
            <w:tcW w:w="4230" w:type="dxa"/>
            <w:gridSpan w:val="6"/>
            <w:tcBorders>
              <w:top w:val="dotted" w:sz="4" w:space="0" w:color="auto"/>
              <w:bottom w:val="single" w:sz="4" w:space="0" w:color="000000"/>
            </w:tcBorders>
            <w:shd w:val="clear" w:color="auto" w:fill="FFF2CC" w:themeFill="accent4" w:themeFillTint="33"/>
          </w:tcPr>
          <w:p w14:paraId="60412F8C" w14:textId="77777777" w:rsidR="00480209" w:rsidRPr="00FF196E" w:rsidRDefault="00480209" w:rsidP="00801BB9">
            <w:pPr>
              <w:spacing w:before="60" w:after="0" w:line="240" w:lineRule="auto"/>
              <w:ind w:left="103"/>
              <w:jc w:val="both"/>
              <w:rPr>
                <w:rFonts w:ascii="Arial" w:hAnsi="Arial" w:cs="Arial"/>
                <w:b/>
                <w:bCs/>
              </w:rPr>
            </w:pPr>
            <w:r w:rsidRPr="00FF196E">
              <w:rPr>
                <w:rFonts w:ascii="Arial" w:hAnsi="Arial" w:cs="Arial"/>
                <w:b/>
                <w:bCs/>
              </w:rPr>
              <w:t>Describe:</w:t>
            </w:r>
          </w:p>
          <w:p w14:paraId="3FC9EF91" w14:textId="77777777" w:rsidR="00480209" w:rsidRPr="00647B8C" w:rsidRDefault="00480209" w:rsidP="00480209">
            <w:pPr>
              <w:spacing w:after="120" w:line="240" w:lineRule="auto"/>
              <w:ind w:left="103"/>
              <w:jc w:val="both"/>
              <w:rPr>
                <w:rFonts w:ascii="Arial" w:hAnsi="Arial" w:cs="Arial"/>
                <w:i/>
                <w:sz w:val="18"/>
                <w:szCs w:val="18"/>
              </w:rPr>
            </w:pPr>
            <w:r w:rsidRPr="009D5D04">
              <w:rPr>
                <w:rFonts w:ascii="Arial" w:hAnsi="Arial" w:cs="Arial"/>
                <w:i/>
                <w:sz w:val="16"/>
                <w:szCs w:val="18"/>
              </w:rPr>
              <w:t>The space will expand as you type. Provide additional pages as necessary.</w:t>
            </w:r>
          </w:p>
          <w:p w14:paraId="017A0D8E" w14:textId="40F8621F" w:rsidR="00424CA6" w:rsidRPr="007B766E" w:rsidRDefault="00480209" w:rsidP="00801BB9">
            <w:pPr>
              <w:pStyle w:val="TableParagraph"/>
              <w:spacing w:before="200" w:after="200"/>
              <w:ind w:left="72" w:right="72" w:hanging="1"/>
              <w:jc w:val="both"/>
              <w:rPr>
                <w:rFonts w:ascii="Arial" w:hAnsi="Arial" w:cs="Arial"/>
                <w:color w:val="231F20"/>
              </w:rPr>
            </w:pPr>
            <w:r w:rsidRPr="00034BA3">
              <w:rPr>
                <w:rFonts w:ascii="Arial" w:hAnsi="Arial" w:cs="Arial"/>
                <w:noProof/>
              </w:rPr>
              <w:fldChar w:fldCharType="begin">
                <w:ffData>
                  <w:name w:val="Text4"/>
                  <w:enabled/>
                  <w:calcOnExit w:val="0"/>
                  <w:textInput/>
                </w:ffData>
              </w:fldChar>
            </w:r>
            <w:r w:rsidRPr="00034BA3">
              <w:rPr>
                <w:rFonts w:ascii="Arial" w:hAnsi="Arial" w:cs="Arial"/>
                <w:noProof/>
              </w:rPr>
              <w:instrText xml:space="preserve"> FORMTEXT </w:instrText>
            </w:r>
            <w:r w:rsidRPr="00034BA3">
              <w:rPr>
                <w:rFonts w:ascii="Arial" w:hAnsi="Arial" w:cs="Arial"/>
                <w:noProof/>
              </w:rPr>
            </w:r>
            <w:r w:rsidRPr="00034BA3">
              <w:rPr>
                <w:rFonts w:ascii="Arial" w:hAnsi="Arial" w:cs="Arial"/>
                <w:noProof/>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fldChar w:fldCharType="end"/>
            </w:r>
          </w:p>
        </w:tc>
      </w:tr>
      <w:tr w:rsidR="00FA4D6B" w14:paraId="6DA0CA6E" w14:textId="77777777" w:rsidTr="00265593">
        <w:tc>
          <w:tcPr>
            <w:tcW w:w="1345" w:type="dxa"/>
            <w:vMerge w:val="restart"/>
            <w:shd w:val="clear" w:color="auto" w:fill="EDEDED" w:themeFill="accent3" w:themeFillTint="33"/>
          </w:tcPr>
          <w:p w14:paraId="499DB721" w14:textId="57B71645" w:rsidR="00FA4D6B" w:rsidRPr="00FF2CFF" w:rsidRDefault="00FA4D6B" w:rsidP="001215A6">
            <w:pPr>
              <w:tabs>
                <w:tab w:val="left" w:pos="506"/>
              </w:tabs>
              <w:spacing w:before="60" w:after="60" w:line="240" w:lineRule="auto"/>
              <w:ind w:left="72" w:right="499"/>
              <w:rPr>
                <w:rFonts w:ascii="Arial" w:hAnsi="Arial" w:cs="Arial"/>
                <w:b/>
              </w:rPr>
            </w:pPr>
            <w:r w:rsidRPr="00FF2CFF">
              <w:rPr>
                <w:rFonts w:ascii="Arial" w:hAnsi="Arial" w:cs="Arial"/>
                <w:b/>
              </w:rPr>
              <w:t>4.3</w:t>
            </w:r>
            <w:r w:rsidR="00CD7DDE" w:rsidRPr="00FF2CFF">
              <w:rPr>
                <w:rFonts w:ascii="Arial" w:hAnsi="Arial" w:cs="Arial"/>
                <w:b/>
              </w:rPr>
              <w:t>.</w:t>
            </w:r>
          </w:p>
        </w:tc>
        <w:tc>
          <w:tcPr>
            <w:tcW w:w="4410" w:type="dxa"/>
            <w:vMerge w:val="restart"/>
          </w:tcPr>
          <w:p w14:paraId="351487FB" w14:textId="5BB1D175" w:rsidR="00FA4D6B" w:rsidRPr="007B766E" w:rsidRDefault="00FA4D6B" w:rsidP="00996286">
            <w:pPr>
              <w:pStyle w:val="TableParagraph"/>
              <w:spacing w:before="60" w:after="120"/>
              <w:ind w:left="72" w:right="72"/>
              <w:jc w:val="both"/>
              <w:rPr>
                <w:rFonts w:ascii="Arial" w:hAnsi="Arial" w:cs="Arial"/>
                <w:color w:val="231F20"/>
              </w:rPr>
            </w:pPr>
            <w:r w:rsidRPr="007B766E">
              <w:rPr>
                <w:rFonts w:ascii="Arial" w:hAnsi="Arial" w:cs="Arial"/>
                <w:color w:val="231F20"/>
              </w:rPr>
              <w:t xml:space="preserve">The </w:t>
            </w:r>
            <w:r>
              <w:rPr>
                <w:rFonts w:ascii="Arial" w:hAnsi="Arial" w:cs="Arial"/>
                <w:color w:val="231F20"/>
              </w:rPr>
              <w:t>Contractor-hosted Administrative Site</w:t>
            </w:r>
            <w:r w:rsidRPr="007B766E">
              <w:rPr>
                <w:rFonts w:ascii="Arial" w:hAnsi="Arial" w:cs="Arial"/>
                <w:color w:val="231F20"/>
              </w:rPr>
              <w:t xml:space="preserve"> must provide DTF staff a view to all payment transactions. DTF must have the ability to search for payment transactions and sort the result set.</w:t>
            </w:r>
            <w:r w:rsidRPr="007B766E" w:rsidDel="00C90547">
              <w:rPr>
                <w:rFonts w:ascii="Arial" w:hAnsi="Arial" w:cs="Arial"/>
                <w:color w:val="231F20"/>
              </w:rPr>
              <w:t xml:space="preserve"> </w:t>
            </w:r>
            <w:r w:rsidRPr="007B766E">
              <w:rPr>
                <w:rFonts w:ascii="Arial" w:hAnsi="Arial" w:cs="Arial"/>
                <w:color w:val="231F20"/>
              </w:rPr>
              <w:t xml:space="preserve">The searchable fields are as follows: </w:t>
            </w:r>
          </w:p>
          <w:p w14:paraId="6FB18850" w14:textId="77777777" w:rsidR="00FA4D6B" w:rsidRPr="007B766E" w:rsidRDefault="00FA4D6B" w:rsidP="00206B1F">
            <w:pPr>
              <w:pStyle w:val="TableParagraph"/>
              <w:numPr>
                <w:ilvl w:val="0"/>
                <w:numId w:val="47"/>
              </w:numPr>
              <w:autoSpaceDE w:val="0"/>
              <w:autoSpaceDN w:val="0"/>
              <w:spacing w:before="60" w:after="120"/>
              <w:ind w:right="72"/>
              <w:rPr>
                <w:rFonts w:ascii="Arial" w:hAnsi="Arial" w:cs="Arial"/>
                <w:color w:val="231F20"/>
              </w:rPr>
            </w:pPr>
            <w:r w:rsidRPr="007B766E">
              <w:rPr>
                <w:rFonts w:ascii="Arial" w:hAnsi="Arial" w:cs="Arial"/>
                <w:color w:val="231F20"/>
              </w:rPr>
              <w:t>Taxpayer ID number</w:t>
            </w:r>
          </w:p>
          <w:p w14:paraId="08C766FE" w14:textId="77777777" w:rsidR="00FA4D6B" w:rsidRPr="007B766E" w:rsidRDefault="00FA4D6B" w:rsidP="00206B1F">
            <w:pPr>
              <w:pStyle w:val="TableParagraph"/>
              <w:numPr>
                <w:ilvl w:val="0"/>
                <w:numId w:val="47"/>
              </w:numPr>
              <w:autoSpaceDE w:val="0"/>
              <w:autoSpaceDN w:val="0"/>
              <w:spacing w:before="60" w:after="120"/>
              <w:ind w:right="72"/>
              <w:rPr>
                <w:rFonts w:ascii="Arial" w:hAnsi="Arial" w:cs="Arial"/>
                <w:color w:val="231F20"/>
              </w:rPr>
            </w:pPr>
            <w:r w:rsidRPr="007B766E">
              <w:rPr>
                <w:rFonts w:ascii="Arial" w:hAnsi="Arial" w:cs="Arial"/>
                <w:color w:val="231F20"/>
              </w:rPr>
              <w:t>Tax type</w:t>
            </w:r>
          </w:p>
          <w:p w14:paraId="64C6D08C" w14:textId="77777777" w:rsidR="00FA4D6B" w:rsidRPr="007B766E" w:rsidRDefault="00FA4D6B" w:rsidP="00206B1F">
            <w:pPr>
              <w:pStyle w:val="TableParagraph"/>
              <w:numPr>
                <w:ilvl w:val="0"/>
                <w:numId w:val="47"/>
              </w:numPr>
              <w:autoSpaceDE w:val="0"/>
              <w:autoSpaceDN w:val="0"/>
              <w:spacing w:before="60" w:after="120"/>
              <w:ind w:right="72"/>
              <w:rPr>
                <w:rFonts w:ascii="Arial" w:hAnsi="Arial" w:cs="Arial"/>
                <w:color w:val="231F20"/>
              </w:rPr>
            </w:pPr>
            <w:r w:rsidRPr="007B766E">
              <w:rPr>
                <w:rFonts w:ascii="Arial" w:hAnsi="Arial" w:cs="Arial"/>
                <w:color w:val="231F20"/>
              </w:rPr>
              <w:lastRenderedPageBreak/>
              <w:t xml:space="preserve">Bank account number </w:t>
            </w:r>
          </w:p>
          <w:p w14:paraId="3A3B867E" w14:textId="77777777" w:rsidR="00FA4D6B" w:rsidRPr="007B766E" w:rsidRDefault="00FA4D6B" w:rsidP="00206B1F">
            <w:pPr>
              <w:pStyle w:val="TableParagraph"/>
              <w:numPr>
                <w:ilvl w:val="0"/>
                <w:numId w:val="47"/>
              </w:numPr>
              <w:autoSpaceDE w:val="0"/>
              <w:autoSpaceDN w:val="0"/>
              <w:spacing w:before="60" w:after="120"/>
              <w:ind w:right="72"/>
              <w:rPr>
                <w:rFonts w:ascii="Arial" w:hAnsi="Arial" w:cs="Arial"/>
                <w:color w:val="231F20"/>
              </w:rPr>
            </w:pPr>
            <w:r w:rsidRPr="007B766E">
              <w:rPr>
                <w:rFonts w:ascii="Arial" w:hAnsi="Arial" w:cs="Arial"/>
                <w:color w:val="231F20"/>
              </w:rPr>
              <w:t>ABA RTN</w:t>
            </w:r>
          </w:p>
          <w:p w14:paraId="18A35E60" w14:textId="77777777" w:rsidR="00FA4D6B" w:rsidRPr="007B766E" w:rsidRDefault="00FA4D6B" w:rsidP="00206B1F">
            <w:pPr>
              <w:pStyle w:val="TableParagraph"/>
              <w:numPr>
                <w:ilvl w:val="0"/>
                <w:numId w:val="47"/>
              </w:numPr>
              <w:autoSpaceDE w:val="0"/>
              <w:autoSpaceDN w:val="0"/>
              <w:spacing w:before="60" w:after="120"/>
              <w:ind w:right="72"/>
              <w:rPr>
                <w:rFonts w:ascii="Arial" w:hAnsi="Arial" w:cs="Arial"/>
                <w:color w:val="231F20"/>
              </w:rPr>
            </w:pPr>
            <w:r w:rsidRPr="007B766E">
              <w:rPr>
                <w:rFonts w:ascii="Arial" w:hAnsi="Arial" w:cs="Arial"/>
                <w:color w:val="231F20"/>
              </w:rPr>
              <w:t>Settlement date range</w:t>
            </w:r>
          </w:p>
          <w:p w14:paraId="4E68511B" w14:textId="77777777" w:rsidR="00FA4D6B" w:rsidRPr="007B766E" w:rsidRDefault="00FA4D6B" w:rsidP="00206B1F">
            <w:pPr>
              <w:pStyle w:val="TableParagraph"/>
              <w:numPr>
                <w:ilvl w:val="0"/>
                <w:numId w:val="47"/>
              </w:numPr>
              <w:autoSpaceDE w:val="0"/>
              <w:autoSpaceDN w:val="0"/>
              <w:spacing w:before="60" w:after="120"/>
              <w:ind w:right="72"/>
              <w:rPr>
                <w:rFonts w:ascii="Arial" w:hAnsi="Arial" w:cs="Arial"/>
                <w:color w:val="231F20"/>
              </w:rPr>
            </w:pPr>
            <w:r w:rsidRPr="007B766E">
              <w:rPr>
                <w:rFonts w:ascii="Arial" w:hAnsi="Arial" w:cs="Arial"/>
                <w:color w:val="231F20"/>
              </w:rPr>
              <w:t xml:space="preserve">Confirmation number </w:t>
            </w:r>
          </w:p>
          <w:p w14:paraId="12FC568C" w14:textId="77777777" w:rsidR="00FA4D6B" w:rsidRPr="007B766E" w:rsidRDefault="00FA4D6B" w:rsidP="00206B1F">
            <w:pPr>
              <w:pStyle w:val="TableParagraph"/>
              <w:numPr>
                <w:ilvl w:val="0"/>
                <w:numId w:val="47"/>
              </w:numPr>
              <w:autoSpaceDE w:val="0"/>
              <w:autoSpaceDN w:val="0"/>
              <w:spacing w:before="60" w:after="120"/>
              <w:ind w:right="72"/>
              <w:rPr>
                <w:rFonts w:ascii="Arial" w:hAnsi="Arial" w:cs="Arial"/>
                <w:color w:val="231F20"/>
              </w:rPr>
            </w:pPr>
            <w:r w:rsidRPr="007B766E">
              <w:rPr>
                <w:rFonts w:ascii="Arial" w:hAnsi="Arial" w:cs="Arial"/>
                <w:color w:val="231F20"/>
              </w:rPr>
              <w:t xml:space="preserve">Payment amount </w:t>
            </w:r>
          </w:p>
          <w:p w14:paraId="7590F540" w14:textId="77777777" w:rsidR="00FA4D6B" w:rsidRPr="007B766E" w:rsidRDefault="00FA4D6B" w:rsidP="00206B1F">
            <w:pPr>
              <w:pStyle w:val="TableParagraph"/>
              <w:numPr>
                <w:ilvl w:val="0"/>
                <w:numId w:val="47"/>
              </w:numPr>
              <w:autoSpaceDE w:val="0"/>
              <w:autoSpaceDN w:val="0"/>
              <w:spacing w:before="60" w:after="120"/>
              <w:ind w:right="72"/>
              <w:rPr>
                <w:rFonts w:ascii="Arial" w:hAnsi="Arial" w:cs="Arial"/>
                <w:color w:val="231F20"/>
              </w:rPr>
            </w:pPr>
            <w:r w:rsidRPr="007B766E">
              <w:rPr>
                <w:rFonts w:ascii="Arial" w:hAnsi="Arial" w:cs="Arial"/>
                <w:color w:val="231F20"/>
              </w:rPr>
              <w:t>DLN</w:t>
            </w:r>
          </w:p>
          <w:p w14:paraId="551D8186" w14:textId="77777777" w:rsidR="00FA4D6B" w:rsidRPr="007B766E" w:rsidRDefault="00FA4D6B" w:rsidP="00206B1F">
            <w:pPr>
              <w:pStyle w:val="TableParagraph"/>
              <w:numPr>
                <w:ilvl w:val="0"/>
                <w:numId w:val="47"/>
              </w:numPr>
              <w:autoSpaceDE w:val="0"/>
              <w:autoSpaceDN w:val="0"/>
              <w:spacing w:before="60" w:after="120"/>
              <w:ind w:right="72"/>
              <w:rPr>
                <w:rFonts w:ascii="Arial" w:hAnsi="Arial" w:cs="Arial"/>
                <w:color w:val="231F20"/>
              </w:rPr>
            </w:pPr>
            <w:r w:rsidRPr="007B766E">
              <w:rPr>
                <w:rFonts w:ascii="Arial" w:hAnsi="Arial" w:cs="Arial"/>
                <w:color w:val="231F20"/>
              </w:rPr>
              <w:t>Access Code</w:t>
            </w:r>
          </w:p>
          <w:p w14:paraId="67FED376" w14:textId="5A955795" w:rsidR="00FA4D6B" w:rsidRPr="007B766E" w:rsidRDefault="00FA4D6B" w:rsidP="00206B1F">
            <w:pPr>
              <w:pStyle w:val="TableParagraph"/>
              <w:numPr>
                <w:ilvl w:val="0"/>
                <w:numId w:val="47"/>
              </w:numPr>
              <w:autoSpaceDE w:val="0"/>
              <w:autoSpaceDN w:val="0"/>
              <w:spacing w:before="60" w:after="120"/>
              <w:ind w:right="72"/>
              <w:rPr>
                <w:rFonts w:ascii="Arial" w:hAnsi="Arial" w:cs="Arial"/>
                <w:color w:val="231F20"/>
              </w:rPr>
            </w:pPr>
            <w:r w:rsidRPr="007B766E">
              <w:rPr>
                <w:rFonts w:ascii="Arial" w:hAnsi="Arial" w:cs="Arial"/>
                <w:color w:val="231F20"/>
              </w:rPr>
              <w:t>Trace number</w:t>
            </w:r>
            <w:r w:rsidR="009D5ECE">
              <w:rPr>
                <w:rFonts w:ascii="Arial" w:hAnsi="Arial" w:cs="Arial"/>
                <w:color w:val="231F20"/>
              </w:rPr>
              <w:t xml:space="preserve"> (ACH Credit will use banking trace number and ACH Debit</w:t>
            </w:r>
            <w:r w:rsidR="003001D3">
              <w:rPr>
                <w:rFonts w:ascii="Arial" w:hAnsi="Arial" w:cs="Arial"/>
                <w:color w:val="231F20"/>
              </w:rPr>
              <w:t>/Payment Card</w:t>
            </w:r>
            <w:r w:rsidR="009D5ECE">
              <w:rPr>
                <w:rFonts w:ascii="Arial" w:hAnsi="Arial" w:cs="Arial"/>
                <w:color w:val="231F20"/>
              </w:rPr>
              <w:t xml:space="preserve"> will use </w:t>
            </w:r>
            <w:r w:rsidR="003001D3">
              <w:rPr>
                <w:rFonts w:ascii="Arial" w:hAnsi="Arial" w:cs="Arial"/>
                <w:color w:val="231F20"/>
              </w:rPr>
              <w:t>a</w:t>
            </w:r>
            <w:r w:rsidR="009D5ECE">
              <w:rPr>
                <w:rFonts w:ascii="Arial" w:hAnsi="Arial" w:cs="Arial"/>
                <w:color w:val="231F20"/>
              </w:rPr>
              <w:t xml:space="preserve">ssessment ID or MeF </w:t>
            </w:r>
            <w:r w:rsidR="003001D3">
              <w:rPr>
                <w:rFonts w:ascii="Arial" w:hAnsi="Arial" w:cs="Arial"/>
                <w:color w:val="231F20"/>
              </w:rPr>
              <w:t>s</w:t>
            </w:r>
            <w:r w:rsidR="009D5ECE">
              <w:rPr>
                <w:rFonts w:ascii="Arial" w:hAnsi="Arial" w:cs="Arial"/>
                <w:color w:val="231F20"/>
              </w:rPr>
              <w:t>ubmission ID, when applicable and provided by DTF</w:t>
            </w:r>
            <w:r w:rsidR="002F14D2">
              <w:rPr>
                <w:rFonts w:ascii="Arial" w:hAnsi="Arial" w:cs="Arial"/>
                <w:color w:val="231F20"/>
              </w:rPr>
              <w:t xml:space="preserve">, </w:t>
            </w:r>
            <w:r w:rsidR="002F14D2" w:rsidRPr="002F14D2">
              <w:rPr>
                <w:rFonts w:ascii="Arial" w:hAnsi="Arial" w:cs="Arial"/>
                <w:color w:val="231F20"/>
              </w:rPr>
              <w:t>and Fedwire will use federal reference number</w:t>
            </w:r>
            <w:r w:rsidR="009D5ECE">
              <w:rPr>
                <w:rFonts w:ascii="Arial" w:hAnsi="Arial" w:cs="Arial"/>
                <w:color w:val="231F20"/>
              </w:rPr>
              <w:t>)</w:t>
            </w:r>
          </w:p>
          <w:p w14:paraId="36033148" w14:textId="77777777" w:rsidR="00FA4D6B" w:rsidRPr="007B766E" w:rsidRDefault="00FA4D6B" w:rsidP="00206B1F">
            <w:pPr>
              <w:pStyle w:val="TableParagraph"/>
              <w:numPr>
                <w:ilvl w:val="0"/>
                <w:numId w:val="47"/>
              </w:numPr>
              <w:autoSpaceDE w:val="0"/>
              <w:autoSpaceDN w:val="0"/>
              <w:spacing w:before="60" w:after="120"/>
              <w:ind w:right="72"/>
              <w:rPr>
                <w:rFonts w:ascii="Arial" w:hAnsi="Arial" w:cs="Arial"/>
                <w:color w:val="231F20"/>
              </w:rPr>
            </w:pPr>
            <w:r w:rsidRPr="007B766E">
              <w:rPr>
                <w:rFonts w:ascii="Arial" w:hAnsi="Arial" w:cs="Arial"/>
                <w:color w:val="231F20"/>
              </w:rPr>
              <w:t>Payment type</w:t>
            </w:r>
          </w:p>
          <w:p w14:paraId="338661B6" w14:textId="77777777" w:rsidR="00FA4D6B" w:rsidRPr="007B766E" w:rsidRDefault="00FA4D6B" w:rsidP="00206B1F">
            <w:pPr>
              <w:pStyle w:val="TableParagraph"/>
              <w:numPr>
                <w:ilvl w:val="0"/>
                <w:numId w:val="47"/>
              </w:numPr>
              <w:autoSpaceDE w:val="0"/>
              <w:autoSpaceDN w:val="0"/>
              <w:spacing w:before="60" w:after="120"/>
              <w:ind w:right="72"/>
              <w:rPr>
                <w:rFonts w:ascii="Arial" w:hAnsi="Arial" w:cs="Arial"/>
                <w:color w:val="231F20"/>
              </w:rPr>
            </w:pPr>
            <w:r w:rsidRPr="007B766E">
              <w:rPr>
                <w:rFonts w:ascii="Arial" w:hAnsi="Arial" w:cs="Arial"/>
                <w:color w:val="231F20"/>
              </w:rPr>
              <w:t>Payment status</w:t>
            </w:r>
          </w:p>
          <w:p w14:paraId="455F52B1" w14:textId="0088B628" w:rsidR="00FA4D6B" w:rsidRPr="007B766E" w:rsidRDefault="00FA4D6B" w:rsidP="00206B1F">
            <w:pPr>
              <w:pStyle w:val="TableParagraph"/>
              <w:numPr>
                <w:ilvl w:val="0"/>
                <w:numId w:val="47"/>
              </w:numPr>
              <w:autoSpaceDE w:val="0"/>
              <w:autoSpaceDN w:val="0"/>
              <w:spacing w:before="60" w:after="120"/>
              <w:ind w:right="72"/>
              <w:rPr>
                <w:rFonts w:ascii="Arial" w:hAnsi="Arial" w:cs="Arial"/>
                <w:color w:val="231F20"/>
              </w:rPr>
            </w:pPr>
            <w:r w:rsidRPr="007B766E">
              <w:rPr>
                <w:rFonts w:ascii="Arial" w:hAnsi="Arial" w:cs="Arial"/>
                <w:color w:val="231F20"/>
              </w:rPr>
              <w:t>Authorization code (</w:t>
            </w:r>
            <w:r w:rsidR="00B43DFC">
              <w:rPr>
                <w:rFonts w:ascii="Arial" w:hAnsi="Arial" w:cs="Arial"/>
                <w:color w:val="231F20"/>
              </w:rPr>
              <w:t>Payment</w:t>
            </w:r>
            <w:r w:rsidR="00B43DFC" w:rsidRPr="007B766E">
              <w:rPr>
                <w:rFonts w:ascii="Arial" w:hAnsi="Arial" w:cs="Arial"/>
                <w:color w:val="231F20"/>
              </w:rPr>
              <w:t xml:space="preserve"> </w:t>
            </w:r>
            <w:r w:rsidR="00B43DFC">
              <w:rPr>
                <w:rFonts w:ascii="Arial" w:hAnsi="Arial" w:cs="Arial"/>
                <w:color w:val="231F20"/>
              </w:rPr>
              <w:t>C</w:t>
            </w:r>
            <w:r w:rsidR="00B43DFC" w:rsidRPr="007B766E">
              <w:rPr>
                <w:rFonts w:ascii="Arial" w:hAnsi="Arial" w:cs="Arial"/>
                <w:color w:val="231F20"/>
              </w:rPr>
              <w:t>ard</w:t>
            </w:r>
            <w:r w:rsidRPr="007B766E">
              <w:rPr>
                <w:rFonts w:ascii="Arial" w:hAnsi="Arial" w:cs="Arial"/>
                <w:color w:val="231F20"/>
              </w:rPr>
              <w:t>)</w:t>
            </w:r>
          </w:p>
          <w:p w14:paraId="74F42664" w14:textId="77777777" w:rsidR="00FA4D6B" w:rsidRPr="007B766E" w:rsidRDefault="00FA4D6B" w:rsidP="00206B1F">
            <w:pPr>
              <w:pStyle w:val="TableParagraph"/>
              <w:numPr>
                <w:ilvl w:val="0"/>
                <w:numId w:val="47"/>
              </w:numPr>
              <w:autoSpaceDE w:val="0"/>
              <w:autoSpaceDN w:val="0"/>
              <w:spacing w:before="60" w:after="120"/>
              <w:ind w:right="72"/>
              <w:rPr>
                <w:rFonts w:ascii="Arial" w:hAnsi="Arial" w:cs="Arial"/>
                <w:color w:val="231F20"/>
              </w:rPr>
            </w:pPr>
            <w:r w:rsidRPr="007B766E">
              <w:rPr>
                <w:rFonts w:ascii="Arial" w:hAnsi="Arial" w:cs="Arial"/>
                <w:color w:val="231F20"/>
              </w:rPr>
              <w:t>Liability period end date</w:t>
            </w:r>
          </w:p>
          <w:p w14:paraId="428741F5" w14:textId="0FE339E5" w:rsidR="00FA4D6B" w:rsidRPr="007B766E" w:rsidRDefault="00FA4D6B" w:rsidP="00996286">
            <w:pPr>
              <w:pStyle w:val="TableParagraph"/>
              <w:spacing w:before="200" w:after="120"/>
              <w:ind w:left="72" w:right="72"/>
              <w:jc w:val="both"/>
              <w:rPr>
                <w:rFonts w:ascii="Arial" w:hAnsi="Arial" w:cs="Arial"/>
                <w:color w:val="231F20"/>
              </w:rPr>
            </w:pPr>
            <w:r w:rsidRPr="007B766E">
              <w:rPr>
                <w:rFonts w:ascii="Arial" w:hAnsi="Arial" w:cs="Arial"/>
                <w:b/>
                <w:bCs/>
                <w:color w:val="231F20"/>
              </w:rPr>
              <w:t>Note</w:t>
            </w:r>
            <w:r w:rsidRPr="007B766E">
              <w:rPr>
                <w:rFonts w:ascii="Arial" w:hAnsi="Arial" w:cs="Arial"/>
                <w:color w:val="231F20"/>
              </w:rPr>
              <w:t xml:space="preserve">: </w:t>
            </w:r>
            <w:r w:rsidR="00266171">
              <w:rPr>
                <w:rFonts w:ascii="Arial" w:hAnsi="Arial" w:cs="Arial"/>
                <w:color w:val="231F20"/>
              </w:rPr>
              <w:t>Taxpayer</w:t>
            </w:r>
            <w:r w:rsidR="004C5D7C">
              <w:rPr>
                <w:rFonts w:ascii="Arial" w:hAnsi="Arial" w:cs="Arial"/>
                <w:color w:val="231F20"/>
              </w:rPr>
              <w:t>-specific</w:t>
            </w:r>
            <w:r w:rsidR="00266171">
              <w:rPr>
                <w:rFonts w:ascii="Arial" w:hAnsi="Arial" w:cs="Arial"/>
                <w:color w:val="231F20"/>
              </w:rPr>
              <w:t xml:space="preserve"> </w:t>
            </w:r>
            <w:r w:rsidR="004C5D7C">
              <w:rPr>
                <w:rFonts w:ascii="Arial" w:hAnsi="Arial" w:cs="Arial"/>
                <w:color w:val="231F20"/>
              </w:rPr>
              <w:t>a</w:t>
            </w:r>
            <w:r w:rsidR="00266171">
              <w:rPr>
                <w:rFonts w:ascii="Arial" w:hAnsi="Arial" w:cs="Arial"/>
                <w:color w:val="231F20"/>
              </w:rPr>
              <w:t>ccount</w:t>
            </w:r>
            <w:r w:rsidR="00266171" w:rsidRPr="007B766E">
              <w:rPr>
                <w:rFonts w:ascii="Arial" w:hAnsi="Arial" w:cs="Arial"/>
                <w:color w:val="231F20"/>
              </w:rPr>
              <w:t xml:space="preserve"> </w:t>
            </w:r>
            <w:r w:rsidRPr="007B766E">
              <w:rPr>
                <w:rFonts w:ascii="Arial" w:hAnsi="Arial" w:cs="Arial"/>
                <w:color w:val="231F20"/>
              </w:rPr>
              <w:t>information</w:t>
            </w:r>
            <w:r w:rsidR="00266171">
              <w:rPr>
                <w:rFonts w:ascii="Arial" w:hAnsi="Arial" w:cs="Arial"/>
                <w:color w:val="231F20"/>
              </w:rPr>
              <w:t>,</w:t>
            </w:r>
            <w:r w:rsidRPr="007B766E">
              <w:rPr>
                <w:rFonts w:ascii="Arial" w:hAnsi="Arial" w:cs="Arial"/>
                <w:color w:val="231F20"/>
              </w:rPr>
              <w:t xml:space="preserve"> as identified by DTF, such as Social Security number</w:t>
            </w:r>
            <w:r w:rsidR="00B43DFC">
              <w:rPr>
                <w:rFonts w:ascii="Arial" w:hAnsi="Arial" w:cs="Arial"/>
                <w:color w:val="231F20"/>
              </w:rPr>
              <w:t>s</w:t>
            </w:r>
            <w:r w:rsidRPr="007B766E">
              <w:rPr>
                <w:rFonts w:ascii="Arial" w:hAnsi="Arial" w:cs="Arial"/>
                <w:color w:val="231F20"/>
              </w:rPr>
              <w:t>, must be visible in full to DTF</w:t>
            </w:r>
            <w:r w:rsidR="00266171">
              <w:rPr>
                <w:rFonts w:ascii="Arial" w:hAnsi="Arial" w:cs="Arial"/>
                <w:color w:val="231F20"/>
              </w:rPr>
              <w:t xml:space="preserve"> </w:t>
            </w:r>
            <w:r w:rsidR="0066172C">
              <w:rPr>
                <w:rFonts w:ascii="Arial" w:hAnsi="Arial" w:cs="Arial"/>
                <w:color w:val="231F20"/>
              </w:rPr>
              <w:t>u</w:t>
            </w:r>
            <w:r w:rsidR="00266171">
              <w:rPr>
                <w:rFonts w:ascii="Arial" w:hAnsi="Arial" w:cs="Arial"/>
                <w:color w:val="231F20"/>
              </w:rPr>
              <w:t>sers</w:t>
            </w:r>
            <w:r>
              <w:rPr>
                <w:rFonts w:ascii="Arial" w:hAnsi="Arial" w:cs="Arial"/>
                <w:color w:val="231F20"/>
              </w:rPr>
              <w:t>.</w:t>
            </w:r>
          </w:p>
        </w:tc>
        <w:tc>
          <w:tcPr>
            <w:tcW w:w="4230" w:type="dxa"/>
            <w:gridSpan w:val="6"/>
            <w:tcBorders>
              <w:bottom w:val="dotted" w:sz="4" w:space="0" w:color="auto"/>
            </w:tcBorders>
          </w:tcPr>
          <w:p w14:paraId="59FA2D18" w14:textId="5A62E108" w:rsidR="00FA4D6B" w:rsidRPr="00480209" w:rsidRDefault="00FA4D6B" w:rsidP="00480209">
            <w:pPr>
              <w:pStyle w:val="TableParagraph"/>
              <w:spacing w:before="60" w:after="120"/>
              <w:ind w:left="72" w:right="72" w:hanging="1"/>
              <w:jc w:val="both"/>
              <w:rPr>
                <w:rFonts w:ascii="Arial" w:hAnsi="Arial" w:cs="Arial"/>
              </w:rPr>
            </w:pPr>
            <w:r w:rsidRPr="007B766E">
              <w:rPr>
                <w:rFonts w:ascii="Arial" w:hAnsi="Arial" w:cs="Arial"/>
                <w:color w:val="231F20"/>
              </w:rPr>
              <w:lastRenderedPageBreak/>
              <w:t>The Bidder must affirm understanding of, and agreement to comply with, this Requirement.</w:t>
            </w:r>
          </w:p>
        </w:tc>
      </w:tr>
      <w:tr w:rsidR="007D70B9" w14:paraId="40F8B532" w14:textId="77777777" w:rsidTr="00A77FD6">
        <w:tc>
          <w:tcPr>
            <w:tcW w:w="1345" w:type="dxa"/>
            <w:vMerge/>
            <w:shd w:val="clear" w:color="auto" w:fill="EDEDED" w:themeFill="accent3" w:themeFillTint="33"/>
          </w:tcPr>
          <w:p w14:paraId="69F2DFFF" w14:textId="77777777" w:rsidR="007D70B9" w:rsidRPr="00FF2CFF" w:rsidRDefault="007D70B9" w:rsidP="001215A6">
            <w:pPr>
              <w:tabs>
                <w:tab w:val="left" w:pos="506"/>
              </w:tabs>
              <w:spacing w:before="60" w:after="60" w:line="240" w:lineRule="auto"/>
              <w:ind w:left="72" w:right="499"/>
              <w:rPr>
                <w:rFonts w:ascii="Arial" w:hAnsi="Arial" w:cs="Arial"/>
                <w:b/>
              </w:rPr>
            </w:pPr>
          </w:p>
        </w:tc>
        <w:tc>
          <w:tcPr>
            <w:tcW w:w="4410" w:type="dxa"/>
            <w:vMerge/>
          </w:tcPr>
          <w:p w14:paraId="25883352" w14:textId="77777777" w:rsidR="007D70B9" w:rsidRPr="007B766E" w:rsidRDefault="007D70B9" w:rsidP="007D70B9">
            <w:pPr>
              <w:pStyle w:val="TableParagraph"/>
              <w:spacing w:before="60" w:after="120"/>
              <w:ind w:left="72" w:right="72"/>
              <w:jc w:val="both"/>
              <w:rPr>
                <w:rFonts w:ascii="Arial" w:hAnsi="Arial" w:cs="Arial"/>
                <w:color w:val="231F20"/>
              </w:rPr>
            </w:pPr>
          </w:p>
        </w:tc>
        <w:tc>
          <w:tcPr>
            <w:tcW w:w="990" w:type="dxa"/>
            <w:gridSpan w:val="4"/>
            <w:tcBorders>
              <w:top w:val="dotted" w:sz="4" w:space="0" w:color="auto"/>
              <w:bottom w:val="single" w:sz="4" w:space="0" w:color="000000"/>
              <w:right w:val="single" w:sz="4" w:space="0" w:color="FFF2CC" w:themeColor="accent4" w:themeTint="33"/>
            </w:tcBorders>
            <w:shd w:val="clear" w:color="auto" w:fill="FFF2CC" w:themeFill="accent4" w:themeFillTint="33"/>
          </w:tcPr>
          <w:p w14:paraId="14BB4C94" w14:textId="74CD4D0D" w:rsidR="007D70B9" w:rsidRPr="007B766E" w:rsidRDefault="006B45DB" w:rsidP="007D70B9">
            <w:pPr>
              <w:pStyle w:val="TableParagraph"/>
              <w:spacing w:before="60" w:after="120"/>
              <w:ind w:left="72" w:right="72" w:hanging="1"/>
              <w:jc w:val="both"/>
              <w:rPr>
                <w:rFonts w:ascii="Arial" w:hAnsi="Arial" w:cs="Arial"/>
                <w:color w:val="231F20"/>
              </w:rPr>
            </w:pPr>
            <w:sdt>
              <w:sdtPr>
                <w:rPr>
                  <w:rFonts w:ascii="Arial" w:hAnsi="Arial" w:cs="Arial"/>
                  <w:sz w:val="40"/>
                </w:rPr>
                <w:id w:val="-1037346400"/>
                <w14:checkbox>
                  <w14:checked w14:val="0"/>
                  <w14:checkedState w14:val="2612" w14:font="MS Gothic"/>
                  <w14:uncheckedState w14:val="2610" w14:font="MS Gothic"/>
                </w14:checkbox>
              </w:sdtPr>
              <w:sdtContent>
                <w:r w:rsidR="007D70B9">
                  <w:rPr>
                    <w:rFonts w:ascii="MS Gothic" w:eastAsia="MS Gothic" w:hAnsi="MS Gothic" w:cs="Arial" w:hint="eastAsia"/>
                    <w:sz w:val="40"/>
                  </w:rPr>
                  <w:t>☐</w:t>
                </w:r>
              </w:sdtContent>
            </w:sdt>
          </w:p>
        </w:tc>
        <w:tc>
          <w:tcPr>
            <w:tcW w:w="3240" w:type="dxa"/>
            <w:gridSpan w:val="2"/>
            <w:tcBorders>
              <w:top w:val="dotted" w:sz="4" w:space="0" w:color="auto"/>
              <w:left w:val="single" w:sz="4" w:space="0" w:color="FFF2CC" w:themeColor="accent4" w:themeTint="33"/>
              <w:bottom w:val="single" w:sz="4" w:space="0" w:color="000000"/>
            </w:tcBorders>
            <w:shd w:val="clear" w:color="auto" w:fill="FFF2CC" w:themeFill="accent4" w:themeFillTint="33"/>
          </w:tcPr>
          <w:p w14:paraId="7525AA07" w14:textId="0311E8A2" w:rsidR="007D70B9" w:rsidRPr="007B766E" w:rsidRDefault="007D70B9" w:rsidP="007D70B9">
            <w:pPr>
              <w:pStyle w:val="TableParagraph"/>
              <w:spacing w:before="60" w:after="120"/>
              <w:ind w:left="72" w:right="72" w:hanging="1"/>
              <w:jc w:val="both"/>
              <w:rPr>
                <w:rFonts w:ascii="Arial" w:hAnsi="Arial" w:cs="Arial"/>
                <w:color w:val="231F20"/>
              </w:rPr>
            </w:pPr>
            <w:r>
              <w:rPr>
                <w:rFonts w:ascii="Arial" w:hAnsi="Arial" w:cs="Arial"/>
              </w:rPr>
              <w:t>Yes, the Bidder affirms its understanding of, and agreement to comply with, this Requirement.</w:t>
            </w:r>
          </w:p>
        </w:tc>
      </w:tr>
      <w:tr w:rsidR="00FA4D6B" w14:paraId="185DB136" w14:textId="77777777" w:rsidTr="00265593">
        <w:tc>
          <w:tcPr>
            <w:tcW w:w="1345" w:type="dxa"/>
            <w:vMerge/>
            <w:shd w:val="clear" w:color="auto" w:fill="EDEDED" w:themeFill="accent3" w:themeFillTint="33"/>
          </w:tcPr>
          <w:p w14:paraId="204C1350" w14:textId="77777777" w:rsidR="00FA4D6B" w:rsidRPr="00FF2CFF" w:rsidRDefault="00FA4D6B" w:rsidP="001215A6">
            <w:pPr>
              <w:tabs>
                <w:tab w:val="left" w:pos="506"/>
              </w:tabs>
              <w:spacing w:before="60" w:after="60" w:line="240" w:lineRule="auto"/>
              <w:ind w:left="72" w:right="499"/>
              <w:rPr>
                <w:rFonts w:ascii="Arial" w:hAnsi="Arial" w:cs="Arial"/>
                <w:b/>
              </w:rPr>
            </w:pPr>
          </w:p>
        </w:tc>
        <w:tc>
          <w:tcPr>
            <w:tcW w:w="4410" w:type="dxa"/>
            <w:vMerge/>
          </w:tcPr>
          <w:p w14:paraId="218D96DE" w14:textId="77777777" w:rsidR="00FA4D6B" w:rsidRPr="007B766E" w:rsidRDefault="00FA4D6B" w:rsidP="00996286">
            <w:pPr>
              <w:pStyle w:val="TableParagraph"/>
              <w:spacing w:before="60" w:after="120"/>
              <w:ind w:left="72" w:right="72"/>
              <w:jc w:val="both"/>
              <w:rPr>
                <w:rFonts w:ascii="Arial" w:hAnsi="Arial" w:cs="Arial"/>
                <w:color w:val="231F20"/>
              </w:rPr>
            </w:pPr>
          </w:p>
        </w:tc>
        <w:tc>
          <w:tcPr>
            <w:tcW w:w="4230" w:type="dxa"/>
            <w:gridSpan w:val="6"/>
            <w:tcBorders>
              <w:bottom w:val="dotted" w:sz="4" w:space="0" w:color="auto"/>
            </w:tcBorders>
          </w:tcPr>
          <w:p w14:paraId="4FE17BF8" w14:textId="52794202" w:rsidR="00FA4D6B" w:rsidRPr="007B766E" w:rsidRDefault="00C67D98" w:rsidP="00801BB9">
            <w:pPr>
              <w:pStyle w:val="TableParagraph"/>
              <w:spacing w:before="200" w:after="120"/>
              <w:ind w:left="72" w:right="72" w:hanging="1"/>
              <w:jc w:val="both"/>
              <w:rPr>
                <w:rFonts w:ascii="Arial" w:hAnsi="Arial" w:cs="Arial"/>
                <w:color w:val="231F20"/>
              </w:rPr>
            </w:pPr>
            <w:r>
              <w:rPr>
                <w:rFonts w:ascii="Arial" w:hAnsi="Arial" w:cs="Arial"/>
                <w:color w:val="231F20"/>
              </w:rPr>
              <w:t>The Bidder should d</w:t>
            </w:r>
            <w:r w:rsidR="00480209" w:rsidRPr="007B766E">
              <w:rPr>
                <w:rFonts w:ascii="Arial" w:hAnsi="Arial" w:cs="Arial"/>
                <w:color w:val="231F20"/>
              </w:rPr>
              <w:t xml:space="preserve">escribe how this </w:t>
            </w:r>
            <w:r w:rsidR="00480209" w:rsidRPr="007B766E">
              <w:rPr>
                <w:rFonts w:ascii="Arial" w:hAnsi="Arial" w:cs="Arial"/>
                <w:color w:val="231F20"/>
              </w:rPr>
              <w:lastRenderedPageBreak/>
              <w:t>Requirement</w:t>
            </w:r>
            <w:r w:rsidR="0062270C">
              <w:rPr>
                <w:rFonts w:ascii="Arial" w:hAnsi="Arial" w:cs="Arial"/>
                <w:color w:val="231F20"/>
              </w:rPr>
              <w:t xml:space="preserve"> will be met</w:t>
            </w:r>
            <w:r w:rsidR="00480209" w:rsidRPr="007B766E">
              <w:rPr>
                <w:rFonts w:ascii="Arial" w:hAnsi="Arial" w:cs="Arial"/>
                <w:color w:val="231F20"/>
              </w:rPr>
              <w:t>.</w:t>
            </w:r>
          </w:p>
        </w:tc>
      </w:tr>
      <w:tr w:rsidR="00FA4D6B" w14:paraId="5CBE3355" w14:textId="77777777" w:rsidTr="00265593">
        <w:tc>
          <w:tcPr>
            <w:tcW w:w="1345" w:type="dxa"/>
            <w:vMerge/>
            <w:shd w:val="clear" w:color="auto" w:fill="EDEDED" w:themeFill="accent3" w:themeFillTint="33"/>
          </w:tcPr>
          <w:p w14:paraId="5D642F78" w14:textId="77777777" w:rsidR="00FA4D6B" w:rsidRPr="00FF2CFF" w:rsidRDefault="00FA4D6B" w:rsidP="001215A6">
            <w:pPr>
              <w:tabs>
                <w:tab w:val="left" w:pos="506"/>
              </w:tabs>
              <w:spacing w:before="60" w:after="60" w:line="240" w:lineRule="auto"/>
              <w:ind w:left="72" w:right="499"/>
              <w:rPr>
                <w:rFonts w:ascii="Arial" w:hAnsi="Arial" w:cs="Arial"/>
                <w:b/>
              </w:rPr>
            </w:pPr>
          </w:p>
        </w:tc>
        <w:tc>
          <w:tcPr>
            <w:tcW w:w="4410" w:type="dxa"/>
            <w:vMerge/>
          </w:tcPr>
          <w:p w14:paraId="677DFA0A" w14:textId="77777777" w:rsidR="00FA4D6B" w:rsidRPr="007B766E" w:rsidRDefault="00FA4D6B" w:rsidP="00996286">
            <w:pPr>
              <w:pStyle w:val="TableParagraph"/>
              <w:spacing w:before="60" w:after="120"/>
              <w:ind w:left="72" w:right="72"/>
              <w:jc w:val="both"/>
              <w:rPr>
                <w:rFonts w:ascii="Arial" w:hAnsi="Arial" w:cs="Arial"/>
                <w:color w:val="231F20"/>
              </w:rPr>
            </w:pPr>
          </w:p>
        </w:tc>
        <w:tc>
          <w:tcPr>
            <w:tcW w:w="4230" w:type="dxa"/>
            <w:gridSpan w:val="6"/>
            <w:tcBorders>
              <w:top w:val="dotted" w:sz="4" w:space="0" w:color="auto"/>
              <w:bottom w:val="single" w:sz="4" w:space="0" w:color="000000"/>
            </w:tcBorders>
            <w:shd w:val="clear" w:color="auto" w:fill="FFF2CC" w:themeFill="accent4" w:themeFillTint="33"/>
          </w:tcPr>
          <w:p w14:paraId="403BD294" w14:textId="77777777" w:rsidR="00480209" w:rsidRPr="00FF196E" w:rsidRDefault="00480209" w:rsidP="00801BB9">
            <w:pPr>
              <w:spacing w:before="60" w:after="0" w:line="240" w:lineRule="auto"/>
              <w:ind w:left="103"/>
              <w:jc w:val="both"/>
              <w:rPr>
                <w:rFonts w:ascii="Arial" w:hAnsi="Arial" w:cs="Arial"/>
                <w:b/>
                <w:bCs/>
              </w:rPr>
            </w:pPr>
            <w:r w:rsidRPr="00FF196E">
              <w:rPr>
                <w:rFonts w:ascii="Arial" w:hAnsi="Arial" w:cs="Arial"/>
                <w:b/>
                <w:bCs/>
              </w:rPr>
              <w:t>Describe:</w:t>
            </w:r>
          </w:p>
          <w:p w14:paraId="520A5AE5" w14:textId="77777777" w:rsidR="00480209" w:rsidRPr="00647B8C" w:rsidRDefault="00480209" w:rsidP="00480209">
            <w:pPr>
              <w:spacing w:after="120" w:line="240" w:lineRule="auto"/>
              <w:ind w:left="103"/>
              <w:jc w:val="both"/>
              <w:rPr>
                <w:rFonts w:ascii="Arial" w:hAnsi="Arial" w:cs="Arial"/>
                <w:i/>
                <w:sz w:val="18"/>
                <w:szCs w:val="18"/>
              </w:rPr>
            </w:pPr>
            <w:r w:rsidRPr="009D5D04">
              <w:rPr>
                <w:rFonts w:ascii="Arial" w:hAnsi="Arial" w:cs="Arial"/>
                <w:i/>
                <w:sz w:val="16"/>
                <w:szCs w:val="18"/>
              </w:rPr>
              <w:t>The space will expand as you type. Provide additional pages as necessary.</w:t>
            </w:r>
          </w:p>
          <w:p w14:paraId="66EE3D9A" w14:textId="724DE8F1" w:rsidR="00FA4D6B" w:rsidRPr="007B766E" w:rsidRDefault="00480209" w:rsidP="00801BB9">
            <w:pPr>
              <w:pStyle w:val="TableParagraph"/>
              <w:spacing w:before="200" w:after="200"/>
              <w:ind w:left="72" w:right="72" w:hanging="1"/>
              <w:jc w:val="both"/>
              <w:rPr>
                <w:rFonts w:ascii="Arial" w:hAnsi="Arial" w:cs="Arial"/>
                <w:color w:val="231F20"/>
              </w:rPr>
            </w:pPr>
            <w:r w:rsidRPr="00034BA3">
              <w:rPr>
                <w:rFonts w:ascii="Arial" w:hAnsi="Arial" w:cs="Arial"/>
                <w:noProof/>
              </w:rPr>
              <w:fldChar w:fldCharType="begin">
                <w:ffData>
                  <w:name w:val="Text4"/>
                  <w:enabled/>
                  <w:calcOnExit w:val="0"/>
                  <w:textInput/>
                </w:ffData>
              </w:fldChar>
            </w:r>
            <w:r w:rsidRPr="00034BA3">
              <w:rPr>
                <w:rFonts w:ascii="Arial" w:hAnsi="Arial" w:cs="Arial"/>
                <w:noProof/>
              </w:rPr>
              <w:instrText xml:space="preserve"> FORMTEXT </w:instrText>
            </w:r>
            <w:r w:rsidRPr="00034BA3">
              <w:rPr>
                <w:rFonts w:ascii="Arial" w:hAnsi="Arial" w:cs="Arial"/>
                <w:noProof/>
              </w:rPr>
            </w:r>
            <w:r w:rsidRPr="00034BA3">
              <w:rPr>
                <w:rFonts w:ascii="Arial" w:hAnsi="Arial" w:cs="Arial"/>
                <w:noProof/>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fldChar w:fldCharType="end"/>
            </w:r>
          </w:p>
        </w:tc>
      </w:tr>
      <w:tr w:rsidR="00FA4D6B" w14:paraId="7EBAD2CC" w14:textId="77777777" w:rsidTr="00265593">
        <w:tc>
          <w:tcPr>
            <w:tcW w:w="1345" w:type="dxa"/>
            <w:vMerge w:val="restart"/>
            <w:shd w:val="clear" w:color="auto" w:fill="EDEDED" w:themeFill="accent3" w:themeFillTint="33"/>
          </w:tcPr>
          <w:p w14:paraId="4C82E08F" w14:textId="594CB9D9" w:rsidR="00FA4D6B" w:rsidRPr="00FF2CFF" w:rsidRDefault="00FA4D6B" w:rsidP="001215A6">
            <w:pPr>
              <w:tabs>
                <w:tab w:val="left" w:pos="506"/>
              </w:tabs>
              <w:spacing w:before="60" w:after="60" w:line="240" w:lineRule="auto"/>
              <w:ind w:left="72" w:right="499"/>
              <w:rPr>
                <w:rFonts w:ascii="Arial" w:hAnsi="Arial" w:cs="Arial"/>
                <w:b/>
              </w:rPr>
            </w:pPr>
            <w:r w:rsidRPr="00FF2CFF">
              <w:rPr>
                <w:rFonts w:ascii="Arial" w:hAnsi="Arial" w:cs="Arial"/>
                <w:b/>
              </w:rPr>
              <w:t>4.4</w:t>
            </w:r>
            <w:r w:rsidR="00CD7DDE" w:rsidRPr="00FF2CFF">
              <w:rPr>
                <w:rFonts w:ascii="Arial" w:hAnsi="Arial" w:cs="Arial"/>
                <w:b/>
              </w:rPr>
              <w:t>.</w:t>
            </w:r>
          </w:p>
        </w:tc>
        <w:tc>
          <w:tcPr>
            <w:tcW w:w="4410" w:type="dxa"/>
            <w:vMerge w:val="restart"/>
          </w:tcPr>
          <w:p w14:paraId="53EDBEDE" w14:textId="60EB1D6A" w:rsidR="00FA4D6B" w:rsidRPr="007B766E" w:rsidRDefault="00FA4D6B" w:rsidP="00996286">
            <w:pPr>
              <w:pStyle w:val="TableParagraph"/>
              <w:spacing w:before="60" w:after="120"/>
              <w:ind w:left="72" w:right="72" w:hanging="1"/>
              <w:jc w:val="both"/>
              <w:rPr>
                <w:rFonts w:ascii="Arial" w:hAnsi="Arial" w:cs="Arial"/>
                <w:color w:val="231F20"/>
              </w:rPr>
            </w:pPr>
            <w:r w:rsidRPr="007B766E">
              <w:rPr>
                <w:rFonts w:ascii="Arial" w:hAnsi="Arial" w:cs="Arial"/>
                <w:color w:val="231F20"/>
              </w:rPr>
              <w:t xml:space="preserve">The </w:t>
            </w:r>
            <w:r w:rsidR="00B43DFC">
              <w:rPr>
                <w:rFonts w:ascii="Arial" w:hAnsi="Arial" w:cs="Arial"/>
                <w:color w:val="231F20"/>
              </w:rPr>
              <w:t>Contractor</w:t>
            </w:r>
            <w:r w:rsidR="00B43DFC" w:rsidRPr="007B766E">
              <w:rPr>
                <w:rFonts w:ascii="Arial" w:hAnsi="Arial" w:cs="Arial"/>
                <w:color w:val="231F20"/>
              </w:rPr>
              <w:t xml:space="preserve"> </w:t>
            </w:r>
            <w:r w:rsidRPr="007B766E">
              <w:rPr>
                <w:rFonts w:ascii="Arial" w:hAnsi="Arial" w:cs="Arial"/>
                <w:color w:val="231F20"/>
              </w:rPr>
              <w:t xml:space="preserve">must provide the ability for DTF staff to </w:t>
            </w:r>
            <w:r w:rsidR="003001D3">
              <w:rPr>
                <w:rFonts w:ascii="Arial" w:hAnsi="Arial" w:cs="Arial"/>
                <w:color w:val="231F20"/>
              </w:rPr>
              <w:t>initiate</w:t>
            </w:r>
            <w:r w:rsidR="003001D3" w:rsidRPr="007B766E">
              <w:rPr>
                <w:rFonts w:ascii="Arial" w:hAnsi="Arial" w:cs="Arial"/>
                <w:color w:val="231F20"/>
              </w:rPr>
              <w:t xml:space="preserve"> </w:t>
            </w:r>
            <w:r w:rsidRPr="007B766E">
              <w:rPr>
                <w:rFonts w:ascii="Arial" w:hAnsi="Arial" w:cs="Arial"/>
                <w:color w:val="231F20"/>
              </w:rPr>
              <w:t>fund</w:t>
            </w:r>
            <w:r w:rsidR="00B43DFC">
              <w:rPr>
                <w:rFonts w:ascii="Arial" w:hAnsi="Arial" w:cs="Arial"/>
                <w:color w:val="231F20"/>
              </w:rPr>
              <w:t>s</w:t>
            </w:r>
            <w:r w:rsidRPr="007B766E">
              <w:rPr>
                <w:rFonts w:ascii="Arial" w:hAnsi="Arial" w:cs="Arial"/>
                <w:color w:val="231F20"/>
              </w:rPr>
              <w:t xml:space="preserve"> transfers to </w:t>
            </w:r>
            <w:r w:rsidR="00266171">
              <w:rPr>
                <w:rFonts w:ascii="Arial" w:hAnsi="Arial" w:cs="Arial"/>
                <w:color w:val="231F20"/>
              </w:rPr>
              <w:t>s</w:t>
            </w:r>
            <w:r w:rsidR="00214118">
              <w:rPr>
                <w:rFonts w:ascii="Arial" w:hAnsi="Arial" w:cs="Arial"/>
                <w:color w:val="231F20"/>
              </w:rPr>
              <w:t>end</w:t>
            </w:r>
            <w:r w:rsidR="00266171" w:rsidRPr="007B766E">
              <w:rPr>
                <w:rFonts w:ascii="Arial" w:hAnsi="Arial" w:cs="Arial"/>
                <w:color w:val="231F20"/>
              </w:rPr>
              <w:t xml:space="preserve"> </w:t>
            </w:r>
            <w:r w:rsidRPr="007B766E">
              <w:rPr>
                <w:rFonts w:ascii="Arial" w:hAnsi="Arial" w:cs="Arial"/>
                <w:color w:val="231F20"/>
              </w:rPr>
              <w:t>misdirected payments to the correct bank account, ensuring that such transactions appear on the Data Output Files transmitted to DTF.</w:t>
            </w:r>
          </w:p>
        </w:tc>
        <w:tc>
          <w:tcPr>
            <w:tcW w:w="4230" w:type="dxa"/>
            <w:gridSpan w:val="6"/>
            <w:tcBorders>
              <w:bottom w:val="dotted" w:sz="4" w:space="0" w:color="auto"/>
            </w:tcBorders>
          </w:tcPr>
          <w:p w14:paraId="62C01A38" w14:textId="39A56671" w:rsidR="00FA4D6B" w:rsidRPr="00480209" w:rsidRDefault="00FA4D6B" w:rsidP="00480209">
            <w:pPr>
              <w:pStyle w:val="TableParagraph"/>
              <w:spacing w:before="60" w:after="120"/>
              <w:ind w:left="72" w:right="72" w:hanging="1"/>
              <w:jc w:val="both"/>
              <w:rPr>
                <w:rFonts w:ascii="Arial" w:hAnsi="Arial" w:cs="Arial"/>
              </w:rPr>
            </w:pPr>
            <w:r w:rsidRPr="007B766E">
              <w:rPr>
                <w:rFonts w:ascii="Arial" w:hAnsi="Arial" w:cs="Arial"/>
                <w:color w:val="231F20"/>
              </w:rPr>
              <w:t>The Bidder must affirm understanding of, and agreement to comply with, this Requirement.</w:t>
            </w:r>
          </w:p>
        </w:tc>
      </w:tr>
      <w:tr w:rsidR="007D70B9" w14:paraId="3EE62986" w14:textId="77777777" w:rsidTr="00A77FD6">
        <w:tc>
          <w:tcPr>
            <w:tcW w:w="1345" w:type="dxa"/>
            <w:vMerge/>
            <w:shd w:val="clear" w:color="auto" w:fill="EDEDED" w:themeFill="accent3" w:themeFillTint="33"/>
          </w:tcPr>
          <w:p w14:paraId="0657372E" w14:textId="77777777" w:rsidR="007D70B9" w:rsidRPr="00FF2CFF" w:rsidRDefault="007D70B9" w:rsidP="001215A6">
            <w:pPr>
              <w:tabs>
                <w:tab w:val="left" w:pos="506"/>
              </w:tabs>
              <w:spacing w:before="60" w:after="60" w:line="240" w:lineRule="auto"/>
              <w:ind w:left="72" w:right="499"/>
              <w:rPr>
                <w:rFonts w:ascii="Arial" w:hAnsi="Arial" w:cs="Arial"/>
                <w:b/>
              </w:rPr>
            </w:pPr>
          </w:p>
        </w:tc>
        <w:tc>
          <w:tcPr>
            <w:tcW w:w="4410" w:type="dxa"/>
            <w:vMerge/>
          </w:tcPr>
          <w:p w14:paraId="5AEC883F" w14:textId="77777777" w:rsidR="007D70B9" w:rsidRPr="007B766E" w:rsidRDefault="007D70B9" w:rsidP="007D70B9">
            <w:pPr>
              <w:pStyle w:val="TableParagraph"/>
              <w:spacing w:before="60" w:after="120"/>
              <w:ind w:left="72" w:right="72" w:hanging="1"/>
              <w:jc w:val="both"/>
              <w:rPr>
                <w:rFonts w:ascii="Arial" w:hAnsi="Arial" w:cs="Arial"/>
                <w:color w:val="231F20"/>
              </w:rPr>
            </w:pPr>
          </w:p>
        </w:tc>
        <w:tc>
          <w:tcPr>
            <w:tcW w:w="990" w:type="dxa"/>
            <w:gridSpan w:val="4"/>
            <w:tcBorders>
              <w:top w:val="dotted" w:sz="4" w:space="0" w:color="auto"/>
              <w:bottom w:val="single" w:sz="4" w:space="0" w:color="000000"/>
              <w:right w:val="single" w:sz="4" w:space="0" w:color="FFF2CC" w:themeColor="accent4" w:themeTint="33"/>
            </w:tcBorders>
            <w:shd w:val="clear" w:color="auto" w:fill="FFF2CC" w:themeFill="accent4" w:themeFillTint="33"/>
          </w:tcPr>
          <w:p w14:paraId="02A4098B" w14:textId="14FBF8AB" w:rsidR="007D70B9" w:rsidRPr="007B766E" w:rsidRDefault="006B45DB" w:rsidP="007D70B9">
            <w:pPr>
              <w:pStyle w:val="TableParagraph"/>
              <w:spacing w:before="60" w:after="120"/>
              <w:ind w:left="72" w:right="72" w:hanging="1"/>
              <w:jc w:val="both"/>
              <w:rPr>
                <w:rFonts w:ascii="Arial" w:hAnsi="Arial" w:cs="Arial"/>
                <w:color w:val="231F20"/>
              </w:rPr>
            </w:pPr>
            <w:sdt>
              <w:sdtPr>
                <w:rPr>
                  <w:rFonts w:ascii="Arial" w:hAnsi="Arial" w:cs="Arial"/>
                  <w:sz w:val="40"/>
                </w:rPr>
                <w:id w:val="1756633335"/>
                <w14:checkbox>
                  <w14:checked w14:val="0"/>
                  <w14:checkedState w14:val="2612" w14:font="MS Gothic"/>
                  <w14:uncheckedState w14:val="2610" w14:font="MS Gothic"/>
                </w14:checkbox>
              </w:sdtPr>
              <w:sdtContent>
                <w:r w:rsidR="007D70B9">
                  <w:rPr>
                    <w:rFonts w:ascii="MS Gothic" w:eastAsia="MS Gothic" w:hAnsi="MS Gothic" w:cs="Arial" w:hint="eastAsia"/>
                    <w:sz w:val="40"/>
                  </w:rPr>
                  <w:t>☐</w:t>
                </w:r>
              </w:sdtContent>
            </w:sdt>
          </w:p>
        </w:tc>
        <w:tc>
          <w:tcPr>
            <w:tcW w:w="3240" w:type="dxa"/>
            <w:gridSpan w:val="2"/>
            <w:tcBorders>
              <w:top w:val="dotted" w:sz="4" w:space="0" w:color="auto"/>
              <w:left w:val="single" w:sz="4" w:space="0" w:color="FFF2CC" w:themeColor="accent4" w:themeTint="33"/>
              <w:bottom w:val="single" w:sz="4" w:space="0" w:color="000000"/>
            </w:tcBorders>
            <w:shd w:val="clear" w:color="auto" w:fill="FFF2CC" w:themeFill="accent4" w:themeFillTint="33"/>
          </w:tcPr>
          <w:p w14:paraId="3F33BCFE" w14:textId="217F8693" w:rsidR="007D70B9" w:rsidRPr="007B766E" w:rsidRDefault="007D70B9" w:rsidP="007D70B9">
            <w:pPr>
              <w:pStyle w:val="TableParagraph"/>
              <w:spacing w:before="60" w:after="120"/>
              <w:ind w:left="72" w:right="72" w:hanging="1"/>
              <w:jc w:val="both"/>
              <w:rPr>
                <w:rFonts w:ascii="Arial" w:hAnsi="Arial" w:cs="Arial"/>
                <w:color w:val="231F20"/>
              </w:rPr>
            </w:pPr>
            <w:r>
              <w:rPr>
                <w:rFonts w:ascii="Arial" w:hAnsi="Arial" w:cs="Arial"/>
              </w:rPr>
              <w:t>Yes, the Bidder affirms its understanding of, and agreement to comply with, this Requirement.</w:t>
            </w:r>
          </w:p>
        </w:tc>
      </w:tr>
      <w:tr w:rsidR="00FA4D6B" w14:paraId="4A9ED162" w14:textId="77777777" w:rsidTr="00265593">
        <w:tc>
          <w:tcPr>
            <w:tcW w:w="1345" w:type="dxa"/>
            <w:vMerge/>
            <w:shd w:val="clear" w:color="auto" w:fill="EDEDED" w:themeFill="accent3" w:themeFillTint="33"/>
          </w:tcPr>
          <w:p w14:paraId="1ED3DDF0" w14:textId="77777777" w:rsidR="00FA4D6B" w:rsidRPr="00FF2CFF" w:rsidRDefault="00FA4D6B" w:rsidP="001215A6">
            <w:pPr>
              <w:tabs>
                <w:tab w:val="left" w:pos="506"/>
              </w:tabs>
              <w:spacing w:before="60" w:after="60" w:line="240" w:lineRule="auto"/>
              <w:ind w:left="72" w:right="499"/>
              <w:rPr>
                <w:rFonts w:ascii="Arial" w:hAnsi="Arial" w:cs="Arial"/>
                <w:b/>
              </w:rPr>
            </w:pPr>
          </w:p>
        </w:tc>
        <w:tc>
          <w:tcPr>
            <w:tcW w:w="4410" w:type="dxa"/>
            <w:vMerge/>
          </w:tcPr>
          <w:p w14:paraId="40F5F503" w14:textId="77777777" w:rsidR="00FA4D6B" w:rsidRPr="007B766E" w:rsidRDefault="00FA4D6B" w:rsidP="00996286">
            <w:pPr>
              <w:pStyle w:val="TableParagraph"/>
              <w:spacing w:before="60" w:after="120"/>
              <w:ind w:left="72" w:right="72" w:hanging="1"/>
              <w:jc w:val="both"/>
              <w:rPr>
                <w:rFonts w:ascii="Arial" w:hAnsi="Arial" w:cs="Arial"/>
                <w:color w:val="231F20"/>
              </w:rPr>
            </w:pPr>
          </w:p>
        </w:tc>
        <w:tc>
          <w:tcPr>
            <w:tcW w:w="4230" w:type="dxa"/>
            <w:gridSpan w:val="6"/>
            <w:tcBorders>
              <w:bottom w:val="dotted" w:sz="4" w:space="0" w:color="auto"/>
            </w:tcBorders>
          </w:tcPr>
          <w:p w14:paraId="36C5501A" w14:textId="10E637CC" w:rsidR="00FA4D6B" w:rsidRPr="007B766E" w:rsidRDefault="00C67D98" w:rsidP="00801BB9">
            <w:pPr>
              <w:pStyle w:val="TableParagraph"/>
              <w:spacing w:before="200" w:after="120"/>
              <w:ind w:left="72" w:right="72" w:hanging="1"/>
              <w:jc w:val="both"/>
              <w:rPr>
                <w:rFonts w:ascii="Arial" w:hAnsi="Arial" w:cs="Arial"/>
                <w:color w:val="231F20"/>
              </w:rPr>
            </w:pPr>
            <w:r>
              <w:rPr>
                <w:rFonts w:ascii="Arial" w:hAnsi="Arial" w:cs="Arial"/>
                <w:color w:val="231F20"/>
              </w:rPr>
              <w:t>The Bidder should d</w:t>
            </w:r>
            <w:r w:rsidR="00480209" w:rsidRPr="007B766E">
              <w:rPr>
                <w:rFonts w:ascii="Arial" w:hAnsi="Arial" w:cs="Arial"/>
                <w:color w:val="231F20"/>
              </w:rPr>
              <w:t>escribe how this Requirement</w:t>
            </w:r>
            <w:r w:rsidR="0062270C">
              <w:rPr>
                <w:rFonts w:ascii="Arial" w:hAnsi="Arial" w:cs="Arial"/>
                <w:color w:val="231F20"/>
              </w:rPr>
              <w:t xml:space="preserve"> will be met</w:t>
            </w:r>
            <w:r w:rsidR="00480209" w:rsidRPr="007B766E">
              <w:rPr>
                <w:rFonts w:ascii="Arial" w:hAnsi="Arial" w:cs="Arial"/>
                <w:color w:val="231F20"/>
              </w:rPr>
              <w:t>.</w:t>
            </w:r>
          </w:p>
        </w:tc>
      </w:tr>
      <w:tr w:rsidR="00FA4D6B" w14:paraId="109976A1" w14:textId="77777777" w:rsidTr="00265593">
        <w:tc>
          <w:tcPr>
            <w:tcW w:w="1345" w:type="dxa"/>
            <w:vMerge/>
            <w:shd w:val="clear" w:color="auto" w:fill="EDEDED" w:themeFill="accent3" w:themeFillTint="33"/>
          </w:tcPr>
          <w:p w14:paraId="49D37192" w14:textId="77777777" w:rsidR="00FA4D6B" w:rsidRPr="00FF2CFF" w:rsidRDefault="00FA4D6B" w:rsidP="001215A6">
            <w:pPr>
              <w:tabs>
                <w:tab w:val="left" w:pos="506"/>
              </w:tabs>
              <w:spacing w:before="60" w:after="60" w:line="240" w:lineRule="auto"/>
              <w:ind w:left="72" w:right="499"/>
              <w:rPr>
                <w:rFonts w:ascii="Arial" w:hAnsi="Arial" w:cs="Arial"/>
                <w:b/>
              </w:rPr>
            </w:pPr>
          </w:p>
        </w:tc>
        <w:tc>
          <w:tcPr>
            <w:tcW w:w="4410" w:type="dxa"/>
            <w:vMerge/>
          </w:tcPr>
          <w:p w14:paraId="4FB8C721" w14:textId="77777777" w:rsidR="00FA4D6B" w:rsidRPr="007B766E" w:rsidRDefault="00FA4D6B" w:rsidP="00996286">
            <w:pPr>
              <w:pStyle w:val="TableParagraph"/>
              <w:spacing w:before="60" w:after="120"/>
              <w:ind w:left="72" w:right="72" w:hanging="1"/>
              <w:jc w:val="both"/>
              <w:rPr>
                <w:rFonts w:ascii="Arial" w:hAnsi="Arial" w:cs="Arial"/>
                <w:color w:val="231F20"/>
              </w:rPr>
            </w:pPr>
          </w:p>
        </w:tc>
        <w:tc>
          <w:tcPr>
            <w:tcW w:w="4230" w:type="dxa"/>
            <w:gridSpan w:val="6"/>
            <w:tcBorders>
              <w:top w:val="dotted" w:sz="4" w:space="0" w:color="auto"/>
              <w:bottom w:val="single" w:sz="4" w:space="0" w:color="000000"/>
            </w:tcBorders>
            <w:shd w:val="clear" w:color="auto" w:fill="FFF2CC" w:themeFill="accent4" w:themeFillTint="33"/>
          </w:tcPr>
          <w:p w14:paraId="00617CDF" w14:textId="77777777" w:rsidR="00480209" w:rsidRPr="00FF196E" w:rsidRDefault="00480209" w:rsidP="00801BB9">
            <w:pPr>
              <w:spacing w:before="60" w:after="0" w:line="240" w:lineRule="auto"/>
              <w:ind w:left="103"/>
              <w:jc w:val="both"/>
              <w:rPr>
                <w:rFonts w:ascii="Arial" w:hAnsi="Arial" w:cs="Arial"/>
                <w:b/>
                <w:bCs/>
              </w:rPr>
            </w:pPr>
            <w:r w:rsidRPr="00FF196E">
              <w:rPr>
                <w:rFonts w:ascii="Arial" w:hAnsi="Arial" w:cs="Arial"/>
                <w:b/>
                <w:bCs/>
              </w:rPr>
              <w:t>Describe:</w:t>
            </w:r>
          </w:p>
          <w:p w14:paraId="370027CA" w14:textId="77777777" w:rsidR="00480209" w:rsidRPr="00647B8C" w:rsidRDefault="00480209" w:rsidP="00480209">
            <w:pPr>
              <w:spacing w:after="120" w:line="240" w:lineRule="auto"/>
              <w:ind w:left="103"/>
              <w:jc w:val="both"/>
              <w:rPr>
                <w:rFonts w:ascii="Arial" w:hAnsi="Arial" w:cs="Arial"/>
                <w:i/>
                <w:sz w:val="18"/>
                <w:szCs w:val="18"/>
              </w:rPr>
            </w:pPr>
            <w:r w:rsidRPr="009D5D04">
              <w:rPr>
                <w:rFonts w:ascii="Arial" w:hAnsi="Arial" w:cs="Arial"/>
                <w:i/>
                <w:sz w:val="16"/>
                <w:szCs w:val="18"/>
              </w:rPr>
              <w:t>The space will expand as you type. Provide additional pages as necessary.</w:t>
            </w:r>
          </w:p>
          <w:p w14:paraId="7EBC15B3" w14:textId="1C0353BE" w:rsidR="00FA4D6B" w:rsidRPr="007B766E" w:rsidRDefault="00480209" w:rsidP="00801BB9">
            <w:pPr>
              <w:pStyle w:val="TableParagraph"/>
              <w:spacing w:before="200" w:after="200"/>
              <w:ind w:left="72" w:right="72" w:hanging="1"/>
              <w:jc w:val="both"/>
              <w:rPr>
                <w:rFonts w:ascii="Arial" w:hAnsi="Arial" w:cs="Arial"/>
                <w:color w:val="231F20"/>
              </w:rPr>
            </w:pPr>
            <w:r w:rsidRPr="00034BA3">
              <w:rPr>
                <w:rFonts w:ascii="Arial" w:hAnsi="Arial" w:cs="Arial"/>
                <w:noProof/>
              </w:rPr>
              <w:fldChar w:fldCharType="begin">
                <w:ffData>
                  <w:name w:val="Text4"/>
                  <w:enabled/>
                  <w:calcOnExit w:val="0"/>
                  <w:textInput/>
                </w:ffData>
              </w:fldChar>
            </w:r>
            <w:r w:rsidRPr="00034BA3">
              <w:rPr>
                <w:rFonts w:ascii="Arial" w:hAnsi="Arial" w:cs="Arial"/>
                <w:noProof/>
              </w:rPr>
              <w:instrText xml:space="preserve"> FORMTEXT </w:instrText>
            </w:r>
            <w:r w:rsidRPr="00034BA3">
              <w:rPr>
                <w:rFonts w:ascii="Arial" w:hAnsi="Arial" w:cs="Arial"/>
                <w:noProof/>
              </w:rPr>
            </w:r>
            <w:r w:rsidRPr="00034BA3">
              <w:rPr>
                <w:rFonts w:ascii="Arial" w:hAnsi="Arial" w:cs="Arial"/>
                <w:noProof/>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fldChar w:fldCharType="end"/>
            </w:r>
          </w:p>
        </w:tc>
      </w:tr>
      <w:tr w:rsidR="00FA4D6B" w14:paraId="2F45BA8C" w14:textId="77777777" w:rsidTr="00265593">
        <w:tc>
          <w:tcPr>
            <w:tcW w:w="1345" w:type="dxa"/>
            <w:vMerge w:val="restart"/>
            <w:shd w:val="clear" w:color="auto" w:fill="EDEDED" w:themeFill="accent3" w:themeFillTint="33"/>
          </w:tcPr>
          <w:p w14:paraId="6035D0FF" w14:textId="7F1D4284" w:rsidR="00FA4D6B" w:rsidRPr="00FF2CFF" w:rsidRDefault="00FA4D6B" w:rsidP="001215A6">
            <w:pPr>
              <w:tabs>
                <w:tab w:val="left" w:pos="506"/>
              </w:tabs>
              <w:spacing w:before="60" w:after="60" w:line="240" w:lineRule="auto"/>
              <w:ind w:left="72" w:right="499"/>
              <w:rPr>
                <w:rFonts w:ascii="Arial" w:hAnsi="Arial" w:cs="Arial"/>
                <w:b/>
              </w:rPr>
            </w:pPr>
            <w:r w:rsidRPr="00FF2CFF">
              <w:rPr>
                <w:rFonts w:ascii="Arial" w:hAnsi="Arial" w:cs="Arial"/>
                <w:b/>
              </w:rPr>
              <w:lastRenderedPageBreak/>
              <w:t>4.5</w:t>
            </w:r>
            <w:r w:rsidR="00CD7DDE" w:rsidRPr="00FF2CFF">
              <w:rPr>
                <w:rFonts w:ascii="Arial" w:hAnsi="Arial" w:cs="Arial"/>
                <w:b/>
              </w:rPr>
              <w:t>.</w:t>
            </w:r>
          </w:p>
        </w:tc>
        <w:tc>
          <w:tcPr>
            <w:tcW w:w="4410" w:type="dxa"/>
            <w:vMerge w:val="restart"/>
          </w:tcPr>
          <w:p w14:paraId="0B9FAE44" w14:textId="0DC74188" w:rsidR="00FA4D6B" w:rsidRPr="00996286" w:rsidRDefault="00FA4D6B" w:rsidP="00996286">
            <w:pPr>
              <w:pStyle w:val="TableParagraph"/>
              <w:spacing w:before="60" w:after="120"/>
              <w:ind w:left="72" w:right="72" w:hanging="1"/>
              <w:jc w:val="both"/>
              <w:rPr>
                <w:rFonts w:ascii="Arial" w:hAnsi="Arial" w:cs="Arial"/>
              </w:rPr>
            </w:pPr>
            <w:r w:rsidRPr="007B766E">
              <w:rPr>
                <w:rFonts w:ascii="Arial" w:hAnsi="Arial" w:cs="Arial"/>
                <w:color w:val="231F20"/>
              </w:rPr>
              <w:t xml:space="preserve">The </w:t>
            </w:r>
            <w:r w:rsidR="00B43DFC">
              <w:rPr>
                <w:rFonts w:ascii="Arial" w:hAnsi="Arial" w:cs="Arial"/>
                <w:color w:val="231F20"/>
              </w:rPr>
              <w:t>Contractor</w:t>
            </w:r>
            <w:r w:rsidR="00B43DFC" w:rsidRPr="007B766E">
              <w:rPr>
                <w:rFonts w:ascii="Arial" w:hAnsi="Arial" w:cs="Arial"/>
                <w:color w:val="231F20"/>
              </w:rPr>
              <w:t xml:space="preserve"> </w:t>
            </w:r>
            <w:r w:rsidRPr="007B766E">
              <w:rPr>
                <w:rFonts w:ascii="Arial" w:hAnsi="Arial" w:cs="Arial"/>
                <w:color w:val="231F20"/>
              </w:rPr>
              <w:t xml:space="preserve">must provide DTF staff the ability to cancel </w:t>
            </w:r>
            <w:r w:rsidR="003001D3">
              <w:rPr>
                <w:rFonts w:ascii="Arial" w:hAnsi="Arial" w:cs="Arial"/>
                <w:color w:val="231F20"/>
              </w:rPr>
              <w:t xml:space="preserve">pending </w:t>
            </w:r>
            <w:r w:rsidRPr="007B766E">
              <w:rPr>
                <w:rFonts w:ascii="Arial" w:hAnsi="Arial" w:cs="Arial"/>
                <w:color w:val="231F20"/>
              </w:rPr>
              <w:t>payments on behalf of taxpayers</w:t>
            </w:r>
            <w:r w:rsidR="005068E9">
              <w:rPr>
                <w:rFonts w:ascii="Arial" w:hAnsi="Arial" w:cs="Arial"/>
                <w:color w:val="231F20"/>
              </w:rPr>
              <w:t>.</w:t>
            </w:r>
            <w:r w:rsidR="0040203B">
              <w:rPr>
                <w:rFonts w:ascii="Arial" w:hAnsi="Arial" w:cs="Arial"/>
                <w:color w:val="231F20"/>
              </w:rPr>
              <w:t xml:space="preserve"> </w:t>
            </w:r>
            <w:r w:rsidRPr="007B766E">
              <w:rPr>
                <w:rFonts w:ascii="Arial" w:hAnsi="Arial" w:cs="Arial"/>
                <w:color w:val="231F20"/>
              </w:rPr>
              <w:t>Such transactions must appear on the Data Output Files</w:t>
            </w:r>
            <w:r w:rsidR="005068E9">
              <w:rPr>
                <w:rFonts w:ascii="Arial" w:hAnsi="Arial" w:cs="Arial"/>
                <w:color w:val="231F20"/>
              </w:rPr>
              <w:t>.</w:t>
            </w:r>
            <w:r w:rsidRPr="007B766E">
              <w:rPr>
                <w:rFonts w:ascii="Arial" w:hAnsi="Arial" w:cs="Arial"/>
              </w:rPr>
              <w:t xml:space="preserve">  </w:t>
            </w:r>
          </w:p>
        </w:tc>
        <w:tc>
          <w:tcPr>
            <w:tcW w:w="4230" w:type="dxa"/>
            <w:gridSpan w:val="6"/>
            <w:tcBorders>
              <w:bottom w:val="dotted" w:sz="4" w:space="0" w:color="auto"/>
            </w:tcBorders>
          </w:tcPr>
          <w:p w14:paraId="07ED2233" w14:textId="644E1822" w:rsidR="00FA4D6B" w:rsidRPr="00480209" w:rsidRDefault="00FA4D6B" w:rsidP="00480209">
            <w:pPr>
              <w:pStyle w:val="TableParagraph"/>
              <w:spacing w:before="60" w:after="120"/>
              <w:ind w:left="72" w:right="72" w:hanging="1"/>
              <w:jc w:val="both"/>
              <w:rPr>
                <w:rFonts w:ascii="Arial" w:hAnsi="Arial" w:cs="Arial"/>
              </w:rPr>
            </w:pPr>
            <w:r w:rsidRPr="007B766E">
              <w:rPr>
                <w:rFonts w:ascii="Arial" w:hAnsi="Arial" w:cs="Arial"/>
                <w:color w:val="231F20"/>
              </w:rPr>
              <w:t>The Bidder must affirm understanding of, and agreement to comply with, this Requirement.</w:t>
            </w:r>
          </w:p>
        </w:tc>
      </w:tr>
      <w:tr w:rsidR="007D70B9" w14:paraId="086E420C" w14:textId="77777777" w:rsidTr="00A77FD6">
        <w:tc>
          <w:tcPr>
            <w:tcW w:w="1345" w:type="dxa"/>
            <w:vMerge/>
            <w:shd w:val="clear" w:color="auto" w:fill="EDEDED" w:themeFill="accent3" w:themeFillTint="33"/>
          </w:tcPr>
          <w:p w14:paraId="337E85B8" w14:textId="77777777" w:rsidR="007D70B9" w:rsidRPr="00FF2CFF" w:rsidRDefault="007D70B9" w:rsidP="001215A6">
            <w:pPr>
              <w:tabs>
                <w:tab w:val="left" w:pos="506"/>
              </w:tabs>
              <w:spacing w:before="60" w:after="60" w:line="240" w:lineRule="auto"/>
              <w:ind w:left="72" w:right="499"/>
              <w:rPr>
                <w:rFonts w:ascii="Arial" w:hAnsi="Arial" w:cs="Arial"/>
                <w:b/>
              </w:rPr>
            </w:pPr>
          </w:p>
        </w:tc>
        <w:tc>
          <w:tcPr>
            <w:tcW w:w="4410" w:type="dxa"/>
            <w:vMerge/>
          </w:tcPr>
          <w:p w14:paraId="17DCC1F5" w14:textId="77777777" w:rsidR="007D70B9" w:rsidRPr="007B766E" w:rsidRDefault="007D70B9" w:rsidP="007D70B9">
            <w:pPr>
              <w:pStyle w:val="TableParagraph"/>
              <w:spacing w:before="60" w:after="120"/>
              <w:ind w:left="72" w:right="72" w:hanging="1"/>
              <w:jc w:val="both"/>
              <w:rPr>
                <w:rFonts w:ascii="Arial" w:hAnsi="Arial" w:cs="Arial"/>
                <w:color w:val="231F20"/>
              </w:rPr>
            </w:pPr>
          </w:p>
        </w:tc>
        <w:tc>
          <w:tcPr>
            <w:tcW w:w="990" w:type="dxa"/>
            <w:gridSpan w:val="4"/>
            <w:tcBorders>
              <w:top w:val="dotted" w:sz="4" w:space="0" w:color="auto"/>
              <w:bottom w:val="single" w:sz="4" w:space="0" w:color="000000"/>
              <w:right w:val="single" w:sz="4" w:space="0" w:color="FFF2CC" w:themeColor="accent4" w:themeTint="33"/>
            </w:tcBorders>
            <w:shd w:val="clear" w:color="auto" w:fill="FFF2CC" w:themeFill="accent4" w:themeFillTint="33"/>
          </w:tcPr>
          <w:p w14:paraId="33CAAEDE" w14:textId="59163642" w:rsidR="007D70B9" w:rsidRPr="007B766E" w:rsidRDefault="006B45DB" w:rsidP="007D70B9">
            <w:pPr>
              <w:pStyle w:val="TableParagraph"/>
              <w:spacing w:before="60" w:after="120"/>
              <w:ind w:left="72" w:right="72" w:hanging="1"/>
              <w:jc w:val="both"/>
              <w:rPr>
                <w:rFonts w:ascii="Arial" w:hAnsi="Arial" w:cs="Arial"/>
                <w:color w:val="231F20"/>
              </w:rPr>
            </w:pPr>
            <w:sdt>
              <w:sdtPr>
                <w:rPr>
                  <w:rFonts w:ascii="Arial" w:hAnsi="Arial" w:cs="Arial"/>
                  <w:sz w:val="40"/>
                </w:rPr>
                <w:id w:val="694355677"/>
                <w14:checkbox>
                  <w14:checked w14:val="0"/>
                  <w14:checkedState w14:val="2612" w14:font="MS Gothic"/>
                  <w14:uncheckedState w14:val="2610" w14:font="MS Gothic"/>
                </w14:checkbox>
              </w:sdtPr>
              <w:sdtContent>
                <w:r w:rsidR="00214118">
                  <w:rPr>
                    <w:rFonts w:ascii="MS Gothic" w:eastAsia="MS Gothic" w:hAnsi="MS Gothic" w:cs="Arial" w:hint="eastAsia"/>
                    <w:sz w:val="40"/>
                  </w:rPr>
                  <w:t>☐</w:t>
                </w:r>
              </w:sdtContent>
            </w:sdt>
          </w:p>
        </w:tc>
        <w:tc>
          <w:tcPr>
            <w:tcW w:w="3240" w:type="dxa"/>
            <w:gridSpan w:val="2"/>
            <w:tcBorders>
              <w:top w:val="dotted" w:sz="4" w:space="0" w:color="auto"/>
              <w:left w:val="single" w:sz="4" w:space="0" w:color="FFF2CC" w:themeColor="accent4" w:themeTint="33"/>
              <w:bottom w:val="single" w:sz="4" w:space="0" w:color="000000"/>
            </w:tcBorders>
            <w:shd w:val="clear" w:color="auto" w:fill="FFF2CC" w:themeFill="accent4" w:themeFillTint="33"/>
          </w:tcPr>
          <w:p w14:paraId="0B098CE1" w14:textId="6F0101DF" w:rsidR="007D70B9" w:rsidRPr="007B766E" w:rsidRDefault="007D70B9" w:rsidP="007D70B9">
            <w:pPr>
              <w:pStyle w:val="TableParagraph"/>
              <w:spacing w:before="60" w:after="120"/>
              <w:ind w:left="72" w:right="72" w:hanging="1"/>
              <w:jc w:val="both"/>
              <w:rPr>
                <w:rFonts w:ascii="Arial" w:hAnsi="Arial" w:cs="Arial"/>
                <w:color w:val="231F20"/>
              </w:rPr>
            </w:pPr>
            <w:r>
              <w:rPr>
                <w:rFonts w:ascii="Arial" w:hAnsi="Arial" w:cs="Arial"/>
              </w:rPr>
              <w:t>Yes, the Bidder affirms its understanding of, and agreement to comply with, this Requirement.</w:t>
            </w:r>
          </w:p>
        </w:tc>
      </w:tr>
      <w:tr w:rsidR="00FA4D6B" w14:paraId="42098724" w14:textId="77777777" w:rsidTr="00265593">
        <w:tc>
          <w:tcPr>
            <w:tcW w:w="1345" w:type="dxa"/>
            <w:vMerge/>
            <w:shd w:val="clear" w:color="auto" w:fill="EDEDED" w:themeFill="accent3" w:themeFillTint="33"/>
          </w:tcPr>
          <w:p w14:paraId="08E88394" w14:textId="77777777" w:rsidR="00FA4D6B" w:rsidRPr="00FF2CFF" w:rsidRDefault="00FA4D6B" w:rsidP="001215A6">
            <w:pPr>
              <w:tabs>
                <w:tab w:val="left" w:pos="506"/>
              </w:tabs>
              <w:spacing w:before="60" w:after="60" w:line="240" w:lineRule="auto"/>
              <w:ind w:left="72" w:right="499"/>
              <w:rPr>
                <w:rFonts w:ascii="Arial" w:hAnsi="Arial" w:cs="Arial"/>
                <w:b/>
              </w:rPr>
            </w:pPr>
          </w:p>
        </w:tc>
        <w:tc>
          <w:tcPr>
            <w:tcW w:w="4410" w:type="dxa"/>
            <w:vMerge/>
          </w:tcPr>
          <w:p w14:paraId="5B0C879A" w14:textId="77777777" w:rsidR="00FA4D6B" w:rsidRPr="007B766E" w:rsidRDefault="00FA4D6B" w:rsidP="00996286">
            <w:pPr>
              <w:pStyle w:val="TableParagraph"/>
              <w:spacing w:before="60" w:after="120"/>
              <w:ind w:left="72" w:right="72" w:hanging="1"/>
              <w:jc w:val="both"/>
              <w:rPr>
                <w:rFonts w:ascii="Arial" w:hAnsi="Arial" w:cs="Arial"/>
                <w:color w:val="231F20"/>
              </w:rPr>
            </w:pPr>
          </w:p>
        </w:tc>
        <w:tc>
          <w:tcPr>
            <w:tcW w:w="4230" w:type="dxa"/>
            <w:gridSpan w:val="6"/>
            <w:tcBorders>
              <w:bottom w:val="dotted" w:sz="4" w:space="0" w:color="auto"/>
            </w:tcBorders>
          </w:tcPr>
          <w:p w14:paraId="0ABAF9B0" w14:textId="6AF74441" w:rsidR="00FA4D6B" w:rsidRPr="007B766E" w:rsidRDefault="00C67D98" w:rsidP="00801BB9">
            <w:pPr>
              <w:pStyle w:val="TableParagraph"/>
              <w:spacing w:before="200" w:after="120"/>
              <w:ind w:left="72" w:right="72" w:hanging="1"/>
              <w:jc w:val="both"/>
              <w:rPr>
                <w:rFonts w:ascii="Arial" w:hAnsi="Arial" w:cs="Arial"/>
                <w:color w:val="231F20"/>
              </w:rPr>
            </w:pPr>
            <w:r>
              <w:rPr>
                <w:rFonts w:ascii="Arial" w:hAnsi="Arial" w:cs="Arial"/>
                <w:color w:val="231F20"/>
              </w:rPr>
              <w:t>The Bidder should d</w:t>
            </w:r>
            <w:r w:rsidR="00480209" w:rsidRPr="007B766E">
              <w:rPr>
                <w:rFonts w:ascii="Arial" w:hAnsi="Arial" w:cs="Arial"/>
                <w:color w:val="231F20"/>
              </w:rPr>
              <w:t>escribe how this Requirement</w:t>
            </w:r>
            <w:r w:rsidR="0062270C">
              <w:rPr>
                <w:rFonts w:ascii="Arial" w:hAnsi="Arial" w:cs="Arial"/>
                <w:color w:val="231F20"/>
              </w:rPr>
              <w:t xml:space="preserve"> will be met</w:t>
            </w:r>
            <w:r w:rsidR="00480209" w:rsidRPr="007B766E">
              <w:rPr>
                <w:rFonts w:ascii="Arial" w:hAnsi="Arial" w:cs="Arial"/>
                <w:color w:val="231F20"/>
              </w:rPr>
              <w:t>.</w:t>
            </w:r>
          </w:p>
        </w:tc>
      </w:tr>
      <w:tr w:rsidR="00FA4D6B" w14:paraId="21911CF8" w14:textId="77777777" w:rsidTr="00265593">
        <w:tc>
          <w:tcPr>
            <w:tcW w:w="1345" w:type="dxa"/>
            <w:vMerge/>
            <w:shd w:val="clear" w:color="auto" w:fill="EDEDED" w:themeFill="accent3" w:themeFillTint="33"/>
          </w:tcPr>
          <w:p w14:paraId="02923E62" w14:textId="77777777" w:rsidR="00FA4D6B" w:rsidRPr="00FF2CFF" w:rsidRDefault="00FA4D6B" w:rsidP="001215A6">
            <w:pPr>
              <w:tabs>
                <w:tab w:val="left" w:pos="506"/>
              </w:tabs>
              <w:spacing w:before="60" w:after="60" w:line="240" w:lineRule="auto"/>
              <w:ind w:left="72" w:right="499"/>
              <w:rPr>
                <w:rFonts w:ascii="Arial" w:hAnsi="Arial" w:cs="Arial"/>
                <w:b/>
              </w:rPr>
            </w:pPr>
          </w:p>
        </w:tc>
        <w:tc>
          <w:tcPr>
            <w:tcW w:w="4410" w:type="dxa"/>
            <w:vMerge/>
          </w:tcPr>
          <w:p w14:paraId="3F6FE1F6" w14:textId="77777777" w:rsidR="00FA4D6B" w:rsidRPr="007B766E" w:rsidRDefault="00FA4D6B" w:rsidP="00996286">
            <w:pPr>
              <w:pStyle w:val="TableParagraph"/>
              <w:spacing w:before="60" w:after="120"/>
              <w:ind w:left="72" w:right="72" w:hanging="1"/>
              <w:jc w:val="both"/>
              <w:rPr>
                <w:rFonts w:ascii="Arial" w:hAnsi="Arial" w:cs="Arial"/>
                <w:color w:val="231F20"/>
              </w:rPr>
            </w:pPr>
          </w:p>
        </w:tc>
        <w:tc>
          <w:tcPr>
            <w:tcW w:w="4230" w:type="dxa"/>
            <w:gridSpan w:val="6"/>
            <w:tcBorders>
              <w:top w:val="dotted" w:sz="4" w:space="0" w:color="auto"/>
              <w:bottom w:val="single" w:sz="4" w:space="0" w:color="000000"/>
            </w:tcBorders>
            <w:shd w:val="clear" w:color="auto" w:fill="FFF2CC" w:themeFill="accent4" w:themeFillTint="33"/>
          </w:tcPr>
          <w:p w14:paraId="24E06B79" w14:textId="77777777" w:rsidR="00480209" w:rsidRPr="00FF196E" w:rsidRDefault="00480209" w:rsidP="00801BB9">
            <w:pPr>
              <w:spacing w:before="60" w:after="0" w:line="240" w:lineRule="auto"/>
              <w:ind w:left="103"/>
              <w:jc w:val="both"/>
              <w:rPr>
                <w:rFonts w:ascii="Arial" w:hAnsi="Arial" w:cs="Arial"/>
                <w:b/>
                <w:bCs/>
              </w:rPr>
            </w:pPr>
            <w:r w:rsidRPr="00FF196E">
              <w:rPr>
                <w:rFonts w:ascii="Arial" w:hAnsi="Arial" w:cs="Arial"/>
                <w:b/>
                <w:bCs/>
              </w:rPr>
              <w:t>Describe:</w:t>
            </w:r>
          </w:p>
          <w:p w14:paraId="5087D51A" w14:textId="77777777" w:rsidR="00480209" w:rsidRPr="00647B8C" w:rsidRDefault="00480209" w:rsidP="00480209">
            <w:pPr>
              <w:spacing w:after="120" w:line="240" w:lineRule="auto"/>
              <w:ind w:left="103"/>
              <w:jc w:val="both"/>
              <w:rPr>
                <w:rFonts w:ascii="Arial" w:hAnsi="Arial" w:cs="Arial"/>
                <w:i/>
                <w:sz w:val="18"/>
                <w:szCs w:val="18"/>
              </w:rPr>
            </w:pPr>
            <w:r w:rsidRPr="009D5D04">
              <w:rPr>
                <w:rFonts w:ascii="Arial" w:hAnsi="Arial" w:cs="Arial"/>
                <w:i/>
                <w:sz w:val="16"/>
                <w:szCs w:val="18"/>
              </w:rPr>
              <w:t>The space will expand as you type. Provide additional pages as necessary.</w:t>
            </w:r>
          </w:p>
          <w:p w14:paraId="423C623A" w14:textId="06071F9D" w:rsidR="00FA4D6B" w:rsidRPr="007B766E" w:rsidRDefault="00480209" w:rsidP="00801BB9">
            <w:pPr>
              <w:pStyle w:val="TableParagraph"/>
              <w:spacing w:before="200" w:after="200"/>
              <w:ind w:left="72" w:right="72" w:hanging="1"/>
              <w:jc w:val="both"/>
              <w:rPr>
                <w:rFonts w:ascii="Arial" w:hAnsi="Arial" w:cs="Arial"/>
                <w:color w:val="231F20"/>
              </w:rPr>
            </w:pPr>
            <w:r w:rsidRPr="00034BA3">
              <w:rPr>
                <w:rFonts w:ascii="Arial" w:hAnsi="Arial" w:cs="Arial"/>
                <w:noProof/>
              </w:rPr>
              <w:fldChar w:fldCharType="begin">
                <w:ffData>
                  <w:name w:val="Text4"/>
                  <w:enabled/>
                  <w:calcOnExit w:val="0"/>
                  <w:textInput/>
                </w:ffData>
              </w:fldChar>
            </w:r>
            <w:r w:rsidRPr="00034BA3">
              <w:rPr>
                <w:rFonts w:ascii="Arial" w:hAnsi="Arial" w:cs="Arial"/>
                <w:noProof/>
              </w:rPr>
              <w:instrText xml:space="preserve"> FORMTEXT </w:instrText>
            </w:r>
            <w:r w:rsidRPr="00034BA3">
              <w:rPr>
                <w:rFonts w:ascii="Arial" w:hAnsi="Arial" w:cs="Arial"/>
                <w:noProof/>
              </w:rPr>
            </w:r>
            <w:r w:rsidRPr="00034BA3">
              <w:rPr>
                <w:rFonts w:ascii="Arial" w:hAnsi="Arial" w:cs="Arial"/>
                <w:noProof/>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fldChar w:fldCharType="end"/>
            </w:r>
          </w:p>
        </w:tc>
      </w:tr>
      <w:tr w:rsidR="00FA4D6B" w14:paraId="4157819D" w14:textId="77777777" w:rsidTr="00265593">
        <w:tc>
          <w:tcPr>
            <w:tcW w:w="1345" w:type="dxa"/>
            <w:vMerge w:val="restart"/>
            <w:shd w:val="clear" w:color="auto" w:fill="EDEDED" w:themeFill="accent3" w:themeFillTint="33"/>
          </w:tcPr>
          <w:p w14:paraId="0F18F095" w14:textId="781C58C2" w:rsidR="00FA4D6B" w:rsidRPr="00FF2CFF" w:rsidRDefault="00FA4D6B" w:rsidP="001215A6">
            <w:pPr>
              <w:tabs>
                <w:tab w:val="left" w:pos="506"/>
              </w:tabs>
              <w:spacing w:before="60" w:after="60" w:line="240" w:lineRule="auto"/>
              <w:ind w:left="72" w:right="499"/>
              <w:rPr>
                <w:rFonts w:ascii="Arial" w:hAnsi="Arial" w:cs="Arial"/>
                <w:b/>
              </w:rPr>
            </w:pPr>
            <w:r w:rsidRPr="00FF2CFF">
              <w:rPr>
                <w:rFonts w:ascii="Arial" w:hAnsi="Arial" w:cs="Arial"/>
                <w:b/>
              </w:rPr>
              <w:t>4.6</w:t>
            </w:r>
            <w:r w:rsidR="00CD7DDE" w:rsidRPr="00FF2CFF">
              <w:rPr>
                <w:rFonts w:ascii="Arial" w:hAnsi="Arial" w:cs="Arial"/>
                <w:b/>
              </w:rPr>
              <w:t>.</w:t>
            </w:r>
          </w:p>
        </w:tc>
        <w:tc>
          <w:tcPr>
            <w:tcW w:w="4410" w:type="dxa"/>
            <w:vMerge w:val="restart"/>
          </w:tcPr>
          <w:p w14:paraId="4AD24757" w14:textId="3029A73E" w:rsidR="00FA4D6B" w:rsidRPr="007B766E" w:rsidRDefault="00FA4D6B" w:rsidP="007B766E">
            <w:pPr>
              <w:pStyle w:val="TableParagraph"/>
              <w:spacing w:before="60" w:after="120"/>
              <w:ind w:left="72" w:right="72" w:hanging="1"/>
              <w:jc w:val="both"/>
              <w:rPr>
                <w:rFonts w:ascii="Arial" w:hAnsi="Arial" w:cs="Arial"/>
                <w:color w:val="231F20"/>
              </w:rPr>
            </w:pPr>
            <w:r w:rsidRPr="007B766E">
              <w:rPr>
                <w:rFonts w:ascii="Arial" w:hAnsi="Arial" w:cs="Arial"/>
                <w:color w:val="231F20"/>
              </w:rPr>
              <w:t xml:space="preserve">The </w:t>
            </w:r>
            <w:r w:rsidR="00532347">
              <w:rPr>
                <w:rFonts w:ascii="Arial" w:hAnsi="Arial" w:cs="Arial"/>
                <w:color w:val="231F20"/>
              </w:rPr>
              <w:t>Contractor-hosted Administrative Site</w:t>
            </w:r>
            <w:r w:rsidR="00B43DFC" w:rsidRPr="00B43DFC">
              <w:rPr>
                <w:rFonts w:ascii="Arial" w:hAnsi="Arial" w:cs="Arial"/>
                <w:color w:val="231F20"/>
              </w:rPr>
              <w:t xml:space="preserve"> </w:t>
            </w:r>
            <w:r w:rsidRPr="00B43DFC">
              <w:rPr>
                <w:rFonts w:ascii="Arial" w:hAnsi="Arial" w:cs="Arial"/>
                <w:color w:val="231F20"/>
              </w:rPr>
              <w:t>must also provide an online reporting system</w:t>
            </w:r>
            <w:r w:rsidRPr="007B766E">
              <w:rPr>
                <w:rFonts w:ascii="Arial" w:hAnsi="Arial" w:cs="Arial"/>
                <w:color w:val="231F20"/>
              </w:rPr>
              <w:t xml:space="preserve"> for DTF </w:t>
            </w:r>
            <w:r w:rsidR="00B43DFC">
              <w:rPr>
                <w:rFonts w:ascii="Arial" w:hAnsi="Arial" w:cs="Arial"/>
                <w:color w:val="231F20"/>
              </w:rPr>
              <w:t xml:space="preserve">to use in </w:t>
            </w:r>
            <w:r w:rsidRPr="007B766E">
              <w:rPr>
                <w:rFonts w:ascii="Arial" w:hAnsi="Arial" w:cs="Arial"/>
                <w:color w:val="231F20"/>
              </w:rPr>
              <w:t>generating ad-hoc</w:t>
            </w:r>
            <w:r>
              <w:rPr>
                <w:rFonts w:ascii="Arial" w:hAnsi="Arial" w:cs="Arial"/>
                <w:color w:val="231F20"/>
              </w:rPr>
              <w:t>,</w:t>
            </w:r>
            <w:r w:rsidRPr="007B766E">
              <w:rPr>
                <w:rFonts w:ascii="Arial" w:hAnsi="Arial" w:cs="Arial"/>
                <w:color w:val="231F20"/>
              </w:rPr>
              <w:t xml:space="preserve"> </w:t>
            </w:r>
            <w:r w:rsidRPr="00FF714F">
              <w:rPr>
                <w:rFonts w:ascii="Arial" w:hAnsi="Arial" w:cs="Arial"/>
                <w:color w:val="231F20"/>
              </w:rPr>
              <w:t xml:space="preserve">and standard reports </w:t>
            </w:r>
            <w:r w:rsidR="008C3B14" w:rsidRPr="00FF714F">
              <w:rPr>
                <w:rFonts w:ascii="Arial" w:hAnsi="Arial" w:cs="Arial"/>
                <w:color w:val="231F20"/>
              </w:rPr>
              <w:t xml:space="preserve">as </w:t>
            </w:r>
            <w:r w:rsidRPr="00FF714F">
              <w:rPr>
                <w:rFonts w:ascii="Arial" w:hAnsi="Arial" w:cs="Arial"/>
                <w:color w:val="231F20"/>
              </w:rPr>
              <w:t xml:space="preserve">specified in </w:t>
            </w:r>
            <w:r w:rsidR="00E443F4">
              <w:rPr>
                <w:rFonts w:ascii="Arial" w:hAnsi="Arial" w:cs="Arial"/>
                <w:color w:val="231F20"/>
              </w:rPr>
              <w:t xml:space="preserve">Table 2.1, </w:t>
            </w:r>
            <w:r w:rsidRPr="00FF714F">
              <w:rPr>
                <w:rFonts w:ascii="Arial" w:hAnsi="Arial" w:cs="Arial"/>
                <w:color w:val="231F20"/>
              </w:rPr>
              <w:t>Requirement 3.</w:t>
            </w:r>
            <w:r w:rsidR="008C3B14" w:rsidRPr="00FF714F">
              <w:rPr>
                <w:rFonts w:ascii="Arial" w:hAnsi="Arial" w:cs="Arial"/>
                <w:color w:val="231F20"/>
              </w:rPr>
              <w:t>4</w:t>
            </w:r>
            <w:r w:rsidRPr="00FF714F">
              <w:rPr>
                <w:rFonts w:ascii="Arial" w:hAnsi="Arial" w:cs="Arial"/>
                <w:color w:val="231F20"/>
              </w:rPr>
              <w:t>. The reporting system must contain data fields specified by DTF (which will</w:t>
            </w:r>
            <w:r w:rsidRPr="007B766E">
              <w:rPr>
                <w:rFonts w:ascii="Arial" w:hAnsi="Arial" w:cs="Arial"/>
                <w:color w:val="231F20"/>
              </w:rPr>
              <w:t xml:space="preserve"> be finalized during implementation).</w:t>
            </w:r>
          </w:p>
        </w:tc>
        <w:tc>
          <w:tcPr>
            <w:tcW w:w="4230" w:type="dxa"/>
            <w:gridSpan w:val="6"/>
            <w:tcBorders>
              <w:bottom w:val="dotted" w:sz="4" w:space="0" w:color="auto"/>
            </w:tcBorders>
          </w:tcPr>
          <w:p w14:paraId="0007ABD4" w14:textId="33310B0A" w:rsidR="00FA4D6B" w:rsidRPr="00480209" w:rsidRDefault="00FA4D6B" w:rsidP="00480209">
            <w:pPr>
              <w:pStyle w:val="TableParagraph"/>
              <w:spacing w:before="60" w:after="120"/>
              <w:ind w:left="72" w:right="72" w:hanging="1"/>
              <w:rPr>
                <w:rFonts w:ascii="Arial" w:hAnsi="Arial" w:cs="Arial"/>
              </w:rPr>
            </w:pPr>
            <w:r w:rsidRPr="007B766E">
              <w:rPr>
                <w:rFonts w:ascii="Arial" w:hAnsi="Arial" w:cs="Arial"/>
                <w:color w:val="231F20"/>
              </w:rPr>
              <w:t>The Bidder must affirm understanding of, and agreement to comply with, this Requirement</w:t>
            </w:r>
            <w:r w:rsidR="00480209">
              <w:rPr>
                <w:rFonts w:ascii="Arial" w:hAnsi="Arial" w:cs="Arial"/>
                <w:color w:val="231F20"/>
              </w:rPr>
              <w:t>.</w:t>
            </w:r>
          </w:p>
        </w:tc>
      </w:tr>
      <w:tr w:rsidR="007D70B9" w14:paraId="436569AB" w14:textId="77777777" w:rsidTr="00A77FD6">
        <w:tc>
          <w:tcPr>
            <w:tcW w:w="1345" w:type="dxa"/>
            <w:vMerge/>
            <w:shd w:val="clear" w:color="auto" w:fill="EDEDED" w:themeFill="accent3" w:themeFillTint="33"/>
          </w:tcPr>
          <w:p w14:paraId="23D9E312" w14:textId="77777777" w:rsidR="007D70B9" w:rsidRPr="00FF2CFF" w:rsidRDefault="007D70B9" w:rsidP="001215A6">
            <w:pPr>
              <w:tabs>
                <w:tab w:val="left" w:pos="506"/>
              </w:tabs>
              <w:spacing w:before="60" w:after="60" w:line="240" w:lineRule="auto"/>
              <w:ind w:left="72" w:right="499"/>
              <w:rPr>
                <w:rFonts w:ascii="Arial" w:hAnsi="Arial" w:cs="Arial"/>
                <w:b/>
              </w:rPr>
            </w:pPr>
          </w:p>
        </w:tc>
        <w:tc>
          <w:tcPr>
            <w:tcW w:w="4410" w:type="dxa"/>
            <w:vMerge/>
          </w:tcPr>
          <w:p w14:paraId="78E8DDFC" w14:textId="77777777" w:rsidR="007D70B9" w:rsidRPr="007B766E" w:rsidRDefault="007D70B9" w:rsidP="007D70B9">
            <w:pPr>
              <w:pStyle w:val="TableParagraph"/>
              <w:spacing w:before="60" w:after="120"/>
              <w:ind w:left="72" w:right="72" w:hanging="1"/>
              <w:jc w:val="both"/>
              <w:rPr>
                <w:rFonts w:ascii="Arial" w:hAnsi="Arial" w:cs="Arial"/>
                <w:color w:val="231F20"/>
              </w:rPr>
            </w:pPr>
          </w:p>
        </w:tc>
        <w:tc>
          <w:tcPr>
            <w:tcW w:w="990" w:type="dxa"/>
            <w:gridSpan w:val="4"/>
            <w:tcBorders>
              <w:top w:val="dotted" w:sz="4" w:space="0" w:color="auto"/>
              <w:bottom w:val="single" w:sz="4" w:space="0" w:color="000000"/>
              <w:right w:val="single" w:sz="4" w:space="0" w:color="FFF2CC" w:themeColor="accent4" w:themeTint="33"/>
            </w:tcBorders>
            <w:shd w:val="clear" w:color="auto" w:fill="FFF2CC" w:themeFill="accent4" w:themeFillTint="33"/>
          </w:tcPr>
          <w:p w14:paraId="1889446A" w14:textId="6ACD0C82" w:rsidR="007D70B9" w:rsidRPr="007B766E" w:rsidRDefault="006B45DB" w:rsidP="007D70B9">
            <w:pPr>
              <w:pStyle w:val="TableParagraph"/>
              <w:spacing w:before="60" w:after="120"/>
              <w:ind w:left="72" w:right="72" w:hanging="1"/>
              <w:rPr>
                <w:rFonts w:ascii="Arial" w:hAnsi="Arial" w:cs="Arial"/>
                <w:color w:val="231F20"/>
              </w:rPr>
            </w:pPr>
            <w:sdt>
              <w:sdtPr>
                <w:rPr>
                  <w:rFonts w:ascii="Arial" w:hAnsi="Arial" w:cs="Arial"/>
                  <w:sz w:val="40"/>
                </w:rPr>
                <w:id w:val="-283112365"/>
                <w14:checkbox>
                  <w14:checked w14:val="0"/>
                  <w14:checkedState w14:val="2612" w14:font="MS Gothic"/>
                  <w14:uncheckedState w14:val="2610" w14:font="MS Gothic"/>
                </w14:checkbox>
              </w:sdtPr>
              <w:sdtContent>
                <w:r w:rsidR="007D70B9">
                  <w:rPr>
                    <w:rFonts w:ascii="MS Gothic" w:eastAsia="MS Gothic" w:hAnsi="MS Gothic" w:cs="Arial" w:hint="eastAsia"/>
                    <w:sz w:val="40"/>
                  </w:rPr>
                  <w:t>☐</w:t>
                </w:r>
              </w:sdtContent>
            </w:sdt>
          </w:p>
        </w:tc>
        <w:tc>
          <w:tcPr>
            <w:tcW w:w="3240" w:type="dxa"/>
            <w:gridSpan w:val="2"/>
            <w:tcBorders>
              <w:top w:val="dotted" w:sz="4" w:space="0" w:color="auto"/>
              <w:left w:val="single" w:sz="4" w:space="0" w:color="FFF2CC" w:themeColor="accent4" w:themeTint="33"/>
              <w:bottom w:val="single" w:sz="4" w:space="0" w:color="000000"/>
            </w:tcBorders>
            <w:shd w:val="clear" w:color="auto" w:fill="FFF2CC" w:themeFill="accent4" w:themeFillTint="33"/>
          </w:tcPr>
          <w:p w14:paraId="18991272" w14:textId="5765CDB0" w:rsidR="007D70B9" w:rsidRPr="007B766E" w:rsidRDefault="007D70B9" w:rsidP="00480209">
            <w:pPr>
              <w:pStyle w:val="TableParagraph"/>
              <w:spacing w:before="60" w:after="120"/>
              <w:ind w:left="72" w:right="72" w:hanging="1"/>
              <w:jc w:val="both"/>
              <w:rPr>
                <w:rFonts w:ascii="Arial" w:hAnsi="Arial" w:cs="Arial"/>
                <w:color w:val="231F20"/>
              </w:rPr>
            </w:pPr>
            <w:r>
              <w:rPr>
                <w:rFonts w:ascii="Arial" w:hAnsi="Arial" w:cs="Arial"/>
              </w:rPr>
              <w:t>Yes, the Bidder affirms its understanding of, and agreement to comply with, this Requirement.</w:t>
            </w:r>
          </w:p>
        </w:tc>
      </w:tr>
      <w:tr w:rsidR="00FA4D6B" w14:paraId="77E67703" w14:textId="77777777" w:rsidTr="00265593">
        <w:tc>
          <w:tcPr>
            <w:tcW w:w="1345" w:type="dxa"/>
            <w:vMerge/>
            <w:shd w:val="clear" w:color="auto" w:fill="EDEDED" w:themeFill="accent3" w:themeFillTint="33"/>
          </w:tcPr>
          <w:p w14:paraId="24939F30" w14:textId="77777777" w:rsidR="00FA4D6B" w:rsidRPr="00FF2CFF" w:rsidRDefault="00FA4D6B" w:rsidP="001215A6">
            <w:pPr>
              <w:tabs>
                <w:tab w:val="left" w:pos="506"/>
              </w:tabs>
              <w:spacing w:before="60" w:after="60" w:line="240" w:lineRule="auto"/>
              <w:ind w:left="72" w:right="499"/>
              <w:rPr>
                <w:rFonts w:ascii="Arial" w:hAnsi="Arial" w:cs="Arial"/>
                <w:b/>
              </w:rPr>
            </w:pPr>
          </w:p>
        </w:tc>
        <w:tc>
          <w:tcPr>
            <w:tcW w:w="4410" w:type="dxa"/>
            <w:vMerge/>
          </w:tcPr>
          <w:p w14:paraId="4E4EB4A7" w14:textId="77777777" w:rsidR="00FA4D6B" w:rsidRPr="007B766E" w:rsidRDefault="00FA4D6B" w:rsidP="007B766E">
            <w:pPr>
              <w:pStyle w:val="TableParagraph"/>
              <w:spacing w:before="60" w:after="120"/>
              <w:ind w:left="72" w:right="72" w:hanging="1"/>
              <w:jc w:val="both"/>
              <w:rPr>
                <w:rFonts w:ascii="Arial" w:hAnsi="Arial" w:cs="Arial"/>
                <w:color w:val="231F20"/>
              </w:rPr>
            </w:pPr>
          </w:p>
        </w:tc>
        <w:tc>
          <w:tcPr>
            <w:tcW w:w="4230" w:type="dxa"/>
            <w:gridSpan w:val="6"/>
            <w:tcBorders>
              <w:bottom w:val="dotted" w:sz="4" w:space="0" w:color="auto"/>
            </w:tcBorders>
          </w:tcPr>
          <w:p w14:paraId="3C7537B2" w14:textId="2B0265D4" w:rsidR="00FA4D6B" w:rsidRPr="007B766E" w:rsidRDefault="00C67D98" w:rsidP="00801BB9">
            <w:pPr>
              <w:pStyle w:val="TableParagraph"/>
              <w:spacing w:before="200" w:after="120"/>
              <w:ind w:left="72" w:right="72" w:hanging="1"/>
              <w:rPr>
                <w:rFonts w:ascii="Arial" w:hAnsi="Arial" w:cs="Arial"/>
                <w:color w:val="231F20"/>
              </w:rPr>
            </w:pPr>
            <w:r>
              <w:rPr>
                <w:rFonts w:ascii="Arial" w:hAnsi="Arial" w:cs="Arial"/>
                <w:color w:val="231F20"/>
              </w:rPr>
              <w:t>The Bidder should d</w:t>
            </w:r>
            <w:r w:rsidR="00480209" w:rsidRPr="007B766E">
              <w:rPr>
                <w:rFonts w:ascii="Arial" w:hAnsi="Arial" w:cs="Arial"/>
                <w:color w:val="231F20"/>
              </w:rPr>
              <w:t>escribe how this Requirement</w:t>
            </w:r>
            <w:r w:rsidR="0062270C">
              <w:rPr>
                <w:rFonts w:ascii="Arial" w:hAnsi="Arial" w:cs="Arial"/>
                <w:color w:val="231F20"/>
              </w:rPr>
              <w:t xml:space="preserve"> will be met</w:t>
            </w:r>
            <w:r w:rsidR="00480209" w:rsidRPr="007B766E">
              <w:rPr>
                <w:rFonts w:ascii="Arial" w:hAnsi="Arial" w:cs="Arial"/>
                <w:color w:val="231F20"/>
              </w:rPr>
              <w:t>.</w:t>
            </w:r>
          </w:p>
        </w:tc>
      </w:tr>
      <w:tr w:rsidR="00FA4D6B" w14:paraId="06D5FC4A" w14:textId="77777777" w:rsidTr="00265593">
        <w:tc>
          <w:tcPr>
            <w:tcW w:w="1345" w:type="dxa"/>
            <w:vMerge/>
            <w:shd w:val="clear" w:color="auto" w:fill="EDEDED" w:themeFill="accent3" w:themeFillTint="33"/>
          </w:tcPr>
          <w:p w14:paraId="5F7095A4" w14:textId="77777777" w:rsidR="00FA4D6B" w:rsidRPr="00FF2CFF" w:rsidRDefault="00FA4D6B" w:rsidP="001215A6">
            <w:pPr>
              <w:tabs>
                <w:tab w:val="left" w:pos="506"/>
              </w:tabs>
              <w:spacing w:before="60" w:after="60" w:line="240" w:lineRule="auto"/>
              <w:ind w:left="72" w:right="499"/>
              <w:rPr>
                <w:rFonts w:ascii="Arial" w:hAnsi="Arial" w:cs="Arial"/>
                <w:b/>
              </w:rPr>
            </w:pPr>
          </w:p>
        </w:tc>
        <w:tc>
          <w:tcPr>
            <w:tcW w:w="4410" w:type="dxa"/>
            <w:vMerge/>
          </w:tcPr>
          <w:p w14:paraId="7D298F9D" w14:textId="77777777" w:rsidR="00FA4D6B" w:rsidRPr="007B766E" w:rsidRDefault="00FA4D6B" w:rsidP="007B766E">
            <w:pPr>
              <w:pStyle w:val="TableParagraph"/>
              <w:spacing w:before="60" w:after="120"/>
              <w:ind w:left="72" w:right="72" w:hanging="1"/>
              <w:jc w:val="both"/>
              <w:rPr>
                <w:rFonts w:ascii="Arial" w:hAnsi="Arial" w:cs="Arial"/>
                <w:color w:val="231F20"/>
              </w:rPr>
            </w:pPr>
          </w:p>
        </w:tc>
        <w:tc>
          <w:tcPr>
            <w:tcW w:w="4230" w:type="dxa"/>
            <w:gridSpan w:val="6"/>
            <w:tcBorders>
              <w:top w:val="dotted" w:sz="4" w:space="0" w:color="auto"/>
            </w:tcBorders>
            <w:shd w:val="clear" w:color="auto" w:fill="FFF2CC" w:themeFill="accent4" w:themeFillTint="33"/>
          </w:tcPr>
          <w:p w14:paraId="70061333" w14:textId="77777777" w:rsidR="00480209" w:rsidRPr="00FF196E" w:rsidRDefault="00480209" w:rsidP="00801BB9">
            <w:pPr>
              <w:spacing w:before="60" w:after="0" w:line="240" w:lineRule="auto"/>
              <w:ind w:left="103"/>
              <w:jc w:val="both"/>
              <w:rPr>
                <w:rFonts w:ascii="Arial" w:hAnsi="Arial" w:cs="Arial"/>
                <w:b/>
                <w:bCs/>
              </w:rPr>
            </w:pPr>
            <w:r w:rsidRPr="00FF196E">
              <w:rPr>
                <w:rFonts w:ascii="Arial" w:hAnsi="Arial" w:cs="Arial"/>
                <w:b/>
                <w:bCs/>
              </w:rPr>
              <w:t>Describe:</w:t>
            </w:r>
          </w:p>
          <w:p w14:paraId="341B770D" w14:textId="77777777" w:rsidR="00480209" w:rsidRPr="00647B8C" w:rsidRDefault="00480209" w:rsidP="00480209">
            <w:pPr>
              <w:spacing w:after="120" w:line="240" w:lineRule="auto"/>
              <w:ind w:left="103"/>
              <w:jc w:val="both"/>
              <w:rPr>
                <w:rFonts w:ascii="Arial" w:hAnsi="Arial" w:cs="Arial"/>
                <w:i/>
                <w:sz w:val="18"/>
                <w:szCs w:val="18"/>
              </w:rPr>
            </w:pPr>
            <w:r w:rsidRPr="009D5D04">
              <w:rPr>
                <w:rFonts w:ascii="Arial" w:hAnsi="Arial" w:cs="Arial"/>
                <w:i/>
                <w:sz w:val="16"/>
                <w:szCs w:val="18"/>
              </w:rPr>
              <w:t>The space will expand as you type. Provide additional pages as necessary.</w:t>
            </w:r>
          </w:p>
          <w:p w14:paraId="3E776E79" w14:textId="1CB2FA60" w:rsidR="00FA4D6B" w:rsidRPr="007B766E" w:rsidRDefault="00480209" w:rsidP="00801BB9">
            <w:pPr>
              <w:pStyle w:val="TableParagraph"/>
              <w:spacing w:before="200" w:after="200"/>
              <w:ind w:left="72" w:right="72" w:hanging="1"/>
              <w:rPr>
                <w:rFonts w:ascii="Arial" w:hAnsi="Arial" w:cs="Arial"/>
                <w:color w:val="231F20"/>
              </w:rPr>
            </w:pPr>
            <w:r w:rsidRPr="00034BA3">
              <w:rPr>
                <w:rFonts w:ascii="Arial" w:hAnsi="Arial" w:cs="Arial"/>
                <w:noProof/>
              </w:rPr>
              <w:fldChar w:fldCharType="begin">
                <w:ffData>
                  <w:name w:val="Text4"/>
                  <w:enabled/>
                  <w:calcOnExit w:val="0"/>
                  <w:textInput/>
                </w:ffData>
              </w:fldChar>
            </w:r>
            <w:r w:rsidRPr="00034BA3">
              <w:rPr>
                <w:rFonts w:ascii="Arial" w:hAnsi="Arial" w:cs="Arial"/>
                <w:noProof/>
              </w:rPr>
              <w:instrText xml:space="preserve"> FORMTEXT </w:instrText>
            </w:r>
            <w:r w:rsidRPr="00034BA3">
              <w:rPr>
                <w:rFonts w:ascii="Arial" w:hAnsi="Arial" w:cs="Arial"/>
                <w:noProof/>
              </w:rPr>
            </w:r>
            <w:r w:rsidRPr="00034BA3">
              <w:rPr>
                <w:rFonts w:ascii="Arial" w:hAnsi="Arial" w:cs="Arial"/>
                <w:noProof/>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fldChar w:fldCharType="end"/>
            </w:r>
          </w:p>
        </w:tc>
      </w:tr>
      <w:tr w:rsidR="00603015" w14:paraId="101C81BB" w14:textId="77777777" w:rsidTr="00603015">
        <w:trPr>
          <w:trHeight w:val="182"/>
        </w:trPr>
        <w:tc>
          <w:tcPr>
            <w:tcW w:w="1345" w:type="dxa"/>
            <w:vMerge w:val="restart"/>
            <w:shd w:val="clear" w:color="auto" w:fill="F2F2F2" w:themeFill="background1" w:themeFillShade="F2"/>
          </w:tcPr>
          <w:p w14:paraId="13898749" w14:textId="4D9F0FC8" w:rsidR="00603015" w:rsidRPr="00FF2CFF" w:rsidRDefault="00603015" w:rsidP="001215A6">
            <w:pPr>
              <w:tabs>
                <w:tab w:val="left" w:pos="506"/>
              </w:tabs>
              <w:spacing w:before="60" w:after="60" w:line="240" w:lineRule="auto"/>
              <w:ind w:left="72" w:right="499"/>
              <w:rPr>
                <w:rFonts w:ascii="Arial" w:hAnsi="Arial" w:cs="Arial"/>
                <w:b/>
                <w:bCs/>
              </w:rPr>
            </w:pPr>
            <w:r w:rsidRPr="00FF2CFF">
              <w:rPr>
                <w:rFonts w:ascii="Arial" w:hAnsi="Arial" w:cs="Arial"/>
                <w:b/>
                <w:bCs/>
              </w:rPr>
              <w:t>4.7.</w:t>
            </w:r>
          </w:p>
        </w:tc>
        <w:tc>
          <w:tcPr>
            <w:tcW w:w="4410" w:type="dxa"/>
            <w:vMerge w:val="restart"/>
            <w:shd w:val="clear" w:color="auto" w:fill="auto"/>
          </w:tcPr>
          <w:p w14:paraId="43EA8154" w14:textId="64ED2CD3" w:rsidR="00603015" w:rsidRPr="00603015" w:rsidRDefault="00603015" w:rsidP="007B766E">
            <w:pPr>
              <w:pStyle w:val="TableParagraph"/>
              <w:spacing w:before="60" w:after="120"/>
              <w:ind w:left="72" w:right="72" w:hanging="1"/>
              <w:jc w:val="both"/>
              <w:rPr>
                <w:rFonts w:ascii="Arial" w:hAnsi="Arial" w:cs="Arial"/>
              </w:rPr>
            </w:pPr>
            <w:r w:rsidRPr="00603015">
              <w:rPr>
                <w:rFonts w:ascii="Arial" w:hAnsi="Arial" w:cs="Arial"/>
              </w:rPr>
              <w:t xml:space="preserve">The Contractor must store the employee ID associated to </w:t>
            </w:r>
            <w:r>
              <w:rPr>
                <w:rFonts w:ascii="Arial" w:hAnsi="Arial" w:cs="Arial"/>
              </w:rPr>
              <w:t>all</w:t>
            </w:r>
            <w:r w:rsidRPr="00603015">
              <w:rPr>
                <w:rFonts w:ascii="Arial" w:hAnsi="Arial" w:cs="Arial"/>
              </w:rPr>
              <w:t xml:space="preserve"> transaction</w:t>
            </w:r>
            <w:r>
              <w:rPr>
                <w:rFonts w:ascii="Arial" w:hAnsi="Arial" w:cs="Arial"/>
              </w:rPr>
              <w:t>s</w:t>
            </w:r>
            <w:r w:rsidRPr="00603015">
              <w:rPr>
                <w:rFonts w:ascii="Arial" w:hAnsi="Arial" w:cs="Arial"/>
              </w:rPr>
              <w:t xml:space="preserve"> performed on the </w:t>
            </w:r>
            <w:r>
              <w:rPr>
                <w:rFonts w:ascii="Arial" w:hAnsi="Arial" w:cs="Arial"/>
              </w:rPr>
              <w:t xml:space="preserve">Contractor-hosted </w:t>
            </w:r>
            <w:r w:rsidRPr="00603015">
              <w:rPr>
                <w:rFonts w:ascii="Arial" w:hAnsi="Arial" w:cs="Arial"/>
              </w:rPr>
              <w:t>Administrative Site.</w:t>
            </w:r>
          </w:p>
        </w:tc>
        <w:tc>
          <w:tcPr>
            <w:tcW w:w="4230" w:type="dxa"/>
            <w:gridSpan w:val="6"/>
            <w:tcBorders>
              <w:bottom w:val="dotted" w:sz="4" w:space="0" w:color="auto"/>
            </w:tcBorders>
            <w:shd w:val="clear" w:color="auto" w:fill="auto"/>
          </w:tcPr>
          <w:p w14:paraId="1E17BF8F" w14:textId="19CA3C4A" w:rsidR="00603015" w:rsidRPr="007B766E" w:rsidRDefault="00603015" w:rsidP="007B766E">
            <w:pPr>
              <w:pStyle w:val="TableParagraph"/>
              <w:spacing w:before="60" w:after="120"/>
              <w:ind w:left="72" w:right="72" w:hanging="1"/>
              <w:jc w:val="both"/>
              <w:rPr>
                <w:rFonts w:ascii="Arial" w:hAnsi="Arial" w:cs="Arial"/>
                <w:b/>
                <w:bCs/>
              </w:rPr>
            </w:pPr>
            <w:r w:rsidRPr="007B766E">
              <w:rPr>
                <w:rFonts w:ascii="Arial" w:hAnsi="Arial" w:cs="Arial"/>
                <w:color w:val="231F20"/>
              </w:rPr>
              <w:t>The Bidder must affirm understanding of, and agreement to comply with, this Requirement.</w:t>
            </w:r>
          </w:p>
        </w:tc>
      </w:tr>
      <w:tr w:rsidR="00603015" w14:paraId="65CB3E37" w14:textId="77777777" w:rsidTr="00603015">
        <w:trPr>
          <w:trHeight w:val="181"/>
        </w:trPr>
        <w:tc>
          <w:tcPr>
            <w:tcW w:w="1345" w:type="dxa"/>
            <w:vMerge/>
            <w:shd w:val="clear" w:color="auto" w:fill="F2F2F2" w:themeFill="background1" w:themeFillShade="F2"/>
          </w:tcPr>
          <w:p w14:paraId="69D75B75" w14:textId="77777777" w:rsidR="00603015" w:rsidRPr="00FF2CFF" w:rsidRDefault="00603015" w:rsidP="00603015">
            <w:pPr>
              <w:tabs>
                <w:tab w:val="left" w:pos="506"/>
              </w:tabs>
              <w:spacing w:before="60" w:after="60" w:line="240" w:lineRule="auto"/>
              <w:ind w:left="72" w:right="499"/>
              <w:rPr>
                <w:rFonts w:ascii="Arial" w:hAnsi="Arial" w:cs="Arial"/>
                <w:b/>
                <w:bCs/>
              </w:rPr>
            </w:pPr>
          </w:p>
        </w:tc>
        <w:tc>
          <w:tcPr>
            <w:tcW w:w="4410" w:type="dxa"/>
            <w:vMerge/>
            <w:shd w:val="clear" w:color="auto" w:fill="auto"/>
          </w:tcPr>
          <w:p w14:paraId="05DC8EA5" w14:textId="77777777" w:rsidR="00603015" w:rsidRPr="007B766E" w:rsidRDefault="00603015" w:rsidP="00603015">
            <w:pPr>
              <w:pStyle w:val="TableParagraph"/>
              <w:spacing w:before="60" w:after="120"/>
              <w:ind w:left="72" w:right="72" w:hanging="1"/>
              <w:jc w:val="both"/>
              <w:rPr>
                <w:rFonts w:ascii="Arial" w:hAnsi="Arial" w:cs="Arial"/>
                <w:b/>
                <w:bCs/>
              </w:rPr>
            </w:pPr>
          </w:p>
        </w:tc>
        <w:tc>
          <w:tcPr>
            <w:tcW w:w="900" w:type="dxa"/>
            <w:gridSpan w:val="3"/>
            <w:tcBorders>
              <w:top w:val="dotted" w:sz="4" w:space="0" w:color="auto"/>
              <w:right w:val="single" w:sz="4" w:space="0" w:color="FFF2CC" w:themeColor="accent4" w:themeTint="33"/>
            </w:tcBorders>
            <w:shd w:val="clear" w:color="auto" w:fill="FFF2CC" w:themeFill="accent4" w:themeFillTint="33"/>
          </w:tcPr>
          <w:p w14:paraId="7CACC383" w14:textId="1EFECAC7" w:rsidR="00603015" w:rsidRPr="007B766E" w:rsidRDefault="006B45DB" w:rsidP="00603015">
            <w:pPr>
              <w:pStyle w:val="TableParagraph"/>
              <w:spacing w:before="60" w:after="120"/>
              <w:ind w:left="72" w:right="72" w:hanging="1"/>
              <w:jc w:val="both"/>
              <w:rPr>
                <w:rFonts w:ascii="Arial" w:hAnsi="Arial" w:cs="Arial"/>
                <w:b/>
                <w:bCs/>
              </w:rPr>
            </w:pPr>
            <w:sdt>
              <w:sdtPr>
                <w:rPr>
                  <w:rFonts w:ascii="Arial" w:hAnsi="Arial" w:cs="Arial"/>
                  <w:sz w:val="40"/>
                </w:rPr>
                <w:id w:val="-440147346"/>
                <w14:checkbox>
                  <w14:checked w14:val="0"/>
                  <w14:checkedState w14:val="2612" w14:font="MS Gothic"/>
                  <w14:uncheckedState w14:val="2610" w14:font="MS Gothic"/>
                </w14:checkbox>
              </w:sdtPr>
              <w:sdtContent>
                <w:r w:rsidR="00603015">
                  <w:rPr>
                    <w:rFonts w:ascii="MS Gothic" w:eastAsia="MS Gothic" w:hAnsi="MS Gothic" w:cs="Arial" w:hint="eastAsia"/>
                    <w:sz w:val="40"/>
                  </w:rPr>
                  <w:t>☐</w:t>
                </w:r>
              </w:sdtContent>
            </w:sdt>
          </w:p>
        </w:tc>
        <w:tc>
          <w:tcPr>
            <w:tcW w:w="3330" w:type="dxa"/>
            <w:gridSpan w:val="3"/>
            <w:tcBorders>
              <w:top w:val="dotted" w:sz="4" w:space="0" w:color="auto"/>
              <w:left w:val="single" w:sz="4" w:space="0" w:color="FFF2CC" w:themeColor="accent4" w:themeTint="33"/>
            </w:tcBorders>
            <w:shd w:val="clear" w:color="auto" w:fill="FFF2CC" w:themeFill="accent4" w:themeFillTint="33"/>
          </w:tcPr>
          <w:p w14:paraId="7958FC12" w14:textId="2FB5EDFD" w:rsidR="00603015" w:rsidRPr="007B766E" w:rsidRDefault="00603015" w:rsidP="00603015">
            <w:pPr>
              <w:pStyle w:val="TableParagraph"/>
              <w:spacing w:before="60" w:after="120"/>
              <w:ind w:left="72" w:right="72" w:hanging="1"/>
              <w:jc w:val="both"/>
              <w:rPr>
                <w:rFonts w:ascii="Arial" w:hAnsi="Arial" w:cs="Arial"/>
                <w:b/>
                <w:bCs/>
              </w:rPr>
            </w:pPr>
            <w:r>
              <w:rPr>
                <w:rFonts w:ascii="Arial" w:hAnsi="Arial" w:cs="Arial"/>
              </w:rPr>
              <w:t>Yes, the Bidder affirms its understanding of, and agreement to comply with, this Requirement.</w:t>
            </w:r>
          </w:p>
        </w:tc>
      </w:tr>
      <w:tr w:rsidR="00D95FC5" w14:paraId="0C244EED" w14:textId="77777777" w:rsidTr="00FA4D6B">
        <w:tc>
          <w:tcPr>
            <w:tcW w:w="1345" w:type="dxa"/>
            <w:shd w:val="clear" w:color="auto" w:fill="D9D9D9" w:themeFill="background1" w:themeFillShade="D9"/>
          </w:tcPr>
          <w:p w14:paraId="55143435" w14:textId="5EAAD65F" w:rsidR="00D95FC5" w:rsidRPr="00FF2CFF" w:rsidRDefault="00D95FC5" w:rsidP="001215A6">
            <w:pPr>
              <w:tabs>
                <w:tab w:val="left" w:pos="506"/>
              </w:tabs>
              <w:spacing w:before="60" w:after="60" w:line="240" w:lineRule="auto"/>
              <w:ind w:left="72" w:right="499"/>
              <w:rPr>
                <w:rFonts w:ascii="Arial" w:hAnsi="Arial" w:cs="Arial"/>
                <w:b/>
                <w:bCs/>
              </w:rPr>
            </w:pPr>
            <w:r w:rsidRPr="00FF2CFF">
              <w:rPr>
                <w:rFonts w:ascii="Arial" w:hAnsi="Arial" w:cs="Arial"/>
                <w:b/>
                <w:bCs/>
              </w:rPr>
              <w:t>5.</w:t>
            </w:r>
          </w:p>
        </w:tc>
        <w:tc>
          <w:tcPr>
            <w:tcW w:w="8640" w:type="dxa"/>
            <w:gridSpan w:val="7"/>
            <w:shd w:val="clear" w:color="auto" w:fill="D9D9D9" w:themeFill="background1" w:themeFillShade="D9"/>
          </w:tcPr>
          <w:p w14:paraId="0F174E52" w14:textId="5C395E51" w:rsidR="00D95FC5" w:rsidRPr="007B766E" w:rsidRDefault="00D95FC5" w:rsidP="007B766E">
            <w:pPr>
              <w:pStyle w:val="TableParagraph"/>
              <w:spacing w:before="60" w:after="120"/>
              <w:ind w:left="72" w:right="72" w:hanging="1"/>
              <w:jc w:val="both"/>
              <w:rPr>
                <w:rFonts w:ascii="Arial" w:hAnsi="Arial" w:cs="Arial"/>
                <w:b/>
                <w:bCs/>
              </w:rPr>
            </w:pPr>
            <w:r w:rsidRPr="007B766E">
              <w:rPr>
                <w:rFonts w:ascii="Arial" w:hAnsi="Arial" w:cs="Arial"/>
                <w:b/>
                <w:bCs/>
              </w:rPr>
              <w:t xml:space="preserve">REVENUE RESILIENCY </w:t>
            </w:r>
            <w:r w:rsidR="00AA4C49">
              <w:rPr>
                <w:rFonts w:ascii="Arial" w:hAnsi="Arial" w:cs="Arial"/>
                <w:b/>
                <w:bCs/>
              </w:rPr>
              <w:t xml:space="preserve">(RR) </w:t>
            </w:r>
            <w:r w:rsidRPr="007B766E">
              <w:rPr>
                <w:rFonts w:ascii="Arial" w:hAnsi="Arial" w:cs="Arial"/>
                <w:b/>
                <w:bCs/>
              </w:rPr>
              <w:t>SERVICES</w:t>
            </w:r>
          </w:p>
        </w:tc>
      </w:tr>
      <w:tr w:rsidR="00FA4D6B" w14:paraId="06100811" w14:textId="77777777" w:rsidTr="00265593">
        <w:tc>
          <w:tcPr>
            <w:tcW w:w="1345" w:type="dxa"/>
            <w:vMerge w:val="restart"/>
            <w:shd w:val="clear" w:color="auto" w:fill="EDEDED" w:themeFill="accent3" w:themeFillTint="33"/>
          </w:tcPr>
          <w:p w14:paraId="67F487E0" w14:textId="1C7C99B7" w:rsidR="00FA4D6B" w:rsidRPr="00FF2CFF" w:rsidRDefault="00FA4D6B" w:rsidP="001215A6">
            <w:pPr>
              <w:tabs>
                <w:tab w:val="left" w:pos="506"/>
              </w:tabs>
              <w:spacing w:before="60" w:after="60" w:line="240" w:lineRule="auto"/>
              <w:ind w:left="72" w:right="499"/>
              <w:rPr>
                <w:rFonts w:ascii="Arial" w:hAnsi="Arial" w:cs="Arial"/>
                <w:b/>
              </w:rPr>
            </w:pPr>
            <w:r w:rsidRPr="00FF2CFF">
              <w:rPr>
                <w:rFonts w:ascii="Arial" w:hAnsi="Arial" w:cs="Arial"/>
                <w:b/>
              </w:rPr>
              <w:t>5.1</w:t>
            </w:r>
            <w:r w:rsidR="00CD7DDE" w:rsidRPr="00FF2CFF">
              <w:rPr>
                <w:rFonts w:ascii="Arial" w:hAnsi="Arial" w:cs="Arial"/>
                <w:b/>
              </w:rPr>
              <w:t>.</w:t>
            </w:r>
          </w:p>
        </w:tc>
        <w:tc>
          <w:tcPr>
            <w:tcW w:w="4410" w:type="dxa"/>
            <w:vMerge w:val="restart"/>
          </w:tcPr>
          <w:p w14:paraId="2B0D9BE8" w14:textId="4FFBED4D" w:rsidR="00FA4D6B" w:rsidRPr="007B766E" w:rsidRDefault="005E20E9" w:rsidP="007B766E">
            <w:pPr>
              <w:pStyle w:val="TableParagraph"/>
              <w:spacing w:before="60" w:after="120"/>
              <w:ind w:left="72" w:right="72" w:hanging="1"/>
              <w:jc w:val="both"/>
              <w:rPr>
                <w:rFonts w:ascii="Arial" w:hAnsi="Arial" w:cs="Arial"/>
                <w:color w:val="231F20"/>
              </w:rPr>
            </w:pPr>
            <w:r>
              <w:rPr>
                <w:rFonts w:ascii="Arial" w:hAnsi="Arial" w:cs="Arial"/>
                <w:color w:val="231F20"/>
              </w:rPr>
              <w:t>T</w:t>
            </w:r>
            <w:r w:rsidRPr="007B766E">
              <w:rPr>
                <w:rFonts w:ascii="Arial" w:hAnsi="Arial" w:cs="Arial"/>
                <w:color w:val="231F20"/>
              </w:rPr>
              <w:t xml:space="preserve">he </w:t>
            </w:r>
            <w:r>
              <w:rPr>
                <w:rFonts w:ascii="Arial" w:hAnsi="Arial" w:cs="Arial"/>
                <w:color w:val="231F20"/>
              </w:rPr>
              <w:t>Contractor</w:t>
            </w:r>
            <w:r w:rsidRPr="007B766E">
              <w:rPr>
                <w:rFonts w:ascii="Arial" w:hAnsi="Arial" w:cs="Arial"/>
                <w:color w:val="231F20"/>
              </w:rPr>
              <w:t xml:space="preserve"> must provide </w:t>
            </w:r>
            <w:r w:rsidR="00875F22">
              <w:rPr>
                <w:rFonts w:ascii="Arial" w:hAnsi="Arial" w:cs="Arial"/>
                <w:color w:val="231F20"/>
              </w:rPr>
              <w:t xml:space="preserve">RR </w:t>
            </w:r>
            <w:r>
              <w:rPr>
                <w:rFonts w:ascii="Arial" w:hAnsi="Arial" w:cs="Arial"/>
                <w:color w:val="231F20"/>
              </w:rPr>
              <w:t>services</w:t>
            </w:r>
            <w:r w:rsidRPr="007B766E">
              <w:rPr>
                <w:rFonts w:ascii="Arial" w:hAnsi="Arial" w:cs="Arial"/>
                <w:color w:val="231F20"/>
              </w:rPr>
              <w:t xml:space="preserve"> </w:t>
            </w:r>
            <w:r>
              <w:rPr>
                <w:rFonts w:ascii="Arial" w:hAnsi="Arial" w:cs="Arial"/>
                <w:color w:val="231F20"/>
              </w:rPr>
              <w:t xml:space="preserve">so that payment processing and data </w:t>
            </w:r>
            <w:r>
              <w:rPr>
                <w:rFonts w:ascii="Arial" w:hAnsi="Arial" w:cs="Arial"/>
                <w:color w:val="231F20"/>
              </w:rPr>
              <w:lastRenderedPageBreak/>
              <w:t xml:space="preserve">intake can continue if/when DTF website/services are unavailable (e.g., DTF website down). The Contractor must </w:t>
            </w:r>
            <w:r w:rsidR="00FA4D6B" w:rsidRPr="007B766E">
              <w:rPr>
                <w:rFonts w:ascii="Arial" w:hAnsi="Arial" w:cs="Arial"/>
                <w:color w:val="231F20"/>
              </w:rPr>
              <w:t xml:space="preserve">activate the </w:t>
            </w:r>
            <w:r>
              <w:rPr>
                <w:rFonts w:ascii="Arial" w:hAnsi="Arial" w:cs="Arial"/>
                <w:color w:val="231F20"/>
              </w:rPr>
              <w:t>RR services</w:t>
            </w:r>
            <w:r w:rsidRPr="007B766E">
              <w:rPr>
                <w:rFonts w:ascii="Arial" w:hAnsi="Arial" w:cs="Arial"/>
                <w:color w:val="231F20"/>
              </w:rPr>
              <w:t xml:space="preserve"> </w:t>
            </w:r>
            <w:r w:rsidR="00FA4D6B" w:rsidRPr="007B766E">
              <w:rPr>
                <w:rFonts w:ascii="Arial" w:hAnsi="Arial" w:cs="Arial"/>
                <w:color w:val="231F20"/>
              </w:rPr>
              <w:t xml:space="preserve">to enable </w:t>
            </w:r>
            <w:r w:rsidR="00C63F36">
              <w:rPr>
                <w:rFonts w:ascii="Arial" w:hAnsi="Arial" w:cs="Arial"/>
                <w:color w:val="231F20"/>
              </w:rPr>
              <w:t>taxpayers</w:t>
            </w:r>
            <w:r>
              <w:rPr>
                <w:rFonts w:ascii="Arial" w:hAnsi="Arial" w:cs="Arial"/>
                <w:color w:val="231F20"/>
              </w:rPr>
              <w:t xml:space="preserve"> to </w:t>
            </w:r>
            <w:r w:rsidR="00FA4D6B" w:rsidRPr="007B766E">
              <w:rPr>
                <w:rFonts w:ascii="Arial" w:hAnsi="Arial" w:cs="Arial"/>
                <w:color w:val="231F20"/>
              </w:rPr>
              <w:t xml:space="preserve">access </w:t>
            </w:r>
            <w:r w:rsidR="00C8383E">
              <w:rPr>
                <w:rFonts w:ascii="Arial" w:hAnsi="Arial" w:cs="Arial"/>
                <w:color w:val="231F20"/>
              </w:rPr>
              <w:t xml:space="preserve">a </w:t>
            </w:r>
            <w:r w:rsidRPr="00C8383E">
              <w:rPr>
                <w:rFonts w:ascii="Arial" w:hAnsi="Arial" w:cs="Arial"/>
                <w:color w:val="231F20"/>
              </w:rPr>
              <w:t>Contractor</w:t>
            </w:r>
            <w:r w:rsidR="00FA4D6B" w:rsidRPr="00C8383E">
              <w:rPr>
                <w:rFonts w:ascii="Arial" w:hAnsi="Arial" w:cs="Arial"/>
                <w:color w:val="231F20"/>
              </w:rPr>
              <w:t xml:space="preserve">-hosted </w:t>
            </w:r>
            <w:r w:rsidRPr="00C8383E">
              <w:rPr>
                <w:rFonts w:ascii="Arial" w:hAnsi="Arial" w:cs="Arial"/>
                <w:color w:val="231F20"/>
              </w:rPr>
              <w:t xml:space="preserve">RR </w:t>
            </w:r>
            <w:r w:rsidR="00C8383E" w:rsidRPr="00C8383E">
              <w:rPr>
                <w:rFonts w:ascii="Arial" w:hAnsi="Arial" w:cs="Arial"/>
                <w:color w:val="231F20"/>
              </w:rPr>
              <w:t xml:space="preserve">website </w:t>
            </w:r>
            <w:r w:rsidR="00FA4D6B" w:rsidRPr="00C8383E">
              <w:rPr>
                <w:rFonts w:ascii="Arial" w:hAnsi="Arial" w:cs="Arial"/>
                <w:color w:val="231F20"/>
              </w:rPr>
              <w:t xml:space="preserve">within 30 minutes of being directed </w:t>
            </w:r>
            <w:r w:rsidRPr="00C8383E">
              <w:rPr>
                <w:rFonts w:ascii="Arial" w:hAnsi="Arial" w:cs="Arial"/>
                <w:color w:val="231F20"/>
              </w:rPr>
              <w:t xml:space="preserve">to do so </w:t>
            </w:r>
            <w:r w:rsidR="00FA4D6B" w:rsidRPr="00C8383E">
              <w:rPr>
                <w:rFonts w:ascii="Arial" w:hAnsi="Arial" w:cs="Arial"/>
                <w:color w:val="231F20"/>
              </w:rPr>
              <w:t xml:space="preserve">by DTF. When </w:t>
            </w:r>
            <w:r w:rsidRPr="00C8383E">
              <w:rPr>
                <w:rFonts w:ascii="Arial" w:hAnsi="Arial" w:cs="Arial"/>
                <w:color w:val="231F20"/>
              </w:rPr>
              <w:t xml:space="preserve">RR services are </w:t>
            </w:r>
            <w:r w:rsidR="00FA4D6B" w:rsidRPr="00C8383E">
              <w:rPr>
                <w:rFonts w:ascii="Arial" w:hAnsi="Arial" w:cs="Arial"/>
                <w:color w:val="231F20"/>
              </w:rPr>
              <w:t xml:space="preserve">activated, all internet traffic originally destined for the DTF website will be redirected to </w:t>
            </w:r>
            <w:r w:rsidR="00C8383E" w:rsidRPr="00C8383E">
              <w:rPr>
                <w:rFonts w:ascii="Arial" w:hAnsi="Arial" w:cs="Arial"/>
                <w:color w:val="231F20"/>
              </w:rPr>
              <w:t xml:space="preserve">a </w:t>
            </w:r>
            <w:r w:rsidRPr="00C8383E">
              <w:rPr>
                <w:rFonts w:ascii="Arial" w:hAnsi="Arial" w:cs="Arial"/>
                <w:color w:val="231F20"/>
              </w:rPr>
              <w:t>Contractor</w:t>
            </w:r>
            <w:r w:rsidR="00FA4D6B" w:rsidRPr="00C8383E">
              <w:rPr>
                <w:rFonts w:ascii="Arial" w:hAnsi="Arial" w:cs="Arial"/>
                <w:color w:val="231F20"/>
              </w:rPr>
              <w:t xml:space="preserve">-hosted </w:t>
            </w:r>
            <w:r w:rsidRPr="00C8383E">
              <w:rPr>
                <w:rFonts w:ascii="Arial" w:hAnsi="Arial" w:cs="Arial"/>
                <w:color w:val="231F20"/>
              </w:rPr>
              <w:t xml:space="preserve">RR </w:t>
            </w:r>
            <w:r w:rsidR="00FA4D6B" w:rsidRPr="00C8383E">
              <w:rPr>
                <w:rFonts w:ascii="Arial" w:hAnsi="Arial" w:cs="Arial"/>
                <w:color w:val="231F20"/>
              </w:rPr>
              <w:t xml:space="preserve">website. </w:t>
            </w:r>
            <w:r w:rsidR="00FA4D6B" w:rsidRPr="0040203B">
              <w:rPr>
                <w:rFonts w:ascii="Arial" w:hAnsi="Arial" w:cs="Arial"/>
                <w:color w:val="231F20"/>
              </w:rPr>
              <w:t>The</w:t>
            </w:r>
            <w:r w:rsidRPr="0040203B">
              <w:rPr>
                <w:rFonts w:ascii="Arial" w:hAnsi="Arial" w:cs="Arial"/>
                <w:color w:val="231F20"/>
              </w:rPr>
              <w:t xml:space="preserve"> </w:t>
            </w:r>
            <w:r w:rsidR="0040203B" w:rsidRPr="0040203B">
              <w:rPr>
                <w:rFonts w:ascii="Arial" w:hAnsi="Arial" w:cs="Arial"/>
                <w:color w:val="231F20"/>
              </w:rPr>
              <w:t xml:space="preserve">Contractor-hosted </w:t>
            </w:r>
            <w:r w:rsidRPr="0040203B">
              <w:rPr>
                <w:rFonts w:ascii="Arial" w:hAnsi="Arial" w:cs="Arial"/>
                <w:color w:val="231F20"/>
              </w:rPr>
              <w:t>RR</w:t>
            </w:r>
            <w:r w:rsidR="00FA4D6B" w:rsidRPr="0040203B">
              <w:rPr>
                <w:rFonts w:ascii="Arial" w:hAnsi="Arial" w:cs="Arial"/>
                <w:color w:val="231F20"/>
              </w:rPr>
              <w:t xml:space="preserve"> website will</w:t>
            </w:r>
            <w:r w:rsidR="00FA4D6B" w:rsidRPr="00C8383E">
              <w:rPr>
                <w:rFonts w:ascii="Arial" w:hAnsi="Arial" w:cs="Arial"/>
                <w:color w:val="231F20"/>
              </w:rPr>
              <w:t xml:space="preserve"> authenticate</w:t>
            </w:r>
            <w:r w:rsidR="00FA4D6B" w:rsidRPr="007B766E">
              <w:rPr>
                <w:rFonts w:ascii="Arial" w:hAnsi="Arial" w:cs="Arial"/>
                <w:color w:val="231F20"/>
              </w:rPr>
              <w:t xml:space="preserve"> taxpayers with data provided by DTF and allow them to make ACH Debit payments for a minimum of </w:t>
            </w:r>
            <w:r w:rsidR="00FA4D6B">
              <w:rPr>
                <w:rFonts w:ascii="Arial" w:hAnsi="Arial" w:cs="Arial"/>
                <w:color w:val="231F20"/>
              </w:rPr>
              <w:t>10</w:t>
            </w:r>
            <w:r w:rsidR="00FA4D6B" w:rsidRPr="007B766E">
              <w:rPr>
                <w:rFonts w:ascii="Arial" w:hAnsi="Arial" w:cs="Arial"/>
                <w:color w:val="231F20"/>
              </w:rPr>
              <w:t xml:space="preserve"> tax programs.  These payments may be either PrompTax payments (already hosted </w:t>
            </w:r>
            <w:r w:rsidR="0066172C">
              <w:rPr>
                <w:rFonts w:ascii="Arial" w:hAnsi="Arial" w:cs="Arial"/>
                <w:color w:val="231F20"/>
              </w:rPr>
              <w:t>by</w:t>
            </w:r>
            <w:r w:rsidR="0066172C" w:rsidRPr="007B766E">
              <w:rPr>
                <w:rFonts w:ascii="Arial" w:hAnsi="Arial" w:cs="Arial"/>
                <w:color w:val="231F20"/>
              </w:rPr>
              <w:t xml:space="preserve"> </w:t>
            </w:r>
            <w:r w:rsidR="00FA4D6B" w:rsidRPr="007B766E">
              <w:rPr>
                <w:rFonts w:ascii="Arial" w:hAnsi="Arial" w:cs="Arial"/>
                <w:color w:val="231F20"/>
              </w:rPr>
              <w:t>the</w:t>
            </w:r>
            <w:r w:rsidR="003F0210">
              <w:rPr>
                <w:rFonts w:ascii="Arial" w:hAnsi="Arial" w:cs="Arial"/>
                <w:color w:val="231F20"/>
              </w:rPr>
              <w:t xml:space="preserve"> </w:t>
            </w:r>
            <w:r>
              <w:rPr>
                <w:rFonts w:ascii="Arial" w:hAnsi="Arial" w:cs="Arial"/>
                <w:color w:val="231F20"/>
              </w:rPr>
              <w:t>Contractor</w:t>
            </w:r>
            <w:r w:rsidR="00FA4D6B" w:rsidRPr="007B766E">
              <w:rPr>
                <w:rFonts w:ascii="Arial" w:hAnsi="Arial" w:cs="Arial"/>
                <w:color w:val="231F20"/>
              </w:rPr>
              <w:t>) or various other payments (</w:t>
            </w:r>
            <w:r w:rsidR="00FA4D6B" w:rsidRPr="0066172C">
              <w:rPr>
                <w:rFonts w:ascii="Arial" w:hAnsi="Arial" w:cs="Arial"/>
                <w:color w:val="231F20"/>
              </w:rPr>
              <w:t>ty</w:t>
            </w:r>
            <w:r w:rsidR="00FA4D6B" w:rsidRPr="007B766E">
              <w:rPr>
                <w:rFonts w:ascii="Arial" w:hAnsi="Arial" w:cs="Arial"/>
                <w:color w:val="231F20"/>
              </w:rPr>
              <w:t xml:space="preserve">pically hosted </w:t>
            </w:r>
            <w:r w:rsidR="0066172C">
              <w:rPr>
                <w:rFonts w:ascii="Arial" w:hAnsi="Arial" w:cs="Arial"/>
                <w:color w:val="231F20"/>
              </w:rPr>
              <w:t>by</w:t>
            </w:r>
            <w:r w:rsidR="0066172C" w:rsidRPr="007B766E">
              <w:rPr>
                <w:rFonts w:ascii="Arial" w:hAnsi="Arial" w:cs="Arial"/>
                <w:color w:val="231F20"/>
              </w:rPr>
              <w:t xml:space="preserve"> </w:t>
            </w:r>
            <w:r w:rsidR="00FA4D6B" w:rsidRPr="007B766E">
              <w:rPr>
                <w:rFonts w:ascii="Arial" w:hAnsi="Arial" w:cs="Arial"/>
                <w:color w:val="231F20"/>
              </w:rPr>
              <w:t xml:space="preserve">DTF). There will also be </w:t>
            </w:r>
            <w:r w:rsidR="00AA4C49">
              <w:rPr>
                <w:rFonts w:ascii="Arial" w:hAnsi="Arial" w:cs="Arial"/>
                <w:color w:val="231F20"/>
              </w:rPr>
              <w:t>“</w:t>
            </w:r>
            <w:r w:rsidR="00FA4D6B" w:rsidRPr="007B766E">
              <w:rPr>
                <w:rFonts w:ascii="Arial" w:hAnsi="Arial" w:cs="Arial"/>
                <w:color w:val="231F20"/>
              </w:rPr>
              <w:t xml:space="preserve">no </w:t>
            </w:r>
            <w:r>
              <w:rPr>
                <w:rFonts w:ascii="Arial" w:hAnsi="Arial" w:cs="Arial"/>
                <w:color w:val="231F20"/>
              </w:rPr>
              <w:t>payment</w:t>
            </w:r>
            <w:r w:rsidR="00AA4C49">
              <w:rPr>
                <w:rFonts w:ascii="Arial" w:hAnsi="Arial" w:cs="Arial"/>
                <w:color w:val="231F20"/>
              </w:rPr>
              <w:t>”</w:t>
            </w:r>
            <w:r w:rsidRPr="007B766E">
              <w:rPr>
                <w:rFonts w:ascii="Arial" w:hAnsi="Arial" w:cs="Arial"/>
                <w:color w:val="231F20"/>
              </w:rPr>
              <w:t xml:space="preserve"> </w:t>
            </w:r>
            <w:r w:rsidR="00AA4C49">
              <w:rPr>
                <w:rFonts w:ascii="Arial" w:hAnsi="Arial" w:cs="Arial"/>
                <w:color w:val="231F20"/>
              </w:rPr>
              <w:t xml:space="preserve">return filing </w:t>
            </w:r>
            <w:r w:rsidR="00FA4D6B" w:rsidRPr="007B766E">
              <w:rPr>
                <w:rFonts w:ascii="Arial" w:hAnsi="Arial" w:cs="Arial"/>
                <w:color w:val="231F20"/>
              </w:rPr>
              <w:t>extension transactions for which data must still be collected.  All transactions will conform to existing payment data layouts in XML.</w:t>
            </w:r>
          </w:p>
        </w:tc>
        <w:tc>
          <w:tcPr>
            <w:tcW w:w="4230" w:type="dxa"/>
            <w:gridSpan w:val="6"/>
            <w:tcBorders>
              <w:bottom w:val="dotted" w:sz="4" w:space="0" w:color="auto"/>
            </w:tcBorders>
          </w:tcPr>
          <w:p w14:paraId="4422CC9A" w14:textId="71EB4A18" w:rsidR="00FA4D6B" w:rsidRPr="00480209" w:rsidRDefault="00FA4D6B" w:rsidP="00480209">
            <w:pPr>
              <w:pStyle w:val="TableParagraph"/>
              <w:spacing w:before="60" w:after="120"/>
              <w:ind w:left="72" w:right="72" w:hanging="1"/>
              <w:rPr>
                <w:rFonts w:ascii="Arial" w:hAnsi="Arial" w:cs="Arial"/>
              </w:rPr>
            </w:pPr>
            <w:r w:rsidRPr="007B766E">
              <w:rPr>
                <w:rFonts w:ascii="Arial" w:hAnsi="Arial" w:cs="Arial"/>
                <w:color w:val="231F20"/>
              </w:rPr>
              <w:lastRenderedPageBreak/>
              <w:t xml:space="preserve">The Bidder must affirm understanding of, and agreement to comply with, this </w:t>
            </w:r>
            <w:r w:rsidRPr="007B766E">
              <w:rPr>
                <w:rFonts w:ascii="Arial" w:hAnsi="Arial" w:cs="Arial"/>
                <w:color w:val="231F20"/>
              </w:rPr>
              <w:lastRenderedPageBreak/>
              <w:t>Requirement.</w:t>
            </w:r>
          </w:p>
        </w:tc>
      </w:tr>
      <w:tr w:rsidR="007D70B9" w14:paraId="666037D0" w14:textId="77777777" w:rsidTr="00A77FD6">
        <w:tc>
          <w:tcPr>
            <w:tcW w:w="1345" w:type="dxa"/>
            <w:vMerge/>
            <w:shd w:val="clear" w:color="auto" w:fill="EDEDED" w:themeFill="accent3" w:themeFillTint="33"/>
          </w:tcPr>
          <w:p w14:paraId="0DA93058" w14:textId="77777777" w:rsidR="007D70B9" w:rsidRPr="00FF2CFF" w:rsidRDefault="007D70B9" w:rsidP="001215A6">
            <w:pPr>
              <w:tabs>
                <w:tab w:val="left" w:pos="506"/>
              </w:tabs>
              <w:spacing w:before="60" w:after="60" w:line="240" w:lineRule="auto"/>
              <w:ind w:left="72" w:right="499"/>
              <w:rPr>
                <w:rFonts w:ascii="Arial" w:hAnsi="Arial" w:cs="Arial"/>
                <w:b/>
              </w:rPr>
            </w:pPr>
          </w:p>
        </w:tc>
        <w:tc>
          <w:tcPr>
            <w:tcW w:w="4410" w:type="dxa"/>
            <w:vMerge/>
          </w:tcPr>
          <w:p w14:paraId="2EB06A73" w14:textId="77777777" w:rsidR="007D70B9" w:rsidRPr="007B766E" w:rsidRDefault="007D70B9" w:rsidP="007D70B9">
            <w:pPr>
              <w:pStyle w:val="TableParagraph"/>
              <w:spacing w:before="60" w:after="120"/>
              <w:ind w:left="72" w:right="72" w:hanging="1"/>
              <w:jc w:val="both"/>
              <w:rPr>
                <w:rFonts w:ascii="Arial" w:hAnsi="Arial" w:cs="Arial"/>
                <w:color w:val="231F20"/>
              </w:rPr>
            </w:pPr>
          </w:p>
        </w:tc>
        <w:tc>
          <w:tcPr>
            <w:tcW w:w="990" w:type="dxa"/>
            <w:gridSpan w:val="4"/>
            <w:tcBorders>
              <w:top w:val="dotted" w:sz="4" w:space="0" w:color="auto"/>
              <w:bottom w:val="single" w:sz="4" w:space="0" w:color="000000"/>
              <w:right w:val="single" w:sz="4" w:space="0" w:color="FFF2CC" w:themeColor="accent4" w:themeTint="33"/>
            </w:tcBorders>
            <w:shd w:val="clear" w:color="auto" w:fill="FFF2CC" w:themeFill="accent4" w:themeFillTint="33"/>
          </w:tcPr>
          <w:p w14:paraId="0EEC0359" w14:textId="24E4BB95" w:rsidR="007D70B9" w:rsidRPr="007B766E" w:rsidRDefault="006B45DB" w:rsidP="007D70B9">
            <w:pPr>
              <w:pStyle w:val="TableParagraph"/>
              <w:spacing w:before="60" w:after="120"/>
              <w:ind w:left="72" w:right="72" w:hanging="1"/>
              <w:rPr>
                <w:rFonts w:ascii="Arial" w:hAnsi="Arial" w:cs="Arial"/>
                <w:color w:val="231F20"/>
              </w:rPr>
            </w:pPr>
            <w:sdt>
              <w:sdtPr>
                <w:rPr>
                  <w:rFonts w:ascii="Arial" w:hAnsi="Arial" w:cs="Arial"/>
                  <w:sz w:val="40"/>
                </w:rPr>
                <w:id w:val="259346429"/>
                <w14:checkbox>
                  <w14:checked w14:val="0"/>
                  <w14:checkedState w14:val="2612" w14:font="MS Gothic"/>
                  <w14:uncheckedState w14:val="2610" w14:font="MS Gothic"/>
                </w14:checkbox>
              </w:sdtPr>
              <w:sdtContent>
                <w:r w:rsidR="007D70B9">
                  <w:rPr>
                    <w:rFonts w:ascii="MS Gothic" w:eastAsia="MS Gothic" w:hAnsi="MS Gothic" w:cs="Arial" w:hint="eastAsia"/>
                    <w:sz w:val="40"/>
                  </w:rPr>
                  <w:t>☐</w:t>
                </w:r>
              </w:sdtContent>
            </w:sdt>
          </w:p>
        </w:tc>
        <w:tc>
          <w:tcPr>
            <w:tcW w:w="3240" w:type="dxa"/>
            <w:gridSpan w:val="2"/>
            <w:tcBorders>
              <w:top w:val="dotted" w:sz="4" w:space="0" w:color="auto"/>
              <w:left w:val="single" w:sz="4" w:space="0" w:color="FFF2CC" w:themeColor="accent4" w:themeTint="33"/>
              <w:bottom w:val="single" w:sz="4" w:space="0" w:color="000000"/>
            </w:tcBorders>
            <w:shd w:val="clear" w:color="auto" w:fill="FFF2CC" w:themeFill="accent4" w:themeFillTint="33"/>
          </w:tcPr>
          <w:p w14:paraId="40F08662" w14:textId="75FD0BCE" w:rsidR="007D70B9" w:rsidRPr="007B766E" w:rsidRDefault="007D70B9" w:rsidP="00480209">
            <w:pPr>
              <w:pStyle w:val="TableParagraph"/>
              <w:spacing w:before="60" w:after="120"/>
              <w:ind w:left="72" w:right="72" w:hanging="1"/>
              <w:jc w:val="both"/>
              <w:rPr>
                <w:rFonts w:ascii="Arial" w:hAnsi="Arial" w:cs="Arial"/>
                <w:color w:val="231F20"/>
              </w:rPr>
            </w:pPr>
            <w:r>
              <w:rPr>
                <w:rFonts w:ascii="Arial" w:hAnsi="Arial" w:cs="Arial"/>
              </w:rPr>
              <w:t>Yes, the Bidder affirms its understanding of, and agreement to comply with, this Requirement.</w:t>
            </w:r>
          </w:p>
        </w:tc>
      </w:tr>
      <w:tr w:rsidR="00FA4D6B" w14:paraId="4AF43DDF" w14:textId="77777777" w:rsidTr="00265593">
        <w:tc>
          <w:tcPr>
            <w:tcW w:w="1345" w:type="dxa"/>
            <w:vMerge/>
            <w:shd w:val="clear" w:color="auto" w:fill="EDEDED" w:themeFill="accent3" w:themeFillTint="33"/>
          </w:tcPr>
          <w:p w14:paraId="144A1B14" w14:textId="77777777" w:rsidR="00FA4D6B" w:rsidRPr="00FF2CFF" w:rsidRDefault="00FA4D6B" w:rsidP="001215A6">
            <w:pPr>
              <w:tabs>
                <w:tab w:val="left" w:pos="506"/>
              </w:tabs>
              <w:spacing w:before="60" w:after="60" w:line="240" w:lineRule="auto"/>
              <w:ind w:left="72" w:right="499"/>
              <w:rPr>
                <w:rFonts w:ascii="Arial" w:hAnsi="Arial" w:cs="Arial"/>
                <w:b/>
              </w:rPr>
            </w:pPr>
          </w:p>
        </w:tc>
        <w:tc>
          <w:tcPr>
            <w:tcW w:w="4410" w:type="dxa"/>
            <w:vMerge/>
          </w:tcPr>
          <w:p w14:paraId="79FD930C" w14:textId="77777777" w:rsidR="00FA4D6B" w:rsidRPr="007B766E" w:rsidRDefault="00FA4D6B" w:rsidP="007B766E">
            <w:pPr>
              <w:pStyle w:val="TableParagraph"/>
              <w:spacing w:before="60" w:after="120"/>
              <w:ind w:left="72" w:right="72" w:hanging="1"/>
              <w:jc w:val="both"/>
              <w:rPr>
                <w:rFonts w:ascii="Arial" w:hAnsi="Arial" w:cs="Arial"/>
                <w:color w:val="231F20"/>
              </w:rPr>
            </w:pPr>
          </w:p>
        </w:tc>
        <w:tc>
          <w:tcPr>
            <w:tcW w:w="4230" w:type="dxa"/>
            <w:gridSpan w:val="6"/>
            <w:tcBorders>
              <w:bottom w:val="dotted" w:sz="4" w:space="0" w:color="auto"/>
            </w:tcBorders>
          </w:tcPr>
          <w:p w14:paraId="0FFF29D3" w14:textId="1609455E" w:rsidR="00FA4D6B" w:rsidRPr="007B766E" w:rsidRDefault="00C67D98" w:rsidP="00801BB9">
            <w:pPr>
              <w:pStyle w:val="TableParagraph"/>
              <w:spacing w:before="200" w:after="120"/>
              <w:ind w:left="72" w:right="72" w:hanging="1"/>
              <w:rPr>
                <w:rFonts w:ascii="Arial" w:hAnsi="Arial" w:cs="Arial"/>
                <w:color w:val="231F20"/>
              </w:rPr>
            </w:pPr>
            <w:r>
              <w:rPr>
                <w:rFonts w:ascii="Arial" w:hAnsi="Arial" w:cs="Arial"/>
                <w:color w:val="231F20"/>
              </w:rPr>
              <w:t>The Bidder should d</w:t>
            </w:r>
            <w:r w:rsidR="00480209" w:rsidRPr="007B766E">
              <w:rPr>
                <w:rFonts w:ascii="Arial" w:hAnsi="Arial" w:cs="Arial"/>
                <w:color w:val="231F20"/>
              </w:rPr>
              <w:t>escribe how this Requirement</w:t>
            </w:r>
            <w:r w:rsidR="0062270C">
              <w:rPr>
                <w:rFonts w:ascii="Arial" w:hAnsi="Arial" w:cs="Arial"/>
                <w:color w:val="231F20"/>
              </w:rPr>
              <w:t xml:space="preserve"> will be met. </w:t>
            </w:r>
          </w:p>
        </w:tc>
      </w:tr>
      <w:tr w:rsidR="00FA4D6B" w14:paraId="750F4ED9" w14:textId="77777777" w:rsidTr="00265593">
        <w:tc>
          <w:tcPr>
            <w:tcW w:w="1345" w:type="dxa"/>
            <w:vMerge/>
            <w:shd w:val="clear" w:color="auto" w:fill="EDEDED" w:themeFill="accent3" w:themeFillTint="33"/>
          </w:tcPr>
          <w:p w14:paraId="16F67306" w14:textId="77777777" w:rsidR="00FA4D6B" w:rsidRPr="00FF2CFF" w:rsidRDefault="00FA4D6B" w:rsidP="001215A6">
            <w:pPr>
              <w:tabs>
                <w:tab w:val="left" w:pos="506"/>
              </w:tabs>
              <w:spacing w:before="60" w:after="60" w:line="240" w:lineRule="auto"/>
              <w:ind w:left="72" w:right="499"/>
              <w:rPr>
                <w:rFonts w:ascii="Arial" w:hAnsi="Arial" w:cs="Arial"/>
                <w:b/>
              </w:rPr>
            </w:pPr>
          </w:p>
        </w:tc>
        <w:tc>
          <w:tcPr>
            <w:tcW w:w="4410" w:type="dxa"/>
            <w:vMerge/>
          </w:tcPr>
          <w:p w14:paraId="07A76CF3" w14:textId="77777777" w:rsidR="00FA4D6B" w:rsidRPr="007B766E" w:rsidRDefault="00FA4D6B" w:rsidP="007B766E">
            <w:pPr>
              <w:pStyle w:val="TableParagraph"/>
              <w:spacing w:before="60" w:after="120"/>
              <w:ind w:left="72" w:right="72" w:hanging="1"/>
              <w:jc w:val="both"/>
              <w:rPr>
                <w:rFonts w:ascii="Arial" w:hAnsi="Arial" w:cs="Arial"/>
                <w:color w:val="231F20"/>
              </w:rPr>
            </w:pPr>
          </w:p>
        </w:tc>
        <w:tc>
          <w:tcPr>
            <w:tcW w:w="4230" w:type="dxa"/>
            <w:gridSpan w:val="6"/>
            <w:tcBorders>
              <w:top w:val="dotted" w:sz="4" w:space="0" w:color="auto"/>
              <w:bottom w:val="single" w:sz="4" w:space="0" w:color="000000"/>
            </w:tcBorders>
            <w:shd w:val="clear" w:color="auto" w:fill="FFF2CC" w:themeFill="accent4" w:themeFillTint="33"/>
          </w:tcPr>
          <w:p w14:paraId="7ACDBDB9" w14:textId="77777777" w:rsidR="00480209" w:rsidRPr="00FF196E" w:rsidRDefault="00480209" w:rsidP="00801BB9">
            <w:pPr>
              <w:spacing w:before="60" w:after="0" w:line="240" w:lineRule="auto"/>
              <w:ind w:left="103"/>
              <w:jc w:val="both"/>
              <w:rPr>
                <w:rFonts w:ascii="Arial" w:hAnsi="Arial" w:cs="Arial"/>
                <w:b/>
                <w:bCs/>
              </w:rPr>
            </w:pPr>
            <w:r w:rsidRPr="00FF196E">
              <w:rPr>
                <w:rFonts w:ascii="Arial" w:hAnsi="Arial" w:cs="Arial"/>
                <w:b/>
                <w:bCs/>
              </w:rPr>
              <w:t>Describe:</w:t>
            </w:r>
          </w:p>
          <w:p w14:paraId="41F45A51" w14:textId="77777777" w:rsidR="00480209" w:rsidRPr="00647B8C" w:rsidRDefault="00480209" w:rsidP="00480209">
            <w:pPr>
              <w:spacing w:after="120" w:line="240" w:lineRule="auto"/>
              <w:ind w:left="103"/>
              <w:jc w:val="both"/>
              <w:rPr>
                <w:rFonts w:ascii="Arial" w:hAnsi="Arial" w:cs="Arial"/>
                <w:i/>
                <w:sz w:val="18"/>
                <w:szCs w:val="18"/>
              </w:rPr>
            </w:pPr>
            <w:r w:rsidRPr="009D5D04">
              <w:rPr>
                <w:rFonts w:ascii="Arial" w:hAnsi="Arial" w:cs="Arial"/>
                <w:i/>
                <w:sz w:val="16"/>
                <w:szCs w:val="18"/>
              </w:rPr>
              <w:t>The space will expand as you type. Provide additional pages as necessary.</w:t>
            </w:r>
          </w:p>
          <w:p w14:paraId="3D0B497F" w14:textId="5639B5DC" w:rsidR="00FA4D6B" w:rsidRPr="007B766E" w:rsidRDefault="00480209" w:rsidP="00801BB9">
            <w:pPr>
              <w:pStyle w:val="TableParagraph"/>
              <w:spacing w:before="200" w:after="200"/>
              <w:ind w:left="72" w:right="72" w:hanging="1"/>
              <w:rPr>
                <w:rFonts w:ascii="Arial" w:hAnsi="Arial" w:cs="Arial"/>
                <w:color w:val="231F20"/>
              </w:rPr>
            </w:pPr>
            <w:r w:rsidRPr="00034BA3">
              <w:rPr>
                <w:rFonts w:ascii="Arial" w:hAnsi="Arial" w:cs="Arial"/>
                <w:noProof/>
              </w:rPr>
              <w:fldChar w:fldCharType="begin">
                <w:ffData>
                  <w:name w:val="Text4"/>
                  <w:enabled/>
                  <w:calcOnExit w:val="0"/>
                  <w:textInput/>
                </w:ffData>
              </w:fldChar>
            </w:r>
            <w:r w:rsidRPr="00034BA3">
              <w:rPr>
                <w:rFonts w:ascii="Arial" w:hAnsi="Arial" w:cs="Arial"/>
                <w:noProof/>
              </w:rPr>
              <w:instrText xml:space="preserve"> FORMTEXT </w:instrText>
            </w:r>
            <w:r w:rsidRPr="00034BA3">
              <w:rPr>
                <w:rFonts w:ascii="Arial" w:hAnsi="Arial" w:cs="Arial"/>
                <w:noProof/>
              </w:rPr>
            </w:r>
            <w:r w:rsidRPr="00034BA3">
              <w:rPr>
                <w:rFonts w:ascii="Arial" w:hAnsi="Arial" w:cs="Arial"/>
                <w:noProof/>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fldChar w:fldCharType="end"/>
            </w:r>
          </w:p>
        </w:tc>
      </w:tr>
      <w:tr w:rsidR="00FA4D6B" w14:paraId="6488D14F" w14:textId="77777777" w:rsidTr="00265593">
        <w:tc>
          <w:tcPr>
            <w:tcW w:w="1345" w:type="dxa"/>
            <w:vMerge w:val="restart"/>
            <w:shd w:val="clear" w:color="auto" w:fill="EDEDED" w:themeFill="accent3" w:themeFillTint="33"/>
          </w:tcPr>
          <w:p w14:paraId="301218AB" w14:textId="70D15988" w:rsidR="00FA4D6B" w:rsidRPr="00FF2CFF" w:rsidRDefault="00FA4D6B" w:rsidP="001215A6">
            <w:pPr>
              <w:tabs>
                <w:tab w:val="left" w:pos="506"/>
              </w:tabs>
              <w:spacing w:before="60" w:after="60" w:line="240" w:lineRule="auto"/>
              <w:ind w:left="72" w:right="499"/>
              <w:rPr>
                <w:rFonts w:ascii="Arial" w:hAnsi="Arial" w:cs="Arial"/>
                <w:b/>
              </w:rPr>
            </w:pPr>
            <w:r w:rsidRPr="00FF2CFF">
              <w:rPr>
                <w:rFonts w:ascii="Arial" w:hAnsi="Arial" w:cs="Arial"/>
                <w:b/>
              </w:rPr>
              <w:t>5.2</w:t>
            </w:r>
            <w:r w:rsidR="00CD7DDE" w:rsidRPr="00FF2CFF">
              <w:rPr>
                <w:rFonts w:ascii="Arial" w:hAnsi="Arial" w:cs="Arial"/>
                <w:b/>
              </w:rPr>
              <w:t>.</w:t>
            </w:r>
          </w:p>
        </w:tc>
        <w:tc>
          <w:tcPr>
            <w:tcW w:w="4410" w:type="dxa"/>
            <w:vMerge w:val="restart"/>
          </w:tcPr>
          <w:p w14:paraId="0AD24D8F" w14:textId="29530AB3" w:rsidR="00FA4D6B" w:rsidRDefault="00FA4D6B" w:rsidP="007B766E">
            <w:pPr>
              <w:pStyle w:val="TableParagraph"/>
              <w:spacing w:before="60" w:after="120"/>
              <w:ind w:left="72" w:right="72" w:hanging="1"/>
              <w:jc w:val="both"/>
              <w:rPr>
                <w:rFonts w:ascii="Arial" w:hAnsi="Arial" w:cs="Arial"/>
                <w:color w:val="231F20"/>
              </w:rPr>
            </w:pPr>
            <w:r w:rsidRPr="007B766E">
              <w:rPr>
                <w:rFonts w:ascii="Arial" w:hAnsi="Arial" w:cs="Arial"/>
                <w:color w:val="231F20"/>
              </w:rPr>
              <w:t xml:space="preserve">The </w:t>
            </w:r>
            <w:r w:rsidR="005E20E9">
              <w:rPr>
                <w:rFonts w:ascii="Arial" w:hAnsi="Arial" w:cs="Arial"/>
                <w:color w:val="231F20"/>
              </w:rPr>
              <w:t>Contractor</w:t>
            </w:r>
            <w:r w:rsidR="005E20E9" w:rsidRPr="007B766E">
              <w:rPr>
                <w:rFonts w:ascii="Arial" w:hAnsi="Arial" w:cs="Arial"/>
                <w:color w:val="231F20"/>
              </w:rPr>
              <w:t xml:space="preserve"> </w:t>
            </w:r>
            <w:r w:rsidRPr="007B766E">
              <w:rPr>
                <w:rFonts w:ascii="Arial" w:hAnsi="Arial" w:cs="Arial"/>
                <w:color w:val="231F20"/>
              </w:rPr>
              <w:t>must accept a file containing DTF O</w:t>
            </w:r>
            <w:r>
              <w:rPr>
                <w:rFonts w:ascii="Arial" w:hAnsi="Arial" w:cs="Arial"/>
                <w:color w:val="231F20"/>
              </w:rPr>
              <w:t>LS</w:t>
            </w:r>
            <w:r w:rsidRPr="007B766E">
              <w:rPr>
                <w:rFonts w:ascii="Arial" w:hAnsi="Arial" w:cs="Arial"/>
                <w:color w:val="231F20"/>
              </w:rPr>
              <w:t xml:space="preserve"> user data. This file must be used to authenticate users of the </w:t>
            </w:r>
            <w:r w:rsidR="00875F22">
              <w:rPr>
                <w:rFonts w:ascii="Arial" w:hAnsi="Arial" w:cs="Arial"/>
                <w:color w:val="231F20"/>
              </w:rPr>
              <w:t>RR</w:t>
            </w:r>
            <w:r w:rsidRPr="007B766E">
              <w:rPr>
                <w:rFonts w:ascii="Arial" w:hAnsi="Arial" w:cs="Arial"/>
                <w:color w:val="231F20"/>
              </w:rPr>
              <w:t xml:space="preserve"> application and to present appropriate tax programs </w:t>
            </w:r>
            <w:r w:rsidR="00AA4C49">
              <w:rPr>
                <w:rFonts w:ascii="Arial" w:hAnsi="Arial" w:cs="Arial"/>
                <w:color w:val="231F20"/>
              </w:rPr>
              <w:t>to authenticated users (</w:t>
            </w:r>
            <w:r w:rsidRPr="007B766E">
              <w:rPr>
                <w:rFonts w:ascii="Arial" w:hAnsi="Arial" w:cs="Arial"/>
                <w:color w:val="231F20"/>
              </w:rPr>
              <w:t>per business rules to be provided during implementation</w:t>
            </w:r>
            <w:r w:rsidR="00AA4C49">
              <w:rPr>
                <w:rFonts w:ascii="Arial" w:hAnsi="Arial" w:cs="Arial"/>
                <w:color w:val="231F20"/>
              </w:rPr>
              <w:t>)</w:t>
            </w:r>
            <w:r w:rsidRPr="007B766E">
              <w:rPr>
                <w:rFonts w:ascii="Arial" w:hAnsi="Arial" w:cs="Arial"/>
                <w:color w:val="231F20"/>
              </w:rPr>
              <w:t>.</w:t>
            </w:r>
          </w:p>
          <w:p w14:paraId="41491D35" w14:textId="56DABA02" w:rsidR="00E64D80" w:rsidRPr="007B766E" w:rsidRDefault="00E64D80" w:rsidP="007B766E">
            <w:pPr>
              <w:pStyle w:val="TableParagraph"/>
              <w:spacing w:before="60" w:after="120"/>
              <w:ind w:left="72" w:right="72" w:hanging="1"/>
              <w:jc w:val="both"/>
              <w:rPr>
                <w:rFonts w:ascii="Arial" w:hAnsi="Arial" w:cs="Arial"/>
                <w:color w:val="231F20"/>
              </w:rPr>
            </w:pPr>
            <w:r>
              <w:rPr>
                <w:rFonts w:ascii="Arial" w:hAnsi="Arial" w:cs="Arial"/>
                <w:color w:val="231F20"/>
              </w:rPr>
              <w:t xml:space="preserve">See </w:t>
            </w:r>
            <w:r w:rsidRPr="00E64D80">
              <w:rPr>
                <w:rFonts w:ascii="Arial" w:hAnsi="Arial" w:cs="Arial"/>
                <w:b/>
                <w:bCs/>
                <w:color w:val="231F20"/>
              </w:rPr>
              <w:t xml:space="preserve">Exhibit </w:t>
            </w:r>
            <w:r w:rsidR="00AF5245">
              <w:rPr>
                <w:rFonts w:ascii="Arial" w:hAnsi="Arial" w:cs="Arial"/>
                <w:b/>
                <w:bCs/>
                <w:color w:val="231F20"/>
              </w:rPr>
              <w:t>O</w:t>
            </w:r>
            <w:r w:rsidR="00AF5245" w:rsidRPr="00E64D80">
              <w:rPr>
                <w:rFonts w:ascii="Arial" w:hAnsi="Arial" w:cs="Arial"/>
                <w:b/>
                <w:bCs/>
                <w:color w:val="231F20"/>
              </w:rPr>
              <w:t xml:space="preserve"> </w:t>
            </w:r>
            <w:r w:rsidRPr="00E64D80">
              <w:rPr>
                <w:rFonts w:ascii="Arial" w:hAnsi="Arial" w:cs="Arial"/>
                <w:b/>
                <w:bCs/>
                <w:color w:val="231F20"/>
              </w:rPr>
              <w:t>– Data Extract from OLS and TI for Revenue Resiliency Program Authentication</w:t>
            </w:r>
            <w:r>
              <w:rPr>
                <w:rFonts w:ascii="Arial" w:hAnsi="Arial" w:cs="Arial"/>
                <w:color w:val="231F20"/>
              </w:rPr>
              <w:t>.</w:t>
            </w:r>
          </w:p>
        </w:tc>
        <w:tc>
          <w:tcPr>
            <w:tcW w:w="4230" w:type="dxa"/>
            <w:gridSpan w:val="6"/>
            <w:tcBorders>
              <w:bottom w:val="dotted" w:sz="4" w:space="0" w:color="auto"/>
            </w:tcBorders>
            <w:shd w:val="clear" w:color="auto" w:fill="FFFFFF" w:themeFill="background1"/>
          </w:tcPr>
          <w:p w14:paraId="2CF23FDD" w14:textId="5050AD9F" w:rsidR="00FA4D6B" w:rsidRPr="007B766E" w:rsidRDefault="00FA4D6B" w:rsidP="007B766E">
            <w:pPr>
              <w:pStyle w:val="TableParagraph"/>
              <w:spacing w:before="60" w:after="120"/>
              <w:ind w:left="72" w:right="72" w:hanging="1"/>
              <w:jc w:val="both"/>
              <w:rPr>
                <w:rFonts w:ascii="Arial" w:hAnsi="Arial" w:cs="Arial"/>
                <w:color w:val="231F20"/>
              </w:rPr>
            </w:pPr>
            <w:r w:rsidRPr="00A677F9">
              <w:rPr>
                <w:rFonts w:ascii="Arial" w:hAnsi="Arial" w:cs="Arial"/>
                <w:color w:val="231F20"/>
              </w:rPr>
              <w:t>The Bidder must affirm understanding of, and agreement to comply with, this Requirement.</w:t>
            </w:r>
            <w:r>
              <w:rPr>
                <w:rFonts w:ascii="Arial" w:hAnsi="Arial" w:cs="Arial"/>
                <w:color w:val="231F20"/>
              </w:rPr>
              <w:t xml:space="preserve">  </w:t>
            </w:r>
          </w:p>
        </w:tc>
      </w:tr>
      <w:tr w:rsidR="007D70B9" w14:paraId="23E98FF5" w14:textId="77777777" w:rsidTr="00A77FD6">
        <w:tc>
          <w:tcPr>
            <w:tcW w:w="1345" w:type="dxa"/>
            <w:vMerge/>
            <w:shd w:val="clear" w:color="auto" w:fill="EDEDED" w:themeFill="accent3" w:themeFillTint="33"/>
          </w:tcPr>
          <w:p w14:paraId="7CB5F67B" w14:textId="77777777" w:rsidR="007D70B9" w:rsidRPr="00FF2CFF" w:rsidRDefault="007D70B9" w:rsidP="001215A6">
            <w:pPr>
              <w:tabs>
                <w:tab w:val="left" w:pos="506"/>
              </w:tabs>
              <w:spacing w:before="60" w:after="60" w:line="240" w:lineRule="auto"/>
              <w:ind w:left="72" w:right="499"/>
              <w:rPr>
                <w:rFonts w:ascii="Arial" w:hAnsi="Arial" w:cs="Arial"/>
                <w:b/>
              </w:rPr>
            </w:pPr>
          </w:p>
        </w:tc>
        <w:tc>
          <w:tcPr>
            <w:tcW w:w="4410" w:type="dxa"/>
            <w:vMerge/>
          </w:tcPr>
          <w:p w14:paraId="6BBDB6EE" w14:textId="77777777" w:rsidR="007D70B9" w:rsidRPr="007B766E" w:rsidRDefault="007D70B9" w:rsidP="007D70B9">
            <w:pPr>
              <w:pStyle w:val="TableParagraph"/>
              <w:spacing w:before="60" w:after="120"/>
              <w:ind w:left="72" w:right="72" w:hanging="1"/>
              <w:jc w:val="both"/>
              <w:rPr>
                <w:rFonts w:ascii="Arial" w:hAnsi="Arial" w:cs="Arial"/>
                <w:color w:val="231F20"/>
              </w:rPr>
            </w:pPr>
          </w:p>
        </w:tc>
        <w:tc>
          <w:tcPr>
            <w:tcW w:w="990" w:type="dxa"/>
            <w:gridSpan w:val="4"/>
            <w:tcBorders>
              <w:top w:val="dotted" w:sz="4" w:space="0" w:color="auto"/>
              <w:bottom w:val="single" w:sz="4" w:space="0" w:color="000000"/>
              <w:right w:val="single" w:sz="4" w:space="0" w:color="FFF2CC" w:themeColor="accent4" w:themeTint="33"/>
            </w:tcBorders>
            <w:shd w:val="clear" w:color="auto" w:fill="FFF2CC" w:themeFill="accent4" w:themeFillTint="33"/>
          </w:tcPr>
          <w:p w14:paraId="1A88272E" w14:textId="694B1327" w:rsidR="007D70B9" w:rsidRDefault="006B45DB" w:rsidP="007D70B9">
            <w:pPr>
              <w:pStyle w:val="TableParagraph"/>
              <w:spacing w:before="60" w:after="120"/>
              <w:ind w:left="72" w:right="72" w:hanging="1"/>
              <w:jc w:val="both"/>
              <w:rPr>
                <w:rFonts w:ascii="Arial" w:hAnsi="Arial" w:cs="Arial"/>
                <w:color w:val="231F20"/>
              </w:rPr>
            </w:pPr>
            <w:sdt>
              <w:sdtPr>
                <w:rPr>
                  <w:rFonts w:ascii="Arial" w:hAnsi="Arial" w:cs="Arial"/>
                  <w:sz w:val="40"/>
                </w:rPr>
                <w:id w:val="88898204"/>
                <w14:checkbox>
                  <w14:checked w14:val="0"/>
                  <w14:checkedState w14:val="2612" w14:font="MS Gothic"/>
                  <w14:uncheckedState w14:val="2610" w14:font="MS Gothic"/>
                </w14:checkbox>
              </w:sdtPr>
              <w:sdtContent>
                <w:r w:rsidR="007D70B9">
                  <w:rPr>
                    <w:rFonts w:ascii="MS Gothic" w:eastAsia="MS Gothic" w:hAnsi="MS Gothic" w:cs="Arial" w:hint="eastAsia"/>
                    <w:sz w:val="40"/>
                  </w:rPr>
                  <w:t>☐</w:t>
                </w:r>
              </w:sdtContent>
            </w:sdt>
          </w:p>
        </w:tc>
        <w:tc>
          <w:tcPr>
            <w:tcW w:w="3240" w:type="dxa"/>
            <w:gridSpan w:val="2"/>
            <w:tcBorders>
              <w:top w:val="dotted" w:sz="4" w:space="0" w:color="auto"/>
              <w:left w:val="single" w:sz="4" w:space="0" w:color="FFF2CC" w:themeColor="accent4" w:themeTint="33"/>
              <w:bottom w:val="single" w:sz="4" w:space="0" w:color="000000"/>
            </w:tcBorders>
            <w:shd w:val="clear" w:color="auto" w:fill="FFF2CC" w:themeFill="accent4" w:themeFillTint="33"/>
          </w:tcPr>
          <w:p w14:paraId="681FB82D" w14:textId="002ABD20" w:rsidR="007D70B9" w:rsidRDefault="007D70B9" w:rsidP="007D70B9">
            <w:pPr>
              <w:pStyle w:val="TableParagraph"/>
              <w:spacing w:before="60" w:after="120"/>
              <w:ind w:left="72" w:right="72" w:hanging="1"/>
              <w:jc w:val="both"/>
              <w:rPr>
                <w:rFonts w:ascii="Arial" w:hAnsi="Arial" w:cs="Arial"/>
                <w:color w:val="231F20"/>
              </w:rPr>
            </w:pPr>
            <w:r>
              <w:rPr>
                <w:rFonts w:ascii="Arial" w:hAnsi="Arial" w:cs="Arial"/>
              </w:rPr>
              <w:t>Yes, the Bidder affirms its understanding of, and agreement to comply with, this Requirement.</w:t>
            </w:r>
          </w:p>
        </w:tc>
      </w:tr>
      <w:tr w:rsidR="00FA4D6B" w14:paraId="7670EA56" w14:textId="77777777" w:rsidTr="00265593">
        <w:tc>
          <w:tcPr>
            <w:tcW w:w="1345" w:type="dxa"/>
            <w:vMerge/>
            <w:shd w:val="clear" w:color="auto" w:fill="EDEDED" w:themeFill="accent3" w:themeFillTint="33"/>
          </w:tcPr>
          <w:p w14:paraId="52447C46" w14:textId="77777777" w:rsidR="00FA4D6B" w:rsidRPr="00FF2CFF" w:rsidRDefault="00FA4D6B" w:rsidP="001215A6">
            <w:pPr>
              <w:tabs>
                <w:tab w:val="left" w:pos="506"/>
              </w:tabs>
              <w:spacing w:before="60" w:after="60" w:line="240" w:lineRule="auto"/>
              <w:ind w:left="72" w:right="499"/>
              <w:rPr>
                <w:rFonts w:ascii="Arial" w:hAnsi="Arial" w:cs="Arial"/>
                <w:b/>
              </w:rPr>
            </w:pPr>
          </w:p>
        </w:tc>
        <w:tc>
          <w:tcPr>
            <w:tcW w:w="4410" w:type="dxa"/>
            <w:vMerge/>
          </w:tcPr>
          <w:p w14:paraId="28607434" w14:textId="77777777" w:rsidR="00FA4D6B" w:rsidRPr="007B766E" w:rsidRDefault="00FA4D6B" w:rsidP="007B766E">
            <w:pPr>
              <w:pStyle w:val="TableParagraph"/>
              <w:spacing w:before="60" w:after="120"/>
              <w:ind w:left="72" w:right="72" w:hanging="1"/>
              <w:jc w:val="both"/>
              <w:rPr>
                <w:rFonts w:ascii="Arial" w:hAnsi="Arial" w:cs="Arial"/>
                <w:color w:val="231F20"/>
              </w:rPr>
            </w:pPr>
          </w:p>
        </w:tc>
        <w:tc>
          <w:tcPr>
            <w:tcW w:w="4230" w:type="dxa"/>
            <w:gridSpan w:val="6"/>
            <w:tcBorders>
              <w:bottom w:val="dotted" w:sz="4" w:space="0" w:color="auto"/>
            </w:tcBorders>
            <w:shd w:val="clear" w:color="auto" w:fill="FFFFFF" w:themeFill="background1"/>
          </w:tcPr>
          <w:p w14:paraId="1756C283" w14:textId="7CB6E855" w:rsidR="00FA4D6B" w:rsidRDefault="00C67D98" w:rsidP="00801BB9">
            <w:pPr>
              <w:pStyle w:val="TableParagraph"/>
              <w:spacing w:before="200" w:after="120"/>
              <w:ind w:left="72" w:right="72" w:hanging="1"/>
              <w:jc w:val="both"/>
              <w:rPr>
                <w:rFonts w:ascii="Arial" w:hAnsi="Arial" w:cs="Arial"/>
                <w:color w:val="231F20"/>
              </w:rPr>
            </w:pPr>
            <w:r>
              <w:rPr>
                <w:rFonts w:ascii="Arial" w:hAnsi="Arial" w:cs="Arial"/>
                <w:color w:val="231F20"/>
              </w:rPr>
              <w:t>The Bidder should d</w:t>
            </w:r>
            <w:r w:rsidR="00FA4D6B" w:rsidRPr="00A677F9">
              <w:rPr>
                <w:rFonts w:ascii="Arial" w:hAnsi="Arial" w:cs="Arial"/>
                <w:color w:val="231F20"/>
              </w:rPr>
              <w:t>escribe how this Requirement</w:t>
            </w:r>
            <w:r w:rsidR="0042721C">
              <w:rPr>
                <w:rFonts w:ascii="Arial" w:hAnsi="Arial" w:cs="Arial"/>
                <w:color w:val="231F20"/>
              </w:rPr>
              <w:t xml:space="preserve"> will be met</w:t>
            </w:r>
            <w:r w:rsidR="00FA4D6B" w:rsidRPr="00A677F9">
              <w:rPr>
                <w:rFonts w:ascii="Arial" w:hAnsi="Arial" w:cs="Arial"/>
                <w:color w:val="231F20"/>
              </w:rPr>
              <w:t>.</w:t>
            </w:r>
          </w:p>
        </w:tc>
      </w:tr>
      <w:tr w:rsidR="00FA4D6B" w14:paraId="019C40AD" w14:textId="77777777" w:rsidTr="00265593">
        <w:tc>
          <w:tcPr>
            <w:tcW w:w="1345" w:type="dxa"/>
            <w:vMerge/>
            <w:shd w:val="clear" w:color="auto" w:fill="EDEDED" w:themeFill="accent3" w:themeFillTint="33"/>
          </w:tcPr>
          <w:p w14:paraId="64DAE1C5" w14:textId="77777777" w:rsidR="00FA4D6B" w:rsidRPr="00FF2CFF" w:rsidRDefault="00FA4D6B" w:rsidP="001215A6">
            <w:pPr>
              <w:tabs>
                <w:tab w:val="left" w:pos="506"/>
              </w:tabs>
              <w:spacing w:before="60" w:after="60" w:line="240" w:lineRule="auto"/>
              <w:ind w:left="72" w:right="499"/>
              <w:rPr>
                <w:rFonts w:ascii="Arial" w:hAnsi="Arial" w:cs="Arial"/>
                <w:b/>
              </w:rPr>
            </w:pPr>
          </w:p>
        </w:tc>
        <w:tc>
          <w:tcPr>
            <w:tcW w:w="4410" w:type="dxa"/>
            <w:vMerge/>
          </w:tcPr>
          <w:p w14:paraId="3C143E93" w14:textId="77777777" w:rsidR="00FA4D6B" w:rsidRPr="007B766E" w:rsidRDefault="00FA4D6B" w:rsidP="007B766E">
            <w:pPr>
              <w:pStyle w:val="TableParagraph"/>
              <w:spacing w:before="60" w:after="120"/>
              <w:ind w:left="72" w:right="72" w:hanging="1"/>
              <w:jc w:val="both"/>
              <w:rPr>
                <w:rFonts w:ascii="Arial" w:hAnsi="Arial" w:cs="Arial"/>
                <w:color w:val="231F20"/>
              </w:rPr>
            </w:pPr>
          </w:p>
        </w:tc>
        <w:tc>
          <w:tcPr>
            <w:tcW w:w="4230" w:type="dxa"/>
            <w:gridSpan w:val="6"/>
            <w:tcBorders>
              <w:top w:val="dotted" w:sz="4" w:space="0" w:color="auto"/>
              <w:bottom w:val="single" w:sz="4" w:space="0" w:color="000000"/>
            </w:tcBorders>
            <w:shd w:val="clear" w:color="auto" w:fill="FFF2CC" w:themeFill="accent4" w:themeFillTint="33"/>
          </w:tcPr>
          <w:p w14:paraId="5D8259D8" w14:textId="77777777" w:rsidR="00480209" w:rsidRPr="00FF196E" w:rsidRDefault="00480209" w:rsidP="00801BB9">
            <w:pPr>
              <w:spacing w:before="60" w:after="0" w:line="240" w:lineRule="auto"/>
              <w:ind w:left="103"/>
              <w:jc w:val="both"/>
              <w:rPr>
                <w:rFonts w:ascii="Arial" w:hAnsi="Arial" w:cs="Arial"/>
                <w:b/>
                <w:bCs/>
              </w:rPr>
            </w:pPr>
            <w:r w:rsidRPr="00FF196E">
              <w:rPr>
                <w:rFonts w:ascii="Arial" w:hAnsi="Arial" w:cs="Arial"/>
                <w:b/>
                <w:bCs/>
              </w:rPr>
              <w:t>Describe:</w:t>
            </w:r>
          </w:p>
          <w:p w14:paraId="6CBDA98E" w14:textId="77777777" w:rsidR="00480209" w:rsidRPr="00647B8C" w:rsidRDefault="00480209" w:rsidP="00480209">
            <w:pPr>
              <w:spacing w:after="120" w:line="240" w:lineRule="auto"/>
              <w:ind w:left="103"/>
              <w:jc w:val="both"/>
              <w:rPr>
                <w:rFonts w:ascii="Arial" w:hAnsi="Arial" w:cs="Arial"/>
                <w:i/>
                <w:sz w:val="18"/>
                <w:szCs w:val="18"/>
              </w:rPr>
            </w:pPr>
            <w:r w:rsidRPr="009D5D04">
              <w:rPr>
                <w:rFonts w:ascii="Arial" w:hAnsi="Arial" w:cs="Arial"/>
                <w:i/>
                <w:sz w:val="16"/>
                <w:szCs w:val="18"/>
              </w:rPr>
              <w:t>The space will expand as you type. Provide additional pages as necessary.</w:t>
            </w:r>
          </w:p>
          <w:p w14:paraId="6FB1587A" w14:textId="431E909E" w:rsidR="00FA4D6B" w:rsidRDefault="00480209" w:rsidP="00801BB9">
            <w:pPr>
              <w:pStyle w:val="TableParagraph"/>
              <w:spacing w:before="200" w:after="200"/>
              <w:ind w:left="72" w:right="72" w:hanging="1"/>
              <w:jc w:val="both"/>
              <w:rPr>
                <w:rFonts w:ascii="Arial" w:hAnsi="Arial" w:cs="Arial"/>
                <w:color w:val="231F20"/>
              </w:rPr>
            </w:pPr>
            <w:r w:rsidRPr="00034BA3">
              <w:rPr>
                <w:rFonts w:ascii="Arial" w:hAnsi="Arial" w:cs="Arial"/>
                <w:noProof/>
              </w:rPr>
              <w:fldChar w:fldCharType="begin">
                <w:ffData>
                  <w:name w:val="Text4"/>
                  <w:enabled/>
                  <w:calcOnExit w:val="0"/>
                  <w:textInput/>
                </w:ffData>
              </w:fldChar>
            </w:r>
            <w:r w:rsidRPr="00034BA3">
              <w:rPr>
                <w:rFonts w:ascii="Arial" w:hAnsi="Arial" w:cs="Arial"/>
                <w:noProof/>
              </w:rPr>
              <w:instrText xml:space="preserve"> FORMTEXT </w:instrText>
            </w:r>
            <w:r w:rsidRPr="00034BA3">
              <w:rPr>
                <w:rFonts w:ascii="Arial" w:hAnsi="Arial" w:cs="Arial"/>
                <w:noProof/>
              </w:rPr>
            </w:r>
            <w:r w:rsidRPr="00034BA3">
              <w:rPr>
                <w:rFonts w:ascii="Arial" w:hAnsi="Arial" w:cs="Arial"/>
                <w:noProof/>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fldChar w:fldCharType="end"/>
            </w:r>
          </w:p>
        </w:tc>
      </w:tr>
      <w:tr w:rsidR="00FA4D6B" w14:paraId="53F09E4D" w14:textId="77777777" w:rsidTr="00265593">
        <w:tc>
          <w:tcPr>
            <w:tcW w:w="1345" w:type="dxa"/>
            <w:vMerge w:val="restart"/>
            <w:shd w:val="clear" w:color="auto" w:fill="EDEDED" w:themeFill="accent3" w:themeFillTint="33"/>
          </w:tcPr>
          <w:p w14:paraId="6FD29D3C" w14:textId="75484A35" w:rsidR="00FA4D6B" w:rsidRPr="00FF2CFF" w:rsidRDefault="00FA4D6B" w:rsidP="001215A6">
            <w:pPr>
              <w:tabs>
                <w:tab w:val="left" w:pos="506"/>
              </w:tabs>
              <w:spacing w:before="60" w:after="60" w:line="240" w:lineRule="auto"/>
              <w:ind w:left="72" w:right="499"/>
              <w:rPr>
                <w:rFonts w:ascii="Arial" w:hAnsi="Arial" w:cs="Arial"/>
                <w:b/>
              </w:rPr>
            </w:pPr>
            <w:r w:rsidRPr="00FF2CFF">
              <w:rPr>
                <w:rFonts w:ascii="Arial" w:hAnsi="Arial" w:cs="Arial"/>
                <w:b/>
              </w:rPr>
              <w:t>5.3</w:t>
            </w:r>
            <w:r w:rsidR="00CD7DDE" w:rsidRPr="00FF2CFF">
              <w:rPr>
                <w:rFonts w:ascii="Arial" w:hAnsi="Arial" w:cs="Arial"/>
                <w:b/>
              </w:rPr>
              <w:t>.</w:t>
            </w:r>
          </w:p>
        </w:tc>
        <w:tc>
          <w:tcPr>
            <w:tcW w:w="4410" w:type="dxa"/>
            <w:vMerge w:val="restart"/>
          </w:tcPr>
          <w:p w14:paraId="7DE70952" w14:textId="145A1A1B" w:rsidR="00FA4D6B" w:rsidRPr="007B766E" w:rsidRDefault="00FA4D6B" w:rsidP="007B766E">
            <w:pPr>
              <w:pStyle w:val="TableParagraph"/>
              <w:spacing w:before="60" w:after="120"/>
              <w:ind w:left="72" w:right="72" w:hanging="1"/>
              <w:jc w:val="both"/>
              <w:rPr>
                <w:rFonts w:ascii="Arial" w:hAnsi="Arial" w:cs="Arial"/>
                <w:color w:val="231F20"/>
              </w:rPr>
            </w:pPr>
            <w:r w:rsidRPr="007B766E">
              <w:rPr>
                <w:rFonts w:ascii="Arial" w:hAnsi="Arial" w:cs="Arial"/>
                <w:color w:val="231F20"/>
              </w:rPr>
              <w:t xml:space="preserve">The </w:t>
            </w:r>
            <w:r w:rsidR="005E20E9">
              <w:rPr>
                <w:rFonts w:ascii="Arial" w:hAnsi="Arial" w:cs="Arial"/>
                <w:color w:val="231F20"/>
              </w:rPr>
              <w:t>Contractor</w:t>
            </w:r>
            <w:r w:rsidR="005E20E9" w:rsidRPr="007B766E">
              <w:rPr>
                <w:rFonts w:ascii="Arial" w:hAnsi="Arial" w:cs="Arial"/>
                <w:color w:val="231F20"/>
              </w:rPr>
              <w:t xml:space="preserve"> </w:t>
            </w:r>
            <w:r w:rsidRPr="007B766E">
              <w:rPr>
                <w:rFonts w:ascii="Arial" w:hAnsi="Arial" w:cs="Arial"/>
                <w:color w:val="231F20"/>
              </w:rPr>
              <w:t xml:space="preserve">must provide the ability to disable and enable </w:t>
            </w:r>
            <w:r w:rsidR="003F0210">
              <w:rPr>
                <w:rFonts w:ascii="Arial" w:hAnsi="Arial" w:cs="Arial"/>
                <w:color w:val="231F20"/>
              </w:rPr>
              <w:t>any of the RR</w:t>
            </w:r>
            <w:r w:rsidR="003F0210" w:rsidRPr="007B766E">
              <w:rPr>
                <w:rFonts w:ascii="Arial" w:hAnsi="Arial" w:cs="Arial"/>
                <w:color w:val="231F20"/>
              </w:rPr>
              <w:t xml:space="preserve"> </w:t>
            </w:r>
            <w:r w:rsidRPr="007B766E">
              <w:rPr>
                <w:rFonts w:ascii="Arial" w:hAnsi="Arial" w:cs="Arial"/>
                <w:color w:val="231F20"/>
              </w:rPr>
              <w:t>tax programs at DTF’s direction.</w:t>
            </w:r>
          </w:p>
        </w:tc>
        <w:tc>
          <w:tcPr>
            <w:tcW w:w="4230" w:type="dxa"/>
            <w:gridSpan w:val="6"/>
            <w:tcBorders>
              <w:bottom w:val="dotted" w:sz="4" w:space="0" w:color="auto"/>
            </w:tcBorders>
          </w:tcPr>
          <w:p w14:paraId="235D78D1" w14:textId="4F8BEAF2" w:rsidR="00FA4D6B" w:rsidRPr="00996286" w:rsidRDefault="00FA4D6B" w:rsidP="000547B2">
            <w:pPr>
              <w:pStyle w:val="TableParagraph"/>
              <w:spacing w:before="60" w:after="120"/>
              <w:ind w:left="72" w:right="72" w:hanging="1"/>
              <w:jc w:val="both"/>
              <w:rPr>
                <w:rFonts w:ascii="Arial" w:hAnsi="Arial" w:cs="Arial"/>
              </w:rPr>
            </w:pPr>
            <w:r w:rsidRPr="007B766E">
              <w:rPr>
                <w:rFonts w:ascii="Arial" w:hAnsi="Arial" w:cs="Arial"/>
                <w:color w:val="231F20"/>
              </w:rPr>
              <w:t>The Bidder must affirm understanding of, and agreement to comply with, this Requirement.</w:t>
            </w:r>
          </w:p>
        </w:tc>
      </w:tr>
      <w:tr w:rsidR="007D70B9" w14:paraId="6C5B9D18" w14:textId="77777777" w:rsidTr="00570152">
        <w:trPr>
          <w:trHeight w:val="665"/>
        </w:trPr>
        <w:tc>
          <w:tcPr>
            <w:tcW w:w="1345" w:type="dxa"/>
            <w:vMerge/>
            <w:shd w:val="clear" w:color="auto" w:fill="EDEDED" w:themeFill="accent3" w:themeFillTint="33"/>
          </w:tcPr>
          <w:p w14:paraId="63E6F253" w14:textId="77777777" w:rsidR="007D70B9" w:rsidRPr="00FF2CFF" w:rsidRDefault="007D70B9" w:rsidP="001215A6">
            <w:pPr>
              <w:tabs>
                <w:tab w:val="left" w:pos="506"/>
              </w:tabs>
              <w:spacing w:before="60" w:after="60" w:line="240" w:lineRule="auto"/>
              <w:ind w:left="72" w:right="499"/>
              <w:rPr>
                <w:rFonts w:ascii="Arial" w:hAnsi="Arial" w:cs="Arial"/>
                <w:b/>
              </w:rPr>
            </w:pPr>
          </w:p>
        </w:tc>
        <w:tc>
          <w:tcPr>
            <w:tcW w:w="4410" w:type="dxa"/>
            <w:vMerge/>
          </w:tcPr>
          <w:p w14:paraId="2DEB4753" w14:textId="77777777" w:rsidR="007D70B9" w:rsidRPr="007B766E" w:rsidRDefault="007D70B9" w:rsidP="007D70B9">
            <w:pPr>
              <w:pStyle w:val="TableParagraph"/>
              <w:spacing w:before="60" w:after="120"/>
              <w:ind w:left="72" w:right="72" w:hanging="1"/>
              <w:jc w:val="both"/>
              <w:rPr>
                <w:rFonts w:ascii="Arial" w:hAnsi="Arial" w:cs="Arial"/>
                <w:color w:val="231F20"/>
              </w:rPr>
            </w:pPr>
          </w:p>
        </w:tc>
        <w:tc>
          <w:tcPr>
            <w:tcW w:w="990" w:type="dxa"/>
            <w:gridSpan w:val="4"/>
            <w:tcBorders>
              <w:top w:val="dotted" w:sz="4" w:space="0" w:color="auto"/>
              <w:bottom w:val="single" w:sz="4" w:space="0" w:color="000000"/>
              <w:right w:val="single" w:sz="4" w:space="0" w:color="FFF2CC" w:themeColor="accent4" w:themeTint="33"/>
            </w:tcBorders>
            <w:shd w:val="clear" w:color="auto" w:fill="FFF2CC" w:themeFill="accent4" w:themeFillTint="33"/>
          </w:tcPr>
          <w:p w14:paraId="26D477B7" w14:textId="5B368D1B" w:rsidR="007D70B9" w:rsidRPr="007B766E" w:rsidRDefault="006B45DB" w:rsidP="007D70B9">
            <w:pPr>
              <w:pStyle w:val="TableParagraph"/>
              <w:spacing w:before="60" w:after="120"/>
              <w:ind w:left="72" w:right="72" w:hanging="1"/>
              <w:rPr>
                <w:rFonts w:ascii="Arial" w:hAnsi="Arial" w:cs="Arial"/>
                <w:color w:val="231F20"/>
              </w:rPr>
            </w:pPr>
            <w:sdt>
              <w:sdtPr>
                <w:rPr>
                  <w:rFonts w:ascii="Arial" w:hAnsi="Arial" w:cs="Arial"/>
                  <w:sz w:val="40"/>
                </w:rPr>
                <w:id w:val="355236631"/>
                <w14:checkbox>
                  <w14:checked w14:val="0"/>
                  <w14:checkedState w14:val="2612" w14:font="MS Gothic"/>
                  <w14:uncheckedState w14:val="2610" w14:font="MS Gothic"/>
                </w14:checkbox>
              </w:sdtPr>
              <w:sdtContent>
                <w:r w:rsidR="007D70B9">
                  <w:rPr>
                    <w:rFonts w:ascii="MS Gothic" w:eastAsia="MS Gothic" w:hAnsi="MS Gothic" w:cs="Arial" w:hint="eastAsia"/>
                    <w:sz w:val="40"/>
                  </w:rPr>
                  <w:t>☐</w:t>
                </w:r>
              </w:sdtContent>
            </w:sdt>
          </w:p>
        </w:tc>
        <w:tc>
          <w:tcPr>
            <w:tcW w:w="3240" w:type="dxa"/>
            <w:gridSpan w:val="2"/>
            <w:tcBorders>
              <w:top w:val="dotted" w:sz="4" w:space="0" w:color="auto"/>
              <w:left w:val="single" w:sz="4" w:space="0" w:color="FFF2CC" w:themeColor="accent4" w:themeTint="33"/>
              <w:bottom w:val="single" w:sz="4" w:space="0" w:color="000000"/>
            </w:tcBorders>
            <w:shd w:val="clear" w:color="auto" w:fill="FFF2CC" w:themeFill="accent4" w:themeFillTint="33"/>
          </w:tcPr>
          <w:p w14:paraId="361C0795" w14:textId="56D027DD" w:rsidR="007D70B9" w:rsidRPr="007B766E" w:rsidRDefault="007D70B9" w:rsidP="007D70B9">
            <w:pPr>
              <w:pStyle w:val="TableParagraph"/>
              <w:spacing w:before="60" w:after="120"/>
              <w:ind w:left="72" w:right="72" w:hanging="1"/>
              <w:jc w:val="both"/>
              <w:rPr>
                <w:rFonts w:ascii="Arial" w:hAnsi="Arial" w:cs="Arial"/>
                <w:color w:val="231F20"/>
              </w:rPr>
            </w:pPr>
            <w:r>
              <w:rPr>
                <w:rFonts w:ascii="Arial" w:hAnsi="Arial" w:cs="Arial"/>
              </w:rPr>
              <w:t>Yes, the Bidder affirms its understanding of, and agreement to comply with, this Requirement.</w:t>
            </w:r>
          </w:p>
        </w:tc>
      </w:tr>
      <w:tr w:rsidR="00FA4D6B" w14:paraId="4F035937" w14:textId="77777777" w:rsidTr="00265593">
        <w:tc>
          <w:tcPr>
            <w:tcW w:w="1345" w:type="dxa"/>
            <w:vMerge w:val="restart"/>
            <w:shd w:val="clear" w:color="auto" w:fill="EDEDED" w:themeFill="accent3" w:themeFillTint="33"/>
          </w:tcPr>
          <w:p w14:paraId="50F5C88A" w14:textId="37F8206C" w:rsidR="00FA4D6B" w:rsidRPr="00FF2CFF" w:rsidRDefault="00FA4D6B" w:rsidP="001215A6">
            <w:pPr>
              <w:tabs>
                <w:tab w:val="left" w:pos="506"/>
              </w:tabs>
              <w:spacing w:before="60" w:after="60" w:line="240" w:lineRule="auto"/>
              <w:ind w:left="72" w:right="499"/>
              <w:rPr>
                <w:rFonts w:ascii="Arial" w:hAnsi="Arial" w:cs="Arial"/>
                <w:b/>
              </w:rPr>
            </w:pPr>
            <w:r w:rsidRPr="00FF2CFF">
              <w:rPr>
                <w:rFonts w:ascii="Arial" w:hAnsi="Arial" w:cs="Arial"/>
                <w:b/>
              </w:rPr>
              <w:t>5.4</w:t>
            </w:r>
            <w:r w:rsidR="00CD7DDE" w:rsidRPr="00FF2CFF">
              <w:rPr>
                <w:rFonts w:ascii="Arial" w:hAnsi="Arial" w:cs="Arial"/>
                <w:b/>
              </w:rPr>
              <w:t>.</w:t>
            </w:r>
          </w:p>
        </w:tc>
        <w:tc>
          <w:tcPr>
            <w:tcW w:w="4410" w:type="dxa"/>
            <w:vMerge w:val="restart"/>
          </w:tcPr>
          <w:p w14:paraId="50E52F49" w14:textId="6B4040D6" w:rsidR="00FA4D6B" w:rsidRPr="007B766E" w:rsidRDefault="005E20E9" w:rsidP="00996286">
            <w:pPr>
              <w:pStyle w:val="TableParagraph"/>
              <w:spacing w:before="60" w:after="120"/>
              <w:ind w:left="72" w:right="72" w:hanging="1"/>
              <w:jc w:val="both"/>
              <w:rPr>
                <w:rFonts w:ascii="Arial" w:hAnsi="Arial" w:cs="Arial"/>
                <w:color w:val="231F20"/>
              </w:rPr>
            </w:pPr>
            <w:r>
              <w:rPr>
                <w:rFonts w:ascii="Arial" w:hAnsi="Arial" w:cs="Arial"/>
                <w:color w:val="231F20"/>
              </w:rPr>
              <w:t>In providing the RR services</w:t>
            </w:r>
            <w:r w:rsidR="00FA4D6B" w:rsidRPr="007B766E">
              <w:rPr>
                <w:rFonts w:ascii="Arial" w:hAnsi="Arial" w:cs="Arial"/>
                <w:color w:val="231F20"/>
              </w:rPr>
              <w:t xml:space="preserve">, the </w:t>
            </w:r>
            <w:r>
              <w:rPr>
                <w:rFonts w:ascii="Arial" w:hAnsi="Arial" w:cs="Arial"/>
                <w:color w:val="231F20"/>
              </w:rPr>
              <w:t xml:space="preserve">Contractor </w:t>
            </w:r>
            <w:r w:rsidR="00FA4D6B" w:rsidRPr="002572DC">
              <w:rPr>
                <w:rFonts w:ascii="Arial" w:hAnsi="Arial" w:cs="Arial"/>
                <w:color w:val="231F20"/>
              </w:rPr>
              <w:t>must</w:t>
            </w:r>
            <w:r w:rsidR="00FA4D6B" w:rsidRPr="007B766E">
              <w:rPr>
                <w:rFonts w:ascii="Arial" w:hAnsi="Arial" w:cs="Arial"/>
                <w:color w:val="231F20"/>
              </w:rPr>
              <w:t xml:space="preserve"> use</w:t>
            </w:r>
            <w:r w:rsidR="00D65B0A">
              <w:rPr>
                <w:rFonts w:ascii="Arial" w:hAnsi="Arial" w:cs="Arial"/>
                <w:color w:val="231F20"/>
              </w:rPr>
              <w:t xml:space="preserve"> assets (i.e., </w:t>
            </w:r>
            <w:r w:rsidR="00FA4D6B" w:rsidRPr="007B766E">
              <w:rPr>
                <w:rFonts w:ascii="Arial" w:hAnsi="Arial" w:cs="Arial"/>
                <w:color w:val="231F20"/>
              </w:rPr>
              <w:t xml:space="preserve">HTML mockups, </w:t>
            </w:r>
            <w:r w:rsidR="00D65B0A">
              <w:rPr>
                <w:rFonts w:ascii="Arial" w:hAnsi="Arial" w:cs="Arial"/>
                <w:color w:val="231F20"/>
              </w:rPr>
              <w:t xml:space="preserve">Javascript, </w:t>
            </w:r>
            <w:r w:rsidR="00FA4D6B" w:rsidRPr="007B766E">
              <w:rPr>
                <w:rFonts w:ascii="Arial" w:hAnsi="Arial" w:cs="Arial"/>
                <w:color w:val="231F20"/>
              </w:rPr>
              <w:t>stylesheets, and images</w:t>
            </w:r>
            <w:r w:rsidR="00C012D7">
              <w:rPr>
                <w:rFonts w:ascii="Arial" w:hAnsi="Arial" w:cs="Arial"/>
                <w:color w:val="231F20"/>
              </w:rPr>
              <w:t>)</w:t>
            </w:r>
            <w:r w:rsidR="00FA4D6B" w:rsidRPr="007B766E">
              <w:rPr>
                <w:rFonts w:ascii="Arial" w:hAnsi="Arial" w:cs="Arial"/>
                <w:color w:val="231F20"/>
              </w:rPr>
              <w:t xml:space="preserve"> </w:t>
            </w:r>
            <w:r w:rsidR="00E417BC">
              <w:rPr>
                <w:rFonts w:ascii="Arial" w:hAnsi="Arial" w:cs="Arial"/>
                <w:color w:val="231F20"/>
              </w:rPr>
              <w:t>in the IFLOW version</w:t>
            </w:r>
            <w:r w:rsidR="00F0611D">
              <w:rPr>
                <w:rFonts w:ascii="Arial" w:hAnsi="Arial" w:cs="Arial"/>
                <w:color w:val="231F20"/>
              </w:rPr>
              <w:t xml:space="preserve"> </w:t>
            </w:r>
            <w:r w:rsidR="00E417BC">
              <w:rPr>
                <w:rFonts w:ascii="Arial" w:hAnsi="Arial" w:cs="Arial"/>
                <w:color w:val="231F20"/>
              </w:rPr>
              <w:t xml:space="preserve"> </w:t>
            </w:r>
            <w:r w:rsidR="00D65B0A">
              <w:rPr>
                <w:rFonts w:ascii="Arial" w:hAnsi="Arial" w:cs="Arial"/>
                <w:color w:val="231F20"/>
              </w:rPr>
              <w:t>provided</w:t>
            </w:r>
            <w:r w:rsidR="00D65B0A" w:rsidRPr="007B766E">
              <w:rPr>
                <w:rFonts w:ascii="Arial" w:hAnsi="Arial" w:cs="Arial"/>
                <w:color w:val="231F20"/>
              </w:rPr>
              <w:t xml:space="preserve"> </w:t>
            </w:r>
            <w:r w:rsidR="00FA4D6B" w:rsidRPr="007B766E">
              <w:rPr>
                <w:rFonts w:ascii="Arial" w:hAnsi="Arial" w:cs="Arial"/>
                <w:color w:val="231F20"/>
              </w:rPr>
              <w:t xml:space="preserve">by DTF when implementing </w:t>
            </w:r>
            <w:r w:rsidR="00E71286">
              <w:rPr>
                <w:rFonts w:ascii="Arial" w:hAnsi="Arial" w:cs="Arial"/>
                <w:color w:val="231F20"/>
              </w:rPr>
              <w:t xml:space="preserve">the </w:t>
            </w:r>
            <w:r w:rsidR="0040203B">
              <w:rPr>
                <w:rFonts w:ascii="Arial" w:hAnsi="Arial" w:cs="Arial"/>
                <w:color w:val="231F20"/>
              </w:rPr>
              <w:t xml:space="preserve">Contractor-hosted </w:t>
            </w:r>
            <w:r w:rsidR="00E71286">
              <w:rPr>
                <w:rFonts w:ascii="Arial" w:hAnsi="Arial" w:cs="Arial"/>
                <w:color w:val="231F20"/>
              </w:rPr>
              <w:t>RR</w:t>
            </w:r>
            <w:r w:rsidR="00E71286" w:rsidRPr="007B766E">
              <w:rPr>
                <w:rFonts w:ascii="Arial" w:hAnsi="Arial" w:cs="Arial"/>
                <w:color w:val="231F20"/>
              </w:rPr>
              <w:t xml:space="preserve"> </w:t>
            </w:r>
            <w:r w:rsidR="004D7B7E">
              <w:rPr>
                <w:rFonts w:ascii="Arial" w:hAnsi="Arial" w:cs="Arial"/>
                <w:color w:val="231F20"/>
              </w:rPr>
              <w:t>web</w:t>
            </w:r>
            <w:r w:rsidR="0040203B">
              <w:rPr>
                <w:rFonts w:ascii="Arial" w:hAnsi="Arial" w:cs="Arial"/>
                <w:color w:val="231F20"/>
              </w:rPr>
              <w:t>site</w:t>
            </w:r>
            <w:r w:rsidR="004D7B7E">
              <w:rPr>
                <w:rFonts w:ascii="Arial" w:hAnsi="Arial" w:cs="Arial"/>
                <w:color w:val="231F20"/>
              </w:rPr>
              <w:t xml:space="preserve"> (expected to be IFLOW2)</w:t>
            </w:r>
            <w:r w:rsidR="00FA4D6B" w:rsidRPr="007B766E">
              <w:rPr>
                <w:rFonts w:ascii="Arial" w:hAnsi="Arial" w:cs="Arial"/>
                <w:color w:val="231F20"/>
              </w:rPr>
              <w:t>, to ensure the same look and feel as DTF web applications and compliance with New York State User Interface standards for accessibility and usability.</w:t>
            </w:r>
            <w:r w:rsidR="00D65B0A">
              <w:rPr>
                <w:rFonts w:ascii="Arial" w:hAnsi="Arial" w:cs="Arial"/>
                <w:color w:val="231F20"/>
              </w:rPr>
              <w:t xml:space="preserve"> </w:t>
            </w:r>
            <w:r w:rsidR="00D65B0A" w:rsidRPr="000E74A9">
              <w:rPr>
                <w:rFonts w:ascii="Arial" w:hAnsi="Arial" w:cs="Arial"/>
                <w:color w:val="231F20"/>
              </w:rPr>
              <w:t xml:space="preserve">The versions of the above will be determined at implementation and updated versions </w:t>
            </w:r>
            <w:r w:rsidR="00D65B0A" w:rsidRPr="002572DC">
              <w:rPr>
                <w:rFonts w:ascii="Arial" w:hAnsi="Arial" w:cs="Arial"/>
                <w:color w:val="231F20"/>
              </w:rPr>
              <w:t>must</w:t>
            </w:r>
            <w:r w:rsidR="00D65B0A" w:rsidRPr="000E74A9">
              <w:rPr>
                <w:rFonts w:ascii="Arial" w:hAnsi="Arial" w:cs="Arial"/>
                <w:color w:val="231F20"/>
              </w:rPr>
              <w:t xml:space="preserve"> be installed when instructed by DTF. </w:t>
            </w:r>
          </w:p>
          <w:p w14:paraId="0353E382" w14:textId="233956E6" w:rsidR="00FA4D6B" w:rsidRPr="007B766E" w:rsidRDefault="00FA4D6B" w:rsidP="00996286">
            <w:pPr>
              <w:pStyle w:val="TableParagraph"/>
              <w:spacing w:before="200" w:after="120"/>
              <w:ind w:left="72" w:right="72" w:hanging="1"/>
              <w:jc w:val="both"/>
              <w:rPr>
                <w:rFonts w:ascii="Arial" w:hAnsi="Arial" w:cs="Arial"/>
                <w:color w:val="231F20"/>
              </w:rPr>
            </w:pPr>
            <w:r w:rsidRPr="007B766E">
              <w:rPr>
                <w:rFonts w:ascii="Arial" w:hAnsi="Arial" w:cs="Arial"/>
                <w:color w:val="231F20"/>
              </w:rPr>
              <w:t xml:space="preserve">The </w:t>
            </w:r>
            <w:r w:rsidR="005E20E9">
              <w:rPr>
                <w:rFonts w:ascii="Arial" w:hAnsi="Arial" w:cs="Arial"/>
                <w:color w:val="231F20"/>
              </w:rPr>
              <w:t>Contractor’s RR</w:t>
            </w:r>
            <w:r w:rsidR="005E20E9" w:rsidRPr="007B766E">
              <w:rPr>
                <w:rFonts w:ascii="Arial" w:hAnsi="Arial" w:cs="Arial"/>
                <w:color w:val="231F20"/>
              </w:rPr>
              <w:t xml:space="preserve"> </w:t>
            </w:r>
            <w:r w:rsidRPr="007B766E">
              <w:rPr>
                <w:rFonts w:ascii="Arial" w:hAnsi="Arial" w:cs="Arial"/>
                <w:color w:val="231F20"/>
              </w:rPr>
              <w:t xml:space="preserve">solution </w:t>
            </w:r>
            <w:r w:rsidRPr="002572DC">
              <w:rPr>
                <w:rFonts w:ascii="Arial" w:hAnsi="Arial" w:cs="Arial"/>
                <w:color w:val="231F20"/>
              </w:rPr>
              <w:t>must</w:t>
            </w:r>
            <w:r w:rsidRPr="007B766E">
              <w:rPr>
                <w:rFonts w:ascii="Arial" w:hAnsi="Arial" w:cs="Arial"/>
                <w:color w:val="231F20"/>
              </w:rPr>
              <w:t xml:space="preserve"> include: </w:t>
            </w:r>
          </w:p>
          <w:p w14:paraId="444B997D" w14:textId="77777777" w:rsidR="00FA4D6B" w:rsidRPr="007B766E" w:rsidRDefault="00FA4D6B" w:rsidP="00206B1F">
            <w:pPr>
              <w:pStyle w:val="TableParagraph"/>
              <w:numPr>
                <w:ilvl w:val="0"/>
                <w:numId w:val="48"/>
              </w:numPr>
              <w:autoSpaceDE w:val="0"/>
              <w:autoSpaceDN w:val="0"/>
              <w:spacing w:before="60" w:after="120"/>
              <w:ind w:left="790" w:right="72"/>
              <w:rPr>
                <w:rFonts w:ascii="Arial" w:hAnsi="Arial" w:cs="Arial"/>
                <w:color w:val="231F20"/>
              </w:rPr>
            </w:pPr>
            <w:r w:rsidRPr="007B766E">
              <w:rPr>
                <w:rFonts w:ascii="Arial" w:hAnsi="Arial" w:cs="Arial"/>
                <w:color w:val="231F20"/>
              </w:rPr>
              <w:t xml:space="preserve">State of New York banner on the pages; </w:t>
            </w:r>
          </w:p>
          <w:p w14:paraId="234C3126" w14:textId="47A2A334" w:rsidR="00FA4D6B" w:rsidRPr="007B766E" w:rsidRDefault="00FA4D6B" w:rsidP="00206B1F">
            <w:pPr>
              <w:pStyle w:val="TableParagraph"/>
              <w:numPr>
                <w:ilvl w:val="0"/>
                <w:numId w:val="48"/>
              </w:numPr>
              <w:autoSpaceDE w:val="0"/>
              <w:autoSpaceDN w:val="0"/>
              <w:spacing w:before="120" w:after="120"/>
              <w:ind w:left="790" w:right="72"/>
              <w:rPr>
                <w:rFonts w:ascii="Arial" w:hAnsi="Arial" w:cs="Arial"/>
                <w:color w:val="231F20"/>
              </w:rPr>
            </w:pPr>
            <w:r w:rsidRPr="007B766E">
              <w:rPr>
                <w:rFonts w:ascii="Arial" w:hAnsi="Arial" w:cs="Arial"/>
                <w:color w:val="231F20"/>
              </w:rPr>
              <w:t xml:space="preserve">custom data input fields that match up to unique data collection items for the applicable </w:t>
            </w:r>
            <w:r w:rsidR="004F5A58">
              <w:rPr>
                <w:rFonts w:ascii="Arial" w:hAnsi="Arial" w:cs="Arial"/>
                <w:color w:val="231F20"/>
              </w:rPr>
              <w:t>DTF</w:t>
            </w:r>
            <w:r w:rsidR="004F5A58" w:rsidRPr="007B766E">
              <w:rPr>
                <w:rFonts w:ascii="Arial" w:hAnsi="Arial" w:cs="Arial"/>
                <w:color w:val="231F20"/>
              </w:rPr>
              <w:t xml:space="preserve"> </w:t>
            </w:r>
            <w:r w:rsidRPr="007B766E">
              <w:rPr>
                <w:rFonts w:ascii="Arial" w:hAnsi="Arial" w:cs="Arial"/>
                <w:color w:val="231F20"/>
              </w:rPr>
              <w:t>programs; and</w:t>
            </w:r>
          </w:p>
          <w:p w14:paraId="7FFC5273" w14:textId="379F0EC7" w:rsidR="00FA4D6B" w:rsidRDefault="00FA4D6B" w:rsidP="00206B1F">
            <w:pPr>
              <w:pStyle w:val="TableParagraph"/>
              <w:numPr>
                <w:ilvl w:val="0"/>
                <w:numId w:val="48"/>
              </w:numPr>
              <w:spacing w:before="120"/>
              <w:ind w:left="790" w:right="72"/>
              <w:rPr>
                <w:rFonts w:ascii="Arial" w:hAnsi="Arial" w:cs="Arial"/>
                <w:color w:val="231F20"/>
              </w:rPr>
            </w:pPr>
            <w:r w:rsidRPr="007B766E">
              <w:rPr>
                <w:rFonts w:ascii="Arial" w:hAnsi="Arial" w:cs="Arial"/>
                <w:color w:val="231F20"/>
              </w:rPr>
              <w:t xml:space="preserve">adherence to </w:t>
            </w:r>
            <w:r w:rsidR="00954C74">
              <w:rPr>
                <w:rFonts w:ascii="Arial" w:hAnsi="Arial" w:cs="Arial"/>
                <w:color w:val="231F20"/>
              </w:rPr>
              <w:t>the</w:t>
            </w:r>
            <w:r w:rsidR="00954C74" w:rsidRPr="007B766E">
              <w:rPr>
                <w:rFonts w:ascii="Arial" w:hAnsi="Arial" w:cs="Arial"/>
                <w:color w:val="231F20"/>
              </w:rPr>
              <w:t xml:space="preserve"> </w:t>
            </w:r>
            <w:r w:rsidRPr="007B766E">
              <w:rPr>
                <w:rFonts w:ascii="Arial" w:hAnsi="Arial" w:cs="Arial"/>
                <w:color w:val="231F20"/>
              </w:rPr>
              <w:t xml:space="preserve">guidelines as set forth by </w:t>
            </w:r>
            <w:r w:rsidR="004F5A58">
              <w:rPr>
                <w:rFonts w:ascii="Arial" w:hAnsi="Arial" w:cs="Arial"/>
                <w:color w:val="231F20"/>
              </w:rPr>
              <w:t>New York</w:t>
            </w:r>
            <w:r w:rsidR="004F5A58" w:rsidRPr="007B766E">
              <w:rPr>
                <w:rFonts w:ascii="Arial" w:hAnsi="Arial" w:cs="Arial"/>
                <w:color w:val="231F20"/>
              </w:rPr>
              <w:t xml:space="preserve"> </w:t>
            </w:r>
            <w:r w:rsidRPr="007B766E">
              <w:rPr>
                <w:rFonts w:ascii="Arial" w:hAnsi="Arial" w:cs="Arial"/>
                <w:color w:val="231F20"/>
              </w:rPr>
              <w:t xml:space="preserve">State at: </w:t>
            </w:r>
            <w:hyperlink r:id="rId23" w:history="1">
              <w:r w:rsidR="0090475F" w:rsidRPr="004F0575">
                <w:rPr>
                  <w:rStyle w:val="Hyperlink"/>
                  <w:rFonts w:ascii="Arial" w:hAnsi="Arial" w:cs="Arial"/>
                </w:rPr>
                <w:t>https://its.ny.gov/sites/default/files/documents/nys-p08-005_accessibility_of_information_communication_technology_1.pdf</w:t>
              </w:r>
            </w:hyperlink>
            <w:r w:rsidR="0090475F">
              <w:rPr>
                <w:rFonts w:ascii="Arial" w:hAnsi="Arial" w:cs="Arial"/>
                <w:color w:val="231F20"/>
              </w:rPr>
              <w:t xml:space="preserve">  </w:t>
            </w:r>
          </w:p>
          <w:p w14:paraId="001B2470" w14:textId="026227FB" w:rsidR="005A4126" w:rsidRPr="00532347" w:rsidRDefault="005A4126" w:rsidP="005A4126">
            <w:pPr>
              <w:pStyle w:val="TableParagraph"/>
              <w:spacing w:before="60" w:after="120"/>
              <w:ind w:left="72" w:right="72"/>
              <w:jc w:val="both"/>
              <w:rPr>
                <w:rFonts w:ascii="Arial" w:hAnsi="Arial" w:cs="Arial"/>
                <w:color w:val="231F20"/>
              </w:rPr>
            </w:pPr>
            <w:r w:rsidRPr="00532347">
              <w:rPr>
                <w:rFonts w:ascii="Arial" w:hAnsi="Arial" w:cs="Arial"/>
                <w:color w:val="231F20"/>
              </w:rPr>
              <w:t xml:space="preserve">The Contractor </w:t>
            </w:r>
            <w:r w:rsidRPr="002572DC">
              <w:rPr>
                <w:rFonts w:ascii="Arial" w:hAnsi="Arial" w:cs="Arial"/>
                <w:color w:val="231F20"/>
              </w:rPr>
              <w:t>must</w:t>
            </w:r>
            <w:r w:rsidRPr="00532347">
              <w:rPr>
                <w:rFonts w:ascii="Arial" w:hAnsi="Arial" w:cs="Arial"/>
                <w:color w:val="231F20"/>
              </w:rPr>
              <w:t xml:space="preserve"> not use external assets without discussion and approval from DTF.</w:t>
            </w:r>
          </w:p>
        </w:tc>
        <w:tc>
          <w:tcPr>
            <w:tcW w:w="4230" w:type="dxa"/>
            <w:gridSpan w:val="6"/>
            <w:tcBorders>
              <w:bottom w:val="dotted" w:sz="4" w:space="0" w:color="auto"/>
            </w:tcBorders>
          </w:tcPr>
          <w:p w14:paraId="2C51890C" w14:textId="1A8A2181" w:rsidR="00FA4D6B" w:rsidRPr="00480209" w:rsidRDefault="00FA4D6B" w:rsidP="00480209">
            <w:pPr>
              <w:pStyle w:val="TableParagraph"/>
              <w:spacing w:before="60" w:after="120"/>
              <w:ind w:left="72" w:right="72" w:hanging="1"/>
              <w:jc w:val="both"/>
              <w:rPr>
                <w:rFonts w:ascii="Arial" w:hAnsi="Arial" w:cs="Arial"/>
              </w:rPr>
            </w:pPr>
            <w:r w:rsidRPr="007B766E">
              <w:rPr>
                <w:rFonts w:ascii="Arial" w:hAnsi="Arial" w:cs="Arial"/>
                <w:color w:val="231F20"/>
              </w:rPr>
              <w:t>The Bidder must affirm understanding of, and agreement to comply with, this Requirement.</w:t>
            </w:r>
          </w:p>
        </w:tc>
      </w:tr>
      <w:tr w:rsidR="007D70B9" w14:paraId="58EA87DD" w14:textId="77777777" w:rsidTr="00A77FD6">
        <w:tc>
          <w:tcPr>
            <w:tcW w:w="1345" w:type="dxa"/>
            <w:vMerge/>
            <w:shd w:val="clear" w:color="auto" w:fill="EDEDED" w:themeFill="accent3" w:themeFillTint="33"/>
          </w:tcPr>
          <w:p w14:paraId="14240061" w14:textId="77777777" w:rsidR="007D70B9" w:rsidRPr="00FF2CFF" w:rsidRDefault="007D70B9" w:rsidP="007D70B9">
            <w:pPr>
              <w:tabs>
                <w:tab w:val="left" w:pos="506"/>
              </w:tabs>
              <w:spacing w:before="60" w:after="60" w:line="240" w:lineRule="auto"/>
              <w:ind w:left="72" w:right="499"/>
              <w:rPr>
                <w:rFonts w:ascii="Arial" w:hAnsi="Arial" w:cs="Arial"/>
                <w:b/>
              </w:rPr>
            </w:pPr>
          </w:p>
        </w:tc>
        <w:tc>
          <w:tcPr>
            <w:tcW w:w="4410" w:type="dxa"/>
            <w:vMerge/>
          </w:tcPr>
          <w:p w14:paraId="442F4E52" w14:textId="77777777" w:rsidR="007D70B9" w:rsidRPr="007B766E" w:rsidRDefault="007D70B9" w:rsidP="007D70B9">
            <w:pPr>
              <w:pStyle w:val="TableParagraph"/>
              <w:spacing w:before="60" w:after="120"/>
              <w:ind w:left="72" w:right="72" w:hanging="1"/>
              <w:jc w:val="both"/>
              <w:rPr>
                <w:rFonts w:ascii="Arial" w:hAnsi="Arial" w:cs="Arial"/>
                <w:color w:val="231F20"/>
              </w:rPr>
            </w:pPr>
          </w:p>
        </w:tc>
        <w:tc>
          <w:tcPr>
            <w:tcW w:w="990" w:type="dxa"/>
            <w:gridSpan w:val="4"/>
            <w:tcBorders>
              <w:top w:val="dotted" w:sz="4" w:space="0" w:color="auto"/>
              <w:bottom w:val="single" w:sz="4" w:space="0" w:color="000000"/>
              <w:right w:val="single" w:sz="4" w:space="0" w:color="FFF2CC" w:themeColor="accent4" w:themeTint="33"/>
            </w:tcBorders>
            <w:shd w:val="clear" w:color="auto" w:fill="FFF2CC" w:themeFill="accent4" w:themeFillTint="33"/>
          </w:tcPr>
          <w:p w14:paraId="7C3DCF4E" w14:textId="2C000091" w:rsidR="007D70B9" w:rsidRPr="007B766E" w:rsidRDefault="006B45DB" w:rsidP="007D70B9">
            <w:pPr>
              <w:pStyle w:val="TableParagraph"/>
              <w:spacing w:before="60" w:after="120"/>
              <w:ind w:left="72" w:right="72" w:hanging="1"/>
              <w:jc w:val="both"/>
              <w:rPr>
                <w:rFonts w:ascii="Arial" w:hAnsi="Arial" w:cs="Arial"/>
                <w:color w:val="231F20"/>
              </w:rPr>
            </w:pPr>
            <w:sdt>
              <w:sdtPr>
                <w:rPr>
                  <w:rFonts w:ascii="Arial" w:hAnsi="Arial" w:cs="Arial"/>
                  <w:sz w:val="40"/>
                </w:rPr>
                <w:id w:val="1146711717"/>
                <w14:checkbox>
                  <w14:checked w14:val="0"/>
                  <w14:checkedState w14:val="2612" w14:font="MS Gothic"/>
                  <w14:uncheckedState w14:val="2610" w14:font="MS Gothic"/>
                </w14:checkbox>
              </w:sdtPr>
              <w:sdtContent>
                <w:r w:rsidR="007D70B9">
                  <w:rPr>
                    <w:rFonts w:ascii="MS Gothic" w:eastAsia="MS Gothic" w:hAnsi="MS Gothic" w:cs="Arial" w:hint="eastAsia"/>
                    <w:sz w:val="40"/>
                  </w:rPr>
                  <w:t>☐</w:t>
                </w:r>
              </w:sdtContent>
            </w:sdt>
          </w:p>
        </w:tc>
        <w:tc>
          <w:tcPr>
            <w:tcW w:w="3240" w:type="dxa"/>
            <w:gridSpan w:val="2"/>
            <w:tcBorders>
              <w:top w:val="dotted" w:sz="4" w:space="0" w:color="auto"/>
              <w:left w:val="single" w:sz="4" w:space="0" w:color="FFF2CC" w:themeColor="accent4" w:themeTint="33"/>
              <w:bottom w:val="single" w:sz="4" w:space="0" w:color="000000"/>
            </w:tcBorders>
            <w:shd w:val="clear" w:color="auto" w:fill="FFF2CC" w:themeFill="accent4" w:themeFillTint="33"/>
          </w:tcPr>
          <w:p w14:paraId="65DC8BC2" w14:textId="172283F5" w:rsidR="007D70B9" w:rsidRPr="007B766E" w:rsidRDefault="007D70B9" w:rsidP="007D70B9">
            <w:pPr>
              <w:pStyle w:val="TableParagraph"/>
              <w:spacing w:before="60" w:after="120"/>
              <w:ind w:left="72" w:right="72" w:hanging="1"/>
              <w:jc w:val="both"/>
              <w:rPr>
                <w:rFonts w:ascii="Arial" w:hAnsi="Arial" w:cs="Arial"/>
                <w:color w:val="231F20"/>
              </w:rPr>
            </w:pPr>
            <w:r>
              <w:rPr>
                <w:rFonts w:ascii="Arial" w:hAnsi="Arial" w:cs="Arial"/>
              </w:rPr>
              <w:t>Yes, the Bidder affirms its understanding of, and agreement to comply with, this Requirement.</w:t>
            </w:r>
          </w:p>
        </w:tc>
      </w:tr>
      <w:tr w:rsidR="00FA4D6B" w14:paraId="10E40A7E" w14:textId="77777777" w:rsidTr="00265593">
        <w:tc>
          <w:tcPr>
            <w:tcW w:w="1345" w:type="dxa"/>
            <w:vMerge/>
            <w:shd w:val="clear" w:color="auto" w:fill="EDEDED" w:themeFill="accent3" w:themeFillTint="33"/>
          </w:tcPr>
          <w:p w14:paraId="386B02D3" w14:textId="77777777" w:rsidR="00FA4D6B" w:rsidRPr="00FF2CFF" w:rsidRDefault="00FA4D6B" w:rsidP="00AB3205">
            <w:pPr>
              <w:tabs>
                <w:tab w:val="left" w:pos="506"/>
              </w:tabs>
              <w:spacing w:before="60" w:after="60" w:line="240" w:lineRule="auto"/>
              <w:ind w:left="72" w:right="499"/>
              <w:rPr>
                <w:rFonts w:ascii="Arial" w:hAnsi="Arial" w:cs="Arial"/>
                <w:b/>
              </w:rPr>
            </w:pPr>
          </w:p>
        </w:tc>
        <w:tc>
          <w:tcPr>
            <w:tcW w:w="4410" w:type="dxa"/>
            <w:vMerge/>
          </w:tcPr>
          <w:p w14:paraId="7C5834D0" w14:textId="77777777" w:rsidR="00FA4D6B" w:rsidRPr="007B766E" w:rsidRDefault="00FA4D6B" w:rsidP="00996286">
            <w:pPr>
              <w:pStyle w:val="TableParagraph"/>
              <w:spacing w:before="60" w:after="120"/>
              <w:ind w:left="72" w:right="72" w:hanging="1"/>
              <w:jc w:val="both"/>
              <w:rPr>
                <w:rFonts w:ascii="Arial" w:hAnsi="Arial" w:cs="Arial"/>
                <w:color w:val="231F20"/>
              </w:rPr>
            </w:pPr>
          </w:p>
        </w:tc>
        <w:tc>
          <w:tcPr>
            <w:tcW w:w="4230" w:type="dxa"/>
            <w:gridSpan w:val="6"/>
            <w:tcBorders>
              <w:bottom w:val="dotted" w:sz="4" w:space="0" w:color="auto"/>
            </w:tcBorders>
          </w:tcPr>
          <w:p w14:paraId="1CBCB065" w14:textId="0AA48255" w:rsidR="004D7B7E" w:rsidRPr="00CC2E3C" w:rsidRDefault="00C67D98" w:rsidP="004D7B7E">
            <w:pPr>
              <w:pStyle w:val="TableParagraph"/>
              <w:spacing w:before="200" w:after="120"/>
              <w:ind w:left="72" w:right="72" w:hanging="1"/>
              <w:jc w:val="both"/>
              <w:rPr>
                <w:rFonts w:ascii="Arial" w:hAnsi="Arial" w:cs="Arial"/>
                <w:color w:val="231F20"/>
              </w:rPr>
            </w:pPr>
            <w:r>
              <w:rPr>
                <w:rFonts w:ascii="Arial" w:hAnsi="Arial" w:cs="Arial"/>
                <w:color w:val="231F20"/>
              </w:rPr>
              <w:t>The Bidder should d</w:t>
            </w:r>
            <w:r w:rsidR="00480209" w:rsidRPr="007B766E">
              <w:rPr>
                <w:rFonts w:ascii="Arial" w:hAnsi="Arial" w:cs="Arial"/>
                <w:color w:val="231F20"/>
              </w:rPr>
              <w:t>escribe how this Requirement</w:t>
            </w:r>
            <w:r w:rsidR="0042721C">
              <w:rPr>
                <w:rFonts w:ascii="Arial" w:hAnsi="Arial" w:cs="Arial"/>
                <w:color w:val="231F20"/>
              </w:rPr>
              <w:t xml:space="preserve"> will be met</w:t>
            </w:r>
            <w:r w:rsidR="004D7B7E">
              <w:rPr>
                <w:rFonts w:ascii="Arial" w:hAnsi="Arial" w:cs="Arial"/>
                <w:color w:val="231F20"/>
              </w:rPr>
              <w:t xml:space="preserve">, </w:t>
            </w:r>
            <w:r w:rsidR="00293711">
              <w:rPr>
                <w:rFonts w:ascii="Arial" w:hAnsi="Arial" w:cs="Arial"/>
                <w:color w:val="231F20"/>
              </w:rPr>
              <w:t>including</w:t>
            </w:r>
            <w:r w:rsidR="004D7B7E">
              <w:rPr>
                <w:rFonts w:ascii="Arial" w:hAnsi="Arial" w:cs="Arial"/>
                <w:color w:val="231F20"/>
              </w:rPr>
              <w:t xml:space="preserve"> whether or not the Bidder can provide the preference stated in the </w:t>
            </w:r>
            <w:r w:rsidR="004D7B7E" w:rsidRPr="00CC2E3C">
              <w:rPr>
                <w:rFonts w:ascii="Arial" w:hAnsi="Arial" w:cs="Arial"/>
                <w:color w:val="231F20"/>
              </w:rPr>
              <w:t>Note below.</w:t>
            </w:r>
          </w:p>
          <w:p w14:paraId="5EEEF96F" w14:textId="0DC7D861" w:rsidR="004D7B7E" w:rsidRPr="007B766E" w:rsidRDefault="004D7B7E" w:rsidP="004D7B7E">
            <w:pPr>
              <w:pStyle w:val="TableParagraph"/>
              <w:spacing w:before="200" w:after="120"/>
              <w:ind w:left="72" w:right="72" w:hanging="1"/>
              <w:jc w:val="both"/>
              <w:rPr>
                <w:rFonts w:ascii="Arial" w:hAnsi="Arial" w:cs="Arial"/>
                <w:color w:val="231F20"/>
              </w:rPr>
            </w:pPr>
            <w:r w:rsidRPr="00CC2E3C">
              <w:rPr>
                <w:rFonts w:ascii="Arial" w:hAnsi="Arial" w:cs="Arial"/>
                <w:b/>
                <w:bCs/>
                <w:color w:val="231F20"/>
              </w:rPr>
              <w:t>Note:</w:t>
            </w:r>
            <w:r w:rsidRPr="00CC2E3C">
              <w:rPr>
                <w:rFonts w:ascii="Arial" w:hAnsi="Arial" w:cs="Arial"/>
                <w:color w:val="231F20"/>
              </w:rPr>
              <w:t xml:space="preserve"> DTF prefers updates to be done in a manner that allows for minimal effort when DTF releases new versions; drag and drop installations are preferred.</w:t>
            </w:r>
          </w:p>
        </w:tc>
      </w:tr>
      <w:tr w:rsidR="00FA4D6B" w14:paraId="0B1072B6" w14:textId="77777777" w:rsidTr="00EE08B8">
        <w:tc>
          <w:tcPr>
            <w:tcW w:w="1345" w:type="dxa"/>
            <w:vMerge/>
            <w:shd w:val="clear" w:color="auto" w:fill="EDEDED" w:themeFill="accent3" w:themeFillTint="33"/>
          </w:tcPr>
          <w:p w14:paraId="17733E38" w14:textId="77777777" w:rsidR="00FA4D6B" w:rsidRPr="00FF2CFF" w:rsidRDefault="00FA4D6B" w:rsidP="00AB3205">
            <w:pPr>
              <w:tabs>
                <w:tab w:val="left" w:pos="506"/>
              </w:tabs>
              <w:spacing w:before="60" w:after="60" w:line="240" w:lineRule="auto"/>
              <w:ind w:left="72" w:right="499"/>
              <w:rPr>
                <w:rFonts w:ascii="Arial" w:hAnsi="Arial" w:cs="Arial"/>
                <w:b/>
              </w:rPr>
            </w:pPr>
          </w:p>
        </w:tc>
        <w:tc>
          <w:tcPr>
            <w:tcW w:w="4410" w:type="dxa"/>
            <w:vMerge/>
          </w:tcPr>
          <w:p w14:paraId="3B26B7E5" w14:textId="77777777" w:rsidR="00FA4D6B" w:rsidRPr="007B766E" w:rsidRDefault="00FA4D6B" w:rsidP="00996286">
            <w:pPr>
              <w:pStyle w:val="TableParagraph"/>
              <w:spacing w:before="60" w:after="120"/>
              <w:ind w:left="72" w:right="72" w:hanging="1"/>
              <w:jc w:val="both"/>
              <w:rPr>
                <w:rFonts w:ascii="Arial" w:hAnsi="Arial" w:cs="Arial"/>
                <w:color w:val="231F20"/>
              </w:rPr>
            </w:pPr>
          </w:p>
        </w:tc>
        <w:tc>
          <w:tcPr>
            <w:tcW w:w="4230" w:type="dxa"/>
            <w:gridSpan w:val="6"/>
            <w:tcBorders>
              <w:top w:val="dotted" w:sz="4" w:space="0" w:color="auto"/>
              <w:bottom w:val="single" w:sz="4" w:space="0" w:color="000000"/>
            </w:tcBorders>
            <w:shd w:val="clear" w:color="auto" w:fill="FFF2CC" w:themeFill="accent4" w:themeFillTint="33"/>
          </w:tcPr>
          <w:p w14:paraId="15730933" w14:textId="77777777" w:rsidR="00480209" w:rsidRPr="00FF196E" w:rsidRDefault="00480209" w:rsidP="00801BB9">
            <w:pPr>
              <w:spacing w:before="60" w:after="0" w:line="240" w:lineRule="auto"/>
              <w:ind w:left="103"/>
              <w:jc w:val="both"/>
              <w:rPr>
                <w:rFonts w:ascii="Arial" w:hAnsi="Arial" w:cs="Arial"/>
                <w:b/>
                <w:bCs/>
              </w:rPr>
            </w:pPr>
            <w:r w:rsidRPr="00FF196E">
              <w:rPr>
                <w:rFonts w:ascii="Arial" w:hAnsi="Arial" w:cs="Arial"/>
                <w:b/>
                <w:bCs/>
              </w:rPr>
              <w:t>Describe:</w:t>
            </w:r>
          </w:p>
          <w:p w14:paraId="7934A312" w14:textId="77777777" w:rsidR="00480209" w:rsidRPr="00647B8C" w:rsidRDefault="00480209" w:rsidP="00480209">
            <w:pPr>
              <w:spacing w:after="120" w:line="240" w:lineRule="auto"/>
              <w:ind w:left="103"/>
              <w:jc w:val="both"/>
              <w:rPr>
                <w:rFonts w:ascii="Arial" w:hAnsi="Arial" w:cs="Arial"/>
                <w:i/>
                <w:sz w:val="18"/>
                <w:szCs w:val="18"/>
              </w:rPr>
            </w:pPr>
            <w:r w:rsidRPr="009D5D04">
              <w:rPr>
                <w:rFonts w:ascii="Arial" w:hAnsi="Arial" w:cs="Arial"/>
                <w:i/>
                <w:sz w:val="16"/>
                <w:szCs w:val="18"/>
              </w:rPr>
              <w:t>The space will expand as you type. Provide additional pages as necessary.</w:t>
            </w:r>
          </w:p>
          <w:p w14:paraId="5769A5F4" w14:textId="7360D68F" w:rsidR="00FA4D6B" w:rsidRPr="007B766E" w:rsidRDefault="00480209" w:rsidP="00801BB9">
            <w:pPr>
              <w:pStyle w:val="TableParagraph"/>
              <w:spacing w:before="200" w:after="200"/>
              <w:ind w:left="72" w:right="72" w:hanging="1"/>
              <w:jc w:val="both"/>
              <w:rPr>
                <w:rFonts w:ascii="Arial" w:hAnsi="Arial" w:cs="Arial"/>
                <w:color w:val="231F20"/>
              </w:rPr>
            </w:pPr>
            <w:r w:rsidRPr="00034BA3">
              <w:rPr>
                <w:rFonts w:ascii="Arial" w:hAnsi="Arial" w:cs="Arial"/>
                <w:noProof/>
              </w:rPr>
              <w:fldChar w:fldCharType="begin">
                <w:ffData>
                  <w:name w:val="Text4"/>
                  <w:enabled/>
                  <w:calcOnExit w:val="0"/>
                  <w:textInput/>
                </w:ffData>
              </w:fldChar>
            </w:r>
            <w:r w:rsidRPr="00034BA3">
              <w:rPr>
                <w:rFonts w:ascii="Arial" w:hAnsi="Arial" w:cs="Arial"/>
                <w:noProof/>
              </w:rPr>
              <w:instrText xml:space="preserve"> FORMTEXT </w:instrText>
            </w:r>
            <w:r w:rsidRPr="00034BA3">
              <w:rPr>
                <w:rFonts w:ascii="Arial" w:hAnsi="Arial" w:cs="Arial"/>
                <w:noProof/>
              </w:rPr>
            </w:r>
            <w:r w:rsidRPr="00034BA3">
              <w:rPr>
                <w:rFonts w:ascii="Arial" w:hAnsi="Arial" w:cs="Arial"/>
                <w:noProof/>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fldChar w:fldCharType="end"/>
            </w:r>
          </w:p>
        </w:tc>
      </w:tr>
      <w:tr w:rsidR="00B337B6" w14:paraId="74DFEC51" w14:textId="77777777" w:rsidTr="000547B2">
        <w:trPr>
          <w:trHeight w:val="326"/>
        </w:trPr>
        <w:tc>
          <w:tcPr>
            <w:tcW w:w="1345" w:type="dxa"/>
            <w:vMerge w:val="restart"/>
            <w:shd w:val="clear" w:color="auto" w:fill="F2F2F2" w:themeFill="background1" w:themeFillShade="F2"/>
          </w:tcPr>
          <w:p w14:paraId="7B308200" w14:textId="450099CA" w:rsidR="00B337B6" w:rsidRPr="00FF2CFF" w:rsidRDefault="00B337B6" w:rsidP="000547B2">
            <w:pPr>
              <w:tabs>
                <w:tab w:val="left" w:pos="506"/>
              </w:tabs>
              <w:spacing w:before="60" w:after="60" w:line="240" w:lineRule="auto"/>
              <w:ind w:left="72" w:right="499"/>
              <w:rPr>
                <w:rFonts w:ascii="Arial" w:hAnsi="Arial" w:cs="Arial"/>
                <w:b/>
              </w:rPr>
            </w:pPr>
            <w:r w:rsidRPr="00FF2CFF">
              <w:rPr>
                <w:rFonts w:ascii="Arial" w:hAnsi="Arial" w:cs="Arial"/>
                <w:b/>
              </w:rPr>
              <w:t>5.5</w:t>
            </w:r>
            <w:r w:rsidR="00CD7DDE" w:rsidRPr="00FF2CFF">
              <w:rPr>
                <w:rFonts w:ascii="Arial" w:hAnsi="Arial" w:cs="Arial"/>
                <w:b/>
              </w:rPr>
              <w:t>.</w:t>
            </w:r>
          </w:p>
        </w:tc>
        <w:tc>
          <w:tcPr>
            <w:tcW w:w="4410" w:type="dxa"/>
            <w:vMerge w:val="restart"/>
            <w:shd w:val="clear" w:color="auto" w:fill="auto"/>
          </w:tcPr>
          <w:p w14:paraId="0EF82800" w14:textId="1E79120A" w:rsidR="00B337B6" w:rsidRPr="00265593" w:rsidRDefault="00942012" w:rsidP="00B337B6">
            <w:pPr>
              <w:pStyle w:val="TableParagraph"/>
              <w:spacing w:before="60" w:after="120"/>
              <w:ind w:left="72" w:right="72"/>
              <w:jc w:val="both"/>
              <w:rPr>
                <w:rFonts w:ascii="Arial" w:hAnsi="Arial" w:cs="Arial"/>
                <w:color w:val="FFFFFF" w:themeColor="background1"/>
              </w:rPr>
            </w:pPr>
            <w:r>
              <w:rPr>
                <w:rFonts w:ascii="Arial" w:hAnsi="Arial" w:cs="Arial"/>
                <w:color w:val="231F20"/>
              </w:rPr>
              <w:t>F</w:t>
            </w:r>
            <w:r w:rsidR="00B337B6">
              <w:rPr>
                <w:rFonts w:ascii="Arial" w:hAnsi="Arial" w:cs="Arial"/>
                <w:color w:val="231F20"/>
              </w:rPr>
              <w:t xml:space="preserve">or </w:t>
            </w:r>
            <w:r w:rsidR="00B337B6" w:rsidRPr="008B5154">
              <w:rPr>
                <w:rFonts w:ascii="Arial" w:hAnsi="Arial" w:cs="Arial"/>
              </w:rPr>
              <w:t>RR services, the Contractor must be able to accept and process the</w:t>
            </w:r>
            <w:r>
              <w:rPr>
                <w:rFonts w:ascii="Arial" w:hAnsi="Arial" w:cs="Arial"/>
              </w:rPr>
              <w:t xml:space="preserve"> batch</w:t>
            </w:r>
            <w:r w:rsidR="00B337B6" w:rsidRPr="008B5154">
              <w:rPr>
                <w:rFonts w:ascii="Arial" w:hAnsi="Arial" w:cs="Arial"/>
              </w:rPr>
              <w:t xml:space="preserve"> files described in Table 2.1, Requirement 2.4.D using FTPS.</w:t>
            </w:r>
          </w:p>
        </w:tc>
        <w:tc>
          <w:tcPr>
            <w:tcW w:w="4230" w:type="dxa"/>
            <w:gridSpan w:val="6"/>
            <w:tcBorders>
              <w:bottom w:val="dotted" w:sz="4" w:space="0" w:color="auto"/>
            </w:tcBorders>
            <w:shd w:val="clear" w:color="auto" w:fill="auto"/>
          </w:tcPr>
          <w:p w14:paraId="7E3C92FD" w14:textId="18D0B692" w:rsidR="00B337B6" w:rsidRPr="007A67EB" w:rsidRDefault="00B337B6" w:rsidP="00B337B6">
            <w:pPr>
              <w:pStyle w:val="TableParagraph"/>
              <w:spacing w:before="60" w:after="120"/>
              <w:ind w:left="72" w:right="72" w:hanging="1"/>
              <w:jc w:val="both"/>
              <w:rPr>
                <w:rFonts w:ascii="Arial" w:hAnsi="Arial" w:cs="Arial"/>
                <w:b/>
                <w:bCs/>
                <w:color w:val="FFFFFF" w:themeColor="background1"/>
                <w:sz w:val="24"/>
                <w:szCs w:val="24"/>
              </w:rPr>
            </w:pPr>
            <w:r w:rsidRPr="007B766E">
              <w:rPr>
                <w:rFonts w:ascii="Arial" w:hAnsi="Arial" w:cs="Arial"/>
                <w:color w:val="231F20"/>
              </w:rPr>
              <w:t>The Bidder must affirm understanding of, and agreement to comply with, this Requirement.</w:t>
            </w:r>
          </w:p>
        </w:tc>
      </w:tr>
      <w:tr w:rsidR="00B337B6" w14:paraId="6085A165" w14:textId="77777777" w:rsidTr="00570152">
        <w:trPr>
          <w:trHeight w:val="1529"/>
        </w:trPr>
        <w:tc>
          <w:tcPr>
            <w:tcW w:w="1345" w:type="dxa"/>
            <w:vMerge/>
            <w:shd w:val="clear" w:color="auto" w:fill="F2F2F2" w:themeFill="background1" w:themeFillShade="F2"/>
          </w:tcPr>
          <w:p w14:paraId="57BC45A6" w14:textId="77777777" w:rsidR="00B337B6" w:rsidRPr="007A67EB" w:rsidRDefault="00B337B6" w:rsidP="00B337B6">
            <w:pPr>
              <w:pStyle w:val="TableParagraph"/>
              <w:spacing w:before="60" w:after="120"/>
              <w:ind w:left="72" w:right="72" w:hanging="1"/>
              <w:jc w:val="center"/>
              <w:rPr>
                <w:rFonts w:ascii="Arial" w:hAnsi="Arial" w:cs="Arial"/>
                <w:b/>
                <w:bCs/>
                <w:color w:val="FFFFFF" w:themeColor="background1"/>
                <w:sz w:val="24"/>
                <w:szCs w:val="24"/>
              </w:rPr>
            </w:pPr>
          </w:p>
        </w:tc>
        <w:tc>
          <w:tcPr>
            <w:tcW w:w="4410" w:type="dxa"/>
            <w:vMerge/>
            <w:shd w:val="clear" w:color="auto" w:fill="auto"/>
          </w:tcPr>
          <w:p w14:paraId="6CC8D0FC" w14:textId="77777777" w:rsidR="00B337B6" w:rsidRPr="007B766E" w:rsidRDefault="00B337B6" w:rsidP="00B337B6">
            <w:pPr>
              <w:pStyle w:val="TableParagraph"/>
              <w:spacing w:before="60" w:after="120"/>
              <w:ind w:left="72" w:right="72"/>
              <w:jc w:val="both"/>
              <w:rPr>
                <w:rFonts w:ascii="Arial" w:hAnsi="Arial" w:cs="Arial"/>
                <w:color w:val="231F20"/>
              </w:rPr>
            </w:pPr>
          </w:p>
        </w:tc>
        <w:tc>
          <w:tcPr>
            <w:tcW w:w="990" w:type="dxa"/>
            <w:gridSpan w:val="4"/>
            <w:tcBorders>
              <w:top w:val="dotted" w:sz="4" w:space="0" w:color="auto"/>
              <w:bottom w:val="single" w:sz="4" w:space="0" w:color="auto"/>
              <w:right w:val="single" w:sz="4" w:space="0" w:color="FFF2CC" w:themeColor="accent4" w:themeTint="33"/>
            </w:tcBorders>
            <w:shd w:val="clear" w:color="auto" w:fill="FFF2CC" w:themeFill="accent4" w:themeFillTint="33"/>
          </w:tcPr>
          <w:p w14:paraId="6E8E5248" w14:textId="01EB55CA" w:rsidR="00B337B6" w:rsidRPr="007A67EB" w:rsidRDefault="006B45DB" w:rsidP="00B337B6">
            <w:pPr>
              <w:pStyle w:val="TableParagraph"/>
              <w:spacing w:before="60" w:after="120"/>
              <w:ind w:left="72" w:right="72" w:hanging="1"/>
              <w:jc w:val="both"/>
              <w:rPr>
                <w:rFonts w:ascii="Arial" w:hAnsi="Arial" w:cs="Arial"/>
                <w:b/>
                <w:bCs/>
                <w:color w:val="FFFFFF" w:themeColor="background1"/>
                <w:sz w:val="24"/>
                <w:szCs w:val="24"/>
              </w:rPr>
            </w:pPr>
            <w:sdt>
              <w:sdtPr>
                <w:rPr>
                  <w:rFonts w:ascii="Arial" w:hAnsi="Arial" w:cs="Arial"/>
                  <w:sz w:val="40"/>
                </w:rPr>
                <w:id w:val="2143229820"/>
                <w14:checkbox>
                  <w14:checked w14:val="0"/>
                  <w14:checkedState w14:val="2612" w14:font="MS Gothic"/>
                  <w14:uncheckedState w14:val="2610" w14:font="MS Gothic"/>
                </w14:checkbox>
              </w:sdtPr>
              <w:sdtContent>
                <w:r w:rsidR="00B337B6">
                  <w:rPr>
                    <w:rFonts w:ascii="MS Gothic" w:eastAsia="MS Gothic" w:hAnsi="MS Gothic" w:cs="Arial" w:hint="eastAsia"/>
                    <w:sz w:val="40"/>
                  </w:rPr>
                  <w:t>☐</w:t>
                </w:r>
              </w:sdtContent>
            </w:sdt>
          </w:p>
        </w:tc>
        <w:tc>
          <w:tcPr>
            <w:tcW w:w="3240" w:type="dxa"/>
            <w:gridSpan w:val="2"/>
            <w:tcBorders>
              <w:top w:val="dotted" w:sz="4" w:space="0" w:color="auto"/>
              <w:left w:val="single" w:sz="4" w:space="0" w:color="FFF2CC" w:themeColor="accent4" w:themeTint="33"/>
              <w:bottom w:val="single" w:sz="4" w:space="0" w:color="auto"/>
            </w:tcBorders>
            <w:shd w:val="clear" w:color="auto" w:fill="FFF2CC" w:themeFill="accent4" w:themeFillTint="33"/>
          </w:tcPr>
          <w:p w14:paraId="6F065206" w14:textId="04B54F8B" w:rsidR="00B337B6" w:rsidRPr="007A67EB" w:rsidRDefault="00B337B6" w:rsidP="00B337B6">
            <w:pPr>
              <w:pStyle w:val="TableParagraph"/>
              <w:spacing w:before="60" w:after="120"/>
              <w:ind w:left="72" w:right="72" w:hanging="1"/>
              <w:jc w:val="both"/>
              <w:rPr>
                <w:rFonts w:ascii="Arial" w:hAnsi="Arial" w:cs="Arial"/>
                <w:b/>
                <w:bCs/>
                <w:color w:val="FFFFFF" w:themeColor="background1"/>
                <w:sz w:val="24"/>
                <w:szCs w:val="24"/>
              </w:rPr>
            </w:pPr>
            <w:r>
              <w:rPr>
                <w:rFonts w:ascii="Arial" w:hAnsi="Arial" w:cs="Arial"/>
              </w:rPr>
              <w:t>Yes, the Bidder affirms its understanding of, and agreement to comply with, this Requirement.</w:t>
            </w:r>
          </w:p>
        </w:tc>
      </w:tr>
      <w:tr w:rsidR="00996286" w14:paraId="0C9296B6" w14:textId="77777777" w:rsidTr="007A67EB">
        <w:tc>
          <w:tcPr>
            <w:tcW w:w="9985" w:type="dxa"/>
            <w:gridSpan w:val="8"/>
            <w:shd w:val="clear" w:color="auto" w:fill="007681"/>
          </w:tcPr>
          <w:p w14:paraId="694B65F0" w14:textId="20DCB547" w:rsidR="00996286" w:rsidRPr="007A67EB" w:rsidRDefault="00996286" w:rsidP="007A67EB">
            <w:pPr>
              <w:pStyle w:val="TableParagraph"/>
              <w:spacing w:before="60" w:after="120"/>
              <w:ind w:left="72" w:right="72" w:hanging="1"/>
              <w:jc w:val="center"/>
              <w:rPr>
                <w:rFonts w:ascii="Arial" w:hAnsi="Arial" w:cs="Arial"/>
                <w:b/>
                <w:bCs/>
                <w:color w:val="231F20"/>
              </w:rPr>
            </w:pPr>
            <w:r w:rsidRPr="007A67EB">
              <w:rPr>
                <w:rFonts w:ascii="Arial" w:hAnsi="Arial" w:cs="Arial"/>
                <w:b/>
                <w:bCs/>
                <w:color w:val="FFFFFF" w:themeColor="background1"/>
                <w:sz w:val="24"/>
                <w:szCs w:val="24"/>
              </w:rPr>
              <w:t>END OF TABLE 2.1: FUNCTIONAL REQUIREMENTS</w:t>
            </w:r>
          </w:p>
        </w:tc>
      </w:tr>
    </w:tbl>
    <w:p w14:paraId="06948EE6" w14:textId="08E1BA27" w:rsidR="00322B6C" w:rsidRDefault="00322B6C" w:rsidP="006E2D6A">
      <w:pPr>
        <w:tabs>
          <w:tab w:val="left" w:pos="1559"/>
          <w:tab w:val="left" w:pos="1560"/>
        </w:tabs>
        <w:ind w:right="496" w:firstLine="720"/>
        <w:rPr>
          <w:rFonts w:ascii="Arial" w:hAnsi="Arial" w:cs="Arial"/>
        </w:rPr>
      </w:pPr>
    </w:p>
    <w:p w14:paraId="23960942" w14:textId="77777777" w:rsidR="000964C1" w:rsidRPr="00B6529E" w:rsidRDefault="000964C1" w:rsidP="000964C1">
      <w:pPr>
        <w:pStyle w:val="BodyText"/>
        <w:spacing w:before="10" w:after="1"/>
        <w:rPr>
          <w:rFonts w:ascii="Arial" w:hAnsi="Arial" w:cs="Arial"/>
          <w:sz w:val="19"/>
        </w:rPr>
      </w:pPr>
    </w:p>
    <w:p w14:paraId="5CF70568" w14:textId="0E2FF49E" w:rsidR="007A67EB" w:rsidRDefault="007A67EB" w:rsidP="007A67EB">
      <w:pPr>
        <w:spacing w:before="240" w:after="0" w:line="240" w:lineRule="auto"/>
        <w:jc w:val="center"/>
        <w:rPr>
          <w:rFonts w:ascii="Arial" w:hAnsi="Arial" w:cs="Arial"/>
          <w:b/>
          <w:i/>
          <w:sz w:val="28"/>
          <w:u w:val="single"/>
        </w:rPr>
        <w:sectPr w:rsidR="007A67EB" w:rsidSect="00905ADB">
          <w:pgSz w:w="12240" w:h="15840"/>
          <w:pgMar w:top="432" w:right="936" w:bottom="576" w:left="1325" w:header="360" w:footer="576" w:gutter="0"/>
          <w:cols w:space="720"/>
          <w:docGrid w:linePitch="299"/>
        </w:sectPr>
      </w:pPr>
      <w:r w:rsidRPr="000C32A4">
        <w:rPr>
          <w:rFonts w:ascii="Arial" w:hAnsi="Arial" w:cs="Arial"/>
          <w:b/>
          <w:i/>
          <w:sz w:val="28"/>
          <w:u w:val="single"/>
        </w:rPr>
        <w:t>[Remainder of Page Intentionally Left Blank</w:t>
      </w:r>
    </w:p>
    <w:p w14:paraId="407ED232" w14:textId="4318A9F5" w:rsidR="007A67EB" w:rsidRPr="0072506C" w:rsidRDefault="007A67EB" w:rsidP="0072506C">
      <w:pPr>
        <w:pStyle w:val="Heading2"/>
        <w:rPr>
          <w:rFonts w:ascii="Arial" w:hAnsi="Arial" w:cs="Arial"/>
          <w:bCs w:val="0"/>
          <w:i w:val="0"/>
          <w:iCs w:val="0"/>
          <w:u w:color="282973"/>
        </w:rPr>
      </w:pPr>
      <w:bookmarkStart w:id="91" w:name="_Toc69460351"/>
      <w:r w:rsidRPr="0072506C">
        <w:rPr>
          <w:rFonts w:ascii="Arial" w:hAnsi="Arial" w:cs="Arial"/>
          <w:bCs w:val="0"/>
          <w:i w:val="0"/>
          <w:iCs w:val="0"/>
          <w:u w:color="282973"/>
        </w:rPr>
        <w:t>2.2</w:t>
      </w:r>
      <w:r w:rsidR="00CD7DDE">
        <w:rPr>
          <w:rFonts w:ascii="Arial" w:hAnsi="Arial" w:cs="Arial"/>
          <w:bCs w:val="0"/>
          <w:i w:val="0"/>
          <w:iCs w:val="0"/>
          <w:u w:color="282973"/>
          <w:lang w:val="en-US"/>
        </w:rPr>
        <w:t>.</w:t>
      </w:r>
      <w:r w:rsidRPr="0072506C">
        <w:rPr>
          <w:rFonts w:ascii="Arial" w:hAnsi="Arial" w:cs="Arial"/>
          <w:bCs w:val="0"/>
          <w:i w:val="0"/>
          <w:iCs w:val="0"/>
          <w:u w:color="282973"/>
        </w:rPr>
        <w:t xml:space="preserve"> </w:t>
      </w:r>
      <w:r w:rsidRPr="0072506C">
        <w:rPr>
          <w:rFonts w:ascii="Arial" w:hAnsi="Arial" w:cs="Arial"/>
          <w:bCs w:val="0"/>
          <w:i w:val="0"/>
          <w:iCs w:val="0"/>
          <w:u w:color="282973"/>
        </w:rPr>
        <w:tab/>
      </w:r>
      <w:r w:rsidR="001F33D9" w:rsidRPr="0072506C">
        <w:rPr>
          <w:rFonts w:ascii="Arial" w:hAnsi="Arial" w:cs="Arial"/>
          <w:bCs w:val="0"/>
          <w:i w:val="0"/>
          <w:iCs w:val="0"/>
          <w:u w:color="282973"/>
        </w:rPr>
        <w:t>Development/Support Service Requirements</w:t>
      </w:r>
      <w:bookmarkEnd w:id="91"/>
    </w:p>
    <w:p w14:paraId="73C9FAFB" w14:textId="2116E2E4" w:rsidR="007A67EB" w:rsidRPr="007A67EB" w:rsidRDefault="007A67EB" w:rsidP="001F33D9">
      <w:pPr>
        <w:ind w:firstLine="720"/>
        <w:rPr>
          <w:rFonts w:ascii="Arial" w:hAnsi="Arial" w:cs="Arial"/>
        </w:rPr>
      </w:pPr>
      <w:r w:rsidRPr="007A67EB">
        <w:rPr>
          <w:rFonts w:ascii="Arial" w:hAnsi="Arial" w:cs="Arial"/>
        </w:rPr>
        <w:t>This section contains the specific Development/Support Service Requirements.</w:t>
      </w:r>
    </w:p>
    <w:tbl>
      <w:tblPr>
        <w:tblStyle w:val="TableGrid4"/>
        <w:tblW w:w="9985" w:type="dxa"/>
        <w:tblLayout w:type="fixed"/>
        <w:tblLook w:val="04A0" w:firstRow="1" w:lastRow="0" w:firstColumn="1" w:lastColumn="0" w:noHBand="0" w:noVBand="1"/>
      </w:tblPr>
      <w:tblGrid>
        <w:gridCol w:w="1345"/>
        <w:gridCol w:w="4410"/>
        <w:gridCol w:w="900"/>
        <w:gridCol w:w="90"/>
        <w:gridCol w:w="90"/>
        <w:gridCol w:w="90"/>
        <w:gridCol w:w="3045"/>
        <w:gridCol w:w="15"/>
      </w:tblGrid>
      <w:tr w:rsidR="007A67EB" w:rsidRPr="007A67EB" w14:paraId="6CD497BB" w14:textId="77777777" w:rsidTr="007A67EB">
        <w:trPr>
          <w:gridAfter w:val="1"/>
          <w:wAfter w:w="15" w:type="dxa"/>
          <w:tblHeader/>
        </w:trPr>
        <w:tc>
          <w:tcPr>
            <w:tcW w:w="9970" w:type="dxa"/>
            <w:gridSpan w:val="7"/>
            <w:shd w:val="clear" w:color="auto" w:fill="007681"/>
          </w:tcPr>
          <w:p w14:paraId="13638AE8" w14:textId="0908F893" w:rsidR="007A67EB" w:rsidRPr="007A67EB" w:rsidRDefault="007A67EB" w:rsidP="007A67EB">
            <w:pPr>
              <w:tabs>
                <w:tab w:val="left" w:pos="1559"/>
                <w:tab w:val="left" w:pos="1560"/>
              </w:tabs>
              <w:spacing w:before="120" w:after="120"/>
              <w:jc w:val="center"/>
              <w:rPr>
                <w:rFonts w:ascii="Arial" w:hAnsi="Arial" w:cs="Arial"/>
              </w:rPr>
            </w:pPr>
            <w:r w:rsidRPr="007A67EB">
              <w:rPr>
                <w:rFonts w:ascii="Arial" w:hAnsi="Arial" w:cs="Arial"/>
                <w:b/>
                <w:color w:val="FFFFFF" w:themeColor="background1"/>
                <w:sz w:val="24"/>
                <w:szCs w:val="28"/>
              </w:rPr>
              <w:t>TABLE 2.</w:t>
            </w:r>
            <w:r w:rsidR="001F33D9">
              <w:rPr>
                <w:rFonts w:ascii="Arial" w:hAnsi="Arial" w:cs="Arial"/>
                <w:b/>
                <w:color w:val="FFFFFF" w:themeColor="background1"/>
                <w:sz w:val="24"/>
                <w:szCs w:val="28"/>
              </w:rPr>
              <w:t>2</w:t>
            </w:r>
            <w:r w:rsidRPr="007A67EB">
              <w:rPr>
                <w:rFonts w:ascii="Arial" w:hAnsi="Arial" w:cs="Arial"/>
                <w:b/>
                <w:color w:val="FFFFFF" w:themeColor="background1"/>
                <w:sz w:val="24"/>
                <w:szCs w:val="28"/>
              </w:rPr>
              <w:t xml:space="preserve">: </w:t>
            </w:r>
            <w:r w:rsidR="001F33D9">
              <w:rPr>
                <w:rFonts w:ascii="Arial" w:hAnsi="Arial" w:cs="Arial"/>
                <w:b/>
                <w:color w:val="FFFFFF" w:themeColor="background1"/>
                <w:sz w:val="24"/>
                <w:szCs w:val="28"/>
              </w:rPr>
              <w:t>DEVELOPMENT/SUPPORT SERVICE</w:t>
            </w:r>
            <w:r w:rsidRPr="007A67EB">
              <w:rPr>
                <w:rFonts w:ascii="Arial" w:hAnsi="Arial" w:cs="Arial"/>
                <w:b/>
                <w:color w:val="FFFFFF" w:themeColor="background1"/>
                <w:sz w:val="24"/>
                <w:szCs w:val="28"/>
              </w:rPr>
              <w:t xml:space="preserve"> REQUIREMENTS</w:t>
            </w:r>
          </w:p>
        </w:tc>
      </w:tr>
      <w:tr w:rsidR="007A67EB" w:rsidRPr="007A67EB" w14:paraId="08529703" w14:textId="77777777" w:rsidTr="009328F2">
        <w:trPr>
          <w:tblHeader/>
        </w:trPr>
        <w:tc>
          <w:tcPr>
            <w:tcW w:w="1345" w:type="dxa"/>
            <w:shd w:val="clear" w:color="auto" w:fill="D9D9D9" w:themeFill="background1" w:themeFillShade="D9"/>
            <w:vAlign w:val="center"/>
          </w:tcPr>
          <w:p w14:paraId="32CDDCA4" w14:textId="77777777" w:rsidR="007A67EB" w:rsidRPr="007A67EB" w:rsidRDefault="007A67EB" w:rsidP="007A67EB">
            <w:pPr>
              <w:tabs>
                <w:tab w:val="left" w:pos="506"/>
              </w:tabs>
              <w:spacing w:before="60" w:after="60"/>
              <w:ind w:left="72" w:right="499"/>
              <w:jc w:val="center"/>
              <w:rPr>
                <w:rFonts w:ascii="Arial" w:hAnsi="Arial" w:cs="Arial"/>
              </w:rPr>
            </w:pPr>
            <w:r w:rsidRPr="007A67EB">
              <w:rPr>
                <w:rFonts w:ascii="Arial" w:hAnsi="Arial" w:cs="Arial"/>
                <w:b/>
                <w:w w:val="99"/>
              </w:rPr>
              <w:t>#</w:t>
            </w:r>
          </w:p>
        </w:tc>
        <w:tc>
          <w:tcPr>
            <w:tcW w:w="4410" w:type="dxa"/>
            <w:shd w:val="clear" w:color="auto" w:fill="D9D9D9" w:themeFill="background1" w:themeFillShade="D9"/>
            <w:vAlign w:val="center"/>
          </w:tcPr>
          <w:p w14:paraId="1E965539" w14:textId="77777777" w:rsidR="007A67EB" w:rsidRPr="007A67EB" w:rsidRDefault="007A67EB" w:rsidP="007A67EB">
            <w:pPr>
              <w:tabs>
                <w:tab w:val="left" w:pos="1559"/>
                <w:tab w:val="left" w:pos="1560"/>
              </w:tabs>
              <w:spacing w:before="120" w:after="120"/>
              <w:jc w:val="center"/>
              <w:rPr>
                <w:rFonts w:ascii="Arial" w:hAnsi="Arial" w:cs="Arial"/>
              </w:rPr>
            </w:pPr>
            <w:r w:rsidRPr="007A67EB">
              <w:rPr>
                <w:rFonts w:ascii="Arial" w:hAnsi="Arial" w:cs="Arial"/>
                <w:b/>
                <w:sz w:val="24"/>
                <w:szCs w:val="28"/>
              </w:rPr>
              <w:t>REQUIREMENT</w:t>
            </w:r>
          </w:p>
        </w:tc>
        <w:tc>
          <w:tcPr>
            <w:tcW w:w="4230" w:type="dxa"/>
            <w:gridSpan w:val="6"/>
            <w:shd w:val="clear" w:color="auto" w:fill="D9D9D9" w:themeFill="background1" w:themeFillShade="D9"/>
            <w:vAlign w:val="center"/>
          </w:tcPr>
          <w:p w14:paraId="085036CA" w14:textId="2DF1E01C" w:rsidR="007A67EB" w:rsidRPr="007A67EB" w:rsidRDefault="007A67EB" w:rsidP="007A67EB">
            <w:pPr>
              <w:tabs>
                <w:tab w:val="left" w:pos="1559"/>
                <w:tab w:val="left" w:pos="1560"/>
              </w:tabs>
              <w:spacing w:before="120" w:after="120"/>
              <w:jc w:val="center"/>
              <w:rPr>
                <w:rFonts w:ascii="Arial" w:hAnsi="Arial" w:cs="Arial"/>
              </w:rPr>
            </w:pPr>
            <w:r w:rsidRPr="007A67EB">
              <w:rPr>
                <w:rFonts w:ascii="Arial" w:hAnsi="Arial" w:cs="Arial"/>
                <w:b/>
                <w:sz w:val="24"/>
                <w:szCs w:val="28"/>
              </w:rPr>
              <w:t>RESPONSE</w:t>
            </w:r>
          </w:p>
        </w:tc>
      </w:tr>
      <w:tr w:rsidR="007A67EB" w:rsidRPr="007A67EB" w14:paraId="3392AE4E" w14:textId="77777777" w:rsidTr="007A67EB">
        <w:tc>
          <w:tcPr>
            <w:tcW w:w="1345" w:type="dxa"/>
            <w:shd w:val="clear" w:color="auto" w:fill="D9D9D9" w:themeFill="background1" w:themeFillShade="D9"/>
          </w:tcPr>
          <w:p w14:paraId="63780755" w14:textId="2CBF298D" w:rsidR="007A67EB" w:rsidRPr="00FF2CFF" w:rsidRDefault="00482468" w:rsidP="00482468">
            <w:pPr>
              <w:tabs>
                <w:tab w:val="left" w:pos="506"/>
              </w:tabs>
              <w:spacing w:before="120" w:after="120"/>
              <w:ind w:left="72" w:right="499"/>
              <w:rPr>
                <w:rFonts w:ascii="Arial" w:hAnsi="Arial" w:cs="Arial"/>
                <w:b/>
                <w:bCs/>
              </w:rPr>
            </w:pPr>
            <w:r w:rsidRPr="00FF2CFF">
              <w:rPr>
                <w:rFonts w:ascii="Arial" w:hAnsi="Arial" w:cs="Arial"/>
                <w:b/>
                <w:bCs/>
              </w:rPr>
              <w:t>1.</w:t>
            </w:r>
          </w:p>
        </w:tc>
        <w:tc>
          <w:tcPr>
            <w:tcW w:w="8640" w:type="dxa"/>
            <w:gridSpan w:val="7"/>
            <w:shd w:val="clear" w:color="auto" w:fill="D9D9D9" w:themeFill="background1" w:themeFillShade="D9"/>
          </w:tcPr>
          <w:p w14:paraId="0EBE3F65" w14:textId="2AB55AFB" w:rsidR="007A67EB" w:rsidRPr="00482468" w:rsidRDefault="00865BA0" w:rsidP="00482468">
            <w:pPr>
              <w:tabs>
                <w:tab w:val="left" w:pos="1559"/>
                <w:tab w:val="left" w:pos="1560"/>
              </w:tabs>
              <w:spacing w:before="120" w:after="120"/>
              <w:ind w:left="72" w:right="72"/>
              <w:rPr>
                <w:rFonts w:ascii="Arial" w:hAnsi="Arial" w:cs="Arial"/>
                <w:b/>
                <w:bCs/>
              </w:rPr>
            </w:pPr>
            <w:r>
              <w:rPr>
                <w:rFonts w:ascii="Arial" w:hAnsi="Arial" w:cs="Arial"/>
                <w:b/>
                <w:bCs/>
              </w:rPr>
              <w:t>SERVICE</w:t>
            </w:r>
            <w:r w:rsidRPr="00482468">
              <w:rPr>
                <w:rFonts w:ascii="Arial" w:hAnsi="Arial" w:cs="Arial"/>
                <w:b/>
                <w:bCs/>
              </w:rPr>
              <w:t xml:space="preserve"> </w:t>
            </w:r>
            <w:r w:rsidR="00482468" w:rsidRPr="00482468">
              <w:rPr>
                <w:rFonts w:ascii="Arial" w:hAnsi="Arial" w:cs="Arial"/>
                <w:b/>
                <w:bCs/>
              </w:rPr>
              <w:t>LOCATION(S)</w:t>
            </w:r>
          </w:p>
        </w:tc>
      </w:tr>
      <w:tr w:rsidR="00D961F1" w:rsidRPr="007A67EB" w14:paraId="1000C591" w14:textId="77777777" w:rsidTr="00820D2F">
        <w:tc>
          <w:tcPr>
            <w:tcW w:w="1345" w:type="dxa"/>
            <w:vMerge w:val="restart"/>
            <w:shd w:val="clear" w:color="auto" w:fill="F2F2F2" w:themeFill="background1" w:themeFillShade="F2"/>
          </w:tcPr>
          <w:p w14:paraId="4B562BDF" w14:textId="243CF219" w:rsidR="00D961F1" w:rsidRPr="00FF2CFF" w:rsidRDefault="00D961F1" w:rsidP="00E375B9">
            <w:pPr>
              <w:tabs>
                <w:tab w:val="left" w:pos="506"/>
              </w:tabs>
              <w:spacing w:before="60" w:after="120" w:line="240" w:lineRule="auto"/>
              <w:ind w:left="72" w:right="72"/>
              <w:rPr>
                <w:rFonts w:ascii="Arial" w:hAnsi="Arial" w:cs="Arial"/>
                <w:b/>
              </w:rPr>
            </w:pPr>
            <w:r w:rsidRPr="00FF2CFF">
              <w:rPr>
                <w:rFonts w:ascii="Arial" w:hAnsi="Arial" w:cs="Arial"/>
                <w:b/>
              </w:rPr>
              <w:t>1.1</w:t>
            </w:r>
            <w:r w:rsidR="00CD7DDE" w:rsidRPr="00FF2CFF">
              <w:rPr>
                <w:rFonts w:ascii="Arial" w:hAnsi="Arial" w:cs="Arial"/>
                <w:b/>
              </w:rPr>
              <w:t>.</w:t>
            </w:r>
          </w:p>
        </w:tc>
        <w:tc>
          <w:tcPr>
            <w:tcW w:w="4410" w:type="dxa"/>
            <w:vMerge w:val="restart"/>
          </w:tcPr>
          <w:p w14:paraId="533A7594" w14:textId="0ED05B14" w:rsidR="00D961F1" w:rsidRDefault="00D961F1" w:rsidP="00D961F1">
            <w:pPr>
              <w:spacing w:before="60" w:after="120"/>
              <w:ind w:left="72" w:right="72"/>
              <w:jc w:val="both"/>
              <w:rPr>
                <w:rFonts w:ascii="Arial" w:hAnsi="Arial" w:cs="Arial"/>
              </w:rPr>
            </w:pPr>
            <w:r w:rsidRPr="00482468">
              <w:rPr>
                <w:rFonts w:ascii="Arial" w:hAnsi="Arial" w:cs="Arial"/>
              </w:rPr>
              <w:t xml:space="preserve">The Department prefers </w:t>
            </w:r>
            <w:r w:rsidR="009753A6">
              <w:rPr>
                <w:rFonts w:ascii="Arial" w:hAnsi="Arial" w:cs="Arial"/>
              </w:rPr>
              <w:t xml:space="preserve">that </w:t>
            </w:r>
            <w:r>
              <w:rPr>
                <w:rFonts w:ascii="Arial" w:hAnsi="Arial" w:cs="Arial"/>
              </w:rPr>
              <w:t>all</w:t>
            </w:r>
            <w:r w:rsidRPr="00482468">
              <w:rPr>
                <w:rFonts w:ascii="Arial" w:hAnsi="Arial" w:cs="Arial"/>
              </w:rPr>
              <w:t xml:space="preserve"> </w:t>
            </w:r>
            <w:r>
              <w:rPr>
                <w:rFonts w:ascii="Arial" w:hAnsi="Arial" w:cs="Arial"/>
              </w:rPr>
              <w:t>S</w:t>
            </w:r>
            <w:r w:rsidRPr="00482468">
              <w:rPr>
                <w:rFonts w:ascii="Arial" w:hAnsi="Arial" w:cs="Arial"/>
              </w:rPr>
              <w:t xml:space="preserve">ervices </w:t>
            </w:r>
            <w:r w:rsidR="00865BA0">
              <w:rPr>
                <w:rFonts w:ascii="Arial" w:hAnsi="Arial" w:cs="Arial"/>
              </w:rPr>
              <w:t xml:space="preserve">be performed </w:t>
            </w:r>
            <w:r w:rsidR="00141A67" w:rsidRPr="00141A67">
              <w:rPr>
                <w:rFonts w:ascii="Arial" w:hAnsi="Arial" w:cs="Arial"/>
              </w:rPr>
              <w:t xml:space="preserve">at geographical Site(s) located </w:t>
            </w:r>
            <w:r w:rsidRPr="00482468">
              <w:rPr>
                <w:rFonts w:ascii="Arial" w:hAnsi="Arial" w:cs="Arial"/>
              </w:rPr>
              <w:t xml:space="preserve">within </w:t>
            </w:r>
            <w:r w:rsidR="009753A6">
              <w:rPr>
                <w:rFonts w:ascii="Arial" w:hAnsi="Arial" w:cs="Arial"/>
              </w:rPr>
              <w:t>the Continental United States (“</w:t>
            </w:r>
            <w:r w:rsidRPr="00482468">
              <w:rPr>
                <w:rFonts w:ascii="Arial" w:hAnsi="Arial" w:cs="Arial"/>
              </w:rPr>
              <w:t>CONUS</w:t>
            </w:r>
            <w:r w:rsidR="009753A6">
              <w:rPr>
                <w:rFonts w:ascii="Arial" w:hAnsi="Arial" w:cs="Arial"/>
              </w:rPr>
              <w:t>”)</w:t>
            </w:r>
            <w:r>
              <w:rPr>
                <w:rFonts w:ascii="Arial" w:hAnsi="Arial" w:cs="Arial"/>
              </w:rPr>
              <w:t>.</w:t>
            </w:r>
          </w:p>
          <w:p w14:paraId="43DDF54F" w14:textId="77777777" w:rsidR="00D961F1" w:rsidRPr="00482468" w:rsidRDefault="00D961F1" w:rsidP="00E375B9">
            <w:pPr>
              <w:spacing w:before="60" w:after="120"/>
              <w:ind w:left="72" w:right="72"/>
              <w:jc w:val="both"/>
              <w:rPr>
                <w:rFonts w:ascii="Arial" w:hAnsi="Arial" w:cs="Arial"/>
              </w:rPr>
            </w:pPr>
          </w:p>
        </w:tc>
        <w:tc>
          <w:tcPr>
            <w:tcW w:w="4230" w:type="dxa"/>
            <w:gridSpan w:val="6"/>
            <w:tcBorders>
              <w:bottom w:val="dotted" w:sz="4" w:space="0" w:color="auto"/>
            </w:tcBorders>
          </w:tcPr>
          <w:p w14:paraId="7AF92214" w14:textId="55EC3D8A" w:rsidR="00D961F1" w:rsidRDefault="00141A67" w:rsidP="00D961F1">
            <w:pPr>
              <w:spacing w:before="60" w:after="120"/>
              <w:ind w:left="72" w:right="72"/>
              <w:jc w:val="both"/>
              <w:rPr>
                <w:rFonts w:ascii="Arial" w:hAnsi="Arial" w:cs="Arial"/>
              </w:rPr>
            </w:pPr>
            <w:r>
              <w:rPr>
                <w:rFonts w:ascii="Arial" w:hAnsi="Arial" w:cs="Arial"/>
              </w:rPr>
              <w:t xml:space="preserve">For all Services, </w:t>
            </w:r>
            <w:r w:rsidR="00C67D98">
              <w:rPr>
                <w:rFonts w:ascii="Arial" w:hAnsi="Arial" w:cs="Arial"/>
              </w:rPr>
              <w:t>t</w:t>
            </w:r>
            <w:r w:rsidR="00C67D98">
              <w:rPr>
                <w:rFonts w:ascii="Arial" w:hAnsi="Arial" w:cs="Arial"/>
                <w:color w:val="231F20"/>
              </w:rPr>
              <w:t>he Bidder should</w:t>
            </w:r>
            <w:r w:rsidRPr="00141A67">
              <w:rPr>
                <w:rFonts w:ascii="Arial" w:hAnsi="Arial" w:cs="Arial"/>
                <w:color w:val="231F20"/>
              </w:rPr>
              <w:t xml:space="preserve"> provide complete information as follows</w:t>
            </w:r>
            <w:r w:rsidR="00D961F1">
              <w:rPr>
                <w:rFonts w:ascii="Arial" w:hAnsi="Arial" w:cs="Arial"/>
              </w:rPr>
              <w:t xml:space="preserve">: </w:t>
            </w:r>
          </w:p>
          <w:p w14:paraId="2659468E" w14:textId="10F61625" w:rsidR="00D961F1" w:rsidRPr="002F12BF" w:rsidRDefault="00D961F1" w:rsidP="00206B1F">
            <w:pPr>
              <w:pStyle w:val="ListParagraph"/>
              <w:numPr>
                <w:ilvl w:val="0"/>
                <w:numId w:val="69"/>
              </w:numPr>
              <w:spacing w:before="200" w:after="120"/>
              <w:ind w:right="72"/>
              <w:rPr>
                <w:rFonts w:ascii="Arial" w:hAnsi="Arial" w:cs="Arial"/>
              </w:rPr>
            </w:pPr>
            <w:r w:rsidRPr="002F12BF">
              <w:rPr>
                <w:rFonts w:ascii="Arial" w:hAnsi="Arial" w:cs="Arial"/>
              </w:rPr>
              <w:t>identify the service and</w:t>
            </w:r>
            <w:r w:rsidR="00141A67">
              <w:rPr>
                <w:rFonts w:ascii="Arial" w:hAnsi="Arial" w:cs="Arial"/>
              </w:rPr>
              <w:t>/or</w:t>
            </w:r>
            <w:r w:rsidRPr="002F12BF">
              <w:rPr>
                <w:rFonts w:ascii="Arial" w:hAnsi="Arial" w:cs="Arial"/>
              </w:rPr>
              <w:t xml:space="preserve"> activity </w:t>
            </w:r>
            <w:r w:rsidR="00865BA0">
              <w:rPr>
                <w:rFonts w:ascii="Arial" w:hAnsi="Arial" w:cs="Arial"/>
              </w:rPr>
              <w:t xml:space="preserve">(e.g., customer service, banking service, data processing service, etc.), the entity to perform the service and /or activity, </w:t>
            </w:r>
            <w:r w:rsidRPr="002F12BF">
              <w:rPr>
                <w:rFonts w:ascii="Arial" w:hAnsi="Arial" w:cs="Arial"/>
              </w:rPr>
              <w:t xml:space="preserve">and provide the specific geographic location(s) in which the </w:t>
            </w:r>
            <w:r w:rsidR="00141A67">
              <w:rPr>
                <w:rFonts w:ascii="Arial" w:hAnsi="Arial" w:cs="Arial"/>
              </w:rPr>
              <w:t xml:space="preserve">service and/or </w:t>
            </w:r>
            <w:r w:rsidRPr="002F12BF">
              <w:rPr>
                <w:rFonts w:ascii="Arial" w:hAnsi="Arial" w:cs="Arial"/>
              </w:rPr>
              <w:t xml:space="preserve">activity will be performed; </w:t>
            </w:r>
          </w:p>
          <w:p w14:paraId="41DC6C0F" w14:textId="6301BDC8" w:rsidR="00D961F1" w:rsidRPr="002F12BF" w:rsidRDefault="003008D9" w:rsidP="00206B1F">
            <w:pPr>
              <w:pStyle w:val="ListParagraph"/>
              <w:numPr>
                <w:ilvl w:val="0"/>
                <w:numId w:val="69"/>
              </w:numPr>
              <w:spacing w:before="200" w:after="120"/>
              <w:ind w:right="72"/>
              <w:rPr>
                <w:rFonts w:ascii="Arial" w:hAnsi="Arial" w:cs="Arial"/>
              </w:rPr>
            </w:pPr>
            <w:r w:rsidRPr="003008D9">
              <w:rPr>
                <w:rFonts w:ascii="Arial" w:hAnsi="Arial" w:cs="Arial"/>
              </w:rPr>
              <w:t xml:space="preserve">for each geographic location identified, </w:t>
            </w:r>
            <w:r w:rsidR="00D961F1" w:rsidRPr="002F12BF">
              <w:rPr>
                <w:rFonts w:ascii="Arial" w:hAnsi="Arial" w:cs="Arial"/>
              </w:rPr>
              <w:t xml:space="preserve">describe the information security and data protection safeguards implemented that protect against data breaches, unauthorized access, and data misuse; and </w:t>
            </w:r>
          </w:p>
          <w:p w14:paraId="3518B5BC" w14:textId="61A010AE" w:rsidR="00D961F1" w:rsidRPr="002F12BF" w:rsidRDefault="003008D9" w:rsidP="00206B1F">
            <w:pPr>
              <w:pStyle w:val="ListParagraph"/>
              <w:numPr>
                <w:ilvl w:val="0"/>
                <w:numId w:val="69"/>
              </w:numPr>
              <w:spacing w:before="200" w:after="120"/>
              <w:ind w:right="72"/>
              <w:rPr>
                <w:rFonts w:ascii="Arial" w:hAnsi="Arial" w:cs="Arial"/>
              </w:rPr>
            </w:pPr>
            <w:r w:rsidRPr="003008D9">
              <w:rPr>
                <w:rFonts w:ascii="Arial" w:hAnsi="Arial" w:cs="Arial"/>
              </w:rPr>
              <w:t xml:space="preserve">for each geographic location identified, </w:t>
            </w:r>
            <w:r w:rsidR="00D961F1" w:rsidRPr="002F12BF">
              <w:rPr>
                <w:rFonts w:ascii="Arial" w:hAnsi="Arial" w:cs="Arial"/>
              </w:rPr>
              <w:t xml:space="preserve">describe the investigative and remedial measures that will </w:t>
            </w:r>
            <w:r w:rsidR="00865BA0">
              <w:rPr>
                <w:rFonts w:ascii="Arial" w:hAnsi="Arial" w:cs="Arial"/>
              </w:rPr>
              <w:t xml:space="preserve">be </w:t>
            </w:r>
            <w:r w:rsidR="00D961F1" w:rsidRPr="002F12BF">
              <w:rPr>
                <w:rFonts w:ascii="Arial" w:hAnsi="Arial" w:cs="Arial"/>
              </w:rPr>
              <w:t>undertake</w:t>
            </w:r>
            <w:r w:rsidR="00865BA0">
              <w:rPr>
                <w:rFonts w:ascii="Arial" w:hAnsi="Arial" w:cs="Arial"/>
              </w:rPr>
              <w:t>n</w:t>
            </w:r>
            <w:r w:rsidR="00D961F1" w:rsidRPr="002F12BF">
              <w:rPr>
                <w:rFonts w:ascii="Arial" w:hAnsi="Arial" w:cs="Arial"/>
              </w:rPr>
              <w:t xml:space="preserve"> on behalf of DTF in the event of a data breach or suspected malfeasance involving </w:t>
            </w:r>
            <w:r>
              <w:rPr>
                <w:rFonts w:ascii="Arial" w:hAnsi="Arial" w:cs="Arial"/>
              </w:rPr>
              <w:t>tax secret and State</w:t>
            </w:r>
            <w:r w:rsidR="00D961F1" w:rsidRPr="002F12BF">
              <w:rPr>
                <w:rFonts w:ascii="Arial" w:hAnsi="Arial" w:cs="Arial"/>
              </w:rPr>
              <w:t xml:space="preserve"> </w:t>
            </w:r>
            <w:r w:rsidR="008C0643">
              <w:rPr>
                <w:rFonts w:ascii="Arial" w:hAnsi="Arial" w:cs="Arial"/>
              </w:rPr>
              <w:t>data</w:t>
            </w:r>
            <w:r w:rsidR="00D961F1" w:rsidRPr="002F12BF">
              <w:rPr>
                <w:rFonts w:ascii="Arial" w:hAnsi="Arial" w:cs="Arial"/>
              </w:rPr>
              <w:t xml:space="preserve">. </w:t>
            </w:r>
          </w:p>
        </w:tc>
      </w:tr>
      <w:tr w:rsidR="00D961F1" w:rsidRPr="007A67EB" w14:paraId="33C44C86" w14:textId="77777777" w:rsidTr="00820D2F">
        <w:tc>
          <w:tcPr>
            <w:tcW w:w="1345" w:type="dxa"/>
            <w:vMerge/>
            <w:shd w:val="clear" w:color="auto" w:fill="F2F2F2" w:themeFill="background1" w:themeFillShade="F2"/>
          </w:tcPr>
          <w:p w14:paraId="08A7FE1B" w14:textId="77777777" w:rsidR="00D961F1" w:rsidRPr="00FF2CFF" w:rsidRDefault="00D961F1" w:rsidP="00E375B9">
            <w:pPr>
              <w:tabs>
                <w:tab w:val="left" w:pos="506"/>
              </w:tabs>
              <w:spacing w:before="60" w:after="120" w:line="240" w:lineRule="auto"/>
              <w:ind w:left="72" w:right="72"/>
              <w:rPr>
                <w:rFonts w:ascii="Arial" w:hAnsi="Arial" w:cs="Arial"/>
                <w:b/>
              </w:rPr>
            </w:pPr>
          </w:p>
        </w:tc>
        <w:tc>
          <w:tcPr>
            <w:tcW w:w="4410" w:type="dxa"/>
            <w:vMerge/>
          </w:tcPr>
          <w:p w14:paraId="2FCC0EA7" w14:textId="77777777" w:rsidR="00D961F1" w:rsidRPr="00482468" w:rsidRDefault="00D961F1" w:rsidP="00E375B9">
            <w:pPr>
              <w:spacing w:before="60" w:after="120"/>
              <w:ind w:left="72" w:right="72"/>
              <w:jc w:val="both"/>
              <w:rPr>
                <w:rFonts w:ascii="Arial" w:hAnsi="Arial" w:cs="Arial"/>
              </w:rPr>
            </w:pPr>
          </w:p>
        </w:tc>
        <w:tc>
          <w:tcPr>
            <w:tcW w:w="4230" w:type="dxa"/>
            <w:gridSpan w:val="6"/>
            <w:tcBorders>
              <w:top w:val="dotted" w:sz="4" w:space="0" w:color="auto"/>
            </w:tcBorders>
            <w:shd w:val="clear" w:color="auto" w:fill="FFF2CC" w:themeFill="accent4" w:themeFillTint="33"/>
          </w:tcPr>
          <w:p w14:paraId="277B20A1" w14:textId="77777777" w:rsidR="00D961F1" w:rsidRPr="00AC4241" w:rsidRDefault="00D961F1" w:rsidP="00801BB9">
            <w:pPr>
              <w:spacing w:before="60" w:after="0" w:line="240" w:lineRule="auto"/>
              <w:ind w:left="103"/>
              <w:jc w:val="both"/>
              <w:rPr>
                <w:rFonts w:ascii="Arial" w:hAnsi="Arial" w:cs="Arial"/>
                <w:b/>
                <w:bCs/>
              </w:rPr>
            </w:pPr>
            <w:r w:rsidRPr="00AC4241">
              <w:rPr>
                <w:rFonts w:ascii="Arial" w:hAnsi="Arial" w:cs="Arial"/>
                <w:b/>
                <w:bCs/>
              </w:rPr>
              <w:t>Describe:</w:t>
            </w:r>
          </w:p>
          <w:p w14:paraId="399F7F5B" w14:textId="77777777" w:rsidR="00D961F1" w:rsidRPr="00AC4241" w:rsidRDefault="00D961F1" w:rsidP="00CC42A1">
            <w:pPr>
              <w:spacing w:after="120" w:line="240" w:lineRule="auto"/>
              <w:ind w:left="103"/>
              <w:jc w:val="both"/>
              <w:rPr>
                <w:rFonts w:ascii="Arial" w:hAnsi="Arial" w:cs="Arial"/>
                <w:i/>
                <w:sz w:val="18"/>
                <w:szCs w:val="18"/>
              </w:rPr>
            </w:pPr>
            <w:r w:rsidRPr="00AC4241">
              <w:rPr>
                <w:rFonts w:ascii="Arial" w:hAnsi="Arial" w:cs="Arial"/>
                <w:i/>
                <w:sz w:val="16"/>
                <w:szCs w:val="18"/>
              </w:rPr>
              <w:t>The space will expand as you type. Provide additional pages as necessary.</w:t>
            </w:r>
          </w:p>
          <w:p w14:paraId="425AE307" w14:textId="36E588BF" w:rsidR="00D961F1" w:rsidRPr="00482468" w:rsidRDefault="00D961F1" w:rsidP="00801BB9">
            <w:pPr>
              <w:spacing w:before="200"/>
              <w:ind w:left="72" w:right="72"/>
              <w:jc w:val="both"/>
              <w:rPr>
                <w:rFonts w:ascii="Arial" w:hAnsi="Arial" w:cs="Arial"/>
              </w:rPr>
            </w:pPr>
            <w:r w:rsidRPr="00AC4241">
              <w:rPr>
                <w:rFonts w:ascii="Arial" w:hAnsi="Arial" w:cs="Arial"/>
                <w:color w:val="231F20"/>
              </w:rPr>
              <w:fldChar w:fldCharType="begin">
                <w:ffData>
                  <w:name w:val="Text4"/>
                  <w:enabled/>
                  <w:calcOnExit w:val="0"/>
                  <w:textInput/>
                </w:ffData>
              </w:fldChar>
            </w:r>
            <w:r w:rsidRPr="00AC4241">
              <w:rPr>
                <w:rFonts w:ascii="Arial" w:hAnsi="Arial" w:cs="Arial"/>
                <w:color w:val="231F20"/>
              </w:rPr>
              <w:instrText xml:space="preserve"> FORMTEXT </w:instrText>
            </w:r>
            <w:r w:rsidRPr="00AC4241">
              <w:rPr>
                <w:rFonts w:ascii="Arial" w:hAnsi="Arial" w:cs="Arial"/>
                <w:color w:val="231F20"/>
              </w:rPr>
            </w:r>
            <w:r w:rsidRPr="00AC4241">
              <w:rPr>
                <w:rFonts w:ascii="Arial" w:hAnsi="Arial" w:cs="Arial"/>
                <w:color w:val="231F20"/>
              </w:rPr>
              <w:fldChar w:fldCharType="separate"/>
            </w:r>
            <w:r w:rsidRPr="00AC4241">
              <w:rPr>
                <w:rFonts w:ascii="Arial" w:hAnsi="Arial" w:cs="Arial"/>
                <w:color w:val="231F20"/>
              </w:rPr>
              <w:t> </w:t>
            </w:r>
            <w:r w:rsidRPr="00AC4241">
              <w:rPr>
                <w:rFonts w:ascii="Arial" w:hAnsi="Arial" w:cs="Arial"/>
                <w:color w:val="231F20"/>
              </w:rPr>
              <w:t> </w:t>
            </w:r>
            <w:r w:rsidRPr="00AC4241">
              <w:rPr>
                <w:rFonts w:ascii="Arial" w:hAnsi="Arial" w:cs="Arial"/>
                <w:color w:val="231F20"/>
              </w:rPr>
              <w:t> </w:t>
            </w:r>
            <w:r w:rsidRPr="00AC4241">
              <w:rPr>
                <w:rFonts w:ascii="Arial" w:hAnsi="Arial" w:cs="Arial"/>
                <w:color w:val="231F20"/>
              </w:rPr>
              <w:t> </w:t>
            </w:r>
            <w:r w:rsidRPr="00AC4241">
              <w:rPr>
                <w:rFonts w:ascii="Arial" w:hAnsi="Arial" w:cs="Arial"/>
                <w:color w:val="231F20"/>
              </w:rPr>
              <w:t> </w:t>
            </w:r>
            <w:r w:rsidRPr="00AC4241">
              <w:rPr>
                <w:rFonts w:ascii="Arial" w:hAnsi="Arial" w:cs="Arial"/>
                <w:color w:val="231F20"/>
              </w:rPr>
              <w:fldChar w:fldCharType="end"/>
            </w:r>
          </w:p>
        </w:tc>
      </w:tr>
      <w:tr w:rsidR="003008D9" w:rsidRPr="007A67EB" w14:paraId="4B693DB8" w14:textId="77777777" w:rsidTr="003008D9">
        <w:tc>
          <w:tcPr>
            <w:tcW w:w="1345" w:type="dxa"/>
            <w:vMerge w:val="restart"/>
            <w:shd w:val="clear" w:color="auto" w:fill="F2F2F2" w:themeFill="background1" w:themeFillShade="F2"/>
          </w:tcPr>
          <w:p w14:paraId="0513BB98" w14:textId="01FA5058" w:rsidR="003008D9" w:rsidRPr="00FF2CFF" w:rsidRDefault="003008D9" w:rsidP="00E375B9">
            <w:pPr>
              <w:tabs>
                <w:tab w:val="left" w:pos="506"/>
              </w:tabs>
              <w:spacing w:before="60" w:after="120" w:line="240" w:lineRule="auto"/>
              <w:ind w:left="72" w:right="72"/>
              <w:rPr>
                <w:rFonts w:ascii="Arial" w:hAnsi="Arial" w:cs="Arial"/>
                <w:b/>
                <w:bCs/>
              </w:rPr>
            </w:pPr>
            <w:r w:rsidRPr="00FF2CFF">
              <w:rPr>
                <w:rFonts w:ascii="Arial" w:hAnsi="Arial" w:cs="Arial"/>
                <w:b/>
                <w:bCs/>
              </w:rPr>
              <w:t>1.2.</w:t>
            </w:r>
          </w:p>
        </w:tc>
        <w:tc>
          <w:tcPr>
            <w:tcW w:w="4410" w:type="dxa"/>
            <w:vMerge w:val="restart"/>
            <w:shd w:val="clear" w:color="auto" w:fill="auto"/>
          </w:tcPr>
          <w:p w14:paraId="6B6EBA6F" w14:textId="1E731BB9" w:rsidR="003008D9" w:rsidRPr="003008D9" w:rsidRDefault="003008D9" w:rsidP="00E375B9">
            <w:pPr>
              <w:tabs>
                <w:tab w:val="left" w:pos="1559"/>
                <w:tab w:val="left" w:pos="1560"/>
              </w:tabs>
              <w:spacing w:before="60" w:after="120" w:line="240" w:lineRule="auto"/>
              <w:ind w:left="72" w:right="72"/>
              <w:jc w:val="both"/>
              <w:rPr>
                <w:rFonts w:ascii="Arial" w:hAnsi="Arial" w:cs="Arial"/>
              </w:rPr>
            </w:pPr>
            <w:r w:rsidRPr="003008D9">
              <w:rPr>
                <w:rFonts w:ascii="Arial" w:hAnsi="Arial" w:cs="Arial"/>
              </w:rPr>
              <w:t xml:space="preserve">During the term of the Agreement the Contractor must provide DTF with written notice of any proposed change(s) to the geographical Site(s) identified in its Proposal within a reasonable time prior to making any change(s) to the location(s) where the Services are performed.  </w:t>
            </w:r>
          </w:p>
        </w:tc>
        <w:tc>
          <w:tcPr>
            <w:tcW w:w="4230" w:type="dxa"/>
            <w:gridSpan w:val="6"/>
            <w:tcBorders>
              <w:bottom w:val="dotted" w:sz="4" w:space="0" w:color="auto"/>
            </w:tcBorders>
            <w:shd w:val="clear" w:color="auto" w:fill="auto"/>
          </w:tcPr>
          <w:p w14:paraId="61105A68" w14:textId="5A765D58" w:rsidR="003008D9" w:rsidRPr="00FA7622" w:rsidRDefault="003008D9" w:rsidP="00E375B9">
            <w:pPr>
              <w:tabs>
                <w:tab w:val="left" w:pos="1559"/>
                <w:tab w:val="left" w:pos="1560"/>
              </w:tabs>
              <w:spacing w:before="60" w:after="120" w:line="240" w:lineRule="auto"/>
              <w:ind w:left="72" w:right="72"/>
              <w:jc w:val="both"/>
              <w:rPr>
                <w:rFonts w:ascii="Arial" w:hAnsi="Arial" w:cs="Arial"/>
                <w:b/>
                <w:bCs/>
              </w:rPr>
            </w:pPr>
            <w:r w:rsidRPr="00FA7622">
              <w:rPr>
                <w:rFonts w:ascii="Arial" w:hAnsi="Arial" w:cs="Arial"/>
                <w:color w:val="231F20"/>
              </w:rPr>
              <w:t xml:space="preserve">The Bidder must affirm understanding of, and agreement to comply with, this Requirement.  </w:t>
            </w:r>
          </w:p>
        </w:tc>
      </w:tr>
      <w:tr w:rsidR="003008D9" w:rsidRPr="007A67EB" w14:paraId="2B3028C2" w14:textId="77777777" w:rsidTr="003008D9">
        <w:tc>
          <w:tcPr>
            <w:tcW w:w="1345" w:type="dxa"/>
            <w:vMerge/>
            <w:shd w:val="clear" w:color="auto" w:fill="F2F2F2" w:themeFill="background1" w:themeFillShade="F2"/>
          </w:tcPr>
          <w:p w14:paraId="22C8AAB6" w14:textId="77777777" w:rsidR="003008D9" w:rsidRPr="00FF2CFF" w:rsidRDefault="003008D9" w:rsidP="003008D9">
            <w:pPr>
              <w:tabs>
                <w:tab w:val="left" w:pos="506"/>
              </w:tabs>
              <w:spacing w:before="60" w:after="120" w:line="240" w:lineRule="auto"/>
              <w:ind w:left="72" w:right="72"/>
              <w:rPr>
                <w:rFonts w:ascii="Arial" w:hAnsi="Arial" w:cs="Arial"/>
                <w:b/>
                <w:bCs/>
              </w:rPr>
            </w:pPr>
          </w:p>
        </w:tc>
        <w:tc>
          <w:tcPr>
            <w:tcW w:w="4410" w:type="dxa"/>
            <w:vMerge/>
            <w:shd w:val="clear" w:color="auto" w:fill="auto"/>
          </w:tcPr>
          <w:p w14:paraId="0749CDBB" w14:textId="77777777" w:rsidR="003008D9" w:rsidRPr="003008D9" w:rsidRDefault="003008D9" w:rsidP="003008D9">
            <w:pPr>
              <w:tabs>
                <w:tab w:val="left" w:pos="1559"/>
                <w:tab w:val="left" w:pos="1560"/>
              </w:tabs>
              <w:spacing w:before="60" w:after="120" w:line="240" w:lineRule="auto"/>
              <w:ind w:left="72" w:right="72"/>
              <w:jc w:val="both"/>
              <w:rPr>
                <w:rFonts w:ascii="Arial" w:hAnsi="Arial" w:cs="Arial"/>
              </w:rPr>
            </w:pPr>
          </w:p>
        </w:tc>
        <w:tc>
          <w:tcPr>
            <w:tcW w:w="990" w:type="dxa"/>
            <w:gridSpan w:val="2"/>
            <w:tcBorders>
              <w:top w:val="dotted" w:sz="4" w:space="0" w:color="auto"/>
              <w:right w:val="single" w:sz="4" w:space="0" w:color="FFF2CC" w:themeColor="accent4" w:themeTint="33"/>
            </w:tcBorders>
            <w:shd w:val="clear" w:color="auto" w:fill="FFF2CC" w:themeFill="accent4" w:themeFillTint="33"/>
          </w:tcPr>
          <w:p w14:paraId="529C43C2" w14:textId="1FAFC686" w:rsidR="003008D9" w:rsidRPr="00FA7622" w:rsidRDefault="006B45DB" w:rsidP="003008D9">
            <w:pPr>
              <w:tabs>
                <w:tab w:val="left" w:pos="1559"/>
                <w:tab w:val="left" w:pos="1560"/>
              </w:tabs>
              <w:spacing w:before="60" w:after="120" w:line="240" w:lineRule="auto"/>
              <w:ind w:left="72" w:right="72"/>
              <w:jc w:val="both"/>
              <w:rPr>
                <w:rFonts w:ascii="Arial" w:hAnsi="Arial" w:cs="Arial"/>
                <w:b/>
                <w:bCs/>
              </w:rPr>
            </w:pPr>
            <w:sdt>
              <w:sdtPr>
                <w:rPr>
                  <w:rFonts w:ascii="Arial" w:hAnsi="Arial" w:cs="Arial"/>
                  <w:sz w:val="40"/>
                </w:rPr>
                <w:id w:val="-341714481"/>
                <w14:checkbox>
                  <w14:checked w14:val="0"/>
                  <w14:checkedState w14:val="2612" w14:font="MS Gothic"/>
                  <w14:uncheckedState w14:val="2610" w14:font="MS Gothic"/>
                </w14:checkbox>
              </w:sdtPr>
              <w:sdtContent>
                <w:r w:rsidR="003008D9">
                  <w:rPr>
                    <w:rFonts w:ascii="MS Gothic" w:eastAsia="MS Gothic" w:hAnsi="MS Gothic" w:cs="Arial" w:hint="eastAsia"/>
                    <w:sz w:val="40"/>
                  </w:rPr>
                  <w:t>☐</w:t>
                </w:r>
              </w:sdtContent>
            </w:sdt>
          </w:p>
        </w:tc>
        <w:tc>
          <w:tcPr>
            <w:tcW w:w="3240" w:type="dxa"/>
            <w:gridSpan w:val="4"/>
            <w:tcBorders>
              <w:top w:val="dotted" w:sz="4" w:space="0" w:color="auto"/>
              <w:left w:val="single" w:sz="4" w:space="0" w:color="FFF2CC" w:themeColor="accent4" w:themeTint="33"/>
            </w:tcBorders>
            <w:shd w:val="clear" w:color="auto" w:fill="FFF2CC" w:themeFill="accent4" w:themeFillTint="33"/>
          </w:tcPr>
          <w:p w14:paraId="35662898" w14:textId="355FCBA9" w:rsidR="003008D9" w:rsidRPr="00FA7622" w:rsidRDefault="003008D9" w:rsidP="003008D9">
            <w:pPr>
              <w:tabs>
                <w:tab w:val="left" w:pos="1559"/>
                <w:tab w:val="left" w:pos="1560"/>
              </w:tabs>
              <w:spacing w:before="60" w:after="120" w:line="240" w:lineRule="auto"/>
              <w:ind w:left="72" w:right="72"/>
              <w:jc w:val="both"/>
              <w:rPr>
                <w:rFonts w:ascii="Arial" w:hAnsi="Arial" w:cs="Arial"/>
                <w:b/>
                <w:bCs/>
              </w:rPr>
            </w:pPr>
            <w:r>
              <w:rPr>
                <w:rFonts w:ascii="Arial" w:hAnsi="Arial" w:cs="Arial"/>
              </w:rPr>
              <w:t>Yes, the Bidder affirms its understanding of, and agreement to comply with, this Requirement.</w:t>
            </w:r>
          </w:p>
        </w:tc>
      </w:tr>
      <w:tr w:rsidR="00FA7622" w:rsidRPr="007A67EB" w14:paraId="7805276F" w14:textId="77777777" w:rsidTr="00F34583">
        <w:tc>
          <w:tcPr>
            <w:tcW w:w="1345" w:type="dxa"/>
            <w:shd w:val="clear" w:color="auto" w:fill="D9D9D9" w:themeFill="background1" w:themeFillShade="D9"/>
          </w:tcPr>
          <w:p w14:paraId="7444A86E" w14:textId="72CAEDDD" w:rsidR="00FA7622" w:rsidRPr="00FF2CFF" w:rsidRDefault="00FA7622" w:rsidP="00E375B9">
            <w:pPr>
              <w:tabs>
                <w:tab w:val="left" w:pos="506"/>
              </w:tabs>
              <w:spacing w:before="60" w:after="120" w:line="240" w:lineRule="auto"/>
              <w:ind w:left="72" w:right="72"/>
              <w:rPr>
                <w:rFonts w:ascii="Arial" w:hAnsi="Arial" w:cs="Arial"/>
                <w:b/>
                <w:bCs/>
              </w:rPr>
            </w:pPr>
            <w:r w:rsidRPr="00FF2CFF">
              <w:rPr>
                <w:rFonts w:ascii="Arial" w:hAnsi="Arial" w:cs="Arial"/>
                <w:b/>
                <w:bCs/>
              </w:rPr>
              <w:t>2.</w:t>
            </w:r>
          </w:p>
        </w:tc>
        <w:tc>
          <w:tcPr>
            <w:tcW w:w="8640" w:type="dxa"/>
            <w:gridSpan w:val="7"/>
            <w:shd w:val="clear" w:color="auto" w:fill="D9D9D9" w:themeFill="background1" w:themeFillShade="D9"/>
          </w:tcPr>
          <w:p w14:paraId="23470E87" w14:textId="14CD5456" w:rsidR="00FA7622" w:rsidRPr="00FA7622" w:rsidRDefault="00FA7622" w:rsidP="00E375B9">
            <w:pPr>
              <w:tabs>
                <w:tab w:val="left" w:pos="1559"/>
                <w:tab w:val="left" w:pos="1560"/>
              </w:tabs>
              <w:spacing w:before="60" w:after="120" w:line="240" w:lineRule="auto"/>
              <w:ind w:left="72" w:right="72"/>
              <w:jc w:val="both"/>
              <w:rPr>
                <w:rFonts w:ascii="Arial" w:hAnsi="Arial" w:cs="Arial"/>
                <w:b/>
                <w:bCs/>
              </w:rPr>
            </w:pPr>
            <w:bookmarkStart w:id="92" w:name="_Hlk58425468"/>
            <w:r w:rsidRPr="00FA7622">
              <w:rPr>
                <w:rFonts w:ascii="Arial" w:hAnsi="Arial" w:cs="Arial"/>
                <w:b/>
                <w:bCs/>
              </w:rPr>
              <w:t>INTERNAL CONTROLS AND SECURITY FOR PHYSICAL ASSETS AND DATA</w:t>
            </w:r>
            <w:bookmarkEnd w:id="92"/>
          </w:p>
        </w:tc>
      </w:tr>
      <w:tr w:rsidR="007B050E" w:rsidRPr="007A67EB" w14:paraId="3927E44C" w14:textId="77777777" w:rsidTr="00820D2F">
        <w:tc>
          <w:tcPr>
            <w:tcW w:w="1345" w:type="dxa"/>
            <w:vMerge w:val="restart"/>
            <w:shd w:val="clear" w:color="auto" w:fill="EDEDED" w:themeFill="accent3" w:themeFillTint="33"/>
          </w:tcPr>
          <w:p w14:paraId="78C6B7B8" w14:textId="5120779B" w:rsidR="007B050E" w:rsidRPr="00FF2CFF" w:rsidRDefault="007B050E" w:rsidP="00FA7622">
            <w:pPr>
              <w:tabs>
                <w:tab w:val="left" w:pos="506"/>
              </w:tabs>
              <w:spacing w:before="60" w:after="120" w:line="240" w:lineRule="auto"/>
              <w:ind w:left="72" w:right="72"/>
              <w:rPr>
                <w:rFonts w:ascii="Arial" w:hAnsi="Arial" w:cs="Arial"/>
              </w:rPr>
            </w:pPr>
            <w:r w:rsidRPr="00FF2CFF">
              <w:rPr>
                <w:rFonts w:ascii="Arial" w:hAnsi="Arial" w:cs="Arial"/>
                <w:b/>
              </w:rPr>
              <w:t>2.1</w:t>
            </w:r>
            <w:r w:rsidR="00CD7DDE" w:rsidRPr="00FF2CFF">
              <w:rPr>
                <w:rFonts w:ascii="Arial" w:hAnsi="Arial" w:cs="Arial"/>
                <w:b/>
              </w:rPr>
              <w:t>.</w:t>
            </w:r>
          </w:p>
        </w:tc>
        <w:tc>
          <w:tcPr>
            <w:tcW w:w="4410" w:type="dxa"/>
            <w:vMerge w:val="restart"/>
          </w:tcPr>
          <w:p w14:paraId="5F0676E8" w14:textId="1BB4B599" w:rsidR="007B050E" w:rsidRPr="00FA7622" w:rsidRDefault="007B050E" w:rsidP="00FA7622">
            <w:pPr>
              <w:pStyle w:val="TableParagraph"/>
              <w:spacing w:before="60" w:after="120"/>
              <w:ind w:left="72" w:right="72" w:hanging="1"/>
              <w:jc w:val="both"/>
              <w:rPr>
                <w:rFonts w:ascii="Arial" w:hAnsi="Arial" w:cs="Arial"/>
                <w:color w:val="231F20"/>
              </w:rPr>
            </w:pPr>
            <w:r w:rsidRPr="00FA7622">
              <w:rPr>
                <w:rFonts w:ascii="Arial" w:hAnsi="Arial" w:cs="Arial"/>
                <w:color w:val="231F20"/>
              </w:rPr>
              <w:t xml:space="preserve">The </w:t>
            </w:r>
            <w:r w:rsidR="002F12BF">
              <w:rPr>
                <w:rFonts w:ascii="Arial" w:hAnsi="Arial" w:cs="Arial"/>
                <w:color w:val="231F20"/>
              </w:rPr>
              <w:t>Contractor</w:t>
            </w:r>
            <w:r w:rsidR="002F12BF" w:rsidRPr="00FA7622">
              <w:rPr>
                <w:rFonts w:ascii="Arial" w:hAnsi="Arial" w:cs="Arial"/>
                <w:color w:val="231F20"/>
              </w:rPr>
              <w:t xml:space="preserve"> </w:t>
            </w:r>
            <w:r w:rsidRPr="00FA7622">
              <w:rPr>
                <w:rFonts w:ascii="Arial" w:hAnsi="Arial" w:cs="Arial"/>
                <w:color w:val="231F20"/>
              </w:rPr>
              <w:t>must utilize generally accepted banking industry standards, best practices</w:t>
            </w:r>
            <w:r>
              <w:rPr>
                <w:rFonts w:ascii="Arial" w:hAnsi="Arial" w:cs="Arial"/>
                <w:color w:val="231F20"/>
              </w:rPr>
              <w:t>,</w:t>
            </w:r>
            <w:r w:rsidRPr="00FA7622">
              <w:rPr>
                <w:rFonts w:ascii="Arial" w:hAnsi="Arial" w:cs="Arial"/>
                <w:color w:val="231F20"/>
              </w:rPr>
              <w:t xml:space="preserve"> and procedures to minimize the risk of loss, destruction</w:t>
            </w:r>
            <w:r>
              <w:rPr>
                <w:rFonts w:ascii="Arial" w:hAnsi="Arial" w:cs="Arial"/>
                <w:color w:val="231F20"/>
              </w:rPr>
              <w:t>,</w:t>
            </w:r>
            <w:r w:rsidRPr="00FA7622">
              <w:rPr>
                <w:rFonts w:ascii="Arial" w:hAnsi="Arial" w:cs="Arial"/>
                <w:color w:val="231F20"/>
              </w:rPr>
              <w:t xml:space="preserve"> or theft of Department data.  </w:t>
            </w:r>
          </w:p>
          <w:p w14:paraId="160C845E" w14:textId="5A5E713F" w:rsidR="007B050E" w:rsidRPr="00FA7622" w:rsidRDefault="00134318" w:rsidP="00FA7622">
            <w:pPr>
              <w:pStyle w:val="TableParagraph"/>
              <w:spacing w:before="60" w:after="120"/>
              <w:ind w:left="72" w:right="72" w:hanging="1"/>
              <w:jc w:val="both"/>
              <w:rPr>
                <w:rFonts w:ascii="Arial" w:hAnsi="Arial" w:cs="Arial"/>
                <w:color w:val="231F20"/>
              </w:rPr>
            </w:pPr>
            <w:r>
              <w:rPr>
                <w:rFonts w:ascii="Arial" w:hAnsi="Arial" w:cs="Arial"/>
                <w:color w:val="231F20"/>
              </w:rPr>
              <w:t>T</w:t>
            </w:r>
            <w:r w:rsidR="007B050E">
              <w:rPr>
                <w:rFonts w:ascii="Arial" w:hAnsi="Arial" w:cs="Arial"/>
                <w:color w:val="231F20"/>
              </w:rPr>
              <w:t xml:space="preserve">he </w:t>
            </w:r>
            <w:r w:rsidR="002F12BF">
              <w:rPr>
                <w:rFonts w:ascii="Arial" w:hAnsi="Arial" w:cs="Arial"/>
                <w:color w:val="231F20"/>
              </w:rPr>
              <w:t xml:space="preserve">Contractor </w:t>
            </w:r>
            <w:r w:rsidR="007B050E">
              <w:rPr>
                <w:rFonts w:ascii="Arial" w:hAnsi="Arial" w:cs="Arial"/>
                <w:color w:val="231F20"/>
              </w:rPr>
              <w:t xml:space="preserve">must comply with the </w:t>
            </w:r>
            <w:r w:rsidR="007B050E" w:rsidRPr="00FA7622">
              <w:rPr>
                <w:rFonts w:ascii="Arial" w:hAnsi="Arial" w:cs="Arial"/>
                <w:color w:val="231F20"/>
              </w:rPr>
              <w:t xml:space="preserve"> NYS Department of Financial Services (“DFS”) </w:t>
            </w:r>
            <w:r w:rsidR="007B050E">
              <w:rPr>
                <w:rFonts w:ascii="Arial" w:hAnsi="Arial" w:cs="Arial"/>
                <w:color w:val="231F20"/>
              </w:rPr>
              <w:t xml:space="preserve"> banking r</w:t>
            </w:r>
            <w:r w:rsidR="007B050E" w:rsidRPr="00FA7622">
              <w:rPr>
                <w:rFonts w:ascii="Arial" w:hAnsi="Arial" w:cs="Arial"/>
                <w:color w:val="231F20"/>
              </w:rPr>
              <w:t xml:space="preserve">egulations </w:t>
            </w:r>
            <w:r>
              <w:rPr>
                <w:rFonts w:ascii="Arial" w:hAnsi="Arial" w:cs="Arial"/>
                <w:color w:val="231F20"/>
              </w:rPr>
              <w:t xml:space="preserve">on cybersecurity </w:t>
            </w:r>
            <w:r w:rsidR="007B050E" w:rsidRPr="00FA7622">
              <w:rPr>
                <w:rFonts w:ascii="Arial" w:hAnsi="Arial" w:cs="Arial"/>
                <w:color w:val="231F20"/>
              </w:rPr>
              <w:t>(</w:t>
            </w:r>
            <w:hyperlink r:id="rId24" w:history="1">
              <w:r w:rsidR="00B337B6" w:rsidRPr="00836079">
                <w:rPr>
                  <w:rStyle w:val="Hyperlink"/>
                  <w:rFonts w:ascii="Arial" w:hAnsi="Arial" w:cs="Arial"/>
                </w:rPr>
                <w:t>https://www.dfs.ny.gov/industry_guidance/cybersecurity</w:t>
              </w:r>
            </w:hyperlink>
            <w:r w:rsidR="007B050E" w:rsidRPr="00FA7622">
              <w:rPr>
                <w:rFonts w:ascii="Arial" w:hAnsi="Arial" w:cs="Arial"/>
                <w:color w:val="231F20"/>
              </w:rPr>
              <w:t xml:space="preserve">). </w:t>
            </w:r>
          </w:p>
          <w:p w14:paraId="75A7642F" w14:textId="221B2422" w:rsidR="007B050E" w:rsidRPr="00FA7622" w:rsidRDefault="007B050E" w:rsidP="00FA7622">
            <w:pPr>
              <w:pStyle w:val="TableParagraph"/>
              <w:spacing w:before="60" w:after="120"/>
              <w:ind w:left="72" w:right="72"/>
              <w:jc w:val="both"/>
              <w:rPr>
                <w:rFonts w:ascii="Arial" w:hAnsi="Arial" w:cs="Arial"/>
              </w:rPr>
            </w:pPr>
            <w:r w:rsidRPr="00FA7622">
              <w:rPr>
                <w:rFonts w:ascii="Arial" w:hAnsi="Arial" w:cs="Arial"/>
                <w:color w:val="231F20"/>
              </w:rPr>
              <w:t xml:space="preserve">The </w:t>
            </w:r>
            <w:r w:rsidR="002F12BF">
              <w:rPr>
                <w:rFonts w:ascii="Arial" w:hAnsi="Arial" w:cs="Arial"/>
                <w:color w:val="231F20"/>
              </w:rPr>
              <w:t>Contractor</w:t>
            </w:r>
            <w:r w:rsidR="002F12BF" w:rsidRPr="00FA7622">
              <w:rPr>
                <w:rFonts w:ascii="Arial" w:hAnsi="Arial" w:cs="Arial"/>
                <w:color w:val="231F20"/>
              </w:rPr>
              <w:t xml:space="preserve"> </w:t>
            </w:r>
            <w:r w:rsidRPr="00FA7622">
              <w:rPr>
                <w:rFonts w:ascii="Arial" w:hAnsi="Arial" w:cs="Arial"/>
                <w:color w:val="231F20"/>
              </w:rPr>
              <w:t>must restrict and monitor access to confidential DTF data.</w:t>
            </w:r>
          </w:p>
          <w:p w14:paraId="31BB5696" w14:textId="0645FC9B" w:rsidR="007B050E" w:rsidRPr="00FA7622" w:rsidRDefault="007B050E" w:rsidP="00FA7622">
            <w:pPr>
              <w:pStyle w:val="TableParagraph"/>
              <w:spacing w:before="60" w:after="120"/>
              <w:ind w:left="72" w:right="72" w:hanging="1"/>
              <w:jc w:val="both"/>
              <w:rPr>
                <w:rFonts w:ascii="Arial" w:hAnsi="Arial" w:cs="Arial"/>
              </w:rPr>
            </w:pPr>
            <w:r w:rsidRPr="00FA7622">
              <w:rPr>
                <w:rFonts w:ascii="Arial" w:hAnsi="Arial" w:cs="Arial"/>
                <w:color w:val="231F20"/>
              </w:rPr>
              <w:t xml:space="preserve">The </w:t>
            </w:r>
            <w:r w:rsidR="002F12BF">
              <w:rPr>
                <w:rFonts w:ascii="Arial" w:hAnsi="Arial" w:cs="Arial"/>
                <w:color w:val="231F20"/>
              </w:rPr>
              <w:t>Contractor</w:t>
            </w:r>
            <w:r w:rsidR="002F12BF" w:rsidRPr="00FA7622">
              <w:rPr>
                <w:rFonts w:ascii="Arial" w:hAnsi="Arial" w:cs="Arial"/>
                <w:color w:val="231F20"/>
              </w:rPr>
              <w:t xml:space="preserve"> </w:t>
            </w:r>
            <w:r w:rsidRPr="00FA7622">
              <w:rPr>
                <w:rFonts w:ascii="Arial" w:hAnsi="Arial" w:cs="Arial"/>
                <w:color w:val="231F20"/>
              </w:rPr>
              <w:t>must provide and maintain sufficient physical security measures to ensure that all appropriate and necessary precautions are taken to prevent unauthorized access to the designated processing sites and</w:t>
            </w:r>
            <w:r>
              <w:rPr>
                <w:rFonts w:ascii="Arial" w:hAnsi="Arial" w:cs="Arial"/>
                <w:color w:val="231F20"/>
              </w:rPr>
              <w:t xml:space="preserve"> that</w:t>
            </w:r>
            <w:r w:rsidRPr="00FA7622">
              <w:rPr>
                <w:rFonts w:ascii="Arial" w:hAnsi="Arial" w:cs="Arial"/>
                <w:color w:val="231F20"/>
              </w:rPr>
              <w:t xml:space="preserve"> those sites are appropriately restricted and/or monitored for the safety and confidentiality of the assets of the Department.</w:t>
            </w:r>
          </w:p>
          <w:p w14:paraId="105738C4" w14:textId="0E289295" w:rsidR="007B050E" w:rsidRPr="00FA7622" w:rsidRDefault="007B050E" w:rsidP="00FA7622">
            <w:pPr>
              <w:tabs>
                <w:tab w:val="left" w:pos="1559"/>
                <w:tab w:val="left" w:pos="1560"/>
              </w:tabs>
              <w:spacing w:before="60" w:after="120" w:line="240" w:lineRule="auto"/>
              <w:ind w:left="72" w:right="72"/>
              <w:jc w:val="both"/>
              <w:rPr>
                <w:rFonts w:ascii="Arial" w:hAnsi="Arial" w:cs="Arial"/>
              </w:rPr>
            </w:pPr>
          </w:p>
        </w:tc>
        <w:tc>
          <w:tcPr>
            <w:tcW w:w="4230" w:type="dxa"/>
            <w:gridSpan w:val="6"/>
            <w:tcBorders>
              <w:bottom w:val="dotted" w:sz="4" w:space="0" w:color="auto"/>
            </w:tcBorders>
          </w:tcPr>
          <w:p w14:paraId="7D296C2D" w14:textId="6F74BAAB" w:rsidR="007B050E" w:rsidRPr="00FA7622" w:rsidRDefault="007B050E" w:rsidP="00CC42A1">
            <w:pPr>
              <w:pStyle w:val="TableParagraph"/>
              <w:spacing w:before="60" w:after="120"/>
              <w:ind w:left="72" w:right="72" w:hanging="1"/>
              <w:jc w:val="both"/>
              <w:rPr>
                <w:rFonts w:ascii="Arial" w:hAnsi="Arial" w:cs="Arial"/>
              </w:rPr>
            </w:pPr>
            <w:r w:rsidRPr="00FA7622">
              <w:rPr>
                <w:rFonts w:ascii="Arial" w:hAnsi="Arial" w:cs="Arial"/>
                <w:color w:val="231F20"/>
              </w:rPr>
              <w:t xml:space="preserve">The Bidder must affirm understanding of, and agreement to comply with, this Requirement.  </w:t>
            </w:r>
          </w:p>
        </w:tc>
      </w:tr>
      <w:tr w:rsidR="00F34583" w:rsidRPr="007A67EB" w14:paraId="7DE85AF0" w14:textId="77777777" w:rsidTr="00820D2F">
        <w:tc>
          <w:tcPr>
            <w:tcW w:w="1345" w:type="dxa"/>
            <w:vMerge/>
            <w:shd w:val="clear" w:color="auto" w:fill="EDEDED" w:themeFill="accent3" w:themeFillTint="33"/>
          </w:tcPr>
          <w:p w14:paraId="0F2D7CDD" w14:textId="77777777" w:rsidR="00F34583" w:rsidRPr="00FF2CFF" w:rsidRDefault="00F34583" w:rsidP="00F34583">
            <w:pPr>
              <w:tabs>
                <w:tab w:val="left" w:pos="506"/>
              </w:tabs>
              <w:spacing w:before="60" w:after="120" w:line="240" w:lineRule="auto"/>
              <w:ind w:left="72" w:right="72"/>
              <w:rPr>
                <w:rFonts w:ascii="Arial" w:hAnsi="Arial" w:cs="Arial"/>
                <w:b/>
              </w:rPr>
            </w:pPr>
          </w:p>
        </w:tc>
        <w:tc>
          <w:tcPr>
            <w:tcW w:w="4410" w:type="dxa"/>
            <w:vMerge/>
          </w:tcPr>
          <w:p w14:paraId="5F1BEEEB" w14:textId="77777777" w:rsidR="00F34583" w:rsidRPr="00FA7622" w:rsidRDefault="00F34583" w:rsidP="00F34583">
            <w:pPr>
              <w:pStyle w:val="TableParagraph"/>
              <w:spacing w:before="60" w:after="120"/>
              <w:ind w:left="72" w:right="72" w:hanging="1"/>
              <w:jc w:val="both"/>
              <w:rPr>
                <w:rFonts w:ascii="Arial" w:hAnsi="Arial" w:cs="Arial"/>
                <w:color w:val="231F20"/>
              </w:rPr>
            </w:pPr>
          </w:p>
        </w:tc>
        <w:tc>
          <w:tcPr>
            <w:tcW w:w="990" w:type="dxa"/>
            <w:gridSpan w:val="2"/>
            <w:tcBorders>
              <w:top w:val="dotted" w:sz="4" w:space="0" w:color="auto"/>
              <w:bottom w:val="single" w:sz="4" w:space="0" w:color="000000"/>
              <w:right w:val="single" w:sz="4" w:space="0" w:color="FFF2CC" w:themeColor="accent4" w:themeTint="33"/>
            </w:tcBorders>
            <w:shd w:val="clear" w:color="auto" w:fill="FFF2CC" w:themeFill="accent4" w:themeFillTint="33"/>
          </w:tcPr>
          <w:p w14:paraId="74B7C22B" w14:textId="5E2367D4" w:rsidR="00F34583" w:rsidRPr="00FA7622" w:rsidRDefault="006B45DB" w:rsidP="00F34583">
            <w:pPr>
              <w:pStyle w:val="TableParagraph"/>
              <w:spacing w:before="60" w:after="120"/>
              <w:ind w:left="72" w:right="72" w:hanging="1"/>
              <w:jc w:val="both"/>
              <w:rPr>
                <w:rFonts w:ascii="Arial" w:hAnsi="Arial" w:cs="Arial"/>
                <w:color w:val="231F20"/>
              </w:rPr>
            </w:pPr>
            <w:sdt>
              <w:sdtPr>
                <w:rPr>
                  <w:rFonts w:ascii="Arial" w:hAnsi="Arial" w:cs="Arial"/>
                  <w:sz w:val="40"/>
                </w:rPr>
                <w:id w:val="26919527"/>
                <w14:checkbox>
                  <w14:checked w14:val="0"/>
                  <w14:checkedState w14:val="2612" w14:font="MS Gothic"/>
                  <w14:uncheckedState w14:val="2610" w14:font="MS Gothic"/>
                </w14:checkbox>
              </w:sdtPr>
              <w:sdtContent>
                <w:r w:rsidR="00F34583">
                  <w:rPr>
                    <w:rFonts w:ascii="MS Gothic" w:eastAsia="MS Gothic" w:hAnsi="MS Gothic" w:cs="Arial" w:hint="eastAsia"/>
                    <w:sz w:val="40"/>
                  </w:rPr>
                  <w:t>☐</w:t>
                </w:r>
              </w:sdtContent>
            </w:sdt>
          </w:p>
        </w:tc>
        <w:tc>
          <w:tcPr>
            <w:tcW w:w="3240" w:type="dxa"/>
            <w:gridSpan w:val="4"/>
            <w:tcBorders>
              <w:top w:val="dotted" w:sz="4" w:space="0" w:color="auto"/>
              <w:left w:val="single" w:sz="4" w:space="0" w:color="FFF2CC" w:themeColor="accent4" w:themeTint="33"/>
              <w:bottom w:val="single" w:sz="4" w:space="0" w:color="000000"/>
            </w:tcBorders>
            <w:shd w:val="clear" w:color="auto" w:fill="FFF2CC" w:themeFill="accent4" w:themeFillTint="33"/>
          </w:tcPr>
          <w:p w14:paraId="4DA995E5" w14:textId="0F53115A" w:rsidR="00F34583" w:rsidRPr="00FA7622" w:rsidRDefault="00F34583" w:rsidP="00F34583">
            <w:pPr>
              <w:pStyle w:val="TableParagraph"/>
              <w:spacing w:before="60" w:after="120"/>
              <w:ind w:left="72" w:right="72" w:hanging="1"/>
              <w:jc w:val="both"/>
              <w:rPr>
                <w:rFonts w:ascii="Arial" w:hAnsi="Arial" w:cs="Arial"/>
                <w:color w:val="231F20"/>
              </w:rPr>
            </w:pPr>
            <w:r>
              <w:rPr>
                <w:rFonts w:ascii="Arial" w:hAnsi="Arial" w:cs="Arial"/>
              </w:rPr>
              <w:t>Yes, the Bidder affirms its understanding of, and agreement to comply with, this Requirement.</w:t>
            </w:r>
          </w:p>
        </w:tc>
      </w:tr>
      <w:tr w:rsidR="007B050E" w:rsidRPr="007A67EB" w14:paraId="3BDF6D8D" w14:textId="77777777" w:rsidTr="00820D2F">
        <w:tc>
          <w:tcPr>
            <w:tcW w:w="1345" w:type="dxa"/>
            <w:vMerge/>
            <w:shd w:val="clear" w:color="auto" w:fill="EDEDED" w:themeFill="accent3" w:themeFillTint="33"/>
          </w:tcPr>
          <w:p w14:paraId="55F5A6D7" w14:textId="77777777" w:rsidR="007B050E" w:rsidRPr="00FF2CFF" w:rsidRDefault="007B050E" w:rsidP="00FA7622">
            <w:pPr>
              <w:tabs>
                <w:tab w:val="left" w:pos="506"/>
              </w:tabs>
              <w:spacing w:before="60" w:after="120" w:line="240" w:lineRule="auto"/>
              <w:ind w:left="72" w:right="72"/>
              <w:rPr>
                <w:rFonts w:ascii="Arial" w:hAnsi="Arial" w:cs="Arial"/>
                <w:b/>
              </w:rPr>
            </w:pPr>
          </w:p>
        </w:tc>
        <w:tc>
          <w:tcPr>
            <w:tcW w:w="4410" w:type="dxa"/>
            <w:vMerge/>
          </w:tcPr>
          <w:p w14:paraId="4C0E7779" w14:textId="77777777" w:rsidR="007B050E" w:rsidRPr="00FA7622" w:rsidRDefault="007B050E" w:rsidP="00FA7622">
            <w:pPr>
              <w:pStyle w:val="TableParagraph"/>
              <w:spacing w:before="60" w:after="120"/>
              <w:ind w:left="72" w:right="72" w:hanging="1"/>
              <w:jc w:val="both"/>
              <w:rPr>
                <w:rFonts w:ascii="Arial" w:hAnsi="Arial" w:cs="Arial"/>
                <w:color w:val="231F20"/>
              </w:rPr>
            </w:pPr>
          </w:p>
        </w:tc>
        <w:tc>
          <w:tcPr>
            <w:tcW w:w="4230" w:type="dxa"/>
            <w:gridSpan w:val="6"/>
            <w:tcBorders>
              <w:bottom w:val="dotted" w:sz="4" w:space="0" w:color="auto"/>
            </w:tcBorders>
          </w:tcPr>
          <w:p w14:paraId="146CC425" w14:textId="0F5F6155" w:rsidR="00CC42A1" w:rsidRPr="00FA7622" w:rsidRDefault="00C67D98" w:rsidP="00801BB9">
            <w:pPr>
              <w:pStyle w:val="TableParagraph"/>
              <w:spacing w:before="200" w:after="120"/>
              <w:ind w:left="72" w:right="72" w:hanging="1"/>
              <w:jc w:val="both"/>
              <w:rPr>
                <w:rFonts w:ascii="Arial" w:hAnsi="Arial" w:cs="Arial"/>
                <w:color w:val="231F20"/>
              </w:rPr>
            </w:pPr>
            <w:r>
              <w:rPr>
                <w:rFonts w:ascii="Arial" w:hAnsi="Arial" w:cs="Arial"/>
                <w:color w:val="231F20"/>
              </w:rPr>
              <w:t>The Bidder should p</w:t>
            </w:r>
            <w:r w:rsidR="00CC42A1" w:rsidRPr="00FA7622">
              <w:rPr>
                <w:rFonts w:ascii="Arial" w:hAnsi="Arial" w:cs="Arial"/>
                <w:color w:val="231F20"/>
              </w:rPr>
              <w:t xml:space="preserve">rovide details addressing the Requirement, </w:t>
            </w:r>
            <w:r w:rsidR="00293711">
              <w:rPr>
                <w:rFonts w:ascii="Arial" w:hAnsi="Arial" w:cs="Arial"/>
                <w:color w:val="231F20"/>
              </w:rPr>
              <w:t>including</w:t>
            </w:r>
            <w:r w:rsidR="00CC42A1" w:rsidRPr="00FA7622">
              <w:rPr>
                <w:rFonts w:ascii="Arial" w:hAnsi="Arial" w:cs="Arial"/>
                <w:color w:val="231F20"/>
              </w:rPr>
              <w:t xml:space="preserve">, but not limited to:  </w:t>
            </w:r>
          </w:p>
          <w:p w14:paraId="2BAD6A3A" w14:textId="77777777" w:rsidR="00CC42A1" w:rsidRPr="00FA7622" w:rsidRDefault="00CC42A1" w:rsidP="00206B1F">
            <w:pPr>
              <w:pStyle w:val="TableParagraph"/>
              <w:numPr>
                <w:ilvl w:val="0"/>
                <w:numId w:val="49"/>
              </w:numPr>
              <w:autoSpaceDE w:val="0"/>
              <w:autoSpaceDN w:val="0"/>
              <w:spacing w:before="60" w:after="120"/>
              <w:ind w:left="640" w:right="72"/>
              <w:rPr>
                <w:rFonts w:ascii="Arial" w:hAnsi="Arial" w:cs="Arial"/>
                <w:color w:val="231F20"/>
              </w:rPr>
            </w:pPr>
            <w:r w:rsidRPr="00FA7622">
              <w:rPr>
                <w:rFonts w:ascii="Arial" w:hAnsi="Arial" w:cs="Arial"/>
                <w:color w:val="231F20"/>
              </w:rPr>
              <w:t>the Bidder’s existing internal controls and security procedures;</w:t>
            </w:r>
          </w:p>
          <w:p w14:paraId="36D1020C" w14:textId="77777777" w:rsidR="00CC42A1" w:rsidRPr="00FA7622" w:rsidRDefault="00CC42A1" w:rsidP="00206B1F">
            <w:pPr>
              <w:pStyle w:val="TableParagraph"/>
              <w:numPr>
                <w:ilvl w:val="0"/>
                <w:numId w:val="49"/>
              </w:numPr>
              <w:autoSpaceDE w:val="0"/>
              <w:autoSpaceDN w:val="0"/>
              <w:spacing w:before="60" w:after="120"/>
              <w:ind w:left="640" w:right="72"/>
              <w:rPr>
                <w:rFonts w:ascii="Arial" w:hAnsi="Arial" w:cs="Arial"/>
                <w:color w:val="231F20"/>
              </w:rPr>
            </w:pPr>
            <w:r w:rsidRPr="00FA7622">
              <w:rPr>
                <w:rFonts w:ascii="Arial" w:hAnsi="Arial" w:cs="Arial"/>
                <w:color w:val="231F20"/>
              </w:rPr>
              <w:t>the security tools (e.g., locks, alarms, badges, cameras) to be used to ensure that physical security is maintained; and</w:t>
            </w:r>
          </w:p>
          <w:p w14:paraId="620A2FFA" w14:textId="777BB669" w:rsidR="007B050E" w:rsidRPr="00FA7622" w:rsidRDefault="00CC42A1" w:rsidP="00206B1F">
            <w:pPr>
              <w:pStyle w:val="TableParagraph"/>
              <w:numPr>
                <w:ilvl w:val="0"/>
                <w:numId w:val="49"/>
              </w:numPr>
              <w:autoSpaceDE w:val="0"/>
              <w:autoSpaceDN w:val="0"/>
              <w:spacing w:before="60" w:after="120"/>
              <w:ind w:left="640" w:right="72"/>
              <w:rPr>
                <w:rFonts w:ascii="Arial" w:hAnsi="Arial" w:cs="Arial"/>
                <w:color w:val="231F20"/>
              </w:rPr>
            </w:pPr>
            <w:r w:rsidRPr="00FA7622">
              <w:rPr>
                <w:rFonts w:ascii="Arial" w:hAnsi="Arial" w:cs="Arial"/>
                <w:color w:val="231F20"/>
              </w:rPr>
              <w:t xml:space="preserve">the prevention of unauthorized access to physical location(s), record keeping of such attempts, the methods used to address these attempts by the Bidder, and the method </w:t>
            </w:r>
            <w:r w:rsidR="00025019">
              <w:rPr>
                <w:rFonts w:ascii="Arial" w:hAnsi="Arial" w:cs="Arial"/>
                <w:color w:val="231F20"/>
              </w:rPr>
              <w:t xml:space="preserve">that will be </w:t>
            </w:r>
            <w:r w:rsidRPr="00FA7622">
              <w:rPr>
                <w:rFonts w:ascii="Arial" w:hAnsi="Arial" w:cs="Arial"/>
                <w:color w:val="231F20"/>
              </w:rPr>
              <w:t>used to communicate the</w:t>
            </w:r>
            <w:r>
              <w:rPr>
                <w:rFonts w:ascii="Arial" w:hAnsi="Arial" w:cs="Arial"/>
                <w:color w:val="231F20"/>
              </w:rPr>
              <w:t xml:space="preserve"> attempts</w:t>
            </w:r>
            <w:r w:rsidRPr="00FA7622">
              <w:rPr>
                <w:rFonts w:ascii="Arial" w:hAnsi="Arial" w:cs="Arial"/>
                <w:color w:val="231F20"/>
              </w:rPr>
              <w:t xml:space="preserve"> to the Department.</w:t>
            </w:r>
            <w:r w:rsidRPr="00FA7622">
              <w:rPr>
                <w:rFonts w:ascii="Arial" w:hAnsi="Arial" w:cs="Arial"/>
              </w:rPr>
              <w:t xml:space="preserve"> </w:t>
            </w:r>
          </w:p>
        </w:tc>
      </w:tr>
      <w:tr w:rsidR="007B050E" w:rsidRPr="007A67EB" w14:paraId="6F5CB760" w14:textId="77777777" w:rsidTr="00820D2F">
        <w:tc>
          <w:tcPr>
            <w:tcW w:w="1345" w:type="dxa"/>
            <w:vMerge/>
            <w:shd w:val="clear" w:color="auto" w:fill="EDEDED" w:themeFill="accent3" w:themeFillTint="33"/>
          </w:tcPr>
          <w:p w14:paraId="057A8B00" w14:textId="77777777" w:rsidR="007B050E" w:rsidRPr="00FF2CFF" w:rsidRDefault="007B050E" w:rsidP="00FA7622">
            <w:pPr>
              <w:tabs>
                <w:tab w:val="left" w:pos="506"/>
              </w:tabs>
              <w:spacing w:before="60" w:after="120" w:line="240" w:lineRule="auto"/>
              <w:ind w:left="72" w:right="72"/>
              <w:rPr>
                <w:rFonts w:ascii="Arial" w:hAnsi="Arial" w:cs="Arial"/>
                <w:b/>
              </w:rPr>
            </w:pPr>
          </w:p>
        </w:tc>
        <w:tc>
          <w:tcPr>
            <w:tcW w:w="4410" w:type="dxa"/>
            <w:vMerge/>
          </w:tcPr>
          <w:p w14:paraId="49332B22" w14:textId="77777777" w:rsidR="007B050E" w:rsidRPr="00FA7622" w:rsidRDefault="007B050E" w:rsidP="00FA7622">
            <w:pPr>
              <w:pStyle w:val="TableParagraph"/>
              <w:spacing w:before="60" w:after="120"/>
              <w:ind w:left="72" w:right="72" w:hanging="1"/>
              <w:jc w:val="both"/>
              <w:rPr>
                <w:rFonts w:ascii="Arial" w:hAnsi="Arial" w:cs="Arial"/>
                <w:color w:val="231F20"/>
              </w:rPr>
            </w:pPr>
          </w:p>
        </w:tc>
        <w:tc>
          <w:tcPr>
            <w:tcW w:w="4230" w:type="dxa"/>
            <w:gridSpan w:val="6"/>
            <w:tcBorders>
              <w:top w:val="dotted" w:sz="4" w:space="0" w:color="auto"/>
              <w:bottom w:val="single" w:sz="4" w:space="0" w:color="000000"/>
            </w:tcBorders>
            <w:shd w:val="clear" w:color="auto" w:fill="FFF2CC" w:themeFill="accent4" w:themeFillTint="33"/>
          </w:tcPr>
          <w:p w14:paraId="08E212FA" w14:textId="77777777" w:rsidR="00801BB9" w:rsidRPr="00FF196E" w:rsidRDefault="00801BB9" w:rsidP="00801BB9">
            <w:pPr>
              <w:spacing w:before="60" w:after="0" w:line="240" w:lineRule="auto"/>
              <w:ind w:left="103"/>
              <w:jc w:val="both"/>
              <w:rPr>
                <w:rFonts w:ascii="Arial" w:hAnsi="Arial" w:cs="Arial"/>
                <w:b/>
                <w:bCs/>
              </w:rPr>
            </w:pPr>
            <w:r w:rsidRPr="00FF196E">
              <w:rPr>
                <w:rFonts w:ascii="Arial" w:hAnsi="Arial" w:cs="Arial"/>
                <w:b/>
                <w:bCs/>
              </w:rPr>
              <w:t>Describe:</w:t>
            </w:r>
          </w:p>
          <w:p w14:paraId="63FEBDE3" w14:textId="77777777" w:rsidR="00801BB9" w:rsidRPr="00647B8C" w:rsidRDefault="00801BB9" w:rsidP="00801BB9">
            <w:pPr>
              <w:spacing w:after="120" w:line="240" w:lineRule="auto"/>
              <w:ind w:left="103"/>
              <w:jc w:val="both"/>
              <w:rPr>
                <w:rFonts w:ascii="Arial" w:hAnsi="Arial" w:cs="Arial"/>
                <w:i/>
                <w:sz w:val="18"/>
                <w:szCs w:val="18"/>
              </w:rPr>
            </w:pPr>
            <w:r w:rsidRPr="009D5D04">
              <w:rPr>
                <w:rFonts w:ascii="Arial" w:hAnsi="Arial" w:cs="Arial"/>
                <w:i/>
                <w:sz w:val="16"/>
                <w:szCs w:val="18"/>
              </w:rPr>
              <w:t>The space will expand as you type. Provide additional pages as necessary.</w:t>
            </w:r>
          </w:p>
          <w:p w14:paraId="4B0A90AA" w14:textId="280C7771" w:rsidR="007B050E" w:rsidRPr="00FA7622" w:rsidRDefault="00801BB9" w:rsidP="00801BB9">
            <w:pPr>
              <w:pStyle w:val="TableParagraph"/>
              <w:spacing w:before="200" w:after="200"/>
              <w:ind w:left="72" w:right="72" w:hanging="1"/>
              <w:jc w:val="both"/>
              <w:rPr>
                <w:rFonts w:ascii="Arial" w:hAnsi="Arial" w:cs="Arial"/>
                <w:color w:val="231F20"/>
              </w:rPr>
            </w:pPr>
            <w:r w:rsidRPr="00034BA3">
              <w:rPr>
                <w:rFonts w:ascii="Arial" w:hAnsi="Arial" w:cs="Arial"/>
                <w:noProof/>
              </w:rPr>
              <w:fldChar w:fldCharType="begin">
                <w:ffData>
                  <w:name w:val="Text4"/>
                  <w:enabled/>
                  <w:calcOnExit w:val="0"/>
                  <w:textInput/>
                </w:ffData>
              </w:fldChar>
            </w:r>
            <w:r w:rsidRPr="00034BA3">
              <w:rPr>
                <w:rFonts w:ascii="Arial" w:hAnsi="Arial" w:cs="Arial"/>
                <w:noProof/>
              </w:rPr>
              <w:instrText xml:space="preserve"> FORMTEXT </w:instrText>
            </w:r>
            <w:r w:rsidRPr="00034BA3">
              <w:rPr>
                <w:rFonts w:ascii="Arial" w:hAnsi="Arial" w:cs="Arial"/>
                <w:noProof/>
              </w:rPr>
            </w:r>
            <w:r w:rsidRPr="00034BA3">
              <w:rPr>
                <w:rFonts w:ascii="Arial" w:hAnsi="Arial" w:cs="Arial"/>
                <w:noProof/>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fldChar w:fldCharType="end"/>
            </w:r>
          </w:p>
        </w:tc>
      </w:tr>
      <w:tr w:rsidR="007B050E" w:rsidRPr="007A67EB" w14:paraId="4AD564EF" w14:textId="77777777" w:rsidTr="00820D2F">
        <w:tc>
          <w:tcPr>
            <w:tcW w:w="1345" w:type="dxa"/>
            <w:vMerge w:val="restart"/>
            <w:shd w:val="clear" w:color="auto" w:fill="EDEDED" w:themeFill="accent3" w:themeFillTint="33"/>
          </w:tcPr>
          <w:p w14:paraId="4A6E0B74" w14:textId="65995CEF" w:rsidR="007B050E" w:rsidRPr="00FF2CFF" w:rsidRDefault="007B050E" w:rsidP="000A44B7">
            <w:pPr>
              <w:tabs>
                <w:tab w:val="left" w:pos="506"/>
              </w:tabs>
              <w:spacing w:before="60" w:after="120" w:line="240" w:lineRule="auto"/>
              <w:ind w:left="72" w:right="72"/>
              <w:rPr>
                <w:rFonts w:ascii="Arial" w:hAnsi="Arial" w:cs="Arial"/>
              </w:rPr>
            </w:pPr>
            <w:r w:rsidRPr="00FF2CFF">
              <w:rPr>
                <w:rFonts w:ascii="Arial" w:hAnsi="Arial" w:cs="Arial"/>
                <w:b/>
              </w:rPr>
              <w:t>2.2</w:t>
            </w:r>
            <w:r w:rsidR="00CD7DDE" w:rsidRPr="00FF2CFF">
              <w:rPr>
                <w:rFonts w:ascii="Arial" w:hAnsi="Arial" w:cs="Arial"/>
                <w:b/>
              </w:rPr>
              <w:t>.</w:t>
            </w:r>
          </w:p>
        </w:tc>
        <w:tc>
          <w:tcPr>
            <w:tcW w:w="4410" w:type="dxa"/>
            <w:vMerge w:val="restart"/>
          </w:tcPr>
          <w:p w14:paraId="7ABA44CB" w14:textId="45099680" w:rsidR="007B050E" w:rsidRPr="000A44B7" w:rsidRDefault="007B050E" w:rsidP="000A44B7">
            <w:pPr>
              <w:widowControl w:val="0"/>
              <w:spacing w:before="60" w:after="120" w:line="240" w:lineRule="auto"/>
              <w:ind w:left="72" w:right="72" w:hanging="1"/>
              <w:jc w:val="both"/>
              <w:rPr>
                <w:rFonts w:ascii="Arial" w:hAnsi="Arial" w:cs="Arial"/>
              </w:rPr>
            </w:pPr>
            <w:r w:rsidRPr="000A44B7">
              <w:rPr>
                <w:rFonts w:ascii="Arial" w:hAnsi="Arial" w:cs="Arial"/>
                <w:color w:val="231F20"/>
              </w:rPr>
              <w:t xml:space="preserve">The </w:t>
            </w:r>
            <w:r w:rsidR="002F12BF">
              <w:rPr>
                <w:rFonts w:ascii="Arial" w:hAnsi="Arial" w:cs="Arial"/>
                <w:color w:val="231F20"/>
              </w:rPr>
              <w:t>Contractor</w:t>
            </w:r>
            <w:r w:rsidR="002F12BF" w:rsidRPr="000A44B7">
              <w:rPr>
                <w:rFonts w:ascii="Arial" w:hAnsi="Arial" w:cs="Arial"/>
                <w:color w:val="231F20"/>
              </w:rPr>
              <w:t xml:space="preserve"> </w:t>
            </w:r>
            <w:r w:rsidRPr="000A44B7">
              <w:rPr>
                <w:rFonts w:ascii="Arial" w:hAnsi="Arial" w:cs="Arial"/>
                <w:color w:val="231F20"/>
              </w:rPr>
              <w:t xml:space="preserve">must not utilize any Department information </w:t>
            </w:r>
            <w:r w:rsidR="006E6E31">
              <w:rPr>
                <w:rFonts w:ascii="Arial" w:hAnsi="Arial" w:cs="Arial"/>
                <w:color w:val="231F20"/>
              </w:rPr>
              <w:t xml:space="preserve">or data </w:t>
            </w:r>
            <w:r w:rsidRPr="000A44B7">
              <w:rPr>
                <w:rFonts w:ascii="Arial" w:hAnsi="Arial" w:cs="Arial"/>
                <w:color w:val="231F20"/>
              </w:rPr>
              <w:t xml:space="preserve">for their own purposes. The data collected and maintained </w:t>
            </w:r>
            <w:r w:rsidR="006E6E31">
              <w:rPr>
                <w:rFonts w:ascii="Arial" w:hAnsi="Arial" w:cs="Arial"/>
                <w:color w:val="231F20"/>
              </w:rPr>
              <w:t xml:space="preserve">by the Contractor in its performance of the Services </w:t>
            </w:r>
            <w:r w:rsidRPr="000A44B7">
              <w:rPr>
                <w:rFonts w:ascii="Arial" w:hAnsi="Arial" w:cs="Arial"/>
                <w:color w:val="231F20"/>
              </w:rPr>
              <w:t>is solely for the purpose</w:t>
            </w:r>
            <w:r w:rsidR="006E6E31">
              <w:rPr>
                <w:rFonts w:ascii="Arial" w:hAnsi="Arial" w:cs="Arial"/>
                <w:color w:val="231F20"/>
              </w:rPr>
              <w:t>s</w:t>
            </w:r>
            <w:r w:rsidRPr="000A44B7">
              <w:rPr>
                <w:rFonts w:ascii="Arial" w:hAnsi="Arial" w:cs="Arial"/>
                <w:color w:val="231F20"/>
              </w:rPr>
              <w:t xml:space="preserve"> of the Department.</w:t>
            </w:r>
          </w:p>
        </w:tc>
        <w:tc>
          <w:tcPr>
            <w:tcW w:w="4230" w:type="dxa"/>
            <w:gridSpan w:val="6"/>
            <w:tcBorders>
              <w:bottom w:val="dotted" w:sz="4" w:space="0" w:color="auto"/>
            </w:tcBorders>
          </w:tcPr>
          <w:p w14:paraId="05E55AB4" w14:textId="14AC7A1E" w:rsidR="007B050E" w:rsidRPr="000A44B7" w:rsidRDefault="007B050E" w:rsidP="000A44B7">
            <w:pPr>
              <w:tabs>
                <w:tab w:val="left" w:pos="1559"/>
                <w:tab w:val="left" w:pos="1560"/>
              </w:tabs>
              <w:spacing w:before="60" w:after="120" w:line="240" w:lineRule="auto"/>
              <w:ind w:left="72" w:right="72"/>
              <w:jc w:val="both"/>
              <w:rPr>
                <w:rFonts w:ascii="Arial" w:hAnsi="Arial" w:cs="Arial"/>
              </w:rPr>
            </w:pPr>
            <w:r w:rsidRPr="000A44B7">
              <w:rPr>
                <w:rFonts w:ascii="Arial" w:hAnsi="Arial" w:cs="Arial"/>
                <w:color w:val="231F20"/>
              </w:rPr>
              <w:t>The Bidder must affirm understanding of, and agreement to comply with, this Requirement.</w:t>
            </w:r>
          </w:p>
        </w:tc>
      </w:tr>
      <w:tr w:rsidR="00F34583" w:rsidRPr="007A67EB" w14:paraId="38D13890" w14:textId="77777777" w:rsidTr="00820D2F">
        <w:tc>
          <w:tcPr>
            <w:tcW w:w="1345" w:type="dxa"/>
            <w:vMerge/>
            <w:shd w:val="clear" w:color="auto" w:fill="EDEDED" w:themeFill="accent3" w:themeFillTint="33"/>
          </w:tcPr>
          <w:p w14:paraId="51116B3B" w14:textId="77777777" w:rsidR="00F34583" w:rsidRPr="00FF2CFF" w:rsidRDefault="00F34583" w:rsidP="00F34583">
            <w:pPr>
              <w:tabs>
                <w:tab w:val="left" w:pos="506"/>
              </w:tabs>
              <w:spacing w:before="60" w:after="120" w:line="240" w:lineRule="auto"/>
              <w:ind w:left="72" w:right="72"/>
              <w:rPr>
                <w:b/>
                <w:sz w:val="20"/>
              </w:rPr>
            </w:pPr>
          </w:p>
        </w:tc>
        <w:tc>
          <w:tcPr>
            <w:tcW w:w="4410" w:type="dxa"/>
            <w:vMerge/>
          </w:tcPr>
          <w:p w14:paraId="244B84D0" w14:textId="77777777" w:rsidR="00F34583" w:rsidRPr="000A44B7" w:rsidRDefault="00F34583" w:rsidP="00F34583">
            <w:pPr>
              <w:widowControl w:val="0"/>
              <w:spacing w:before="60" w:after="120" w:line="240" w:lineRule="auto"/>
              <w:ind w:left="72" w:right="72" w:hanging="1"/>
              <w:jc w:val="both"/>
              <w:rPr>
                <w:rFonts w:ascii="Arial" w:hAnsi="Arial" w:cs="Arial"/>
                <w:color w:val="231F20"/>
              </w:rPr>
            </w:pPr>
          </w:p>
        </w:tc>
        <w:tc>
          <w:tcPr>
            <w:tcW w:w="990" w:type="dxa"/>
            <w:gridSpan w:val="2"/>
            <w:tcBorders>
              <w:top w:val="dotted" w:sz="4" w:space="0" w:color="auto"/>
              <w:right w:val="single" w:sz="4" w:space="0" w:color="FFF2CC" w:themeColor="accent4" w:themeTint="33"/>
            </w:tcBorders>
            <w:shd w:val="clear" w:color="auto" w:fill="FFF2CC" w:themeFill="accent4" w:themeFillTint="33"/>
          </w:tcPr>
          <w:p w14:paraId="410E5B74" w14:textId="07060CB5" w:rsidR="00F34583" w:rsidRPr="000A44B7" w:rsidRDefault="006B45DB" w:rsidP="00F34583">
            <w:pPr>
              <w:tabs>
                <w:tab w:val="left" w:pos="1559"/>
                <w:tab w:val="left" w:pos="1560"/>
              </w:tabs>
              <w:spacing w:before="60" w:after="120" w:line="240" w:lineRule="auto"/>
              <w:ind w:left="72" w:right="72"/>
              <w:jc w:val="both"/>
              <w:rPr>
                <w:rFonts w:ascii="Arial" w:hAnsi="Arial" w:cs="Arial"/>
                <w:color w:val="231F20"/>
              </w:rPr>
            </w:pPr>
            <w:sdt>
              <w:sdtPr>
                <w:rPr>
                  <w:rFonts w:ascii="Arial" w:hAnsi="Arial" w:cs="Arial"/>
                  <w:sz w:val="40"/>
                </w:rPr>
                <w:id w:val="-1538425579"/>
                <w14:checkbox>
                  <w14:checked w14:val="0"/>
                  <w14:checkedState w14:val="2612" w14:font="MS Gothic"/>
                  <w14:uncheckedState w14:val="2610" w14:font="MS Gothic"/>
                </w14:checkbox>
              </w:sdtPr>
              <w:sdtContent>
                <w:r w:rsidR="00F34583">
                  <w:rPr>
                    <w:rFonts w:ascii="MS Gothic" w:eastAsia="MS Gothic" w:hAnsi="MS Gothic" w:cs="Arial" w:hint="eastAsia"/>
                    <w:sz w:val="40"/>
                  </w:rPr>
                  <w:t>☐</w:t>
                </w:r>
              </w:sdtContent>
            </w:sdt>
          </w:p>
        </w:tc>
        <w:tc>
          <w:tcPr>
            <w:tcW w:w="3240" w:type="dxa"/>
            <w:gridSpan w:val="4"/>
            <w:tcBorders>
              <w:top w:val="dotted" w:sz="4" w:space="0" w:color="auto"/>
              <w:left w:val="single" w:sz="4" w:space="0" w:color="FFF2CC" w:themeColor="accent4" w:themeTint="33"/>
            </w:tcBorders>
            <w:shd w:val="clear" w:color="auto" w:fill="FFF2CC" w:themeFill="accent4" w:themeFillTint="33"/>
          </w:tcPr>
          <w:p w14:paraId="0032D2E5" w14:textId="0E223A66" w:rsidR="00F34583" w:rsidRPr="000A44B7" w:rsidRDefault="00F34583" w:rsidP="00F34583">
            <w:pPr>
              <w:tabs>
                <w:tab w:val="left" w:pos="1559"/>
                <w:tab w:val="left" w:pos="1560"/>
              </w:tabs>
              <w:spacing w:before="60" w:after="120" w:line="240" w:lineRule="auto"/>
              <w:ind w:left="72" w:right="72"/>
              <w:jc w:val="both"/>
              <w:rPr>
                <w:rFonts w:ascii="Arial" w:hAnsi="Arial" w:cs="Arial"/>
                <w:color w:val="231F20"/>
              </w:rPr>
            </w:pPr>
            <w:r>
              <w:rPr>
                <w:rFonts w:ascii="Arial" w:hAnsi="Arial" w:cs="Arial"/>
              </w:rPr>
              <w:t>Yes, the Bidder affirms its understanding of, and agreement to comply with, this Requirement.</w:t>
            </w:r>
          </w:p>
        </w:tc>
      </w:tr>
      <w:tr w:rsidR="000A44B7" w:rsidRPr="007A67EB" w14:paraId="5F60B564" w14:textId="77777777" w:rsidTr="00F34583">
        <w:tc>
          <w:tcPr>
            <w:tcW w:w="1345" w:type="dxa"/>
            <w:shd w:val="clear" w:color="auto" w:fill="D9D9D9" w:themeFill="background1" w:themeFillShade="D9"/>
          </w:tcPr>
          <w:p w14:paraId="778E11D8" w14:textId="1507CB44" w:rsidR="000A44B7" w:rsidRPr="00FF2CFF" w:rsidRDefault="000A44B7" w:rsidP="00E375B9">
            <w:pPr>
              <w:tabs>
                <w:tab w:val="left" w:pos="506"/>
              </w:tabs>
              <w:spacing w:before="60" w:after="120" w:line="240" w:lineRule="auto"/>
              <w:ind w:left="72" w:right="72"/>
              <w:rPr>
                <w:rFonts w:ascii="Arial" w:hAnsi="Arial" w:cs="Arial"/>
                <w:b/>
                <w:bCs/>
              </w:rPr>
            </w:pPr>
            <w:r w:rsidRPr="00FF2CFF">
              <w:rPr>
                <w:rFonts w:ascii="Arial" w:hAnsi="Arial" w:cs="Arial"/>
                <w:b/>
                <w:bCs/>
              </w:rPr>
              <w:t>3.</w:t>
            </w:r>
          </w:p>
        </w:tc>
        <w:tc>
          <w:tcPr>
            <w:tcW w:w="8640" w:type="dxa"/>
            <w:gridSpan w:val="7"/>
            <w:shd w:val="clear" w:color="auto" w:fill="D9D9D9" w:themeFill="background1" w:themeFillShade="D9"/>
          </w:tcPr>
          <w:p w14:paraId="29A5F97B" w14:textId="105848E4" w:rsidR="000A44B7" w:rsidRPr="000A44B7" w:rsidRDefault="000A44B7" w:rsidP="00E375B9">
            <w:pPr>
              <w:tabs>
                <w:tab w:val="left" w:pos="1559"/>
                <w:tab w:val="left" w:pos="1560"/>
              </w:tabs>
              <w:spacing w:before="60" w:after="120" w:line="240" w:lineRule="auto"/>
              <w:ind w:left="72" w:right="72"/>
              <w:jc w:val="both"/>
              <w:rPr>
                <w:rFonts w:ascii="Arial" w:hAnsi="Arial" w:cs="Arial"/>
                <w:b/>
                <w:bCs/>
              </w:rPr>
            </w:pPr>
            <w:r w:rsidRPr="000A44B7">
              <w:rPr>
                <w:rFonts w:ascii="Arial" w:hAnsi="Arial" w:cs="Arial"/>
                <w:b/>
                <w:bCs/>
              </w:rPr>
              <w:t>OPERATIONAL CONTROLS</w:t>
            </w:r>
          </w:p>
        </w:tc>
      </w:tr>
      <w:tr w:rsidR="007B050E" w:rsidRPr="007A67EB" w14:paraId="0F5077FF" w14:textId="77777777" w:rsidTr="00820D2F">
        <w:tc>
          <w:tcPr>
            <w:tcW w:w="1345" w:type="dxa"/>
            <w:vMerge w:val="restart"/>
            <w:shd w:val="clear" w:color="auto" w:fill="EDEDED" w:themeFill="accent3" w:themeFillTint="33"/>
          </w:tcPr>
          <w:p w14:paraId="1C1BAD63" w14:textId="478F1EAE" w:rsidR="007B050E" w:rsidRPr="00FF2CFF" w:rsidRDefault="007B050E" w:rsidP="000A44B7">
            <w:pPr>
              <w:tabs>
                <w:tab w:val="left" w:pos="506"/>
              </w:tabs>
              <w:spacing w:before="60" w:after="120" w:line="240" w:lineRule="auto"/>
              <w:ind w:left="72" w:right="72"/>
              <w:rPr>
                <w:rFonts w:ascii="Arial" w:hAnsi="Arial" w:cs="Arial"/>
              </w:rPr>
            </w:pPr>
            <w:r w:rsidRPr="00FF2CFF">
              <w:rPr>
                <w:rFonts w:ascii="Arial" w:hAnsi="Arial" w:cs="Arial"/>
                <w:b/>
              </w:rPr>
              <w:t>3.1</w:t>
            </w:r>
            <w:r w:rsidR="00CD7DDE" w:rsidRPr="00FF2CFF">
              <w:rPr>
                <w:rFonts w:ascii="Arial" w:hAnsi="Arial" w:cs="Arial"/>
                <w:b/>
              </w:rPr>
              <w:t>.</w:t>
            </w:r>
          </w:p>
        </w:tc>
        <w:tc>
          <w:tcPr>
            <w:tcW w:w="4410" w:type="dxa"/>
            <w:vMerge w:val="restart"/>
          </w:tcPr>
          <w:p w14:paraId="3B8CEA82" w14:textId="1236C21E" w:rsidR="007B050E" w:rsidRDefault="007B050E" w:rsidP="003860E2">
            <w:pPr>
              <w:pStyle w:val="TableParagraph"/>
              <w:spacing w:before="60"/>
              <w:ind w:left="72" w:right="72"/>
              <w:jc w:val="both"/>
              <w:rPr>
                <w:rFonts w:ascii="Arial" w:hAnsi="Arial" w:cs="Arial"/>
              </w:rPr>
            </w:pPr>
            <w:r w:rsidRPr="000A44B7">
              <w:rPr>
                <w:rFonts w:ascii="Arial" w:hAnsi="Arial" w:cs="Arial"/>
              </w:rPr>
              <w:t xml:space="preserve">The </w:t>
            </w:r>
            <w:r w:rsidR="002F12BF">
              <w:rPr>
                <w:rFonts w:ascii="Arial" w:hAnsi="Arial" w:cs="Arial"/>
              </w:rPr>
              <w:t>Contractor</w:t>
            </w:r>
            <w:r w:rsidR="002F12BF" w:rsidRPr="000A44B7">
              <w:rPr>
                <w:rFonts w:ascii="Arial" w:hAnsi="Arial" w:cs="Arial"/>
              </w:rPr>
              <w:t xml:space="preserve"> </w:t>
            </w:r>
            <w:r w:rsidRPr="000A44B7">
              <w:rPr>
                <w:rFonts w:ascii="Arial" w:hAnsi="Arial" w:cs="Arial"/>
              </w:rPr>
              <w:t xml:space="preserve">must utilize generally accepted industry standards and procedures to minimize the risks associated with physical and logical access, the availability of systems, </w:t>
            </w:r>
            <w:r w:rsidR="00AF6F95">
              <w:rPr>
                <w:rFonts w:ascii="Arial" w:hAnsi="Arial" w:cs="Arial"/>
              </w:rPr>
              <w:t xml:space="preserve">security and </w:t>
            </w:r>
            <w:r w:rsidRPr="000A44B7">
              <w:rPr>
                <w:rFonts w:ascii="Arial" w:hAnsi="Arial" w:cs="Arial"/>
              </w:rPr>
              <w:t xml:space="preserve">confidentiality of information, processing integrity, and the privacy of personal information.  </w:t>
            </w:r>
          </w:p>
          <w:p w14:paraId="2221363A" w14:textId="50669934" w:rsidR="007B050E" w:rsidRPr="000A44B7" w:rsidRDefault="007B050E" w:rsidP="000A44B7">
            <w:pPr>
              <w:tabs>
                <w:tab w:val="left" w:pos="1559"/>
                <w:tab w:val="left" w:pos="1560"/>
              </w:tabs>
              <w:spacing w:before="200" w:after="120" w:line="240" w:lineRule="auto"/>
              <w:ind w:left="72" w:right="72"/>
              <w:jc w:val="both"/>
              <w:rPr>
                <w:rFonts w:ascii="Arial" w:hAnsi="Arial" w:cs="Arial"/>
              </w:rPr>
            </w:pPr>
            <w:r w:rsidRPr="000A44B7">
              <w:rPr>
                <w:rFonts w:ascii="Arial" w:hAnsi="Arial" w:cs="Arial"/>
              </w:rPr>
              <w:t xml:space="preserve">The </w:t>
            </w:r>
            <w:r w:rsidR="005B63D5">
              <w:rPr>
                <w:rFonts w:ascii="Arial" w:hAnsi="Arial" w:cs="Arial"/>
              </w:rPr>
              <w:t>Contractor</w:t>
            </w:r>
            <w:r w:rsidR="005B63D5" w:rsidRPr="000A44B7" w:rsidDel="005B63D5">
              <w:rPr>
                <w:rFonts w:ascii="Arial" w:hAnsi="Arial" w:cs="Arial"/>
              </w:rPr>
              <w:t xml:space="preserve"> </w:t>
            </w:r>
            <w:r w:rsidRPr="000A44B7">
              <w:rPr>
                <w:rFonts w:ascii="Arial" w:hAnsi="Arial" w:cs="Arial"/>
              </w:rPr>
              <w:t xml:space="preserve">will ensure that in the performance of the </w:t>
            </w:r>
            <w:r w:rsidR="00025019">
              <w:rPr>
                <w:rFonts w:ascii="Arial" w:hAnsi="Arial" w:cs="Arial"/>
              </w:rPr>
              <w:t>S</w:t>
            </w:r>
            <w:r w:rsidR="00025019" w:rsidRPr="000A44B7">
              <w:rPr>
                <w:rFonts w:ascii="Arial" w:hAnsi="Arial" w:cs="Arial"/>
              </w:rPr>
              <w:t xml:space="preserve">ervices </w:t>
            </w:r>
            <w:r w:rsidRPr="000A44B7">
              <w:rPr>
                <w:rFonts w:ascii="Arial" w:hAnsi="Arial" w:cs="Arial"/>
              </w:rPr>
              <w:t xml:space="preserve">under this Agreement, the </w:t>
            </w:r>
            <w:r w:rsidR="005B63D5">
              <w:rPr>
                <w:rFonts w:ascii="Arial" w:hAnsi="Arial" w:cs="Arial"/>
              </w:rPr>
              <w:t>Contractor</w:t>
            </w:r>
            <w:r w:rsidRPr="000A44B7">
              <w:rPr>
                <w:rFonts w:ascii="Arial" w:hAnsi="Arial" w:cs="Arial"/>
              </w:rPr>
              <w:t>, its employees, directors, officers</w:t>
            </w:r>
            <w:r>
              <w:rPr>
                <w:rFonts w:ascii="Arial" w:hAnsi="Arial" w:cs="Arial"/>
              </w:rPr>
              <w:t>,</w:t>
            </w:r>
            <w:r w:rsidRPr="000A44B7">
              <w:rPr>
                <w:rFonts w:ascii="Arial" w:hAnsi="Arial" w:cs="Arial"/>
              </w:rPr>
              <w:t xml:space="preserve"> and Subcontractors who may receive or have access to confidential information:  </w:t>
            </w:r>
          </w:p>
          <w:p w14:paraId="3ACFF999" w14:textId="6D31CA77" w:rsidR="007B050E" w:rsidRPr="000A44B7" w:rsidRDefault="007B050E" w:rsidP="00206B1F">
            <w:pPr>
              <w:pStyle w:val="ListParagraph"/>
              <w:numPr>
                <w:ilvl w:val="0"/>
                <w:numId w:val="50"/>
              </w:numPr>
              <w:tabs>
                <w:tab w:val="left" w:pos="1559"/>
                <w:tab w:val="left" w:pos="1560"/>
              </w:tabs>
              <w:spacing w:before="120" w:after="120" w:line="240" w:lineRule="auto"/>
              <w:ind w:right="72"/>
              <w:rPr>
                <w:rFonts w:ascii="Arial" w:hAnsi="Arial" w:cs="Arial"/>
              </w:rPr>
            </w:pPr>
            <w:r w:rsidRPr="000A44B7">
              <w:rPr>
                <w:rFonts w:ascii="Arial" w:hAnsi="Arial" w:cs="Arial"/>
              </w:rPr>
              <w:t xml:space="preserve">take all appropriate action to protect the confidentiality and integrity of all confidential information supplied to it or developed by it during the course of its performance under the Contract;  </w:t>
            </w:r>
          </w:p>
          <w:p w14:paraId="57A74603" w14:textId="5D103AC4" w:rsidR="007B050E" w:rsidRPr="000A44B7" w:rsidRDefault="007B050E" w:rsidP="00206B1F">
            <w:pPr>
              <w:pStyle w:val="ListParagraph"/>
              <w:numPr>
                <w:ilvl w:val="0"/>
                <w:numId w:val="50"/>
              </w:numPr>
              <w:tabs>
                <w:tab w:val="left" w:pos="1559"/>
                <w:tab w:val="left" w:pos="1560"/>
              </w:tabs>
              <w:spacing w:before="120" w:after="120" w:line="240" w:lineRule="auto"/>
              <w:ind w:right="72"/>
              <w:rPr>
                <w:rFonts w:ascii="Arial" w:hAnsi="Arial" w:cs="Arial"/>
              </w:rPr>
            </w:pPr>
            <w:r w:rsidRPr="000A44B7">
              <w:rPr>
                <w:rFonts w:ascii="Arial" w:hAnsi="Arial" w:cs="Arial"/>
              </w:rPr>
              <w:t>are required to abide by all Department confidentiality policies</w:t>
            </w:r>
            <w:r>
              <w:rPr>
                <w:rFonts w:ascii="Arial" w:hAnsi="Arial" w:cs="Arial"/>
              </w:rPr>
              <w:t>,</w:t>
            </w:r>
            <w:r w:rsidRPr="000A44B7">
              <w:rPr>
                <w:rFonts w:ascii="Arial" w:hAnsi="Arial" w:cs="Arial"/>
              </w:rPr>
              <w:t xml:space="preserve"> and procedures; and</w:t>
            </w:r>
          </w:p>
          <w:p w14:paraId="680176B0" w14:textId="58CEACC7" w:rsidR="007B050E" w:rsidRPr="000D78C0" w:rsidRDefault="007B050E" w:rsidP="000D78C0">
            <w:pPr>
              <w:pStyle w:val="ListParagraph"/>
              <w:numPr>
                <w:ilvl w:val="0"/>
                <w:numId w:val="50"/>
              </w:numPr>
              <w:tabs>
                <w:tab w:val="left" w:pos="1559"/>
                <w:tab w:val="left" w:pos="1560"/>
              </w:tabs>
              <w:spacing w:before="120" w:after="120" w:line="240" w:lineRule="auto"/>
              <w:ind w:right="72"/>
              <w:rPr>
                <w:rFonts w:ascii="Arial" w:hAnsi="Arial" w:cs="Arial"/>
              </w:rPr>
            </w:pPr>
            <w:r w:rsidRPr="000A44B7">
              <w:rPr>
                <w:rFonts w:ascii="Arial" w:hAnsi="Arial" w:cs="Arial"/>
              </w:rPr>
              <w:t>are prohibited from copying, removing, communicating, or otherwise revealing any confidential information of the Department.</w:t>
            </w:r>
          </w:p>
        </w:tc>
        <w:tc>
          <w:tcPr>
            <w:tcW w:w="4230" w:type="dxa"/>
            <w:gridSpan w:val="6"/>
            <w:tcBorders>
              <w:bottom w:val="dotted" w:sz="4" w:space="0" w:color="auto"/>
            </w:tcBorders>
          </w:tcPr>
          <w:p w14:paraId="158AF7C8" w14:textId="7363D8C8" w:rsidR="007B050E" w:rsidRPr="000A44B7" w:rsidRDefault="007B050E" w:rsidP="00801BB9">
            <w:pPr>
              <w:tabs>
                <w:tab w:val="left" w:pos="1559"/>
                <w:tab w:val="left" w:pos="1560"/>
              </w:tabs>
              <w:spacing w:before="60" w:after="120" w:line="240" w:lineRule="auto"/>
              <w:ind w:left="72" w:right="72"/>
              <w:jc w:val="both"/>
              <w:rPr>
                <w:rFonts w:ascii="Arial" w:hAnsi="Arial" w:cs="Arial"/>
              </w:rPr>
            </w:pPr>
            <w:r w:rsidRPr="000A44B7">
              <w:rPr>
                <w:rFonts w:ascii="Arial" w:hAnsi="Arial" w:cs="Arial"/>
                <w:color w:val="231F20"/>
              </w:rPr>
              <w:t>The Bidder must affirm understanding of, and agreement to comply with, this Requirement.</w:t>
            </w:r>
          </w:p>
        </w:tc>
      </w:tr>
      <w:tr w:rsidR="00F34583" w:rsidRPr="007A67EB" w14:paraId="6F36E420" w14:textId="77777777" w:rsidTr="00820D2F">
        <w:tc>
          <w:tcPr>
            <w:tcW w:w="1345" w:type="dxa"/>
            <w:vMerge/>
            <w:shd w:val="clear" w:color="auto" w:fill="EDEDED" w:themeFill="accent3" w:themeFillTint="33"/>
          </w:tcPr>
          <w:p w14:paraId="072BAC7B" w14:textId="77777777" w:rsidR="00F34583" w:rsidRPr="00FF2CFF" w:rsidRDefault="00F34583" w:rsidP="00F34583">
            <w:pPr>
              <w:tabs>
                <w:tab w:val="left" w:pos="506"/>
              </w:tabs>
              <w:spacing w:before="60" w:after="120" w:line="240" w:lineRule="auto"/>
              <w:ind w:left="72" w:right="72"/>
              <w:rPr>
                <w:rFonts w:ascii="Arial" w:hAnsi="Arial" w:cs="Arial"/>
                <w:b/>
              </w:rPr>
            </w:pPr>
          </w:p>
        </w:tc>
        <w:tc>
          <w:tcPr>
            <w:tcW w:w="4410" w:type="dxa"/>
            <w:vMerge/>
          </w:tcPr>
          <w:p w14:paraId="3184A0DC" w14:textId="77777777" w:rsidR="00F34583" w:rsidRPr="000A44B7" w:rsidRDefault="00F34583" w:rsidP="00F34583">
            <w:pPr>
              <w:pStyle w:val="TableParagraph"/>
              <w:spacing w:before="120"/>
              <w:ind w:left="72" w:right="72"/>
              <w:jc w:val="both"/>
              <w:rPr>
                <w:rFonts w:ascii="Arial" w:hAnsi="Arial" w:cs="Arial"/>
              </w:rPr>
            </w:pPr>
          </w:p>
        </w:tc>
        <w:tc>
          <w:tcPr>
            <w:tcW w:w="990" w:type="dxa"/>
            <w:gridSpan w:val="2"/>
            <w:tcBorders>
              <w:top w:val="dotted" w:sz="4" w:space="0" w:color="auto"/>
              <w:bottom w:val="single" w:sz="4" w:space="0" w:color="000000"/>
              <w:right w:val="single" w:sz="4" w:space="0" w:color="FFF2CC" w:themeColor="accent4" w:themeTint="33"/>
            </w:tcBorders>
            <w:shd w:val="clear" w:color="auto" w:fill="FFF2CC" w:themeFill="accent4" w:themeFillTint="33"/>
          </w:tcPr>
          <w:p w14:paraId="715C3CD0" w14:textId="4FF0E7CA" w:rsidR="00F34583" w:rsidRPr="000A44B7" w:rsidRDefault="006B45DB" w:rsidP="00F34583">
            <w:pPr>
              <w:pStyle w:val="TableParagraph"/>
              <w:spacing w:before="150"/>
              <w:ind w:left="72" w:right="72" w:hanging="1"/>
              <w:jc w:val="both"/>
              <w:rPr>
                <w:rFonts w:ascii="Arial" w:hAnsi="Arial" w:cs="Arial"/>
                <w:color w:val="231F20"/>
              </w:rPr>
            </w:pPr>
            <w:sdt>
              <w:sdtPr>
                <w:rPr>
                  <w:rFonts w:ascii="Arial" w:hAnsi="Arial" w:cs="Arial"/>
                  <w:sz w:val="40"/>
                </w:rPr>
                <w:id w:val="-1390262064"/>
                <w14:checkbox>
                  <w14:checked w14:val="0"/>
                  <w14:checkedState w14:val="2612" w14:font="MS Gothic"/>
                  <w14:uncheckedState w14:val="2610" w14:font="MS Gothic"/>
                </w14:checkbox>
              </w:sdtPr>
              <w:sdtContent>
                <w:r w:rsidR="00F34583">
                  <w:rPr>
                    <w:rFonts w:ascii="MS Gothic" w:eastAsia="MS Gothic" w:hAnsi="MS Gothic" w:cs="Arial" w:hint="eastAsia"/>
                    <w:sz w:val="40"/>
                  </w:rPr>
                  <w:t>☐</w:t>
                </w:r>
              </w:sdtContent>
            </w:sdt>
          </w:p>
        </w:tc>
        <w:tc>
          <w:tcPr>
            <w:tcW w:w="3240" w:type="dxa"/>
            <w:gridSpan w:val="4"/>
            <w:tcBorders>
              <w:top w:val="dotted" w:sz="4" w:space="0" w:color="auto"/>
              <w:left w:val="single" w:sz="4" w:space="0" w:color="FFF2CC" w:themeColor="accent4" w:themeTint="33"/>
              <w:bottom w:val="single" w:sz="4" w:space="0" w:color="000000"/>
            </w:tcBorders>
            <w:shd w:val="clear" w:color="auto" w:fill="FFF2CC" w:themeFill="accent4" w:themeFillTint="33"/>
          </w:tcPr>
          <w:p w14:paraId="481BD7E9" w14:textId="67F90067" w:rsidR="00F34583" w:rsidRPr="000A44B7" w:rsidRDefault="00F34583" w:rsidP="00801BB9">
            <w:pPr>
              <w:tabs>
                <w:tab w:val="left" w:pos="1559"/>
                <w:tab w:val="left" w:pos="1560"/>
              </w:tabs>
              <w:spacing w:before="60" w:after="120" w:line="240" w:lineRule="auto"/>
              <w:ind w:left="72" w:right="72"/>
              <w:jc w:val="both"/>
              <w:rPr>
                <w:rFonts w:ascii="Arial" w:hAnsi="Arial" w:cs="Arial"/>
                <w:color w:val="231F20"/>
              </w:rPr>
            </w:pPr>
            <w:r>
              <w:rPr>
                <w:rFonts w:ascii="Arial" w:hAnsi="Arial" w:cs="Arial"/>
              </w:rPr>
              <w:t>Yes, the Bidder affirms its understanding of, and agreement to comply with, this Requirement.</w:t>
            </w:r>
          </w:p>
        </w:tc>
      </w:tr>
      <w:tr w:rsidR="007B050E" w:rsidRPr="007A67EB" w14:paraId="687FCFCF" w14:textId="77777777" w:rsidTr="00820D2F">
        <w:tc>
          <w:tcPr>
            <w:tcW w:w="1345" w:type="dxa"/>
            <w:vMerge/>
            <w:shd w:val="clear" w:color="auto" w:fill="EDEDED" w:themeFill="accent3" w:themeFillTint="33"/>
          </w:tcPr>
          <w:p w14:paraId="27DAA1B4" w14:textId="77777777" w:rsidR="007B050E" w:rsidRPr="00FF2CFF" w:rsidRDefault="007B050E" w:rsidP="000A44B7">
            <w:pPr>
              <w:tabs>
                <w:tab w:val="left" w:pos="506"/>
              </w:tabs>
              <w:spacing w:before="60" w:after="120" w:line="240" w:lineRule="auto"/>
              <w:ind w:left="72" w:right="72"/>
              <w:rPr>
                <w:rFonts w:ascii="Arial" w:hAnsi="Arial" w:cs="Arial"/>
                <w:b/>
              </w:rPr>
            </w:pPr>
          </w:p>
        </w:tc>
        <w:tc>
          <w:tcPr>
            <w:tcW w:w="4410" w:type="dxa"/>
            <w:vMerge/>
          </w:tcPr>
          <w:p w14:paraId="097A3675" w14:textId="77777777" w:rsidR="007B050E" w:rsidRPr="000A44B7" w:rsidRDefault="007B050E" w:rsidP="000A44B7">
            <w:pPr>
              <w:pStyle w:val="TableParagraph"/>
              <w:spacing w:before="120"/>
              <w:ind w:left="72" w:right="72"/>
              <w:jc w:val="both"/>
              <w:rPr>
                <w:rFonts w:ascii="Arial" w:hAnsi="Arial" w:cs="Arial"/>
              </w:rPr>
            </w:pPr>
          </w:p>
        </w:tc>
        <w:tc>
          <w:tcPr>
            <w:tcW w:w="4230" w:type="dxa"/>
            <w:gridSpan w:val="6"/>
            <w:tcBorders>
              <w:bottom w:val="dotted" w:sz="4" w:space="0" w:color="auto"/>
            </w:tcBorders>
          </w:tcPr>
          <w:p w14:paraId="57954CA3" w14:textId="52D389BD" w:rsidR="00CC42A1" w:rsidRPr="000A44B7" w:rsidRDefault="00C67D98" w:rsidP="00CC42A1">
            <w:pPr>
              <w:pStyle w:val="TableParagraph"/>
              <w:spacing w:before="200"/>
              <w:ind w:left="72" w:right="72" w:hanging="1"/>
              <w:jc w:val="both"/>
              <w:rPr>
                <w:rFonts w:ascii="Arial" w:hAnsi="Arial" w:cs="Arial"/>
                <w:color w:val="231F20"/>
              </w:rPr>
            </w:pPr>
            <w:r>
              <w:rPr>
                <w:rFonts w:ascii="Arial" w:hAnsi="Arial" w:cs="Arial"/>
                <w:color w:val="231F20"/>
              </w:rPr>
              <w:t>The Bidder should d</w:t>
            </w:r>
            <w:r w:rsidR="00CC42A1" w:rsidRPr="000A44B7">
              <w:rPr>
                <w:rFonts w:ascii="Arial" w:hAnsi="Arial" w:cs="Arial"/>
                <w:color w:val="231F20"/>
              </w:rPr>
              <w:t xml:space="preserve">escribe how this Requirement will be met.   </w:t>
            </w:r>
          </w:p>
          <w:p w14:paraId="15A9DB0A" w14:textId="77777777" w:rsidR="00CC42A1" w:rsidRPr="000A44B7" w:rsidRDefault="00CC42A1" w:rsidP="00CC42A1">
            <w:pPr>
              <w:pStyle w:val="TableParagraph"/>
              <w:spacing w:before="200"/>
              <w:ind w:left="72" w:right="72" w:hanging="1"/>
              <w:jc w:val="both"/>
              <w:rPr>
                <w:rFonts w:ascii="Arial" w:hAnsi="Arial" w:cs="Arial"/>
                <w:color w:val="231F20"/>
              </w:rPr>
            </w:pPr>
            <w:r w:rsidRPr="000A44B7">
              <w:rPr>
                <w:rFonts w:ascii="Arial" w:hAnsi="Arial" w:cs="Arial"/>
                <w:color w:val="231F20"/>
              </w:rPr>
              <w:t>The description should include:</w:t>
            </w:r>
          </w:p>
          <w:p w14:paraId="3044CF99" w14:textId="5DB0D936" w:rsidR="00CC42A1" w:rsidRPr="000A44B7" w:rsidRDefault="00CC42A1" w:rsidP="00206B1F">
            <w:pPr>
              <w:pStyle w:val="TableParagraph"/>
              <w:numPr>
                <w:ilvl w:val="0"/>
                <w:numId w:val="33"/>
              </w:numPr>
              <w:tabs>
                <w:tab w:val="left" w:pos="730"/>
              </w:tabs>
              <w:autoSpaceDE w:val="0"/>
              <w:autoSpaceDN w:val="0"/>
              <w:spacing w:before="120" w:after="120"/>
              <w:ind w:left="640" w:right="72"/>
              <w:jc w:val="both"/>
              <w:rPr>
                <w:rFonts w:ascii="Arial" w:hAnsi="Arial" w:cs="Arial"/>
                <w:color w:val="231F20"/>
              </w:rPr>
            </w:pPr>
            <w:r w:rsidRPr="000A44B7">
              <w:rPr>
                <w:rFonts w:ascii="Arial" w:hAnsi="Arial" w:cs="Arial"/>
                <w:color w:val="231F20"/>
              </w:rPr>
              <w:t xml:space="preserve">the approach used </w:t>
            </w:r>
            <w:r w:rsidR="003712B2">
              <w:rPr>
                <w:rFonts w:ascii="Arial" w:hAnsi="Arial" w:cs="Arial"/>
                <w:color w:val="231F20"/>
              </w:rPr>
              <w:t xml:space="preserve">by the Bidder </w:t>
            </w:r>
            <w:r w:rsidR="00C012D7">
              <w:rPr>
                <w:rFonts w:ascii="Arial" w:hAnsi="Arial" w:cs="Arial"/>
                <w:color w:val="231F20"/>
              </w:rPr>
              <w:t xml:space="preserve">to educate and/or </w:t>
            </w:r>
            <w:r w:rsidRPr="000A44B7">
              <w:rPr>
                <w:rFonts w:ascii="Arial" w:hAnsi="Arial" w:cs="Arial"/>
                <w:color w:val="231F20"/>
              </w:rPr>
              <w:t>present the</w:t>
            </w:r>
            <w:r w:rsidR="00F37574">
              <w:rPr>
                <w:rFonts w:ascii="Arial" w:hAnsi="Arial" w:cs="Arial"/>
                <w:color w:val="231F20"/>
              </w:rPr>
              <w:t>ir</w:t>
            </w:r>
            <w:r w:rsidR="00AF6F95">
              <w:rPr>
                <w:rFonts w:ascii="Arial" w:hAnsi="Arial" w:cs="Arial"/>
                <w:color w:val="231F20"/>
              </w:rPr>
              <w:t xml:space="preserve"> </w:t>
            </w:r>
            <w:r w:rsidR="00F37574">
              <w:rPr>
                <w:rFonts w:ascii="Arial" w:hAnsi="Arial" w:cs="Arial"/>
                <w:color w:val="231F20"/>
              </w:rPr>
              <w:t xml:space="preserve"> </w:t>
            </w:r>
            <w:r w:rsidR="00AF6F95">
              <w:rPr>
                <w:rFonts w:ascii="Arial" w:hAnsi="Arial" w:cs="Arial"/>
              </w:rPr>
              <w:t>security</w:t>
            </w:r>
            <w:r w:rsidRPr="000A44B7">
              <w:rPr>
                <w:rFonts w:ascii="Arial" w:hAnsi="Arial" w:cs="Arial"/>
                <w:color w:val="231F20"/>
              </w:rPr>
              <w:t xml:space="preserve"> and confidentiality provisions to</w:t>
            </w:r>
            <w:r w:rsidR="00F37574">
              <w:rPr>
                <w:rFonts w:ascii="Arial" w:hAnsi="Arial" w:cs="Arial"/>
                <w:color w:val="231F20"/>
              </w:rPr>
              <w:t xml:space="preserve"> its </w:t>
            </w:r>
            <w:r w:rsidRPr="000A44B7">
              <w:rPr>
                <w:rFonts w:ascii="Arial" w:hAnsi="Arial" w:cs="Arial"/>
                <w:color w:val="231F20"/>
              </w:rPr>
              <w:t xml:space="preserve"> employees;</w:t>
            </w:r>
          </w:p>
          <w:p w14:paraId="5ADCE690" w14:textId="77777777" w:rsidR="00CC42A1" w:rsidRPr="000A44B7" w:rsidRDefault="00CC42A1" w:rsidP="00206B1F">
            <w:pPr>
              <w:pStyle w:val="TableParagraph"/>
              <w:numPr>
                <w:ilvl w:val="0"/>
                <w:numId w:val="33"/>
              </w:numPr>
              <w:tabs>
                <w:tab w:val="left" w:pos="730"/>
              </w:tabs>
              <w:autoSpaceDE w:val="0"/>
              <w:autoSpaceDN w:val="0"/>
              <w:spacing w:before="120" w:after="120"/>
              <w:ind w:left="640" w:right="72"/>
              <w:rPr>
                <w:rFonts w:ascii="Arial" w:hAnsi="Arial" w:cs="Arial"/>
                <w:color w:val="231F20"/>
              </w:rPr>
            </w:pPr>
            <w:r w:rsidRPr="000A44B7">
              <w:rPr>
                <w:rFonts w:ascii="Arial" w:hAnsi="Arial" w:cs="Arial"/>
                <w:color w:val="231F20"/>
              </w:rPr>
              <w:t>the Bidder’s existing confidentiality procedures;</w:t>
            </w:r>
          </w:p>
          <w:p w14:paraId="6786152D" w14:textId="77777777" w:rsidR="00CC42A1" w:rsidRPr="000A44B7" w:rsidRDefault="00CC42A1" w:rsidP="00206B1F">
            <w:pPr>
              <w:pStyle w:val="TableParagraph"/>
              <w:numPr>
                <w:ilvl w:val="0"/>
                <w:numId w:val="33"/>
              </w:numPr>
              <w:tabs>
                <w:tab w:val="left" w:pos="730"/>
              </w:tabs>
              <w:autoSpaceDE w:val="0"/>
              <w:autoSpaceDN w:val="0"/>
              <w:spacing w:before="120" w:after="120"/>
              <w:ind w:left="640" w:right="72"/>
              <w:rPr>
                <w:rFonts w:ascii="Arial" w:hAnsi="Arial" w:cs="Arial"/>
                <w:color w:val="231F20"/>
              </w:rPr>
            </w:pPr>
            <w:r w:rsidRPr="000A44B7">
              <w:rPr>
                <w:rFonts w:ascii="Arial" w:hAnsi="Arial" w:cs="Arial"/>
                <w:color w:val="231F20"/>
              </w:rPr>
              <w:t>the screening process, including background check policies, for staff  to be hired by the Bidder, as well as any other persons having access to the processing area; and</w:t>
            </w:r>
          </w:p>
          <w:p w14:paraId="3087E598" w14:textId="1DE74AA6" w:rsidR="007B050E" w:rsidRPr="000A44B7" w:rsidRDefault="00CC42A1" w:rsidP="00206B1F">
            <w:pPr>
              <w:pStyle w:val="TableParagraph"/>
              <w:numPr>
                <w:ilvl w:val="0"/>
                <w:numId w:val="33"/>
              </w:numPr>
              <w:tabs>
                <w:tab w:val="left" w:pos="730"/>
              </w:tabs>
              <w:autoSpaceDE w:val="0"/>
              <w:autoSpaceDN w:val="0"/>
              <w:spacing w:before="120" w:after="120"/>
              <w:ind w:left="640" w:right="72"/>
              <w:rPr>
                <w:rFonts w:ascii="Arial" w:hAnsi="Arial" w:cs="Arial"/>
                <w:color w:val="231F20"/>
              </w:rPr>
            </w:pPr>
            <w:r w:rsidRPr="000A44B7">
              <w:rPr>
                <w:rFonts w:ascii="Arial" w:hAnsi="Arial" w:cs="Arial"/>
                <w:color w:val="231F20"/>
              </w:rPr>
              <w:t>identification and designation of high risk areas (e.g., data transmission areas) and any unique internal control and security procedures used to mitigate this risk.</w:t>
            </w:r>
          </w:p>
        </w:tc>
      </w:tr>
      <w:tr w:rsidR="007B050E" w:rsidRPr="007A67EB" w14:paraId="48B998E0" w14:textId="77777777" w:rsidTr="00820D2F">
        <w:tc>
          <w:tcPr>
            <w:tcW w:w="1345" w:type="dxa"/>
            <w:vMerge/>
            <w:shd w:val="clear" w:color="auto" w:fill="EDEDED" w:themeFill="accent3" w:themeFillTint="33"/>
          </w:tcPr>
          <w:p w14:paraId="0A541F01" w14:textId="77777777" w:rsidR="007B050E" w:rsidRPr="00FF2CFF" w:rsidRDefault="007B050E" w:rsidP="000A44B7">
            <w:pPr>
              <w:tabs>
                <w:tab w:val="left" w:pos="506"/>
              </w:tabs>
              <w:spacing w:before="60" w:after="120" w:line="240" w:lineRule="auto"/>
              <w:ind w:left="72" w:right="72"/>
              <w:rPr>
                <w:rFonts w:ascii="Arial" w:hAnsi="Arial" w:cs="Arial"/>
                <w:b/>
              </w:rPr>
            </w:pPr>
          </w:p>
        </w:tc>
        <w:tc>
          <w:tcPr>
            <w:tcW w:w="4410" w:type="dxa"/>
            <w:vMerge/>
          </w:tcPr>
          <w:p w14:paraId="583624EE" w14:textId="77777777" w:rsidR="007B050E" w:rsidRPr="000A44B7" w:rsidRDefault="007B050E" w:rsidP="000A44B7">
            <w:pPr>
              <w:pStyle w:val="TableParagraph"/>
              <w:spacing w:before="120"/>
              <w:ind w:left="72" w:right="72"/>
              <w:jc w:val="both"/>
              <w:rPr>
                <w:rFonts w:ascii="Arial" w:hAnsi="Arial" w:cs="Arial"/>
              </w:rPr>
            </w:pPr>
          </w:p>
        </w:tc>
        <w:tc>
          <w:tcPr>
            <w:tcW w:w="4230" w:type="dxa"/>
            <w:gridSpan w:val="6"/>
            <w:tcBorders>
              <w:top w:val="dotted" w:sz="4" w:space="0" w:color="auto"/>
            </w:tcBorders>
            <w:shd w:val="clear" w:color="auto" w:fill="FFF2CC" w:themeFill="accent4" w:themeFillTint="33"/>
          </w:tcPr>
          <w:p w14:paraId="41F43003" w14:textId="77777777" w:rsidR="00CC42A1" w:rsidRPr="00AC4241" w:rsidRDefault="00CC42A1" w:rsidP="00801BB9">
            <w:pPr>
              <w:spacing w:before="60" w:after="0" w:line="240" w:lineRule="auto"/>
              <w:ind w:left="103"/>
              <w:jc w:val="both"/>
              <w:rPr>
                <w:rFonts w:ascii="Arial" w:hAnsi="Arial" w:cs="Arial"/>
                <w:b/>
                <w:bCs/>
              </w:rPr>
            </w:pPr>
            <w:r w:rsidRPr="00AC4241">
              <w:rPr>
                <w:rFonts w:ascii="Arial" w:hAnsi="Arial" w:cs="Arial"/>
                <w:b/>
                <w:bCs/>
              </w:rPr>
              <w:t>Describe:</w:t>
            </w:r>
          </w:p>
          <w:p w14:paraId="4FE2C758" w14:textId="77777777" w:rsidR="00CC42A1" w:rsidRPr="00AC4241" w:rsidRDefault="00CC42A1" w:rsidP="00CC42A1">
            <w:pPr>
              <w:spacing w:after="120" w:line="240" w:lineRule="auto"/>
              <w:ind w:left="103"/>
              <w:jc w:val="both"/>
              <w:rPr>
                <w:rFonts w:ascii="Arial" w:hAnsi="Arial" w:cs="Arial"/>
                <w:i/>
                <w:sz w:val="18"/>
                <w:szCs w:val="18"/>
              </w:rPr>
            </w:pPr>
            <w:r w:rsidRPr="00AC4241">
              <w:rPr>
                <w:rFonts w:ascii="Arial" w:hAnsi="Arial" w:cs="Arial"/>
                <w:i/>
                <w:sz w:val="16"/>
                <w:szCs w:val="18"/>
              </w:rPr>
              <w:t>The space will expand as you type. Provide additional pages as necessary.</w:t>
            </w:r>
          </w:p>
          <w:p w14:paraId="3033A7D0" w14:textId="4A066D29" w:rsidR="007B050E" w:rsidRPr="000A44B7" w:rsidRDefault="00CC42A1" w:rsidP="00801BB9">
            <w:pPr>
              <w:pStyle w:val="TableParagraph"/>
              <w:spacing w:before="200" w:after="200"/>
              <w:ind w:left="72" w:right="72" w:hanging="1"/>
              <w:jc w:val="both"/>
              <w:rPr>
                <w:rFonts w:ascii="Arial" w:hAnsi="Arial" w:cs="Arial"/>
                <w:color w:val="231F20"/>
              </w:rPr>
            </w:pPr>
            <w:r w:rsidRPr="00AC4241">
              <w:rPr>
                <w:rFonts w:ascii="Arial" w:hAnsi="Arial" w:cs="Arial"/>
                <w:color w:val="231F20"/>
              </w:rPr>
              <w:fldChar w:fldCharType="begin">
                <w:ffData>
                  <w:name w:val="Text4"/>
                  <w:enabled/>
                  <w:calcOnExit w:val="0"/>
                  <w:textInput/>
                </w:ffData>
              </w:fldChar>
            </w:r>
            <w:r w:rsidRPr="00AC4241">
              <w:rPr>
                <w:rFonts w:ascii="Arial" w:hAnsi="Arial" w:cs="Arial"/>
                <w:color w:val="231F20"/>
              </w:rPr>
              <w:instrText xml:space="preserve"> FORMTEXT </w:instrText>
            </w:r>
            <w:r w:rsidRPr="00AC4241">
              <w:rPr>
                <w:rFonts w:ascii="Arial" w:hAnsi="Arial" w:cs="Arial"/>
                <w:color w:val="231F20"/>
              </w:rPr>
            </w:r>
            <w:r w:rsidRPr="00AC4241">
              <w:rPr>
                <w:rFonts w:ascii="Arial" w:hAnsi="Arial" w:cs="Arial"/>
                <w:color w:val="231F20"/>
              </w:rPr>
              <w:fldChar w:fldCharType="separate"/>
            </w:r>
            <w:r w:rsidRPr="00AC4241">
              <w:rPr>
                <w:rFonts w:ascii="Arial" w:hAnsi="Arial" w:cs="Arial"/>
                <w:color w:val="231F20"/>
              </w:rPr>
              <w:t> </w:t>
            </w:r>
            <w:r w:rsidRPr="00AC4241">
              <w:rPr>
                <w:rFonts w:ascii="Arial" w:hAnsi="Arial" w:cs="Arial"/>
                <w:color w:val="231F20"/>
              </w:rPr>
              <w:t> </w:t>
            </w:r>
            <w:r w:rsidRPr="00AC4241">
              <w:rPr>
                <w:rFonts w:ascii="Arial" w:hAnsi="Arial" w:cs="Arial"/>
                <w:color w:val="231F20"/>
              </w:rPr>
              <w:t> </w:t>
            </w:r>
            <w:r w:rsidRPr="00AC4241">
              <w:rPr>
                <w:rFonts w:ascii="Arial" w:hAnsi="Arial" w:cs="Arial"/>
                <w:color w:val="231F20"/>
              </w:rPr>
              <w:t> </w:t>
            </w:r>
            <w:r w:rsidRPr="00AC4241">
              <w:rPr>
                <w:rFonts w:ascii="Arial" w:hAnsi="Arial" w:cs="Arial"/>
                <w:color w:val="231F20"/>
              </w:rPr>
              <w:t> </w:t>
            </w:r>
            <w:r w:rsidRPr="00AC4241">
              <w:rPr>
                <w:rFonts w:ascii="Arial" w:hAnsi="Arial" w:cs="Arial"/>
                <w:color w:val="231F20"/>
              </w:rPr>
              <w:fldChar w:fldCharType="end"/>
            </w:r>
          </w:p>
        </w:tc>
      </w:tr>
      <w:tr w:rsidR="003860E2" w:rsidRPr="007A67EB" w14:paraId="6778D0E5" w14:textId="77777777" w:rsidTr="003860E2">
        <w:tc>
          <w:tcPr>
            <w:tcW w:w="1345" w:type="dxa"/>
            <w:vMerge w:val="restart"/>
            <w:shd w:val="clear" w:color="auto" w:fill="F2F2F2" w:themeFill="background1" w:themeFillShade="F2"/>
          </w:tcPr>
          <w:p w14:paraId="7792F432" w14:textId="73720713" w:rsidR="003860E2" w:rsidRPr="00FF2CFF" w:rsidRDefault="003860E2" w:rsidP="00E375B9">
            <w:pPr>
              <w:tabs>
                <w:tab w:val="left" w:pos="506"/>
              </w:tabs>
              <w:spacing w:before="60" w:after="120" w:line="240" w:lineRule="auto"/>
              <w:ind w:left="72" w:right="72"/>
              <w:rPr>
                <w:rFonts w:ascii="Arial" w:hAnsi="Arial" w:cs="Arial"/>
                <w:b/>
                <w:bCs/>
              </w:rPr>
            </w:pPr>
            <w:r w:rsidRPr="00FF2CFF">
              <w:rPr>
                <w:rFonts w:ascii="Arial" w:hAnsi="Arial" w:cs="Arial"/>
                <w:b/>
                <w:bCs/>
              </w:rPr>
              <w:t>3.2.</w:t>
            </w:r>
          </w:p>
        </w:tc>
        <w:tc>
          <w:tcPr>
            <w:tcW w:w="4410" w:type="dxa"/>
            <w:vMerge w:val="restart"/>
            <w:shd w:val="clear" w:color="auto" w:fill="auto"/>
          </w:tcPr>
          <w:p w14:paraId="4FDC06C2" w14:textId="78A711AA" w:rsidR="003860E2" w:rsidRPr="000A44B7" w:rsidRDefault="003860E2" w:rsidP="003860E2">
            <w:pPr>
              <w:pStyle w:val="TableParagraph"/>
              <w:spacing w:before="60"/>
              <w:ind w:left="72" w:right="72"/>
              <w:jc w:val="both"/>
              <w:rPr>
                <w:rFonts w:ascii="Arial" w:hAnsi="Arial" w:cs="Arial"/>
              </w:rPr>
            </w:pPr>
            <w:r w:rsidRPr="000A44B7">
              <w:rPr>
                <w:rFonts w:ascii="Arial" w:hAnsi="Arial" w:cs="Arial"/>
              </w:rPr>
              <w:t xml:space="preserve">At the Department’s request, </w:t>
            </w:r>
            <w:r w:rsidR="00385516">
              <w:rPr>
                <w:rFonts w:ascii="Arial" w:hAnsi="Arial" w:cs="Arial"/>
              </w:rPr>
              <w:t xml:space="preserve">on an annual basis, </w:t>
            </w:r>
            <w:r w:rsidRPr="000A44B7">
              <w:rPr>
                <w:rFonts w:ascii="Arial" w:hAnsi="Arial" w:cs="Arial"/>
              </w:rPr>
              <w:t xml:space="preserve">the </w:t>
            </w:r>
            <w:r>
              <w:rPr>
                <w:rFonts w:ascii="Arial" w:hAnsi="Arial" w:cs="Arial"/>
              </w:rPr>
              <w:t>Contractor</w:t>
            </w:r>
            <w:r w:rsidRPr="000A44B7">
              <w:rPr>
                <w:rFonts w:ascii="Arial" w:hAnsi="Arial" w:cs="Arial"/>
              </w:rPr>
              <w:t xml:space="preserve"> will directly provide the Department with an independent service auditors’ report</w:t>
            </w:r>
            <w:r>
              <w:rPr>
                <w:rFonts w:ascii="Arial" w:hAnsi="Arial" w:cs="Arial"/>
              </w:rPr>
              <w:t xml:space="preserve"> (</w:t>
            </w:r>
            <w:r w:rsidRPr="000A44B7">
              <w:rPr>
                <w:rFonts w:ascii="Arial" w:hAnsi="Arial" w:cs="Arial"/>
              </w:rPr>
              <w:t xml:space="preserve">for the </w:t>
            </w:r>
            <w:r>
              <w:rPr>
                <w:rFonts w:ascii="Arial" w:hAnsi="Arial" w:cs="Arial"/>
                <w:color w:val="231F20"/>
              </w:rPr>
              <w:t xml:space="preserve"> Contractor</w:t>
            </w:r>
            <w:r w:rsidRPr="000A44B7">
              <w:rPr>
                <w:rFonts w:ascii="Arial" w:hAnsi="Arial" w:cs="Arial"/>
              </w:rPr>
              <w:t>’s company and any Subcontractor company</w:t>
            </w:r>
            <w:r>
              <w:rPr>
                <w:rFonts w:ascii="Arial" w:hAnsi="Arial" w:cs="Arial"/>
              </w:rPr>
              <w:t>)</w:t>
            </w:r>
            <w:r w:rsidRPr="000A44B7">
              <w:rPr>
                <w:rFonts w:ascii="Arial" w:hAnsi="Arial" w:cs="Arial"/>
              </w:rPr>
              <w:t xml:space="preserve"> on operational controls that focus on one or more control domains including security, availability, confidentiality, processing integrity</w:t>
            </w:r>
            <w:r>
              <w:rPr>
                <w:rFonts w:ascii="Arial" w:hAnsi="Arial" w:cs="Arial"/>
              </w:rPr>
              <w:t>,</w:t>
            </w:r>
            <w:r w:rsidRPr="000A44B7">
              <w:rPr>
                <w:rFonts w:ascii="Arial" w:hAnsi="Arial" w:cs="Arial"/>
              </w:rPr>
              <w:t xml:space="preserve"> and privacy. Such report</w:t>
            </w:r>
            <w:r w:rsidR="009459F5">
              <w:rPr>
                <w:rFonts w:ascii="Arial" w:hAnsi="Arial" w:cs="Arial"/>
              </w:rPr>
              <w:t>(s)</w:t>
            </w:r>
            <w:r w:rsidRPr="000A44B7">
              <w:rPr>
                <w:rFonts w:ascii="Arial" w:hAnsi="Arial" w:cs="Arial"/>
              </w:rPr>
              <w:t xml:space="preserve"> will cover the design and effectiveness of controls and may include a SOC 2 report. The Department </w:t>
            </w:r>
            <w:r>
              <w:rPr>
                <w:rFonts w:ascii="Arial" w:hAnsi="Arial" w:cs="Arial"/>
              </w:rPr>
              <w:t>may</w:t>
            </w:r>
            <w:r w:rsidRPr="000A44B7">
              <w:rPr>
                <w:rFonts w:ascii="Arial" w:hAnsi="Arial" w:cs="Arial"/>
              </w:rPr>
              <w:t xml:space="preserve"> </w:t>
            </w:r>
            <w:r>
              <w:rPr>
                <w:rFonts w:ascii="Arial" w:hAnsi="Arial" w:cs="Arial"/>
              </w:rPr>
              <w:t>specify</w:t>
            </w:r>
            <w:r w:rsidRPr="000A44B7">
              <w:rPr>
                <w:rFonts w:ascii="Arial" w:hAnsi="Arial" w:cs="Arial"/>
              </w:rPr>
              <w:t xml:space="preserve"> the control domain(s) to be covered in the report. </w:t>
            </w:r>
          </w:p>
          <w:p w14:paraId="46FC1ED0" w14:textId="6C951566" w:rsidR="003860E2" w:rsidRDefault="003860E2" w:rsidP="00F37574">
            <w:pPr>
              <w:pStyle w:val="TableParagraph"/>
              <w:spacing w:before="200"/>
              <w:ind w:left="72" w:right="72"/>
              <w:jc w:val="both"/>
              <w:rPr>
                <w:rFonts w:ascii="Arial" w:hAnsi="Arial" w:cs="Arial"/>
              </w:rPr>
            </w:pPr>
            <w:r w:rsidRPr="000A44B7">
              <w:rPr>
                <w:rFonts w:ascii="Arial" w:hAnsi="Arial" w:cs="Arial"/>
              </w:rPr>
              <w:t xml:space="preserve">The </w:t>
            </w:r>
            <w:r>
              <w:rPr>
                <w:rFonts w:ascii="Arial" w:hAnsi="Arial" w:cs="Arial"/>
              </w:rPr>
              <w:t>Contractor</w:t>
            </w:r>
            <w:r w:rsidRPr="000A44B7">
              <w:rPr>
                <w:rFonts w:ascii="Arial" w:hAnsi="Arial" w:cs="Arial"/>
              </w:rPr>
              <w:t xml:space="preserve"> will provide such report</w:t>
            </w:r>
            <w:r w:rsidRPr="009459F5">
              <w:rPr>
                <w:rFonts w:ascii="Arial" w:hAnsi="Arial" w:cs="Arial"/>
              </w:rPr>
              <w:t>s</w:t>
            </w:r>
            <w:r>
              <w:rPr>
                <w:rFonts w:ascii="Arial" w:hAnsi="Arial" w:cs="Arial"/>
              </w:rPr>
              <w:t xml:space="preserve"> to the Department</w:t>
            </w:r>
            <w:r w:rsidRPr="000A44B7">
              <w:rPr>
                <w:rFonts w:ascii="Arial" w:hAnsi="Arial" w:cs="Arial"/>
              </w:rPr>
              <w:t xml:space="preserve"> as a searchable </w:t>
            </w:r>
            <w:r>
              <w:rPr>
                <w:rFonts w:ascii="Arial" w:hAnsi="Arial" w:cs="Arial"/>
              </w:rPr>
              <w:t>document in a format agreeable by both parties.</w:t>
            </w:r>
            <w:r w:rsidRPr="000A44B7">
              <w:rPr>
                <w:rFonts w:ascii="Arial" w:hAnsi="Arial" w:cs="Arial"/>
              </w:rPr>
              <w:t xml:space="preserve"> </w:t>
            </w:r>
          </w:p>
          <w:p w14:paraId="1FE36632" w14:textId="15473FE7" w:rsidR="003860E2" w:rsidRPr="00620647" w:rsidRDefault="003860E2" w:rsidP="00F37574">
            <w:pPr>
              <w:tabs>
                <w:tab w:val="left" w:pos="1559"/>
                <w:tab w:val="left" w:pos="1560"/>
              </w:tabs>
              <w:spacing w:before="200" w:after="120" w:line="240" w:lineRule="auto"/>
              <w:ind w:left="72" w:right="72"/>
              <w:jc w:val="both"/>
              <w:rPr>
                <w:rFonts w:ascii="Arial" w:hAnsi="Arial" w:cs="Arial"/>
                <w:b/>
                <w:bCs/>
              </w:rPr>
            </w:pPr>
            <w:r w:rsidRPr="00620647">
              <w:rPr>
                <w:rFonts w:ascii="Arial" w:hAnsi="Arial" w:cs="Arial"/>
              </w:rPr>
              <w:t>The Department will keep confidential and restrict access to such reports to only those of its employees, agents, and external auditors who have a need-to-know for the  purpose of allowing DTF to fulfill its administrative, audit, legal, regulatory and due diligence obligations in connection with the Services to be provided as a result of this RFP, and to those parties to whom disclosure is required by law.</w:t>
            </w:r>
          </w:p>
        </w:tc>
        <w:tc>
          <w:tcPr>
            <w:tcW w:w="4230" w:type="dxa"/>
            <w:gridSpan w:val="6"/>
            <w:tcBorders>
              <w:bottom w:val="dotted" w:sz="4" w:space="0" w:color="auto"/>
            </w:tcBorders>
            <w:shd w:val="clear" w:color="auto" w:fill="auto"/>
          </w:tcPr>
          <w:p w14:paraId="5BAF19AC" w14:textId="1871552B" w:rsidR="003860E2" w:rsidRPr="00DD75C9" w:rsidRDefault="003860E2" w:rsidP="00E375B9">
            <w:pPr>
              <w:tabs>
                <w:tab w:val="left" w:pos="1559"/>
                <w:tab w:val="left" w:pos="1560"/>
              </w:tabs>
              <w:spacing w:before="60" w:after="120" w:line="240" w:lineRule="auto"/>
              <w:ind w:left="72" w:right="72"/>
              <w:jc w:val="both"/>
              <w:rPr>
                <w:rFonts w:ascii="Arial" w:hAnsi="Arial" w:cs="Arial"/>
                <w:b/>
                <w:bCs/>
              </w:rPr>
            </w:pPr>
            <w:r w:rsidRPr="000A44B7">
              <w:rPr>
                <w:rFonts w:ascii="Arial" w:hAnsi="Arial" w:cs="Arial"/>
                <w:color w:val="231F20"/>
              </w:rPr>
              <w:t>The Bidder must affirm understanding of, and agreement to comply with, this Requirement.</w:t>
            </w:r>
          </w:p>
        </w:tc>
      </w:tr>
      <w:tr w:rsidR="003860E2" w:rsidRPr="007A67EB" w14:paraId="147F414E" w14:textId="77777777" w:rsidTr="003860E2">
        <w:tc>
          <w:tcPr>
            <w:tcW w:w="1345" w:type="dxa"/>
            <w:vMerge/>
            <w:shd w:val="clear" w:color="auto" w:fill="F2F2F2" w:themeFill="background1" w:themeFillShade="F2"/>
          </w:tcPr>
          <w:p w14:paraId="581085D0" w14:textId="77777777" w:rsidR="003860E2" w:rsidRPr="00FF2CFF" w:rsidRDefault="003860E2" w:rsidP="003860E2">
            <w:pPr>
              <w:tabs>
                <w:tab w:val="left" w:pos="506"/>
              </w:tabs>
              <w:spacing w:before="60" w:after="120" w:line="240" w:lineRule="auto"/>
              <w:ind w:left="72" w:right="72"/>
              <w:rPr>
                <w:rFonts w:ascii="Arial" w:hAnsi="Arial" w:cs="Arial"/>
                <w:b/>
                <w:bCs/>
              </w:rPr>
            </w:pPr>
          </w:p>
        </w:tc>
        <w:tc>
          <w:tcPr>
            <w:tcW w:w="4410" w:type="dxa"/>
            <w:vMerge/>
            <w:shd w:val="clear" w:color="auto" w:fill="auto"/>
          </w:tcPr>
          <w:p w14:paraId="0CEA6936" w14:textId="77777777" w:rsidR="003860E2" w:rsidRPr="000A44B7" w:rsidRDefault="003860E2" w:rsidP="003860E2">
            <w:pPr>
              <w:pStyle w:val="TableParagraph"/>
              <w:spacing w:before="200"/>
              <w:ind w:left="72" w:right="72"/>
              <w:jc w:val="both"/>
              <w:rPr>
                <w:rFonts w:ascii="Arial" w:hAnsi="Arial" w:cs="Arial"/>
              </w:rPr>
            </w:pPr>
          </w:p>
        </w:tc>
        <w:tc>
          <w:tcPr>
            <w:tcW w:w="1170" w:type="dxa"/>
            <w:gridSpan w:val="4"/>
            <w:tcBorders>
              <w:top w:val="dotted" w:sz="4" w:space="0" w:color="auto"/>
              <w:right w:val="single" w:sz="4" w:space="0" w:color="FFF2CC" w:themeColor="accent4" w:themeTint="33"/>
            </w:tcBorders>
            <w:shd w:val="clear" w:color="auto" w:fill="FFF2CC" w:themeFill="accent4" w:themeFillTint="33"/>
          </w:tcPr>
          <w:p w14:paraId="79256140" w14:textId="0931BE99" w:rsidR="003860E2" w:rsidRPr="00DD75C9" w:rsidRDefault="006B45DB" w:rsidP="003860E2">
            <w:pPr>
              <w:tabs>
                <w:tab w:val="left" w:pos="1559"/>
                <w:tab w:val="left" w:pos="1560"/>
              </w:tabs>
              <w:spacing w:before="60" w:after="120" w:line="240" w:lineRule="auto"/>
              <w:ind w:left="72" w:right="72"/>
              <w:jc w:val="both"/>
              <w:rPr>
                <w:rFonts w:ascii="Arial" w:hAnsi="Arial" w:cs="Arial"/>
                <w:b/>
                <w:bCs/>
              </w:rPr>
            </w:pPr>
            <w:sdt>
              <w:sdtPr>
                <w:rPr>
                  <w:rFonts w:ascii="Arial" w:hAnsi="Arial" w:cs="Arial"/>
                  <w:sz w:val="40"/>
                </w:rPr>
                <w:id w:val="-360359109"/>
                <w14:checkbox>
                  <w14:checked w14:val="0"/>
                  <w14:checkedState w14:val="2612" w14:font="MS Gothic"/>
                  <w14:uncheckedState w14:val="2610" w14:font="MS Gothic"/>
                </w14:checkbox>
              </w:sdtPr>
              <w:sdtContent>
                <w:r w:rsidR="003860E2">
                  <w:rPr>
                    <w:rFonts w:ascii="MS Gothic" w:eastAsia="MS Gothic" w:hAnsi="MS Gothic" w:cs="Arial" w:hint="eastAsia"/>
                    <w:sz w:val="40"/>
                  </w:rPr>
                  <w:t>☐</w:t>
                </w:r>
              </w:sdtContent>
            </w:sdt>
          </w:p>
        </w:tc>
        <w:tc>
          <w:tcPr>
            <w:tcW w:w="3060" w:type="dxa"/>
            <w:gridSpan w:val="2"/>
            <w:tcBorders>
              <w:top w:val="dotted" w:sz="4" w:space="0" w:color="auto"/>
              <w:left w:val="single" w:sz="4" w:space="0" w:color="FFF2CC" w:themeColor="accent4" w:themeTint="33"/>
            </w:tcBorders>
            <w:shd w:val="clear" w:color="auto" w:fill="FFF2CC" w:themeFill="accent4" w:themeFillTint="33"/>
          </w:tcPr>
          <w:p w14:paraId="17D2FEA2" w14:textId="5469ADF3" w:rsidR="003860E2" w:rsidRPr="00DD75C9" w:rsidRDefault="003860E2" w:rsidP="003860E2">
            <w:pPr>
              <w:tabs>
                <w:tab w:val="left" w:pos="1559"/>
                <w:tab w:val="left" w:pos="1560"/>
              </w:tabs>
              <w:spacing w:before="60" w:after="120" w:line="240" w:lineRule="auto"/>
              <w:ind w:left="72" w:right="72"/>
              <w:jc w:val="both"/>
              <w:rPr>
                <w:rFonts w:ascii="Arial" w:hAnsi="Arial" w:cs="Arial"/>
                <w:b/>
                <w:bCs/>
              </w:rPr>
            </w:pPr>
            <w:r>
              <w:rPr>
                <w:rFonts w:ascii="Arial" w:hAnsi="Arial" w:cs="Arial"/>
              </w:rPr>
              <w:t>Yes, the Bidder affirms its understanding of, and agreement to comply with, this Requirement.</w:t>
            </w:r>
          </w:p>
        </w:tc>
      </w:tr>
      <w:tr w:rsidR="00DD75C9" w:rsidRPr="007A67EB" w14:paraId="56B6F3ED" w14:textId="77777777" w:rsidTr="00F34583">
        <w:tc>
          <w:tcPr>
            <w:tcW w:w="1345" w:type="dxa"/>
            <w:shd w:val="clear" w:color="auto" w:fill="D9D9D9" w:themeFill="background1" w:themeFillShade="D9"/>
          </w:tcPr>
          <w:p w14:paraId="1D1817ED" w14:textId="1DF7223C" w:rsidR="00DD75C9" w:rsidRPr="00FF2CFF" w:rsidRDefault="00DD75C9" w:rsidP="00E375B9">
            <w:pPr>
              <w:tabs>
                <w:tab w:val="left" w:pos="506"/>
              </w:tabs>
              <w:spacing w:before="60" w:after="120" w:line="240" w:lineRule="auto"/>
              <w:ind w:left="72" w:right="72"/>
              <w:rPr>
                <w:rFonts w:ascii="Arial" w:hAnsi="Arial" w:cs="Arial"/>
                <w:b/>
                <w:bCs/>
              </w:rPr>
            </w:pPr>
            <w:r w:rsidRPr="00FF2CFF">
              <w:rPr>
                <w:rFonts w:ascii="Arial" w:hAnsi="Arial" w:cs="Arial"/>
                <w:b/>
                <w:bCs/>
              </w:rPr>
              <w:t>4.</w:t>
            </w:r>
          </w:p>
        </w:tc>
        <w:tc>
          <w:tcPr>
            <w:tcW w:w="8640" w:type="dxa"/>
            <w:gridSpan w:val="7"/>
            <w:shd w:val="clear" w:color="auto" w:fill="D9D9D9" w:themeFill="background1" w:themeFillShade="D9"/>
          </w:tcPr>
          <w:p w14:paraId="7EC13FBB" w14:textId="073961E0" w:rsidR="00DD75C9" w:rsidRPr="00DD75C9" w:rsidRDefault="00DD75C9" w:rsidP="00E375B9">
            <w:pPr>
              <w:tabs>
                <w:tab w:val="left" w:pos="1559"/>
                <w:tab w:val="left" w:pos="1560"/>
              </w:tabs>
              <w:spacing w:before="60" w:after="120" w:line="240" w:lineRule="auto"/>
              <w:ind w:left="72" w:right="72"/>
              <w:jc w:val="both"/>
              <w:rPr>
                <w:rFonts w:ascii="Arial" w:hAnsi="Arial" w:cs="Arial"/>
                <w:b/>
                <w:bCs/>
              </w:rPr>
            </w:pPr>
            <w:r w:rsidRPr="00DD75C9">
              <w:rPr>
                <w:rFonts w:ascii="Arial" w:hAnsi="Arial" w:cs="Arial"/>
                <w:b/>
                <w:bCs/>
              </w:rPr>
              <w:t>NETWORK SECURITY</w:t>
            </w:r>
          </w:p>
        </w:tc>
      </w:tr>
      <w:tr w:rsidR="007B050E" w:rsidRPr="007A67EB" w14:paraId="485DACD1" w14:textId="77777777" w:rsidTr="00820D2F">
        <w:tc>
          <w:tcPr>
            <w:tcW w:w="1345" w:type="dxa"/>
            <w:vMerge w:val="restart"/>
            <w:shd w:val="clear" w:color="auto" w:fill="EDEDED" w:themeFill="accent3" w:themeFillTint="33"/>
          </w:tcPr>
          <w:p w14:paraId="43B8A2D7" w14:textId="5898DB97" w:rsidR="007B050E" w:rsidRPr="00FF2CFF" w:rsidRDefault="007B050E" w:rsidP="00DD75C9">
            <w:pPr>
              <w:tabs>
                <w:tab w:val="left" w:pos="506"/>
              </w:tabs>
              <w:spacing w:before="60" w:after="120" w:line="240" w:lineRule="auto"/>
              <w:ind w:left="72" w:right="72"/>
              <w:rPr>
                <w:rFonts w:ascii="Arial" w:hAnsi="Arial" w:cs="Arial"/>
              </w:rPr>
            </w:pPr>
            <w:r w:rsidRPr="00FF2CFF">
              <w:rPr>
                <w:rFonts w:ascii="Arial" w:hAnsi="Arial" w:cs="Arial"/>
                <w:b/>
              </w:rPr>
              <w:t>4.1</w:t>
            </w:r>
            <w:r w:rsidR="00CD7DDE" w:rsidRPr="00FF2CFF">
              <w:rPr>
                <w:rFonts w:ascii="Arial" w:hAnsi="Arial" w:cs="Arial"/>
                <w:b/>
              </w:rPr>
              <w:t>.</w:t>
            </w:r>
          </w:p>
        </w:tc>
        <w:tc>
          <w:tcPr>
            <w:tcW w:w="4410" w:type="dxa"/>
            <w:vMerge w:val="restart"/>
          </w:tcPr>
          <w:p w14:paraId="0654BF0F" w14:textId="77777777" w:rsidR="00880722" w:rsidRPr="00880722" w:rsidRDefault="00880722" w:rsidP="00880722">
            <w:pPr>
              <w:pStyle w:val="TableParagraph"/>
              <w:spacing w:before="60" w:after="120"/>
              <w:ind w:left="72" w:right="72" w:hanging="1"/>
              <w:jc w:val="both"/>
              <w:rPr>
                <w:rFonts w:ascii="Arial" w:hAnsi="Arial" w:cs="Arial"/>
                <w:color w:val="231F20"/>
              </w:rPr>
            </w:pPr>
            <w:r w:rsidRPr="00880722">
              <w:rPr>
                <w:rFonts w:ascii="Arial" w:hAnsi="Arial" w:cs="Arial"/>
                <w:color w:val="231F20"/>
              </w:rPr>
              <w:t xml:space="preserve">The  Contractor’s network security must include but not be limited to: network firewall provisioning, intrusion detection, and regular third party vulnerability assessments, which shall be available for the Department to review upon request. </w:t>
            </w:r>
          </w:p>
          <w:p w14:paraId="2FF7EF37" w14:textId="77777777" w:rsidR="00880722" w:rsidRPr="00880722" w:rsidRDefault="00880722" w:rsidP="00880722">
            <w:pPr>
              <w:pStyle w:val="TableParagraph"/>
              <w:spacing w:before="60" w:after="120"/>
              <w:ind w:left="72" w:right="72" w:hanging="1"/>
              <w:jc w:val="both"/>
              <w:rPr>
                <w:rFonts w:ascii="Arial" w:hAnsi="Arial" w:cs="Arial"/>
                <w:color w:val="231F20"/>
              </w:rPr>
            </w:pPr>
            <w:r w:rsidRPr="00880722">
              <w:rPr>
                <w:rFonts w:ascii="Arial" w:hAnsi="Arial" w:cs="Arial"/>
                <w:color w:val="231F20"/>
              </w:rPr>
              <w:t>Contractor must report  attempted or potential and actual unauthorized accesses, unauthorized disclosure, or unauthorized use of DTF data to DTF as soon as possible after the incident or event, but in no event later than twelve (12) hours from discovery of the same. All incident or event related notifications shall be sent to the DTF contact for Information Security Incident Notifications set forth in the Contract.</w:t>
            </w:r>
          </w:p>
          <w:p w14:paraId="49BDC033" w14:textId="77777777" w:rsidR="00880722" w:rsidRDefault="00880722" w:rsidP="00DD75C9">
            <w:pPr>
              <w:pStyle w:val="TableParagraph"/>
              <w:spacing w:before="60" w:after="120"/>
              <w:ind w:left="72" w:right="72" w:hanging="1"/>
              <w:jc w:val="both"/>
              <w:rPr>
                <w:rFonts w:ascii="Arial" w:hAnsi="Arial" w:cs="Arial"/>
                <w:color w:val="231F20"/>
              </w:rPr>
            </w:pPr>
          </w:p>
          <w:p w14:paraId="02EFA860" w14:textId="569BB6E5" w:rsidR="007B050E" w:rsidRPr="00DD75C9" w:rsidRDefault="007B050E" w:rsidP="00880722">
            <w:pPr>
              <w:pStyle w:val="TableParagraph"/>
              <w:spacing w:before="60" w:after="120"/>
              <w:ind w:left="72" w:right="72" w:hanging="1"/>
              <w:jc w:val="both"/>
              <w:rPr>
                <w:rFonts w:ascii="Arial" w:hAnsi="Arial" w:cs="Arial"/>
              </w:rPr>
            </w:pPr>
          </w:p>
        </w:tc>
        <w:tc>
          <w:tcPr>
            <w:tcW w:w="4230" w:type="dxa"/>
            <w:gridSpan w:val="6"/>
            <w:tcBorders>
              <w:bottom w:val="dotted" w:sz="4" w:space="0" w:color="auto"/>
            </w:tcBorders>
          </w:tcPr>
          <w:p w14:paraId="10D7F84F" w14:textId="50E2A770" w:rsidR="007B050E" w:rsidRPr="00DD75C9" w:rsidRDefault="007B050E" w:rsidP="00CC42A1">
            <w:pPr>
              <w:pStyle w:val="TableParagraph"/>
              <w:spacing w:before="60" w:after="120"/>
              <w:ind w:left="72" w:right="72" w:hanging="1"/>
              <w:jc w:val="both"/>
              <w:rPr>
                <w:rFonts w:ascii="Arial" w:hAnsi="Arial" w:cs="Arial"/>
              </w:rPr>
            </w:pPr>
            <w:r w:rsidRPr="00DD75C9">
              <w:rPr>
                <w:rFonts w:ascii="Arial" w:hAnsi="Arial" w:cs="Arial"/>
                <w:color w:val="231F20"/>
              </w:rPr>
              <w:t>The Bidder must affirm understanding of, and agreement to comply with, this Requirement.</w:t>
            </w:r>
          </w:p>
        </w:tc>
      </w:tr>
      <w:tr w:rsidR="00F34583" w:rsidRPr="007A67EB" w14:paraId="163306BC" w14:textId="77777777" w:rsidTr="00820D2F">
        <w:tc>
          <w:tcPr>
            <w:tcW w:w="1345" w:type="dxa"/>
            <w:vMerge/>
            <w:shd w:val="clear" w:color="auto" w:fill="EDEDED" w:themeFill="accent3" w:themeFillTint="33"/>
          </w:tcPr>
          <w:p w14:paraId="4049BFFB" w14:textId="77777777" w:rsidR="00F34583" w:rsidRPr="00FF2CFF" w:rsidRDefault="00F34583" w:rsidP="00F34583">
            <w:pPr>
              <w:tabs>
                <w:tab w:val="left" w:pos="506"/>
              </w:tabs>
              <w:spacing w:before="60" w:after="120" w:line="240" w:lineRule="auto"/>
              <w:ind w:left="72" w:right="72"/>
              <w:rPr>
                <w:rFonts w:ascii="Arial" w:hAnsi="Arial" w:cs="Arial"/>
                <w:b/>
              </w:rPr>
            </w:pPr>
          </w:p>
        </w:tc>
        <w:tc>
          <w:tcPr>
            <w:tcW w:w="4410" w:type="dxa"/>
            <w:vMerge/>
          </w:tcPr>
          <w:p w14:paraId="6856C8C9" w14:textId="77777777" w:rsidR="00F34583" w:rsidRPr="00DD75C9" w:rsidRDefault="00F34583" w:rsidP="00F34583">
            <w:pPr>
              <w:pStyle w:val="TableParagraph"/>
              <w:spacing w:before="60" w:after="120"/>
              <w:ind w:left="72" w:right="72" w:hanging="1"/>
              <w:jc w:val="both"/>
              <w:rPr>
                <w:rFonts w:ascii="Arial" w:hAnsi="Arial" w:cs="Arial"/>
                <w:color w:val="231F20"/>
              </w:rPr>
            </w:pPr>
          </w:p>
        </w:tc>
        <w:tc>
          <w:tcPr>
            <w:tcW w:w="990" w:type="dxa"/>
            <w:gridSpan w:val="2"/>
            <w:tcBorders>
              <w:top w:val="dotted" w:sz="4" w:space="0" w:color="auto"/>
              <w:bottom w:val="single" w:sz="4" w:space="0" w:color="000000"/>
              <w:right w:val="single" w:sz="4" w:space="0" w:color="FFF2CC" w:themeColor="accent4" w:themeTint="33"/>
            </w:tcBorders>
            <w:shd w:val="clear" w:color="auto" w:fill="FFF2CC" w:themeFill="accent4" w:themeFillTint="33"/>
          </w:tcPr>
          <w:p w14:paraId="1BD8ABB1" w14:textId="10001E29" w:rsidR="00F34583" w:rsidRPr="00DD75C9" w:rsidRDefault="006B45DB" w:rsidP="00F34583">
            <w:pPr>
              <w:pStyle w:val="TableParagraph"/>
              <w:spacing w:before="60" w:after="120"/>
              <w:ind w:left="72" w:right="72" w:hanging="1"/>
              <w:jc w:val="both"/>
              <w:rPr>
                <w:rFonts w:ascii="Arial" w:hAnsi="Arial" w:cs="Arial"/>
                <w:color w:val="231F20"/>
              </w:rPr>
            </w:pPr>
            <w:sdt>
              <w:sdtPr>
                <w:rPr>
                  <w:rFonts w:ascii="Arial" w:hAnsi="Arial" w:cs="Arial"/>
                  <w:sz w:val="40"/>
                </w:rPr>
                <w:id w:val="-2029245272"/>
                <w14:checkbox>
                  <w14:checked w14:val="0"/>
                  <w14:checkedState w14:val="2612" w14:font="MS Gothic"/>
                  <w14:uncheckedState w14:val="2610" w14:font="MS Gothic"/>
                </w14:checkbox>
              </w:sdtPr>
              <w:sdtContent>
                <w:r w:rsidR="00F34583">
                  <w:rPr>
                    <w:rFonts w:ascii="MS Gothic" w:eastAsia="MS Gothic" w:hAnsi="MS Gothic" w:cs="Arial" w:hint="eastAsia"/>
                    <w:sz w:val="40"/>
                  </w:rPr>
                  <w:t>☐</w:t>
                </w:r>
              </w:sdtContent>
            </w:sdt>
          </w:p>
        </w:tc>
        <w:tc>
          <w:tcPr>
            <w:tcW w:w="3240" w:type="dxa"/>
            <w:gridSpan w:val="4"/>
            <w:tcBorders>
              <w:top w:val="dotted" w:sz="4" w:space="0" w:color="auto"/>
              <w:left w:val="single" w:sz="4" w:space="0" w:color="FFF2CC" w:themeColor="accent4" w:themeTint="33"/>
              <w:bottom w:val="single" w:sz="4" w:space="0" w:color="000000"/>
            </w:tcBorders>
            <w:shd w:val="clear" w:color="auto" w:fill="FFF2CC" w:themeFill="accent4" w:themeFillTint="33"/>
          </w:tcPr>
          <w:p w14:paraId="6461C798" w14:textId="6F91B2D4" w:rsidR="00F34583" w:rsidRPr="00DD75C9" w:rsidRDefault="00F34583" w:rsidP="00F34583">
            <w:pPr>
              <w:pStyle w:val="TableParagraph"/>
              <w:spacing w:before="60" w:after="120"/>
              <w:ind w:left="72" w:right="72" w:hanging="1"/>
              <w:jc w:val="both"/>
              <w:rPr>
                <w:rFonts w:ascii="Arial" w:hAnsi="Arial" w:cs="Arial"/>
                <w:color w:val="231F20"/>
              </w:rPr>
            </w:pPr>
            <w:r>
              <w:rPr>
                <w:rFonts w:ascii="Arial" w:hAnsi="Arial" w:cs="Arial"/>
              </w:rPr>
              <w:t>Yes, the Bidder affirms its understanding of, and agreement to comply with, this Requirement.</w:t>
            </w:r>
          </w:p>
        </w:tc>
      </w:tr>
      <w:tr w:rsidR="007B050E" w:rsidRPr="007A67EB" w14:paraId="65EC8F4E" w14:textId="77777777" w:rsidTr="00820D2F">
        <w:tc>
          <w:tcPr>
            <w:tcW w:w="1345" w:type="dxa"/>
            <w:vMerge/>
            <w:shd w:val="clear" w:color="auto" w:fill="EDEDED" w:themeFill="accent3" w:themeFillTint="33"/>
          </w:tcPr>
          <w:p w14:paraId="3E961F15" w14:textId="77777777" w:rsidR="007B050E" w:rsidRPr="00FF2CFF" w:rsidRDefault="007B050E" w:rsidP="00DD75C9">
            <w:pPr>
              <w:tabs>
                <w:tab w:val="left" w:pos="506"/>
              </w:tabs>
              <w:spacing w:before="60" w:after="120" w:line="240" w:lineRule="auto"/>
              <w:ind w:left="72" w:right="72"/>
              <w:rPr>
                <w:rFonts w:ascii="Arial" w:hAnsi="Arial" w:cs="Arial"/>
                <w:b/>
              </w:rPr>
            </w:pPr>
          </w:p>
        </w:tc>
        <w:tc>
          <w:tcPr>
            <w:tcW w:w="4410" w:type="dxa"/>
            <w:vMerge/>
          </w:tcPr>
          <w:p w14:paraId="203338BB" w14:textId="77777777" w:rsidR="007B050E" w:rsidRPr="00DD75C9" w:rsidRDefault="007B050E" w:rsidP="00DD75C9">
            <w:pPr>
              <w:pStyle w:val="TableParagraph"/>
              <w:spacing w:before="60" w:after="120"/>
              <w:ind w:left="72" w:right="72" w:hanging="1"/>
              <w:jc w:val="both"/>
              <w:rPr>
                <w:rFonts w:ascii="Arial" w:hAnsi="Arial" w:cs="Arial"/>
                <w:color w:val="231F20"/>
              </w:rPr>
            </w:pPr>
          </w:p>
        </w:tc>
        <w:tc>
          <w:tcPr>
            <w:tcW w:w="4230" w:type="dxa"/>
            <w:gridSpan w:val="6"/>
            <w:tcBorders>
              <w:bottom w:val="dotted" w:sz="4" w:space="0" w:color="auto"/>
            </w:tcBorders>
          </w:tcPr>
          <w:p w14:paraId="3AE14BB7" w14:textId="1857FF37" w:rsidR="00CC42A1" w:rsidRPr="00DD75C9" w:rsidRDefault="00C67D98" w:rsidP="00CC42A1">
            <w:pPr>
              <w:pStyle w:val="TableParagraph"/>
              <w:spacing w:before="200" w:after="120"/>
              <w:ind w:left="72" w:right="72" w:hanging="1"/>
              <w:jc w:val="both"/>
              <w:rPr>
                <w:rFonts w:ascii="Arial" w:hAnsi="Arial" w:cs="Arial"/>
                <w:color w:val="231F20"/>
              </w:rPr>
            </w:pPr>
            <w:r>
              <w:rPr>
                <w:rFonts w:ascii="Arial" w:hAnsi="Arial" w:cs="Arial"/>
                <w:color w:val="231F20"/>
              </w:rPr>
              <w:t>The Bidder should d</w:t>
            </w:r>
            <w:r w:rsidR="00CC42A1" w:rsidRPr="00DD75C9">
              <w:rPr>
                <w:rFonts w:ascii="Arial" w:hAnsi="Arial" w:cs="Arial"/>
                <w:color w:val="231F20"/>
              </w:rPr>
              <w:t xml:space="preserve">escribe how this Requirement will be met.   </w:t>
            </w:r>
          </w:p>
          <w:p w14:paraId="70228385" w14:textId="3DF2D88D" w:rsidR="00CC42A1" w:rsidRDefault="00CC42A1" w:rsidP="00CC42A1">
            <w:pPr>
              <w:pStyle w:val="TableParagraph"/>
              <w:spacing w:before="200" w:after="120"/>
              <w:ind w:left="72" w:right="72" w:hanging="1"/>
              <w:jc w:val="both"/>
              <w:rPr>
                <w:rFonts w:ascii="Arial" w:hAnsi="Arial" w:cs="Arial"/>
                <w:color w:val="231F20"/>
              </w:rPr>
            </w:pPr>
            <w:r w:rsidRPr="00DD75C9">
              <w:rPr>
                <w:rFonts w:ascii="Arial" w:hAnsi="Arial" w:cs="Arial"/>
                <w:color w:val="231F20"/>
              </w:rPr>
              <w:t>The description should include:</w:t>
            </w:r>
          </w:p>
          <w:p w14:paraId="286A72FD" w14:textId="1A4DE7F8" w:rsidR="00880722" w:rsidRDefault="00880722" w:rsidP="00880722">
            <w:pPr>
              <w:pStyle w:val="TableParagraph"/>
              <w:numPr>
                <w:ilvl w:val="0"/>
                <w:numId w:val="28"/>
              </w:numPr>
              <w:autoSpaceDE w:val="0"/>
              <w:autoSpaceDN w:val="0"/>
              <w:spacing w:before="60" w:after="120"/>
              <w:ind w:left="640" w:right="72"/>
              <w:rPr>
                <w:rFonts w:ascii="Arial" w:hAnsi="Arial" w:cs="Arial"/>
                <w:color w:val="231F20"/>
              </w:rPr>
            </w:pPr>
            <w:r w:rsidRPr="00880722">
              <w:rPr>
                <w:rFonts w:ascii="Arial" w:hAnsi="Arial" w:cs="Arial"/>
                <w:color w:val="231F20"/>
              </w:rPr>
              <w:t>the means to be employed by the Bidder to identify, recognize, and prevent attempts at unauthorized access to systems (i.e., code, data, and network security);</w:t>
            </w:r>
          </w:p>
          <w:p w14:paraId="39C8E412" w14:textId="336B80B4" w:rsidR="00880722" w:rsidRDefault="00880722" w:rsidP="00880722">
            <w:pPr>
              <w:pStyle w:val="TableParagraph"/>
              <w:numPr>
                <w:ilvl w:val="0"/>
                <w:numId w:val="28"/>
              </w:numPr>
              <w:autoSpaceDE w:val="0"/>
              <w:autoSpaceDN w:val="0"/>
              <w:spacing w:before="60" w:after="120"/>
              <w:ind w:left="640" w:right="72"/>
              <w:rPr>
                <w:rFonts w:ascii="Arial" w:hAnsi="Arial" w:cs="Arial"/>
                <w:color w:val="231F20"/>
              </w:rPr>
            </w:pPr>
            <w:r w:rsidRPr="00880722">
              <w:rPr>
                <w:rFonts w:ascii="Arial" w:hAnsi="Arial" w:cs="Arial"/>
                <w:color w:val="231F20"/>
              </w:rPr>
              <w:t xml:space="preserve">Bidder’s recordkeeping of such attempts and accesses, including how Bidder records unauthorized attempts and accesses to systems and data, and how long these records are maintained; </w:t>
            </w:r>
          </w:p>
          <w:p w14:paraId="154CBAC8" w14:textId="5175607C" w:rsidR="00880722" w:rsidRDefault="00880722" w:rsidP="00880722">
            <w:pPr>
              <w:pStyle w:val="TableParagraph"/>
              <w:numPr>
                <w:ilvl w:val="0"/>
                <w:numId w:val="28"/>
              </w:numPr>
              <w:autoSpaceDE w:val="0"/>
              <w:autoSpaceDN w:val="0"/>
              <w:spacing w:before="60" w:after="120"/>
              <w:ind w:left="640" w:right="72"/>
              <w:rPr>
                <w:rFonts w:ascii="Arial" w:hAnsi="Arial" w:cs="Arial"/>
                <w:color w:val="231F20"/>
              </w:rPr>
            </w:pPr>
            <w:r w:rsidRPr="00880722">
              <w:rPr>
                <w:rFonts w:ascii="Arial" w:hAnsi="Arial" w:cs="Arial"/>
                <w:color w:val="231F20"/>
              </w:rPr>
              <w:t>the method Bidder will use to communicate such unauthorized attempts and/or accesses to the Department; and</w:t>
            </w:r>
          </w:p>
          <w:p w14:paraId="68141813" w14:textId="20002203" w:rsidR="007B050E" w:rsidRPr="00734938" w:rsidRDefault="00880722" w:rsidP="00734938">
            <w:pPr>
              <w:pStyle w:val="TableParagraph"/>
              <w:numPr>
                <w:ilvl w:val="0"/>
                <w:numId w:val="28"/>
              </w:numPr>
              <w:autoSpaceDE w:val="0"/>
              <w:autoSpaceDN w:val="0"/>
              <w:spacing w:before="60" w:after="120"/>
              <w:ind w:left="640" w:right="72"/>
              <w:rPr>
                <w:rFonts w:ascii="Arial" w:hAnsi="Arial" w:cs="Arial"/>
                <w:color w:val="231F20"/>
              </w:rPr>
            </w:pPr>
            <w:r>
              <w:rPr>
                <w:rFonts w:ascii="Arial" w:hAnsi="Arial" w:cs="Arial"/>
                <w:color w:val="231F20"/>
              </w:rPr>
              <w:t>i</w:t>
            </w:r>
            <w:r w:rsidRPr="00880722">
              <w:rPr>
                <w:rFonts w:ascii="Arial" w:hAnsi="Arial" w:cs="Arial"/>
                <w:color w:val="231F20"/>
              </w:rPr>
              <w:t>f and how the Bidder ensures compliance with that meets all elements set out in NIST 800-53 R5 – Section 3.8 INCIDENT RESPONSE, IR1 – IR10. (Alternatively, Bidder should provide the Incident Response Plan.)</w:t>
            </w:r>
          </w:p>
        </w:tc>
      </w:tr>
      <w:tr w:rsidR="007B050E" w:rsidRPr="007A67EB" w14:paraId="1EA471E3" w14:textId="77777777" w:rsidTr="00820D2F">
        <w:tc>
          <w:tcPr>
            <w:tcW w:w="1345" w:type="dxa"/>
            <w:vMerge/>
            <w:shd w:val="clear" w:color="auto" w:fill="EDEDED" w:themeFill="accent3" w:themeFillTint="33"/>
          </w:tcPr>
          <w:p w14:paraId="3F428D96" w14:textId="77777777" w:rsidR="007B050E" w:rsidRPr="00FF2CFF" w:rsidRDefault="007B050E" w:rsidP="00DD75C9">
            <w:pPr>
              <w:tabs>
                <w:tab w:val="left" w:pos="506"/>
              </w:tabs>
              <w:spacing w:before="60" w:after="120" w:line="240" w:lineRule="auto"/>
              <w:ind w:left="72" w:right="72"/>
              <w:rPr>
                <w:rFonts w:ascii="Arial" w:hAnsi="Arial" w:cs="Arial"/>
                <w:b/>
              </w:rPr>
            </w:pPr>
          </w:p>
        </w:tc>
        <w:tc>
          <w:tcPr>
            <w:tcW w:w="4410" w:type="dxa"/>
            <w:vMerge/>
          </w:tcPr>
          <w:p w14:paraId="773E7CB2" w14:textId="77777777" w:rsidR="007B050E" w:rsidRPr="00DD75C9" w:rsidRDefault="007B050E" w:rsidP="00DD75C9">
            <w:pPr>
              <w:pStyle w:val="TableParagraph"/>
              <w:spacing w:before="60" w:after="120"/>
              <w:ind w:left="72" w:right="72" w:hanging="1"/>
              <w:jc w:val="both"/>
              <w:rPr>
                <w:rFonts w:ascii="Arial" w:hAnsi="Arial" w:cs="Arial"/>
                <w:color w:val="231F20"/>
              </w:rPr>
            </w:pPr>
          </w:p>
        </w:tc>
        <w:tc>
          <w:tcPr>
            <w:tcW w:w="4230" w:type="dxa"/>
            <w:gridSpan w:val="6"/>
            <w:tcBorders>
              <w:top w:val="dotted" w:sz="4" w:space="0" w:color="auto"/>
            </w:tcBorders>
            <w:shd w:val="clear" w:color="auto" w:fill="FFF2CC" w:themeFill="accent4" w:themeFillTint="33"/>
          </w:tcPr>
          <w:p w14:paraId="1920D662" w14:textId="77777777" w:rsidR="00CC42A1" w:rsidRPr="00AC4241" w:rsidRDefault="00CC42A1" w:rsidP="00551AB2">
            <w:pPr>
              <w:spacing w:before="60" w:after="0" w:line="240" w:lineRule="auto"/>
              <w:ind w:left="103"/>
              <w:jc w:val="both"/>
              <w:rPr>
                <w:rFonts w:ascii="Arial" w:hAnsi="Arial" w:cs="Arial"/>
                <w:b/>
                <w:bCs/>
              </w:rPr>
            </w:pPr>
            <w:r w:rsidRPr="00AC4241">
              <w:rPr>
                <w:rFonts w:ascii="Arial" w:hAnsi="Arial" w:cs="Arial"/>
                <w:b/>
                <w:bCs/>
              </w:rPr>
              <w:t>Describe:</w:t>
            </w:r>
          </w:p>
          <w:p w14:paraId="1BCD1CF5" w14:textId="77777777" w:rsidR="00CC42A1" w:rsidRPr="00AC4241" w:rsidRDefault="00CC42A1" w:rsidP="00CC42A1">
            <w:pPr>
              <w:spacing w:after="120" w:line="240" w:lineRule="auto"/>
              <w:ind w:left="103"/>
              <w:jc w:val="both"/>
              <w:rPr>
                <w:rFonts w:ascii="Arial" w:hAnsi="Arial" w:cs="Arial"/>
                <w:i/>
                <w:sz w:val="18"/>
                <w:szCs w:val="18"/>
              </w:rPr>
            </w:pPr>
            <w:r w:rsidRPr="00AC4241">
              <w:rPr>
                <w:rFonts w:ascii="Arial" w:hAnsi="Arial" w:cs="Arial"/>
                <w:i/>
                <w:sz w:val="16"/>
                <w:szCs w:val="18"/>
              </w:rPr>
              <w:t>The space will expand as you type. Provide additional pages as necessary.</w:t>
            </w:r>
          </w:p>
          <w:p w14:paraId="3342A443" w14:textId="26DCB50D" w:rsidR="007B050E" w:rsidRPr="00DD75C9" w:rsidRDefault="00CC42A1" w:rsidP="00551AB2">
            <w:pPr>
              <w:pStyle w:val="TableParagraph"/>
              <w:spacing w:before="60" w:after="200"/>
              <w:ind w:left="72" w:right="72" w:hanging="1"/>
              <w:jc w:val="both"/>
              <w:rPr>
                <w:rFonts w:ascii="Arial" w:hAnsi="Arial" w:cs="Arial"/>
                <w:color w:val="231F20"/>
              </w:rPr>
            </w:pPr>
            <w:r w:rsidRPr="00AC4241">
              <w:rPr>
                <w:rFonts w:ascii="Arial" w:hAnsi="Arial" w:cs="Arial"/>
                <w:color w:val="231F20"/>
              </w:rPr>
              <w:fldChar w:fldCharType="begin">
                <w:ffData>
                  <w:name w:val="Text4"/>
                  <w:enabled/>
                  <w:calcOnExit w:val="0"/>
                  <w:textInput/>
                </w:ffData>
              </w:fldChar>
            </w:r>
            <w:r w:rsidRPr="00AC4241">
              <w:rPr>
                <w:rFonts w:ascii="Arial" w:hAnsi="Arial" w:cs="Arial"/>
                <w:color w:val="231F20"/>
              </w:rPr>
              <w:instrText xml:space="preserve"> FORMTEXT </w:instrText>
            </w:r>
            <w:r w:rsidRPr="00AC4241">
              <w:rPr>
                <w:rFonts w:ascii="Arial" w:hAnsi="Arial" w:cs="Arial"/>
                <w:color w:val="231F20"/>
              </w:rPr>
            </w:r>
            <w:r w:rsidRPr="00AC4241">
              <w:rPr>
                <w:rFonts w:ascii="Arial" w:hAnsi="Arial" w:cs="Arial"/>
                <w:color w:val="231F20"/>
              </w:rPr>
              <w:fldChar w:fldCharType="separate"/>
            </w:r>
            <w:r w:rsidRPr="00AC4241">
              <w:rPr>
                <w:rFonts w:ascii="Arial" w:hAnsi="Arial" w:cs="Arial"/>
                <w:color w:val="231F20"/>
              </w:rPr>
              <w:t> </w:t>
            </w:r>
            <w:r w:rsidRPr="00AC4241">
              <w:rPr>
                <w:rFonts w:ascii="Arial" w:hAnsi="Arial" w:cs="Arial"/>
                <w:color w:val="231F20"/>
              </w:rPr>
              <w:t> </w:t>
            </w:r>
            <w:r w:rsidRPr="00AC4241">
              <w:rPr>
                <w:rFonts w:ascii="Arial" w:hAnsi="Arial" w:cs="Arial"/>
                <w:color w:val="231F20"/>
              </w:rPr>
              <w:t> </w:t>
            </w:r>
            <w:r w:rsidRPr="00AC4241">
              <w:rPr>
                <w:rFonts w:ascii="Arial" w:hAnsi="Arial" w:cs="Arial"/>
                <w:color w:val="231F20"/>
              </w:rPr>
              <w:t> </w:t>
            </w:r>
            <w:r w:rsidRPr="00AC4241">
              <w:rPr>
                <w:rFonts w:ascii="Arial" w:hAnsi="Arial" w:cs="Arial"/>
                <w:color w:val="231F20"/>
              </w:rPr>
              <w:t> </w:t>
            </w:r>
            <w:r w:rsidRPr="00AC4241">
              <w:rPr>
                <w:rFonts w:ascii="Arial" w:hAnsi="Arial" w:cs="Arial"/>
                <w:color w:val="231F20"/>
              </w:rPr>
              <w:fldChar w:fldCharType="end"/>
            </w:r>
          </w:p>
        </w:tc>
      </w:tr>
      <w:tr w:rsidR="00DD75C9" w:rsidRPr="007A67EB" w14:paraId="33A01B94" w14:textId="77777777" w:rsidTr="00F34583">
        <w:tc>
          <w:tcPr>
            <w:tcW w:w="1345" w:type="dxa"/>
            <w:shd w:val="clear" w:color="auto" w:fill="D9D9D9" w:themeFill="background1" w:themeFillShade="D9"/>
          </w:tcPr>
          <w:p w14:paraId="4CBB97A8" w14:textId="668B574F" w:rsidR="00DD75C9" w:rsidRPr="00FF2CFF" w:rsidRDefault="00DD75C9" w:rsidP="00E375B9">
            <w:pPr>
              <w:tabs>
                <w:tab w:val="left" w:pos="506"/>
              </w:tabs>
              <w:spacing w:before="60" w:after="120" w:line="240" w:lineRule="auto"/>
              <w:ind w:left="72" w:right="72"/>
              <w:rPr>
                <w:rFonts w:ascii="Arial" w:hAnsi="Arial" w:cs="Arial"/>
                <w:b/>
                <w:bCs/>
              </w:rPr>
            </w:pPr>
            <w:r w:rsidRPr="00FF2CFF">
              <w:rPr>
                <w:rFonts w:ascii="Arial" w:hAnsi="Arial" w:cs="Arial"/>
                <w:b/>
                <w:bCs/>
              </w:rPr>
              <w:t>5.</w:t>
            </w:r>
          </w:p>
        </w:tc>
        <w:tc>
          <w:tcPr>
            <w:tcW w:w="8640" w:type="dxa"/>
            <w:gridSpan w:val="7"/>
            <w:shd w:val="clear" w:color="auto" w:fill="D9D9D9" w:themeFill="background1" w:themeFillShade="D9"/>
          </w:tcPr>
          <w:p w14:paraId="6F734161" w14:textId="6E8D1D3C" w:rsidR="00DD75C9" w:rsidRPr="00DD75C9" w:rsidRDefault="00DD75C9" w:rsidP="00E375B9">
            <w:pPr>
              <w:tabs>
                <w:tab w:val="left" w:pos="1559"/>
                <w:tab w:val="left" w:pos="1560"/>
              </w:tabs>
              <w:spacing w:before="60" w:after="120" w:line="240" w:lineRule="auto"/>
              <w:ind w:left="72" w:right="72"/>
              <w:jc w:val="both"/>
              <w:rPr>
                <w:rFonts w:ascii="Arial" w:hAnsi="Arial" w:cs="Arial"/>
                <w:b/>
                <w:bCs/>
              </w:rPr>
            </w:pPr>
            <w:r w:rsidRPr="00DD75C9">
              <w:rPr>
                <w:rFonts w:ascii="Arial" w:hAnsi="Arial" w:cs="Arial"/>
                <w:b/>
                <w:bCs/>
              </w:rPr>
              <w:t>INTERNAL CONTROLS OVER FINANCIAL REPORTING</w:t>
            </w:r>
          </w:p>
        </w:tc>
      </w:tr>
      <w:tr w:rsidR="007B050E" w:rsidRPr="007A67EB" w14:paraId="45B8C222" w14:textId="77777777" w:rsidTr="00820D2F">
        <w:tc>
          <w:tcPr>
            <w:tcW w:w="1345" w:type="dxa"/>
            <w:vMerge w:val="restart"/>
            <w:shd w:val="clear" w:color="auto" w:fill="EDEDED" w:themeFill="accent3" w:themeFillTint="33"/>
          </w:tcPr>
          <w:p w14:paraId="204EC1A1" w14:textId="7B2D1CA6" w:rsidR="007B050E" w:rsidRPr="00FF2CFF" w:rsidRDefault="007B050E" w:rsidP="00DD75C9">
            <w:pPr>
              <w:tabs>
                <w:tab w:val="left" w:pos="506"/>
              </w:tabs>
              <w:spacing w:before="60" w:after="120" w:line="240" w:lineRule="auto"/>
              <w:ind w:left="72" w:right="72"/>
              <w:rPr>
                <w:rFonts w:ascii="Arial" w:hAnsi="Arial" w:cs="Arial"/>
              </w:rPr>
            </w:pPr>
            <w:r w:rsidRPr="00FF2CFF">
              <w:rPr>
                <w:rFonts w:ascii="Arial" w:hAnsi="Arial" w:cs="Arial"/>
                <w:b/>
              </w:rPr>
              <w:t>5.1</w:t>
            </w:r>
            <w:r w:rsidR="00CD7DDE" w:rsidRPr="00FF2CFF">
              <w:rPr>
                <w:rFonts w:ascii="Arial" w:hAnsi="Arial" w:cs="Arial"/>
                <w:b/>
              </w:rPr>
              <w:t>.</w:t>
            </w:r>
          </w:p>
        </w:tc>
        <w:tc>
          <w:tcPr>
            <w:tcW w:w="4410" w:type="dxa"/>
            <w:vMerge w:val="restart"/>
          </w:tcPr>
          <w:p w14:paraId="008E534F" w14:textId="2A8EDC80" w:rsidR="007B050E" w:rsidRPr="00DD75C9" w:rsidRDefault="007B050E" w:rsidP="00DD75C9">
            <w:pPr>
              <w:pStyle w:val="TableParagraph"/>
              <w:spacing w:before="60" w:after="120"/>
              <w:ind w:left="72" w:right="72" w:hanging="1"/>
              <w:jc w:val="both"/>
              <w:rPr>
                <w:rFonts w:ascii="Arial" w:hAnsi="Arial" w:cs="Arial"/>
                <w:color w:val="231F20"/>
              </w:rPr>
            </w:pPr>
            <w:r w:rsidRPr="00DD75C9">
              <w:rPr>
                <w:rFonts w:ascii="Arial" w:hAnsi="Arial" w:cs="Arial"/>
                <w:color w:val="231F20"/>
              </w:rPr>
              <w:t xml:space="preserve">The </w:t>
            </w:r>
            <w:r w:rsidR="005B63D5">
              <w:rPr>
                <w:rFonts w:ascii="Arial" w:hAnsi="Arial" w:cs="Arial"/>
              </w:rPr>
              <w:t>Contractor</w:t>
            </w:r>
            <w:r w:rsidR="005B63D5" w:rsidRPr="00DD75C9" w:rsidDel="005B63D5">
              <w:rPr>
                <w:rFonts w:ascii="Arial" w:hAnsi="Arial" w:cs="Arial"/>
                <w:color w:val="231F20"/>
              </w:rPr>
              <w:t xml:space="preserve"> </w:t>
            </w:r>
            <w:r w:rsidRPr="00DD75C9">
              <w:rPr>
                <w:rFonts w:ascii="Arial" w:hAnsi="Arial" w:cs="Arial"/>
                <w:color w:val="231F20"/>
              </w:rPr>
              <w:t xml:space="preserve">must utilize generally accepted industry standards and procedures to minimize the risk associated with the processing and reporting of financial and non-financial transactions. The </w:t>
            </w:r>
            <w:r w:rsidR="005B63D5">
              <w:rPr>
                <w:rFonts w:ascii="Arial" w:hAnsi="Arial" w:cs="Arial"/>
              </w:rPr>
              <w:t>Contractor</w:t>
            </w:r>
            <w:r w:rsidR="005B63D5" w:rsidRPr="00DD75C9" w:rsidDel="005B63D5">
              <w:rPr>
                <w:rFonts w:ascii="Arial" w:hAnsi="Arial" w:cs="Arial"/>
                <w:color w:val="231F20"/>
              </w:rPr>
              <w:t xml:space="preserve"> </w:t>
            </w:r>
            <w:r w:rsidRPr="00DD75C9">
              <w:rPr>
                <w:rFonts w:ascii="Arial" w:hAnsi="Arial" w:cs="Arial"/>
                <w:color w:val="231F20"/>
              </w:rPr>
              <w:t>will directly provide the Department</w:t>
            </w:r>
            <w:r w:rsidR="009459F5">
              <w:rPr>
                <w:rFonts w:ascii="Arial" w:hAnsi="Arial" w:cs="Arial"/>
                <w:color w:val="231F20"/>
              </w:rPr>
              <w:t>, on an annual basis,</w:t>
            </w:r>
            <w:r w:rsidRPr="00DD75C9">
              <w:rPr>
                <w:rFonts w:ascii="Arial" w:hAnsi="Arial" w:cs="Arial"/>
                <w:color w:val="231F20"/>
              </w:rPr>
              <w:t xml:space="preserve"> with an independent auditors’ report, for the </w:t>
            </w:r>
            <w:r w:rsidR="005B63D5">
              <w:rPr>
                <w:rFonts w:ascii="Arial" w:hAnsi="Arial" w:cs="Arial"/>
              </w:rPr>
              <w:t xml:space="preserve"> Contractor</w:t>
            </w:r>
            <w:r w:rsidRPr="00DD75C9">
              <w:rPr>
                <w:rFonts w:ascii="Arial" w:hAnsi="Arial" w:cs="Arial"/>
                <w:color w:val="231F20"/>
              </w:rPr>
              <w:t>’s company and any Subcontractor’s company, on transaction processing controls and supporting information technology controls. Such report</w:t>
            </w:r>
            <w:r w:rsidR="009459F5">
              <w:rPr>
                <w:rFonts w:ascii="Arial" w:hAnsi="Arial" w:cs="Arial"/>
                <w:color w:val="231F20"/>
              </w:rPr>
              <w:t>(s)</w:t>
            </w:r>
            <w:r w:rsidRPr="00DD75C9">
              <w:rPr>
                <w:rFonts w:ascii="Arial" w:hAnsi="Arial" w:cs="Arial"/>
                <w:color w:val="231F20"/>
              </w:rPr>
              <w:t xml:space="preserve"> will cover the design and effectiveness of controls and is commonly referred to as a SOC 1 report. </w:t>
            </w:r>
          </w:p>
          <w:p w14:paraId="66BC9E76" w14:textId="4A2921E5" w:rsidR="00771081" w:rsidRPr="000A44B7" w:rsidRDefault="00771081" w:rsidP="00771081">
            <w:pPr>
              <w:pStyle w:val="TableParagraph"/>
              <w:spacing w:before="200"/>
              <w:ind w:left="72" w:right="72"/>
              <w:jc w:val="both"/>
              <w:rPr>
                <w:rFonts w:ascii="Arial" w:hAnsi="Arial" w:cs="Arial"/>
              </w:rPr>
            </w:pPr>
            <w:r w:rsidRPr="000A44B7">
              <w:rPr>
                <w:rFonts w:ascii="Arial" w:hAnsi="Arial" w:cs="Arial"/>
              </w:rPr>
              <w:t xml:space="preserve">The </w:t>
            </w:r>
            <w:r>
              <w:rPr>
                <w:rFonts w:ascii="Arial" w:hAnsi="Arial" w:cs="Arial"/>
              </w:rPr>
              <w:t>Contractor</w:t>
            </w:r>
            <w:r w:rsidRPr="000A44B7">
              <w:rPr>
                <w:rFonts w:ascii="Arial" w:hAnsi="Arial" w:cs="Arial"/>
              </w:rPr>
              <w:t xml:space="preserve"> will provide such report</w:t>
            </w:r>
            <w:r w:rsidR="009459F5">
              <w:rPr>
                <w:rFonts w:ascii="Arial" w:hAnsi="Arial" w:cs="Arial"/>
              </w:rPr>
              <w:t>s</w:t>
            </w:r>
            <w:r>
              <w:rPr>
                <w:rFonts w:ascii="Arial" w:hAnsi="Arial" w:cs="Arial"/>
              </w:rPr>
              <w:t xml:space="preserve"> to the Department</w:t>
            </w:r>
            <w:r w:rsidRPr="000A44B7">
              <w:rPr>
                <w:rFonts w:ascii="Arial" w:hAnsi="Arial" w:cs="Arial"/>
              </w:rPr>
              <w:t xml:space="preserve"> as a searchable </w:t>
            </w:r>
            <w:r>
              <w:rPr>
                <w:rFonts w:ascii="Arial" w:hAnsi="Arial" w:cs="Arial"/>
              </w:rPr>
              <w:t>document in a format agreeable by both parties.</w:t>
            </w:r>
            <w:r w:rsidRPr="000A44B7">
              <w:rPr>
                <w:rFonts w:ascii="Arial" w:hAnsi="Arial" w:cs="Arial"/>
              </w:rPr>
              <w:t xml:space="preserve"> </w:t>
            </w:r>
          </w:p>
          <w:p w14:paraId="19A9CBDB" w14:textId="4C28015D" w:rsidR="007B050E" w:rsidRPr="00DD75C9" w:rsidRDefault="007B050E" w:rsidP="007228D5">
            <w:pPr>
              <w:pStyle w:val="TableParagraph"/>
              <w:spacing w:before="200" w:after="120"/>
              <w:ind w:left="72" w:right="72" w:hanging="1"/>
              <w:jc w:val="both"/>
            </w:pPr>
            <w:r w:rsidRPr="00DD75C9">
              <w:rPr>
                <w:rFonts w:ascii="Arial" w:hAnsi="Arial" w:cs="Arial"/>
                <w:color w:val="231F20"/>
              </w:rPr>
              <w:t>The Department will keep confidential and restrict access to such report</w:t>
            </w:r>
            <w:r w:rsidR="00DC2226">
              <w:rPr>
                <w:rFonts w:ascii="Arial" w:hAnsi="Arial" w:cs="Arial"/>
                <w:color w:val="231F20"/>
              </w:rPr>
              <w:t>s</w:t>
            </w:r>
            <w:r w:rsidRPr="00DD75C9">
              <w:rPr>
                <w:rFonts w:ascii="Arial" w:hAnsi="Arial" w:cs="Arial"/>
                <w:color w:val="231F20"/>
              </w:rPr>
              <w:t xml:space="preserve"> to only those of its employees, agents</w:t>
            </w:r>
            <w:r>
              <w:rPr>
                <w:rFonts w:ascii="Arial" w:hAnsi="Arial" w:cs="Arial"/>
                <w:color w:val="231F20"/>
              </w:rPr>
              <w:t>,</w:t>
            </w:r>
            <w:r w:rsidRPr="00DD75C9">
              <w:rPr>
                <w:rFonts w:ascii="Arial" w:hAnsi="Arial" w:cs="Arial"/>
                <w:color w:val="231F20"/>
              </w:rPr>
              <w:t xml:space="preserve"> and external auditors who have a need-to-know for the. </w:t>
            </w:r>
            <w:r w:rsidR="00DC2226" w:rsidRPr="00DC2226">
              <w:rPr>
                <w:rFonts w:ascii="Arial" w:hAnsi="Arial" w:cs="Arial"/>
                <w:color w:val="231F20"/>
              </w:rPr>
              <w:t>purpose of  allowing  DTF to   fulfill its administrative, audit, legal, regulatory and due diligence obligations in connection with the Services to be provided as a result of this RFP, and to those parties to whom disclosure is required by law.</w:t>
            </w:r>
          </w:p>
        </w:tc>
        <w:tc>
          <w:tcPr>
            <w:tcW w:w="4230" w:type="dxa"/>
            <w:gridSpan w:val="6"/>
            <w:tcBorders>
              <w:bottom w:val="dotted" w:sz="4" w:space="0" w:color="auto"/>
            </w:tcBorders>
          </w:tcPr>
          <w:p w14:paraId="347348B3" w14:textId="18BECCDD" w:rsidR="007B050E" w:rsidRPr="00DD75C9" w:rsidRDefault="007B050E" w:rsidP="00DD75C9">
            <w:pPr>
              <w:tabs>
                <w:tab w:val="left" w:pos="1559"/>
                <w:tab w:val="left" w:pos="1560"/>
              </w:tabs>
              <w:spacing w:before="60" w:after="120" w:line="240" w:lineRule="auto"/>
              <w:ind w:left="72" w:right="72"/>
              <w:jc w:val="both"/>
              <w:rPr>
                <w:rFonts w:ascii="Arial" w:hAnsi="Arial" w:cs="Arial"/>
              </w:rPr>
            </w:pPr>
            <w:r w:rsidRPr="00DD75C9">
              <w:rPr>
                <w:rFonts w:ascii="Arial" w:hAnsi="Arial" w:cs="Arial"/>
                <w:color w:val="231F20"/>
              </w:rPr>
              <w:t>The Bidder must affirm understanding of, and agreement to comply with, this Requirement.</w:t>
            </w:r>
          </w:p>
        </w:tc>
      </w:tr>
      <w:tr w:rsidR="00F34583" w:rsidRPr="007A67EB" w14:paraId="60B8DB22" w14:textId="77777777" w:rsidTr="00820D2F">
        <w:tc>
          <w:tcPr>
            <w:tcW w:w="1345" w:type="dxa"/>
            <w:vMerge/>
            <w:shd w:val="clear" w:color="auto" w:fill="EDEDED" w:themeFill="accent3" w:themeFillTint="33"/>
          </w:tcPr>
          <w:p w14:paraId="355A7E20" w14:textId="77777777" w:rsidR="00F34583" w:rsidRPr="00FF2CFF" w:rsidRDefault="00F34583" w:rsidP="00F34583">
            <w:pPr>
              <w:tabs>
                <w:tab w:val="left" w:pos="506"/>
              </w:tabs>
              <w:spacing w:before="60" w:after="120" w:line="240" w:lineRule="auto"/>
              <w:ind w:left="72" w:right="72"/>
              <w:rPr>
                <w:rFonts w:ascii="Arial" w:hAnsi="Arial" w:cs="Arial"/>
                <w:b/>
              </w:rPr>
            </w:pPr>
          </w:p>
        </w:tc>
        <w:tc>
          <w:tcPr>
            <w:tcW w:w="4410" w:type="dxa"/>
            <w:vMerge/>
          </w:tcPr>
          <w:p w14:paraId="6BA5592E" w14:textId="77777777" w:rsidR="00F34583" w:rsidRPr="00DD75C9" w:rsidRDefault="00F34583" w:rsidP="00F34583">
            <w:pPr>
              <w:pStyle w:val="TableParagraph"/>
              <w:spacing w:before="60" w:after="120"/>
              <w:ind w:left="72" w:right="72" w:hanging="1"/>
              <w:jc w:val="both"/>
              <w:rPr>
                <w:rFonts w:ascii="Arial" w:hAnsi="Arial" w:cs="Arial"/>
                <w:color w:val="231F20"/>
              </w:rPr>
            </w:pPr>
          </w:p>
        </w:tc>
        <w:tc>
          <w:tcPr>
            <w:tcW w:w="990" w:type="dxa"/>
            <w:gridSpan w:val="2"/>
            <w:tcBorders>
              <w:top w:val="dotted" w:sz="4" w:space="0" w:color="auto"/>
              <w:right w:val="single" w:sz="4" w:space="0" w:color="FFF2CC" w:themeColor="accent4" w:themeTint="33"/>
            </w:tcBorders>
            <w:shd w:val="clear" w:color="auto" w:fill="FFF2CC" w:themeFill="accent4" w:themeFillTint="33"/>
          </w:tcPr>
          <w:p w14:paraId="1F0FB1A1" w14:textId="39B6160B" w:rsidR="00F34583" w:rsidRPr="00DD75C9" w:rsidRDefault="006B45DB" w:rsidP="00F34583">
            <w:pPr>
              <w:tabs>
                <w:tab w:val="left" w:pos="1559"/>
                <w:tab w:val="left" w:pos="1560"/>
              </w:tabs>
              <w:spacing w:before="60" w:after="120" w:line="240" w:lineRule="auto"/>
              <w:ind w:left="72" w:right="72"/>
              <w:jc w:val="both"/>
              <w:rPr>
                <w:rFonts w:ascii="Arial" w:hAnsi="Arial" w:cs="Arial"/>
                <w:color w:val="231F20"/>
              </w:rPr>
            </w:pPr>
            <w:sdt>
              <w:sdtPr>
                <w:rPr>
                  <w:rFonts w:ascii="Arial" w:hAnsi="Arial" w:cs="Arial"/>
                  <w:sz w:val="40"/>
                </w:rPr>
                <w:id w:val="1993910085"/>
                <w14:checkbox>
                  <w14:checked w14:val="0"/>
                  <w14:checkedState w14:val="2612" w14:font="MS Gothic"/>
                  <w14:uncheckedState w14:val="2610" w14:font="MS Gothic"/>
                </w14:checkbox>
              </w:sdtPr>
              <w:sdtContent>
                <w:r w:rsidR="00F34583">
                  <w:rPr>
                    <w:rFonts w:ascii="MS Gothic" w:eastAsia="MS Gothic" w:hAnsi="MS Gothic" w:cs="Arial" w:hint="eastAsia"/>
                    <w:sz w:val="40"/>
                  </w:rPr>
                  <w:t>☐</w:t>
                </w:r>
              </w:sdtContent>
            </w:sdt>
          </w:p>
        </w:tc>
        <w:tc>
          <w:tcPr>
            <w:tcW w:w="3240" w:type="dxa"/>
            <w:gridSpan w:val="4"/>
            <w:tcBorders>
              <w:top w:val="dotted" w:sz="4" w:space="0" w:color="auto"/>
              <w:left w:val="single" w:sz="4" w:space="0" w:color="FFF2CC" w:themeColor="accent4" w:themeTint="33"/>
            </w:tcBorders>
            <w:shd w:val="clear" w:color="auto" w:fill="FFF2CC" w:themeFill="accent4" w:themeFillTint="33"/>
          </w:tcPr>
          <w:p w14:paraId="415B2575" w14:textId="1978694F" w:rsidR="00F34583" w:rsidRPr="00DD75C9" w:rsidRDefault="00F34583" w:rsidP="00F34583">
            <w:pPr>
              <w:tabs>
                <w:tab w:val="left" w:pos="1559"/>
                <w:tab w:val="left" w:pos="1560"/>
              </w:tabs>
              <w:spacing w:before="60" w:after="120" w:line="240" w:lineRule="auto"/>
              <w:ind w:left="72" w:right="72"/>
              <w:jc w:val="both"/>
              <w:rPr>
                <w:rFonts w:ascii="Arial" w:hAnsi="Arial" w:cs="Arial"/>
                <w:color w:val="231F20"/>
              </w:rPr>
            </w:pPr>
            <w:r>
              <w:rPr>
                <w:rFonts w:ascii="Arial" w:hAnsi="Arial" w:cs="Arial"/>
              </w:rPr>
              <w:t>Yes, the Bidder affirms its understanding of, and agreement to comply with, this Requirement.</w:t>
            </w:r>
          </w:p>
        </w:tc>
      </w:tr>
      <w:tr w:rsidR="00DD75C9" w:rsidRPr="007A67EB" w14:paraId="7ED877A8" w14:textId="77777777" w:rsidTr="00F34583">
        <w:tc>
          <w:tcPr>
            <w:tcW w:w="1345" w:type="dxa"/>
            <w:shd w:val="clear" w:color="auto" w:fill="D9D9D9" w:themeFill="background1" w:themeFillShade="D9"/>
          </w:tcPr>
          <w:p w14:paraId="5BFC7AA6" w14:textId="5F5356EB" w:rsidR="00DD75C9" w:rsidRPr="00FF2CFF" w:rsidRDefault="00DD75C9" w:rsidP="00E375B9">
            <w:pPr>
              <w:tabs>
                <w:tab w:val="left" w:pos="506"/>
              </w:tabs>
              <w:spacing w:before="60" w:after="120" w:line="240" w:lineRule="auto"/>
              <w:ind w:left="72" w:right="72"/>
              <w:rPr>
                <w:rFonts w:ascii="Arial" w:hAnsi="Arial" w:cs="Arial"/>
                <w:b/>
                <w:bCs/>
              </w:rPr>
            </w:pPr>
            <w:r w:rsidRPr="00FF2CFF">
              <w:rPr>
                <w:rFonts w:ascii="Arial" w:hAnsi="Arial" w:cs="Arial"/>
                <w:b/>
                <w:bCs/>
              </w:rPr>
              <w:t>6.</w:t>
            </w:r>
          </w:p>
        </w:tc>
        <w:tc>
          <w:tcPr>
            <w:tcW w:w="8640" w:type="dxa"/>
            <w:gridSpan w:val="7"/>
            <w:shd w:val="clear" w:color="auto" w:fill="D9D9D9" w:themeFill="background1" w:themeFillShade="D9"/>
          </w:tcPr>
          <w:p w14:paraId="4B8D17D7" w14:textId="363EACB1" w:rsidR="00DD75C9" w:rsidRPr="00DD75C9" w:rsidRDefault="00DD75C9" w:rsidP="00E375B9">
            <w:pPr>
              <w:tabs>
                <w:tab w:val="left" w:pos="1559"/>
                <w:tab w:val="left" w:pos="1560"/>
              </w:tabs>
              <w:spacing w:before="60" w:after="120" w:line="240" w:lineRule="auto"/>
              <w:ind w:left="72" w:right="72"/>
              <w:jc w:val="both"/>
              <w:rPr>
                <w:rFonts w:ascii="Arial" w:hAnsi="Arial" w:cs="Arial"/>
                <w:b/>
                <w:bCs/>
              </w:rPr>
            </w:pPr>
            <w:r w:rsidRPr="00DD75C9">
              <w:rPr>
                <w:rFonts w:ascii="Arial" w:hAnsi="Arial" w:cs="Arial"/>
                <w:b/>
                <w:bCs/>
              </w:rPr>
              <w:t>TRAINING AND TRAINING TOOLS</w:t>
            </w:r>
          </w:p>
        </w:tc>
      </w:tr>
      <w:tr w:rsidR="007B050E" w:rsidRPr="007A67EB" w14:paraId="2EA238DE" w14:textId="77777777" w:rsidTr="00820D2F">
        <w:tc>
          <w:tcPr>
            <w:tcW w:w="1345" w:type="dxa"/>
            <w:vMerge w:val="restart"/>
            <w:shd w:val="clear" w:color="auto" w:fill="EDEDED" w:themeFill="accent3" w:themeFillTint="33"/>
          </w:tcPr>
          <w:p w14:paraId="51735F17" w14:textId="0CB1029F" w:rsidR="007B050E" w:rsidRPr="00FF2CFF" w:rsidRDefault="007B050E" w:rsidP="00DD75C9">
            <w:pPr>
              <w:tabs>
                <w:tab w:val="left" w:pos="506"/>
              </w:tabs>
              <w:spacing w:before="60" w:after="120" w:line="240" w:lineRule="auto"/>
              <w:ind w:left="72" w:right="72"/>
              <w:jc w:val="both"/>
              <w:rPr>
                <w:rFonts w:ascii="Arial" w:hAnsi="Arial" w:cs="Arial"/>
              </w:rPr>
            </w:pPr>
            <w:r w:rsidRPr="00FF2CFF">
              <w:rPr>
                <w:rFonts w:ascii="Arial" w:hAnsi="Arial" w:cs="Arial"/>
                <w:b/>
              </w:rPr>
              <w:t>6.1</w:t>
            </w:r>
            <w:r w:rsidR="00CD7DDE" w:rsidRPr="00FF2CFF">
              <w:rPr>
                <w:rFonts w:ascii="Arial" w:hAnsi="Arial" w:cs="Arial"/>
                <w:b/>
              </w:rPr>
              <w:t>.</w:t>
            </w:r>
          </w:p>
        </w:tc>
        <w:tc>
          <w:tcPr>
            <w:tcW w:w="4410" w:type="dxa"/>
            <w:vMerge w:val="restart"/>
          </w:tcPr>
          <w:p w14:paraId="2E3FF3A2" w14:textId="5A01CD36" w:rsidR="007B050E" w:rsidRPr="00DD75C9" w:rsidRDefault="007B050E" w:rsidP="00DD75C9">
            <w:pPr>
              <w:pStyle w:val="TableParagraph"/>
              <w:spacing w:before="60" w:after="120"/>
              <w:ind w:left="72" w:right="72" w:hanging="1"/>
              <w:jc w:val="both"/>
              <w:rPr>
                <w:rFonts w:ascii="Arial" w:hAnsi="Arial" w:cs="Arial"/>
                <w:color w:val="231F20"/>
              </w:rPr>
            </w:pPr>
            <w:r w:rsidRPr="00DD75C9">
              <w:rPr>
                <w:rFonts w:ascii="Arial" w:hAnsi="Arial" w:cs="Arial"/>
                <w:color w:val="231F20"/>
              </w:rPr>
              <w:t xml:space="preserve">The </w:t>
            </w:r>
            <w:r w:rsidR="005B63D5">
              <w:rPr>
                <w:rFonts w:ascii="Arial" w:hAnsi="Arial" w:cs="Arial"/>
              </w:rPr>
              <w:t>Contractor</w:t>
            </w:r>
            <w:r w:rsidR="005B63D5" w:rsidRPr="00DD75C9" w:rsidDel="005B63D5">
              <w:rPr>
                <w:rFonts w:ascii="Arial" w:hAnsi="Arial" w:cs="Arial"/>
                <w:color w:val="231F20"/>
              </w:rPr>
              <w:t xml:space="preserve"> </w:t>
            </w:r>
            <w:r w:rsidRPr="00DD75C9">
              <w:rPr>
                <w:rFonts w:ascii="Arial" w:hAnsi="Arial" w:cs="Arial"/>
                <w:color w:val="231F20"/>
              </w:rPr>
              <w:t xml:space="preserve">must adequately train </w:t>
            </w:r>
            <w:r w:rsidR="005B63D5">
              <w:rPr>
                <w:rFonts w:ascii="Arial" w:hAnsi="Arial" w:cs="Arial"/>
              </w:rPr>
              <w:t>Contractor</w:t>
            </w:r>
            <w:r w:rsidRPr="00DD75C9">
              <w:rPr>
                <w:rFonts w:ascii="Arial" w:hAnsi="Arial" w:cs="Arial"/>
                <w:color w:val="231F20"/>
              </w:rPr>
              <w:t xml:space="preserve">’s staff and Department staff. </w:t>
            </w:r>
          </w:p>
          <w:p w14:paraId="2AD65C0D" w14:textId="77777777" w:rsidR="007B050E" w:rsidRDefault="007B050E" w:rsidP="00DD75C9">
            <w:pPr>
              <w:pStyle w:val="TableParagraph"/>
              <w:spacing w:before="200" w:after="120"/>
              <w:ind w:left="72" w:right="72" w:hanging="1"/>
              <w:jc w:val="both"/>
              <w:rPr>
                <w:rFonts w:ascii="Arial" w:hAnsi="Arial" w:cs="Arial"/>
                <w:color w:val="231F20"/>
              </w:rPr>
            </w:pPr>
            <w:r w:rsidRPr="00DD75C9">
              <w:rPr>
                <w:rFonts w:ascii="Arial" w:hAnsi="Arial" w:cs="Arial"/>
                <w:color w:val="231F20"/>
              </w:rPr>
              <w:t xml:space="preserve">Department staff must also be trained on any online tools that will be used, as well as any changes made. </w:t>
            </w:r>
          </w:p>
          <w:p w14:paraId="5213E752" w14:textId="3F4E9C7B" w:rsidR="007B050E" w:rsidRPr="00DD75C9" w:rsidRDefault="007B050E" w:rsidP="00DD75C9">
            <w:pPr>
              <w:pStyle w:val="Default"/>
              <w:spacing w:before="200" w:after="120"/>
              <w:ind w:left="71" w:right="89" w:hanging="1"/>
              <w:jc w:val="both"/>
              <w:rPr>
                <w:rFonts w:eastAsia="Tahoma"/>
                <w:color w:val="231F20"/>
                <w:sz w:val="22"/>
                <w:szCs w:val="22"/>
              </w:rPr>
            </w:pPr>
            <w:r w:rsidRPr="00DD75C9">
              <w:rPr>
                <w:rFonts w:eastAsia="Tahoma"/>
                <w:color w:val="231F20"/>
                <w:sz w:val="22"/>
                <w:szCs w:val="22"/>
              </w:rPr>
              <w:t>Training for Department staff must be</w:t>
            </w:r>
            <w:r>
              <w:rPr>
                <w:rFonts w:eastAsia="Tahoma"/>
                <w:color w:val="231F20"/>
                <w:sz w:val="22"/>
                <w:szCs w:val="22"/>
              </w:rPr>
              <w:t xml:space="preserve"> </w:t>
            </w:r>
            <w:r w:rsidRPr="00DD75C9">
              <w:rPr>
                <w:rFonts w:eastAsia="Tahoma"/>
                <w:color w:val="231F20"/>
                <w:sz w:val="22"/>
                <w:szCs w:val="22"/>
              </w:rPr>
              <w:t>completed at a facility or remotely</w:t>
            </w:r>
            <w:r>
              <w:rPr>
                <w:rFonts w:eastAsia="Tahoma"/>
                <w:color w:val="231F20"/>
                <w:sz w:val="22"/>
                <w:szCs w:val="22"/>
              </w:rPr>
              <w:t>,</w:t>
            </w:r>
            <w:r w:rsidRPr="00DD75C9">
              <w:rPr>
                <w:rFonts w:eastAsia="Tahoma"/>
                <w:color w:val="231F20"/>
                <w:sz w:val="22"/>
                <w:szCs w:val="22"/>
              </w:rPr>
              <w:t xml:space="preserve"> as</w:t>
            </w:r>
            <w:r>
              <w:rPr>
                <w:rFonts w:eastAsia="Tahoma"/>
                <w:color w:val="231F20"/>
                <w:sz w:val="22"/>
                <w:szCs w:val="22"/>
              </w:rPr>
              <w:t xml:space="preserve"> </w:t>
            </w:r>
            <w:r w:rsidRPr="00DD75C9">
              <w:rPr>
                <w:rFonts w:eastAsia="Tahoma"/>
                <w:color w:val="231F20"/>
                <w:sz w:val="22"/>
                <w:szCs w:val="22"/>
              </w:rPr>
              <w:t xml:space="preserve">acceptable to the Department. </w:t>
            </w:r>
          </w:p>
        </w:tc>
        <w:tc>
          <w:tcPr>
            <w:tcW w:w="4230" w:type="dxa"/>
            <w:gridSpan w:val="6"/>
            <w:tcBorders>
              <w:bottom w:val="dotted" w:sz="4" w:space="0" w:color="auto"/>
            </w:tcBorders>
          </w:tcPr>
          <w:p w14:paraId="2C3955ED" w14:textId="0392DE1E" w:rsidR="007B050E" w:rsidRPr="00DD75C9" w:rsidRDefault="007B050E" w:rsidP="00CC42A1">
            <w:pPr>
              <w:pStyle w:val="TableParagraph"/>
              <w:spacing w:before="60" w:after="120"/>
              <w:ind w:left="72" w:right="72" w:hanging="1"/>
              <w:jc w:val="both"/>
              <w:rPr>
                <w:rFonts w:ascii="Arial" w:hAnsi="Arial" w:cs="Arial"/>
              </w:rPr>
            </w:pPr>
            <w:r w:rsidRPr="00DD75C9">
              <w:rPr>
                <w:rFonts w:ascii="Arial" w:hAnsi="Arial" w:cs="Arial"/>
                <w:color w:val="292627"/>
              </w:rPr>
              <w:t>The Bidder must affirm understanding of, and agreement to comply with, this Requirement.</w:t>
            </w:r>
          </w:p>
        </w:tc>
      </w:tr>
      <w:tr w:rsidR="00F34583" w:rsidRPr="007A67EB" w14:paraId="4C30834C" w14:textId="77777777" w:rsidTr="00820D2F">
        <w:tc>
          <w:tcPr>
            <w:tcW w:w="1345" w:type="dxa"/>
            <w:vMerge/>
            <w:shd w:val="clear" w:color="auto" w:fill="EDEDED" w:themeFill="accent3" w:themeFillTint="33"/>
          </w:tcPr>
          <w:p w14:paraId="48E13018" w14:textId="77777777" w:rsidR="00F34583" w:rsidRPr="00FF2CFF" w:rsidRDefault="00F34583" w:rsidP="00F34583">
            <w:pPr>
              <w:tabs>
                <w:tab w:val="left" w:pos="506"/>
              </w:tabs>
              <w:spacing w:before="60" w:after="120" w:line="240" w:lineRule="auto"/>
              <w:ind w:left="72" w:right="72"/>
              <w:jc w:val="both"/>
              <w:rPr>
                <w:rFonts w:ascii="Arial" w:hAnsi="Arial" w:cs="Arial"/>
                <w:b/>
              </w:rPr>
            </w:pPr>
          </w:p>
        </w:tc>
        <w:tc>
          <w:tcPr>
            <w:tcW w:w="4410" w:type="dxa"/>
            <w:vMerge/>
          </w:tcPr>
          <w:p w14:paraId="01FEE8A2" w14:textId="77777777" w:rsidR="00F34583" w:rsidRPr="00DD75C9" w:rsidRDefault="00F34583" w:rsidP="00F34583">
            <w:pPr>
              <w:pStyle w:val="TableParagraph"/>
              <w:spacing w:before="60" w:after="120"/>
              <w:ind w:left="72" w:right="72" w:hanging="1"/>
              <w:jc w:val="both"/>
              <w:rPr>
                <w:rFonts w:ascii="Arial" w:hAnsi="Arial" w:cs="Arial"/>
                <w:color w:val="231F20"/>
              </w:rPr>
            </w:pPr>
          </w:p>
        </w:tc>
        <w:tc>
          <w:tcPr>
            <w:tcW w:w="990" w:type="dxa"/>
            <w:gridSpan w:val="2"/>
            <w:tcBorders>
              <w:top w:val="dotted" w:sz="4" w:space="0" w:color="auto"/>
              <w:right w:val="single" w:sz="4" w:space="0" w:color="FFF2CC" w:themeColor="accent4" w:themeTint="33"/>
            </w:tcBorders>
            <w:shd w:val="clear" w:color="auto" w:fill="FFF2CC" w:themeFill="accent4" w:themeFillTint="33"/>
          </w:tcPr>
          <w:p w14:paraId="50C8A7CD" w14:textId="79E07507" w:rsidR="00F34583" w:rsidRPr="00DD75C9" w:rsidRDefault="006B45DB" w:rsidP="00F34583">
            <w:pPr>
              <w:pStyle w:val="TableParagraph"/>
              <w:spacing w:before="60" w:after="120"/>
              <w:ind w:left="72" w:right="72" w:hanging="1"/>
              <w:jc w:val="both"/>
              <w:rPr>
                <w:rFonts w:ascii="Arial" w:hAnsi="Arial" w:cs="Arial"/>
                <w:color w:val="292627"/>
              </w:rPr>
            </w:pPr>
            <w:sdt>
              <w:sdtPr>
                <w:rPr>
                  <w:rFonts w:ascii="Arial" w:hAnsi="Arial" w:cs="Arial"/>
                  <w:sz w:val="40"/>
                </w:rPr>
                <w:id w:val="1815598396"/>
                <w14:checkbox>
                  <w14:checked w14:val="0"/>
                  <w14:checkedState w14:val="2612" w14:font="MS Gothic"/>
                  <w14:uncheckedState w14:val="2610" w14:font="MS Gothic"/>
                </w14:checkbox>
              </w:sdtPr>
              <w:sdtContent>
                <w:r w:rsidR="00F34583">
                  <w:rPr>
                    <w:rFonts w:ascii="MS Gothic" w:eastAsia="MS Gothic" w:hAnsi="MS Gothic" w:cs="Arial" w:hint="eastAsia"/>
                    <w:sz w:val="40"/>
                  </w:rPr>
                  <w:t>☐</w:t>
                </w:r>
              </w:sdtContent>
            </w:sdt>
          </w:p>
        </w:tc>
        <w:tc>
          <w:tcPr>
            <w:tcW w:w="3240" w:type="dxa"/>
            <w:gridSpan w:val="4"/>
            <w:tcBorders>
              <w:top w:val="dotted" w:sz="4" w:space="0" w:color="auto"/>
              <w:left w:val="single" w:sz="4" w:space="0" w:color="FFF2CC" w:themeColor="accent4" w:themeTint="33"/>
            </w:tcBorders>
            <w:shd w:val="clear" w:color="auto" w:fill="FFF2CC" w:themeFill="accent4" w:themeFillTint="33"/>
          </w:tcPr>
          <w:p w14:paraId="2B2F2F26" w14:textId="32F68368" w:rsidR="00F34583" w:rsidRPr="00DD75C9" w:rsidRDefault="00F34583" w:rsidP="00F34583">
            <w:pPr>
              <w:pStyle w:val="TableParagraph"/>
              <w:spacing w:before="60" w:after="120"/>
              <w:ind w:left="72" w:right="72" w:hanging="1"/>
              <w:jc w:val="both"/>
              <w:rPr>
                <w:rFonts w:ascii="Arial" w:hAnsi="Arial" w:cs="Arial"/>
                <w:color w:val="292627"/>
              </w:rPr>
            </w:pPr>
            <w:r>
              <w:rPr>
                <w:rFonts w:ascii="Arial" w:hAnsi="Arial" w:cs="Arial"/>
              </w:rPr>
              <w:t>Yes, the Bidder affirms its understanding of, and agreement to comply with, this Requirement.</w:t>
            </w:r>
          </w:p>
        </w:tc>
      </w:tr>
      <w:tr w:rsidR="00DD75C9" w:rsidRPr="007A67EB" w14:paraId="72D53C06" w14:textId="77777777" w:rsidTr="00F34583">
        <w:tc>
          <w:tcPr>
            <w:tcW w:w="1345" w:type="dxa"/>
            <w:shd w:val="clear" w:color="auto" w:fill="D9D9D9" w:themeFill="background1" w:themeFillShade="D9"/>
          </w:tcPr>
          <w:p w14:paraId="206C7956" w14:textId="2126B1E1" w:rsidR="00DD75C9" w:rsidRPr="00FF2CFF" w:rsidRDefault="00DD75C9" w:rsidP="00E375B9">
            <w:pPr>
              <w:tabs>
                <w:tab w:val="left" w:pos="506"/>
              </w:tabs>
              <w:spacing w:before="60" w:after="120" w:line="240" w:lineRule="auto"/>
              <w:ind w:left="72" w:right="72"/>
              <w:rPr>
                <w:rFonts w:ascii="Arial" w:hAnsi="Arial" w:cs="Arial"/>
                <w:b/>
                <w:bCs/>
              </w:rPr>
            </w:pPr>
            <w:r w:rsidRPr="00FF2CFF">
              <w:rPr>
                <w:rFonts w:ascii="Arial" w:hAnsi="Arial" w:cs="Arial"/>
                <w:b/>
                <w:bCs/>
              </w:rPr>
              <w:t>7.</w:t>
            </w:r>
          </w:p>
        </w:tc>
        <w:tc>
          <w:tcPr>
            <w:tcW w:w="8640" w:type="dxa"/>
            <w:gridSpan w:val="7"/>
            <w:shd w:val="clear" w:color="auto" w:fill="D9D9D9" w:themeFill="background1" w:themeFillShade="D9"/>
          </w:tcPr>
          <w:p w14:paraId="7F296A05" w14:textId="09A7BC34" w:rsidR="00DD75C9" w:rsidRPr="00DD75C9" w:rsidRDefault="00DD75C9" w:rsidP="00E375B9">
            <w:pPr>
              <w:tabs>
                <w:tab w:val="left" w:pos="1559"/>
                <w:tab w:val="left" w:pos="1560"/>
              </w:tabs>
              <w:spacing w:before="60" w:after="120" w:line="240" w:lineRule="auto"/>
              <w:ind w:left="72" w:right="72"/>
              <w:jc w:val="both"/>
              <w:rPr>
                <w:rFonts w:ascii="Arial" w:hAnsi="Arial" w:cs="Arial"/>
                <w:b/>
                <w:bCs/>
              </w:rPr>
            </w:pPr>
            <w:r w:rsidRPr="00DD75C9">
              <w:rPr>
                <w:rFonts w:ascii="Arial" w:hAnsi="Arial" w:cs="Arial"/>
                <w:b/>
                <w:bCs/>
              </w:rPr>
              <w:t>PRODUCTION ENVIRONMENT</w:t>
            </w:r>
          </w:p>
        </w:tc>
      </w:tr>
      <w:tr w:rsidR="00F34583" w:rsidRPr="007A67EB" w14:paraId="4CBAE8DB" w14:textId="77777777" w:rsidTr="00820D2F">
        <w:tc>
          <w:tcPr>
            <w:tcW w:w="1345" w:type="dxa"/>
            <w:vMerge w:val="restart"/>
            <w:shd w:val="clear" w:color="auto" w:fill="EDEDED" w:themeFill="accent3" w:themeFillTint="33"/>
          </w:tcPr>
          <w:p w14:paraId="796C95E8" w14:textId="7DBE3A0A" w:rsidR="00F34583" w:rsidRPr="00FF2CFF" w:rsidRDefault="00F34583" w:rsidP="00DD75C9">
            <w:pPr>
              <w:tabs>
                <w:tab w:val="left" w:pos="506"/>
              </w:tabs>
              <w:spacing w:before="60" w:after="120" w:line="240" w:lineRule="auto"/>
              <w:ind w:left="72" w:right="72"/>
              <w:jc w:val="both"/>
              <w:rPr>
                <w:rFonts w:ascii="Arial" w:hAnsi="Arial" w:cs="Arial"/>
              </w:rPr>
            </w:pPr>
            <w:r w:rsidRPr="00FF2CFF">
              <w:rPr>
                <w:rFonts w:ascii="Arial" w:hAnsi="Arial" w:cs="Arial"/>
                <w:b/>
              </w:rPr>
              <w:t>7.1</w:t>
            </w:r>
            <w:r w:rsidR="00CD7DDE" w:rsidRPr="00FF2CFF">
              <w:rPr>
                <w:rFonts w:ascii="Arial" w:hAnsi="Arial" w:cs="Arial"/>
                <w:b/>
              </w:rPr>
              <w:t>.</w:t>
            </w:r>
          </w:p>
        </w:tc>
        <w:tc>
          <w:tcPr>
            <w:tcW w:w="4410" w:type="dxa"/>
            <w:vMerge w:val="restart"/>
          </w:tcPr>
          <w:p w14:paraId="15156AD1" w14:textId="225602B4" w:rsidR="00F34583" w:rsidRPr="00DD75C9" w:rsidRDefault="00F34583" w:rsidP="00DD75C9">
            <w:pPr>
              <w:pStyle w:val="TableParagraph"/>
              <w:spacing w:before="60" w:after="120"/>
              <w:ind w:left="72" w:right="72"/>
              <w:jc w:val="both"/>
              <w:rPr>
                <w:rFonts w:ascii="Arial" w:hAnsi="Arial" w:cs="Arial"/>
              </w:rPr>
            </w:pPr>
            <w:r w:rsidRPr="00DD75C9">
              <w:rPr>
                <w:rFonts w:ascii="Arial" w:hAnsi="Arial" w:cs="Arial"/>
                <w:color w:val="231F20"/>
              </w:rPr>
              <w:t xml:space="preserve">The </w:t>
            </w:r>
            <w:r w:rsidR="005B63D5">
              <w:rPr>
                <w:rFonts w:ascii="Arial" w:hAnsi="Arial" w:cs="Arial"/>
              </w:rPr>
              <w:t>Contractor</w:t>
            </w:r>
            <w:r w:rsidR="005B63D5" w:rsidRPr="00DD75C9" w:rsidDel="005B63D5">
              <w:rPr>
                <w:rFonts w:ascii="Arial" w:hAnsi="Arial" w:cs="Arial"/>
                <w:color w:val="231F20"/>
              </w:rPr>
              <w:t xml:space="preserve"> </w:t>
            </w:r>
            <w:r w:rsidRPr="00DD75C9">
              <w:rPr>
                <w:rFonts w:ascii="Arial" w:hAnsi="Arial" w:cs="Arial"/>
                <w:color w:val="231F20"/>
              </w:rPr>
              <w:t xml:space="preserve">must use generally accepted industry standards to implement and operate the </w:t>
            </w:r>
            <w:r w:rsidR="009459F5">
              <w:rPr>
                <w:rFonts w:ascii="Arial" w:hAnsi="Arial" w:cs="Arial"/>
                <w:color w:val="231F20"/>
              </w:rPr>
              <w:t>production</w:t>
            </w:r>
            <w:r w:rsidR="009459F5" w:rsidRPr="00DD75C9">
              <w:rPr>
                <w:rFonts w:ascii="Arial" w:hAnsi="Arial" w:cs="Arial"/>
                <w:color w:val="231F20"/>
              </w:rPr>
              <w:t xml:space="preserve"> </w:t>
            </w:r>
            <w:r w:rsidRPr="00DD75C9">
              <w:rPr>
                <w:rFonts w:ascii="Arial" w:hAnsi="Arial" w:cs="Arial"/>
                <w:color w:val="231F20"/>
              </w:rPr>
              <w:t xml:space="preserve">environment to ensure that the Requirements are achieved. This must include the use of procedures, periodically adjusted by </w:t>
            </w:r>
            <w:r w:rsidR="005B63D5">
              <w:rPr>
                <w:rFonts w:ascii="Arial" w:hAnsi="Arial" w:cs="Arial"/>
                <w:color w:val="231F20"/>
              </w:rPr>
              <w:t xml:space="preserve">the </w:t>
            </w:r>
            <w:r w:rsidR="005B63D5">
              <w:rPr>
                <w:rFonts w:ascii="Arial" w:hAnsi="Arial" w:cs="Arial"/>
              </w:rPr>
              <w:t>Contractor</w:t>
            </w:r>
            <w:r w:rsidRPr="00DD75C9">
              <w:rPr>
                <w:rFonts w:ascii="Arial" w:hAnsi="Arial" w:cs="Arial"/>
                <w:color w:val="231F20"/>
              </w:rPr>
              <w:t>, for system operations, change control, capacity planning, performance management, problem management, backup (including off-site storage), business continuity, disaster recovery, and fail-safe operations.</w:t>
            </w:r>
          </w:p>
          <w:p w14:paraId="71AF9C4E" w14:textId="4F662137" w:rsidR="00F34583" w:rsidRPr="00DD75C9" w:rsidRDefault="00F34583" w:rsidP="00DD75C9">
            <w:pPr>
              <w:pStyle w:val="TableParagraph"/>
              <w:spacing w:before="200" w:after="120"/>
              <w:ind w:left="72" w:right="72" w:hanging="1"/>
              <w:jc w:val="both"/>
              <w:rPr>
                <w:rFonts w:ascii="Arial" w:hAnsi="Arial" w:cs="Arial"/>
              </w:rPr>
            </w:pPr>
            <w:r w:rsidRPr="00DD75C9">
              <w:rPr>
                <w:rFonts w:ascii="Arial" w:hAnsi="Arial" w:cs="Arial"/>
                <w:color w:val="231F20"/>
              </w:rPr>
              <w:t>Transaction data must be backed up and be able to be retransmitted for up to six months from the original date</w:t>
            </w:r>
            <w:r w:rsidR="0037670A">
              <w:rPr>
                <w:rFonts w:ascii="Arial" w:hAnsi="Arial" w:cs="Arial"/>
                <w:color w:val="231F20"/>
              </w:rPr>
              <w:t xml:space="preserve"> of </w:t>
            </w:r>
            <w:r w:rsidR="00F2725E">
              <w:rPr>
                <w:rFonts w:ascii="Arial" w:hAnsi="Arial" w:cs="Arial"/>
                <w:color w:val="231F20"/>
              </w:rPr>
              <w:t>transmission</w:t>
            </w:r>
            <w:r w:rsidRPr="00DD75C9">
              <w:rPr>
                <w:rFonts w:ascii="Arial" w:hAnsi="Arial" w:cs="Arial"/>
                <w:color w:val="231F20"/>
              </w:rPr>
              <w:t>.</w:t>
            </w:r>
          </w:p>
          <w:p w14:paraId="790C4801" w14:textId="2F2C897E" w:rsidR="00F34583" w:rsidRPr="00DD75C9" w:rsidRDefault="00F34583" w:rsidP="00DD75C9">
            <w:pPr>
              <w:pStyle w:val="TableParagraph"/>
              <w:spacing w:before="200" w:after="120"/>
              <w:ind w:left="72" w:right="72" w:hanging="1"/>
              <w:jc w:val="both"/>
              <w:rPr>
                <w:rFonts w:ascii="Arial" w:hAnsi="Arial" w:cs="Arial"/>
              </w:rPr>
            </w:pPr>
            <w:r w:rsidRPr="00DD75C9">
              <w:rPr>
                <w:rFonts w:ascii="Arial" w:hAnsi="Arial" w:cs="Arial"/>
                <w:color w:val="231F20"/>
              </w:rPr>
              <w:t xml:space="preserve">The </w:t>
            </w:r>
            <w:r w:rsidR="009459F5">
              <w:rPr>
                <w:rFonts w:ascii="Arial" w:hAnsi="Arial" w:cs="Arial"/>
                <w:color w:val="231F20"/>
              </w:rPr>
              <w:t>production</w:t>
            </w:r>
            <w:r w:rsidR="009459F5" w:rsidRPr="00DD75C9">
              <w:rPr>
                <w:rFonts w:ascii="Arial" w:hAnsi="Arial" w:cs="Arial"/>
                <w:color w:val="231F20"/>
              </w:rPr>
              <w:t xml:space="preserve"> </w:t>
            </w:r>
            <w:r w:rsidRPr="00DD75C9">
              <w:rPr>
                <w:rFonts w:ascii="Arial" w:hAnsi="Arial" w:cs="Arial"/>
                <w:color w:val="231F20"/>
              </w:rPr>
              <w:t>environment must be scalable to accommodate future systems expansion.</w:t>
            </w:r>
          </w:p>
          <w:p w14:paraId="3C7AA750" w14:textId="74DAAB55" w:rsidR="00F34583" w:rsidRPr="00DD75C9" w:rsidRDefault="00F34583" w:rsidP="009459F5">
            <w:pPr>
              <w:pStyle w:val="TableParagraph"/>
              <w:spacing w:before="200" w:after="120"/>
              <w:ind w:left="72" w:right="72"/>
              <w:jc w:val="both"/>
              <w:rPr>
                <w:rFonts w:ascii="Arial" w:hAnsi="Arial" w:cs="Arial"/>
              </w:rPr>
            </w:pPr>
            <w:r w:rsidRPr="00DD75C9">
              <w:rPr>
                <w:rFonts w:ascii="Arial" w:hAnsi="Arial" w:cs="Arial"/>
                <w:color w:val="231F20"/>
              </w:rPr>
              <w:t xml:space="preserve">If the </w:t>
            </w:r>
            <w:r w:rsidR="009459F5">
              <w:rPr>
                <w:rFonts w:ascii="Arial" w:hAnsi="Arial" w:cs="Arial"/>
                <w:color w:val="231F20"/>
              </w:rPr>
              <w:t>production</w:t>
            </w:r>
            <w:r w:rsidR="009459F5" w:rsidRPr="00DD75C9">
              <w:rPr>
                <w:rFonts w:ascii="Arial" w:hAnsi="Arial" w:cs="Arial"/>
                <w:color w:val="231F20"/>
              </w:rPr>
              <w:t xml:space="preserve"> </w:t>
            </w:r>
            <w:r w:rsidRPr="00DD75C9">
              <w:rPr>
                <w:rFonts w:ascii="Arial" w:hAnsi="Arial" w:cs="Arial"/>
                <w:color w:val="231F20"/>
              </w:rPr>
              <w:t xml:space="preserve">environment is shared, the </w:t>
            </w:r>
            <w:r w:rsidR="005B63D5">
              <w:rPr>
                <w:rFonts w:ascii="Arial" w:hAnsi="Arial" w:cs="Arial"/>
              </w:rPr>
              <w:t>Contractor</w:t>
            </w:r>
            <w:r w:rsidR="005B63D5" w:rsidRPr="00DD75C9" w:rsidDel="005B63D5">
              <w:rPr>
                <w:rFonts w:ascii="Arial" w:hAnsi="Arial" w:cs="Arial"/>
                <w:color w:val="231F20"/>
              </w:rPr>
              <w:t xml:space="preserve"> </w:t>
            </w:r>
            <w:r w:rsidRPr="00DD75C9">
              <w:rPr>
                <w:rFonts w:ascii="Arial" w:hAnsi="Arial" w:cs="Arial"/>
                <w:color w:val="231F20"/>
              </w:rPr>
              <w:t>must follow auditable procedures which ensure the security and confidentiality of DTF’s programs and data.</w:t>
            </w:r>
            <w:r w:rsidRPr="00DD75C9">
              <w:rPr>
                <w:rFonts w:ascii="Arial" w:hAnsi="Arial" w:cs="Arial"/>
              </w:rPr>
              <w:t xml:space="preserve"> </w:t>
            </w:r>
          </w:p>
        </w:tc>
        <w:tc>
          <w:tcPr>
            <w:tcW w:w="4230" w:type="dxa"/>
            <w:gridSpan w:val="6"/>
            <w:tcBorders>
              <w:bottom w:val="dotted" w:sz="4" w:space="0" w:color="auto"/>
            </w:tcBorders>
          </w:tcPr>
          <w:p w14:paraId="45EA6895" w14:textId="3C42D1CD" w:rsidR="00F34583" w:rsidRPr="00DD75C9" w:rsidRDefault="00F34583" w:rsidP="00CC42A1">
            <w:pPr>
              <w:pStyle w:val="TableParagraph"/>
              <w:spacing w:before="60" w:after="120"/>
              <w:ind w:left="72" w:right="72" w:hanging="1"/>
              <w:jc w:val="both"/>
              <w:rPr>
                <w:rFonts w:ascii="Arial" w:hAnsi="Arial" w:cs="Arial"/>
              </w:rPr>
            </w:pPr>
            <w:r w:rsidRPr="00DD75C9">
              <w:rPr>
                <w:rFonts w:ascii="Arial" w:hAnsi="Arial" w:cs="Arial"/>
                <w:color w:val="292627"/>
              </w:rPr>
              <w:t>The Bidder must affirm understanding of, and agreement to comply with, this Requirement.</w:t>
            </w:r>
            <w:r w:rsidR="00CC42A1" w:rsidRPr="00DD75C9">
              <w:rPr>
                <w:rFonts w:ascii="Arial" w:hAnsi="Arial" w:cs="Arial"/>
              </w:rPr>
              <w:t xml:space="preserve"> </w:t>
            </w:r>
          </w:p>
        </w:tc>
      </w:tr>
      <w:tr w:rsidR="00F34583" w:rsidRPr="007A67EB" w14:paraId="09159483" w14:textId="77777777" w:rsidTr="00820D2F">
        <w:tc>
          <w:tcPr>
            <w:tcW w:w="1345" w:type="dxa"/>
            <w:vMerge/>
            <w:shd w:val="clear" w:color="auto" w:fill="EDEDED" w:themeFill="accent3" w:themeFillTint="33"/>
          </w:tcPr>
          <w:p w14:paraId="18A2E980" w14:textId="77777777" w:rsidR="00F34583" w:rsidRPr="00FF2CFF" w:rsidRDefault="00F34583" w:rsidP="00F34583">
            <w:pPr>
              <w:tabs>
                <w:tab w:val="left" w:pos="506"/>
              </w:tabs>
              <w:spacing w:before="60" w:after="120" w:line="240" w:lineRule="auto"/>
              <w:ind w:left="72" w:right="72"/>
              <w:jc w:val="both"/>
              <w:rPr>
                <w:rFonts w:ascii="Arial" w:hAnsi="Arial" w:cs="Arial"/>
                <w:b/>
              </w:rPr>
            </w:pPr>
          </w:p>
        </w:tc>
        <w:tc>
          <w:tcPr>
            <w:tcW w:w="4410" w:type="dxa"/>
            <w:vMerge/>
          </w:tcPr>
          <w:p w14:paraId="3CE4876D" w14:textId="77777777" w:rsidR="00F34583" w:rsidRPr="00DD75C9" w:rsidRDefault="00F34583" w:rsidP="00F34583">
            <w:pPr>
              <w:pStyle w:val="TableParagraph"/>
              <w:spacing w:before="60" w:after="120"/>
              <w:ind w:left="72" w:right="72"/>
              <w:jc w:val="both"/>
              <w:rPr>
                <w:rFonts w:ascii="Arial" w:hAnsi="Arial" w:cs="Arial"/>
                <w:color w:val="231F20"/>
              </w:rPr>
            </w:pPr>
          </w:p>
        </w:tc>
        <w:tc>
          <w:tcPr>
            <w:tcW w:w="990" w:type="dxa"/>
            <w:gridSpan w:val="2"/>
            <w:tcBorders>
              <w:top w:val="dotted" w:sz="4" w:space="0" w:color="auto"/>
              <w:bottom w:val="single" w:sz="4" w:space="0" w:color="000000"/>
              <w:right w:val="single" w:sz="4" w:space="0" w:color="FFF2CC" w:themeColor="accent4" w:themeTint="33"/>
            </w:tcBorders>
            <w:shd w:val="clear" w:color="auto" w:fill="FFF2CC" w:themeFill="accent4" w:themeFillTint="33"/>
          </w:tcPr>
          <w:p w14:paraId="6C0A1276" w14:textId="190947D8" w:rsidR="00F34583" w:rsidRPr="00DD75C9" w:rsidRDefault="006B45DB" w:rsidP="00F34583">
            <w:pPr>
              <w:pStyle w:val="TableParagraph"/>
              <w:spacing w:before="60" w:after="120"/>
              <w:ind w:left="72" w:right="72" w:hanging="1"/>
              <w:jc w:val="both"/>
              <w:rPr>
                <w:rFonts w:ascii="Arial" w:hAnsi="Arial" w:cs="Arial"/>
                <w:color w:val="292627"/>
              </w:rPr>
            </w:pPr>
            <w:sdt>
              <w:sdtPr>
                <w:rPr>
                  <w:rFonts w:ascii="Arial" w:hAnsi="Arial" w:cs="Arial"/>
                  <w:sz w:val="40"/>
                </w:rPr>
                <w:id w:val="1275068875"/>
                <w14:checkbox>
                  <w14:checked w14:val="0"/>
                  <w14:checkedState w14:val="2612" w14:font="MS Gothic"/>
                  <w14:uncheckedState w14:val="2610" w14:font="MS Gothic"/>
                </w14:checkbox>
              </w:sdtPr>
              <w:sdtContent>
                <w:r w:rsidR="00F34583">
                  <w:rPr>
                    <w:rFonts w:ascii="MS Gothic" w:eastAsia="MS Gothic" w:hAnsi="MS Gothic" w:cs="Arial" w:hint="eastAsia"/>
                    <w:sz w:val="40"/>
                  </w:rPr>
                  <w:t>☐</w:t>
                </w:r>
              </w:sdtContent>
            </w:sdt>
          </w:p>
        </w:tc>
        <w:tc>
          <w:tcPr>
            <w:tcW w:w="3240" w:type="dxa"/>
            <w:gridSpan w:val="4"/>
            <w:tcBorders>
              <w:top w:val="dotted" w:sz="4" w:space="0" w:color="auto"/>
              <w:left w:val="single" w:sz="4" w:space="0" w:color="FFF2CC" w:themeColor="accent4" w:themeTint="33"/>
              <w:bottom w:val="single" w:sz="4" w:space="0" w:color="000000"/>
            </w:tcBorders>
            <w:shd w:val="clear" w:color="auto" w:fill="FFF2CC" w:themeFill="accent4" w:themeFillTint="33"/>
          </w:tcPr>
          <w:p w14:paraId="262C35B8" w14:textId="1415DE5F" w:rsidR="00F34583" w:rsidRPr="00DD75C9" w:rsidRDefault="00F34583" w:rsidP="00F34583">
            <w:pPr>
              <w:pStyle w:val="TableParagraph"/>
              <w:spacing w:before="60" w:after="120"/>
              <w:ind w:left="72" w:right="72" w:hanging="1"/>
              <w:jc w:val="both"/>
              <w:rPr>
                <w:rFonts w:ascii="Arial" w:hAnsi="Arial" w:cs="Arial"/>
                <w:color w:val="292627"/>
              </w:rPr>
            </w:pPr>
            <w:r>
              <w:rPr>
                <w:rFonts w:ascii="Arial" w:hAnsi="Arial" w:cs="Arial"/>
              </w:rPr>
              <w:t>Yes, the Bidder affirms its understanding of, and agreement to comply with, this Requirement.</w:t>
            </w:r>
          </w:p>
        </w:tc>
      </w:tr>
      <w:tr w:rsidR="00F34583" w:rsidRPr="007A67EB" w14:paraId="062DD797" w14:textId="77777777" w:rsidTr="00820D2F">
        <w:tc>
          <w:tcPr>
            <w:tcW w:w="1345" w:type="dxa"/>
            <w:vMerge/>
            <w:shd w:val="clear" w:color="auto" w:fill="EDEDED" w:themeFill="accent3" w:themeFillTint="33"/>
          </w:tcPr>
          <w:p w14:paraId="1BEF0FB4" w14:textId="77777777" w:rsidR="00F34583" w:rsidRPr="00FF2CFF" w:rsidRDefault="00F34583" w:rsidP="00DD75C9">
            <w:pPr>
              <w:tabs>
                <w:tab w:val="left" w:pos="506"/>
              </w:tabs>
              <w:spacing w:before="60" w:after="120" w:line="240" w:lineRule="auto"/>
              <w:ind w:left="72" w:right="72"/>
              <w:jc w:val="both"/>
              <w:rPr>
                <w:rFonts w:ascii="Arial" w:hAnsi="Arial" w:cs="Arial"/>
                <w:b/>
              </w:rPr>
            </w:pPr>
          </w:p>
        </w:tc>
        <w:tc>
          <w:tcPr>
            <w:tcW w:w="4410" w:type="dxa"/>
            <w:vMerge/>
          </w:tcPr>
          <w:p w14:paraId="3D3A2304" w14:textId="77777777" w:rsidR="00F34583" w:rsidRPr="00DD75C9" w:rsidRDefault="00F34583" w:rsidP="00DD75C9">
            <w:pPr>
              <w:pStyle w:val="TableParagraph"/>
              <w:spacing w:before="60" w:after="120"/>
              <w:ind w:left="72" w:right="72"/>
              <w:jc w:val="both"/>
              <w:rPr>
                <w:rFonts w:ascii="Arial" w:hAnsi="Arial" w:cs="Arial"/>
                <w:color w:val="231F20"/>
              </w:rPr>
            </w:pPr>
          </w:p>
        </w:tc>
        <w:tc>
          <w:tcPr>
            <w:tcW w:w="4230" w:type="dxa"/>
            <w:gridSpan w:val="6"/>
            <w:tcBorders>
              <w:bottom w:val="dotted" w:sz="4" w:space="0" w:color="auto"/>
            </w:tcBorders>
          </w:tcPr>
          <w:p w14:paraId="7A5E13E3" w14:textId="58B268AA" w:rsidR="00F34583" w:rsidRPr="00DD75C9" w:rsidRDefault="00C67D98" w:rsidP="00CC42A1">
            <w:pPr>
              <w:pStyle w:val="TableParagraph"/>
              <w:spacing w:before="200" w:after="120"/>
              <w:ind w:left="72" w:right="72" w:hanging="1"/>
              <w:jc w:val="both"/>
              <w:rPr>
                <w:rFonts w:ascii="Arial" w:hAnsi="Arial" w:cs="Arial"/>
                <w:color w:val="292627"/>
              </w:rPr>
            </w:pPr>
            <w:r>
              <w:rPr>
                <w:rFonts w:ascii="Arial" w:hAnsi="Arial" w:cs="Arial"/>
                <w:color w:val="231F20"/>
              </w:rPr>
              <w:t xml:space="preserve">The Bidder should </w:t>
            </w:r>
            <w:r>
              <w:rPr>
                <w:rFonts w:ascii="Arial" w:hAnsi="Arial" w:cs="Arial"/>
                <w:color w:val="292627"/>
              </w:rPr>
              <w:t>d</w:t>
            </w:r>
            <w:r w:rsidR="00CC42A1" w:rsidRPr="00DD75C9">
              <w:rPr>
                <w:rFonts w:ascii="Arial" w:hAnsi="Arial" w:cs="Arial"/>
                <w:color w:val="292627"/>
              </w:rPr>
              <w:t xml:space="preserve">escribe how this Requirement will be met, including information on the </w:t>
            </w:r>
            <w:r w:rsidR="009459F5">
              <w:rPr>
                <w:rFonts w:ascii="Arial" w:hAnsi="Arial" w:cs="Arial"/>
                <w:color w:val="292627"/>
              </w:rPr>
              <w:t>production</w:t>
            </w:r>
            <w:r w:rsidR="009459F5" w:rsidRPr="00DD75C9">
              <w:rPr>
                <w:rFonts w:ascii="Arial" w:hAnsi="Arial" w:cs="Arial"/>
                <w:color w:val="292627"/>
              </w:rPr>
              <w:t xml:space="preserve"> </w:t>
            </w:r>
            <w:r w:rsidR="00CC42A1" w:rsidRPr="00DD75C9">
              <w:rPr>
                <w:rFonts w:ascii="Arial" w:hAnsi="Arial" w:cs="Arial"/>
                <w:color w:val="292627"/>
              </w:rPr>
              <w:t xml:space="preserve">environment(s) for these services. </w:t>
            </w:r>
          </w:p>
        </w:tc>
      </w:tr>
      <w:tr w:rsidR="00F34583" w:rsidRPr="007A67EB" w14:paraId="0B6E5B9E" w14:textId="77777777" w:rsidTr="00820D2F">
        <w:tc>
          <w:tcPr>
            <w:tcW w:w="1345" w:type="dxa"/>
            <w:vMerge/>
            <w:shd w:val="clear" w:color="auto" w:fill="EDEDED" w:themeFill="accent3" w:themeFillTint="33"/>
          </w:tcPr>
          <w:p w14:paraId="27B47387" w14:textId="77777777" w:rsidR="00F34583" w:rsidRPr="00FF2CFF" w:rsidRDefault="00F34583" w:rsidP="00DD75C9">
            <w:pPr>
              <w:tabs>
                <w:tab w:val="left" w:pos="506"/>
              </w:tabs>
              <w:spacing w:before="60" w:after="120" w:line="240" w:lineRule="auto"/>
              <w:ind w:left="72" w:right="72"/>
              <w:jc w:val="both"/>
              <w:rPr>
                <w:rFonts w:ascii="Arial" w:hAnsi="Arial" w:cs="Arial"/>
                <w:b/>
              </w:rPr>
            </w:pPr>
          </w:p>
        </w:tc>
        <w:tc>
          <w:tcPr>
            <w:tcW w:w="4410" w:type="dxa"/>
            <w:vMerge/>
          </w:tcPr>
          <w:p w14:paraId="50C0DA4F" w14:textId="77777777" w:rsidR="00F34583" w:rsidRPr="00DD75C9" w:rsidRDefault="00F34583" w:rsidP="00DD75C9">
            <w:pPr>
              <w:pStyle w:val="TableParagraph"/>
              <w:spacing w:before="60" w:after="120"/>
              <w:ind w:left="72" w:right="72"/>
              <w:jc w:val="both"/>
              <w:rPr>
                <w:rFonts w:ascii="Arial" w:hAnsi="Arial" w:cs="Arial"/>
                <w:color w:val="231F20"/>
              </w:rPr>
            </w:pPr>
          </w:p>
        </w:tc>
        <w:tc>
          <w:tcPr>
            <w:tcW w:w="4230" w:type="dxa"/>
            <w:gridSpan w:val="6"/>
            <w:tcBorders>
              <w:top w:val="dotted" w:sz="4" w:space="0" w:color="auto"/>
            </w:tcBorders>
            <w:shd w:val="clear" w:color="auto" w:fill="FFF2CC" w:themeFill="accent4" w:themeFillTint="33"/>
          </w:tcPr>
          <w:p w14:paraId="0C2AA240" w14:textId="77777777" w:rsidR="00CC42A1" w:rsidRPr="00AC4241" w:rsidRDefault="00CC42A1" w:rsidP="00551AB2">
            <w:pPr>
              <w:spacing w:before="60" w:after="0" w:line="240" w:lineRule="auto"/>
              <w:ind w:left="103"/>
              <w:jc w:val="both"/>
              <w:rPr>
                <w:rFonts w:ascii="Arial" w:hAnsi="Arial" w:cs="Arial"/>
                <w:b/>
                <w:bCs/>
              </w:rPr>
            </w:pPr>
            <w:r w:rsidRPr="00AC4241">
              <w:rPr>
                <w:rFonts w:ascii="Arial" w:hAnsi="Arial" w:cs="Arial"/>
                <w:b/>
                <w:bCs/>
              </w:rPr>
              <w:t>Describe:</w:t>
            </w:r>
          </w:p>
          <w:p w14:paraId="5A9F3403" w14:textId="77777777" w:rsidR="00CC42A1" w:rsidRPr="00AC4241" w:rsidRDefault="00CC42A1" w:rsidP="00CC42A1">
            <w:pPr>
              <w:spacing w:after="120" w:line="240" w:lineRule="auto"/>
              <w:ind w:left="103"/>
              <w:jc w:val="both"/>
              <w:rPr>
                <w:rFonts w:ascii="Arial" w:hAnsi="Arial" w:cs="Arial"/>
                <w:i/>
                <w:sz w:val="18"/>
                <w:szCs w:val="18"/>
              </w:rPr>
            </w:pPr>
            <w:r w:rsidRPr="00AC4241">
              <w:rPr>
                <w:rFonts w:ascii="Arial" w:hAnsi="Arial" w:cs="Arial"/>
                <w:i/>
                <w:sz w:val="16"/>
                <w:szCs w:val="18"/>
              </w:rPr>
              <w:t>The space will expand as you type. Provide additional pages as necessary.</w:t>
            </w:r>
          </w:p>
          <w:p w14:paraId="1183E17E" w14:textId="289B2ADD" w:rsidR="00F34583" w:rsidRPr="00DD75C9" w:rsidRDefault="00CC42A1" w:rsidP="00551AB2">
            <w:pPr>
              <w:pStyle w:val="TableParagraph"/>
              <w:spacing w:before="200" w:after="200"/>
              <w:ind w:left="72" w:right="72" w:hanging="1"/>
              <w:jc w:val="both"/>
              <w:rPr>
                <w:rFonts w:ascii="Arial" w:hAnsi="Arial" w:cs="Arial"/>
                <w:color w:val="292627"/>
              </w:rPr>
            </w:pPr>
            <w:r w:rsidRPr="00AC4241">
              <w:rPr>
                <w:rFonts w:ascii="Arial" w:hAnsi="Arial" w:cs="Arial"/>
                <w:color w:val="231F20"/>
              </w:rPr>
              <w:fldChar w:fldCharType="begin">
                <w:ffData>
                  <w:name w:val="Text4"/>
                  <w:enabled/>
                  <w:calcOnExit w:val="0"/>
                  <w:textInput/>
                </w:ffData>
              </w:fldChar>
            </w:r>
            <w:r w:rsidRPr="00AC4241">
              <w:rPr>
                <w:rFonts w:ascii="Arial" w:hAnsi="Arial" w:cs="Arial"/>
                <w:color w:val="231F20"/>
              </w:rPr>
              <w:instrText xml:space="preserve"> FORMTEXT </w:instrText>
            </w:r>
            <w:r w:rsidRPr="00AC4241">
              <w:rPr>
                <w:rFonts w:ascii="Arial" w:hAnsi="Arial" w:cs="Arial"/>
                <w:color w:val="231F20"/>
              </w:rPr>
            </w:r>
            <w:r w:rsidRPr="00AC4241">
              <w:rPr>
                <w:rFonts w:ascii="Arial" w:hAnsi="Arial" w:cs="Arial"/>
                <w:color w:val="231F20"/>
              </w:rPr>
              <w:fldChar w:fldCharType="separate"/>
            </w:r>
            <w:r w:rsidRPr="00AC4241">
              <w:rPr>
                <w:rFonts w:ascii="Arial" w:hAnsi="Arial" w:cs="Arial"/>
                <w:color w:val="231F20"/>
              </w:rPr>
              <w:t> </w:t>
            </w:r>
            <w:r w:rsidRPr="00AC4241">
              <w:rPr>
                <w:rFonts w:ascii="Arial" w:hAnsi="Arial" w:cs="Arial"/>
                <w:color w:val="231F20"/>
              </w:rPr>
              <w:t> </w:t>
            </w:r>
            <w:r w:rsidRPr="00AC4241">
              <w:rPr>
                <w:rFonts w:ascii="Arial" w:hAnsi="Arial" w:cs="Arial"/>
                <w:color w:val="231F20"/>
              </w:rPr>
              <w:t> </w:t>
            </w:r>
            <w:r w:rsidRPr="00AC4241">
              <w:rPr>
                <w:rFonts w:ascii="Arial" w:hAnsi="Arial" w:cs="Arial"/>
                <w:color w:val="231F20"/>
              </w:rPr>
              <w:t> </w:t>
            </w:r>
            <w:r w:rsidRPr="00AC4241">
              <w:rPr>
                <w:rFonts w:ascii="Arial" w:hAnsi="Arial" w:cs="Arial"/>
                <w:color w:val="231F20"/>
              </w:rPr>
              <w:t> </w:t>
            </w:r>
            <w:r w:rsidRPr="00AC4241">
              <w:rPr>
                <w:rFonts w:ascii="Arial" w:hAnsi="Arial" w:cs="Arial"/>
                <w:color w:val="231F20"/>
              </w:rPr>
              <w:fldChar w:fldCharType="end"/>
            </w:r>
          </w:p>
        </w:tc>
      </w:tr>
      <w:tr w:rsidR="00DD75C9" w:rsidRPr="007A67EB" w14:paraId="64635EB4" w14:textId="77777777" w:rsidTr="00F34583">
        <w:tc>
          <w:tcPr>
            <w:tcW w:w="1345" w:type="dxa"/>
            <w:shd w:val="clear" w:color="auto" w:fill="D9D9D9" w:themeFill="background1" w:themeFillShade="D9"/>
          </w:tcPr>
          <w:p w14:paraId="3983F366" w14:textId="33DF6CD8" w:rsidR="00DD75C9" w:rsidRPr="00FF2CFF" w:rsidRDefault="00DD75C9" w:rsidP="00DD75C9">
            <w:pPr>
              <w:tabs>
                <w:tab w:val="left" w:pos="506"/>
              </w:tabs>
              <w:spacing w:before="60" w:after="120" w:line="240" w:lineRule="auto"/>
              <w:ind w:left="72" w:right="72"/>
              <w:rPr>
                <w:rFonts w:ascii="Arial" w:hAnsi="Arial" w:cs="Arial"/>
              </w:rPr>
            </w:pPr>
            <w:r w:rsidRPr="00FF2CFF">
              <w:rPr>
                <w:rFonts w:ascii="Arial" w:hAnsi="Arial" w:cs="Arial"/>
                <w:b/>
                <w:bCs/>
              </w:rPr>
              <w:t>8.</w:t>
            </w:r>
          </w:p>
        </w:tc>
        <w:tc>
          <w:tcPr>
            <w:tcW w:w="8640" w:type="dxa"/>
            <w:gridSpan w:val="7"/>
            <w:shd w:val="clear" w:color="auto" w:fill="D9D9D9" w:themeFill="background1" w:themeFillShade="D9"/>
          </w:tcPr>
          <w:p w14:paraId="75F573AB" w14:textId="6A12F9BF" w:rsidR="00DD75C9" w:rsidRPr="00DD75C9" w:rsidRDefault="00DD75C9" w:rsidP="00DD75C9">
            <w:pPr>
              <w:widowControl w:val="0"/>
              <w:spacing w:before="60" w:after="120" w:line="240" w:lineRule="auto"/>
              <w:ind w:left="72" w:right="72"/>
              <w:jc w:val="both"/>
              <w:rPr>
                <w:rFonts w:ascii="Arial" w:hAnsi="Arial" w:cs="Arial"/>
                <w:color w:val="231F20"/>
              </w:rPr>
            </w:pPr>
            <w:r>
              <w:rPr>
                <w:rFonts w:ascii="Arial" w:hAnsi="Arial" w:cs="Arial"/>
                <w:b/>
                <w:bCs/>
              </w:rPr>
              <w:t xml:space="preserve">TEST </w:t>
            </w:r>
            <w:r w:rsidRPr="00DD75C9">
              <w:rPr>
                <w:rFonts w:ascii="Arial" w:hAnsi="Arial" w:cs="Arial"/>
                <w:b/>
                <w:bCs/>
              </w:rPr>
              <w:t>ENVIRONMENT</w:t>
            </w:r>
          </w:p>
        </w:tc>
      </w:tr>
      <w:tr w:rsidR="00F34583" w:rsidRPr="007A67EB" w14:paraId="4E96B841" w14:textId="77777777" w:rsidTr="00820D2F">
        <w:tc>
          <w:tcPr>
            <w:tcW w:w="1345" w:type="dxa"/>
            <w:vMerge w:val="restart"/>
            <w:shd w:val="clear" w:color="auto" w:fill="EDEDED" w:themeFill="accent3" w:themeFillTint="33"/>
          </w:tcPr>
          <w:p w14:paraId="53351BB2" w14:textId="05C59F40" w:rsidR="00F34583" w:rsidRPr="00FF2CFF" w:rsidRDefault="00F34583" w:rsidP="00DD75C9">
            <w:pPr>
              <w:tabs>
                <w:tab w:val="left" w:pos="506"/>
              </w:tabs>
              <w:spacing w:before="60" w:after="120" w:line="240" w:lineRule="auto"/>
              <w:ind w:left="72" w:right="72"/>
              <w:jc w:val="both"/>
              <w:rPr>
                <w:rFonts w:ascii="Arial" w:hAnsi="Arial" w:cs="Arial"/>
              </w:rPr>
            </w:pPr>
            <w:r w:rsidRPr="00FF2CFF">
              <w:rPr>
                <w:rFonts w:ascii="Arial" w:hAnsi="Arial" w:cs="Arial"/>
                <w:b/>
              </w:rPr>
              <w:t>8.1</w:t>
            </w:r>
            <w:r w:rsidR="00CD7DDE" w:rsidRPr="00FF2CFF">
              <w:rPr>
                <w:rFonts w:ascii="Arial" w:hAnsi="Arial" w:cs="Arial"/>
                <w:b/>
              </w:rPr>
              <w:t>.</w:t>
            </w:r>
          </w:p>
        </w:tc>
        <w:tc>
          <w:tcPr>
            <w:tcW w:w="4410" w:type="dxa"/>
            <w:vMerge w:val="restart"/>
          </w:tcPr>
          <w:p w14:paraId="0D742B47" w14:textId="36CA9FD8" w:rsidR="00F34583" w:rsidRPr="00DD75C9" w:rsidRDefault="00F34583" w:rsidP="00DD75C9">
            <w:pPr>
              <w:pStyle w:val="TableParagraph"/>
              <w:spacing w:before="60" w:after="120"/>
              <w:ind w:left="72" w:right="72" w:hanging="1"/>
              <w:jc w:val="both"/>
              <w:rPr>
                <w:rFonts w:ascii="Arial" w:hAnsi="Arial" w:cs="Arial"/>
                <w:color w:val="231F20"/>
              </w:rPr>
            </w:pPr>
            <w:r w:rsidRPr="00DD75C9">
              <w:rPr>
                <w:rFonts w:ascii="Arial" w:hAnsi="Arial" w:cs="Arial"/>
                <w:color w:val="231F20"/>
              </w:rPr>
              <w:t xml:space="preserve">The </w:t>
            </w:r>
            <w:r w:rsidR="005B63D5">
              <w:rPr>
                <w:rFonts w:ascii="Arial" w:hAnsi="Arial" w:cs="Arial"/>
              </w:rPr>
              <w:t>Contractor</w:t>
            </w:r>
            <w:r w:rsidR="005B63D5" w:rsidRPr="00DD75C9" w:rsidDel="005B63D5">
              <w:rPr>
                <w:rFonts w:ascii="Arial" w:hAnsi="Arial" w:cs="Arial"/>
                <w:color w:val="231F20"/>
              </w:rPr>
              <w:t xml:space="preserve"> </w:t>
            </w:r>
            <w:r w:rsidRPr="00DD75C9">
              <w:rPr>
                <w:rFonts w:ascii="Arial" w:hAnsi="Arial" w:cs="Arial"/>
                <w:color w:val="231F20"/>
              </w:rPr>
              <w:t xml:space="preserve">must maintain a User Acceptance Test (“UAT”) environment, separate from the </w:t>
            </w:r>
            <w:r w:rsidRPr="009459F5">
              <w:rPr>
                <w:rFonts w:ascii="Arial" w:hAnsi="Arial" w:cs="Arial"/>
                <w:color w:val="231F20"/>
              </w:rPr>
              <w:t>production environment, which is configured to allow enhancements in a controlled environment. The UAT environment shall mimic the production environment</w:t>
            </w:r>
            <w:r w:rsidRPr="00DD75C9">
              <w:rPr>
                <w:rFonts w:ascii="Arial" w:hAnsi="Arial" w:cs="Arial"/>
                <w:color w:val="231F20"/>
              </w:rPr>
              <w:t xml:space="preserve"> and be continuously maintained.  </w:t>
            </w:r>
          </w:p>
          <w:p w14:paraId="3CACF97E" w14:textId="68889BE0" w:rsidR="00F34583" w:rsidRPr="00DD75C9" w:rsidRDefault="00F34583" w:rsidP="00FD63EF">
            <w:pPr>
              <w:pStyle w:val="TableParagraph"/>
              <w:spacing w:before="200" w:after="120"/>
              <w:ind w:left="72" w:right="72" w:hanging="1"/>
              <w:jc w:val="both"/>
              <w:rPr>
                <w:rFonts w:ascii="Arial" w:hAnsi="Arial" w:cs="Arial"/>
                <w:color w:val="231F20"/>
              </w:rPr>
            </w:pPr>
            <w:r w:rsidRPr="00DD75C9">
              <w:rPr>
                <w:rFonts w:ascii="Arial" w:hAnsi="Arial" w:cs="Arial"/>
                <w:color w:val="231F20"/>
              </w:rPr>
              <w:t xml:space="preserve">In order to conduct testing, the </w:t>
            </w:r>
            <w:r w:rsidR="005B63D5">
              <w:rPr>
                <w:rFonts w:ascii="Arial" w:hAnsi="Arial" w:cs="Arial"/>
              </w:rPr>
              <w:t>Contractor</w:t>
            </w:r>
            <w:r w:rsidR="005B63D5" w:rsidRPr="00DD75C9" w:rsidDel="005B63D5">
              <w:rPr>
                <w:rFonts w:ascii="Arial" w:hAnsi="Arial" w:cs="Arial"/>
                <w:color w:val="231F20"/>
              </w:rPr>
              <w:t xml:space="preserve"> </w:t>
            </w:r>
            <w:r w:rsidRPr="00DD75C9">
              <w:rPr>
                <w:rFonts w:ascii="Arial" w:hAnsi="Arial" w:cs="Arial"/>
                <w:color w:val="231F20"/>
              </w:rPr>
              <w:t xml:space="preserve">must provide </w:t>
            </w:r>
            <w:r w:rsidR="001721AF">
              <w:rPr>
                <w:rFonts w:ascii="Arial" w:hAnsi="Arial" w:cs="Arial"/>
                <w:color w:val="231F20"/>
              </w:rPr>
              <w:t>Paymen</w:t>
            </w:r>
            <w:r w:rsidR="00B15A29">
              <w:rPr>
                <w:rFonts w:ascii="Arial" w:hAnsi="Arial" w:cs="Arial"/>
                <w:color w:val="231F20"/>
              </w:rPr>
              <w:t>t</w:t>
            </w:r>
            <w:r w:rsidR="001721AF">
              <w:rPr>
                <w:rFonts w:ascii="Arial" w:hAnsi="Arial" w:cs="Arial"/>
                <w:color w:val="231F20"/>
              </w:rPr>
              <w:t xml:space="preserve"> Card</w:t>
            </w:r>
            <w:r w:rsidRPr="00DD75C9">
              <w:rPr>
                <w:rFonts w:ascii="Arial" w:hAnsi="Arial" w:cs="Arial"/>
                <w:color w:val="231F20"/>
              </w:rPr>
              <w:t xml:space="preserve"> numbers for all accepted card types</w:t>
            </w:r>
            <w:r w:rsidR="00CF2ACA">
              <w:rPr>
                <w:rFonts w:ascii="Arial" w:hAnsi="Arial" w:cs="Arial"/>
                <w:color w:val="231F20"/>
              </w:rPr>
              <w:t xml:space="preserve"> as specified in Table 2.1, Requirement 1.5.</w:t>
            </w:r>
          </w:p>
          <w:p w14:paraId="52EC212D" w14:textId="2D788645" w:rsidR="00F34583" w:rsidRPr="00DD75C9" w:rsidRDefault="00F34583" w:rsidP="00FD63EF">
            <w:pPr>
              <w:pStyle w:val="TableParagraph"/>
              <w:spacing w:before="200" w:after="120"/>
              <w:ind w:left="72" w:right="72" w:hanging="1"/>
              <w:jc w:val="both"/>
              <w:rPr>
                <w:rFonts w:ascii="Arial" w:hAnsi="Arial" w:cs="Arial"/>
                <w:color w:val="231F20"/>
              </w:rPr>
            </w:pPr>
            <w:r w:rsidRPr="00DD75C9">
              <w:rPr>
                <w:rFonts w:ascii="Arial" w:hAnsi="Arial" w:cs="Arial"/>
                <w:color w:val="231F20"/>
              </w:rPr>
              <w:t xml:space="preserve">The </w:t>
            </w:r>
            <w:r w:rsidR="005B63D5">
              <w:rPr>
                <w:rFonts w:ascii="Arial" w:hAnsi="Arial" w:cs="Arial"/>
              </w:rPr>
              <w:t>Contractor</w:t>
            </w:r>
            <w:r w:rsidR="005B63D5" w:rsidRPr="00DD75C9" w:rsidDel="005B63D5">
              <w:rPr>
                <w:rFonts w:ascii="Arial" w:hAnsi="Arial" w:cs="Arial"/>
                <w:color w:val="231F20"/>
              </w:rPr>
              <w:t xml:space="preserve"> </w:t>
            </w:r>
            <w:r w:rsidRPr="00DD75C9">
              <w:rPr>
                <w:rFonts w:ascii="Arial" w:hAnsi="Arial" w:cs="Arial"/>
                <w:color w:val="231F20"/>
              </w:rPr>
              <w:t xml:space="preserve">must provide the Department access to a UAT environment that mimics end-to-end production and be compatible with the Department’s UAT environment. The </w:t>
            </w:r>
            <w:r w:rsidR="005B63D5">
              <w:rPr>
                <w:rFonts w:ascii="Arial" w:hAnsi="Arial" w:cs="Arial"/>
              </w:rPr>
              <w:t>Contractor</w:t>
            </w:r>
            <w:r w:rsidR="005B63D5" w:rsidRPr="00DD75C9" w:rsidDel="005B63D5">
              <w:rPr>
                <w:rFonts w:ascii="Arial" w:hAnsi="Arial" w:cs="Arial"/>
                <w:color w:val="231F20"/>
              </w:rPr>
              <w:t xml:space="preserve"> </w:t>
            </w:r>
            <w:r w:rsidRPr="00DD75C9">
              <w:rPr>
                <w:rFonts w:ascii="Arial" w:hAnsi="Arial" w:cs="Arial"/>
                <w:color w:val="231F20"/>
              </w:rPr>
              <w:t>must perform routine maintenance to ensure that its UAT environment is in sync with its production environment and the Department’s UAT environment (e.g.,</w:t>
            </w:r>
            <w:r w:rsidR="00EB4AF1">
              <w:rPr>
                <w:rFonts w:ascii="Arial" w:hAnsi="Arial" w:cs="Arial"/>
                <w:color w:val="231F20"/>
              </w:rPr>
              <w:t xml:space="preserve"> synchronization of all</w:t>
            </w:r>
            <w:r w:rsidRPr="00DD75C9">
              <w:rPr>
                <w:rFonts w:ascii="Arial" w:hAnsi="Arial" w:cs="Arial"/>
                <w:color w:val="231F20"/>
              </w:rPr>
              <w:t xml:space="preserve"> payer identification files and Department DLN ranges per individual </w:t>
            </w:r>
            <w:r>
              <w:rPr>
                <w:rFonts w:ascii="Arial" w:hAnsi="Arial" w:cs="Arial"/>
                <w:color w:val="231F20"/>
              </w:rPr>
              <w:t>p</w:t>
            </w:r>
            <w:r w:rsidRPr="00DD75C9">
              <w:rPr>
                <w:rFonts w:ascii="Arial" w:hAnsi="Arial" w:cs="Arial"/>
                <w:color w:val="231F20"/>
              </w:rPr>
              <w:t xml:space="preserve">rograms). </w:t>
            </w:r>
          </w:p>
          <w:p w14:paraId="47C1A359" w14:textId="3D4FBBE8" w:rsidR="00F34583" w:rsidRPr="00DD75C9" w:rsidRDefault="00F34583" w:rsidP="00FD63EF">
            <w:pPr>
              <w:pStyle w:val="TableParagraph"/>
              <w:spacing w:before="200" w:after="120"/>
              <w:ind w:left="72" w:right="72" w:hanging="1"/>
              <w:jc w:val="both"/>
              <w:rPr>
                <w:rFonts w:ascii="Arial" w:hAnsi="Arial" w:cs="Arial"/>
                <w:color w:val="231F20"/>
              </w:rPr>
            </w:pPr>
            <w:r>
              <w:rPr>
                <w:rFonts w:ascii="Arial" w:hAnsi="Arial" w:cs="Arial"/>
                <w:color w:val="231F20"/>
              </w:rPr>
              <w:t>U</w:t>
            </w:r>
            <w:r w:rsidRPr="00DD75C9">
              <w:rPr>
                <w:rFonts w:ascii="Arial" w:hAnsi="Arial" w:cs="Arial"/>
                <w:color w:val="231F20"/>
              </w:rPr>
              <w:t>ser testing</w:t>
            </w:r>
            <w:r>
              <w:rPr>
                <w:rFonts w:ascii="Arial" w:hAnsi="Arial" w:cs="Arial"/>
                <w:color w:val="231F20"/>
              </w:rPr>
              <w:t xml:space="preserve"> </w:t>
            </w:r>
            <w:r w:rsidR="00CF2ACA">
              <w:rPr>
                <w:rFonts w:ascii="Arial" w:hAnsi="Arial" w:cs="Arial"/>
                <w:color w:val="231F20"/>
              </w:rPr>
              <w:t>may</w:t>
            </w:r>
            <w:r>
              <w:rPr>
                <w:rFonts w:ascii="Arial" w:hAnsi="Arial" w:cs="Arial"/>
                <w:color w:val="231F20"/>
              </w:rPr>
              <w:t xml:space="preserve"> occur</w:t>
            </w:r>
            <w:r w:rsidRPr="00DD75C9">
              <w:rPr>
                <w:rFonts w:ascii="Arial" w:hAnsi="Arial" w:cs="Arial"/>
                <w:color w:val="231F20"/>
              </w:rPr>
              <w:t xml:space="preserve"> during and after business hours and on non-Business Days.</w:t>
            </w:r>
          </w:p>
          <w:p w14:paraId="6AA46BAA" w14:textId="5A7A9FC2" w:rsidR="00F34583" w:rsidRPr="00DD75C9" w:rsidRDefault="00F34583" w:rsidP="00FD63EF">
            <w:pPr>
              <w:pStyle w:val="TableParagraph"/>
              <w:spacing w:before="200" w:after="120"/>
              <w:ind w:left="72" w:right="72" w:hanging="1"/>
              <w:jc w:val="both"/>
              <w:rPr>
                <w:rFonts w:ascii="Arial" w:hAnsi="Arial" w:cs="Arial"/>
                <w:color w:val="231F20"/>
              </w:rPr>
            </w:pPr>
            <w:r w:rsidRPr="00DD75C9">
              <w:rPr>
                <w:rFonts w:ascii="Arial" w:hAnsi="Arial" w:cs="Arial"/>
                <w:color w:val="231F20"/>
              </w:rPr>
              <w:t xml:space="preserve">The </w:t>
            </w:r>
            <w:r w:rsidR="005B63D5">
              <w:rPr>
                <w:rFonts w:ascii="Arial" w:hAnsi="Arial" w:cs="Arial"/>
              </w:rPr>
              <w:t>Contractor</w:t>
            </w:r>
            <w:r w:rsidR="005B63D5" w:rsidRPr="00DD75C9" w:rsidDel="005B63D5">
              <w:rPr>
                <w:rFonts w:ascii="Arial" w:hAnsi="Arial" w:cs="Arial"/>
                <w:color w:val="231F20"/>
              </w:rPr>
              <w:t xml:space="preserve"> </w:t>
            </w:r>
            <w:r w:rsidRPr="00DD75C9">
              <w:rPr>
                <w:rFonts w:ascii="Arial" w:hAnsi="Arial" w:cs="Arial"/>
                <w:color w:val="231F20"/>
              </w:rPr>
              <w:t xml:space="preserve">must provide the Department with an annual migration schedule for the upcoming year, with any planned code freezes, six months in advance. If any unplanned code freezes occur that are not on the schedule, the Department must be </w:t>
            </w:r>
            <w:r>
              <w:rPr>
                <w:rFonts w:ascii="Arial" w:hAnsi="Arial" w:cs="Arial"/>
                <w:color w:val="231F20"/>
              </w:rPr>
              <w:t>notified</w:t>
            </w:r>
            <w:r w:rsidRPr="00DD75C9">
              <w:rPr>
                <w:rFonts w:ascii="Arial" w:hAnsi="Arial" w:cs="Arial"/>
                <w:color w:val="231F20"/>
              </w:rPr>
              <w:t xml:space="preserve"> </w:t>
            </w:r>
            <w:r w:rsidR="00C540AF">
              <w:rPr>
                <w:rFonts w:ascii="Arial" w:hAnsi="Arial" w:cs="Arial"/>
                <w:color w:val="231F20"/>
              </w:rPr>
              <w:t>as soon as possible</w:t>
            </w:r>
            <w:r w:rsidRPr="00DD75C9">
              <w:rPr>
                <w:rFonts w:ascii="Arial" w:hAnsi="Arial" w:cs="Arial"/>
                <w:color w:val="231F20"/>
              </w:rPr>
              <w:t xml:space="preserve">.  </w:t>
            </w:r>
          </w:p>
          <w:p w14:paraId="096185D0" w14:textId="14B0ADEC" w:rsidR="00F34583" w:rsidRPr="00DD75C9" w:rsidRDefault="00F34583" w:rsidP="0051075D">
            <w:pPr>
              <w:pStyle w:val="TableParagraph"/>
              <w:spacing w:before="200" w:after="120"/>
              <w:ind w:left="72" w:right="72" w:hanging="1"/>
              <w:jc w:val="both"/>
              <w:rPr>
                <w:rFonts w:ascii="Arial" w:hAnsi="Arial" w:cs="Arial"/>
                <w:color w:val="231F20"/>
              </w:rPr>
            </w:pPr>
            <w:r w:rsidRPr="00DD75C9">
              <w:rPr>
                <w:rFonts w:ascii="Arial" w:hAnsi="Arial" w:cs="Arial"/>
                <w:color w:val="231F20"/>
              </w:rPr>
              <w:t xml:space="preserve">In addition, the </w:t>
            </w:r>
            <w:r w:rsidR="005B63D5">
              <w:rPr>
                <w:rFonts w:ascii="Arial" w:hAnsi="Arial" w:cs="Arial"/>
              </w:rPr>
              <w:t>Contractor</w:t>
            </w:r>
            <w:r w:rsidR="005B63D5" w:rsidRPr="00DD75C9" w:rsidDel="005B63D5">
              <w:rPr>
                <w:rFonts w:ascii="Arial" w:hAnsi="Arial" w:cs="Arial"/>
                <w:color w:val="231F20"/>
              </w:rPr>
              <w:t xml:space="preserve"> </w:t>
            </w:r>
            <w:r w:rsidRPr="00DD75C9">
              <w:rPr>
                <w:rFonts w:ascii="Arial" w:hAnsi="Arial" w:cs="Arial"/>
                <w:color w:val="231F20"/>
              </w:rPr>
              <w:t xml:space="preserve">shall provide notification 48 hours prior to any unexpected maintenance to the extent reasonably practicable, but in no event less than one hour prior to taking the system down for unexpected emergencies. </w:t>
            </w:r>
          </w:p>
        </w:tc>
        <w:tc>
          <w:tcPr>
            <w:tcW w:w="4230" w:type="dxa"/>
            <w:gridSpan w:val="6"/>
            <w:tcBorders>
              <w:bottom w:val="dotted" w:sz="4" w:space="0" w:color="auto"/>
            </w:tcBorders>
          </w:tcPr>
          <w:p w14:paraId="14E920A9" w14:textId="093FC0C0" w:rsidR="00F34583" w:rsidRPr="00CC42A1" w:rsidRDefault="00F34583" w:rsidP="00CC42A1">
            <w:pPr>
              <w:pStyle w:val="TableParagraph"/>
              <w:spacing w:before="60" w:after="120"/>
              <w:ind w:left="72" w:right="72" w:hanging="1"/>
              <w:jc w:val="both"/>
              <w:rPr>
                <w:rFonts w:ascii="Arial" w:hAnsi="Arial" w:cs="Arial"/>
              </w:rPr>
            </w:pPr>
            <w:r w:rsidRPr="00DD75C9">
              <w:rPr>
                <w:rFonts w:ascii="Arial" w:hAnsi="Arial" w:cs="Arial"/>
                <w:color w:val="231F20"/>
              </w:rPr>
              <w:t>The Bidder must affirm understanding of, and agreement to comply with, this Requirement.</w:t>
            </w:r>
          </w:p>
        </w:tc>
      </w:tr>
      <w:tr w:rsidR="00F34583" w:rsidRPr="007A67EB" w14:paraId="2FCA82DB" w14:textId="77777777" w:rsidTr="00820D2F">
        <w:tc>
          <w:tcPr>
            <w:tcW w:w="1345" w:type="dxa"/>
            <w:vMerge/>
            <w:shd w:val="clear" w:color="auto" w:fill="EDEDED" w:themeFill="accent3" w:themeFillTint="33"/>
          </w:tcPr>
          <w:p w14:paraId="53A9D954" w14:textId="77777777" w:rsidR="00F34583" w:rsidRPr="00FF2CFF" w:rsidRDefault="00F34583" w:rsidP="00F34583">
            <w:pPr>
              <w:tabs>
                <w:tab w:val="left" w:pos="506"/>
              </w:tabs>
              <w:spacing w:before="60" w:after="120" w:line="240" w:lineRule="auto"/>
              <w:ind w:left="72" w:right="72"/>
              <w:jc w:val="both"/>
              <w:rPr>
                <w:rFonts w:ascii="Arial" w:hAnsi="Arial" w:cs="Arial"/>
                <w:b/>
              </w:rPr>
            </w:pPr>
          </w:p>
        </w:tc>
        <w:tc>
          <w:tcPr>
            <w:tcW w:w="4410" w:type="dxa"/>
            <w:vMerge/>
          </w:tcPr>
          <w:p w14:paraId="36036068" w14:textId="77777777" w:rsidR="00F34583" w:rsidRPr="00DD75C9" w:rsidRDefault="00F34583" w:rsidP="00F34583">
            <w:pPr>
              <w:pStyle w:val="TableParagraph"/>
              <w:spacing w:before="60" w:after="120"/>
              <w:ind w:left="72" w:right="72" w:hanging="1"/>
              <w:jc w:val="both"/>
              <w:rPr>
                <w:rFonts w:ascii="Arial" w:hAnsi="Arial" w:cs="Arial"/>
                <w:color w:val="231F20"/>
              </w:rPr>
            </w:pPr>
          </w:p>
        </w:tc>
        <w:tc>
          <w:tcPr>
            <w:tcW w:w="990" w:type="dxa"/>
            <w:gridSpan w:val="2"/>
            <w:tcBorders>
              <w:top w:val="dotted" w:sz="4" w:space="0" w:color="auto"/>
              <w:bottom w:val="single" w:sz="4" w:space="0" w:color="000000"/>
              <w:right w:val="single" w:sz="4" w:space="0" w:color="FFF2CC" w:themeColor="accent4" w:themeTint="33"/>
            </w:tcBorders>
            <w:shd w:val="clear" w:color="auto" w:fill="FFF2CC" w:themeFill="accent4" w:themeFillTint="33"/>
          </w:tcPr>
          <w:p w14:paraId="3C871046" w14:textId="27D9D6B8" w:rsidR="00F34583" w:rsidRPr="00DD75C9" w:rsidRDefault="006B45DB" w:rsidP="00F34583">
            <w:pPr>
              <w:pStyle w:val="TableParagraph"/>
              <w:spacing w:before="60" w:after="120"/>
              <w:ind w:left="72" w:right="72" w:hanging="1"/>
              <w:jc w:val="both"/>
              <w:rPr>
                <w:rFonts w:ascii="Arial" w:hAnsi="Arial" w:cs="Arial"/>
                <w:color w:val="231F20"/>
              </w:rPr>
            </w:pPr>
            <w:sdt>
              <w:sdtPr>
                <w:rPr>
                  <w:rFonts w:ascii="Arial" w:hAnsi="Arial" w:cs="Arial"/>
                  <w:sz w:val="40"/>
                </w:rPr>
                <w:id w:val="2132822887"/>
                <w14:checkbox>
                  <w14:checked w14:val="0"/>
                  <w14:checkedState w14:val="2612" w14:font="MS Gothic"/>
                  <w14:uncheckedState w14:val="2610" w14:font="MS Gothic"/>
                </w14:checkbox>
              </w:sdtPr>
              <w:sdtContent>
                <w:r w:rsidR="00F34583">
                  <w:rPr>
                    <w:rFonts w:ascii="MS Gothic" w:eastAsia="MS Gothic" w:hAnsi="MS Gothic" w:cs="Arial" w:hint="eastAsia"/>
                    <w:sz w:val="40"/>
                  </w:rPr>
                  <w:t>☐</w:t>
                </w:r>
              </w:sdtContent>
            </w:sdt>
          </w:p>
        </w:tc>
        <w:tc>
          <w:tcPr>
            <w:tcW w:w="3240" w:type="dxa"/>
            <w:gridSpan w:val="4"/>
            <w:tcBorders>
              <w:top w:val="dotted" w:sz="4" w:space="0" w:color="auto"/>
              <w:left w:val="single" w:sz="4" w:space="0" w:color="FFF2CC" w:themeColor="accent4" w:themeTint="33"/>
              <w:bottom w:val="single" w:sz="4" w:space="0" w:color="000000"/>
            </w:tcBorders>
            <w:shd w:val="clear" w:color="auto" w:fill="FFF2CC" w:themeFill="accent4" w:themeFillTint="33"/>
          </w:tcPr>
          <w:p w14:paraId="3A96370B" w14:textId="6B0F2878" w:rsidR="00F34583" w:rsidRPr="00DD75C9" w:rsidRDefault="00F34583" w:rsidP="00F34583">
            <w:pPr>
              <w:pStyle w:val="TableParagraph"/>
              <w:spacing w:before="60" w:after="120"/>
              <w:ind w:left="72" w:right="72" w:hanging="1"/>
              <w:jc w:val="both"/>
              <w:rPr>
                <w:rFonts w:ascii="Arial" w:hAnsi="Arial" w:cs="Arial"/>
                <w:color w:val="231F20"/>
              </w:rPr>
            </w:pPr>
            <w:r>
              <w:rPr>
                <w:rFonts w:ascii="Arial" w:hAnsi="Arial" w:cs="Arial"/>
              </w:rPr>
              <w:t>Yes, the Bidder affirms its understanding of, and agreement to comply with, this Requirement.</w:t>
            </w:r>
          </w:p>
        </w:tc>
      </w:tr>
      <w:tr w:rsidR="00F34583" w:rsidRPr="007A67EB" w14:paraId="3708B5E4" w14:textId="77777777" w:rsidTr="00820D2F">
        <w:tc>
          <w:tcPr>
            <w:tcW w:w="1345" w:type="dxa"/>
            <w:vMerge/>
            <w:shd w:val="clear" w:color="auto" w:fill="EDEDED" w:themeFill="accent3" w:themeFillTint="33"/>
          </w:tcPr>
          <w:p w14:paraId="070AC794" w14:textId="77777777" w:rsidR="00F34583" w:rsidRPr="00FF2CFF" w:rsidRDefault="00F34583" w:rsidP="00DD75C9">
            <w:pPr>
              <w:tabs>
                <w:tab w:val="left" w:pos="506"/>
              </w:tabs>
              <w:spacing w:before="60" w:after="120" w:line="240" w:lineRule="auto"/>
              <w:ind w:left="72" w:right="72"/>
              <w:jc w:val="both"/>
              <w:rPr>
                <w:rFonts w:ascii="Arial" w:hAnsi="Arial" w:cs="Arial"/>
                <w:b/>
              </w:rPr>
            </w:pPr>
          </w:p>
        </w:tc>
        <w:tc>
          <w:tcPr>
            <w:tcW w:w="4410" w:type="dxa"/>
            <w:vMerge/>
          </w:tcPr>
          <w:p w14:paraId="43973F33" w14:textId="77777777" w:rsidR="00F34583" w:rsidRPr="00DD75C9" w:rsidRDefault="00F34583" w:rsidP="00DD75C9">
            <w:pPr>
              <w:pStyle w:val="TableParagraph"/>
              <w:spacing w:before="60" w:after="120"/>
              <w:ind w:left="72" w:right="72" w:hanging="1"/>
              <w:jc w:val="both"/>
              <w:rPr>
                <w:rFonts w:ascii="Arial" w:hAnsi="Arial" w:cs="Arial"/>
                <w:color w:val="231F20"/>
              </w:rPr>
            </w:pPr>
          </w:p>
        </w:tc>
        <w:tc>
          <w:tcPr>
            <w:tcW w:w="4230" w:type="dxa"/>
            <w:gridSpan w:val="6"/>
            <w:tcBorders>
              <w:bottom w:val="dotted" w:sz="4" w:space="0" w:color="auto"/>
            </w:tcBorders>
          </w:tcPr>
          <w:p w14:paraId="2A741932" w14:textId="63025C5D" w:rsidR="00CC42A1" w:rsidRPr="00DD75C9" w:rsidRDefault="00C67D98" w:rsidP="00CC42A1">
            <w:pPr>
              <w:pStyle w:val="TableParagraph"/>
              <w:spacing w:before="200" w:after="120"/>
              <w:ind w:left="72" w:right="72" w:hanging="1"/>
              <w:jc w:val="both"/>
              <w:rPr>
                <w:rFonts w:ascii="Arial" w:hAnsi="Arial" w:cs="Arial"/>
                <w:color w:val="231F20"/>
              </w:rPr>
            </w:pPr>
            <w:r>
              <w:rPr>
                <w:rFonts w:ascii="Arial" w:hAnsi="Arial" w:cs="Arial"/>
                <w:color w:val="231F20"/>
              </w:rPr>
              <w:t>The Bidder should d</w:t>
            </w:r>
            <w:r w:rsidR="00CC42A1" w:rsidRPr="00DD75C9">
              <w:rPr>
                <w:rFonts w:ascii="Arial" w:hAnsi="Arial" w:cs="Arial"/>
                <w:color w:val="231F20"/>
              </w:rPr>
              <w:t xml:space="preserve">escribe how this Requirement will be met.  </w:t>
            </w:r>
          </w:p>
          <w:p w14:paraId="42F75A45" w14:textId="77777777" w:rsidR="00CC42A1" w:rsidRPr="00DD75C9" w:rsidRDefault="00CC42A1" w:rsidP="00CC42A1">
            <w:pPr>
              <w:pStyle w:val="TableParagraph"/>
              <w:tabs>
                <w:tab w:val="left" w:pos="502"/>
                <w:tab w:val="left" w:pos="503"/>
              </w:tabs>
              <w:spacing w:before="200" w:after="120"/>
              <w:ind w:left="72" w:right="72"/>
              <w:jc w:val="both"/>
              <w:rPr>
                <w:rFonts w:ascii="Arial" w:hAnsi="Arial" w:cs="Arial"/>
              </w:rPr>
            </w:pPr>
            <w:r w:rsidRPr="00DD75C9">
              <w:rPr>
                <w:rFonts w:ascii="Arial" w:hAnsi="Arial" w:cs="Arial"/>
                <w:color w:val="231F20"/>
              </w:rPr>
              <w:t>The description should include:</w:t>
            </w:r>
          </w:p>
          <w:p w14:paraId="264EF15E" w14:textId="33625EBE" w:rsidR="00CC42A1" w:rsidRPr="00DD75C9" w:rsidRDefault="00CC42A1" w:rsidP="00206B1F">
            <w:pPr>
              <w:pStyle w:val="TableParagraph"/>
              <w:numPr>
                <w:ilvl w:val="0"/>
                <w:numId w:val="51"/>
              </w:numPr>
              <w:tabs>
                <w:tab w:val="left" w:pos="910"/>
                <w:tab w:val="left" w:pos="1000"/>
              </w:tabs>
              <w:spacing w:before="60" w:after="120"/>
              <w:ind w:left="640" w:right="72"/>
              <w:rPr>
                <w:rFonts w:ascii="Arial" w:hAnsi="Arial" w:cs="Arial"/>
              </w:rPr>
            </w:pPr>
            <w:r w:rsidRPr="00DD75C9">
              <w:rPr>
                <w:rFonts w:ascii="Arial" w:hAnsi="Arial" w:cs="Arial"/>
              </w:rPr>
              <w:t xml:space="preserve">information on the system(s) environment(s) for these services; </w:t>
            </w:r>
          </w:p>
          <w:p w14:paraId="02858D39" w14:textId="5FD96FDF" w:rsidR="00D513A7" w:rsidRPr="00D513A7" w:rsidRDefault="00CC42A1" w:rsidP="00D513A7">
            <w:pPr>
              <w:pStyle w:val="TableParagraph"/>
              <w:numPr>
                <w:ilvl w:val="0"/>
                <w:numId w:val="51"/>
              </w:numPr>
              <w:tabs>
                <w:tab w:val="left" w:pos="910"/>
                <w:tab w:val="left" w:pos="1000"/>
              </w:tabs>
              <w:spacing w:before="60" w:after="120"/>
              <w:ind w:left="640" w:right="72"/>
              <w:rPr>
                <w:rFonts w:ascii="Arial" w:hAnsi="Arial" w:cs="Arial"/>
                <w:color w:val="231F20"/>
              </w:rPr>
            </w:pPr>
            <w:r w:rsidRPr="00DD75C9">
              <w:rPr>
                <w:rFonts w:ascii="Arial" w:hAnsi="Arial" w:cs="Arial"/>
              </w:rPr>
              <w:t>any standard schedule of when the Bidder’s UAT environment is migrated to update the production environment (i.e., regular dates of production migration</w:t>
            </w:r>
            <w:r>
              <w:rPr>
                <w:rFonts w:ascii="Arial" w:hAnsi="Arial" w:cs="Arial"/>
              </w:rPr>
              <w:t>)</w:t>
            </w:r>
            <w:r w:rsidRPr="00DD75C9">
              <w:rPr>
                <w:rFonts w:ascii="Arial" w:hAnsi="Arial" w:cs="Arial"/>
              </w:rPr>
              <w:t xml:space="preserve"> </w:t>
            </w:r>
            <w:r>
              <w:rPr>
                <w:rFonts w:ascii="Arial" w:hAnsi="Arial" w:cs="Arial"/>
              </w:rPr>
              <w:t>and</w:t>
            </w:r>
            <w:r w:rsidRPr="00DD75C9">
              <w:rPr>
                <w:rFonts w:ascii="Arial" w:hAnsi="Arial" w:cs="Arial"/>
              </w:rPr>
              <w:t xml:space="preserve"> freeze dates when production cannot be updated</w:t>
            </w:r>
            <w:r w:rsidR="0051075D">
              <w:rPr>
                <w:rFonts w:ascii="Arial" w:hAnsi="Arial" w:cs="Arial"/>
              </w:rPr>
              <w:t>; and</w:t>
            </w:r>
          </w:p>
          <w:p w14:paraId="1C60577A" w14:textId="65ECBD5A" w:rsidR="00D513A7" w:rsidRPr="0051075D" w:rsidRDefault="00D513A7" w:rsidP="0051075D">
            <w:pPr>
              <w:pStyle w:val="TableParagraph"/>
              <w:numPr>
                <w:ilvl w:val="0"/>
                <w:numId w:val="51"/>
              </w:numPr>
              <w:tabs>
                <w:tab w:val="left" w:pos="910"/>
                <w:tab w:val="left" w:pos="1000"/>
              </w:tabs>
              <w:spacing w:before="60" w:after="120"/>
              <w:ind w:left="640" w:right="72"/>
              <w:rPr>
                <w:rFonts w:ascii="Arial" w:hAnsi="Arial" w:cs="Arial"/>
                <w:color w:val="231F20"/>
              </w:rPr>
            </w:pPr>
            <w:r>
              <w:rPr>
                <w:rFonts w:ascii="Arial" w:hAnsi="Arial" w:cs="Arial"/>
                <w:color w:val="231F20"/>
              </w:rPr>
              <w:t xml:space="preserve">whether or not the Bidder can </w:t>
            </w:r>
            <w:r w:rsidR="0051075D" w:rsidRPr="00D513A7">
              <w:rPr>
                <w:rFonts w:ascii="Arial" w:hAnsi="Arial" w:cs="Arial"/>
                <w:color w:val="231F20"/>
              </w:rPr>
              <w:t xml:space="preserve">provide the Department a minimum of 60 days advance notice prior to a system change or upgrade that could affect the Department’s systems and/or processes, except where circumstances beyond the Contractor’s control make 60 days advance </w:t>
            </w:r>
            <w:r w:rsidR="0051075D">
              <w:rPr>
                <w:rFonts w:ascii="Arial" w:hAnsi="Arial" w:cs="Arial"/>
                <w:color w:val="231F20"/>
              </w:rPr>
              <w:t>notice</w:t>
            </w:r>
            <w:r w:rsidR="0051075D" w:rsidRPr="00D513A7">
              <w:rPr>
                <w:rFonts w:ascii="Arial" w:hAnsi="Arial" w:cs="Arial"/>
                <w:color w:val="231F20"/>
              </w:rPr>
              <w:t xml:space="preserve"> impossible</w:t>
            </w:r>
            <w:r w:rsidR="0051075D">
              <w:rPr>
                <w:rFonts w:ascii="Arial" w:hAnsi="Arial" w:cs="Arial"/>
                <w:color w:val="231F20"/>
              </w:rPr>
              <w:t>.</w:t>
            </w:r>
          </w:p>
        </w:tc>
      </w:tr>
      <w:tr w:rsidR="00F34583" w:rsidRPr="007A67EB" w14:paraId="2140A161" w14:textId="77777777" w:rsidTr="00820D2F">
        <w:tc>
          <w:tcPr>
            <w:tcW w:w="1345" w:type="dxa"/>
            <w:vMerge/>
            <w:shd w:val="clear" w:color="auto" w:fill="EDEDED" w:themeFill="accent3" w:themeFillTint="33"/>
          </w:tcPr>
          <w:p w14:paraId="6436CC1C" w14:textId="77777777" w:rsidR="00F34583" w:rsidRPr="00FF2CFF" w:rsidRDefault="00F34583" w:rsidP="00DD75C9">
            <w:pPr>
              <w:tabs>
                <w:tab w:val="left" w:pos="506"/>
              </w:tabs>
              <w:spacing w:before="60" w:after="120" w:line="240" w:lineRule="auto"/>
              <w:ind w:left="72" w:right="72"/>
              <w:jc w:val="both"/>
              <w:rPr>
                <w:rFonts w:ascii="Arial" w:hAnsi="Arial" w:cs="Arial"/>
                <w:b/>
              </w:rPr>
            </w:pPr>
          </w:p>
        </w:tc>
        <w:tc>
          <w:tcPr>
            <w:tcW w:w="4410" w:type="dxa"/>
            <w:vMerge/>
          </w:tcPr>
          <w:p w14:paraId="254137AC" w14:textId="77777777" w:rsidR="00F34583" w:rsidRPr="00DD75C9" w:rsidRDefault="00F34583" w:rsidP="00DD75C9">
            <w:pPr>
              <w:pStyle w:val="TableParagraph"/>
              <w:spacing w:before="60" w:after="120"/>
              <w:ind w:left="72" w:right="72" w:hanging="1"/>
              <w:jc w:val="both"/>
              <w:rPr>
                <w:rFonts w:ascii="Arial" w:hAnsi="Arial" w:cs="Arial"/>
                <w:color w:val="231F20"/>
              </w:rPr>
            </w:pPr>
          </w:p>
        </w:tc>
        <w:tc>
          <w:tcPr>
            <w:tcW w:w="4230" w:type="dxa"/>
            <w:gridSpan w:val="6"/>
            <w:tcBorders>
              <w:top w:val="dotted" w:sz="4" w:space="0" w:color="auto"/>
            </w:tcBorders>
            <w:shd w:val="clear" w:color="auto" w:fill="FFF2CC" w:themeFill="accent4" w:themeFillTint="33"/>
          </w:tcPr>
          <w:p w14:paraId="3F2BCEC8" w14:textId="77777777" w:rsidR="00CC42A1" w:rsidRPr="00AC4241" w:rsidRDefault="00CC42A1" w:rsidP="00551AB2">
            <w:pPr>
              <w:spacing w:before="60" w:after="0" w:line="240" w:lineRule="auto"/>
              <w:ind w:left="103"/>
              <w:jc w:val="both"/>
              <w:rPr>
                <w:rFonts w:ascii="Arial" w:hAnsi="Arial" w:cs="Arial"/>
                <w:b/>
                <w:bCs/>
              </w:rPr>
            </w:pPr>
            <w:r w:rsidRPr="00AC4241">
              <w:rPr>
                <w:rFonts w:ascii="Arial" w:hAnsi="Arial" w:cs="Arial"/>
                <w:b/>
                <w:bCs/>
              </w:rPr>
              <w:t>Describe:</w:t>
            </w:r>
          </w:p>
          <w:p w14:paraId="0EA8ACB2" w14:textId="77777777" w:rsidR="00CC42A1" w:rsidRPr="00AC4241" w:rsidRDefault="00CC42A1" w:rsidP="00CC42A1">
            <w:pPr>
              <w:spacing w:after="120" w:line="240" w:lineRule="auto"/>
              <w:ind w:left="103"/>
              <w:jc w:val="both"/>
              <w:rPr>
                <w:rFonts w:ascii="Arial" w:hAnsi="Arial" w:cs="Arial"/>
                <w:i/>
                <w:sz w:val="18"/>
                <w:szCs w:val="18"/>
              </w:rPr>
            </w:pPr>
            <w:r w:rsidRPr="00AC4241">
              <w:rPr>
                <w:rFonts w:ascii="Arial" w:hAnsi="Arial" w:cs="Arial"/>
                <w:i/>
                <w:sz w:val="16"/>
                <w:szCs w:val="18"/>
              </w:rPr>
              <w:t>The space will expand as you type. Provide additional pages as necessary.</w:t>
            </w:r>
          </w:p>
          <w:p w14:paraId="520191BB" w14:textId="77F5DA90" w:rsidR="00F34583" w:rsidRPr="00DD75C9" w:rsidRDefault="00CC42A1" w:rsidP="00551AB2">
            <w:pPr>
              <w:pStyle w:val="TableParagraph"/>
              <w:spacing w:before="200" w:after="200"/>
              <w:ind w:left="72" w:right="72" w:hanging="1"/>
              <w:jc w:val="both"/>
              <w:rPr>
                <w:rFonts w:ascii="Arial" w:hAnsi="Arial" w:cs="Arial"/>
                <w:color w:val="231F20"/>
              </w:rPr>
            </w:pPr>
            <w:r w:rsidRPr="00AC4241">
              <w:rPr>
                <w:rFonts w:ascii="Arial" w:hAnsi="Arial" w:cs="Arial"/>
                <w:color w:val="231F20"/>
              </w:rPr>
              <w:fldChar w:fldCharType="begin">
                <w:ffData>
                  <w:name w:val="Text4"/>
                  <w:enabled/>
                  <w:calcOnExit w:val="0"/>
                  <w:textInput/>
                </w:ffData>
              </w:fldChar>
            </w:r>
            <w:r w:rsidRPr="00AC4241">
              <w:rPr>
                <w:rFonts w:ascii="Arial" w:hAnsi="Arial" w:cs="Arial"/>
                <w:color w:val="231F20"/>
              </w:rPr>
              <w:instrText xml:space="preserve"> FORMTEXT </w:instrText>
            </w:r>
            <w:r w:rsidRPr="00AC4241">
              <w:rPr>
                <w:rFonts w:ascii="Arial" w:hAnsi="Arial" w:cs="Arial"/>
                <w:color w:val="231F20"/>
              </w:rPr>
            </w:r>
            <w:r w:rsidRPr="00AC4241">
              <w:rPr>
                <w:rFonts w:ascii="Arial" w:hAnsi="Arial" w:cs="Arial"/>
                <w:color w:val="231F20"/>
              </w:rPr>
              <w:fldChar w:fldCharType="separate"/>
            </w:r>
            <w:r w:rsidRPr="00AC4241">
              <w:rPr>
                <w:rFonts w:ascii="Arial" w:hAnsi="Arial" w:cs="Arial"/>
                <w:color w:val="231F20"/>
              </w:rPr>
              <w:t> </w:t>
            </w:r>
            <w:r w:rsidRPr="00AC4241">
              <w:rPr>
                <w:rFonts w:ascii="Arial" w:hAnsi="Arial" w:cs="Arial"/>
                <w:color w:val="231F20"/>
              </w:rPr>
              <w:t> </w:t>
            </w:r>
            <w:r w:rsidRPr="00AC4241">
              <w:rPr>
                <w:rFonts w:ascii="Arial" w:hAnsi="Arial" w:cs="Arial"/>
                <w:color w:val="231F20"/>
              </w:rPr>
              <w:t> </w:t>
            </w:r>
            <w:r w:rsidRPr="00AC4241">
              <w:rPr>
                <w:rFonts w:ascii="Arial" w:hAnsi="Arial" w:cs="Arial"/>
                <w:color w:val="231F20"/>
              </w:rPr>
              <w:t> </w:t>
            </w:r>
            <w:r w:rsidRPr="00AC4241">
              <w:rPr>
                <w:rFonts w:ascii="Arial" w:hAnsi="Arial" w:cs="Arial"/>
                <w:color w:val="231F20"/>
              </w:rPr>
              <w:t> </w:t>
            </w:r>
            <w:r w:rsidRPr="00AC4241">
              <w:rPr>
                <w:rFonts w:ascii="Arial" w:hAnsi="Arial" w:cs="Arial"/>
                <w:color w:val="231F20"/>
              </w:rPr>
              <w:fldChar w:fldCharType="end"/>
            </w:r>
          </w:p>
        </w:tc>
      </w:tr>
      <w:tr w:rsidR="00FD63EF" w:rsidRPr="007A67EB" w14:paraId="1B99715E" w14:textId="77777777" w:rsidTr="00F34583">
        <w:tc>
          <w:tcPr>
            <w:tcW w:w="1345" w:type="dxa"/>
            <w:shd w:val="clear" w:color="auto" w:fill="D9D9D9" w:themeFill="background1" w:themeFillShade="D9"/>
          </w:tcPr>
          <w:p w14:paraId="07276CAF" w14:textId="2B41A412" w:rsidR="00FD63EF" w:rsidRPr="00FF2CFF" w:rsidRDefault="00FD63EF" w:rsidP="00E375B9">
            <w:pPr>
              <w:tabs>
                <w:tab w:val="left" w:pos="506"/>
              </w:tabs>
              <w:spacing w:before="60" w:after="120" w:line="240" w:lineRule="auto"/>
              <w:ind w:left="72" w:right="72"/>
              <w:rPr>
                <w:rFonts w:ascii="Arial" w:hAnsi="Arial" w:cs="Arial"/>
                <w:b/>
                <w:bCs/>
              </w:rPr>
            </w:pPr>
            <w:bookmarkStart w:id="93" w:name="_Hlk69818284"/>
            <w:r w:rsidRPr="00FF2CFF">
              <w:rPr>
                <w:rFonts w:ascii="Arial" w:hAnsi="Arial" w:cs="Arial"/>
                <w:b/>
                <w:bCs/>
              </w:rPr>
              <w:t>9.</w:t>
            </w:r>
          </w:p>
        </w:tc>
        <w:tc>
          <w:tcPr>
            <w:tcW w:w="8640" w:type="dxa"/>
            <w:gridSpan w:val="7"/>
            <w:shd w:val="clear" w:color="auto" w:fill="D9D9D9" w:themeFill="background1" w:themeFillShade="D9"/>
          </w:tcPr>
          <w:p w14:paraId="0C726500" w14:textId="0549D062" w:rsidR="00FD63EF" w:rsidRPr="00FD63EF" w:rsidRDefault="00FD63EF" w:rsidP="00FD63EF">
            <w:pPr>
              <w:tabs>
                <w:tab w:val="left" w:pos="1559"/>
                <w:tab w:val="left" w:pos="1560"/>
              </w:tabs>
              <w:spacing w:before="60" w:after="120" w:line="240" w:lineRule="auto"/>
              <w:ind w:left="72" w:right="72"/>
              <w:jc w:val="both"/>
              <w:rPr>
                <w:rFonts w:ascii="Arial" w:hAnsi="Arial" w:cs="Arial"/>
                <w:b/>
                <w:bCs/>
              </w:rPr>
            </w:pPr>
            <w:r w:rsidRPr="00FD63EF">
              <w:rPr>
                <w:rFonts w:ascii="Arial" w:hAnsi="Arial" w:cs="Arial"/>
                <w:b/>
                <w:bCs/>
              </w:rPr>
              <w:t>AUTOMATED SYSTEMS DESIGN, DEVELOPMENT, MAINTENANCE AND ENHANCEMENT</w:t>
            </w:r>
          </w:p>
        </w:tc>
      </w:tr>
      <w:tr w:rsidR="00F34583" w:rsidRPr="007A67EB" w14:paraId="1CC6F299" w14:textId="77777777" w:rsidTr="00820D2F">
        <w:tc>
          <w:tcPr>
            <w:tcW w:w="1345" w:type="dxa"/>
            <w:vMerge w:val="restart"/>
            <w:shd w:val="clear" w:color="auto" w:fill="EDEDED" w:themeFill="accent3" w:themeFillTint="33"/>
          </w:tcPr>
          <w:p w14:paraId="689ED7BF" w14:textId="097B196B" w:rsidR="00F34583" w:rsidRPr="00FF2CFF" w:rsidRDefault="00F34583" w:rsidP="00FD63EF">
            <w:pPr>
              <w:tabs>
                <w:tab w:val="left" w:pos="506"/>
              </w:tabs>
              <w:spacing w:before="60" w:after="120" w:line="240" w:lineRule="auto"/>
              <w:ind w:left="72" w:right="72"/>
              <w:rPr>
                <w:rFonts w:ascii="Arial" w:hAnsi="Arial" w:cs="Arial"/>
              </w:rPr>
            </w:pPr>
            <w:bookmarkStart w:id="94" w:name="_Hlk63432581"/>
            <w:r w:rsidRPr="00FF2CFF">
              <w:rPr>
                <w:rFonts w:ascii="Arial" w:hAnsi="Arial" w:cs="Arial"/>
                <w:b/>
              </w:rPr>
              <w:t>9.1</w:t>
            </w:r>
            <w:r w:rsidR="00CD7DDE" w:rsidRPr="00FF2CFF">
              <w:rPr>
                <w:rFonts w:ascii="Arial" w:hAnsi="Arial" w:cs="Arial"/>
                <w:b/>
              </w:rPr>
              <w:t>.</w:t>
            </w:r>
          </w:p>
        </w:tc>
        <w:tc>
          <w:tcPr>
            <w:tcW w:w="4410" w:type="dxa"/>
            <w:vMerge w:val="restart"/>
          </w:tcPr>
          <w:p w14:paraId="37CD086B" w14:textId="590CE4AA" w:rsidR="00F34583" w:rsidRPr="00FD63EF" w:rsidRDefault="00F34583" w:rsidP="00FD63EF">
            <w:pPr>
              <w:pStyle w:val="TableParagraph"/>
              <w:spacing w:before="60" w:after="120"/>
              <w:ind w:left="72" w:right="72" w:hanging="1"/>
              <w:jc w:val="both"/>
              <w:rPr>
                <w:rFonts w:ascii="Arial" w:hAnsi="Arial" w:cs="Arial"/>
              </w:rPr>
            </w:pPr>
            <w:r w:rsidRPr="00FD63EF">
              <w:rPr>
                <w:rFonts w:ascii="Arial" w:hAnsi="Arial" w:cs="Arial"/>
                <w:color w:val="231F20"/>
              </w:rPr>
              <w:t xml:space="preserve">The </w:t>
            </w:r>
            <w:r w:rsidR="005B63D5">
              <w:rPr>
                <w:rFonts w:ascii="Arial" w:hAnsi="Arial" w:cs="Arial"/>
              </w:rPr>
              <w:t>Contractor</w:t>
            </w:r>
            <w:r w:rsidR="005B63D5" w:rsidRPr="00FD63EF" w:rsidDel="005B63D5">
              <w:rPr>
                <w:rFonts w:ascii="Arial" w:hAnsi="Arial" w:cs="Arial"/>
                <w:color w:val="231F20"/>
              </w:rPr>
              <w:t xml:space="preserve"> </w:t>
            </w:r>
            <w:r w:rsidRPr="00FD63EF">
              <w:rPr>
                <w:rFonts w:ascii="Arial" w:hAnsi="Arial" w:cs="Arial"/>
                <w:color w:val="231F20"/>
              </w:rPr>
              <w:t xml:space="preserve">must adhere to generally accepted information technology standards for development, documentation, maintenance and enhancement of the </w:t>
            </w:r>
            <w:r w:rsidR="000F5338">
              <w:rPr>
                <w:rFonts w:ascii="Arial" w:hAnsi="Arial" w:cs="Arial"/>
                <w:color w:val="231F20"/>
              </w:rPr>
              <w:t>S</w:t>
            </w:r>
            <w:r w:rsidRPr="00FD63EF">
              <w:rPr>
                <w:rFonts w:ascii="Arial" w:hAnsi="Arial" w:cs="Arial"/>
                <w:color w:val="231F20"/>
              </w:rPr>
              <w:t xml:space="preserve">ervices to ensure the applications are secure from vulnerabilities and defects. This includes the use of auditable (by the </w:t>
            </w:r>
            <w:r w:rsidR="005B63D5">
              <w:rPr>
                <w:rFonts w:ascii="Arial" w:hAnsi="Arial" w:cs="Arial"/>
              </w:rPr>
              <w:t>Contractor</w:t>
            </w:r>
            <w:r w:rsidRPr="00FD63EF">
              <w:rPr>
                <w:rFonts w:ascii="Arial" w:hAnsi="Arial" w:cs="Arial"/>
                <w:color w:val="231F20"/>
              </w:rPr>
              <w:t>) procedures for quality and version control and recommended practices as described in the links below, including any updates:</w:t>
            </w:r>
          </w:p>
          <w:p w14:paraId="4FC8C59D" w14:textId="2D7E44D4" w:rsidR="00F34583" w:rsidRPr="0089793B" w:rsidRDefault="00F34583" w:rsidP="00206B1F">
            <w:pPr>
              <w:pStyle w:val="TableParagraph"/>
              <w:numPr>
                <w:ilvl w:val="0"/>
                <w:numId w:val="52"/>
              </w:numPr>
              <w:tabs>
                <w:tab w:val="left" w:pos="970"/>
              </w:tabs>
              <w:autoSpaceDE w:val="0"/>
              <w:autoSpaceDN w:val="0"/>
              <w:spacing w:before="60" w:after="120"/>
              <w:ind w:left="790" w:right="72"/>
              <w:rPr>
                <w:rFonts w:ascii="Arial" w:hAnsi="Arial" w:cs="Arial"/>
              </w:rPr>
            </w:pPr>
            <w:r w:rsidRPr="00FD63EF">
              <w:rPr>
                <w:rFonts w:ascii="Arial" w:hAnsi="Arial" w:cs="Arial"/>
                <w:color w:val="231F20"/>
              </w:rPr>
              <w:t>The CWE/SANS Top 25 Programming Errors –</w:t>
            </w:r>
            <w:r w:rsidRPr="00FD63EF">
              <w:rPr>
                <w:rFonts w:ascii="Arial" w:hAnsi="Arial" w:cs="Arial"/>
                <w:color w:val="3953A4"/>
              </w:rPr>
              <w:t xml:space="preserve"> </w:t>
            </w:r>
            <w:hyperlink r:id="rId25">
              <w:r w:rsidRPr="0089793B">
                <w:rPr>
                  <w:rStyle w:val="Hyperlink"/>
                  <w:rFonts w:ascii="Arial" w:hAnsi="Arial" w:cs="Arial"/>
                </w:rPr>
                <w:t>http://cwe.mitre.org/top25</w:t>
              </w:r>
              <w:r w:rsidRPr="0089793B">
                <w:rPr>
                  <w:rFonts w:ascii="Arial" w:hAnsi="Arial" w:cs="Arial"/>
                  <w:color w:val="3953A4"/>
                </w:rPr>
                <w:t xml:space="preserve"> </w:t>
              </w:r>
            </w:hyperlink>
            <w:r w:rsidRPr="0089793B">
              <w:rPr>
                <w:rFonts w:ascii="Arial" w:hAnsi="Arial" w:cs="Arial"/>
                <w:color w:val="231F20"/>
              </w:rPr>
              <w:t>; and</w:t>
            </w:r>
            <w:hyperlink r:id="rId26" w:history="1">
              <w:r w:rsidRPr="0089793B">
                <w:rPr>
                  <w:rStyle w:val="Hyperlink"/>
                  <w:rFonts w:ascii="Arial" w:hAnsi="Arial" w:cs="Arial"/>
                </w:rPr>
                <w:t xml:space="preserve"> http://www.sans.org/top25-software-errors/</w:t>
              </w:r>
            </w:hyperlink>
          </w:p>
          <w:p w14:paraId="3939F335" w14:textId="50B55868" w:rsidR="00F34583" w:rsidRPr="0089793B" w:rsidRDefault="00F34583" w:rsidP="00206B1F">
            <w:pPr>
              <w:pStyle w:val="TableParagraph"/>
              <w:numPr>
                <w:ilvl w:val="0"/>
                <w:numId w:val="52"/>
              </w:numPr>
              <w:tabs>
                <w:tab w:val="left" w:pos="970"/>
              </w:tabs>
              <w:autoSpaceDE w:val="0"/>
              <w:autoSpaceDN w:val="0"/>
              <w:spacing w:before="60" w:after="120"/>
              <w:ind w:left="790" w:right="72"/>
              <w:rPr>
                <w:rFonts w:ascii="Arial" w:hAnsi="Arial" w:cs="Arial"/>
              </w:rPr>
            </w:pPr>
            <w:r w:rsidRPr="0089793B">
              <w:rPr>
                <w:rFonts w:ascii="Arial" w:hAnsi="Arial" w:cs="Arial"/>
                <w:color w:val="231F20"/>
              </w:rPr>
              <w:t>The Open Web Application Security Projects (“OWASP”) “Top Ten</w:t>
            </w:r>
            <w:r w:rsidRPr="0089793B">
              <w:rPr>
                <w:rFonts w:ascii="Arial" w:hAnsi="Arial" w:cs="Arial"/>
                <w:color w:val="231F20"/>
                <w:spacing w:val="-13"/>
              </w:rPr>
              <w:t xml:space="preserve"> </w:t>
            </w:r>
            <w:r w:rsidRPr="0089793B">
              <w:rPr>
                <w:rFonts w:ascii="Arial" w:hAnsi="Arial" w:cs="Arial"/>
                <w:color w:val="231F20"/>
              </w:rPr>
              <w:t xml:space="preserve">Project” –  </w:t>
            </w:r>
            <w:hyperlink r:id="rId27">
              <w:r w:rsidRPr="0089793B">
                <w:rPr>
                  <w:rStyle w:val="Hyperlink"/>
                  <w:rFonts w:ascii="Arial" w:hAnsi="Arial" w:cs="Arial"/>
                </w:rPr>
                <w:t>http://www.owasp.org</w:t>
              </w:r>
            </w:hyperlink>
          </w:p>
          <w:p w14:paraId="7F34135D" w14:textId="77777777" w:rsidR="00F34583" w:rsidRPr="00FD63EF" w:rsidRDefault="00F34583" w:rsidP="00FD63EF">
            <w:pPr>
              <w:pStyle w:val="TableParagraph"/>
              <w:spacing w:before="200" w:after="120"/>
              <w:ind w:left="72" w:right="72" w:hanging="1"/>
              <w:jc w:val="both"/>
              <w:rPr>
                <w:rFonts w:ascii="Arial" w:hAnsi="Arial" w:cs="Arial"/>
                <w:color w:val="231F20"/>
              </w:rPr>
            </w:pPr>
            <w:r w:rsidRPr="00FD63EF">
              <w:rPr>
                <w:rFonts w:ascii="Arial" w:hAnsi="Arial" w:cs="Arial"/>
                <w:color w:val="231F20"/>
              </w:rPr>
              <w:t>The development tools and procedures must support rapid application development for the initial implementation and for addressing future changes.</w:t>
            </w:r>
          </w:p>
          <w:p w14:paraId="104D1FC5" w14:textId="75ED21E9" w:rsidR="00F34583" w:rsidRPr="00FD63EF" w:rsidRDefault="00F34583" w:rsidP="00FD63EF">
            <w:pPr>
              <w:pStyle w:val="TableParagraph"/>
              <w:spacing w:before="200" w:after="120"/>
              <w:ind w:left="72" w:right="72" w:hanging="1"/>
              <w:jc w:val="both"/>
              <w:rPr>
                <w:rFonts w:ascii="Arial" w:hAnsi="Arial" w:cs="Arial"/>
                <w:color w:val="231F20"/>
              </w:rPr>
            </w:pPr>
          </w:p>
        </w:tc>
        <w:tc>
          <w:tcPr>
            <w:tcW w:w="4230" w:type="dxa"/>
            <w:gridSpan w:val="6"/>
            <w:tcBorders>
              <w:bottom w:val="dotted" w:sz="4" w:space="0" w:color="auto"/>
            </w:tcBorders>
          </w:tcPr>
          <w:p w14:paraId="79C885EE" w14:textId="50FF38BC" w:rsidR="00F34583" w:rsidRPr="00FD63EF" w:rsidRDefault="00F34583" w:rsidP="00CC42A1">
            <w:pPr>
              <w:pStyle w:val="TableParagraph"/>
              <w:spacing w:before="60" w:after="120"/>
              <w:ind w:left="72" w:right="72" w:hanging="1"/>
              <w:jc w:val="both"/>
              <w:rPr>
                <w:rFonts w:ascii="Arial" w:hAnsi="Arial" w:cs="Arial"/>
              </w:rPr>
            </w:pPr>
            <w:r w:rsidRPr="00FD63EF">
              <w:rPr>
                <w:rFonts w:ascii="Arial" w:hAnsi="Arial" w:cs="Arial"/>
                <w:color w:val="292627"/>
              </w:rPr>
              <w:t>The Bidder must affirm understanding of, and agreement to comply with, this Requirement</w:t>
            </w:r>
            <w:r w:rsidRPr="00FD63EF">
              <w:rPr>
                <w:rFonts w:ascii="Arial" w:hAnsi="Arial" w:cs="Arial"/>
                <w:color w:val="231F20"/>
              </w:rPr>
              <w:t>.</w:t>
            </w:r>
          </w:p>
        </w:tc>
      </w:tr>
      <w:tr w:rsidR="00F34583" w:rsidRPr="007A67EB" w14:paraId="2BC4DE8A" w14:textId="77777777" w:rsidTr="00820D2F">
        <w:tc>
          <w:tcPr>
            <w:tcW w:w="1345" w:type="dxa"/>
            <w:vMerge/>
            <w:shd w:val="clear" w:color="auto" w:fill="EDEDED" w:themeFill="accent3" w:themeFillTint="33"/>
          </w:tcPr>
          <w:p w14:paraId="3B9393AC" w14:textId="77777777" w:rsidR="00F34583" w:rsidRPr="00FF2CFF" w:rsidRDefault="00F34583" w:rsidP="00F34583">
            <w:pPr>
              <w:tabs>
                <w:tab w:val="left" w:pos="506"/>
              </w:tabs>
              <w:spacing w:before="60" w:after="120" w:line="240" w:lineRule="auto"/>
              <w:ind w:left="72" w:right="72"/>
              <w:rPr>
                <w:rFonts w:ascii="Arial" w:hAnsi="Arial" w:cs="Arial"/>
                <w:b/>
              </w:rPr>
            </w:pPr>
          </w:p>
        </w:tc>
        <w:tc>
          <w:tcPr>
            <w:tcW w:w="4410" w:type="dxa"/>
            <w:vMerge/>
          </w:tcPr>
          <w:p w14:paraId="27950022" w14:textId="77777777" w:rsidR="00F34583" w:rsidRPr="00FD63EF" w:rsidRDefault="00F34583" w:rsidP="00F34583">
            <w:pPr>
              <w:pStyle w:val="TableParagraph"/>
              <w:spacing w:before="60" w:after="120"/>
              <w:ind w:left="72" w:right="72" w:hanging="1"/>
              <w:jc w:val="both"/>
              <w:rPr>
                <w:rFonts w:ascii="Arial" w:hAnsi="Arial" w:cs="Arial"/>
                <w:color w:val="231F20"/>
              </w:rPr>
            </w:pPr>
          </w:p>
        </w:tc>
        <w:tc>
          <w:tcPr>
            <w:tcW w:w="990" w:type="dxa"/>
            <w:gridSpan w:val="2"/>
            <w:tcBorders>
              <w:top w:val="dotted" w:sz="4" w:space="0" w:color="auto"/>
              <w:bottom w:val="single" w:sz="4" w:space="0" w:color="000000"/>
              <w:right w:val="single" w:sz="4" w:space="0" w:color="FFF2CC" w:themeColor="accent4" w:themeTint="33"/>
            </w:tcBorders>
            <w:shd w:val="clear" w:color="auto" w:fill="FFF2CC" w:themeFill="accent4" w:themeFillTint="33"/>
          </w:tcPr>
          <w:p w14:paraId="1BE52779" w14:textId="3525A5F7" w:rsidR="00F34583" w:rsidRPr="00FD63EF" w:rsidRDefault="006B45DB" w:rsidP="00F34583">
            <w:pPr>
              <w:pStyle w:val="TableParagraph"/>
              <w:spacing w:before="60" w:after="120"/>
              <w:ind w:left="72" w:right="72" w:hanging="1"/>
              <w:jc w:val="both"/>
              <w:rPr>
                <w:rFonts w:ascii="Arial" w:hAnsi="Arial" w:cs="Arial"/>
                <w:color w:val="292627"/>
              </w:rPr>
            </w:pPr>
            <w:sdt>
              <w:sdtPr>
                <w:rPr>
                  <w:rFonts w:ascii="Arial" w:hAnsi="Arial" w:cs="Arial"/>
                  <w:sz w:val="40"/>
                </w:rPr>
                <w:id w:val="90135542"/>
                <w14:checkbox>
                  <w14:checked w14:val="0"/>
                  <w14:checkedState w14:val="2612" w14:font="MS Gothic"/>
                  <w14:uncheckedState w14:val="2610" w14:font="MS Gothic"/>
                </w14:checkbox>
              </w:sdtPr>
              <w:sdtContent>
                <w:r w:rsidR="00F34583">
                  <w:rPr>
                    <w:rFonts w:ascii="MS Gothic" w:eastAsia="MS Gothic" w:hAnsi="MS Gothic" w:cs="Arial" w:hint="eastAsia"/>
                    <w:sz w:val="40"/>
                  </w:rPr>
                  <w:t>☐</w:t>
                </w:r>
              </w:sdtContent>
            </w:sdt>
          </w:p>
        </w:tc>
        <w:tc>
          <w:tcPr>
            <w:tcW w:w="3240" w:type="dxa"/>
            <w:gridSpan w:val="4"/>
            <w:tcBorders>
              <w:top w:val="dotted" w:sz="4" w:space="0" w:color="auto"/>
              <w:left w:val="single" w:sz="4" w:space="0" w:color="FFF2CC" w:themeColor="accent4" w:themeTint="33"/>
              <w:bottom w:val="single" w:sz="4" w:space="0" w:color="000000"/>
            </w:tcBorders>
            <w:shd w:val="clear" w:color="auto" w:fill="FFF2CC" w:themeFill="accent4" w:themeFillTint="33"/>
          </w:tcPr>
          <w:p w14:paraId="1A32D93E" w14:textId="005CC9A1" w:rsidR="00F34583" w:rsidRPr="00FD63EF" w:rsidRDefault="00F34583" w:rsidP="00F34583">
            <w:pPr>
              <w:pStyle w:val="TableParagraph"/>
              <w:spacing w:before="60" w:after="120"/>
              <w:ind w:left="72" w:right="72" w:hanging="1"/>
              <w:jc w:val="both"/>
              <w:rPr>
                <w:rFonts w:ascii="Arial" w:hAnsi="Arial" w:cs="Arial"/>
                <w:color w:val="292627"/>
              </w:rPr>
            </w:pPr>
            <w:r>
              <w:rPr>
                <w:rFonts w:ascii="Arial" w:hAnsi="Arial" w:cs="Arial"/>
              </w:rPr>
              <w:t>Yes, the Bidder affirms its understanding of, and agreement to comply with, this Requirement.</w:t>
            </w:r>
          </w:p>
        </w:tc>
      </w:tr>
      <w:tr w:rsidR="00F34583" w:rsidRPr="007A67EB" w14:paraId="69AB2085" w14:textId="77777777" w:rsidTr="00820D2F">
        <w:tc>
          <w:tcPr>
            <w:tcW w:w="1345" w:type="dxa"/>
            <w:vMerge/>
            <w:shd w:val="clear" w:color="auto" w:fill="EDEDED" w:themeFill="accent3" w:themeFillTint="33"/>
          </w:tcPr>
          <w:p w14:paraId="3A9A24C2" w14:textId="77777777" w:rsidR="00F34583" w:rsidRPr="00FF2CFF" w:rsidRDefault="00F34583" w:rsidP="00FD63EF">
            <w:pPr>
              <w:tabs>
                <w:tab w:val="left" w:pos="506"/>
              </w:tabs>
              <w:spacing w:before="60" w:after="120" w:line="240" w:lineRule="auto"/>
              <w:ind w:left="72" w:right="72"/>
              <w:rPr>
                <w:rFonts w:ascii="Arial" w:hAnsi="Arial" w:cs="Arial"/>
                <w:b/>
              </w:rPr>
            </w:pPr>
          </w:p>
        </w:tc>
        <w:tc>
          <w:tcPr>
            <w:tcW w:w="4410" w:type="dxa"/>
            <w:vMerge/>
          </w:tcPr>
          <w:p w14:paraId="4680EB09" w14:textId="77777777" w:rsidR="00F34583" w:rsidRPr="00FD63EF" w:rsidRDefault="00F34583" w:rsidP="00FD63EF">
            <w:pPr>
              <w:pStyle w:val="TableParagraph"/>
              <w:spacing w:before="60" w:after="120"/>
              <w:ind w:left="72" w:right="72" w:hanging="1"/>
              <w:jc w:val="both"/>
              <w:rPr>
                <w:rFonts w:ascii="Arial" w:hAnsi="Arial" w:cs="Arial"/>
                <w:color w:val="231F20"/>
              </w:rPr>
            </w:pPr>
          </w:p>
        </w:tc>
        <w:tc>
          <w:tcPr>
            <w:tcW w:w="4230" w:type="dxa"/>
            <w:gridSpan w:val="6"/>
            <w:tcBorders>
              <w:bottom w:val="dotted" w:sz="4" w:space="0" w:color="auto"/>
            </w:tcBorders>
          </w:tcPr>
          <w:p w14:paraId="460FBB48" w14:textId="5EAD34DC" w:rsidR="00CC42A1" w:rsidRPr="00FD63EF" w:rsidRDefault="00C67D98" w:rsidP="00CC42A1">
            <w:pPr>
              <w:pStyle w:val="TableParagraph"/>
              <w:spacing w:before="200" w:after="120"/>
              <w:ind w:left="72" w:right="72" w:hanging="1"/>
              <w:jc w:val="both"/>
              <w:rPr>
                <w:rFonts w:ascii="Arial" w:hAnsi="Arial" w:cs="Arial"/>
              </w:rPr>
            </w:pPr>
            <w:r>
              <w:rPr>
                <w:rFonts w:ascii="Arial" w:hAnsi="Arial" w:cs="Arial"/>
                <w:color w:val="231F20"/>
              </w:rPr>
              <w:t xml:space="preserve">The Bidder should </w:t>
            </w:r>
            <w:r>
              <w:rPr>
                <w:rFonts w:ascii="Arial" w:hAnsi="Arial" w:cs="Arial"/>
              </w:rPr>
              <w:t>d</w:t>
            </w:r>
            <w:r w:rsidR="00CC42A1" w:rsidRPr="00FD63EF">
              <w:rPr>
                <w:rFonts w:ascii="Arial" w:hAnsi="Arial" w:cs="Arial"/>
              </w:rPr>
              <w:t xml:space="preserve">escribe how this Requirement will be met.  </w:t>
            </w:r>
          </w:p>
          <w:p w14:paraId="6490862E" w14:textId="77777777" w:rsidR="00CC42A1" w:rsidRPr="00FD63EF" w:rsidRDefault="00CC42A1" w:rsidP="00CC42A1">
            <w:pPr>
              <w:pStyle w:val="TableParagraph"/>
              <w:spacing w:before="200" w:after="120"/>
              <w:ind w:left="72" w:right="72" w:hanging="1"/>
              <w:jc w:val="both"/>
              <w:rPr>
                <w:rFonts w:ascii="Arial" w:hAnsi="Arial" w:cs="Arial"/>
              </w:rPr>
            </w:pPr>
            <w:r w:rsidRPr="00FD63EF">
              <w:rPr>
                <w:rFonts w:ascii="Arial" w:hAnsi="Arial" w:cs="Arial"/>
              </w:rPr>
              <w:t>The description should include:</w:t>
            </w:r>
          </w:p>
          <w:p w14:paraId="1778886D" w14:textId="77777777" w:rsidR="00CC42A1" w:rsidRPr="00FD63EF" w:rsidRDefault="00CC42A1" w:rsidP="00206B1F">
            <w:pPr>
              <w:pStyle w:val="TableParagraph"/>
              <w:numPr>
                <w:ilvl w:val="0"/>
                <w:numId w:val="53"/>
              </w:numPr>
              <w:autoSpaceDE w:val="0"/>
              <w:autoSpaceDN w:val="0"/>
              <w:spacing w:before="60" w:after="120"/>
              <w:ind w:left="640" w:right="72"/>
              <w:rPr>
                <w:rFonts w:ascii="Arial" w:hAnsi="Arial" w:cs="Arial"/>
              </w:rPr>
            </w:pPr>
            <w:r w:rsidRPr="00FD63EF">
              <w:rPr>
                <w:rFonts w:ascii="Arial" w:hAnsi="Arial" w:cs="Arial"/>
              </w:rPr>
              <w:t xml:space="preserve">provision of details relating to the applications solution; </w:t>
            </w:r>
          </w:p>
          <w:p w14:paraId="06167ECA" w14:textId="438DFB0D" w:rsidR="00CC42A1" w:rsidRPr="00FD63EF" w:rsidRDefault="00CC42A1" w:rsidP="00206B1F">
            <w:pPr>
              <w:pStyle w:val="TableParagraph"/>
              <w:numPr>
                <w:ilvl w:val="0"/>
                <w:numId w:val="53"/>
              </w:numPr>
              <w:spacing w:before="60" w:after="120"/>
              <w:ind w:left="640" w:right="72"/>
              <w:rPr>
                <w:rFonts w:ascii="Arial" w:hAnsi="Arial" w:cs="Arial"/>
              </w:rPr>
            </w:pPr>
            <w:r w:rsidRPr="00FD63EF">
              <w:rPr>
                <w:rFonts w:ascii="Arial" w:hAnsi="Arial" w:cs="Arial"/>
              </w:rPr>
              <w:t xml:space="preserve">procedures for </w:t>
            </w:r>
            <w:r w:rsidR="009F4417">
              <w:rPr>
                <w:rFonts w:ascii="Arial" w:hAnsi="Arial" w:cs="Arial"/>
              </w:rPr>
              <w:t xml:space="preserve">maintaining </w:t>
            </w:r>
            <w:r w:rsidRPr="00FD63EF">
              <w:rPr>
                <w:rFonts w:ascii="Arial" w:hAnsi="Arial" w:cs="Arial"/>
              </w:rPr>
              <w:t>quality and version control;</w:t>
            </w:r>
          </w:p>
          <w:p w14:paraId="280ABFE9" w14:textId="77777777" w:rsidR="00CC42A1" w:rsidRPr="00FD63EF" w:rsidRDefault="00CC42A1" w:rsidP="00206B1F">
            <w:pPr>
              <w:pStyle w:val="TableParagraph"/>
              <w:numPr>
                <w:ilvl w:val="0"/>
                <w:numId w:val="53"/>
              </w:numPr>
              <w:autoSpaceDE w:val="0"/>
              <w:autoSpaceDN w:val="0"/>
              <w:spacing w:before="60" w:after="120"/>
              <w:ind w:left="640" w:right="72"/>
              <w:rPr>
                <w:rFonts w:ascii="Arial" w:hAnsi="Arial" w:cs="Arial"/>
              </w:rPr>
            </w:pPr>
            <w:r w:rsidRPr="00FD63EF">
              <w:rPr>
                <w:rFonts w:ascii="Arial" w:hAnsi="Arial" w:cs="Arial"/>
              </w:rPr>
              <w:t>development tools and procedures that support implementation and future changes; and</w:t>
            </w:r>
          </w:p>
          <w:p w14:paraId="5AC599D3" w14:textId="02127BEC" w:rsidR="00F34583" w:rsidRPr="00551AB2" w:rsidRDefault="00CC42A1" w:rsidP="00206B1F">
            <w:pPr>
              <w:pStyle w:val="TableParagraph"/>
              <w:numPr>
                <w:ilvl w:val="0"/>
                <w:numId w:val="53"/>
              </w:numPr>
              <w:autoSpaceDE w:val="0"/>
              <w:autoSpaceDN w:val="0"/>
              <w:spacing w:before="60" w:after="120"/>
              <w:ind w:left="640" w:right="72"/>
              <w:rPr>
                <w:rFonts w:ascii="Arial" w:hAnsi="Arial" w:cs="Arial"/>
              </w:rPr>
            </w:pPr>
            <w:r w:rsidRPr="00FD63EF">
              <w:rPr>
                <w:rFonts w:ascii="Arial" w:hAnsi="Arial" w:cs="Arial"/>
              </w:rPr>
              <w:t xml:space="preserve">procedures for electronic payment </w:t>
            </w:r>
            <w:r w:rsidR="009F4417">
              <w:rPr>
                <w:rFonts w:ascii="Arial" w:hAnsi="Arial" w:cs="Arial"/>
              </w:rPr>
              <w:t xml:space="preserve">transactions </w:t>
            </w:r>
            <w:r w:rsidRPr="00FD63EF">
              <w:rPr>
                <w:rFonts w:ascii="Arial" w:hAnsi="Arial" w:cs="Arial"/>
              </w:rPr>
              <w:t>data backup.</w:t>
            </w:r>
          </w:p>
        </w:tc>
      </w:tr>
      <w:tr w:rsidR="00F34583" w:rsidRPr="007A67EB" w14:paraId="09BDB44B" w14:textId="77777777" w:rsidTr="00820D2F">
        <w:tc>
          <w:tcPr>
            <w:tcW w:w="1345" w:type="dxa"/>
            <w:vMerge/>
            <w:shd w:val="clear" w:color="auto" w:fill="EDEDED" w:themeFill="accent3" w:themeFillTint="33"/>
          </w:tcPr>
          <w:p w14:paraId="650B8B98" w14:textId="77777777" w:rsidR="00F34583" w:rsidRPr="00FF2CFF" w:rsidRDefault="00F34583" w:rsidP="00FD63EF">
            <w:pPr>
              <w:tabs>
                <w:tab w:val="left" w:pos="506"/>
              </w:tabs>
              <w:spacing w:before="60" w:after="120" w:line="240" w:lineRule="auto"/>
              <w:ind w:left="72" w:right="72"/>
              <w:rPr>
                <w:rFonts w:ascii="Arial" w:hAnsi="Arial" w:cs="Arial"/>
                <w:b/>
              </w:rPr>
            </w:pPr>
          </w:p>
        </w:tc>
        <w:tc>
          <w:tcPr>
            <w:tcW w:w="4410" w:type="dxa"/>
            <w:vMerge/>
          </w:tcPr>
          <w:p w14:paraId="06F73B09" w14:textId="77777777" w:rsidR="00F34583" w:rsidRPr="00FD63EF" w:rsidRDefault="00F34583" w:rsidP="00FD63EF">
            <w:pPr>
              <w:pStyle w:val="TableParagraph"/>
              <w:spacing w:before="60" w:after="120"/>
              <w:ind w:left="72" w:right="72" w:hanging="1"/>
              <w:jc w:val="both"/>
              <w:rPr>
                <w:rFonts w:ascii="Arial" w:hAnsi="Arial" w:cs="Arial"/>
                <w:color w:val="231F20"/>
              </w:rPr>
            </w:pPr>
          </w:p>
        </w:tc>
        <w:tc>
          <w:tcPr>
            <w:tcW w:w="4230" w:type="dxa"/>
            <w:gridSpan w:val="6"/>
            <w:tcBorders>
              <w:top w:val="dotted" w:sz="4" w:space="0" w:color="auto"/>
              <w:bottom w:val="single" w:sz="4" w:space="0" w:color="000000"/>
            </w:tcBorders>
            <w:shd w:val="clear" w:color="auto" w:fill="FFF2CC" w:themeFill="accent4" w:themeFillTint="33"/>
          </w:tcPr>
          <w:p w14:paraId="74D781C2" w14:textId="77777777" w:rsidR="00CC42A1" w:rsidRPr="00AC4241" w:rsidRDefault="00CC42A1" w:rsidP="00551AB2">
            <w:pPr>
              <w:spacing w:before="60" w:after="0" w:line="240" w:lineRule="auto"/>
              <w:ind w:left="103"/>
              <w:jc w:val="both"/>
              <w:rPr>
                <w:rFonts w:ascii="Arial" w:hAnsi="Arial" w:cs="Arial"/>
                <w:b/>
                <w:bCs/>
              </w:rPr>
            </w:pPr>
            <w:r w:rsidRPr="00AC4241">
              <w:rPr>
                <w:rFonts w:ascii="Arial" w:hAnsi="Arial" w:cs="Arial"/>
                <w:b/>
                <w:bCs/>
              </w:rPr>
              <w:t>Describe:</w:t>
            </w:r>
          </w:p>
          <w:p w14:paraId="0A99EEA2" w14:textId="77777777" w:rsidR="00CC42A1" w:rsidRPr="00AC4241" w:rsidRDefault="00CC42A1" w:rsidP="00CC42A1">
            <w:pPr>
              <w:spacing w:after="120" w:line="240" w:lineRule="auto"/>
              <w:ind w:left="103"/>
              <w:jc w:val="both"/>
              <w:rPr>
                <w:rFonts w:ascii="Arial" w:hAnsi="Arial" w:cs="Arial"/>
                <w:i/>
                <w:sz w:val="18"/>
                <w:szCs w:val="18"/>
              </w:rPr>
            </w:pPr>
            <w:r w:rsidRPr="00AC4241">
              <w:rPr>
                <w:rFonts w:ascii="Arial" w:hAnsi="Arial" w:cs="Arial"/>
                <w:i/>
                <w:sz w:val="16"/>
                <w:szCs w:val="18"/>
              </w:rPr>
              <w:t>The space will expand as you type. Provide additional pages as necessary.</w:t>
            </w:r>
          </w:p>
          <w:p w14:paraId="55A08290" w14:textId="4E6479C5" w:rsidR="00F34583" w:rsidRPr="00FD63EF" w:rsidRDefault="00CC42A1" w:rsidP="00551AB2">
            <w:pPr>
              <w:pStyle w:val="TableParagraph"/>
              <w:spacing w:before="200" w:after="200"/>
              <w:ind w:left="72" w:right="72" w:hanging="1"/>
              <w:jc w:val="both"/>
              <w:rPr>
                <w:rFonts w:ascii="Arial" w:hAnsi="Arial" w:cs="Arial"/>
                <w:color w:val="292627"/>
              </w:rPr>
            </w:pPr>
            <w:r w:rsidRPr="00AC4241">
              <w:rPr>
                <w:rFonts w:ascii="Arial" w:hAnsi="Arial" w:cs="Arial"/>
                <w:color w:val="231F20"/>
              </w:rPr>
              <w:fldChar w:fldCharType="begin">
                <w:ffData>
                  <w:name w:val="Text4"/>
                  <w:enabled/>
                  <w:calcOnExit w:val="0"/>
                  <w:textInput/>
                </w:ffData>
              </w:fldChar>
            </w:r>
            <w:r w:rsidRPr="00AC4241">
              <w:rPr>
                <w:rFonts w:ascii="Arial" w:hAnsi="Arial" w:cs="Arial"/>
                <w:color w:val="231F20"/>
              </w:rPr>
              <w:instrText xml:space="preserve"> FORMTEXT </w:instrText>
            </w:r>
            <w:r w:rsidRPr="00AC4241">
              <w:rPr>
                <w:rFonts w:ascii="Arial" w:hAnsi="Arial" w:cs="Arial"/>
                <w:color w:val="231F20"/>
              </w:rPr>
            </w:r>
            <w:r w:rsidRPr="00AC4241">
              <w:rPr>
                <w:rFonts w:ascii="Arial" w:hAnsi="Arial" w:cs="Arial"/>
                <w:color w:val="231F20"/>
              </w:rPr>
              <w:fldChar w:fldCharType="separate"/>
            </w:r>
            <w:r w:rsidRPr="00AC4241">
              <w:rPr>
                <w:rFonts w:ascii="Arial" w:hAnsi="Arial" w:cs="Arial"/>
                <w:color w:val="231F20"/>
              </w:rPr>
              <w:t> </w:t>
            </w:r>
            <w:r w:rsidRPr="00AC4241">
              <w:rPr>
                <w:rFonts w:ascii="Arial" w:hAnsi="Arial" w:cs="Arial"/>
                <w:color w:val="231F20"/>
              </w:rPr>
              <w:t> </w:t>
            </w:r>
            <w:r w:rsidRPr="00AC4241">
              <w:rPr>
                <w:rFonts w:ascii="Arial" w:hAnsi="Arial" w:cs="Arial"/>
                <w:color w:val="231F20"/>
              </w:rPr>
              <w:t> </w:t>
            </w:r>
            <w:r w:rsidRPr="00AC4241">
              <w:rPr>
                <w:rFonts w:ascii="Arial" w:hAnsi="Arial" w:cs="Arial"/>
                <w:color w:val="231F20"/>
              </w:rPr>
              <w:t> </w:t>
            </w:r>
            <w:r w:rsidRPr="00AC4241">
              <w:rPr>
                <w:rFonts w:ascii="Arial" w:hAnsi="Arial" w:cs="Arial"/>
                <w:color w:val="231F20"/>
              </w:rPr>
              <w:t> </w:t>
            </w:r>
            <w:r w:rsidRPr="00AC4241">
              <w:rPr>
                <w:rFonts w:ascii="Arial" w:hAnsi="Arial" w:cs="Arial"/>
                <w:color w:val="231F20"/>
              </w:rPr>
              <w:fldChar w:fldCharType="end"/>
            </w:r>
          </w:p>
        </w:tc>
      </w:tr>
      <w:bookmarkEnd w:id="93"/>
      <w:bookmarkEnd w:id="94"/>
      <w:tr w:rsidR="00F34583" w:rsidRPr="007A67EB" w14:paraId="430B6EF9" w14:textId="77777777" w:rsidTr="00820D2F">
        <w:tc>
          <w:tcPr>
            <w:tcW w:w="1345" w:type="dxa"/>
            <w:vMerge w:val="restart"/>
            <w:shd w:val="clear" w:color="auto" w:fill="F2F2F2" w:themeFill="background1" w:themeFillShade="F2"/>
          </w:tcPr>
          <w:p w14:paraId="1755AA3B" w14:textId="33432CDC" w:rsidR="00F34583" w:rsidRPr="00FF2CFF" w:rsidRDefault="00F34583" w:rsidP="00FD63EF">
            <w:pPr>
              <w:tabs>
                <w:tab w:val="left" w:pos="506"/>
              </w:tabs>
              <w:spacing w:before="60" w:after="120" w:line="240" w:lineRule="auto"/>
              <w:ind w:left="72" w:right="72"/>
              <w:rPr>
                <w:rFonts w:ascii="Arial" w:hAnsi="Arial" w:cs="Arial"/>
                <w:b/>
                <w:bCs/>
              </w:rPr>
            </w:pPr>
            <w:r w:rsidRPr="00FF2CFF">
              <w:rPr>
                <w:rFonts w:ascii="Arial" w:hAnsi="Arial" w:cs="Arial"/>
                <w:b/>
                <w:bCs/>
              </w:rPr>
              <w:t>9.2</w:t>
            </w:r>
            <w:r w:rsidR="00CD7DDE" w:rsidRPr="00FF2CFF">
              <w:rPr>
                <w:rFonts w:ascii="Arial" w:hAnsi="Arial" w:cs="Arial"/>
                <w:b/>
                <w:bCs/>
              </w:rPr>
              <w:t>.</w:t>
            </w:r>
          </w:p>
        </w:tc>
        <w:tc>
          <w:tcPr>
            <w:tcW w:w="4410" w:type="dxa"/>
            <w:vMerge w:val="restart"/>
          </w:tcPr>
          <w:p w14:paraId="75CC2A47" w14:textId="7920D28F" w:rsidR="00F34583" w:rsidRPr="00FD63EF" w:rsidRDefault="00F34583" w:rsidP="00FD63EF">
            <w:pPr>
              <w:pStyle w:val="TableParagraph"/>
              <w:spacing w:before="60" w:after="120"/>
              <w:ind w:left="72" w:right="72"/>
              <w:jc w:val="both"/>
              <w:rPr>
                <w:rFonts w:ascii="Arial" w:hAnsi="Arial" w:cs="Arial"/>
                <w:b/>
              </w:rPr>
            </w:pPr>
            <w:r w:rsidRPr="00FD63EF">
              <w:rPr>
                <w:rFonts w:ascii="Arial" w:hAnsi="Arial" w:cs="Arial"/>
                <w:b/>
                <w:color w:val="231F20"/>
                <w:u w:val="single" w:color="231F20"/>
              </w:rPr>
              <w:t>Support and Maintenance on</w:t>
            </w:r>
            <w:r w:rsidRPr="00FD63EF">
              <w:rPr>
                <w:rFonts w:ascii="Arial" w:hAnsi="Arial" w:cs="Arial"/>
                <w:b/>
                <w:color w:val="231F20"/>
                <w:u w:val="single"/>
              </w:rPr>
              <w:t xml:space="preserve"> </w:t>
            </w:r>
            <w:r w:rsidR="005B63D5" w:rsidRPr="005B63D5">
              <w:rPr>
                <w:rFonts w:ascii="Arial" w:hAnsi="Arial" w:cs="Arial"/>
                <w:b/>
                <w:bCs/>
                <w:u w:val="single"/>
              </w:rPr>
              <w:t>Contractor</w:t>
            </w:r>
            <w:r w:rsidRPr="00FD63EF">
              <w:rPr>
                <w:rFonts w:ascii="Arial" w:hAnsi="Arial" w:cs="Arial"/>
                <w:b/>
                <w:color w:val="231F20"/>
                <w:u w:val="single" w:color="231F20"/>
              </w:rPr>
              <w:t>’s Software &amp; Hardware</w:t>
            </w:r>
          </w:p>
          <w:p w14:paraId="347ECDDF" w14:textId="0B1040C7" w:rsidR="00F34583" w:rsidRPr="00FD63EF" w:rsidRDefault="00F34583" w:rsidP="00FD63EF">
            <w:pPr>
              <w:pStyle w:val="TableParagraph"/>
              <w:spacing w:before="60" w:after="120"/>
              <w:ind w:left="72" w:right="72" w:hanging="1"/>
              <w:jc w:val="both"/>
              <w:rPr>
                <w:rFonts w:ascii="Arial" w:hAnsi="Arial" w:cs="Arial"/>
              </w:rPr>
            </w:pPr>
            <w:r w:rsidRPr="00FD63EF">
              <w:rPr>
                <w:rFonts w:ascii="Arial" w:hAnsi="Arial" w:cs="Arial"/>
                <w:color w:val="231F20"/>
              </w:rPr>
              <w:t xml:space="preserve">The </w:t>
            </w:r>
            <w:r w:rsidR="005B63D5">
              <w:rPr>
                <w:rFonts w:ascii="Arial" w:hAnsi="Arial" w:cs="Arial"/>
              </w:rPr>
              <w:t>Contractor</w:t>
            </w:r>
            <w:r w:rsidR="005B63D5" w:rsidRPr="00FD63EF" w:rsidDel="005B63D5">
              <w:rPr>
                <w:rFonts w:ascii="Arial" w:hAnsi="Arial" w:cs="Arial"/>
                <w:color w:val="231F20"/>
              </w:rPr>
              <w:t xml:space="preserve"> </w:t>
            </w:r>
            <w:r w:rsidRPr="00FD63EF">
              <w:rPr>
                <w:rFonts w:ascii="Arial" w:hAnsi="Arial" w:cs="Arial"/>
                <w:color w:val="231F20"/>
              </w:rPr>
              <w:t xml:space="preserve">must provide support and maintenance for all </w:t>
            </w:r>
            <w:r w:rsidR="00CF2ACA">
              <w:rPr>
                <w:rFonts w:ascii="Arial" w:hAnsi="Arial" w:cs="Arial"/>
                <w:color w:val="231F20"/>
              </w:rPr>
              <w:t>s</w:t>
            </w:r>
            <w:r w:rsidR="00CF2ACA" w:rsidRPr="00FD63EF">
              <w:rPr>
                <w:rFonts w:ascii="Arial" w:hAnsi="Arial" w:cs="Arial"/>
                <w:color w:val="231F20"/>
              </w:rPr>
              <w:t xml:space="preserve">oftware </w:t>
            </w:r>
            <w:r w:rsidRPr="00FD63EF">
              <w:rPr>
                <w:rFonts w:ascii="Arial" w:hAnsi="Arial" w:cs="Arial"/>
                <w:color w:val="231F20"/>
              </w:rPr>
              <w:t xml:space="preserve">and </w:t>
            </w:r>
            <w:r w:rsidR="00F9567F">
              <w:rPr>
                <w:rFonts w:ascii="Arial" w:hAnsi="Arial" w:cs="Arial"/>
                <w:color w:val="231F20"/>
              </w:rPr>
              <w:t>h</w:t>
            </w:r>
            <w:r w:rsidR="00F9567F" w:rsidRPr="00FD63EF">
              <w:rPr>
                <w:rFonts w:ascii="Arial" w:hAnsi="Arial" w:cs="Arial"/>
                <w:color w:val="231F20"/>
              </w:rPr>
              <w:t xml:space="preserve">ardware </w:t>
            </w:r>
            <w:r w:rsidRPr="00FD63EF">
              <w:rPr>
                <w:rFonts w:ascii="Arial" w:hAnsi="Arial" w:cs="Arial"/>
                <w:color w:val="231F20"/>
              </w:rPr>
              <w:t xml:space="preserve">used to support the </w:t>
            </w:r>
            <w:r w:rsidR="00C362E1">
              <w:rPr>
                <w:rFonts w:ascii="Arial" w:hAnsi="Arial" w:cs="Arial"/>
                <w:color w:val="231F20"/>
              </w:rPr>
              <w:t>S</w:t>
            </w:r>
            <w:r w:rsidRPr="00FD63EF">
              <w:rPr>
                <w:rFonts w:ascii="Arial" w:hAnsi="Arial" w:cs="Arial"/>
                <w:color w:val="231F20"/>
              </w:rPr>
              <w:t xml:space="preserve">ervices in this RFP for both the </w:t>
            </w:r>
            <w:r w:rsidR="00025019">
              <w:rPr>
                <w:rFonts w:ascii="Arial" w:hAnsi="Arial" w:cs="Arial"/>
                <w:color w:val="231F20"/>
              </w:rPr>
              <w:t>p</w:t>
            </w:r>
            <w:r w:rsidRPr="00FD63EF">
              <w:rPr>
                <w:rFonts w:ascii="Arial" w:hAnsi="Arial" w:cs="Arial"/>
                <w:color w:val="231F20"/>
              </w:rPr>
              <w:t>roduction and the Disaster Recovery locations</w:t>
            </w:r>
            <w:r w:rsidR="00F9567F">
              <w:rPr>
                <w:rFonts w:ascii="Arial" w:hAnsi="Arial" w:cs="Arial"/>
                <w:color w:val="231F20"/>
              </w:rPr>
              <w:t>.</w:t>
            </w:r>
          </w:p>
          <w:p w14:paraId="1CF7142B" w14:textId="43BB0655" w:rsidR="00F34583" w:rsidRPr="00FD63EF" w:rsidRDefault="00F34583" w:rsidP="00FD63EF">
            <w:pPr>
              <w:pStyle w:val="TableParagraph"/>
              <w:spacing w:before="60"/>
              <w:ind w:left="72" w:right="72"/>
              <w:rPr>
                <w:rFonts w:ascii="Arial" w:hAnsi="Arial" w:cs="Arial"/>
              </w:rPr>
            </w:pPr>
            <w:r w:rsidRPr="00FD63EF">
              <w:rPr>
                <w:rFonts w:ascii="Arial" w:hAnsi="Arial" w:cs="Arial"/>
                <w:b/>
                <w:color w:val="231F20"/>
                <w:u w:val="single" w:color="231F20"/>
              </w:rPr>
              <w:t>Hardware support and maintenance</w:t>
            </w:r>
            <w:r>
              <w:rPr>
                <w:rFonts w:ascii="Arial" w:hAnsi="Arial" w:cs="Arial"/>
                <w:b/>
                <w:color w:val="231F20"/>
                <w:u w:val="single" w:color="231F20"/>
              </w:rPr>
              <w:t xml:space="preserve"> </w:t>
            </w:r>
            <w:r w:rsidRPr="00FD63EF">
              <w:rPr>
                <w:rFonts w:ascii="Arial" w:hAnsi="Arial" w:cs="Arial"/>
                <w:color w:val="231F20"/>
              </w:rPr>
              <w:t>must include, but not be limited to:</w:t>
            </w:r>
          </w:p>
          <w:p w14:paraId="4DCD7A2E" w14:textId="721011B1" w:rsidR="00F34583" w:rsidRPr="00FD63EF" w:rsidRDefault="00F34583" w:rsidP="00206B1F">
            <w:pPr>
              <w:pStyle w:val="TableParagraph"/>
              <w:numPr>
                <w:ilvl w:val="0"/>
                <w:numId w:val="55"/>
              </w:numPr>
              <w:tabs>
                <w:tab w:val="left" w:pos="880"/>
              </w:tabs>
              <w:autoSpaceDE w:val="0"/>
              <w:autoSpaceDN w:val="0"/>
              <w:spacing w:before="60" w:after="120"/>
              <w:ind w:left="790" w:right="72"/>
              <w:rPr>
                <w:rFonts w:ascii="Arial" w:hAnsi="Arial" w:cs="Arial"/>
              </w:rPr>
            </w:pPr>
            <w:r w:rsidRPr="00FD63EF">
              <w:rPr>
                <w:rFonts w:ascii="Arial" w:hAnsi="Arial" w:cs="Arial"/>
                <w:color w:val="231F20"/>
              </w:rPr>
              <w:t>coverage on any equipment to be utilized in order to meet the Requirements in this</w:t>
            </w:r>
            <w:r w:rsidRPr="00FD63EF">
              <w:rPr>
                <w:rFonts w:ascii="Arial" w:hAnsi="Arial" w:cs="Arial"/>
                <w:color w:val="231F20"/>
                <w:spacing w:val="-5"/>
              </w:rPr>
              <w:t xml:space="preserve"> </w:t>
            </w:r>
            <w:r w:rsidRPr="00FD63EF">
              <w:rPr>
                <w:rFonts w:ascii="Arial" w:hAnsi="Arial" w:cs="Arial"/>
                <w:color w:val="231F20"/>
              </w:rPr>
              <w:t>RFP;</w:t>
            </w:r>
            <w:r w:rsidR="00F1194B">
              <w:rPr>
                <w:rFonts w:ascii="Arial" w:hAnsi="Arial" w:cs="Arial"/>
                <w:color w:val="231F20"/>
              </w:rPr>
              <w:t xml:space="preserve"> and</w:t>
            </w:r>
          </w:p>
          <w:p w14:paraId="158A8B8D" w14:textId="6D839BD3" w:rsidR="00F34583" w:rsidRPr="00FD63EF" w:rsidRDefault="00F34583" w:rsidP="00206B1F">
            <w:pPr>
              <w:pStyle w:val="ListParagraph"/>
              <w:numPr>
                <w:ilvl w:val="0"/>
                <w:numId w:val="55"/>
              </w:numPr>
              <w:tabs>
                <w:tab w:val="left" w:pos="880"/>
                <w:tab w:val="left" w:pos="1559"/>
                <w:tab w:val="left" w:pos="1560"/>
              </w:tabs>
              <w:spacing w:before="60" w:after="120" w:line="240" w:lineRule="auto"/>
              <w:ind w:left="790" w:right="72"/>
              <w:rPr>
                <w:rFonts w:ascii="Arial" w:hAnsi="Arial" w:cs="Arial"/>
                <w:color w:val="231F20"/>
              </w:rPr>
            </w:pPr>
            <w:r>
              <w:rPr>
                <w:rFonts w:ascii="Arial" w:hAnsi="Arial" w:cs="Arial"/>
                <w:color w:val="231F20"/>
              </w:rPr>
              <w:t>p</w:t>
            </w:r>
            <w:r w:rsidRPr="00FD63EF">
              <w:rPr>
                <w:rFonts w:ascii="Arial" w:hAnsi="Arial" w:cs="Arial"/>
                <w:color w:val="231F20"/>
              </w:rPr>
              <w:t>reventative maintenance, as required by the product specifications</w:t>
            </w:r>
            <w:r w:rsidR="00F1194B">
              <w:rPr>
                <w:rFonts w:ascii="Arial" w:hAnsi="Arial" w:cs="Arial"/>
                <w:color w:val="231F20"/>
              </w:rPr>
              <w:t>.</w:t>
            </w:r>
          </w:p>
          <w:p w14:paraId="1CAEACB3" w14:textId="5D7B31F3" w:rsidR="00F34583" w:rsidRPr="00FD63EF" w:rsidRDefault="00F34583" w:rsidP="00FD63EF">
            <w:pPr>
              <w:tabs>
                <w:tab w:val="left" w:pos="1559"/>
                <w:tab w:val="left" w:pos="1560"/>
              </w:tabs>
              <w:spacing w:before="60" w:after="120" w:line="240" w:lineRule="auto"/>
              <w:ind w:left="72" w:right="72"/>
              <w:jc w:val="both"/>
              <w:rPr>
                <w:rFonts w:ascii="Arial" w:hAnsi="Arial" w:cs="Arial"/>
              </w:rPr>
            </w:pPr>
            <w:r w:rsidRPr="009E1652">
              <w:rPr>
                <w:rFonts w:ascii="Arial" w:hAnsi="Arial" w:cs="Arial"/>
                <w:b/>
                <w:bCs/>
                <w:u w:val="single"/>
              </w:rPr>
              <w:t xml:space="preserve">Software support and maintenance </w:t>
            </w:r>
            <w:r w:rsidRPr="009E1652">
              <w:rPr>
                <w:rFonts w:ascii="Arial" w:hAnsi="Arial" w:cs="Arial"/>
              </w:rPr>
              <w:t>must</w:t>
            </w:r>
            <w:r w:rsidRPr="00FD63EF">
              <w:rPr>
                <w:rFonts w:ascii="Arial" w:hAnsi="Arial" w:cs="Arial"/>
              </w:rPr>
              <w:t xml:space="preserve"> include, but not be limited to:</w:t>
            </w:r>
          </w:p>
          <w:p w14:paraId="74241169" w14:textId="5204BB38" w:rsidR="00F34583" w:rsidRPr="009E1652" w:rsidRDefault="00F34583" w:rsidP="00206B1F">
            <w:pPr>
              <w:pStyle w:val="ListParagraph"/>
              <w:numPr>
                <w:ilvl w:val="0"/>
                <w:numId w:val="56"/>
              </w:numPr>
              <w:tabs>
                <w:tab w:val="left" w:pos="1559"/>
                <w:tab w:val="left" w:pos="1560"/>
              </w:tabs>
              <w:spacing w:before="60" w:after="120" w:line="240" w:lineRule="auto"/>
              <w:ind w:right="72"/>
              <w:rPr>
                <w:rFonts w:ascii="Arial" w:hAnsi="Arial" w:cs="Arial"/>
              </w:rPr>
            </w:pPr>
            <w:r w:rsidRPr="009E1652">
              <w:rPr>
                <w:rFonts w:ascii="Arial" w:hAnsi="Arial" w:cs="Arial"/>
              </w:rPr>
              <w:t xml:space="preserve">manufacturer/developer coverage on any </w:t>
            </w:r>
            <w:r w:rsidR="00F9567F">
              <w:rPr>
                <w:rFonts w:ascii="Arial" w:hAnsi="Arial" w:cs="Arial"/>
              </w:rPr>
              <w:t>s</w:t>
            </w:r>
            <w:r w:rsidR="00F9567F" w:rsidRPr="009E1652">
              <w:rPr>
                <w:rFonts w:ascii="Arial" w:hAnsi="Arial" w:cs="Arial"/>
              </w:rPr>
              <w:t xml:space="preserve">oftware </w:t>
            </w:r>
            <w:r w:rsidRPr="009E1652">
              <w:rPr>
                <w:rFonts w:ascii="Arial" w:hAnsi="Arial" w:cs="Arial"/>
              </w:rPr>
              <w:t>utilized in order to meet the Requirements for all aspects of processing covered in this RFP (e.g., application and operating systems);</w:t>
            </w:r>
          </w:p>
          <w:p w14:paraId="26BCE6CD" w14:textId="4E07EE53" w:rsidR="00F34583" w:rsidRPr="009E1652" w:rsidRDefault="00F34583" w:rsidP="00206B1F">
            <w:pPr>
              <w:pStyle w:val="ListParagraph"/>
              <w:numPr>
                <w:ilvl w:val="0"/>
                <w:numId w:val="56"/>
              </w:numPr>
              <w:tabs>
                <w:tab w:val="left" w:pos="1559"/>
                <w:tab w:val="left" w:pos="1560"/>
              </w:tabs>
              <w:spacing w:before="60" w:after="120" w:line="240" w:lineRule="auto"/>
              <w:ind w:right="72"/>
              <w:rPr>
                <w:rFonts w:ascii="Arial" w:hAnsi="Arial" w:cs="Arial"/>
              </w:rPr>
            </w:pPr>
            <w:r w:rsidRPr="009E1652">
              <w:rPr>
                <w:rFonts w:ascii="Arial" w:hAnsi="Arial" w:cs="Arial"/>
              </w:rPr>
              <w:t>upgrades for new versions, interim releases, error corrections, updates, revisions, fixes</w:t>
            </w:r>
            <w:r>
              <w:rPr>
                <w:rFonts w:ascii="Arial" w:hAnsi="Arial" w:cs="Arial"/>
              </w:rPr>
              <w:t>,</w:t>
            </w:r>
            <w:r w:rsidRPr="009E1652">
              <w:rPr>
                <w:rFonts w:ascii="Arial" w:hAnsi="Arial" w:cs="Arial"/>
              </w:rPr>
              <w:t xml:space="preserve"> and new releases to software and technical patches; and</w:t>
            </w:r>
          </w:p>
          <w:p w14:paraId="37EF117A" w14:textId="214EC982" w:rsidR="00F34583" w:rsidRPr="009E1652" w:rsidRDefault="00F34583" w:rsidP="00206B1F">
            <w:pPr>
              <w:pStyle w:val="ListParagraph"/>
              <w:numPr>
                <w:ilvl w:val="0"/>
                <w:numId w:val="56"/>
              </w:numPr>
              <w:tabs>
                <w:tab w:val="left" w:pos="1559"/>
                <w:tab w:val="left" w:pos="1560"/>
              </w:tabs>
              <w:spacing w:before="60" w:after="120" w:line="240" w:lineRule="auto"/>
              <w:ind w:right="72"/>
              <w:rPr>
                <w:rFonts w:ascii="Arial" w:hAnsi="Arial" w:cs="Arial"/>
              </w:rPr>
            </w:pPr>
            <w:r w:rsidRPr="009E1652">
              <w:rPr>
                <w:rFonts w:ascii="Arial" w:hAnsi="Arial" w:cs="Arial"/>
              </w:rPr>
              <w:t>all temporary fixes, as they are made available to all supported software customers, or reasonable attempts to make an emergency bypass to the problem.</w:t>
            </w:r>
          </w:p>
          <w:p w14:paraId="697E4857" w14:textId="30E7F70D" w:rsidR="00F34583" w:rsidRPr="00FD63EF" w:rsidRDefault="00F34583" w:rsidP="00FD63EF">
            <w:pPr>
              <w:tabs>
                <w:tab w:val="left" w:pos="1559"/>
                <w:tab w:val="left" w:pos="1560"/>
              </w:tabs>
              <w:spacing w:before="60" w:after="120" w:line="240" w:lineRule="auto"/>
              <w:ind w:left="72" w:right="72"/>
              <w:jc w:val="both"/>
              <w:rPr>
                <w:rFonts w:ascii="Arial" w:hAnsi="Arial" w:cs="Arial"/>
              </w:rPr>
            </w:pPr>
            <w:r w:rsidRPr="00FD63EF">
              <w:rPr>
                <w:rFonts w:ascii="Arial" w:hAnsi="Arial" w:cs="Arial"/>
              </w:rPr>
              <w:t xml:space="preserve">The </w:t>
            </w:r>
            <w:r w:rsidR="005B63D5">
              <w:rPr>
                <w:rFonts w:ascii="Arial" w:hAnsi="Arial" w:cs="Arial"/>
              </w:rPr>
              <w:t>Contractor</w:t>
            </w:r>
            <w:r w:rsidR="005B63D5" w:rsidRPr="00FD63EF" w:rsidDel="005B63D5">
              <w:rPr>
                <w:rFonts w:ascii="Arial" w:hAnsi="Arial" w:cs="Arial"/>
              </w:rPr>
              <w:t xml:space="preserve"> </w:t>
            </w:r>
            <w:r w:rsidRPr="00FD63EF">
              <w:rPr>
                <w:rFonts w:ascii="Arial" w:hAnsi="Arial" w:cs="Arial"/>
              </w:rPr>
              <w:t xml:space="preserve">must </w:t>
            </w:r>
            <w:r w:rsidR="00F1194B">
              <w:rPr>
                <w:rFonts w:ascii="Arial" w:hAnsi="Arial" w:cs="Arial"/>
              </w:rPr>
              <w:t>maintain coverage for</w:t>
            </w:r>
            <w:r w:rsidR="00F1194B" w:rsidRPr="00FD63EF">
              <w:rPr>
                <w:rFonts w:ascii="Arial" w:hAnsi="Arial" w:cs="Arial"/>
              </w:rPr>
              <w:t xml:space="preserve"> </w:t>
            </w:r>
            <w:r w:rsidRPr="00FD63EF">
              <w:rPr>
                <w:rFonts w:ascii="Arial" w:hAnsi="Arial" w:cs="Arial"/>
              </w:rPr>
              <w:t xml:space="preserve">support and maintenance for the </w:t>
            </w:r>
            <w:r w:rsidR="00F9567F">
              <w:rPr>
                <w:rFonts w:ascii="Arial" w:hAnsi="Arial" w:cs="Arial"/>
              </w:rPr>
              <w:t>s</w:t>
            </w:r>
            <w:r w:rsidRPr="00FD63EF">
              <w:rPr>
                <w:rFonts w:ascii="Arial" w:hAnsi="Arial" w:cs="Arial"/>
              </w:rPr>
              <w:t xml:space="preserve">oftware and </w:t>
            </w:r>
            <w:r w:rsidR="00F9567F">
              <w:rPr>
                <w:rFonts w:ascii="Arial" w:hAnsi="Arial" w:cs="Arial"/>
              </w:rPr>
              <w:t>h</w:t>
            </w:r>
            <w:r w:rsidRPr="00FD63EF">
              <w:rPr>
                <w:rFonts w:ascii="Arial" w:hAnsi="Arial" w:cs="Arial"/>
              </w:rPr>
              <w:t xml:space="preserve">ardware utilized to provide </w:t>
            </w:r>
            <w:r w:rsidR="003B4B0C">
              <w:rPr>
                <w:rFonts w:ascii="Arial" w:hAnsi="Arial" w:cs="Arial"/>
              </w:rPr>
              <w:t>S</w:t>
            </w:r>
            <w:r w:rsidRPr="00FD63EF">
              <w:rPr>
                <w:rFonts w:ascii="Arial" w:hAnsi="Arial" w:cs="Arial"/>
              </w:rPr>
              <w:t xml:space="preserve">ervices in this RFP as long as the manufacturer/developer is supporting such </w:t>
            </w:r>
            <w:r w:rsidR="00F9567F">
              <w:rPr>
                <w:rFonts w:ascii="Arial" w:hAnsi="Arial" w:cs="Arial"/>
              </w:rPr>
              <w:t>s</w:t>
            </w:r>
            <w:r w:rsidR="00F9567F" w:rsidRPr="00FD63EF">
              <w:rPr>
                <w:rFonts w:ascii="Arial" w:hAnsi="Arial" w:cs="Arial"/>
              </w:rPr>
              <w:t>oftware</w:t>
            </w:r>
            <w:r w:rsidR="00F9567F">
              <w:rPr>
                <w:rFonts w:ascii="Arial" w:hAnsi="Arial" w:cs="Arial"/>
              </w:rPr>
              <w:t xml:space="preserve"> </w:t>
            </w:r>
            <w:r w:rsidRPr="00FD63EF">
              <w:rPr>
                <w:rFonts w:ascii="Arial" w:hAnsi="Arial" w:cs="Arial"/>
              </w:rPr>
              <w:t xml:space="preserve">and </w:t>
            </w:r>
            <w:r w:rsidR="00F9567F">
              <w:rPr>
                <w:rFonts w:ascii="Arial" w:hAnsi="Arial" w:cs="Arial"/>
              </w:rPr>
              <w:t>h</w:t>
            </w:r>
            <w:r w:rsidR="00F9567F" w:rsidRPr="00FD63EF">
              <w:rPr>
                <w:rFonts w:ascii="Arial" w:hAnsi="Arial" w:cs="Arial"/>
              </w:rPr>
              <w:t>ardware</w:t>
            </w:r>
            <w:r w:rsidRPr="00FD63EF">
              <w:rPr>
                <w:rFonts w:ascii="Arial" w:hAnsi="Arial" w:cs="Arial"/>
              </w:rPr>
              <w:t xml:space="preserve">. </w:t>
            </w:r>
            <w:r w:rsidR="00F1194B">
              <w:rPr>
                <w:rFonts w:ascii="Arial" w:hAnsi="Arial" w:cs="Arial"/>
              </w:rPr>
              <w:t>In the event that</w:t>
            </w:r>
            <w:r w:rsidR="00F1194B" w:rsidRPr="00FD63EF">
              <w:rPr>
                <w:rFonts w:ascii="Arial" w:hAnsi="Arial" w:cs="Arial"/>
              </w:rPr>
              <w:t xml:space="preserve"> </w:t>
            </w:r>
            <w:r w:rsidRPr="00FD63EF">
              <w:rPr>
                <w:rFonts w:ascii="Arial" w:hAnsi="Arial" w:cs="Arial"/>
              </w:rPr>
              <w:t xml:space="preserve">the </w:t>
            </w:r>
            <w:r w:rsidR="00F9567F">
              <w:rPr>
                <w:rFonts w:ascii="Arial" w:hAnsi="Arial" w:cs="Arial"/>
              </w:rPr>
              <w:t>s</w:t>
            </w:r>
            <w:r w:rsidR="00F9567F" w:rsidRPr="00FD63EF">
              <w:rPr>
                <w:rFonts w:ascii="Arial" w:hAnsi="Arial" w:cs="Arial"/>
              </w:rPr>
              <w:t>oftware</w:t>
            </w:r>
            <w:r w:rsidR="00F9567F">
              <w:rPr>
                <w:rFonts w:ascii="Arial" w:hAnsi="Arial" w:cs="Arial"/>
              </w:rPr>
              <w:t xml:space="preserve"> </w:t>
            </w:r>
            <w:r w:rsidRPr="00FD63EF">
              <w:rPr>
                <w:rFonts w:ascii="Arial" w:hAnsi="Arial" w:cs="Arial"/>
              </w:rPr>
              <w:t xml:space="preserve">or </w:t>
            </w:r>
            <w:r w:rsidR="00F9567F">
              <w:rPr>
                <w:rFonts w:ascii="Arial" w:hAnsi="Arial" w:cs="Arial"/>
              </w:rPr>
              <w:t>h</w:t>
            </w:r>
            <w:r w:rsidR="00F9567F" w:rsidRPr="00FD63EF">
              <w:rPr>
                <w:rFonts w:ascii="Arial" w:hAnsi="Arial" w:cs="Arial"/>
              </w:rPr>
              <w:t>ardware</w:t>
            </w:r>
            <w:r w:rsidR="00F9567F">
              <w:rPr>
                <w:rFonts w:ascii="Arial" w:hAnsi="Arial" w:cs="Arial"/>
              </w:rPr>
              <w:t xml:space="preserve"> </w:t>
            </w:r>
            <w:r w:rsidRPr="00FD63EF">
              <w:rPr>
                <w:rFonts w:ascii="Arial" w:hAnsi="Arial" w:cs="Arial"/>
              </w:rPr>
              <w:t xml:space="preserve">no longer </w:t>
            </w:r>
            <w:r w:rsidR="00F1194B">
              <w:rPr>
                <w:rFonts w:ascii="Arial" w:hAnsi="Arial" w:cs="Arial"/>
              </w:rPr>
              <w:t>has</w:t>
            </w:r>
            <w:r w:rsidR="00F1194B" w:rsidRPr="00FD63EF">
              <w:rPr>
                <w:rFonts w:ascii="Arial" w:hAnsi="Arial" w:cs="Arial"/>
              </w:rPr>
              <w:t xml:space="preserve"> </w:t>
            </w:r>
            <w:r w:rsidRPr="00FD63EF">
              <w:rPr>
                <w:rFonts w:ascii="Arial" w:hAnsi="Arial" w:cs="Arial"/>
              </w:rPr>
              <w:t>the support of the manufacturer/developer</w:t>
            </w:r>
            <w:r>
              <w:rPr>
                <w:rFonts w:ascii="Arial" w:hAnsi="Arial" w:cs="Arial"/>
              </w:rPr>
              <w:t>,</w:t>
            </w:r>
            <w:r w:rsidRPr="00FD63EF">
              <w:rPr>
                <w:rFonts w:ascii="Arial" w:hAnsi="Arial" w:cs="Arial"/>
              </w:rPr>
              <w:t xml:space="preserve"> the </w:t>
            </w:r>
            <w:r w:rsidR="005B63D5">
              <w:rPr>
                <w:rFonts w:ascii="Arial" w:hAnsi="Arial" w:cs="Arial"/>
              </w:rPr>
              <w:t>Contractor</w:t>
            </w:r>
            <w:r w:rsidR="005B63D5" w:rsidRPr="00FD63EF" w:rsidDel="005B63D5">
              <w:rPr>
                <w:rFonts w:ascii="Arial" w:hAnsi="Arial" w:cs="Arial"/>
              </w:rPr>
              <w:t xml:space="preserve"> </w:t>
            </w:r>
            <w:r w:rsidRPr="00FD63EF">
              <w:rPr>
                <w:rFonts w:ascii="Arial" w:hAnsi="Arial" w:cs="Arial"/>
              </w:rPr>
              <w:t>must upgrade to a supported version prior to the expiration of the support and maintenance.</w:t>
            </w:r>
          </w:p>
          <w:p w14:paraId="0D45E12C" w14:textId="03A6E3CB" w:rsidR="00F34583" w:rsidRPr="00FD63EF" w:rsidRDefault="009D3BFE" w:rsidP="00FD63EF">
            <w:pPr>
              <w:tabs>
                <w:tab w:val="left" w:pos="1559"/>
                <w:tab w:val="left" w:pos="1560"/>
              </w:tabs>
              <w:spacing w:before="60" w:after="120" w:line="240" w:lineRule="auto"/>
              <w:ind w:left="72" w:right="72"/>
              <w:jc w:val="both"/>
              <w:rPr>
                <w:rFonts w:ascii="Arial" w:hAnsi="Arial" w:cs="Arial"/>
              </w:rPr>
            </w:pPr>
            <w:r w:rsidRPr="009D3BFE">
              <w:rPr>
                <w:rFonts w:ascii="Arial" w:hAnsi="Arial" w:cs="Arial"/>
              </w:rPr>
              <w:t>During the term of the Agreement, the</w:t>
            </w:r>
            <w:r w:rsidR="00F34583" w:rsidRPr="00FD63EF">
              <w:rPr>
                <w:rFonts w:ascii="Arial" w:hAnsi="Arial" w:cs="Arial"/>
              </w:rPr>
              <w:t xml:space="preserve"> </w:t>
            </w:r>
            <w:r w:rsidR="005B63D5">
              <w:rPr>
                <w:rFonts w:ascii="Arial" w:hAnsi="Arial" w:cs="Arial"/>
              </w:rPr>
              <w:t>Contractor</w:t>
            </w:r>
            <w:r w:rsidR="005B63D5" w:rsidRPr="00FD63EF" w:rsidDel="005B63D5">
              <w:rPr>
                <w:rFonts w:ascii="Arial" w:hAnsi="Arial" w:cs="Arial"/>
              </w:rPr>
              <w:t xml:space="preserve"> </w:t>
            </w:r>
            <w:r w:rsidR="00F34583" w:rsidRPr="00FD63EF">
              <w:rPr>
                <w:rFonts w:ascii="Arial" w:hAnsi="Arial" w:cs="Arial"/>
              </w:rPr>
              <w:t xml:space="preserve">must notify DTF upon receipt of a notification of discontinuance of support for any </w:t>
            </w:r>
            <w:r w:rsidR="00E256F9">
              <w:rPr>
                <w:rFonts w:ascii="Arial" w:hAnsi="Arial" w:cs="Arial"/>
              </w:rPr>
              <w:t>h</w:t>
            </w:r>
            <w:r w:rsidR="00E256F9" w:rsidRPr="00FD63EF">
              <w:rPr>
                <w:rFonts w:ascii="Arial" w:hAnsi="Arial" w:cs="Arial"/>
              </w:rPr>
              <w:t xml:space="preserve">ardware </w:t>
            </w:r>
            <w:r w:rsidR="00F34583" w:rsidRPr="00FD63EF">
              <w:rPr>
                <w:rFonts w:ascii="Arial" w:hAnsi="Arial" w:cs="Arial"/>
              </w:rPr>
              <w:t xml:space="preserve">and/or </w:t>
            </w:r>
            <w:r w:rsidR="00E256F9">
              <w:rPr>
                <w:rFonts w:ascii="Arial" w:hAnsi="Arial" w:cs="Arial"/>
              </w:rPr>
              <w:t>s</w:t>
            </w:r>
            <w:r w:rsidR="00E256F9" w:rsidRPr="00FD63EF">
              <w:rPr>
                <w:rFonts w:ascii="Arial" w:hAnsi="Arial" w:cs="Arial"/>
              </w:rPr>
              <w:t xml:space="preserve">oftware </w:t>
            </w:r>
            <w:r w:rsidR="00F34583" w:rsidRPr="00FD63EF">
              <w:rPr>
                <w:rFonts w:ascii="Arial" w:hAnsi="Arial" w:cs="Arial"/>
              </w:rPr>
              <w:t xml:space="preserve">utilized  to </w:t>
            </w:r>
            <w:r w:rsidR="003B4B0C">
              <w:rPr>
                <w:rFonts w:ascii="Arial" w:hAnsi="Arial" w:cs="Arial"/>
              </w:rPr>
              <w:t>provide Services required by</w:t>
            </w:r>
            <w:r w:rsidR="00F34583" w:rsidRPr="00FD63EF">
              <w:rPr>
                <w:rFonts w:ascii="Arial" w:hAnsi="Arial" w:cs="Arial"/>
              </w:rPr>
              <w:t xml:space="preserve"> this RFP.</w:t>
            </w:r>
          </w:p>
        </w:tc>
        <w:tc>
          <w:tcPr>
            <w:tcW w:w="4230" w:type="dxa"/>
            <w:gridSpan w:val="6"/>
            <w:tcBorders>
              <w:bottom w:val="dotted" w:sz="4" w:space="0" w:color="auto"/>
            </w:tcBorders>
          </w:tcPr>
          <w:p w14:paraId="2EDBD873" w14:textId="0DB6DA78" w:rsidR="00F34583" w:rsidRPr="00FD63EF" w:rsidRDefault="00F34583" w:rsidP="00CC42A1">
            <w:pPr>
              <w:pStyle w:val="TableParagraph"/>
              <w:spacing w:before="60" w:after="120"/>
              <w:ind w:left="72" w:right="72" w:hanging="1"/>
              <w:rPr>
                <w:rFonts w:ascii="Arial" w:hAnsi="Arial" w:cs="Arial"/>
              </w:rPr>
            </w:pPr>
            <w:r w:rsidRPr="00FD63EF">
              <w:rPr>
                <w:rFonts w:ascii="Arial" w:hAnsi="Arial" w:cs="Arial"/>
                <w:color w:val="231F20"/>
              </w:rPr>
              <w:t>The Bidder must affirm understanding of, and agreement to comply with, this Requirement.</w:t>
            </w:r>
          </w:p>
        </w:tc>
      </w:tr>
      <w:tr w:rsidR="00F34583" w:rsidRPr="007A67EB" w14:paraId="779460F1" w14:textId="77777777" w:rsidTr="00820D2F">
        <w:tc>
          <w:tcPr>
            <w:tcW w:w="1345" w:type="dxa"/>
            <w:vMerge/>
            <w:shd w:val="clear" w:color="auto" w:fill="F2F2F2" w:themeFill="background1" w:themeFillShade="F2"/>
          </w:tcPr>
          <w:p w14:paraId="6EEA0D4E" w14:textId="77777777" w:rsidR="00F34583" w:rsidRPr="00FF2CFF" w:rsidRDefault="00F34583" w:rsidP="00F34583">
            <w:pPr>
              <w:tabs>
                <w:tab w:val="left" w:pos="506"/>
              </w:tabs>
              <w:spacing w:before="60" w:after="120" w:line="240" w:lineRule="auto"/>
              <w:ind w:left="72" w:right="72"/>
              <w:rPr>
                <w:rFonts w:ascii="Arial" w:hAnsi="Arial" w:cs="Arial"/>
              </w:rPr>
            </w:pPr>
          </w:p>
        </w:tc>
        <w:tc>
          <w:tcPr>
            <w:tcW w:w="4410" w:type="dxa"/>
            <w:vMerge/>
          </w:tcPr>
          <w:p w14:paraId="240D5F46" w14:textId="77777777" w:rsidR="00F34583" w:rsidRPr="00FD63EF" w:rsidRDefault="00F34583" w:rsidP="00F34583">
            <w:pPr>
              <w:pStyle w:val="TableParagraph"/>
              <w:spacing w:before="60" w:after="120"/>
              <w:ind w:left="72" w:right="72"/>
              <w:jc w:val="both"/>
              <w:rPr>
                <w:rFonts w:ascii="Arial" w:hAnsi="Arial" w:cs="Arial"/>
                <w:b/>
                <w:color w:val="231F20"/>
                <w:u w:val="single" w:color="231F20"/>
              </w:rPr>
            </w:pPr>
          </w:p>
        </w:tc>
        <w:tc>
          <w:tcPr>
            <w:tcW w:w="990" w:type="dxa"/>
            <w:gridSpan w:val="2"/>
            <w:tcBorders>
              <w:top w:val="dotted" w:sz="4" w:space="0" w:color="auto"/>
              <w:bottom w:val="single" w:sz="4" w:space="0" w:color="000000"/>
              <w:right w:val="single" w:sz="4" w:space="0" w:color="FFF2CC" w:themeColor="accent4" w:themeTint="33"/>
            </w:tcBorders>
            <w:shd w:val="clear" w:color="auto" w:fill="FFF2CC" w:themeFill="accent4" w:themeFillTint="33"/>
          </w:tcPr>
          <w:p w14:paraId="7282B190" w14:textId="49F2F039" w:rsidR="00F34583" w:rsidRPr="00FD63EF" w:rsidRDefault="006B45DB" w:rsidP="00F34583">
            <w:pPr>
              <w:pStyle w:val="TableParagraph"/>
              <w:spacing w:before="60" w:after="120"/>
              <w:ind w:left="72" w:right="72" w:hanging="1"/>
              <w:rPr>
                <w:rFonts w:ascii="Arial" w:hAnsi="Arial" w:cs="Arial"/>
                <w:color w:val="231F20"/>
              </w:rPr>
            </w:pPr>
            <w:sdt>
              <w:sdtPr>
                <w:rPr>
                  <w:rFonts w:ascii="Arial" w:hAnsi="Arial" w:cs="Arial"/>
                  <w:sz w:val="40"/>
                </w:rPr>
                <w:id w:val="944050582"/>
                <w14:checkbox>
                  <w14:checked w14:val="0"/>
                  <w14:checkedState w14:val="2612" w14:font="MS Gothic"/>
                  <w14:uncheckedState w14:val="2610" w14:font="MS Gothic"/>
                </w14:checkbox>
              </w:sdtPr>
              <w:sdtContent>
                <w:r w:rsidR="00F34583">
                  <w:rPr>
                    <w:rFonts w:ascii="MS Gothic" w:eastAsia="MS Gothic" w:hAnsi="MS Gothic" w:cs="Arial" w:hint="eastAsia"/>
                    <w:sz w:val="40"/>
                  </w:rPr>
                  <w:t>☐</w:t>
                </w:r>
              </w:sdtContent>
            </w:sdt>
          </w:p>
        </w:tc>
        <w:tc>
          <w:tcPr>
            <w:tcW w:w="3240" w:type="dxa"/>
            <w:gridSpan w:val="4"/>
            <w:tcBorders>
              <w:top w:val="dotted" w:sz="4" w:space="0" w:color="auto"/>
              <w:left w:val="single" w:sz="4" w:space="0" w:color="FFF2CC" w:themeColor="accent4" w:themeTint="33"/>
              <w:bottom w:val="single" w:sz="4" w:space="0" w:color="000000"/>
            </w:tcBorders>
            <w:shd w:val="clear" w:color="auto" w:fill="FFF2CC" w:themeFill="accent4" w:themeFillTint="33"/>
          </w:tcPr>
          <w:p w14:paraId="300CD6AC" w14:textId="07F6A4F6" w:rsidR="00F34583" w:rsidRPr="00FD63EF" w:rsidRDefault="00F34583" w:rsidP="00F34583">
            <w:pPr>
              <w:pStyle w:val="TableParagraph"/>
              <w:spacing w:before="60" w:after="120"/>
              <w:ind w:left="72" w:right="72" w:hanging="1"/>
              <w:jc w:val="both"/>
              <w:rPr>
                <w:rFonts w:ascii="Arial" w:hAnsi="Arial" w:cs="Arial"/>
                <w:color w:val="231F20"/>
              </w:rPr>
            </w:pPr>
            <w:r>
              <w:rPr>
                <w:rFonts w:ascii="Arial" w:hAnsi="Arial" w:cs="Arial"/>
              </w:rPr>
              <w:t>Yes, the Bidder affirms its understanding of, and agreement to comply with, this Requirement.</w:t>
            </w:r>
          </w:p>
        </w:tc>
      </w:tr>
      <w:tr w:rsidR="00F34583" w:rsidRPr="007A67EB" w14:paraId="048C9145" w14:textId="77777777" w:rsidTr="00820D2F">
        <w:tc>
          <w:tcPr>
            <w:tcW w:w="1345" w:type="dxa"/>
            <w:vMerge/>
            <w:shd w:val="clear" w:color="auto" w:fill="F2F2F2" w:themeFill="background1" w:themeFillShade="F2"/>
          </w:tcPr>
          <w:p w14:paraId="1258034D" w14:textId="77777777" w:rsidR="00F34583" w:rsidRPr="00FF2CFF" w:rsidRDefault="00F34583" w:rsidP="00FD63EF">
            <w:pPr>
              <w:tabs>
                <w:tab w:val="left" w:pos="506"/>
              </w:tabs>
              <w:spacing w:before="60" w:after="120" w:line="240" w:lineRule="auto"/>
              <w:ind w:left="72" w:right="72"/>
              <w:rPr>
                <w:rFonts w:ascii="Arial" w:hAnsi="Arial" w:cs="Arial"/>
              </w:rPr>
            </w:pPr>
          </w:p>
        </w:tc>
        <w:tc>
          <w:tcPr>
            <w:tcW w:w="4410" w:type="dxa"/>
            <w:vMerge/>
          </w:tcPr>
          <w:p w14:paraId="55835D4A" w14:textId="77777777" w:rsidR="00F34583" w:rsidRPr="00FD63EF" w:rsidRDefault="00F34583" w:rsidP="00FD63EF">
            <w:pPr>
              <w:pStyle w:val="TableParagraph"/>
              <w:spacing w:before="60" w:after="120"/>
              <w:ind w:left="72" w:right="72"/>
              <w:jc w:val="both"/>
              <w:rPr>
                <w:rFonts w:ascii="Arial" w:hAnsi="Arial" w:cs="Arial"/>
                <w:b/>
                <w:color w:val="231F20"/>
                <w:u w:val="single" w:color="231F20"/>
              </w:rPr>
            </w:pPr>
          </w:p>
        </w:tc>
        <w:tc>
          <w:tcPr>
            <w:tcW w:w="4230" w:type="dxa"/>
            <w:gridSpan w:val="6"/>
            <w:tcBorders>
              <w:bottom w:val="dotted" w:sz="4" w:space="0" w:color="auto"/>
            </w:tcBorders>
          </w:tcPr>
          <w:p w14:paraId="18E459E1" w14:textId="183ECB91" w:rsidR="00CC42A1" w:rsidRPr="00FD63EF" w:rsidRDefault="00C67D98" w:rsidP="00CC42A1">
            <w:pPr>
              <w:pStyle w:val="TableParagraph"/>
              <w:spacing w:before="200" w:after="120"/>
              <w:ind w:left="72" w:right="72"/>
              <w:rPr>
                <w:rFonts w:ascii="Arial" w:hAnsi="Arial" w:cs="Arial"/>
              </w:rPr>
            </w:pPr>
            <w:r>
              <w:rPr>
                <w:rFonts w:ascii="Arial" w:hAnsi="Arial" w:cs="Arial"/>
                <w:color w:val="231F20"/>
              </w:rPr>
              <w:t>The Bidder should d</w:t>
            </w:r>
            <w:r w:rsidR="00CC42A1" w:rsidRPr="00FD63EF">
              <w:rPr>
                <w:rFonts w:ascii="Arial" w:hAnsi="Arial" w:cs="Arial"/>
                <w:color w:val="231F20"/>
              </w:rPr>
              <w:t>escribe as appropriate:</w:t>
            </w:r>
          </w:p>
          <w:p w14:paraId="0A8DA217" w14:textId="2DB0D69C" w:rsidR="00CC42A1" w:rsidRPr="00FD63EF" w:rsidRDefault="00CC42A1" w:rsidP="00206B1F">
            <w:pPr>
              <w:pStyle w:val="TableParagraph"/>
              <w:numPr>
                <w:ilvl w:val="0"/>
                <w:numId w:val="54"/>
              </w:numPr>
              <w:tabs>
                <w:tab w:val="left" w:pos="910"/>
              </w:tabs>
              <w:autoSpaceDE w:val="0"/>
              <w:autoSpaceDN w:val="0"/>
              <w:spacing w:before="60" w:after="120"/>
              <w:ind w:left="640" w:right="72"/>
              <w:rPr>
                <w:rFonts w:ascii="Arial" w:hAnsi="Arial" w:cs="Arial"/>
                <w:color w:val="231F20"/>
              </w:rPr>
            </w:pPr>
            <w:r w:rsidRPr="00FD63EF">
              <w:rPr>
                <w:rFonts w:ascii="Arial" w:hAnsi="Arial" w:cs="Arial"/>
                <w:color w:val="231F20"/>
              </w:rPr>
              <w:t xml:space="preserve">expected upgrade schedule and/or update schedule to any and all </w:t>
            </w:r>
            <w:r w:rsidR="00F9567F">
              <w:rPr>
                <w:rFonts w:ascii="Arial" w:hAnsi="Arial" w:cs="Arial"/>
                <w:color w:val="231F20"/>
              </w:rPr>
              <w:t>h</w:t>
            </w:r>
            <w:r w:rsidRPr="00FD63EF">
              <w:rPr>
                <w:rFonts w:ascii="Arial" w:hAnsi="Arial" w:cs="Arial"/>
                <w:color w:val="231F20"/>
              </w:rPr>
              <w:t>ardware and</w:t>
            </w:r>
            <w:r w:rsidRPr="00FD63EF">
              <w:rPr>
                <w:rFonts w:ascii="Arial" w:hAnsi="Arial" w:cs="Arial"/>
                <w:color w:val="231F20"/>
                <w:spacing w:val="-1"/>
              </w:rPr>
              <w:t xml:space="preserve"> </w:t>
            </w:r>
            <w:r w:rsidR="00F9567F">
              <w:rPr>
                <w:rFonts w:ascii="Arial" w:hAnsi="Arial" w:cs="Arial"/>
                <w:color w:val="231F20"/>
              </w:rPr>
              <w:t>s</w:t>
            </w:r>
            <w:r w:rsidRPr="00FD63EF">
              <w:rPr>
                <w:rFonts w:ascii="Arial" w:hAnsi="Arial" w:cs="Arial"/>
                <w:color w:val="231F20"/>
              </w:rPr>
              <w:t>oftware.</w:t>
            </w:r>
          </w:p>
          <w:p w14:paraId="2B9EC231" w14:textId="1A20E6A9" w:rsidR="00F34583" w:rsidRPr="00FD63EF" w:rsidRDefault="00CC42A1" w:rsidP="00206B1F">
            <w:pPr>
              <w:pStyle w:val="TableParagraph"/>
              <w:numPr>
                <w:ilvl w:val="0"/>
                <w:numId w:val="54"/>
              </w:numPr>
              <w:tabs>
                <w:tab w:val="left" w:pos="910"/>
              </w:tabs>
              <w:autoSpaceDE w:val="0"/>
              <w:autoSpaceDN w:val="0"/>
              <w:spacing w:before="60" w:after="120"/>
              <w:ind w:left="640" w:right="72"/>
              <w:rPr>
                <w:rFonts w:ascii="Arial" w:hAnsi="Arial" w:cs="Arial"/>
                <w:color w:val="231F20"/>
              </w:rPr>
            </w:pPr>
            <w:r w:rsidRPr="00FD63EF">
              <w:rPr>
                <w:rFonts w:ascii="Arial" w:hAnsi="Arial" w:cs="Arial"/>
                <w:color w:val="231F20"/>
              </w:rPr>
              <w:t xml:space="preserve">how the Bidder will notify the Department of </w:t>
            </w:r>
            <w:r w:rsidR="00C362E1">
              <w:rPr>
                <w:rFonts w:ascii="Arial" w:hAnsi="Arial" w:cs="Arial"/>
                <w:color w:val="231F20"/>
              </w:rPr>
              <w:t xml:space="preserve">any </w:t>
            </w:r>
            <w:r w:rsidRPr="00FD63EF">
              <w:rPr>
                <w:rFonts w:ascii="Arial" w:hAnsi="Arial" w:cs="Arial"/>
                <w:color w:val="231F20"/>
              </w:rPr>
              <w:t xml:space="preserve">modifications to </w:t>
            </w:r>
            <w:r w:rsidR="00C362E1">
              <w:rPr>
                <w:rFonts w:ascii="Arial" w:hAnsi="Arial" w:cs="Arial"/>
                <w:color w:val="231F20"/>
              </w:rPr>
              <w:t xml:space="preserve">be made to </w:t>
            </w:r>
            <w:r w:rsidR="00F9567F">
              <w:rPr>
                <w:rFonts w:ascii="Arial" w:hAnsi="Arial" w:cs="Arial"/>
                <w:color w:val="231F20"/>
              </w:rPr>
              <w:t>h</w:t>
            </w:r>
            <w:r w:rsidRPr="00FD63EF">
              <w:rPr>
                <w:rFonts w:ascii="Arial" w:hAnsi="Arial" w:cs="Arial"/>
                <w:color w:val="231F20"/>
              </w:rPr>
              <w:t>ardware/</w:t>
            </w:r>
            <w:r w:rsidR="00F9567F">
              <w:rPr>
                <w:rFonts w:ascii="Arial" w:hAnsi="Arial" w:cs="Arial"/>
                <w:color w:val="231F20"/>
              </w:rPr>
              <w:t>s</w:t>
            </w:r>
            <w:r w:rsidRPr="00FD63EF">
              <w:rPr>
                <w:rFonts w:ascii="Arial" w:hAnsi="Arial" w:cs="Arial"/>
                <w:color w:val="231F20"/>
              </w:rPr>
              <w:t>oftware that are not included in the upgrade</w:t>
            </w:r>
            <w:r w:rsidRPr="00FD63EF">
              <w:rPr>
                <w:rFonts w:ascii="Arial" w:hAnsi="Arial" w:cs="Arial"/>
                <w:color w:val="231F20"/>
                <w:spacing w:val="-17"/>
              </w:rPr>
              <w:t xml:space="preserve"> </w:t>
            </w:r>
            <w:r w:rsidRPr="00FD63EF">
              <w:rPr>
                <w:rFonts w:ascii="Arial" w:hAnsi="Arial" w:cs="Arial"/>
                <w:color w:val="231F20"/>
              </w:rPr>
              <w:t>schedule.</w:t>
            </w:r>
          </w:p>
        </w:tc>
      </w:tr>
      <w:tr w:rsidR="00F34583" w:rsidRPr="007A67EB" w14:paraId="799349B3" w14:textId="77777777" w:rsidTr="00820D2F">
        <w:tc>
          <w:tcPr>
            <w:tcW w:w="1345" w:type="dxa"/>
            <w:vMerge/>
            <w:shd w:val="clear" w:color="auto" w:fill="F2F2F2" w:themeFill="background1" w:themeFillShade="F2"/>
          </w:tcPr>
          <w:p w14:paraId="1FADB1C6" w14:textId="77777777" w:rsidR="00F34583" w:rsidRPr="00FF2CFF" w:rsidRDefault="00F34583" w:rsidP="00FD63EF">
            <w:pPr>
              <w:tabs>
                <w:tab w:val="left" w:pos="506"/>
              </w:tabs>
              <w:spacing w:before="60" w:after="120" w:line="240" w:lineRule="auto"/>
              <w:ind w:left="72" w:right="72"/>
              <w:rPr>
                <w:rFonts w:ascii="Arial" w:hAnsi="Arial" w:cs="Arial"/>
              </w:rPr>
            </w:pPr>
          </w:p>
        </w:tc>
        <w:tc>
          <w:tcPr>
            <w:tcW w:w="4410" w:type="dxa"/>
            <w:vMerge/>
          </w:tcPr>
          <w:p w14:paraId="6589CB20" w14:textId="77777777" w:rsidR="00F34583" w:rsidRPr="00FD63EF" w:rsidRDefault="00F34583" w:rsidP="00FD63EF">
            <w:pPr>
              <w:pStyle w:val="TableParagraph"/>
              <w:spacing w:before="60" w:after="120"/>
              <w:ind w:left="72" w:right="72"/>
              <w:jc w:val="both"/>
              <w:rPr>
                <w:rFonts w:ascii="Arial" w:hAnsi="Arial" w:cs="Arial"/>
                <w:b/>
                <w:color w:val="231F20"/>
                <w:u w:val="single" w:color="231F20"/>
              </w:rPr>
            </w:pPr>
          </w:p>
        </w:tc>
        <w:tc>
          <w:tcPr>
            <w:tcW w:w="4230" w:type="dxa"/>
            <w:gridSpan w:val="6"/>
            <w:tcBorders>
              <w:top w:val="dotted" w:sz="4" w:space="0" w:color="auto"/>
              <w:bottom w:val="single" w:sz="4" w:space="0" w:color="000000"/>
            </w:tcBorders>
            <w:shd w:val="clear" w:color="auto" w:fill="FFF2CC" w:themeFill="accent4" w:themeFillTint="33"/>
          </w:tcPr>
          <w:p w14:paraId="0617A374" w14:textId="77777777" w:rsidR="00CC42A1" w:rsidRPr="00AC4241" w:rsidRDefault="00CC42A1" w:rsidP="00551AB2">
            <w:pPr>
              <w:spacing w:before="60" w:after="0" w:line="240" w:lineRule="auto"/>
              <w:ind w:left="103"/>
              <w:jc w:val="both"/>
              <w:rPr>
                <w:rFonts w:ascii="Arial" w:hAnsi="Arial" w:cs="Arial"/>
                <w:b/>
                <w:bCs/>
              </w:rPr>
            </w:pPr>
            <w:r w:rsidRPr="00AC4241">
              <w:rPr>
                <w:rFonts w:ascii="Arial" w:hAnsi="Arial" w:cs="Arial"/>
                <w:b/>
                <w:bCs/>
              </w:rPr>
              <w:t>Describe:</w:t>
            </w:r>
          </w:p>
          <w:p w14:paraId="53E65A41" w14:textId="77777777" w:rsidR="00CC42A1" w:rsidRPr="00AC4241" w:rsidRDefault="00CC42A1" w:rsidP="00CC42A1">
            <w:pPr>
              <w:spacing w:after="120" w:line="240" w:lineRule="auto"/>
              <w:ind w:left="103"/>
              <w:jc w:val="both"/>
              <w:rPr>
                <w:rFonts w:ascii="Arial" w:hAnsi="Arial" w:cs="Arial"/>
                <w:i/>
                <w:sz w:val="18"/>
                <w:szCs w:val="18"/>
              </w:rPr>
            </w:pPr>
            <w:r w:rsidRPr="00AC4241">
              <w:rPr>
                <w:rFonts w:ascii="Arial" w:hAnsi="Arial" w:cs="Arial"/>
                <w:i/>
                <w:sz w:val="16"/>
                <w:szCs w:val="18"/>
              </w:rPr>
              <w:t>The space will expand as you type. Provide additional pages as necessary.</w:t>
            </w:r>
          </w:p>
          <w:p w14:paraId="72426E6D" w14:textId="472151E8" w:rsidR="00F34583" w:rsidRPr="00FD63EF" w:rsidRDefault="00CC42A1" w:rsidP="00551AB2">
            <w:pPr>
              <w:pStyle w:val="TableParagraph"/>
              <w:spacing w:before="200" w:after="200"/>
              <w:ind w:left="72" w:right="72" w:hanging="1"/>
              <w:rPr>
                <w:rFonts w:ascii="Arial" w:hAnsi="Arial" w:cs="Arial"/>
                <w:color w:val="231F20"/>
              </w:rPr>
            </w:pPr>
            <w:r w:rsidRPr="00AC4241">
              <w:rPr>
                <w:rFonts w:ascii="Arial" w:hAnsi="Arial" w:cs="Arial"/>
                <w:color w:val="231F20"/>
              </w:rPr>
              <w:fldChar w:fldCharType="begin">
                <w:ffData>
                  <w:name w:val="Text4"/>
                  <w:enabled/>
                  <w:calcOnExit w:val="0"/>
                  <w:textInput/>
                </w:ffData>
              </w:fldChar>
            </w:r>
            <w:r w:rsidRPr="00AC4241">
              <w:rPr>
                <w:rFonts w:ascii="Arial" w:hAnsi="Arial" w:cs="Arial"/>
                <w:color w:val="231F20"/>
              </w:rPr>
              <w:instrText xml:space="preserve"> FORMTEXT </w:instrText>
            </w:r>
            <w:r w:rsidRPr="00AC4241">
              <w:rPr>
                <w:rFonts w:ascii="Arial" w:hAnsi="Arial" w:cs="Arial"/>
                <w:color w:val="231F20"/>
              </w:rPr>
            </w:r>
            <w:r w:rsidRPr="00AC4241">
              <w:rPr>
                <w:rFonts w:ascii="Arial" w:hAnsi="Arial" w:cs="Arial"/>
                <w:color w:val="231F20"/>
              </w:rPr>
              <w:fldChar w:fldCharType="separate"/>
            </w:r>
            <w:r w:rsidRPr="00AC4241">
              <w:rPr>
                <w:rFonts w:ascii="Arial" w:hAnsi="Arial" w:cs="Arial"/>
                <w:color w:val="231F20"/>
              </w:rPr>
              <w:t> </w:t>
            </w:r>
            <w:r w:rsidRPr="00AC4241">
              <w:rPr>
                <w:rFonts w:ascii="Arial" w:hAnsi="Arial" w:cs="Arial"/>
                <w:color w:val="231F20"/>
              </w:rPr>
              <w:t> </w:t>
            </w:r>
            <w:r w:rsidRPr="00AC4241">
              <w:rPr>
                <w:rFonts w:ascii="Arial" w:hAnsi="Arial" w:cs="Arial"/>
                <w:color w:val="231F20"/>
              </w:rPr>
              <w:t> </w:t>
            </w:r>
            <w:r w:rsidRPr="00AC4241">
              <w:rPr>
                <w:rFonts w:ascii="Arial" w:hAnsi="Arial" w:cs="Arial"/>
                <w:color w:val="231F20"/>
              </w:rPr>
              <w:t> </w:t>
            </w:r>
            <w:r w:rsidRPr="00AC4241">
              <w:rPr>
                <w:rFonts w:ascii="Arial" w:hAnsi="Arial" w:cs="Arial"/>
                <w:color w:val="231F20"/>
              </w:rPr>
              <w:t> </w:t>
            </w:r>
            <w:r w:rsidRPr="00AC4241">
              <w:rPr>
                <w:rFonts w:ascii="Arial" w:hAnsi="Arial" w:cs="Arial"/>
                <w:color w:val="231F20"/>
              </w:rPr>
              <w:fldChar w:fldCharType="end"/>
            </w:r>
          </w:p>
        </w:tc>
      </w:tr>
      <w:tr w:rsidR="00532347" w:rsidRPr="007A67EB" w14:paraId="1F11338C" w14:textId="77777777" w:rsidTr="00820D2F">
        <w:tc>
          <w:tcPr>
            <w:tcW w:w="1345" w:type="dxa"/>
            <w:vMerge w:val="restart"/>
            <w:shd w:val="clear" w:color="auto" w:fill="F2F2F2" w:themeFill="background1" w:themeFillShade="F2"/>
          </w:tcPr>
          <w:p w14:paraId="28AD0CF7" w14:textId="6E93971C" w:rsidR="00532347" w:rsidRPr="00FF2CFF" w:rsidRDefault="00532347" w:rsidP="009E1652">
            <w:pPr>
              <w:tabs>
                <w:tab w:val="left" w:pos="506"/>
              </w:tabs>
              <w:spacing w:before="60" w:after="120" w:line="240" w:lineRule="auto"/>
              <w:ind w:left="72" w:right="72"/>
              <w:jc w:val="both"/>
              <w:rPr>
                <w:rFonts w:ascii="Arial" w:hAnsi="Arial" w:cs="Arial"/>
                <w:b/>
                <w:bCs/>
              </w:rPr>
            </w:pPr>
            <w:r w:rsidRPr="00FF2CFF">
              <w:rPr>
                <w:rFonts w:ascii="Arial" w:hAnsi="Arial" w:cs="Arial"/>
                <w:b/>
                <w:bCs/>
              </w:rPr>
              <w:t>9.3</w:t>
            </w:r>
            <w:r w:rsidR="00CD7DDE" w:rsidRPr="00FF2CFF">
              <w:rPr>
                <w:rFonts w:ascii="Arial" w:hAnsi="Arial" w:cs="Arial"/>
                <w:b/>
                <w:bCs/>
              </w:rPr>
              <w:t>.</w:t>
            </w:r>
          </w:p>
        </w:tc>
        <w:tc>
          <w:tcPr>
            <w:tcW w:w="4410" w:type="dxa"/>
            <w:vMerge w:val="restart"/>
          </w:tcPr>
          <w:p w14:paraId="11D736A7" w14:textId="48F00CC8" w:rsidR="00782D63" w:rsidRPr="009E1652" w:rsidRDefault="009D3BFE" w:rsidP="00F1194B">
            <w:pPr>
              <w:tabs>
                <w:tab w:val="left" w:pos="1559"/>
                <w:tab w:val="left" w:pos="1560"/>
              </w:tabs>
              <w:spacing w:before="60" w:after="120" w:line="240" w:lineRule="auto"/>
              <w:ind w:left="72" w:right="72"/>
              <w:jc w:val="both"/>
              <w:rPr>
                <w:rFonts w:ascii="Arial" w:hAnsi="Arial" w:cs="Arial"/>
              </w:rPr>
            </w:pPr>
            <w:r w:rsidRPr="009D3BFE">
              <w:rPr>
                <w:rFonts w:ascii="Arial" w:hAnsi="Arial" w:cs="Arial"/>
                <w:color w:val="231F20"/>
              </w:rPr>
              <w:t xml:space="preserve">During the term of the Agreement, the </w:t>
            </w:r>
            <w:r w:rsidR="00532347">
              <w:rPr>
                <w:rFonts w:ascii="Arial" w:hAnsi="Arial" w:cs="Arial"/>
              </w:rPr>
              <w:t>Contractor</w:t>
            </w:r>
            <w:r w:rsidR="00532347" w:rsidRPr="009E1652" w:rsidDel="005B63D5">
              <w:rPr>
                <w:rFonts w:ascii="Arial" w:hAnsi="Arial" w:cs="Arial"/>
                <w:color w:val="231F20"/>
              </w:rPr>
              <w:t xml:space="preserve"> </w:t>
            </w:r>
            <w:r w:rsidR="00532347" w:rsidRPr="009E1652">
              <w:rPr>
                <w:rFonts w:ascii="Arial" w:hAnsi="Arial" w:cs="Arial"/>
                <w:color w:val="231F20"/>
              </w:rPr>
              <w:t xml:space="preserve">must provide </w:t>
            </w:r>
            <w:r w:rsidR="00532347">
              <w:rPr>
                <w:rFonts w:ascii="Arial" w:hAnsi="Arial" w:cs="Arial"/>
                <w:color w:val="231F20"/>
              </w:rPr>
              <w:t xml:space="preserve">notification to </w:t>
            </w:r>
            <w:r w:rsidR="00532347" w:rsidRPr="009E1652">
              <w:rPr>
                <w:rFonts w:ascii="Arial" w:hAnsi="Arial" w:cs="Arial"/>
                <w:color w:val="231F20"/>
              </w:rPr>
              <w:t xml:space="preserve">the Department of </w:t>
            </w:r>
            <w:r w:rsidR="00532347">
              <w:rPr>
                <w:rFonts w:ascii="Arial" w:hAnsi="Arial" w:cs="Arial"/>
                <w:color w:val="231F20"/>
              </w:rPr>
              <w:t xml:space="preserve">any </w:t>
            </w:r>
            <w:r w:rsidR="00532347" w:rsidRPr="009E1652">
              <w:rPr>
                <w:rFonts w:ascii="Arial" w:hAnsi="Arial" w:cs="Arial"/>
                <w:color w:val="231F20"/>
              </w:rPr>
              <w:t xml:space="preserve">planned expansion of services to other clients, and </w:t>
            </w:r>
            <w:r w:rsidR="003B4B0C">
              <w:rPr>
                <w:rFonts w:ascii="Arial" w:hAnsi="Arial" w:cs="Arial"/>
                <w:color w:val="231F20"/>
              </w:rPr>
              <w:t xml:space="preserve">any </w:t>
            </w:r>
            <w:r w:rsidR="00532347">
              <w:rPr>
                <w:rFonts w:ascii="Arial" w:hAnsi="Arial" w:cs="Arial"/>
                <w:color w:val="231F20"/>
              </w:rPr>
              <w:t>h</w:t>
            </w:r>
            <w:r w:rsidR="00532347" w:rsidRPr="009E1652">
              <w:rPr>
                <w:rFonts w:ascii="Arial" w:hAnsi="Arial" w:cs="Arial"/>
                <w:color w:val="231F20"/>
              </w:rPr>
              <w:t xml:space="preserve">ardware and </w:t>
            </w:r>
            <w:r w:rsidR="00532347">
              <w:rPr>
                <w:rFonts w:ascii="Arial" w:hAnsi="Arial" w:cs="Arial"/>
                <w:color w:val="231F20"/>
              </w:rPr>
              <w:t>s</w:t>
            </w:r>
            <w:r w:rsidR="00532347" w:rsidRPr="009E1652">
              <w:rPr>
                <w:rFonts w:ascii="Arial" w:hAnsi="Arial" w:cs="Arial"/>
                <w:color w:val="231F20"/>
              </w:rPr>
              <w:t>oftware modifications (including any initiated by Subcontractors)</w:t>
            </w:r>
            <w:r w:rsidR="00B45B90">
              <w:rPr>
                <w:rFonts w:ascii="Arial" w:hAnsi="Arial" w:cs="Arial"/>
                <w:color w:val="231F20"/>
              </w:rPr>
              <w:t xml:space="preserve"> </w:t>
            </w:r>
            <w:r w:rsidR="00532347" w:rsidRPr="009E1652">
              <w:rPr>
                <w:rFonts w:ascii="Arial" w:hAnsi="Arial" w:cs="Arial"/>
                <w:color w:val="231F20"/>
              </w:rPr>
              <w:t xml:space="preserve">that </w:t>
            </w:r>
            <w:r w:rsidR="003B4B0C">
              <w:rPr>
                <w:rFonts w:ascii="Arial" w:hAnsi="Arial" w:cs="Arial"/>
                <w:color w:val="231F20"/>
              </w:rPr>
              <w:t xml:space="preserve">may </w:t>
            </w:r>
            <w:r w:rsidR="00532347" w:rsidRPr="009E1652">
              <w:rPr>
                <w:rFonts w:ascii="Arial" w:hAnsi="Arial" w:cs="Arial"/>
                <w:color w:val="231F20"/>
              </w:rPr>
              <w:t xml:space="preserve">impact </w:t>
            </w:r>
            <w:r w:rsidR="00B45B90">
              <w:rPr>
                <w:rFonts w:ascii="Arial" w:hAnsi="Arial" w:cs="Arial"/>
                <w:color w:val="231F20"/>
              </w:rPr>
              <w:t>the</w:t>
            </w:r>
            <w:r w:rsidR="00B45B90" w:rsidRPr="009E1652">
              <w:rPr>
                <w:rFonts w:ascii="Arial" w:hAnsi="Arial" w:cs="Arial"/>
                <w:color w:val="231F20"/>
              </w:rPr>
              <w:t xml:space="preserve"> </w:t>
            </w:r>
            <w:r w:rsidR="003B4B0C">
              <w:rPr>
                <w:rFonts w:ascii="Arial" w:hAnsi="Arial" w:cs="Arial"/>
                <w:color w:val="231F20"/>
              </w:rPr>
              <w:t>S</w:t>
            </w:r>
            <w:r w:rsidR="00532347" w:rsidRPr="009E1652">
              <w:rPr>
                <w:rFonts w:ascii="Arial" w:hAnsi="Arial" w:cs="Arial"/>
                <w:color w:val="231F20"/>
              </w:rPr>
              <w:t>ervices</w:t>
            </w:r>
            <w:r w:rsidR="00B45B90">
              <w:rPr>
                <w:rFonts w:ascii="Arial" w:hAnsi="Arial" w:cs="Arial"/>
                <w:color w:val="231F20"/>
              </w:rPr>
              <w:t xml:space="preserve"> to be provided to DTF, </w:t>
            </w:r>
            <w:r w:rsidR="00532347" w:rsidRPr="009E1652">
              <w:rPr>
                <w:rFonts w:ascii="Arial" w:hAnsi="Arial" w:cs="Arial"/>
                <w:color w:val="231F20"/>
              </w:rPr>
              <w:t>at least 30 days prior</w:t>
            </w:r>
            <w:r w:rsidR="00782D63">
              <w:rPr>
                <w:rFonts w:ascii="Arial" w:hAnsi="Arial" w:cs="Arial"/>
                <w:color w:val="231F20"/>
              </w:rPr>
              <w:t xml:space="preserve"> to the expansion or modification</w:t>
            </w:r>
            <w:r w:rsidR="00532347">
              <w:rPr>
                <w:rFonts w:ascii="Arial" w:hAnsi="Arial" w:cs="Arial"/>
                <w:color w:val="231F20"/>
              </w:rPr>
              <w:t>, or as soon as possible once  known</w:t>
            </w:r>
            <w:r w:rsidR="005A34DF">
              <w:rPr>
                <w:rFonts w:ascii="Arial" w:hAnsi="Arial" w:cs="Arial"/>
                <w:color w:val="231F20"/>
              </w:rPr>
              <w:t>, if known on less than thirty days’ notice</w:t>
            </w:r>
            <w:r w:rsidR="00532347" w:rsidRPr="009E1652">
              <w:rPr>
                <w:rFonts w:ascii="Arial" w:hAnsi="Arial" w:cs="Arial"/>
                <w:color w:val="231F20"/>
              </w:rPr>
              <w:t>.</w:t>
            </w:r>
          </w:p>
        </w:tc>
        <w:tc>
          <w:tcPr>
            <w:tcW w:w="4230" w:type="dxa"/>
            <w:gridSpan w:val="6"/>
            <w:tcBorders>
              <w:bottom w:val="dotted" w:sz="4" w:space="0" w:color="auto"/>
            </w:tcBorders>
          </w:tcPr>
          <w:p w14:paraId="3E8568C5" w14:textId="198D4DD6" w:rsidR="00532347" w:rsidRPr="009E1652" w:rsidRDefault="00532347" w:rsidP="009E1652">
            <w:pPr>
              <w:tabs>
                <w:tab w:val="left" w:pos="1559"/>
                <w:tab w:val="left" w:pos="1560"/>
              </w:tabs>
              <w:spacing w:before="60" w:after="120" w:line="240" w:lineRule="auto"/>
              <w:ind w:left="72" w:right="72"/>
              <w:jc w:val="both"/>
              <w:rPr>
                <w:rFonts w:ascii="Arial" w:hAnsi="Arial" w:cs="Arial"/>
              </w:rPr>
            </w:pPr>
            <w:r w:rsidRPr="009E1652">
              <w:rPr>
                <w:rFonts w:ascii="Arial" w:hAnsi="Arial" w:cs="Arial"/>
                <w:color w:val="292627"/>
              </w:rPr>
              <w:t>The Bidder must affirm understanding of, and agreement to comply with, this Requirement.</w:t>
            </w:r>
          </w:p>
        </w:tc>
      </w:tr>
      <w:tr w:rsidR="00532347" w:rsidRPr="007A67EB" w14:paraId="14E38D22" w14:textId="77777777" w:rsidTr="00423753">
        <w:tc>
          <w:tcPr>
            <w:tcW w:w="1345" w:type="dxa"/>
            <w:vMerge/>
            <w:shd w:val="clear" w:color="auto" w:fill="F2F2F2" w:themeFill="background1" w:themeFillShade="F2"/>
          </w:tcPr>
          <w:p w14:paraId="4FA69B08" w14:textId="77777777" w:rsidR="00532347" w:rsidRPr="00FF2CFF" w:rsidRDefault="00532347" w:rsidP="00F34583">
            <w:pPr>
              <w:tabs>
                <w:tab w:val="left" w:pos="506"/>
              </w:tabs>
              <w:spacing w:before="60" w:after="120" w:line="240" w:lineRule="auto"/>
              <w:ind w:left="72" w:right="72"/>
              <w:jc w:val="both"/>
              <w:rPr>
                <w:rFonts w:ascii="Arial" w:hAnsi="Arial" w:cs="Arial"/>
              </w:rPr>
            </w:pPr>
          </w:p>
        </w:tc>
        <w:tc>
          <w:tcPr>
            <w:tcW w:w="4410" w:type="dxa"/>
            <w:vMerge/>
          </w:tcPr>
          <w:p w14:paraId="45967179" w14:textId="77777777" w:rsidR="00532347" w:rsidRPr="009E1652" w:rsidRDefault="00532347" w:rsidP="00F34583">
            <w:pPr>
              <w:tabs>
                <w:tab w:val="left" w:pos="1559"/>
                <w:tab w:val="left" w:pos="1560"/>
              </w:tabs>
              <w:spacing w:before="60" w:after="120" w:line="240" w:lineRule="auto"/>
              <w:ind w:left="72" w:right="72"/>
              <w:jc w:val="both"/>
              <w:rPr>
                <w:rFonts w:ascii="Arial" w:hAnsi="Arial" w:cs="Arial"/>
                <w:color w:val="231F20"/>
              </w:rPr>
            </w:pPr>
          </w:p>
        </w:tc>
        <w:tc>
          <w:tcPr>
            <w:tcW w:w="990" w:type="dxa"/>
            <w:gridSpan w:val="2"/>
            <w:tcBorders>
              <w:top w:val="dotted" w:sz="4" w:space="0" w:color="auto"/>
              <w:bottom w:val="single" w:sz="4" w:space="0" w:color="000000"/>
              <w:right w:val="single" w:sz="4" w:space="0" w:color="FFF2CC" w:themeColor="accent4" w:themeTint="33"/>
            </w:tcBorders>
            <w:shd w:val="clear" w:color="auto" w:fill="FFF2CC" w:themeFill="accent4" w:themeFillTint="33"/>
          </w:tcPr>
          <w:p w14:paraId="1699AFF2" w14:textId="6EA8CC04" w:rsidR="00532347" w:rsidRPr="009E1652" w:rsidRDefault="006B45DB" w:rsidP="00F34583">
            <w:pPr>
              <w:tabs>
                <w:tab w:val="left" w:pos="1559"/>
                <w:tab w:val="left" w:pos="1560"/>
              </w:tabs>
              <w:spacing w:before="60" w:after="120" w:line="240" w:lineRule="auto"/>
              <w:ind w:left="72" w:right="72"/>
              <w:jc w:val="both"/>
              <w:rPr>
                <w:rFonts w:ascii="Arial" w:hAnsi="Arial" w:cs="Arial"/>
                <w:color w:val="292627"/>
              </w:rPr>
            </w:pPr>
            <w:sdt>
              <w:sdtPr>
                <w:rPr>
                  <w:rFonts w:ascii="Arial" w:hAnsi="Arial" w:cs="Arial"/>
                  <w:sz w:val="40"/>
                </w:rPr>
                <w:id w:val="1554198147"/>
                <w14:checkbox>
                  <w14:checked w14:val="0"/>
                  <w14:checkedState w14:val="2612" w14:font="MS Gothic"/>
                  <w14:uncheckedState w14:val="2610" w14:font="MS Gothic"/>
                </w14:checkbox>
              </w:sdtPr>
              <w:sdtContent>
                <w:r w:rsidR="00532347">
                  <w:rPr>
                    <w:rFonts w:ascii="MS Gothic" w:eastAsia="MS Gothic" w:hAnsi="MS Gothic" w:cs="Arial" w:hint="eastAsia"/>
                    <w:sz w:val="40"/>
                  </w:rPr>
                  <w:t>☐</w:t>
                </w:r>
              </w:sdtContent>
            </w:sdt>
          </w:p>
        </w:tc>
        <w:tc>
          <w:tcPr>
            <w:tcW w:w="3240" w:type="dxa"/>
            <w:gridSpan w:val="4"/>
            <w:tcBorders>
              <w:top w:val="dotted" w:sz="4" w:space="0" w:color="auto"/>
              <w:left w:val="single" w:sz="4" w:space="0" w:color="FFF2CC" w:themeColor="accent4" w:themeTint="33"/>
              <w:bottom w:val="single" w:sz="4" w:space="0" w:color="000000"/>
            </w:tcBorders>
            <w:shd w:val="clear" w:color="auto" w:fill="FFF2CC" w:themeFill="accent4" w:themeFillTint="33"/>
          </w:tcPr>
          <w:p w14:paraId="378C1A8E" w14:textId="6277F07D" w:rsidR="00532347" w:rsidRPr="009E1652" w:rsidRDefault="00532347" w:rsidP="00F34583">
            <w:pPr>
              <w:tabs>
                <w:tab w:val="left" w:pos="1559"/>
                <w:tab w:val="left" w:pos="1560"/>
              </w:tabs>
              <w:spacing w:before="60" w:after="120" w:line="240" w:lineRule="auto"/>
              <w:ind w:left="72" w:right="72"/>
              <w:jc w:val="both"/>
              <w:rPr>
                <w:rFonts w:ascii="Arial" w:hAnsi="Arial" w:cs="Arial"/>
                <w:color w:val="292627"/>
              </w:rPr>
            </w:pPr>
            <w:r>
              <w:rPr>
                <w:rFonts w:ascii="Arial" w:hAnsi="Arial" w:cs="Arial"/>
              </w:rPr>
              <w:t>Yes, the Bidder affirms its understanding of, and agreement to comply with, this Requirement.</w:t>
            </w:r>
          </w:p>
        </w:tc>
      </w:tr>
      <w:tr w:rsidR="00F34583" w:rsidRPr="007A67EB" w14:paraId="76FB7C40" w14:textId="77777777" w:rsidTr="00820D2F">
        <w:tc>
          <w:tcPr>
            <w:tcW w:w="1345" w:type="dxa"/>
            <w:vMerge w:val="restart"/>
            <w:shd w:val="clear" w:color="auto" w:fill="F2F2F2" w:themeFill="background1" w:themeFillShade="F2"/>
          </w:tcPr>
          <w:p w14:paraId="71F33D80" w14:textId="7B7EE43B" w:rsidR="00F34583" w:rsidRPr="00FF2CFF" w:rsidRDefault="00F34583" w:rsidP="009E1652">
            <w:pPr>
              <w:tabs>
                <w:tab w:val="left" w:pos="506"/>
              </w:tabs>
              <w:spacing w:before="60" w:after="120" w:line="240" w:lineRule="auto"/>
              <w:ind w:left="72" w:right="72"/>
              <w:jc w:val="both"/>
              <w:rPr>
                <w:rFonts w:ascii="Arial" w:hAnsi="Arial" w:cs="Arial"/>
                <w:b/>
                <w:bCs/>
              </w:rPr>
            </w:pPr>
            <w:r w:rsidRPr="00FF2CFF">
              <w:rPr>
                <w:rFonts w:ascii="Arial" w:hAnsi="Arial" w:cs="Arial"/>
                <w:b/>
                <w:bCs/>
              </w:rPr>
              <w:t>9.</w:t>
            </w:r>
            <w:r w:rsidR="00A4753C" w:rsidRPr="00FF2CFF">
              <w:rPr>
                <w:rFonts w:ascii="Arial" w:hAnsi="Arial" w:cs="Arial"/>
                <w:b/>
                <w:bCs/>
              </w:rPr>
              <w:t>4</w:t>
            </w:r>
            <w:r w:rsidR="00CD7DDE" w:rsidRPr="00FF2CFF">
              <w:rPr>
                <w:rFonts w:ascii="Arial" w:hAnsi="Arial" w:cs="Arial"/>
                <w:b/>
                <w:bCs/>
              </w:rPr>
              <w:t>.</w:t>
            </w:r>
          </w:p>
        </w:tc>
        <w:tc>
          <w:tcPr>
            <w:tcW w:w="4410" w:type="dxa"/>
            <w:vMerge w:val="restart"/>
          </w:tcPr>
          <w:p w14:paraId="3622A6F6" w14:textId="6DE37519" w:rsidR="00F34583" w:rsidRPr="009E1652" w:rsidRDefault="00F34583" w:rsidP="009E1652">
            <w:pPr>
              <w:pStyle w:val="TableParagraph"/>
              <w:spacing w:before="60"/>
              <w:ind w:left="72" w:right="72" w:hanging="1"/>
              <w:jc w:val="both"/>
              <w:rPr>
                <w:rFonts w:ascii="Arial" w:hAnsi="Arial" w:cs="Arial"/>
              </w:rPr>
            </w:pPr>
            <w:r w:rsidRPr="009E1652">
              <w:rPr>
                <w:rFonts w:ascii="Arial" w:hAnsi="Arial" w:cs="Arial"/>
                <w:color w:val="231F20"/>
              </w:rPr>
              <w:t xml:space="preserve">The </w:t>
            </w:r>
            <w:r w:rsidR="005B63D5">
              <w:rPr>
                <w:rFonts w:ascii="Arial" w:hAnsi="Arial" w:cs="Arial"/>
              </w:rPr>
              <w:t>Contractor</w:t>
            </w:r>
            <w:r w:rsidRPr="009E1652">
              <w:rPr>
                <w:rFonts w:ascii="Arial" w:hAnsi="Arial" w:cs="Arial"/>
                <w:color w:val="231F20"/>
              </w:rPr>
              <w:t xml:space="preserve"> must adhere to generally accepted information technology standards for systems maintenance.</w:t>
            </w:r>
          </w:p>
          <w:p w14:paraId="1B8B47D2" w14:textId="6D7F05AC" w:rsidR="00F34583" w:rsidRPr="009E1652" w:rsidRDefault="005A34DF" w:rsidP="009E1652">
            <w:pPr>
              <w:tabs>
                <w:tab w:val="left" w:pos="1559"/>
                <w:tab w:val="left" w:pos="1560"/>
              </w:tabs>
              <w:spacing w:before="200" w:after="120" w:line="240" w:lineRule="auto"/>
              <w:ind w:left="72" w:right="72"/>
              <w:jc w:val="both"/>
              <w:rPr>
                <w:rFonts w:ascii="Arial" w:hAnsi="Arial" w:cs="Arial"/>
              </w:rPr>
            </w:pPr>
            <w:r>
              <w:rPr>
                <w:rFonts w:ascii="Arial" w:hAnsi="Arial" w:cs="Arial"/>
                <w:color w:val="231F20"/>
              </w:rPr>
              <w:t>With respect to</w:t>
            </w:r>
            <w:r w:rsidR="00260329">
              <w:rPr>
                <w:rFonts w:ascii="Arial" w:hAnsi="Arial" w:cs="Arial"/>
                <w:color w:val="231F20"/>
              </w:rPr>
              <w:t xml:space="preserve"> the </w:t>
            </w:r>
            <w:r w:rsidR="008B5154">
              <w:rPr>
                <w:rFonts w:ascii="Arial" w:hAnsi="Arial" w:cs="Arial"/>
                <w:color w:val="231F20"/>
              </w:rPr>
              <w:t>Contractor-hosted Payment Application</w:t>
            </w:r>
            <w:r w:rsidR="00260329">
              <w:rPr>
                <w:rFonts w:ascii="Arial" w:hAnsi="Arial" w:cs="Arial"/>
                <w:color w:val="231F20"/>
              </w:rPr>
              <w:t xml:space="preserve">, </w:t>
            </w:r>
            <w:r w:rsidR="008E7279">
              <w:rPr>
                <w:rFonts w:ascii="Arial" w:hAnsi="Arial" w:cs="Arial"/>
                <w:color w:val="231F20"/>
              </w:rPr>
              <w:t xml:space="preserve">the </w:t>
            </w:r>
            <w:r w:rsidR="00260329">
              <w:rPr>
                <w:rFonts w:ascii="Arial" w:hAnsi="Arial" w:cs="Arial"/>
                <w:color w:val="231F20"/>
              </w:rPr>
              <w:t>Contractor-hosted Admin</w:t>
            </w:r>
            <w:r>
              <w:rPr>
                <w:rFonts w:ascii="Arial" w:hAnsi="Arial" w:cs="Arial"/>
                <w:color w:val="231F20"/>
              </w:rPr>
              <w:t>i</w:t>
            </w:r>
            <w:r w:rsidR="00260329">
              <w:rPr>
                <w:rFonts w:ascii="Arial" w:hAnsi="Arial" w:cs="Arial"/>
                <w:color w:val="231F20"/>
              </w:rPr>
              <w:t xml:space="preserve">strative Site, </w:t>
            </w:r>
            <w:r w:rsidR="008E7279">
              <w:rPr>
                <w:rFonts w:ascii="Arial" w:hAnsi="Arial" w:cs="Arial"/>
                <w:color w:val="231F20"/>
              </w:rPr>
              <w:t xml:space="preserve">and the </w:t>
            </w:r>
            <w:r w:rsidR="00260329">
              <w:rPr>
                <w:rFonts w:ascii="Arial" w:hAnsi="Arial" w:cs="Arial"/>
                <w:color w:val="231F20"/>
              </w:rPr>
              <w:t>Contractor-hosted Payment Database, t</w:t>
            </w:r>
            <w:r w:rsidR="00F34583" w:rsidRPr="009E1652">
              <w:rPr>
                <w:rFonts w:ascii="Arial" w:hAnsi="Arial" w:cs="Arial"/>
                <w:color w:val="231F20"/>
              </w:rPr>
              <w:t xml:space="preserve">he </w:t>
            </w:r>
            <w:r w:rsidR="005B63D5">
              <w:rPr>
                <w:rFonts w:ascii="Arial" w:hAnsi="Arial" w:cs="Arial"/>
              </w:rPr>
              <w:t>Contractor</w:t>
            </w:r>
            <w:r w:rsidR="005B63D5" w:rsidRPr="009E1652" w:rsidDel="005B63D5">
              <w:rPr>
                <w:rFonts w:ascii="Arial" w:hAnsi="Arial" w:cs="Arial"/>
                <w:color w:val="231F20"/>
              </w:rPr>
              <w:t xml:space="preserve"> </w:t>
            </w:r>
            <w:r w:rsidR="00260329">
              <w:rPr>
                <w:rFonts w:ascii="Arial" w:hAnsi="Arial" w:cs="Arial"/>
                <w:color w:val="231F20"/>
              </w:rPr>
              <w:t>must</w:t>
            </w:r>
            <w:r w:rsidR="00260329" w:rsidRPr="009E1652">
              <w:rPr>
                <w:rFonts w:ascii="Arial" w:hAnsi="Arial" w:cs="Arial"/>
                <w:color w:val="231F20"/>
              </w:rPr>
              <w:t xml:space="preserve"> </w:t>
            </w:r>
            <w:r w:rsidR="00F34583" w:rsidRPr="009E1652">
              <w:rPr>
                <w:rFonts w:ascii="Arial" w:hAnsi="Arial" w:cs="Arial"/>
                <w:color w:val="231F20"/>
              </w:rPr>
              <w:t xml:space="preserve">provide notification to DTF 48 hours prior to any </w:t>
            </w:r>
            <w:r w:rsidR="008E7279" w:rsidRPr="009E1652">
              <w:rPr>
                <w:rFonts w:ascii="Arial" w:hAnsi="Arial" w:cs="Arial"/>
                <w:color w:val="231F20"/>
              </w:rPr>
              <w:t>un</w:t>
            </w:r>
            <w:r w:rsidR="008E7279">
              <w:rPr>
                <w:rFonts w:ascii="Arial" w:hAnsi="Arial" w:cs="Arial"/>
                <w:color w:val="231F20"/>
              </w:rPr>
              <w:t>scheduled</w:t>
            </w:r>
            <w:r w:rsidR="008E7279" w:rsidRPr="009E1652">
              <w:rPr>
                <w:rFonts w:ascii="Arial" w:hAnsi="Arial" w:cs="Arial"/>
                <w:color w:val="231F20"/>
              </w:rPr>
              <w:t xml:space="preserve"> </w:t>
            </w:r>
            <w:r w:rsidR="00F34583" w:rsidRPr="009E1652">
              <w:rPr>
                <w:rFonts w:ascii="Arial" w:hAnsi="Arial" w:cs="Arial"/>
                <w:color w:val="231F20"/>
              </w:rPr>
              <w:t>maintenance to the extent reasonably practicable, but in no event less than one hour prior to taking the system</w:t>
            </w:r>
            <w:r>
              <w:rPr>
                <w:rFonts w:ascii="Arial" w:hAnsi="Arial" w:cs="Arial"/>
                <w:color w:val="231F20"/>
              </w:rPr>
              <w:t>(s)</w:t>
            </w:r>
            <w:r w:rsidR="00F34583" w:rsidRPr="009E1652">
              <w:rPr>
                <w:rFonts w:ascii="Arial" w:hAnsi="Arial" w:cs="Arial"/>
                <w:color w:val="231F20"/>
              </w:rPr>
              <w:t xml:space="preserve"> down for </w:t>
            </w:r>
            <w:r>
              <w:rPr>
                <w:rFonts w:ascii="Arial" w:hAnsi="Arial" w:cs="Arial"/>
                <w:color w:val="231F20"/>
              </w:rPr>
              <w:t>unscheduled</w:t>
            </w:r>
            <w:r w:rsidRPr="009E1652">
              <w:rPr>
                <w:rFonts w:ascii="Arial" w:hAnsi="Arial" w:cs="Arial"/>
                <w:color w:val="231F20"/>
              </w:rPr>
              <w:t xml:space="preserve"> </w:t>
            </w:r>
            <w:r w:rsidR="00F34583" w:rsidRPr="009E1652">
              <w:rPr>
                <w:rFonts w:ascii="Arial" w:hAnsi="Arial" w:cs="Arial"/>
                <w:color w:val="231F20"/>
              </w:rPr>
              <w:t>maintenance.</w:t>
            </w:r>
          </w:p>
        </w:tc>
        <w:tc>
          <w:tcPr>
            <w:tcW w:w="4230" w:type="dxa"/>
            <w:gridSpan w:val="6"/>
            <w:tcBorders>
              <w:bottom w:val="dotted" w:sz="4" w:space="0" w:color="auto"/>
            </w:tcBorders>
          </w:tcPr>
          <w:p w14:paraId="494F018E" w14:textId="4CF6B517" w:rsidR="00F34583" w:rsidRPr="009E1652" w:rsidRDefault="00F34583" w:rsidP="009E1652">
            <w:pPr>
              <w:tabs>
                <w:tab w:val="left" w:pos="1559"/>
                <w:tab w:val="left" w:pos="1560"/>
              </w:tabs>
              <w:spacing w:before="60" w:after="120" w:line="240" w:lineRule="auto"/>
              <w:ind w:left="72" w:right="72"/>
              <w:jc w:val="both"/>
              <w:rPr>
                <w:rFonts w:ascii="Arial" w:hAnsi="Arial" w:cs="Arial"/>
              </w:rPr>
            </w:pPr>
            <w:r w:rsidRPr="009E1652">
              <w:rPr>
                <w:rFonts w:ascii="Arial" w:hAnsi="Arial" w:cs="Arial"/>
                <w:color w:val="292627"/>
              </w:rPr>
              <w:t>The Bidder must affirm understanding of, and agreement to comply with, this Requirement.</w:t>
            </w:r>
          </w:p>
        </w:tc>
      </w:tr>
      <w:tr w:rsidR="00F34583" w:rsidRPr="007A67EB" w14:paraId="5209266C" w14:textId="77777777" w:rsidTr="00820D2F">
        <w:tc>
          <w:tcPr>
            <w:tcW w:w="1345" w:type="dxa"/>
            <w:vMerge/>
            <w:shd w:val="clear" w:color="auto" w:fill="F2F2F2" w:themeFill="background1" w:themeFillShade="F2"/>
          </w:tcPr>
          <w:p w14:paraId="13AEA23B" w14:textId="77777777" w:rsidR="00F34583" w:rsidRPr="00FF2CFF" w:rsidRDefault="00F34583" w:rsidP="00F34583">
            <w:pPr>
              <w:tabs>
                <w:tab w:val="left" w:pos="506"/>
              </w:tabs>
              <w:spacing w:before="60" w:after="120" w:line="240" w:lineRule="auto"/>
              <w:ind w:left="72" w:right="72"/>
              <w:jc w:val="both"/>
              <w:rPr>
                <w:rFonts w:ascii="Arial" w:hAnsi="Arial" w:cs="Arial"/>
              </w:rPr>
            </w:pPr>
          </w:p>
        </w:tc>
        <w:tc>
          <w:tcPr>
            <w:tcW w:w="4410" w:type="dxa"/>
            <w:vMerge/>
          </w:tcPr>
          <w:p w14:paraId="2D926270" w14:textId="77777777" w:rsidR="00F34583" w:rsidRPr="009E1652" w:rsidRDefault="00F34583" w:rsidP="00F34583">
            <w:pPr>
              <w:pStyle w:val="TableParagraph"/>
              <w:spacing w:before="60"/>
              <w:ind w:left="72" w:right="72" w:hanging="1"/>
              <w:jc w:val="both"/>
              <w:rPr>
                <w:rFonts w:ascii="Arial" w:hAnsi="Arial" w:cs="Arial"/>
                <w:color w:val="231F20"/>
              </w:rPr>
            </w:pPr>
          </w:p>
        </w:tc>
        <w:tc>
          <w:tcPr>
            <w:tcW w:w="990" w:type="dxa"/>
            <w:gridSpan w:val="2"/>
            <w:tcBorders>
              <w:top w:val="dotted" w:sz="4" w:space="0" w:color="auto"/>
              <w:right w:val="single" w:sz="4" w:space="0" w:color="FFF2CC" w:themeColor="accent4" w:themeTint="33"/>
            </w:tcBorders>
            <w:shd w:val="clear" w:color="auto" w:fill="FFF2CC" w:themeFill="accent4" w:themeFillTint="33"/>
          </w:tcPr>
          <w:p w14:paraId="75138ACF" w14:textId="76BC696E" w:rsidR="00F34583" w:rsidRPr="009E1652" w:rsidRDefault="006B45DB" w:rsidP="00F34583">
            <w:pPr>
              <w:tabs>
                <w:tab w:val="left" w:pos="1559"/>
                <w:tab w:val="left" w:pos="1560"/>
              </w:tabs>
              <w:spacing w:before="60" w:after="120" w:line="240" w:lineRule="auto"/>
              <w:ind w:left="72" w:right="72"/>
              <w:jc w:val="both"/>
              <w:rPr>
                <w:rFonts w:ascii="Arial" w:hAnsi="Arial" w:cs="Arial"/>
                <w:color w:val="292627"/>
              </w:rPr>
            </w:pPr>
            <w:sdt>
              <w:sdtPr>
                <w:rPr>
                  <w:rFonts w:ascii="Arial" w:hAnsi="Arial" w:cs="Arial"/>
                  <w:sz w:val="40"/>
                </w:rPr>
                <w:id w:val="1137068623"/>
                <w14:checkbox>
                  <w14:checked w14:val="0"/>
                  <w14:checkedState w14:val="2612" w14:font="MS Gothic"/>
                  <w14:uncheckedState w14:val="2610" w14:font="MS Gothic"/>
                </w14:checkbox>
              </w:sdtPr>
              <w:sdtContent>
                <w:r w:rsidR="00433BBE">
                  <w:rPr>
                    <w:rFonts w:ascii="MS Gothic" w:eastAsia="MS Gothic" w:hAnsi="MS Gothic" w:cs="Arial" w:hint="eastAsia"/>
                    <w:sz w:val="40"/>
                  </w:rPr>
                  <w:t>☐</w:t>
                </w:r>
              </w:sdtContent>
            </w:sdt>
          </w:p>
        </w:tc>
        <w:tc>
          <w:tcPr>
            <w:tcW w:w="3240" w:type="dxa"/>
            <w:gridSpan w:val="4"/>
            <w:tcBorders>
              <w:top w:val="dotted" w:sz="4" w:space="0" w:color="auto"/>
              <w:left w:val="single" w:sz="4" w:space="0" w:color="FFF2CC" w:themeColor="accent4" w:themeTint="33"/>
            </w:tcBorders>
            <w:shd w:val="clear" w:color="auto" w:fill="FFF2CC" w:themeFill="accent4" w:themeFillTint="33"/>
          </w:tcPr>
          <w:p w14:paraId="63D73495" w14:textId="19FD34E7" w:rsidR="00F34583" w:rsidRPr="009E1652" w:rsidRDefault="00F34583" w:rsidP="00F34583">
            <w:pPr>
              <w:tabs>
                <w:tab w:val="left" w:pos="1559"/>
                <w:tab w:val="left" w:pos="1560"/>
              </w:tabs>
              <w:spacing w:before="60" w:after="120" w:line="240" w:lineRule="auto"/>
              <w:ind w:left="72" w:right="72"/>
              <w:jc w:val="both"/>
              <w:rPr>
                <w:rFonts w:ascii="Arial" w:hAnsi="Arial" w:cs="Arial"/>
                <w:color w:val="292627"/>
              </w:rPr>
            </w:pPr>
            <w:r>
              <w:rPr>
                <w:rFonts w:ascii="Arial" w:hAnsi="Arial" w:cs="Arial"/>
              </w:rPr>
              <w:t>Yes, the Bidder affirms its understanding of, and agreement to comply with, this Requirement.</w:t>
            </w:r>
          </w:p>
        </w:tc>
      </w:tr>
      <w:tr w:rsidR="007A67EB" w:rsidRPr="007A67EB" w14:paraId="1410A5B9" w14:textId="77777777" w:rsidTr="00F34583">
        <w:tc>
          <w:tcPr>
            <w:tcW w:w="1345" w:type="dxa"/>
            <w:shd w:val="clear" w:color="auto" w:fill="D9D9D9" w:themeFill="background1" w:themeFillShade="D9"/>
          </w:tcPr>
          <w:p w14:paraId="28DA9106" w14:textId="6C58B7C6" w:rsidR="007A67EB" w:rsidRPr="00FF2CFF" w:rsidRDefault="009E1652" w:rsidP="00E375B9">
            <w:pPr>
              <w:tabs>
                <w:tab w:val="left" w:pos="506"/>
              </w:tabs>
              <w:spacing w:before="60" w:after="120" w:line="240" w:lineRule="auto"/>
              <w:ind w:left="72" w:right="72"/>
              <w:rPr>
                <w:rFonts w:ascii="Arial" w:hAnsi="Arial" w:cs="Arial"/>
                <w:b/>
                <w:bCs/>
              </w:rPr>
            </w:pPr>
            <w:r w:rsidRPr="00FF2CFF">
              <w:rPr>
                <w:rFonts w:ascii="Arial" w:hAnsi="Arial" w:cs="Arial"/>
                <w:b/>
                <w:bCs/>
              </w:rPr>
              <w:t>10.</w:t>
            </w:r>
          </w:p>
        </w:tc>
        <w:tc>
          <w:tcPr>
            <w:tcW w:w="8640" w:type="dxa"/>
            <w:gridSpan w:val="7"/>
            <w:shd w:val="clear" w:color="auto" w:fill="D9D9D9" w:themeFill="background1" w:themeFillShade="D9"/>
          </w:tcPr>
          <w:p w14:paraId="63FA4AB3" w14:textId="0817403C" w:rsidR="007A67EB" w:rsidRPr="009E1652" w:rsidRDefault="009E1652" w:rsidP="00E375B9">
            <w:pPr>
              <w:tabs>
                <w:tab w:val="left" w:pos="1559"/>
                <w:tab w:val="left" w:pos="1560"/>
              </w:tabs>
              <w:spacing w:before="60" w:after="120" w:line="240" w:lineRule="auto"/>
              <w:ind w:left="72" w:right="72"/>
              <w:rPr>
                <w:rFonts w:ascii="Arial" w:hAnsi="Arial" w:cs="Arial"/>
                <w:b/>
                <w:bCs/>
                <w:sz w:val="24"/>
                <w:szCs w:val="24"/>
              </w:rPr>
            </w:pPr>
            <w:r w:rsidRPr="009E1652">
              <w:rPr>
                <w:rFonts w:ascii="Arial" w:hAnsi="Arial" w:cs="Arial"/>
                <w:b/>
                <w:bCs/>
                <w:sz w:val="24"/>
                <w:szCs w:val="24"/>
              </w:rPr>
              <w:t>USER ACCEPTANCE TESTING (“UAT”)</w:t>
            </w:r>
          </w:p>
        </w:tc>
      </w:tr>
      <w:tr w:rsidR="00F34583" w:rsidRPr="007A67EB" w14:paraId="4D6098C7" w14:textId="77777777" w:rsidTr="00820D2F">
        <w:tc>
          <w:tcPr>
            <w:tcW w:w="1345" w:type="dxa"/>
            <w:vMerge w:val="restart"/>
            <w:shd w:val="clear" w:color="auto" w:fill="EDEDED" w:themeFill="accent3" w:themeFillTint="33"/>
          </w:tcPr>
          <w:p w14:paraId="2BB4DB7C" w14:textId="48F4273B" w:rsidR="00F34583" w:rsidRPr="00FF2CFF" w:rsidRDefault="00F34583" w:rsidP="009E1652">
            <w:pPr>
              <w:tabs>
                <w:tab w:val="left" w:pos="506"/>
              </w:tabs>
              <w:spacing w:before="60" w:after="120" w:line="240" w:lineRule="auto"/>
              <w:ind w:left="72" w:right="72"/>
              <w:jc w:val="both"/>
              <w:rPr>
                <w:rFonts w:ascii="Arial" w:hAnsi="Arial" w:cs="Arial"/>
                <w:b/>
                <w:bCs/>
              </w:rPr>
            </w:pPr>
            <w:r w:rsidRPr="00FF2CFF">
              <w:rPr>
                <w:rFonts w:ascii="Arial" w:hAnsi="Arial" w:cs="Arial"/>
                <w:b/>
                <w:bCs/>
              </w:rPr>
              <w:t>10.1.</w:t>
            </w:r>
          </w:p>
        </w:tc>
        <w:tc>
          <w:tcPr>
            <w:tcW w:w="4410" w:type="dxa"/>
            <w:vMerge w:val="restart"/>
          </w:tcPr>
          <w:p w14:paraId="0003B2FA" w14:textId="5057275B" w:rsidR="00F34583" w:rsidRPr="009E1652" w:rsidRDefault="00F34583" w:rsidP="009E1652">
            <w:pPr>
              <w:pStyle w:val="TableParagraph"/>
              <w:spacing w:before="60"/>
              <w:ind w:left="72" w:right="72"/>
              <w:jc w:val="both"/>
              <w:rPr>
                <w:rFonts w:ascii="Arial" w:hAnsi="Arial" w:cs="Arial"/>
              </w:rPr>
            </w:pPr>
            <w:r w:rsidRPr="009E1652">
              <w:rPr>
                <w:rFonts w:ascii="Arial" w:hAnsi="Arial" w:cs="Arial"/>
                <w:color w:val="231F20"/>
              </w:rPr>
              <w:t xml:space="preserve">The </w:t>
            </w:r>
            <w:r w:rsidR="005B63D5">
              <w:rPr>
                <w:rFonts w:ascii="Arial" w:hAnsi="Arial" w:cs="Arial"/>
              </w:rPr>
              <w:t>Contractor</w:t>
            </w:r>
            <w:r w:rsidR="005B63D5" w:rsidRPr="009E1652" w:rsidDel="005B63D5">
              <w:rPr>
                <w:rFonts w:ascii="Arial" w:hAnsi="Arial" w:cs="Arial"/>
                <w:color w:val="231F20"/>
              </w:rPr>
              <w:t xml:space="preserve"> </w:t>
            </w:r>
            <w:r w:rsidRPr="009E1652">
              <w:rPr>
                <w:rFonts w:ascii="Arial" w:hAnsi="Arial" w:cs="Arial"/>
                <w:color w:val="231F20"/>
              </w:rPr>
              <w:t>must develop joint testing plan</w:t>
            </w:r>
            <w:r w:rsidR="005A34DF">
              <w:rPr>
                <w:rFonts w:ascii="Arial" w:hAnsi="Arial" w:cs="Arial"/>
                <w:color w:val="231F20"/>
              </w:rPr>
              <w:t>(s)</w:t>
            </w:r>
            <w:r w:rsidRPr="009E1652">
              <w:rPr>
                <w:rFonts w:ascii="Arial" w:hAnsi="Arial" w:cs="Arial"/>
                <w:color w:val="231F20"/>
              </w:rPr>
              <w:t xml:space="preserve"> with DTF. Testing plans will </w:t>
            </w:r>
            <w:r w:rsidR="009D3BFE">
              <w:rPr>
                <w:rFonts w:ascii="Arial" w:hAnsi="Arial" w:cs="Arial"/>
                <w:color w:val="231F20"/>
              </w:rPr>
              <w:t>include tests</w:t>
            </w:r>
            <w:r w:rsidR="009D3BFE" w:rsidRPr="009E1652">
              <w:rPr>
                <w:rFonts w:ascii="Arial" w:hAnsi="Arial" w:cs="Arial"/>
                <w:color w:val="231F20"/>
              </w:rPr>
              <w:t xml:space="preserve"> </w:t>
            </w:r>
            <w:r w:rsidRPr="009E1652">
              <w:rPr>
                <w:rFonts w:ascii="Arial" w:hAnsi="Arial" w:cs="Arial"/>
                <w:color w:val="231F20"/>
              </w:rPr>
              <w:t xml:space="preserve">for initial </w:t>
            </w:r>
            <w:r>
              <w:rPr>
                <w:rFonts w:ascii="Arial" w:hAnsi="Arial" w:cs="Arial"/>
                <w:color w:val="231F20"/>
              </w:rPr>
              <w:t>i</w:t>
            </w:r>
            <w:r w:rsidRPr="009E1652">
              <w:rPr>
                <w:rFonts w:ascii="Arial" w:hAnsi="Arial" w:cs="Arial"/>
                <w:color w:val="231F20"/>
              </w:rPr>
              <w:t xml:space="preserve">mplementation, future development, and for internal DTF testing needs at various times during the year. The testing plans must include any periods of time when the </w:t>
            </w:r>
            <w:r w:rsidR="005B63D5">
              <w:rPr>
                <w:rFonts w:ascii="Arial" w:hAnsi="Arial" w:cs="Arial"/>
              </w:rPr>
              <w:t>Contractor</w:t>
            </w:r>
            <w:r w:rsidR="005B63D5" w:rsidRPr="009E1652" w:rsidDel="005B63D5">
              <w:rPr>
                <w:rFonts w:ascii="Arial" w:hAnsi="Arial" w:cs="Arial"/>
                <w:color w:val="231F20"/>
              </w:rPr>
              <w:t xml:space="preserve"> </w:t>
            </w:r>
            <w:r w:rsidRPr="009E1652">
              <w:rPr>
                <w:rFonts w:ascii="Arial" w:hAnsi="Arial" w:cs="Arial"/>
                <w:color w:val="231F20"/>
              </w:rPr>
              <w:t xml:space="preserve">is unable to provide a suitable test environment and/or </w:t>
            </w:r>
            <w:r w:rsidR="009D3BFE">
              <w:rPr>
                <w:rFonts w:ascii="Arial" w:hAnsi="Arial" w:cs="Arial"/>
                <w:color w:val="231F20"/>
              </w:rPr>
              <w:t xml:space="preserve">unable </w:t>
            </w:r>
            <w:r w:rsidRPr="009E1652">
              <w:rPr>
                <w:rFonts w:ascii="Arial" w:hAnsi="Arial" w:cs="Arial"/>
                <w:color w:val="231F20"/>
              </w:rPr>
              <w:t xml:space="preserve">to migrate system changes to production. Such freeze periods </w:t>
            </w:r>
            <w:r w:rsidR="005A34DF">
              <w:rPr>
                <w:rFonts w:ascii="Arial" w:hAnsi="Arial" w:cs="Arial"/>
                <w:color w:val="231F20"/>
              </w:rPr>
              <w:t>must</w:t>
            </w:r>
            <w:r w:rsidR="005A34DF" w:rsidRPr="009E1652">
              <w:rPr>
                <w:rFonts w:ascii="Arial" w:hAnsi="Arial" w:cs="Arial"/>
                <w:color w:val="231F20"/>
              </w:rPr>
              <w:t xml:space="preserve"> </w:t>
            </w:r>
            <w:r w:rsidRPr="009E1652">
              <w:rPr>
                <w:rFonts w:ascii="Arial" w:hAnsi="Arial" w:cs="Arial"/>
                <w:color w:val="231F20"/>
              </w:rPr>
              <w:t>not disrupt implementation of the services.</w:t>
            </w:r>
          </w:p>
          <w:p w14:paraId="28F5CFCD" w14:textId="738C7D7E" w:rsidR="00F34583" w:rsidRPr="009E1652" w:rsidRDefault="00F34583" w:rsidP="009E1652">
            <w:pPr>
              <w:pStyle w:val="TableParagraph"/>
              <w:spacing w:before="200"/>
              <w:ind w:left="72" w:right="72" w:hanging="1"/>
              <w:jc w:val="both"/>
              <w:rPr>
                <w:rFonts w:ascii="Arial" w:hAnsi="Arial" w:cs="Arial"/>
                <w:color w:val="231F20"/>
              </w:rPr>
            </w:pPr>
            <w:r w:rsidRPr="009E1652">
              <w:rPr>
                <w:rFonts w:ascii="Arial" w:hAnsi="Arial" w:cs="Arial"/>
                <w:color w:val="231F20"/>
              </w:rPr>
              <w:t xml:space="preserve">The </w:t>
            </w:r>
            <w:r w:rsidR="005B63D5">
              <w:rPr>
                <w:rFonts w:ascii="Arial" w:hAnsi="Arial" w:cs="Arial"/>
              </w:rPr>
              <w:t>Contractor</w:t>
            </w:r>
            <w:r w:rsidR="005B63D5" w:rsidRPr="009E1652" w:rsidDel="005B63D5">
              <w:rPr>
                <w:rFonts w:ascii="Arial" w:hAnsi="Arial" w:cs="Arial"/>
                <w:color w:val="231F20"/>
              </w:rPr>
              <w:t xml:space="preserve"> </w:t>
            </w:r>
            <w:r w:rsidRPr="009E1652">
              <w:rPr>
                <w:rFonts w:ascii="Arial" w:hAnsi="Arial" w:cs="Arial"/>
                <w:color w:val="231F20"/>
              </w:rPr>
              <w:t xml:space="preserve">must acknowledge </w:t>
            </w:r>
            <w:r w:rsidR="003129C8">
              <w:rPr>
                <w:rFonts w:ascii="Arial" w:hAnsi="Arial" w:cs="Arial"/>
                <w:color w:val="231F20"/>
              </w:rPr>
              <w:t xml:space="preserve">receipt, </w:t>
            </w:r>
            <w:r w:rsidRPr="009E1652">
              <w:rPr>
                <w:rFonts w:ascii="Arial" w:hAnsi="Arial" w:cs="Arial"/>
                <w:color w:val="231F20"/>
              </w:rPr>
              <w:t>log</w:t>
            </w:r>
            <w:r w:rsidR="003129C8">
              <w:rPr>
                <w:rFonts w:ascii="Arial" w:hAnsi="Arial" w:cs="Arial"/>
                <w:color w:val="231F20"/>
              </w:rPr>
              <w:t>, and</w:t>
            </w:r>
            <w:r w:rsidRPr="009E1652">
              <w:rPr>
                <w:rFonts w:ascii="Arial" w:hAnsi="Arial" w:cs="Arial"/>
                <w:color w:val="231F20"/>
              </w:rPr>
              <w:t xml:space="preserve"> </w:t>
            </w:r>
            <w:r w:rsidR="003129C8" w:rsidRPr="009E1652">
              <w:rPr>
                <w:rFonts w:ascii="Arial" w:hAnsi="Arial" w:cs="Arial"/>
                <w:color w:val="231F20"/>
              </w:rPr>
              <w:t>assign</w:t>
            </w:r>
            <w:r w:rsidR="003129C8">
              <w:rPr>
                <w:rFonts w:ascii="Arial" w:hAnsi="Arial" w:cs="Arial"/>
                <w:color w:val="231F20"/>
              </w:rPr>
              <w:t xml:space="preserve"> for resolution,</w:t>
            </w:r>
            <w:r w:rsidR="003129C8" w:rsidRPr="009E1652">
              <w:rPr>
                <w:rFonts w:ascii="Arial" w:hAnsi="Arial" w:cs="Arial"/>
                <w:color w:val="231F20"/>
              </w:rPr>
              <w:t xml:space="preserve"> </w:t>
            </w:r>
            <w:r w:rsidR="003129C8">
              <w:rPr>
                <w:rFonts w:ascii="Arial" w:hAnsi="Arial" w:cs="Arial"/>
                <w:color w:val="231F20"/>
              </w:rPr>
              <w:t xml:space="preserve">all </w:t>
            </w:r>
            <w:r w:rsidRPr="009E1652">
              <w:rPr>
                <w:rFonts w:ascii="Arial" w:hAnsi="Arial" w:cs="Arial"/>
                <w:color w:val="231F20"/>
              </w:rPr>
              <w:t>defects discovered during testing within one Business Day</w:t>
            </w:r>
            <w:r w:rsidR="003129C8">
              <w:rPr>
                <w:rFonts w:ascii="Arial" w:hAnsi="Arial" w:cs="Arial"/>
                <w:color w:val="231F20"/>
              </w:rPr>
              <w:t>. The Contractor must provide</w:t>
            </w:r>
            <w:r w:rsidRPr="009E1652">
              <w:rPr>
                <w:rFonts w:ascii="Arial" w:hAnsi="Arial" w:cs="Arial"/>
                <w:color w:val="231F20"/>
              </w:rPr>
              <w:t xml:space="preserve"> an estimated timeframe for resolution within three Business Days. </w:t>
            </w:r>
          </w:p>
          <w:p w14:paraId="7931C10A" w14:textId="75B585EE" w:rsidR="00F34583" w:rsidRPr="009E1652" w:rsidRDefault="00F34583" w:rsidP="009E1652">
            <w:pPr>
              <w:pStyle w:val="TableParagraph"/>
              <w:spacing w:before="200"/>
              <w:ind w:left="72" w:right="72" w:hanging="1"/>
              <w:jc w:val="both"/>
              <w:rPr>
                <w:rFonts w:ascii="Arial" w:hAnsi="Arial" w:cs="Arial"/>
                <w:color w:val="231F20"/>
              </w:rPr>
            </w:pPr>
            <w:r w:rsidRPr="009E1652">
              <w:rPr>
                <w:rFonts w:ascii="Arial" w:hAnsi="Arial" w:cs="Arial"/>
                <w:color w:val="231F20"/>
              </w:rPr>
              <w:t xml:space="preserve">The </w:t>
            </w:r>
            <w:r w:rsidR="005B63D5">
              <w:rPr>
                <w:rFonts w:ascii="Arial" w:hAnsi="Arial" w:cs="Arial"/>
              </w:rPr>
              <w:t>Contractor</w:t>
            </w:r>
            <w:r w:rsidR="005B63D5" w:rsidRPr="009E1652" w:rsidDel="005B63D5">
              <w:rPr>
                <w:rFonts w:ascii="Arial" w:hAnsi="Arial" w:cs="Arial"/>
                <w:color w:val="231F20"/>
              </w:rPr>
              <w:t xml:space="preserve"> </w:t>
            </w:r>
            <w:r w:rsidRPr="009E1652">
              <w:rPr>
                <w:rFonts w:ascii="Arial" w:hAnsi="Arial" w:cs="Arial"/>
                <w:color w:val="231F20"/>
              </w:rPr>
              <w:t xml:space="preserve">must </w:t>
            </w:r>
            <w:r w:rsidR="003129C8">
              <w:rPr>
                <w:rFonts w:ascii="Arial" w:hAnsi="Arial" w:cs="Arial"/>
                <w:color w:val="231F20"/>
              </w:rPr>
              <w:t>assign</w:t>
            </w:r>
            <w:r w:rsidR="003129C8" w:rsidRPr="009E1652">
              <w:rPr>
                <w:rFonts w:ascii="Arial" w:hAnsi="Arial" w:cs="Arial"/>
                <w:color w:val="231F20"/>
              </w:rPr>
              <w:t xml:space="preserve"> </w:t>
            </w:r>
            <w:r w:rsidRPr="009E1652">
              <w:rPr>
                <w:rFonts w:ascii="Arial" w:hAnsi="Arial" w:cs="Arial"/>
                <w:color w:val="231F20"/>
              </w:rPr>
              <w:t>a testing lead for implementation and future development initiatives who is readily accessible to Department personnel.</w:t>
            </w:r>
          </w:p>
          <w:p w14:paraId="77A94D18" w14:textId="244408DD" w:rsidR="00F34583" w:rsidRPr="009E1652" w:rsidRDefault="00F34583" w:rsidP="009E1652">
            <w:pPr>
              <w:pStyle w:val="TableParagraph"/>
              <w:spacing w:before="200"/>
              <w:ind w:left="72" w:right="72"/>
              <w:jc w:val="both"/>
              <w:rPr>
                <w:rFonts w:ascii="Arial" w:hAnsi="Arial" w:cs="Arial"/>
              </w:rPr>
            </w:pPr>
            <w:r w:rsidRPr="009E1652">
              <w:rPr>
                <w:rFonts w:ascii="Arial" w:hAnsi="Arial" w:cs="Arial"/>
                <w:color w:val="231F20"/>
              </w:rPr>
              <w:t xml:space="preserve">The </w:t>
            </w:r>
            <w:r w:rsidR="005B63D5">
              <w:rPr>
                <w:rFonts w:ascii="Arial" w:hAnsi="Arial" w:cs="Arial"/>
              </w:rPr>
              <w:t>Contractor</w:t>
            </w:r>
            <w:r w:rsidR="005B63D5" w:rsidRPr="009E1652" w:rsidDel="005B63D5">
              <w:rPr>
                <w:rFonts w:ascii="Arial" w:hAnsi="Arial" w:cs="Arial"/>
                <w:color w:val="231F20"/>
              </w:rPr>
              <w:t xml:space="preserve"> </w:t>
            </w:r>
            <w:r w:rsidRPr="009E1652">
              <w:rPr>
                <w:rFonts w:ascii="Arial" w:hAnsi="Arial" w:cs="Arial"/>
                <w:color w:val="231F20"/>
              </w:rPr>
              <w:t xml:space="preserve">will be required to facilitate UAT end-to-end tests, including any and all transmissions whether there are changes or not, mimicking production. Testing will include both functionality testing and stress testing. DTF staff will be involved in conducting the end-to-end testing. This end-to-end testing is separate from the </w:t>
            </w:r>
            <w:r w:rsidR="005B63D5">
              <w:rPr>
                <w:rFonts w:ascii="Arial" w:hAnsi="Arial" w:cs="Arial"/>
              </w:rPr>
              <w:t>Contractor</w:t>
            </w:r>
            <w:r w:rsidRPr="009E1652">
              <w:rPr>
                <w:rFonts w:ascii="Arial" w:hAnsi="Arial" w:cs="Arial"/>
                <w:color w:val="231F20"/>
              </w:rPr>
              <w:t>’s internal testing in a development environment.</w:t>
            </w:r>
          </w:p>
          <w:p w14:paraId="05E23535" w14:textId="4FDFF465" w:rsidR="00F34583" w:rsidRPr="009E1652" w:rsidRDefault="00F34583" w:rsidP="009E1652">
            <w:pPr>
              <w:tabs>
                <w:tab w:val="left" w:pos="1559"/>
                <w:tab w:val="left" w:pos="1560"/>
              </w:tabs>
              <w:spacing w:before="200" w:after="120" w:line="240" w:lineRule="auto"/>
              <w:ind w:left="72" w:right="72"/>
              <w:jc w:val="both"/>
              <w:rPr>
                <w:rFonts w:ascii="Arial" w:hAnsi="Arial" w:cs="Arial"/>
              </w:rPr>
            </w:pPr>
            <w:r w:rsidRPr="009E1652">
              <w:rPr>
                <w:rFonts w:ascii="Arial" w:hAnsi="Arial" w:cs="Arial"/>
                <w:color w:val="231F20"/>
              </w:rPr>
              <w:t xml:space="preserve">The </w:t>
            </w:r>
            <w:r w:rsidR="005B63D5">
              <w:rPr>
                <w:rFonts w:ascii="Arial" w:hAnsi="Arial" w:cs="Arial"/>
              </w:rPr>
              <w:t>Contractor</w:t>
            </w:r>
            <w:r w:rsidRPr="009E1652">
              <w:rPr>
                <w:rFonts w:ascii="Arial" w:hAnsi="Arial" w:cs="Arial"/>
                <w:color w:val="231F20"/>
              </w:rPr>
              <w:t>, during the end-to-end testing, will work within timeframes dictated by the Department. Timeframes such as freeze dates and check point dates will be clearly specified. The number of tests conducted during any testing will be at the sole discretion of the Department.</w:t>
            </w:r>
          </w:p>
        </w:tc>
        <w:tc>
          <w:tcPr>
            <w:tcW w:w="4230" w:type="dxa"/>
            <w:gridSpan w:val="6"/>
            <w:tcBorders>
              <w:bottom w:val="dotted" w:sz="4" w:space="0" w:color="auto"/>
            </w:tcBorders>
          </w:tcPr>
          <w:p w14:paraId="2D3E62CA" w14:textId="710B847E" w:rsidR="00F34583" w:rsidRPr="009E1652" w:rsidRDefault="00F34583" w:rsidP="00551AB2">
            <w:pPr>
              <w:pStyle w:val="TableParagraph"/>
              <w:spacing w:before="60" w:after="120"/>
              <w:ind w:left="72" w:right="72" w:hanging="1"/>
              <w:jc w:val="both"/>
              <w:rPr>
                <w:rFonts w:ascii="Arial" w:hAnsi="Arial" w:cs="Arial"/>
              </w:rPr>
            </w:pPr>
            <w:r w:rsidRPr="009E1652">
              <w:rPr>
                <w:rFonts w:ascii="Arial" w:hAnsi="Arial" w:cs="Arial"/>
                <w:color w:val="292627"/>
              </w:rPr>
              <w:t xml:space="preserve">The </w:t>
            </w:r>
            <w:r w:rsidRPr="009E1652">
              <w:rPr>
                <w:rFonts w:ascii="Arial" w:hAnsi="Arial" w:cs="Arial"/>
                <w:color w:val="231F20"/>
              </w:rPr>
              <w:t xml:space="preserve">Bidder </w:t>
            </w:r>
            <w:r w:rsidRPr="009E1652">
              <w:rPr>
                <w:rFonts w:ascii="Arial" w:hAnsi="Arial" w:cs="Arial"/>
                <w:color w:val="292627"/>
              </w:rPr>
              <w:t>must affirm understanding of, and agreement to comply with, this Requirement.</w:t>
            </w:r>
          </w:p>
        </w:tc>
      </w:tr>
      <w:tr w:rsidR="00F34583" w:rsidRPr="007A67EB" w14:paraId="2ED87D3A" w14:textId="77777777" w:rsidTr="00820D2F">
        <w:tc>
          <w:tcPr>
            <w:tcW w:w="1345" w:type="dxa"/>
            <w:vMerge/>
            <w:shd w:val="clear" w:color="auto" w:fill="EDEDED" w:themeFill="accent3" w:themeFillTint="33"/>
          </w:tcPr>
          <w:p w14:paraId="08BC1D18" w14:textId="77777777" w:rsidR="00F34583" w:rsidRPr="00FF2CFF" w:rsidRDefault="00F34583" w:rsidP="00F34583">
            <w:pPr>
              <w:tabs>
                <w:tab w:val="left" w:pos="506"/>
              </w:tabs>
              <w:spacing w:before="60" w:after="120" w:line="240" w:lineRule="auto"/>
              <w:ind w:left="72" w:right="72"/>
              <w:jc w:val="both"/>
              <w:rPr>
                <w:rFonts w:ascii="Arial" w:hAnsi="Arial" w:cs="Arial"/>
              </w:rPr>
            </w:pPr>
          </w:p>
        </w:tc>
        <w:tc>
          <w:tcPr>
            <w:tcW w:w="4410" w:type="dxa"/>
            <w:vMerge/>
          </w:tcPr>
          <w:p w14:paraId="33B4E30F" w14:textId="77777777" w:rsidR="00F34583" w:rsidRPr="009E1652" w:rsidRDefault="00F34583" w:rsidP="00F34583">
            <w:pPr>
              <w:pStyle w:val="TableParagraph"/>
              <w:spacing w:before="60"/>
              <w:ind w:left="72" w:right="72"/>
              <w:jc w:val="both"/>
              <w:rPr>
                <w:rFonts w:ascii="Arial" w:hAnsi="Arial" w:cs="Arial"/>
                <w:color w:val="231F20"/>
              </w:rPr>
            </w:pPr>
          </w:p>
        </w:tc>
        <w:tc>
          <w:tcPr>
            <w:tcW w:w="990" w:type="dxa"/>
            <w:gridSpan w:val="2"/>
            <w:tcBorders>
              <w:top w:val="dotted" w:sz="4" w:space="0" w:color="auto"/>
              <w:bottom w:val="single" w:sz="4" w:space="0" w:color="000000"/>
              <w:right w:val="single" w:sz="4" w:space="0" w:color="FFF2CC" w:themeColor="accent4" w:themeTint="33"/>
            </w:tcBorders>
            <w:shd w:val="clear" w:color="auto" w:fill="FFF2CC" w:themeFill="accent4" w:themeFillTint="33"/>
          </w:tcPr>
          <w:p w14:paraId="2D34945C" w14:textId="377D17EA" w:rsidR="00F34583" w:rsidRPr="009E1652" w:rsidRDefault="006B45DB" w:rsidP="00F34583">
            <w:pPr>
              <w:pStyle w:val="TableParagraph"/>
              <w:spacing w:before="60"/>
              <w:ind w:left="72" w:right="72" w:hanging="1"/>
              <w:jc w:val="both"/>
              <w:rPr>
                <w:rFonts w:ascii="Arial" w:hAnsi="Arial" w:cs="Arial"/>
                <w:color w:val="292627"/>
              </w:rPr>
            </w:pPr>
            <w:sdt>
              <w:sdtPr>
                <w:rPr>
                  <w:rFonts w:ascii="Arial" w:hAnsi="Arial" w:cs="Arial"/>
                  <w:sz w:val="40"/>
                </w:rPr>
                <w:id w:val="1435624340"/>
                <w14:checkbox>
                  <w14:checked w14:val="0"/>
                  <w14:checkedState w14:val="2612" w14:font="MS Gothic"/>
                  <w14:uncheckedState w14:val="2610" w14:font="MS Gothic"/>
                </w14:checkbox>
              </w:sdtPr>
              <w:sdtContent>
                <w:r w:rsidR="00F34583">
                  <w:rPr>
                    <w:rFonts w:ascii="MS Gothic" w:eastAsia="MS Gothic" w:hAnsi="MS Gothic" w:cs="Arial" w:hint="eastAsia"/>
                    <w:sz w:val="40"/>
                  </w:rPr>
                  <w:t>☐</w:t>
                </w:r>
              </w:sdtContent>
            </w:sdt>
          </w:p>
        </w:tc>
        <w:tc>
          <w:tcPr>
            <w:tcW w:w="3240" w:type="dxa"/>
            <w:gridSpan w:val="4"/>
            <w:tcBorders>
              <w:top w:val="dotted" w:sz="4" w:space="0" w:color="auto"/>
              <w:left w:val="single" w:sz="4" w:space="0" w:color="FFF2CC" w:themeColor="accent4" w:themeTint="33"/>
              <w:bottom w:val="single" w:sz="4" w:space="0" w:color="000000"/>
            </w:tcBorders>
            <w:shd w:val="clear" w:color="auto" w:fill="FFF2CC" w:themeFill="accent4" w:themeFillTint="33"/>
          </w:tcPr>
          <w:p w14:paraId="3D778FE8" w14:textId="550B3A4F" w:rsidR="00F34583" w:rsidRPr="009E1652" w:rsidRDefault="00F34583" w:rsidP="00551AB2">
            <w:pPr>
              <w:pStyle w:val="TableParagraph"/>
              <w:spacing w:before="60" w:after="120"/>
              <w:ind w:left="72" w:right="72" w:hanging="1"/>
              <w:jc w:val="both"/>
              <w:rPr>
                <w:rFonts w:ascii="Arial" w:hAnsi="Arial" w:cs="Arial"/>
                <w:color w:val="292627"/>
              </w:rPr>
            </w:pPr>
            <w:r>
              <w:rPr>
                <w:rFonts w:ascii="Arial" w:hAnsi="Arial" w:cs="Arial"/>
              </w:rPr>
              <w:t>Yes, the Bidder affirms its understanding of, and agreement to comply with, this Requirement.</w:t>
            </w:r>
          </w:p>
        </w:tc>
      </w:tr>
      <w:tr w:rsidR="00F34583" w:rsidRPr="007A67EB" w14:paraId="7B70BD6F" w14:textId="77777777" w:rsidTr="00820D2F">
        <w:tc>
          <w:tcPr>
            <w:tcW w:w="1345" w:type="dxa"/>
            <w:vMerge/>
            <w:shd w:val="clear" w:color="auto" w:fill="EDEDED" w:themeFill="accent3" w:themeFillTint="33"/>
          </w:tcPr>
          <w:p w14:paraId="4248F63B" w14:textId="77777777" w:rsidR="00F34583" w:rsidRPr="00FF2CFF" w:rsidRDefault="00F34583" w:rsidP="009E1652">
            <w:pPr>
              <w:tabs>
                <w:tab w:val="left" w:pos="506"/>
              </w:tabs>
              <w:spacing w:before="60" w:after="120" w:line="240" w:lineRule="auto"/>
              <w:ind w:left="72" w:right="72"/>
              <w:jc w:val="both"/>
              <w:rPr>
                <w:rFonts w:ascii="Arial" w:hAnsi="Arial" w:cs="Arial"/>
              </w:rPr>
            </w:pPr>
          </w:p>
        </w:tc>
        <w:tc>
          <w:tcPr>
            <w:tcW w:w="4410" w:type="dxa"/>
            <w:vMerge/>
          </w:tcPr>
          <w:p w14:paraId="041B1F50" w14:textId="77777777" w:rsidR="00F34583" w:rsidRPr="009E1652" w:rsidRDefault="00F34583" w:rsidP="009E1652">
            <w:pPr>
              <w:pStyle w:val="TableParagraph"/>
              <w:spacing w:before="60"/>
              <w:ind w:left="72" w:right="72"/>
              <w:jc w:val="both"/>
              <w:rPr>
                <w:rFonts w:ascii="Arial" w:hAnsi="Arial" w:cs="Arial"/>
                <w:color w:val="231F20"/>
              </w:rPr>
            </w:pPr>
          </w:p>
        </w:tc>
        <w:tc>
          <w:tcPr>
            <w:tcW w:w="4230" w:type="dxa"/>
            <w:gridSpan w:val="6"/>
            <w:tcBorders>
              <w:bottom w:val="dotted" w:sz="4" w:space="0" w:color="auto"/>
            </w:tcBorders>
          </w:tcPr>
          <w:p w14:paraId="1CD3CB90" w14:textId="031ECABF" w:rsidR="00CC42A1" w:rsidRPr="009E1652" w:rsidRDefault="00C67D98" w:rsidP="00CC42A1">
            <w:pPr>
              <w:pStyle w:val="TableParagraph"/>
              <w:spacing w:before="200"/>
              <w:ind w:left="72" w:right="72" w:hanging="1"/>
              <w:jc w:val="both"/>
              <w:rPr>
                <w:rFonts w:ascii="Arial" w:hAnsi="Arial" w:cs="Arial"/>
              </w:rPr>
            </w:pPr>
            <w:r>
              <w:rPr>
                <w:rFonts w:ascii="Arial" w:hAnsi="Arial" w:cs="Arial"/>
                <w:color w:val="231F20"/>
              </w:rPr>
              <w:t xml:space="preserve">The Bidder should </w:t>
            </w:r>
            <w:r>
              <w:rPr>
                <w:rFonts w:ascii="Arial" w:hAnsi="Arial" w:cs="Arial"/>
              </w:rPr>
              <w:t>d</w:t>
            </w:r>
            <w:r w:rsidR="00CC42A1" w:rsidRPr="009E1652">
              <w:rPr>
                <w:rFonts w:ascii="Arial" w:hAnsi="Arial" w:cs="Arial"/>
              </w:rPr>
              <w:t xml:space="preserve">escribe how this Requirement will be met.  </w:t>
            </w:r>
          </w:p>
          <w:p w14:paraId="04350811" w14:textId="77777777" w:rsidR="00CC42A1" w:rsidRPr="009E1652" w:rsidRDefault="00CC42A1" w:rsidP="00CC42A1">
            <w:pPr>
              <w:pStyle w:val="TableParagraph"/>
              <w:spacing w:before="60" w:after="200"/>
              <w:ind w:left="72" w:right="72" w:hanging="1"/>
              <w:jc w:val="both"/>
              <w:rPr>
                <w:rFonts w:ascii="Arial" w:hAnsi="Arial" w:cs="Arial"/>
              </w:rPr>
            </w:pPr>
            <w:r w:rsidRPr="009E1652">
              <w:rPr>
                <w:rFonts w:ascii="Arial" w:hAnsi="Arial" w:cs="Arial"/>
              </w:rPr>
              <w:t>The description should include:</w:t>
            </w:r>
          </w:p>
          <w:p w14:paraId="018322DC" w14:textId="77777777" w:rsidR="00CC42A1" w:rsidRPr="009E1652" w:rsidRDefault="00CC42A1" w:rsidP="00206B1F">
            <w:pPr>
              <w:pStyle w:val="TableParagraph"/>
              <w:numPr>
                <w:ilvl w:val="0"/>
                <w:numId w:val="57"/>
              </w:numPr>
              <w:tabs>
                <w:tab w:val="left" w:pos="910"/>
              </w:tabs>
              <w:autoSpaceDE w:val="0"/>
              <w:autoSpaceDN w:val="0"/>
              <w:spacing w:before="120"/>
              <w:ind w:left="640" w:right="72"/>
              <w:rPr>
                <w:rFonts w:ascii="Arial" w:hAnsi="Arial" w:cs="Arial"/>
              </w:rPr>
            </w:pPr>
            <w:r w:rsidRPr="009E1652">
              <w:rPr>
                <w:rFonts w:ascii="Arial" w:hAnsi="Arial" w:cs="Arial"/>
                <w:color w:val="231F20"/>
              </w:rPr>
              <w:t>The days and hours the Bidder’s web application in the UAT environment will be available to</w:t>
            </w:r>
            <w:r w:rsidRPr="009E1652">
              <w:rPr>
                <w:rFonts w:ascii="Arial" w:hAnsi="Arial" w:cs="Arial"/>
                <w:color w:val="231F20"/>
                <w:spacing w:val="-1"/>
              </w:rPr>
              <w:t xml:space="preserve"> </w:t>
            </w:r>
            <w:r w:rsidRPr="009E1652">
              <w:rPr>
                <w:rFonts w:ascii="Arial" w:hAnsi="Arial" w:cs="Arial"/>
                <w:color w:val="231F20"/>
              </w:rPr>
              <w:t>DTF.</w:t>
            </w:r>
          </w:p>
          <w:p w14:paraId="1EDD0B9E" w14:textId="77777777" w:rsidR="00CC42A1" w:rsidRPr="009E1652" w:rsidRDefault="00CC42A1" w:rsidP="00206B1F">
            <w:pPr>
              <w:pStyle w:val="TableParagraph"/>
              <w:numPr>
                <w:ilvl w:val="0"/>
                <w:numId w:val="57"/>
              </w:numPr>
              <w:tabs>
                <w:tab w:val="left" w:pos="910"/>
              </w:tabs>
              <w:autoSpaceDE w:val="0"/>
              <w:autoSpaceDN w:val="0"/>
              <w:spacing w:before="120"/>
              <w:ind w:left="640" w:right="72"/>
              <w:rPr>
                <w:rFonts w:ascii="Arial" w:hAnsi="Arial" w:cs="Arial"/>
              </w:rPr>
            </w:pPr>
            <w:r w:rsidRPr="009E1652">
              <w:rPr>
                <w:rFonts w:ascii="Arial" w:hAnsi="Arial" w:cs="Arial"/>
                <w:color w:val="231F20"/>
              </w:rPr>
              <w:t>The days and hours the UAT</w:t>
            </w:r>
            <w:r w:rsidRPr="009E1652">
              <w:rPr>
                <w:rFonts w:ascii="Arial" w:hAnsi="Arial" w:cs="Arial"/>
                <w:color w:val="231F20"/>
                <w:spacing w:val="-16"/>
              </w:rPr>
              <w:t xml:space="preserve"> </w:t>
            </w:r>
            <w:r w:rsidRPr="009E1652">
              <w:rPr>
                <w:rFonts w:ascii="Arial" w:hAnsi="Arial" w:cs="Arial"/>
                <w:color w:val="231F20"/>
              </w:rPr>
              <w:t>environment will be available to send and receive test files from</w:t>
            </w:r>
            <w:r w:rsidRPr="009E1652">
              <w:rPr>
                <w:rFonts w:ascii="Arial" w:hAnsi="Arial" w:cs="Arial"/>
                <w:color w:val="231F20"/>
                <w:spacing w:val="-1"/>
              </w:rPr>
              <w:t xml:space="preserve"> </w:t>
            </w:r>
            <w:r w:rsidRPr="009E1652">
              <w:rPr>
                <w:rFonts w:ascii="Arial" w:hAnsi="Arial" w:cs="Arial"/>
                <w:color w:val="231F20"/>
              </w:rPr>
              <w:t>DTF.</w:t>
            </w:r>
          </w:p>
          <w:p w14:paraId="211380FF" w14:textId="1C507509" w:rsidR="00CC42A1" w:rsidRPr="009E1652" w:rsidRDefault="00CC42A1" w:rsidP="00206B1F">
            <w:pPr>
              <w:pStyle w:val="TableParagraph"/>
              <w:numPr>
                <w:ilvl w:val="0"/>
                <w:numId w:val="57"/>
              </w:numPr>
              <w:tabs>
                <w:tab w:val="left" w:pos="910"/>
              </w:tabs>
              <w:autoSpaceDE w:val="0"/>
              <w:autoSpaceDN w:val="0"/>
              <w:spacing w:before="120"/>
              <w:ind w:left="640" w:right="72"/>
              <w:rPr>
                <w:rFonts w:ascii="Arial" w:hAnsi="Arial" w:cs="Arial"/>
              </w:rPr>
            </w:pPr>
            <w:r w:rsidRPr="009E1652">
              <w:rPr>
                <w:rFonts w:ascii="Arial" w:hAnsi="Arial" w:cs="Arial"/>
                <w:color w:val="231F20"/>
              </w:rPr>
              <w:t>The days and hours the testing</w:t>
            </w:r>
            <w:r w:rsidRPr="009E1652">
              <w:rPr>
                <w:rFonts w:ascii="Arial" w:hAnsi="Arial" w:cs="Arial"/>
                <w:color w:val="231F20"/>
                <w:spacing w:val="-15"/>
              </w:rPr>
              <w:t xml:space="preserve"> </w:t>
            </w:r>
            <w:r w:rsidRPr="009E1652">
              <w:rPr>
                <w:rFonts w:ascii="Arial" w:hAnsi="Arial" w:cs="Arial"/>
                <w:color w:val="231F20"/>
              </w:rPr>
              <w:t>lead will be available to</w:t>
            </w:r>
            <w:r w:rsidRPr="009E1652">
              <w:rPr>
                <w:rFonts w:ascii="Arial" w:hAnsi="Arial" w:cs="Arial"/>
                <w:color w:val="231F20"/>
                <w:spacing w:val="-2"/>
              </w:rPr>
              <w:t xml:space="preserve"> </w:t>
            </w:r>
            <w:r w:rsidRPr="009E1652">
              <w:rPr>
                <w:rFonts w:ascii="Arial" w:hAnsi="Arial" w:cs="Arial"/>
                <w:color w:val="231F20"/>
              </w:rPr>
              <w:t>DTF</w:t>
            </w:r>
            <w:r>
              <w:rPr>
                <w:rFonts w:ascii="Arial" w:hAnsi="Arial" w:cs="Arial"/>
                <w:color w:val="231F20"/>
              </w:rPr>
              <w:t xml:space="preserve"> personnel</w:t>
            </w:r>
            <w:r w:rsidRPr="009E1652">
              <w:rPr>
                <w:rFonts w:ascii="Arial" w:hAnsi="Arial" w:cs="Arial"/>
                <w:color w:val="231F20"/>
              </w:rPr>
              <w:t>.</w:t>
            </w:r>
          </w:p>
          <w:p w14:paraId="1F8CE66E" w14:textId="72A62ED3" w:rsidR="00F34583" w:rsidRPr="009E1652" w:rsidRDefault="00CC42A1" w:rsidP="00206B1F">
            <w:pPr>
              <w:pStyle w:val="TableParagraph"/>
              <w:numPr>
                <w:ilvl w:val="0"/>
                <w:numId w:val="57"/>
              </w:numPr>
              <w:tabs>
                <w:tab w:val="left" w:pos="910"/>
              </w:tabs>
              <w:autoSpaceDE w:val="0"/>
              <w:autoSpaceDN w:val="0"/>
              <w:spacing w:before="120" w:after="120"/>
              <w:ind w:left="640" w:right="72"/>
              <w:rPr>
                <w:rFonts w:ascii="Arial" w:hAnsi="Arial" w:cs="Arial"/>
                <w:color w:val="292627"/>
              </w:rPr>
            </w:pPr>
            <w:r w:rsidRPr="009E1652">
              <w:rPr>
                <w:rFonts w:ascii="Arial" w:hAnsi="Arial" w:cs="Arial"/>
                <w:color w:val="231F20"/>
              </w:rPr>
              <w:t xml:space="preserve">The UAT processing time required for each of the payment types (ACH Credit, ACH Debit, Fedwire, and </w:t>
            </w:r>
            <w:r w:rsidR="001721AF">
              <w:rPr>
                <w:rFonts w:ascii="Arial" w:hAnsi="Arial" w:cs="Arial"/>
                <w:color w:val="231F20"/>
              </w:rPr>
              <w:t>Payment</w:t>
            </w:r>
            <w:r w:rsidR="001721AF" w:rsidRPr="009E1652">
              <w:rPr>
                <w:rFonts w:ascii="Arial" w:hAnsi="Arial" w:cs="Arial"/>
                <w:color w:val="231F20"/>
              </w:rPr>
              <w:t xml:space="preserve"> </w:t>
            </w:r>
            <w:r w:rsidRPr="009E1652">
              <w:rPr>
                <w:rFonts w:ascii="Arial" w:hAnsi="Arial" w:cs="Arial"/>
                <w:color w:val="231F20"/>
              </w:rPr>
              <w:t>Card). This should include the total</w:t>
            </w:r>
            <w:r w:rsidRPr="009E1652">
              <w:rPr>
                <w:rFonts w:ascii="Arial" w:hAnsi="Arial" w:cs="Arial"/>
                <w:color w:val="231F20"/>
                <w:spacing w:val="-15"/>
              </w:rPr>
              <w:t xml:space="preserve"> </w:t>
            </w:r>
            <w:r w:rsidRPr="009E1652">
              <w:rPr>
                <w:rFonts w:ascii="Arial" w:hAnsi="Arial" w:cs="Arial"/>
                <w:color w:val="231F20"/>
              </w:rPr>
              <w:t>processing time from payment initiation through data transmission to DTF and report production.</w:t>
            </w:r>
          </w:p>
        </w:tc>
      </w:tr>
      <w:tr w:rsidR="00F34583" w:rsidRPr="007A67EB" w14:paraId="0623DAEC" w14:textId="77777777" w:rsidTr="00820D2F">
        <w:tc>
          <w:tcPr>
            <w:tcW w:w="1345" w:type="dxa"/>
            <w:vMerge/>
            <w:shd w:val="clear" w:color="auto" w:fill="EDEDED" w:themeFill="accent3" w:themeFillTint="33"/>
          </w:tcPr>
          <w:p w14:paraId="2F20435C" w14:textId="77777777" w:rsidR="00F34583" w:rsidRPr="00FF2CFF" w:rsidRDefault="00F34583" w:rsidP="009E1652">
            <w:pPr>
              <w:tabs>
                <w:tab w:val="left" w:pos="506"/>
              </w:tabs>
              <w:spacing w:before="60" w:after="120" w:line="240" w:lineRule="auto"/>
              <w:ind w:left="72" w:right="72"/>
              <w:jc w:val="both"/>
              <w:rPr>
                <w:rFonts w:ascii="Arial" w:hAnsi="Arial" w:cs="Arial"/>
              </w:rPr>
            </w:pPr>
          </w:p>
        </w:tc>
        <w:tc>
          <w:tcPr>
            <w:tcW w:w="4410" w:type="dxa"/>
            <w:vMerge/>
          </w:tcPr>
          <w:p w14:paraId="03C4F9F7" w14:textId="77777777" w:rsidR="00F34583" w:rsidRPr="009E1652" w:rsidRDefault="00F34583" w:rsidP="009E1652">
            <w:pPr>
              <w:pStyle w:val="TableParagraph"/>
              <w:spacing w:before="60"/>
              <w:ind w:left="72" w:right="72"/>
              <w:jc w:val="both"/>
              <w:rPr>
                <w:rFonts w:ascii="Arial" w:hAnsi="Arial" w:cs="Arial"/>
                <w:color w:val="231F20"/>
              </w:rPr>
            </w:pPr>
          </w:p>
        </w:tc>
        <w:tc>
          <w:tcPr>
            <w:tcW w:w="4230" w:type="dxa"/>
            <w:gridSpan w:val="6"/>
            <w:tcBorders>
              <w:top w:val="dotted" w:sz="4" w:space="0" w:color="auto"/>
            </w:tcBorders>
            <w:shd w:val="clear" w:color="auto" w:fill="FFF2CC" w:themeFill="accent4" w:themeFillTint="33"/>
          </w:tcPr>
          <w:p w14:paraId="55B8AFB4" w14:textId="77777777" w:rsidR="00CC42A1" w:rsidRPr="00AC4241" w:rsidRDefault="00CC42A1" w:rsidP="00551AB2">
            <w:pPr>
              <w:spacing w:before="60" w:after="0" w:line="240" w:lineRule="auto"/>
              <w:ind w:left="103"/>
              <w:jc w:val="both"/>
              <w:rPr>
                <w:rFonts w:ascii="Arial" w:hAnsi="Arial" w:cs="Arial"/>
                <w:b/>
                <w:bCs/>
              </w:rPr>
            </w:pPr>
            <w:r w:rsidRPr="00AC4241">
              <w:rPr>
                <w:rFonts w:ascii="Arial" w:hAnsi="Arial" w:cs="Arial"/>
                <w:b/>
                <w:bCs/>
              </w:rPr>
              <w:t>Describe:</w:t>
            </w:r>
          </w:p>
          <w:p w14:paraId="29396602" w14:textId="77777777" w:rsidR="00CC42A1" w:rsidRPr="00AC4241" w:rsidRDefault="00CC42A1" w:rsidP="00CC42A1">
            <w:pPr>
              <w:spacing w:after="120" w:line="240" w:lineRule="auto"/>
              <w:ind w:left="103"/>
              <w:jc w:val="both"/>
              <w:rPr>
                <w:rFonts w:ascii="Arial" w:hAnsi="Arial" w:cs="Arial"/>
                <w:i/>
                <w:sz w:val="18"/>
                <w:szCs w:val="18"/>
              </w:rPr>
            </w:pPr>
            <w:r w:rsidRPr="00AC4241">
              <w:rPr>
                <w:rFonts w:ascii="Arial" w:hAnsi="Arial" w:cs="Arial"/>
                <w:i/>
                <w:sz w:val="16"/>
                <w:szCs w:val="18"/>
              </w:rPr>
              <w:t>The space will expand as you type. Provide additional pages as necessary.</w:t>
            </w:r>
          </w:p>
          <w:p w14:paraId="36B62E88" w14:textId="1A0B177F" w:rsidR="00F34583" w:rsidRPr="009E1652" w:rsidRDefault="00CC42A1" w:rsidP="00551AB2">
            <w:pPr>
              <w:pStyle w:val="TableParagraph"/>
              <w:spacing w:before="200" w:after="200"/>
              <w:ind w:left="72" w:right="72" w:hanging="1"/>
              <w:jc w:val="both"/>
              <w:rPr>
                <w:rFonts w:ascii="Arial" w:hAnsi="Arial" w:cs="Arial"/>
                <w:color w:val="292627"/>
              </w:rPr>
            </w:pPr>
            <w:r w:rsidRPr="00AC4241">
              <w:rPr>
                <w:rFonts w:ascii="Arial" w:hAnsi="Arial" w:cs="Arial"/>
                <w:color w:val="231F20"/>
              </w:rPr>
              <w:fldChar w:fldCharType="begin">
                <w:ffData>
                  <w:name w:val="Text4"/>
                  <w:enabled/>
                  <w:calcOnExit w:val="0"/>
                  <w:textInput/>
                </w:ffData>
              </w:fldChar>
            </w:r>
            <w:r w:rsidRPr="00AC4241">
              <w:rPr>
                <w:rFonts w:ascii="Arial" w:hAnsi="Arial" w:cs="Arial"/>
                <w:color w:val="231F20"/>
              </w:rPr>
              <w:instrText xml:space="preserve"> FORMTEXT </w:instrText>
            </w:r>
            <w:r w:rsidRPr="00AC4241">
              <w:rPr>
                <w:rFonts w:ascii="Arial" w:hAnsi="Arial" w:cs="Arial"/>
                <w:color w:val="231F20"/>
              </w:rPr>
            </w:r>
            <w:r w:rsidRPr="00AC4241">
              <w:rPr>
                <w:rFonts w:ascii="Arial" w:hAnsi="Arial" w:cs="Arial"/>
                <w:color w:val="231F20"/>
              </w:rPr>
              <w:fldChar w:fldCharType="separate"/>
            </w:r>
            <w:r w:rsidRPr="00AC4241">
              <w:rPr>
                <w:rFonts w:ascii="Arial" w:hAnsi="Arial" w:cs="Arial"/>
                <w:color w:val="231F20"/>
              </w:rPr>
              <w:t> </w:t>
            </w:r>
            <w:r w:rsidRPr="00AC4241">
              <w:rPr>
                <w:rFonts w:ascii="Arial" w:hAnsi="Arial" w:cs="Arial"/>
                <w:color w:val="231F20"/>
              </w:rPr>
              <w:t> </w:t>
            </w:r>
            <w:r w:rsidRPr="00AC4241">
              <w:rPr>
                <w:rFonts w:ascii="Arial" w:hAnsi="Arial" w:cs="Arial"/>
                <w:color w:val="231F20"/>
              </w:rPr>
              <w:t> </w:t>
            </w:r>
            <w:r w:rsidRPr="00AC4241">
              <w:rPr>
                <w:rFonts w:ascii="Arial" w:hAnsi="Arial" w:cs="Arial"/>
                <w:color w:val="231F20"/>
              </w:rPr>
              <w:t> </w:t>
            </w:r>
            <w:r w:rsidRPr="00AC4241">
              <w:rPr>
                <w:rFonts w:ascii="Arial" w:hAnsi="Arial" w:cs="Arial"/>
                <w:color w:val="231F20"/>
              </w:rPr>
              <w:t> </w:t>
            </w:r>
            <w:r w:rsidRPr="00AC4241">
              <w:rPr>
                <w:rFonts w:ascii="Arial" w:hAnsi="Arial" w:cs="Arial"/>
                <w:color w:val="231F20"/>
              </w:rPr>
              <w:fldChar w:fldCharType="end"/>
            </w:r>
          </w:p>
        </w:tc>
      </w:tr>
      <w:tr w:rsidR="009E1652" w:rsidRPr="007A67EB" w14:paraId="49476BEF" w14:textId="77777777" w:rsidTr="00F34583">
        <w:tc>
          <w:tcPr>
            <w:tcW w:w="1345" w:type="dxa"/>
            <w:shd w:val="clear" w:color="auto" w:fill="D9D9D9" w:themeFill="background1" w:themeFillShade="D9"/>
          </w:tcPr>
          <w:p w14:paraId="0DD1E961" w14:textId="587B1B63" w:rsidR="009E1652" w:rsidRPr="00FF2CFF" w:rsidRDefault="009E1652" w:rsidP="00E375B9">
            <w:pPr>
              <w:tabs>
                <w:tab w:val="left" w:pos="506"/>
              </w:tabs>
              <w:spacing w:before="60" w:after="120" w:line="240" w:lineRule="auto"/>
              <w:ind w:left="72" w:right="72"/>
              <w:rPr>
                <w:rFonts w:ascii="Arial" w:hAnsi="Arial" w:cs="Arial"/>
                <w:b/>
                <w:bCs/>
              </w:rPr>
            </w:pPr>
            <w:r w:rsidRPr="00FF2CFF">
              <w:rPr>
                <w:rFonts w:ascii="Arial" w:hAnsi="Arial" w:cs="Arial"/>
                <w:b/>
                <w:bCs/>
              </w:rPr>
              <w:t>11.</w:t>
            </w:r>
          </w:p>
        </w:tc>
        <w:tc>
          <w:tcPr>
            <w:tcW w:w="8640" w:type="dxa"/>
            <w:gridSpan w:val="7"/>
            <w:shd w:val="clear" w:color="auto" w:fill="D9D9D9" w:themeFill="background1" w:themeFillShade="D9"/>
          </w:tcPr>
          <w:p w14:paraId="70B42048" w14:textId="0FBD42AB" w:rsidR="009E1652" w:rsidRPr="009E1652" w:rsidRDefault="009E1652" w:rsidP="00E375B9">
            <w:pPr>
              <w:tabs>
                <w:tab w:val="left" w:pos="1559"/>
                <w:tab w:val="left" w:pos="1560"/>
              </w:tabs>
              <w:spacing w:before="60" w:after="120" w:line="240" w:lineRule="auto"/>
              <w:ind w:left="72" w:right="72"/>
              <w:jc w:val="both"/>
              <w:rPr>
                <w:rFonts w:ascii="Arial" w:hAnsi="Arial" w:cs="Arial"/>
                <w:b/>
                <w:bCs/>
              </w:rPr>
            </w:pPr>
            <w:r w:rsidRPr="009E1652">
              <w:rPr>
                <w:rFonts w:ascii="Arial" w:hAnsi="Arial" w:cs="Arial"/>
                <w:b/>
                <w:bCs/>
              </w:rPr>
              <w:t>ORGANIZATIONAL STRUCTURE</w:t>
            </w:r>
          </w:p>
        </w:tc>
      </w:tr>
      <w:tr w:rsidR="00F34583" w:rsidRPr="007A67EB" w14:paraId="3D807936" w14:textId="77777777" w:rsidTr="00820D2F">
        <w:tc>
          <w:tcPr>
            <w:tcW w:w="1345" w:type="dxa"/>
            <w:vMerge w:val="restart"/>
            <w:shd w:val="clear" w:color="auto" w:fill="EDEDED" w:themeFill="accent3" w:themeFillTint="33"/>
          </w:tcPr>
          <w:p w14:paraId="54047A61" w14:textId="186224E5" w:rsidR="00F34583" w:rsidRPr="00FF2CFF" w:rsidRDefault="00F34583" w:rsidP="009E1652">
            <w:pPr>
              <w:tabs>
                <w:tab w:val="left" w:pos="506"/>
              </w:tabs>
              <w:spacing w:before="60" w:after="120" w:line="240" w:lineRule="auto"/>
              <w:ind w:left="72" w:right="72"/>
              <w:jc w:val="both"/>
              <w:rPr>
                <w:rFonts w:ascii="Arial" w:hAnsi="Arial" w:cs="Arial"/>
              </w:rPr>
            </w:pPr>
            <w:r w:rsidRPr="00FF2CFF">
              <w:rPr>
                <w:rFonts w:ascii="Arial" w:hAnsi="Arial" w:cs="Arial"/>
                <w:b/>
              </w:rPr>
              <w:t>11.1</w:t>
            </w:r>
            <w:r w:rsidR="0070751E" w:rsidRPr="00FF2CFF">
              <w:rPr>
                <w:rFonts w:ascii="Arial" w:hAnsi="Arial" w:cs="Arial"/>
                <w:b/>
              </w:rPr>
              <w:t>.</w:t>
            </w:r>
          </w:p>
        </w:tc>
        <w:tc>
          <w:tcPr>
            <w:tcW w:w="4410" w:type="dxa"/>
            <w:vMerge w:val="restart"/>
          </w:tcPr>
          <w:p w14:paraId="4AD7AAD0" w14:textId="0991C074" w:rsidR="00F34583" w:rsidRPr="009E1652" w:rsidRDefault="00F34583" w:rsidP="009E1652">
            <w:pPr>
              <w:tabs>
                <w:tab w:val="left" w:pos="1559"/>
                <w:tab w:val="left" w:pos="1560"/>
              </w:tabs>
              <w:spacing w:before="60" w:after="120" w:line="240" w:lineRule="auto"/>
              <w:ind w:left="72" w:right="72"/>
              <w:jc w:val="both"/>
              <w:rPr>
                <w:rFonts w:ascii="Arial" w:hAnsi="Arial" w:cs="Arial"/>
              </w:rPr>
            </w:pPr>
            <w:r w:rsidRPr="009E1652">
              <w:rPr>
                <w:rFonts w:ascii="Arial" w:hAnsi="Arial" w:cs="Arial"/>
                <w:color w:val="231F20"/>
              </w:rPr>
              <w:t xml:space="preserve">The </w:t>
            </w:r>
            <w:r w:rsidR="005B63D5">
              <w:rPr>
                <w:rFonts w:ascii="Arial" w:hAnsi="Arial" w:cs="Arial"/>
              </w:rPr>
              <w:t>Contractor</w:t>
            </w:r>
            <w:r w:rsidR="005B63D5" w:rsidRPr="009E1652" w:rsidDel="005B63D5">
              <w:rPr>
                <w:rFonts w:ascii="Arial" w:hAnsi="Arial" w:cs="Arial"/>
                <w:color w:val="231F20"/>
              </w:rPr>
              <w:t xml:space="preserve"> </w:t>
            </w:r>
            <w:r w:rsidRPr="009E1652">
              <w:rPr>
                <w:rFonts w:ascii="Arial" w:hAnsi="Arial" w:cs="Arial"/>
                <w:color w:val="231F20"/>
              </w:rPr>
              <w:t>must demonstrate the ability to provide and maintain an organizational structure and level of staffing to adequately provide the</w:t>
            </w:r>
            <w:r w:rsidRPr="009E1652">
              <w:rPr>
                <w:rFonts w:ascii="Arial" w:hAnsi="Arial" w:cs="Arial"/>
                <w:color w:val="231F20"/>
                <w:spacing w:val="-15"/>
              </w:rPr>
              <w:t xml:space="preserve"> </w:t>
            </w:r>
            <w:r w:rsidR="001A46C0">
              <w:rPr>
                <w:rFonts w:ascii="Arial" w:hAnsi="Arial" w:cs="Arial"/>
                <w:color w:val="231F20"/>
              </w:rPr>
              <w:t>S</w:t>
            </w:r>
            <w:r w:rsidRPr="009E1652">
              <w:rPr>
                <w:rFonts w:ascii="Arial" w:hAnsi="Arial" w:cs="Arial"/>
                <w:color w:val="231F20"/>
              </w:rPr>
              <w:t>ervices required by this</w:t>
            </w:r>
            <w:r w:rsidRPr="009E1652">
              <w:rPr>
                <w:rFonts w:ascii="Arial" w:hAnsi="Arial" w:cs="Arial"/>
                <w:color w:val="231F20"/>
                <w:spacing w:val="-4"/>
              </w:rPr>
              <w:t xml:space="preserve"> </w:t>
            </w:r>
            <w:r w:rsidRPr="009E1652">
              <w:rPr>
                <w:rFonts w:ascii="Arial" w:hAnsi="Arial" w:cs="Arial"/>
                <w:color w:val="231F20"/>
              </w:rPr>
              <w:t>RFP</w:t>
            </w:r>
            <w:r w:rsidR="00D84DC2">
              <w:rPr>
                <w:rFonts w:ascii="Arial" w:hAnsi="Arial" w:cs="Arial"/>
                <w:color w:val="231F20"/>
              </w:rPr>
              <w:t xml:space="preserve"> </w:t>
            </w:r>
            <w:r w:rsidR="00D84DC2" w:rsidRPr="00D84DC2">
              <w:rPr>
                <w:rFonts w:ascii="Arial" w:hAnsi="Arial" w:cs="Arial"/>
                <w:color w:val="231F20"/>
              </w:rPr>
              <w:t>during</w:t>
            </w:r>
            <w:r w:rsidR="00D84DC2">
              <w:rPr>
                <w:rFonts w:ascii="Arial" w:hAnsi="Arial" w:cs="Arial"/>
                <w:color w:val="231F20"/>
              </w:rPr>
              <w:t xml:space="preserve"> development and </w:t>
            </w:r>
            <w:r w:rsidR="00025019">
              <w:rPr>
                <w:rFonts w:ascii="Arial" w:hAnsi="Arial" w:cs="Arial"/>
                <w:color w:val="231F20"/>
              </w:rPr>
              <w:t>i</w:t>
            </w:r>
            <w:r w:rsidR="00D84DC2" w:rsidRPr="00D84DC2">
              <w:rPr>
                <w:rFonts w:ascii="Arial" w:hAnsi="Arial" w:cs="Arial"/>
                <w:color w:val="231F20"/>
              </w:rPr>
              <w:t>mplementation and throughout the term of the Agreement</w:t>
            </w:r>
            <w:r w:rsidRPr="009E1652">
              <w:rPr>
                <w:rFonts w:ascii="Arial" w:hAnsi="Arial" w:cs="Arial"/>
                <w:color w:val="231F20"/>
              </w:rPr>
              <w:t>.</w:t>
            </w:r>
          </w:p>
        </w:tc>
        <w:tc>
          <w:tcPr>
            <w:tcW w:w="4230" w:type="dxa"/>
            <w:gridSpan w:val="6"/>
            <w:tcBorders>
              <w:bottom w:val="dotted" w:sz="4" w:space="0" w:color="auto"/>
            </w:tcBorders>
          </w:tcPr>
          <w:p w14:paraId="541ED28E" w14:textId="5807E773" w:rsidR="00F34583" w:rsidRPr="009E1652" w:rsidRDefault="00F34583" w:rsidP="00551AB2">
            <w:pPr>
              <w:pStyle w:val="TableParagraph"/>
              <w:spacing w:before="60" w:after="120"/>
              <w:ind w:left="72" w:right="72" w:hanging="1"/>
              <w:jc w:val="both"/>
              <w:rPr>
                <w:rFonts w:ascii="Arial" w:hAnsi="Arial" w:cs="Arial"/>
              </w:rPr>
            </w:pPr>
            <w:r w:rsidRPr="009E1652">
              <w:rPr>
                <w:rFonts w:ascii="Arial" w:hAnsi="Arial" w:cs="Arial"/>
                <w:color w:val="292627"/>
              </w:rPr>
              <w:t>The Bidder must affirm understanding of, and agreement to comply with, this Requirement.</w:t>
            </w:r>
          </w:p>
        </w:tc>
      </w:tr>
      <w:tr w:rsidR="00F34583" w:rsidRPr="007A67EB" w14:paraId="02C03A46" w14:textId="77777777" w:rsidTr="00820D2F">
        <w:tc>
          <w:tcPr>
            <w:tcW w:w="1345" w:type="dxa"/>
            <w:vMerge/>
            <w:shd w:val="clear" w:color="auto" w:fill="EDEDED" w:themeFill="accent3" w:themeFillTint="33"/>
          </w:tcPr>
          <w:p w14:paraId="7B2BF9D7" w14:textId="77777777" w:rsidR="00F34583" w:rsidRPr="00FF2CFF" w:rsidRDefault="00F34583" w:rsidP="00F34583">
            <w:pPr>
              <w:tabs>
                <w:tab w:val="left" w:pos="506"/>
              </w:tabs>
              <w:spacing w:before="60" w:after="120" w:line="240" w:lineRule="auto"/>
              <w:ind w:left="72" w:right="72"/>
              <w:jc w:val="both"/>
              <w:rPr>
                <w:rFonts w:ascii="Arial" w:hAnsi="Arial" w:cs="Arial"/>
                <w:b/>
              </w:rPr>
            </w:pPr>
          </w:p>
        </w:tc>
        <w:tc>
          <w:tcPr>
            <w:tcW w:w="4410" w:type="dxa"/>
            <w:vMerge/>
          </w:tcPr>
          <w:p w14:paraId="611CAC55" w14:textId="77777777" w:rsidR="00F34583" w:rsidRPr="009E1652" w:rsidRDefault="00F34583" w:rsidP="00F34583">
            <w:pPr>
              <w:tabs>
                <w:tab w:val="left" w:pos="1559"/>
                <w:tab w:val="left" w:pos="1560"/>
              </w:tabs>
              <w:spacing w:before="60" w:after="120" w:line="240" w:lineRule="auto"/>
              <w:ind w:left="72" w:right="72"/>
              <w:jc w:val="both"/>
              <w:rPr>
                <w:rFonts w:ascii="Arial" w:hAnsi="Arial" w:cs="Arial"/>
                <w:color w:val="231F20"/>
              </w:rPr>
            </w:pPr>
          </w:p>
        </w:tc>
        <w:tc>
          <w:tcPr>
            <w:tcW w:w="990" w:type="dxa"/>
            <w:gridSpan w:val="2"/>
            <w:tcBorders>
              <w:top w:val="dotted" w:sz="4" w:space="0" w:color="auto"/>
              <w:bottom w:val="single" w:sz="4" w:space="0" w:color="000000"/>
              <w:right w:val="single" w:sz="4" w:space="0" w:color="FFF2CC" w:themeColor="accent4" w:themeTint="33"/>
            </w:tcBorders>
            <w:shd w:val="clear" w:color="auto" w:fill="FFF2CC" w:themeFill="accent4" w:themeFillTint="33"/>
          </w:tcPr>
          <w:p w14:paraId="3B5DE29B" w14:textId="5B157974" w:rsidR="00F34583" w:rsidRPr="009E1652" w:rsidRDefault="006B45DB" w:rsidP="00F34583">
            <w:pPr>
              <w:pStyle w:val="TableParagraph"/>
              <w:spacing w:before="60"/>
              <w:ind w:left="72" w:right="72" w:hanging="1"/>
              <w:jc w:val="both"/>
              <w:rPr>
                <w:rFonts w:ascii="Arial" w:hAnsi="Arial" w:cs="Arial"/>
                <w:color w:val="292627"/>
              </w:rPr>
            </w:pPr>
            <w:sdt>
              <w:sdtPr>
                <w:rPr>
                  <w:rFonts w:ascii="Arial" w:hAnsi="Arial" w:cs="Arial"/>
                  <w:sz w:val="40"/>
                </w:rPr>
                <w:id w:val="830330202"/>
                <w14:checkbox>
                  <w14:checked w14:val="0"/>
                  <w14:checkedState w14:val="2612" w14:font="MS Gothic"/>
                  <w14:uncheckedState w14:val="2610" w14:font="MS Gothic"/>
                </w14:checkbox>
              </w:sdtPr>
              <w:sdtContent>
                <w:r w:rsidR="00F34583">
                  <w:rPr>
                    <w:rFonts w:ascii="MS Gothic" w:eastAsia="MS Gothic" w:hAnsi="MS Gothic" w:cs="Arial" w:hint="eastAsia"/>
                    <w:sz w:val="40"/>
                  </w:rPr>
                  <w:t>☐</w:t>
                </w:r>
              </w:sdtContent>
            </w:sdt>
          </w:p>
        </w:tc>
        <w:tc>
          <w:tcPr>
            <w:tcW w:w="3240" w:type="dxa"/>
            <w:gridSpan w:val="4"/>
            <w:tcBorders>
              <w:top w:val="dotted" w:sz="4" w:space="0" w:color="auto"/>
              <w:left w:val="single" w:sz="4" w:space="0" w:color="FFF2CC" w:themeColor="accent4" w:themeTint="33"/>
              <w:bottom w:val="single" w:sz="4" w:space="0" w:color="000000"/>
            </w:tcBorders>
            <w:shd w:val="clear" w:color="auto" w:fill="FFF2CC" w:themeFill="accent4" w:themeFillTint="33"/>
          </w:tcPr>
          <w:p w14:paraId="240C30FE" w14:textId="61E13BC4" w:rsidR="00F34583" w:rsidRPr="009E1652" w:rsidRDefault="00F34583" w:rsidP="00551AB2">
            <w:pPr>
              <w:pStyle w:val="TableParagraph"/>
              <w:spacing w:before="60" w:after="120"/>
              <w:ind w:left="72" w:right="72" w:hanging="1"/>
              <w:jc w:val="both"/>
              <w:rPr>
                <w:rFonts w:ascii="Arial" w:hAnsi="Arial" w:cs="Arial"/>
                <w:color w:val="292627"/>
              </w:rPr>
            </w:pPr>
            <w:r>
              <w:rPr>
                <w:rFonts w:ascii="Arial" w:hAnsi="Arial" w:cs="Arial"/>
              </w:rPr>
              <w:t>Yes, the Bidder affirms its understanding of, and agreement to comply with, this Requirement.</w:t>
            </w:r>
          </w:p>
        </w:tc>
      </w:tr>
      <w:tr w:rsidR="00F34583" w:rsidRPr="007A67EB" w14:paraId="502C77D9" w14:textId="77777777" w:rsidTr="00820D2F">
        <w:tc>
          <w:tcPr>
            <w:tcW w:w="1345" w:type="dxa"/>
            <w:vMerge/>
            <w:shd w:val="clear" w:color="auto" w:fill="EDEDED" w:themeFill="accent3" w:themeFillTint="33"/>
          </w:tcPr>
          <w:p w14:paraId="2388332C" w14:textId="77777777" w:rsidR="00F34583" w:rsidRPr="00FF2CFF" w:rsidRDefault="00F34583" w:rsidP="009E1652">
            <w:pPr>
              <w:tabs>
                <w:tab w:val="left" w:pos="506"/>
              </w:tabs>
              <w:spacing w:before="60" w:after="120" w:line="240" w:lineRule="auto"/>
              <w:ind w:left="72" w:right="72"/>
              <w:jc w:val="both"/>
              <w:rPr>
                <w:rFonts w:ascii="Arial" w:hAnsi="Arial" w:cs="Arial"/>
                <w:b/>
              </w:rPr>
            </w:pPr>
          </w:p>
        </w:tc>
        <w:tc>
          <w:tcPr>
            <w:tcW w:w="4410" w:type="dxa"/>
            <w:vMerge/>
          </w:tcPr>
          <w:p w14:paraId="3B1FEB1D" w14:textId="77777777" w:rsidR="00F34583" w:rsidRPr="009E1652" w:rsidRDefault="00F34583" w:rsidP="009E1652">
            <w:pPr>
              <w:tabs>
                <w:tab w:val="left" w:pos="1559"/>
                <w:tab w:val="left" w:pos="1560"/>
              </w:tabs>
              <w:spacing w:before="60" w:after="120" w:line="240" w:lineRule="auto"/>
              <w:ind w:left="72" w:right="72"/>
              <w:jc w:val="both"/>
              <w:rPr>
                <w:rFonts w:ascii="Arial" w:hAnsi="Arial" w:cs="Arial"/>
                <w:color w:val="231F20"/>
              </w:rPr>
            </w:pPr>
          </w:p>
        </w:tc>
        <w:tc>
          <w:tcPr>
            <w:tcW w:w="4230" w:type="dxa"/>
            <w:gridSpan w:val="6"/>
            <w:tcBorders>
              <w:bottom w:val="dotted" w:sz="4" w:space="0" w:color="auto"/>
            </w:tcBorders>
          </w:tcPr>
          <w:p w14:paraId="1754180A" w14:textId="65DC8655" w:rsidR="00CC42A1" w:rsidRPr="009E1652" w:rsidRDefault="00C67D98" w:rsidP="00CC42A1">
            <w:pPr>
              <w:pStyle w:val="TableParagraph"/>
              <w:spacing w:before="200"/>
              <w:ind w:left="72" w:right="72" w:hanging="1"/>
              <w:jc w:val="both"/>
              <w:rPr>
                <w:rFonts w:ascii="Arial" w:hAnsi="Arial" w:cs="Arial"/>
                <w:color w:val="292627"/>
              </w:rPr>
            </w:pPr>
            <w:r>
              <w:rPr>
                <w:rFonts w:ascii="Arial" w:hAnsi="Arial" w:cs="Arial"/>
                <w:color w:val="231F20"/>
              </w:rPr>
              <w:t xml:space="preserve">The Bidder should </w:t>
            </w:r>
            <w:r>
              <w:rPr>
                <w:rFonts w:ascii="Arial" w:hAnsi="Arial" w:cs="Arial"/>
                <w:color w:val="292627"/>
              </w:rPr>
              <w:t>d</w:t>
            </w:r>
            <w:r w:rsidR="00CC42A1" w:rsidRPr="009E1652">
              <w:rPr>
                <w:rFonts w:ascii="Arial" w:hAnsi="Arial" w:cs="Arial"/>
                <w:color w:val="292627"/>
              </w:rPr>
              <w:t xml:space="preserve">escribe how this Requirement will be met. </w:t>
            </w:r>
          </w:p>
          <w:p w14:paraId="102AE5F1" w14:textId="77777777" w:rsidR="00CC42A1" w:rsidRPr="009E1652" w:rsidRDefault="00CC42A1" w:rsidP="00CC42A1">
            <w:pPr>
              <w:pStyle w:val="TableParagraph"/>
              <w:spacing w:before="200"/>
              <w:ind w:left="72" w:right="72" w:hanging="1"/>
              <w:jc w:val="both"/>
              <w:rPr>
                <w:rFonts w:ascii="Arial" w:hAnsi="Arial" w:cs="Arial"/>
                <w:color w:val="292627"/>
              </w:rPr>
            </w:pPr>
            <w:r w:rsidRPr="009E1652">
              <w:rPr>
                <w:rFonts w:ascii="Arial" w:hAnsi="Arial" w:cs="Arial"/>
                <w:color w:val="292627"/>
              </w:rPr>
              <w:t xml:space="preserve">The description should include: </w:t>
            </w:r>
          </w:p>
          <w:p w14:paraId="58C40BC4" w14:textId="581A45C4" w:rsidR="00CC42A1" w:rsidRPr="009E1652" w:rsidRDefault="00CC42A1" w:rsidP="00206B1F">
            <w:pPr>
              <w:pStyle w:val="TableParagraph"/>
              <w:numPr>
                <w:ilvl w:val="0"/>
                <w:numId w:val="58"/>
              </w:numPr>
              <w:tabs>
                <w:tab w:val="left" w:pos="730"/>
              </w:tabs>
              <w:autoSpaceDE w:val="0"/>
              <w:autoSpaceDN w:val="0"/>
              <w:spacing w:before="60"/>
              <w:ind w:left="640" w:right="72"/>
              <w:rPr>
                <w:rFonts w:ascii="Arial" w:hAnsi="Arial" w:cs="Arial"/>
              </w:rPr>
            </w:pPr>
            <w:r w:rsidRPr="009E1652">
              <w:rPr>
                <w:rFonts w:ascii="Arial" w:hAnsi="Arial" w:cs="Arial"/>
                <w:color w:val="231F20"/>
              </w:rPr>
              <w:t xml:space="preserve">An organizational chart providing the structure that will support the </w:t>
            </w:r>
            <w:r w:rsidR="001A46C0">
              <w:rPr>
                <w:rFonts w:ascii="Arial" w:hAnsi="Arial" w:cs="Arial"/>
                <w:color w:val="231F20"/>
              </w:rPr>
              <w:t>S</w:t>
            </w:r>
            <w:r w:rsidRPr="009E1652">
              <w:rPr>
                <w:rFonts w:ascii="Arial" w:hAnsi="Arial" w:cs="Arial"/>
                <w:color w:val="231F20"/>
              </w:rPr>
              <w:t>ervices required by this RFP (including the overall corporate</w:t>
            </w:r>
            <w:r w:rsidRPr="009E1652">
              <w:rPr>
                <w:rFonts w:ascii="Arial" w:hAnsi="Arial" w:cs="Arial"/>
                <w:color w:val="231F20"/>
                <w:spacing w:val="-2"/>
              </w:rPr>
              <w:t xml:space="preserve"> </w:t>
            </w:r>
            <w:r w:rsidRPr="009E1652">
              <w:rPr>
                <w:rFonts w:ascii="Arial" w:hAnsi="Arial" w:cs="Arial"/>
                <w:color w:val="231F20"/>
              </w:rPr>
              <w:t>structure)</w:t>
            </w:r>
            <w:r>
              <w:rPr>
                <w:rFonts w:ascii="Arial" w:hAnsi="Arial" w:cs="Arial"/>
                <w:color w:val="231F20"/>
              </w:rPr>
              <w:t>.</w:t>
            </w:r>
          </w:p>
          <w:p w14:paraId="74044766" w14:textId="11C3AF65" w:rsidR="00CC42A1" w:rsidRPr="000D3030" w:rsidRDefault="00CC42A1" w:rsidP="00206B1F">
            <w:pPr>
              <w:pStyle w:val="ListParagraph"/>
              <w:numPr>
                <w:ilvl w:val="0"/>
                <w:numId w:val="58"/>
              </w:numPr>
              <w:tabs>
                <w:tab w:val="left" w:pos="730"/>
                <w:tab w:val="left" w:pos="1559"/>
                <w:tab w:val="left" w:pos="1560"/>
              </w:tabs>
              <w:spacing w:before="60" w:after="120" w:line="240" w:lineRule="auto"/>
              <w:ind w:left="640" w:right="72"/>
              <w:rPr>
                <w:rFonts w:ascii="Arial" w:hAnsi="Arial" w:cs="Arial"/>
              </w:rPr>
            </w:pPr>
            <w:r w:rsidRPr="009E1652">
              <w:rPr>
                <w:rFonts w:ascii="Arial" w:hAnsi="Arial" w:cs="Arial"/>
                <w:color w:val="231F20"/>
              </w:rPr>
              <w:t>A single project/engagement manager responsible for development and implementation</w:t>
            </w:r>
            <w:r w:rsidR="001A46C0">
              <w:rPr>
                <w:rFonts w:ascii="Arial" w:hAnsi="Arial" w:cs="Arial"/>
                <w:color w:val="231F20"/>
              </w:rPr>
              <w:t xml:space="preserve"> of the Services</w:t>
            </w:r>
            <w:r w:rsidRPr="009E1652">
              <w:rPr>
                <w:rFonts w:ascii="Arial" w:hAnsi="Arial" w:cs="Arial"/>
                <w:color w:val="231F20"/>
              </w:rPr>
              <w:t>:</w:t>
            </w:r>
          </w:p>
          <w:p w14:paraId="63341528" w14:textId="22F323E0" w:rsidR="00CC42A1" w:rsidRPr="000D3030" w:rsidRDefault="00CC42A1" w:rsidP="00206B1F">
            <w:pPr>
              <w:pStyle w:val="ListParagraph"/>
              <w:numPr>
                <w:ilvl w:val="1"/>
                <w:numId w:val="58"/>
              </w:numPr>
              <w:tabs>
                <w:tab w:val="left" w:pos="730"/>
                <w:tab w:val="left" w:pos="1559"/>
                <w:tab w:val="left" w:pos="1560"/>
              </w:tabs>
              <w:spacing w:before="60" w:after="120" w:line="240" w:lineRule="auto"/>
              <w:ind w:left="1180" w:right="72"/>
              <w:rPr>
                <w:rFonts w:ascii="Arial" w:hAnsi="Arial" w:cs="Arial"/>
              </w:rPr>
            </w:pPr>
            <w:r w:rsidRPr="000D3030">
              <w:rPr>
                <w:rFonts w:ascii="Arial" w:hAnsi="Arial" w:cs="Arial"/>
              </w:rPr>
              <w:t>the project manager’s immediate direct reporting subordinates for systems development</w:t>
            </w:r>
            <w:r>
              <w:rPr>
                <w:rFonts w:ascii="Arial" w:hAnsi="Arial" w:cs="Arial"/>
              </w:rPr>
              <w:t xml:space="preserve"> and</w:t>
            </w:r>
            <w:r w:rsidRPr="000D3030">
              <w:rPr>
                <w:rFonts w:ascii="Arial" w:hAnsi="Arial" w:cs="Arial"/>
              </w:rPr>
              <w:t xml:space="preserve"> user acceptance testing; and</w:t>
            </w:r>
          </w:p>
          <w:p w14:paraId="601C782B" w14:textId="77777777" w:rsidR="00CC42A1" w:rsidRPr="000D3030" w:rsidRDefault="00CC42A1" w:rsidP="00206B1F">
            <w:pPr>
              <w:pStyle w:val="ListParagraph"/>
              <w:numPr>
                <w:ilvl w:val="1"/>
                <w:numId w:val="58"/>
              </w:numPr>
              <w:tabs>
                <w:tab w:val="left" w:pos="730"/>
                <w:tab w:val="left" w:pos="1559"/>
                <w:tab w:val="left" w:pos="1560"/>
              </w:tabs>
              <w:spacing w:before="60" w:after="120" w:line="240" w:lineRule="auto"/>
              <w:ind w:left="1180" w:right="72"/>
              <w:rPr>
                <w:rFonts w:ascii="Arial" w:hAnsi="Arial" w:cs="Arial"/>
              </w:rPr>
            </w:pPr>
            <w:r w:rsidRPr="000D3030">
              <w:rPr>
                <w:rFonts w:ascii="Arial" w:hAnsi="Arial" w:cs="Arial"/>
              </w:rPr>
              <w:t>a description of the project manager’s relevant experience.</w:t>
            </w:r>
          </w:p>
          <w:p w14:paraId="528B96FE" w14:textId="471218A5" w:rsidR="00F34583" w:rsidRPr="009E1652" w:rsidRDefault="00CC42A1" w:rsidP="00206B1F">
            <w:pPr>
              <w:pStyle w:val="ListParagraph"/>
              <w:numPr>
                <w:ilvl w:val="0"/>
                <w:numId w:val="58"/>
              </w:numPr>
              <w:tabs>
                <w:tab w:val="left" w:pos="730"/>
                <w:tab w:val="left" w:pos="1559"/>
                <w:tab w:val="left" w:pos="1560"/>
              </w:tabs>
              <w:spacing w:before="60" w:after="120" w:line="240" w:lineRule="auto"/>
              <w:ind w:left="640" w:right="72"/>
              <w:rPr>
                <w:rFonts w:ascii="Arial" w:hAnsi="Arial" w:cs="Arial"/>
                <w:color w:val="292627"/>
              </w:rPr>
            </w:pPr>
            <w:r w:rsidRPr="00CC42A1">
              <w:rPr>
                <w:rFonts w:ascii="Arial" w:hAnsi="Arial" w:cs="Arial"/>
                <w:color w:val="231F20"/>
              </w:rPr>
              <w:t>The</w:t>
            </w:r>
            <w:r w:rsidRPr="000D3030">
              <w:rPr>
                <w:rFonts w:ascii="Arial" w:hAnsi="Arial" w:cs="Arial"/>
              </w:rPr>
              <w:t xml:space="preserve"> </w:t>
            </w:r>
            <w:bookmarkStart w:id="95" w:name="_Hlk56420115"/>
            <w:r w:rsidRPr="000D3030">
              <w:rPr>
                <w:rFonts w:ascii="Arial" w:hAnsi="Arial" w:cs="Arial"/>
              </w:rPr>
              <w:t>key executives, managers</w:t>
            </w:r>
            <w:r>
              <w:rPr>
                <w:rFonts w:ascii="Arial" w:hAnsi="Arial" w:cs="Arial"/>
              </w:rPr>
              <w:t>,</w:t>
            </w:r>
            <w:r w:rsidRPr="000D3030">
              <w:rPr>
                <w:rFonts w:ascii="Arial" w:hAnsi="Arial" w:cs="Arial"/>
              </w:rPr>
              <w:t xml:space="preserve"> and other key personnel</w:t>
            </w:r>
            <w:bookmarkEnd w:id="95"/>
            <w:r w:rsidRPr="000D3030">
              <w:rPr>
                <w:rFonts w:ascii="Arial" w:hAnsi="Arial" w:cs="Arial"/>
              </w:rPr>
              <w:t>, by name and title</w:t>
            </w:r>
            <w:r w:rsidR="001A46C0">
              <w:rPr>
                <w:rFonts w:ascii="Arial" w:hAnsi="Arial" w:cs="Arial"/>
              </w:rPr>
              <w:t>, who will be materially involved in the development, implementation and supervision of the Services</w:t>
            </w:r>
            <w:r w:rsidRPr="000D3030">
              <w:rPr>
                <w:rFonts w:ascii="Arial" w:hAnsi="Arial" w:cs="Arial"/>
              </w:rPr>
              <w:t xml:space="preserve">; </w:t>
            </w:r>
            <w:r w:rsidRPr="00E65D59">
              <w:rPr>
                <w:rFonts w:ascii="Arial" w:hAnsi="Arial" w:cs="Arial"/>
              </w:rPr>
              <w:t>their experience in managing electronic payment processing services; and</w:t>
            </w:r>
            <w:r w:rsidRPr="000D3030">
              <w:rPr>
                <w:rFonts w:ascii="Arial" w:hAnsi="Arial" w:cs="Arial"/>
              </w:rPr>
              <w:t xml:space="preserve"> the amount of time that each will be allocated to the </w:t>
            </w:r>
            <w:r w:rsidR="001A46C0">
              <w:rPr>
                <w:rFonts w:ascii="Arial" w:hAnsi="Arial" w:cs="Arial"/>
              </w:rPr>
              <w:t>S</w:t>
            </w:r>
            <w:r w:rsidRPr="000D3030">
              <w:rPr>
                <w:rFonts w:ascii="Arial" w:hAnsi="Arial" w:cs="Arial"/>
              </w:rPr>
              <w:t xml:space="preserve">ervices. If not dedicated 100% for the </w:t>
            </w:r>
            <w:r w:rsidR="001A46C0">
              <w:rPr>
                <w:rFonts w:ascii="Arial" w:hAnsi="Arial" w:cs="Arial"/>
              </w:rPr>
              <w:t>S</w:t>
            </w:r>
            <w:r w:rsidRPr="000D3030">
              <w:rPr>
                <w:rFonts w:ascii="Arial" w:hAnsi="Arial" w:cs="Arial"/>
              </w:rPr>
              <w:t xml:space="preserve">ervices, identify the allocation of time </w:t>
            </w:r>
            <w:r w:rsidR="001A46C0">
              <w:rPr>
                <w:rFonts w:ascii="Arial" w:hAnsi="Arial" w:cs="Arial"/>
              </w:rPr>
              <w:t xml:space="preserve">for each individual </w:t>
            </w:r>
            <w:r w:rsidRPr="000D3030">
              <w:rPr>
                <w:rFonts w:ascii="Arial" w:hAnsi="Arial" w:cs="Arial"/>
              </w:rPr>
              <w:t xml:space="preserve">that will be spent on the </w:t>
            </w:r>
            <w:r w:rsidR="001A46C0">
              <w:rPr>
                <w:rFonts w:ascii="Arial" w:hAnsi="Arial" w:cs="Arial"/>
              </w:rPr>
              <w:t>S</w:t>
            </w:r>
            <w:r w:rsidRPr="000D3030">
              <w:rPr>
                <w:rFonts w:ascii="Arial" w:hAnsi="Arial" w:cs="Arial"/>
              </w:rPr>
              <w:t>ervices</w:t>
            </w:r>
            <w:r w:rsidR="001A46C0">
              <w:rPr>
                <w:rFonts w:ascii="Arial" w:hAnsi="Arial" w:cs="Arial"/>
              </w:rPr>
              <w:t xml:space="preserve">, including time allocated to the Services once Contractor achieves </w:t>
            </w:r>
            <w:r w:rsidR="00E7633E">
              <w:rPr>
                <w:rFonts w:ascii="Arial" w:hAnsi="Arial" w:cs="Arial"/>
              </w:rPr>
              <w:t>Certification for production of the final phase</w:t>
            </w:r>
            <w:r w:rsidRPr="000D3030">
              <w:rPr>
                <w:rFonts w:ascii="Arial" w:hAnsi="Arial" w:cs="Arial"/>
              </w:rPr>
              <w:t>.</w:t>
            </w:r>
          </w:p>
        </w:tc>
      </w:tr>
      <w:tr w:rsidR="00F34583" w:rsidRPr="007A67EB" w14:paraId="2C89A4DD" w14:textId="77777777" w:rsidTr="008F3795">
        <w:trPr>
          <w:trHeight w:val="1610"/>
        </w:trPr>
        <w:tc>
          <w:tcPr>
            <w:tcW w:w="1345" w:type="dxa"/>
            <w:vMerge/>
            <w:shd w:val="clear" w:color="auto" w:fill="EDEDED" w:themeFill="accent3" w:themeFillTint="33"/>
          </w:tcPr>
          <w:p w14:paraId="54FE970C" w14:textId="77777777" w:rsidR="00F34583" w:rsidRPr="00FF2CFF" w:rsidRDefault="00F34583" w:rsidP="009E1652">
            <w:pPr>
              <w:tabs>
                <w:tab w:val="left" w:pos="506"/>
              </w:tabs>
              <w:spacing w:before="60" w:after="120" w:line="240" w:lineRule="auto"/>
              <w:ind w:left="72" w:right="72"/>
              <w:jc w:val="both"/>
              <w:rPr>
                <w:rFonts w:ascii="Arial" w:hAnsi="Arial" w:cs="Arial"/>
                <w:b/>
              </w:rPr>
            </w:pPr>
          </w:p>
        </w:tc>
        <w:tc>
          <w:tcPr>
            <w:tcW w:w="4410" w:type="dxa"/>
            <w:vMerge/>
          </w:tcPr>
          <w:p w14:paraId="45F591AF" w14:textId="77777777" w:rsidR="00F34583" w:rsidRPr="009E1652" w:rsidRDefault="00F34583" w:rsidP="009E1652">
            <w:pPr>
              <w:tabs>
                <w:tab w:val="left" w:pos="1559"/>
                <w:tab w:val="left" w:pos="1560"/>
              </w:tabs>
              <w:spacing w:before="60" w:after="120" w:line="240" w:lineRule="auto"/>
              <w:ind w:left="72" w:right="72"/>
              <w:jc w:val="both"/>
              <w:rPr>
                <w:rFonts w:ascii="Arial" w:hAnsi="Arial" w:cs="Arial"/>
                <w:color w:val="231F20"/>
              </w:rPr>
            </w:pPr>
          </w:p>
        </w:tc>
        <w:tc>
          <w:tcPr>
            <w:tcW w:w="4230" w:type="dxa"/>
            <w:gridSpan w:val="6"/>
            <w:tcBorders>
              <w:top w:val="dotted" w:sz="4" w:space="0" w:color="auto"/>
              <w:bottom w:val="single" w:sz="4" w:space="0" w:color="000000"/>
            </w:tcBorders>
            <w:shd w:val="clear" w:color="auto" w:fill="FFF2CC" w:themeFill="accent4" w:themeFillTint="33"/>
          </w:tcPr>
          <w:p w14:paraId="2AD92436" w14:textId="77777777" w:rsidR="00CC42A1" w:rsidRPr="00AC4241" w:rsidRDefault="00CC42A1" w:rsidP="00551AB2">
            <w:pPr>
              <w:spacing w:before="60" w:after="0" w:line="240" w:lineRule="auto"/>
              <w:ind w:left="103"/>
              <w:jc w:val="both"/>
              <w:rPr>
                <w:rFonts w:ascii="Arial" w:hAnsi="Arial" w:cs="Arial"/>
                <w:b/>
                <w:bCs/>
              </w:rPr>
            </w:pPr>
            <w:r w:rsidRPr="00AC4241">
              <w:rPr>
                <w:rFonts w:ascii="Arial" w:hAnsi="Arial" w:cs="Arial"/>
                <w:b/>
                <w:bCs/>
              </w:rPr>
              <w:t>Describe:</w:t>
            </w:r>
          </w:p>
          <w:p w14:paraId="674EE4C9" w14:textId="77777777" w:rsidR="00CC42A1" w:rsidRPr="00AC4241" w:rsidRDefault="00CC42A1" w:rsidP="00CC42A1">
            <w:pPr>
              <w:spacing w:after="120" w:line="240" w:lineRule="auto"/>
              <w:ind w:left="103"/>
              <w:jc w:val="both"/>
              <w:rPr>
                <w:rFonts w:ascii="Arial" w:hAnsi="Arial" w:cs="Arial"/>
                <w:i/>
                <w:sz w:val="18"/>
                <w:szCs w:val="18"/>
              </w:rPr>
            </w:pPr>
            <w:r w:rsidRPr="00AC4241">
              <w:rPr>
                <w:rFonts w:ascii="Arial" w:hAnsi="Arial" w:cs="Arial"/>
                <w:i/>
                <w:sz w:val="16"/>
                <w:szCs w:val="18"/>
              </w:rPr>
              <w:t>The space will expand as you type. Provide additional pages as necessary.</w:t>
            </w:r>
          </w:p>
          <w:p w14:paraId="78E2B6BF" w14:textId="58ABE390" w:rsidR="00F34583" w:rsidRPr="009E1652" w:rsidRDefault="00CC42A1" w:rsidP="00551AB2">
            <w:pPr>
              <w:pStyle w:val="TableParagraph"/>
              <w:spacing w:before="200" w:after="200"/>
              <w:ind w:left="72" w:right="72" w:hanging="1"/>
              <w:jc w:val="both"/>
              <w:rPr>
                <w:rFonts w:ascii="Arial" w:hAnsi="Arial" w:cs="Arial"/>
                <w:color w:val="292627"/>
              </w:rPr>
            </w:pPr>
            <w:r w:rsidRPr="00AC4241">
              <w:rPr>
                <w:rFonts w:ascii="Arial" w:hAnsi="Arial" w:cs="Arial"/>
                <w:color w:val="231F20"/>
              </w:rPr>
              <w:fldChar w:fldCharType="begin">
                <w:ffData>
                  <w:name w:val="Text4"/>
                  <w:enabled/>
                  <w:calcOnExit w:val="0"/>
                  <w:textInput/>
                </w:ffData>
              </w:fldChar>
            </w:r>
            <w:r w:rsidRPr="00AC4241">
              <w:rPr>
                <w:rFonts w:ascii="Arial" w:hAnsi="Arial" w:cs="Arial"/>
                <w:color w:val="231F20"/>
              </w:rPr>
              <w:instrText xml:space="preserve"> FORMTEXT </w:instrText>
            </w:r>
            <w:r w:rsidRPr="00AC4241">
              <w:rPr>
                <w:rFonts w:ascii="Arial" w:hAnsi="Arial" w:cs="Arial"/>
                <w:color w:val="231F20"/>
              </w:rPr>
            </w:r>
            <w:r w:rsidRPr="00AC4241">
              <w:rPr>
                <w:rFonts w:ascii="Arial" w:hAnsi="Arial" w:cs="Arial"/>
                <w:color w:val="231F20"/>
              </w:rPr>
              <w:fldChar w:fldCharType="separate"/>
            </w:r>
            <w:r w:rsidRPr="00AC4241">
              <w:rPr>
                <w:rFonts w:ascii="Arial" w:hAnsi="Arial" w:cs="Arial"/>
                <w:color w:val="231F20"/>
              </w:rPr>
              <w:t> </w:t>
            </w:r>
            <w:r w:rsidRPr="00AC4241">
              <w:rPr>
                <w:rFonts w:ascii="Arial" w:hAnsi="Arial" w:cs="Arial"/>
                <w:color w:val="231F20"/>
              </w:rPr>
              <w:t> </w:t>
            </w:r>
            <w:r w:rsidRPr="00AC4241">
              <w:rPr>
                <w:rFonts w:ascii="Arial" w:hAnsi="Arial" w:cs="Arial"/>
                <w:color w:val="231F20"/>
              </w:rPr>
              <w:t> </w:t>
            </w:r>
            <w:r w:rsidRPr="00AC4241">
              <w:rPr>
                <w:rFonts w:ascii="Arial" w:hAnsi="Arial" w:cs="Arial"/>
                <w:color w:val="231F20"/>
              </w:rPr>
              <w:t> </w:t>
            </w:r>
            <w:r w:rsidRPr="00AC4241">
              <w:rPr>
                <w:rFonts w:ascii="Arial" w:hAnsi="Arial" w:cs="Arial"/>
                <w:color w:val="231F20"/>
              </w:rPr>
              <w:t> </w:t>
            </w:r>
            <w:r w:rsidRPr="00AC4241">
              <w:rPr>
                <w:rFonts w:ascii="Arial" w:hAnsi="Arial" w:cs="Arial"/>
                <w:color w:val="231F20"/>
              </w:rPr>
              <w:fldChar w:fldCharType="end"/>
            </w:r>
          </w:p>
        </w:tc>
      </w:tr>
      <w:tr w:rsidR="00A4753C" w:rsidRPr="007A67EB" w14:paraId="165AC97B" w14:textId="77777777" w:rsidTr="008F3795">
        <w:tc>
          <w:tcPr>
            <w:tcW w:w="1345" w:type="dxa"/>
            <w:vMerge w:val="restart"/>
            <w:shd w:val="clear" w:color="auto" w:fill="F2F2F2" w:themeFill="background1" w:themeFillShade="F2"/>
          </w:tcPr>
          <w:p w14:paraId="13AC694B" w14:textId="7C45B259" w:rsidR="00A4753C" w:rsidRPr="00FF2CFF" w:rsidRDefault="00A4753C" w:rsidP="00E375B9">
            <w:pPr>
              <w:tabs>
                <w:tab w:val="left" w:pos="506"/>
              </w:tabs>
              <w:spacing w:before="60" w:after="120" w:line="240" w:lineRule="auto"/>
              <w:ind w:left="72" w:right="72"/>
              <w:jc w:val="both"/>
              <w:rPr>
                <w:rFonts w:ascii="Arial" w:hAnsi="Arial" w:cs="Arial"/>
                <w:b/>
                <w:bCs/>
              </w:rPr>
            </w:pPr>
            <w:r w:rsidRPr="00FF2CFF">
              <w:rPr>
                <w:rFonts w:ascii="Arial" w:hAnsi="Arial" w:cs="Arial"/>
                <w:b/>
                <w:bCs/>
              </w:rPr>
              <w:t>11.2.</w:t>
            </w:r>
          </w:p>
        </w:tc>
        <w:tc>
          <w:tcPr>
            <w:tcW w:w="4410" w:type="dxa"/>
            <w:vMerge w:val="restart"/>
            <w:shd w:val="clear" w:color="auto" w:fill="auto"/>
          </w:tcPr>
          <w:p w14:paraId="4AFFBA20" w14:textId="0F42DD75" w:rsidR="00A4753C" w:rsidRPr="00A4753C" w:rsidRDefault="00A4753C" w:rsidP="00E375B9">
            <w:pPr>
              <w:tabs>
                <w:tab w:val="left" w:pos="1559"/>
                <w:tab w:val="left" w:pos="1560"/>
              </w:tabs>
              <w:spacing w:before="60" w:after="120" w:line="240" w:lineRule="auto"/>
              <w:ind w:left="72" w:right="72"/>
              <w:jc w:val="both"/>
              <w:rPr>
                <w:rFonts w:ascii="Arial" w:hAnsi="Arial" w:cs="Arial"/>
              </w:rPr>
            </w:pPr>
            <w:r w:rsidRPr="00A4753C">
              <w:rPr>
                <w:rFonts w:ascii="Arial" w:hAnsi="Arial" w:cs="Arial"/>
              </w:rPr>
              <w:t>During the term of the Agreement, the Contractor must notify DTF in writing of any planned changes to the Contractor or Subcontractor(s) organization (e.g., entity structure or ownership) that may impact any Services at least 30 days prior to the change becoming effective, or as soon as possible once the change is known or becomes disclosable in accordance with legal requirements.</w:t>
            </w:r>
          </w:p>
        </w:tc>
        <w:tc>
          <w:tcPr>
            <w:tcW w:w="4230" w:type="dxa"/>
            <w:gridSpan w:val="6"/>
            <w:tcBorders>
              <w:bottom w:val="dotted" w:sz="4" w:space="0" w:color="auto"/>
            </w:tcBorders>
            <w:shd w:val="clear" w:color="auto" w:fill="auto"/>
          </w:tcPr>
          <w:p w14:paraId="585029A7" w14:textId="7BC703B4" w:rsidR="00A4753C" w:rsidRPr="000D3030" w:rsidRDefault="00A4753C" w:rsidP="00E375B9">
            <w:pPr>
              <w:tabs>
                <w:tab w:val="left" w:pos="1559"/>
                <w:tab w:val="left" w:pos="1560"/>
              </w:tabs>
              <w:spacing w:before="60" w:after="120" w:line="240" w:lineRule="auto"/>
              <w:ind w:left="72" w:right="72"/>
              <w:jc w:val="both"/>
              <w:rPr>
                <w:rFonts w:ascii="Arial" w:hAnsi="Arial" w:cs="Arial"/>
                <w:b/>
                <w:bCs/>
              </w:rPr>
            </w:pPr>
            <w:r w:rsidRPr="000D3030">
              <w:rPr>
                <w:rFonts w:ascii="Arial" w:hAnsi="Arial" w:cs="Arial"/>
                <w:color w:val="292627"/>
              </w:rPr>
              <w:t>The Bidder must affirm understanding of, and agreement to comply with, this Requirement.</w:t>
            </w:r>
          </w:p>
        </w:tc>
      </w:tr>
      <w:tr w:rsidR="00A4753C" w:rsidRPr="007A67EB" w14:paraId="7417F57D" w14:textId="77777777" w:rsidTr="008F3795">
        <w:tc>
          <w:tcPr>
            <w:tcW w:w="1345" w:type="dxa"/>
            <w:vMerge/>
            <w:shd w:val="clear" w:color="auto" w:fill="F2F2F2" w:themeFill="background1" w:themeFillShade="F2"/>
          </w:tcPr>
          <w:p w14:paraId="559CE1F1" w14:textId="77777777" w:rsidR="00A4753C" w:rsidRPr="00FF2CFF" w:rsidRDefault="00A4753C" w:rsidP="00A4753C">
            <w:pPr>
              <w:tabs>
                <w:tab w:val="left" w:pos="506"/>
              </w:tabs>
              <w:spacing w:before="60" w:after="120" w:line="240" w:lineRule="auto"/>
              <w:ind w:left="72" w:right="72"/>
              <w:jc w:val="both"/>
              <w:rPr>
                <w:rFonts w:ascii="Arial" w:hAnsi="Arial" w:cs="Arial"/>
                <w:b/>
                <w:bCs/>
              </w:rPr>
            </w:pPr>
          </w:p>
        </w:tc>
        <w:tc>
          <w:tcPr>
            <w:tcW w:w="4410" w:type="dxa"/>
            <w:vMerge/>
            <w:shd w:val="clear" w:color="auto" w:fill="auto"/>
          </w:tcPr>
          <w:p w14:paraId="7E94CE76" w14:textId="77777777" w:rsidR="00A4753C" w:rsidRPr="000D3030" w:rsidRDefault="00A4753C" w:rsidP="00A4753C">
            <w:pPr>
              <w:tabs>
                <w:tab w:val="left" w:pos="1559"/>
                <w:tab w:val="left" w:pos="1560"/>
              </w:tabs>
              <w:spacing w:before="60" w:after="120" w:line="240" w:lineRule="auto"/>
              <w:ind w:left="72" w:right="72"/>
              <w:jc w:val="both"/>
              <w:rPr>
                <w:rFonts w:ascii="Arial" w:hAnsi="Arial" w:cs="Arial"/>
                <w:b/>
                <w:bCs/>
              </w:rPr>
            </w:pPr>
          </w:p>
        </w:tc>
        <w:tc>
          <w:tcPr>
            <w:tcW w:w="900" w:type="dxa"/>
            <w:tcBorders>
              <w:top w:val="dotted" w:sz="4" w:space="0" w:color="auto"/>
              <w:right w:val="single" w:sz="4" w:space="0" w:color="FFF2CC" w:themeColor="accent4" w:themeTint="33"/>
            </w:tcBorders>
            <w:shd w:val="clear" w:color="auto" w:fill="FFF2CC" w:themeFill="accent4" w:themeFillTint="33"/>
          </w:tcPr>
          <w:p w14:paraId="3A7CFE1B" w14:textId="184B3A84" w:rsidR="00A4753C" w:rsidRPr="000D3030" w:rsidRDefault="006B45DB" w:rsidP="00A4753C">
            <w:pPr>
              <w:tabs>
                <w:tab w:val="left" w:pos="1559"/>
                <w:tab w:val="left" w:pos="1560"/>
              </w:tabs>
              <w:spacing w:before="60" w:after="120" w:line="240" w:lineRule="auto"/>
              <w:ind w:left="72" w:right="72"/>
              <w:jc w:val="both"/>
              <w:rPr>
                <w:rFonts w:ascii="Arial" w:hAnsi="Arial" w:cs="Arial"/>
                <w:b/>
                <w:bCs/>
              </w:rPr>
            </w:pPr>
            <w:sdt>
              <w:sdtPr>
                <w:rPr>
                  <w:rFonts w:ascii="Arial" w:hAnsi="Arial" w:cs="Arial"/>
                  <w:sz w:val="40"/>
                </w:rPr>
                <w:id w:val="1105232015"/>
                <w14:checkbox>
                  <w14:checked w14:val="0"/>
                  <w14:checkedState w14:val="2612" w14:font="MS Gothic"/>
                  <w14:uncheckedState w14:val="2610" w14:font="MS Gothic"/>
                </w14:checkbox>
              </w:sdtPr>
              <w:sdtContent>
                <w:r w:rsidR="00A4753C">
                  <w:rPr>
                    <w:rFonts w:ascii="MS Gothic" w:eastAsia="MS Gothic" w:hAnsi="MS Gothic" w:cs="Arial" w:hint="eastAsia"/>
                    <w:sz w:val="40"/>
                  </w:rPr>
                  <w:t>☐</w:t>
                </w:r>
              </w:sdtContent>
            </w:sdt>
          </w:p>
        </w:tc>
        <w:tc>
          <w:tcPr>
            <w:tcW w:w="3330" w:type="dxa"/>
            <w:gridSpan w:val="5"/>
            <w:tcBorders>
              <w:top w:val="dotted" w:sz="4" w:space="0" w:color="auto"/>
              <w:left w:val="single" w:sz="4" w:space="0" w:color="FFF2CC" w:themeColor="accent4" w:themeTint="33"/>
            </w:tcBorders>
            <w:shd w:val="clear" w:color="auto" w:fill="FFF2CC" w:themeFill="accent4" w:themeFillTint="33"/>
          </w:tcPr>
          <w:p w14:paraId="2DC184FF" w14:textId="191097EC" w:rsidR="00A4753C" w:rsidRPr="000D3030" w:rsidRDefault="00A4753C" w:rsidP="00A4753C">
            <w:pPr>
              <w:tabs>
                <w:tab w:val="left" w:pos="1559"/>
                <w:tab w:val="left" w:pos="1560"/>
              </w:tabs>
              <w:spacing w:before="60" w:after="120" w:line="240" w:lineRule="auto"/>
              <w:ind w:left="72" w:right="72"/>
              <w:jc w:val="both"/>
              <w:rPr>
                <w:rFonts w:ascii="Arial" w:hAnsi="Arial" w:cs="Arial"/>
                <w:b/>
                <w:bCs/>
              </w:rPr>
            </w:pPr>
            <w:r>
              <w:rPr>
                <w:rFonts w:ascii="Arial" w:hAnsi="Arial" w:cs="Arial"/>
              </w:rPr>
              <w:t>Yes, the Bidder affirms its understanding of, and agreement to comply with, this Requirement.</w:t>
            </w:r>
          </w:p>
        </w:tc>
      </w:tr>
      <w:tr w:rsidR="000D3030" w:rsidRPr="007A67EB" w14:paraId="56B98BB3" w14:textId="77777777" w:rsidTr="00F34583">
        <w:tc>
          <w:tcPr>
            <w:tcW w:w="1345" w:type="dxa"/>
            <w:shd w:val="clear" w:color="auto" w:fill="D9D9D9" w:themeFill="background1" w:themeFillShade="D9"/>
          </w:tcPr>
          <w:p w14:paraId="04B6EE7A" w14:textId="650CAD65" w:rsidR="000D3030" w:rsidRPr="00FF2CFF" w:rsidRDefault="000D3030" w:rsidP="00E375B9">
            <w:pPr>
              <w:tabs>
                <w:tab w:val="left" w:pos="506"/>
              </w:tabs>
              <w:spacing w:before="60" w:after="120" w:line="240" w:lineRule="auto"/>
              <w:ind w:left="72" w:right="72"/>
              <w:jc w:val="both"/>
              <w:rPr>
                <w:rFonts w:ascii="Arial" w:hAnsi="Arial" w:cs="Arial"/>
                <w:b/>
                <w:bCs/>
              </w:rPr>
            </w:pPr>
            <w:r w:rsidRPr="00FF2CFF">
              <w:rPr>
                <w:rFonts w:ascii="Arial" w:hAnsi="Arial" w:cs="Arial"/>
                <w:b/>
                <w:bCs/>
              </w:rPr>
              <w:t>12.</w:t>
            </w:r>
          </w:p>
        </w:tc>
        <w:tc>
          <w:tcPr>
            <w:tcW w:w="8640" w:type="dxa"/>
            <w:gridSpan w:val="7"/>
            <w:shd w:val="clear" w:color="auto" w:fill="D9D9D9" w:themeFill="background1" w:themeFillShade="D9"/>
          </w:tcPr>
          <w:p w14:paraId="211FA995" w14:textId="1D6E425F" w:rsidR="000D3030" w:rsidRPr="000D3030" w:rsidRDefault="000D3030" w:rsidP="00E375B9">
            <w:pPr>
              <w:tabs>
                <w:tab w:val="left" w:pos="1559"/>
                <w:tab w:val="left" w:pos="1560"/>
              </w:tabs>
              <w:spacing w:before="60" w:after="120" w:line="240" w:lineRule="auto"/>
              <w:ind w:left="72" w:right="72"/>
              <w:jc w:val="both"/>
              <w:rPr>
                <w:rFonts w:ascii="Arial" w:hAnsi="Arial" w:cs="Arial"/>
                <w:b/>
                <w:bCs/>
              </w:rPr>
            </w:pPr>
            <w:r w:rsidRPr="000D3030">
              <w:rPr>
                <w:rFonts w:ascii="Arial" w:hAnsi="Arial" w:cs="Arial"/>
                <w:b/>
                <w:bCs/>
              </w:rPr>
              <w:t>SUPPORTING DOCUMENTATION</w:t>
            </w:r>
          </w:p>
        </w:tc>
      </w:tr>
      <w:tr w:rsidR="00F34583" w:rsidRPr="007A67EB" w14:paraId="5CE7CAAC" w14:textId="77777777" w:rsidTr="00820D2F">
        <w:tc>
          <w:tcPr>
            <w:tcW w:w="1345" w:type="dxa"/>
            <w:vMerge w:val="restart"/>
            <w:shd w:val="clear" w:color="auto" w:fill="EDEDED" w:themeFill="accent3" w:themeFillTint="33"/>
          </w:tcPr>
          <w:p w14:paraId="27313250" w14:textId="082E2EB3" w:rsidR="00F34583" w:rsidRPr="00FF2CFF" w:rsidRDefault="00F34583" w:rsidP="000D3030">
            <w:pPr>
              <w:tabs>
                <w:tab w:val="left" w:pos="506"/>
              </w:tabs>
              <w:spacing w:before="60" w:after="120" w:line="240" w:lineRule="auto"/>
              <w:ind w:left="72" w:right="72"/>
              <w:jc w:val="both"/>
              <w:rPr>
                <w:rFonts w:ascii="Arial" w:hAnsi="Arial" w:cs="Arial"/>
              </w:rPr>
            </w:pPr>
            <w:r w:rsidRPr="00FF2CFF">
              <w:rPr>
                <w:rFonts w:ascii="Arial" w:hAnsi="Arial" w:cs="Arial"/>
                <w:b/>
              </w:rPr>
              <w:t>12.1</w:t>
            </w:r>
            <w:r w:rsidR="0070751E" w:rsidRPr="00FF2CFF">
              <w:rPr>
                <w:rFonts w:ascii="Arial" w:hAnsi="Arial" w:cs="Arial"/>
                <w:b/>
              </w:rPr>
              <w:t>.</w:t>
            </w:r>
          </w:p>
        </w:tc>
        <w:tc>
          <w:tcPr>
            <w:tcW w:w="4410" w:type="dxa"/>
            <w:vMerge w:val="restart"/>
          </w:tcPr>
          <w:p w14:paraId="2563EA33" w14:textId="11C2004D" w:rsidR="00F34583" w:rsidRPr="000D3030" w:rsidRDefault="00F34583" w:rsidP="000D3030">
            <w:pPr>
              <w:tabs>
                <w:tab w:val="left" w:pos="1559"/>
                <w:tab w:val="left" w:pos="1560"/>
              </w:tabs>
              <w:spacing w:before="60" w:after="120" w:line="240" w:lineRule="auto"/>
              <w:ind w:left="72" w:right="72"/>
              <w:jc w:val="both"/>
              <w:rPr>
                <w:rFonts w:ascii="Arial" w:hAnsi="Arial" w:cs="Arial"/>
              </w:rPr>
            </w:pPr>
            <w:r w:rsidRPr="000D3030">
              <w:rPr>
                <w:rFonts w:ascii="Arial" w:hAnsi="Arial" w:cs="Arial"/>
                <w:color w:val="231F20"/>
              </w:rPr>
              <w:t xml:space="preserve">The </w:t>
            </w:r>
            <w:r w:rsidR="005B63D5">
              <w:rPr>
                <w:rFonts w:ascii="Arial" w:hAnsi="Arial" w:cs="Arial"/>
              </w:rPr>
              <w:t>Contractor</w:t>
            </w:r>
            <w:r w:rsidR="005B63D5" w:rsidRPr="000D3030" w:rsidDel="005B63D5">
              <w:rPr>
                <w:rFonts w:ascii="Arial" w:hAnsi="Arial" w:cs="Arial"/>
                <w:color w:val="231F20"/>
              </w:rPr>
              <w:t xml:space="preserve"> </w:t>
            </w:r>
            <w:r w:rsidRPr="000D3030">
              <w:rPr>
                <w:rFonts w:ascii="Arial" w:hAnsi="Arial" w:cs="Arial"/>
                <w:color w:val="231F20"/>
              </w:rPr>
              <w:t xml:space="preserve">must develop accurate and complete Detailed System Design (“DSD”) documents and procedures for </w:t>
            </w:r>
            <w:r w:rsidR="001A46C0">
              <w:rPr>
                <w:rFonts w:ascii="Arial" w:hAnsi="Arial" w:cs="Arial"/>
                <w:color w:val="231F20"/>
              </w:rPr>
              <w:t>S</w:t>
            </w:r>
            <w:r w:rsidRPr="000D3030">
              <w:rPr>
                <w:rFonts w:ascii="Arial" w:hAnsi="Arial" w:cs="Arial"/>
                <w:color w:val="231F20"/>
              </w:rPr>
              <w:t xml:space="preserve">ervices developed specifically for this RFP. </w:t>
            </w:r>
            <w:r w:rsidR="007271D4">
              <w:rPr>
                <w:rFonts w:ascii="Arial" w:hAnsi="Arial" w:cs="Arial"/>
                <w:color w:val="231F20"/>
              </w:rPr>
              <w:t xml:space="preserve">Such documentation must be updated as needed during the life of the agreement. </w:t>
            </w:r>
            <w:r w:rsidRPr="000D3030">
              <w:rPr>
                <w:rFonts w:ascii="Arial" w:hAnsi="Arial" w:cs="Arial"/>
                <w:color w:val="231F20"/>
              </w:rPr>
              <w:t xml:space="preserve">Such documentation must be </w:t>
            </w:r>
            <w:r w:rsidR="00342F37">
              <w:rPr>
                <w:rFonts w:ascii="Arial" w:hAnsi="Arial" w:cs="Arial"/>
                <w:color w:val="231F20"/>
              </w:rPr>
              <w:t>provided</w:t>
            </w:r>
            <w:r w:rsidRPr="000D3030">
              <w:rPr>
                <w:rFonts w:ascii="Arial" w:hAnsi="Arial" w:cs="Arial"/>
                <w:color w:val="231F20"/>
              </w:rPr>
              <w:t xml:space="preserve"> to the Department. </w:t>
            </w:r>
          </w:p>
        </w:tc>
        <w:tc>
          <w:tcPr>
            <w:tcW w:w="4230" w:type="dxa"/>
            <w:gridSpan w:val="6"/>
            <w:tcBorders>
              <w:bottom w:val="dotted" w:sz="4" w:space="0" w:color="auto"/>
            </w:tcBorders>
          </w:tcPr>
          <w:p w14:paraId="30057860" w14:textId="0D9C0AEA" w:rsidR="00F34583" w:rsidRPr="000D3030" w:rsidRDefault="00F34583" w:rsidP="000D3030">
            <w:pPr>
              <w:tabs>
                <w:tab w:val="left" w:pos="1559"/>
                <w:tab w:val="left" w:pos="1560"/>
              </w:tabs>
              <w:spacing w:before="60" w:after="120" w:line="240" w:lineRule="auto"/>
              <w:ind w:left="72" w:right="72"/>
              <w:jc w:val="both"/>
              <w:rPr>
                <w:rFonts w:ascii="Arial" w:hAnsi="Arial" w:cs="Arial"/>
              </w:rPr>
            </w:pPr>
            <w:r w:rsidRPr="000D3030">
              <w:rPr>
                <w:rFonts w:ascii="Arial" w:hAnsi="Arial" w:cs="Arial"/>
                <w:color w:val="292627"/>
              </w:rPr>
              <w:t>The Bidder must affirm understanding of, and agreement to comply with, this Requirement.</w:t>
            </w:r>
          </w:p>
        </w:tc>
      </w:tr>
      <w:tr w:rsidR="00F34583" w:rsidRPr="007A67EB" w14:paraId="16EF16F6" w14:textId="77777777" w:rsidTr="00820D2F">
        <w:tc>
          <w:tcPr>
            <w:tcW w:w="1345" w:type="dxa"/>
            <w:vMerge/>
            <w:shd w:val="clear" w:color="auto" w:fill="EDEDED" w:themeFill="accent3" w:themeFillTint="33"/>
          </w:tcPr>
          <w:p w14:paraId="58DA4967" w14:textId="77777777" w:rsidR="00F34583" w:rsidRPr="00FF2CFF" w:rsidRDefault="00F34583" w:rsidP="00F34583">
            <w:pPr>
              <w:tabs>
                <w:tab w:val="left" w:pos="506"/>
              </w:tabs>
              <w:spacing w:before="60" w:after="120" w:line="240" w:lineRule="auto"/>
              <w:ind w:left="72" w:right="72"/>
              <w:jc w:val="both"/>
              <w:rPr>
                <w:rFonts w:ascii="Arial" w:hAnsi="Arial" w:cs="Arial"/>
                <w:b/>
              </w:rPr>
            </w:pPr>
          </w:p>
        </w:tc>
        <w:tc>
          <w:tcPr>
            <w:tcW w:w="4410" w:type="dxa"/>
            <w:vMerge/>
          </w:tcPr>
          <w:p w14:paraId="493ECB56" w14:textId="77777777" w:rsidR="00F34583" w:rsidRPr="000D3030" w:rsidRDefault="00F34583" w:rsidP="00F34583">
            <w:pPr>
              <w:tabs>
                <w:tab w:val="left" w:pos="1559"/>
                <w:tab w:val="left" w:pos="1560"/>
              </w:tabs>
              <w:spacing w:before="60" w:after="120" w:line="240" w:lineRule="auto"/>
              <w:ind w:left="72" w:right="72"/>
              <w:jc w:val="both"/>
              <w:rPr>
                <w:rFonts w:ascii="Arial" w:hAnsi="Arial" w:cs="Arial"/>
                <w:color w:val="231F20"/>
              </w:rPr>
            </w:pPr>
          </w:p>
        </w:tc>
        <w:tc>
          <w:tcPr>
            <w:tcW w:w="990" w:type="dxa"/>
            <w:gridSpan w:val="2"/>
            <w:tcBorders>
              <w:top w:val="dotted" w:sz="4" w:space="0" w:color="auto"/>
              <w:right w:val="single" w:sz="4" w:space="0" w:color="FFF2CC" w:themeColor="accent4" w:themeTint="33"/>
            </w:tcBorders>
            <w:shd w:val="clear" w:color="auto" w:fill="FFF2CC" w:themeFill="accent4" w:themeFillTint="33"/>
          </w:tcPr>
          <w:p w14:paraId="0BAE5DDE" w14:textId="48D802ED" w:rsidR="00F34583" w:rsidRPr="000D3030" w:rsidRDefault="006B45DB" w:rsidP="00F34583">
            <w:pPr>
              <w:tabs>
                <w:tab w:val="left" w:pos="1559"/>
                <w:tab w:val="left" w:pos="1560"/>
              </w:tabs>
              <w:spacing w:before="60" w:after="120" w:line="240" w:lineRule="auto"/>
              <w:ind w:left="72" w:right="72"/>
              <w:jc w:val="both"/>
              <w:rPr>
                <w:rFonts w:ascii="Arial" w:hAnsi="Arial" w:cs="Arial"/>
                <w:color w:val="292627"/>
              </w:rPr>
            </w:pPr>
            <w:sdt>
              <w:sdtPr>
                <w:rPr>
                  <w:rFonts w:ascii="Arial" w:hAnsi="Arial" w:cs="Arial"/>
                  <w:sz w:val="40"/>
                </w:rPr>
                <w:id w:val="-1534489127"/>
                <w14:checkbox>
                  <w14:checked w14:val="0"/>
                  <w14:checkedState w14:val="2612" w14:font="MS Gothic"/>
                  <w14:uncheckedState w14:val="2610" w14:font="MS Gothic"/>
                </w14:checkbox>
              </w:sdtPr>
              <w:sdtContent>
                <w:r w:rsidR="00F34583">
                  <w:rPr>
                    <w:rFonts w:ascii="MS Gothic" w:eastAsia="MS Gothic" w:hAnsi="MS Gothic" w:cs="Arial" w:hint="eastAsia"/>
                    <w:sz w:val="40"/>
                  </w:rPr>
                  <w:t>☐</w:t>
                </w:r>
              </w:sdtContent>
            </w:sdt>
          </w:p>
        </w:tc>
        <w:tc>
          <w:tcPr>
            <w:tcW w:w="3240" w:type="dxa"/>
            <w:gridSpan w:val="4"/>
            <w:tcBorders>
              <w:top w:val="dotted" w:sz="4" w:space="0" w:color="auto"/>
              <w:left w:val="single" w:sz="4" w:space="0" w:color="FFF2CC" w:themeColor="accent4" w:themeTint="33"/>
            </w:tcBorders>
            <w:shd w:val="clear" w:color="auto" w:fill="FFF2CC" w:themeFill="accent4" w:themeFillTint="33"/>
          </w:tcPr>
          <w:p w14:paraId="090B70B2" w14:textId="21F51577" w:rsidR="00F34583" w:rsidRPr="000D3030" w:rsidRDefault="00F34583" w:rsidP="00F34583">
            <w:pPr>
              <w:tabs>
                <w:tab w:val="left" w:pos="1559"/>
                <w:tab w:val="left" w:pos="1560"/>
              </w:tabs>
              <w:spacing w:before="60" w:after="120" w:line="240" w:lineRule="auto"/>
              <w:ind w:left="72" w:right="72"/>
              <w:jc w:val="both"/>
              <w:rPr>
                <w:rFonts w:ascii="Arial" w:hAnsi="Arial" w:cs="Arial"/>
                <w:color w:val="292627"/>
              </w:rPr>
            </w:pPr>
            <w:r>
              <w:rPr>
                <w:rFonts w:ascii="Arial" w:hAnsi="Arial" w:cs="Arial"/>
              </w:rPr>
              <w:t>Yes, the Bidder affirms its understanding of, and agreement to comply with, this Requirement.</w:t>
            </w:r>
          </w:p>
        </w:tc>
      </w:tr>
      <w:tr w:rsidR="007A67EB" w:rsidRPr="007A67EB" w14:paraId="71C66000" w14:textId="77777777" w:rsidTr="00F34583">
        <w:tc>
          <w:tcPr>
            <w:tcW w:w="1345" w:type="dxa"/>
            <w:shd w:val="clear" w:color="auto" w:fill="D9D9D9" w:themeFill="background1" w:themeFillShade="D9"/>
          </w:tcPr>
          <w:p w14:paraId="4357137B" w14:textId="5943A32A" w:rsidR="007A67EB" w:rsidRPr="00FF2CFF" w:rsidRDefault="000D3030" w:rsidP="00E375B9">
            <w:pPr>
              <w:tabs>
                <w:tab w:val="left" w:pos="506"/>
              </w:tabs>
              <w:spacing w:before="60" w:after="120" w:line="240" w:lineRule="auto"/>
              <w:ind w:left="72" w:right="72"/>
              <w:rPr>
                <w:rFonts w:ascii="Arial" w:hAnsi="Arial" w:cs="Arial"/>
                <w:b/>
                <w:bCs/>
              </w:rPr>
            </w:pPr>
            <w:r w:rsidRPr="00FF2CFF">
              <w:rPr>
                <w:rFonts w:ascii="Arial" w:hAnsi="Arial" w:cs="Arial"/>
                <w:b/>
                <w:bCs/>
              </w:rPr>
              <w:t>13.</w:t>
            </w:r>
          </w:p>
        </w:tc>
        <w:tc>
          <w:tcPr>
            <w:tcW w:w="8640" w:type="dxa"/>
            <w:gridSpan w:val="7"/>
            <w:shd w:val="clear" w:color="auto" w:fill="D9D9D9" w:themeFill="background1" w:themeFillShade="D9"/>
          </w:tcPr>
          <w:p w14:paraId="7E933E34" w14:textId="7C1635B3" w:rsidR="007A67EB" w:rsidRPr="000D3030" w:rsidRDefault="000D3030" w:rsidP="00E375B9">
            <w:pPr>
              <w:tabs>
                <w:tab w:val="left" w:pos="1559"/>
                <w:tab w:val="left" w:pos="1560"/>
              </w:tabs>
              <w:spacing w:before="60" w:after="120" w:line="240" w:lineRule="auto"/>
              <w:ind w:left="72" w:right="72"/>
              <w:rPr>
                <w:rFonts w:ascii="Arial" w:hAnsi="Arial" w:cs="Arial"/>
                <w:b/>
                <w:bCs/>
              </w:rPr>
            </w:pPr>
            <w:r w:rsidRPr="000D3030">
              <w:rPr>
                <w:rFonts w:ascii="Arial" w:hAnsi="Arial" w:cs="Arial"/>
                <w:b/>
                <w:bCs/>
              </w:rPr>
              <w:t>PERFORMANCE AUDITS AND REVIEWS</w:t>
            </w:r>
          </w:p>
        </w:tc>
      </w:tr>
      <w:tr w:rsidR="00F34583" w:rsidRPr="007A67EB" w14:paraId="63DEA98B" w14:textId="77777777" w:rsidTr="00820D2F">
        <w:tc>
          <w:tcPr>
            <w:tcW w:w="1345" w:type="dxa"/>
            <w:vMerge w:val="restart"/>
            <w:shd w:val="clear" w:color="auto" w:fill="EDEDED" w:themeFill="accent3" w:themeFillTint="33"/>
          </w:tcPr>
          <w:p w14:paraId="625DDDCE" w14:textId="6EC243C5" w:rsidR="00F34583" w:rsidRPr="00FF2CFF" w:rsidRDefault="00F34583" w:rsidP="000D3030">
            <w:pPr>
              <w:tabs>
                <w:tab w:val="left" w:pos="506"/>
              </w:tabs>
              <w:spacing w:before="60" w:after="120" w:line="240" w:lineRule="auto"/>
              <w:ind w:left="72" w:right="72"/>
              <w:jc w:val="both"/>
              <w:rPr>
                <w:rFonts w:ascii="Arial" w:hAnsi="Arial" w:cs="Arial"/>
              </w:rPr>
            </w:pPr>
            <w:r w:rsidRPr="00FF2CFF">
              <w:rPr>
                <w:rFonts w:ascii="Arial" w:hAnsi="Arial" w:cs="Arial"/>
                <w:b/>
              </w:rPr>
              <w:t>13.1</w:t>
            </w:r>
            <w:r w:rsidR="0070751E" w:rsidRPr="00FF2CFF">
              <w:rPr>
                <w:rFonts w:ascii="Arial" w:hAnsi="Arial" w:cs="Arial"/>
                <w:b/>
              </w:rPr>
              <w:t>.</w:t>
            </w:r>
          </w:p>
        </w:tc>
        <w:tc>
          <w:tcPr>
            <w:tcW w:w="4410" w:type="dxa"/>
            <w:vMerge w:val="restart"/>
          </w:tcPr>
          <w:p w14:paraId="0010C980" w14:textId="60B4CF04" w:rsidR="00F34583" w:rsidRPr="000D3030" w:rsidRDefault="00F34583" w:rsidP="000D3030">
            <w:pPr>
              <w:pStyle w:val="TableParagraph"/>
              <w:spacing w:before="60"/>
              <w:ind w:left="72" w:right="72" w:hanging="1"/>
              <w:jc w:val="both"/>
              <w:rPr>
                <w:rFonts w:ascii="Arial" w:hAnsi="Arial" w:cs="Arial"/>
              </w:rPr>
            </w:pPr>
            <w:r w:rsidRPr="000D3030">
              <w:rPr>
                <w:rFonts w:ascii="Arial" w:hAnsi="Arial" w:cs="Arial"/>
                <w:color w:val="231F20"/>
              </w:rPr>
              <w:t xml:space="preserve">The </w:t>
            </w:r>
            <w:r w:rsidR="005B63D5">
              <w:rPr>
                <w:rFonts w:ascii="Arial" w:hAnsi="Arial" w:cs="Arial"/>
              </w:rPr>
              <w:t>Contractor</w:t>
            </w:r>
            <w:r w:rsidR="005B63D5" w:rsidRPr="000D3030" w:rsidDel="005B63D5">
              <w:rPr>
                <w:rFonts w:ascii="Arial" w:hAnsi="Arial" w:cs="Arial"/>
                <w:color w:val="231F20"/>
              </w:rPr>
              <w:t xml:space="preserve"> </w:t>
            </w:r>
            <w:r w:rsidRPr="000D3030">
              <w:rPr>
                <w:rFonts w:ascii="Arial" w:hAnsi="Arial" w:cs="Arial"/>
                <w:color w:val="231F20"/>
              </w:rPr>
              <w:t>must cooperate fully with the Department, or its designees, in all performance reviews. Cooperation includes, but is not limited to, provision of all necessary documents</w:t>
            </w:r>
            <w:r w:rsidR="00F66E9E">
              <w:rPr>
                <w:rFonts w:ascii="Arial" w:hAnsi="Arial" w:cs="Arial"/>
                <w:color w:val="231F20"/>
              </w:rPr>
              <w:t xml:space="preserve"> and/or data</w:t>
            </w:r>
            <w:r w:rsidRPr="000D3030">
              <w:rPr>
                <w:rFonts w:ascii="Arial" w:hAnsi="Arial" w:cs="Arial"/>
                <w:color w:val="231F20"/>
              </w:rPr>
              <w:t xml:space="preserve"> in a timely manner to </w:t>
            </w:r>
            <w:r w:rsidR="0021336D">
              <w:rPr>
                <w:rFonts w:ascii="Arial" w:hAnsi="Arial" w:cs="Arial"/>
                <w:color w:val="231F20"/>
              </w:rPr>
              <w:t xml:space="preserve">efficiently </w:t>
            </w:r>
            <w:r w:rsidRPr="000D3030">
              <w:rPr>
                <w:rFonts w:ascii="Arial" w:hAnsi="Arial" w:cs="Arial"/>
                <w:color w:val="231F20"/>
              </w:rPr>
              <w:t>conduct such reviews.</w:t>
            </w:r>
          </w:p>
          <w:p w14:paraId="461300C7" w14:textId="072545FF" w:rsidR="00F34583" w:rsidRPr="000D3030" w:rsidRDefault="00F34583" w:rsidP="000D3030">
            <w:pPr>
              <w:tabs>
                <w:tab w:val="left" w:pos="1559"/>
                <w:tab w:val="left" w:pos="1560"/>
              </w:tabs>
              <w:spacing w:before="200" w:after="120" w:line="240" w:lineRule="auto"/>
              <w:ind w:left="72" w:right="72"/>
              <w:jc w:val="both"/>
              <w:rPr>
                <w:rFonts w:ascii="Arial" w:hAnsi="Arial" w:cs="Arial"/>
              </w:rPr>
            </w:pPr>
            <w:r w:rsidRPr="000D3030">
              <w:rPr>
                <w:rFonts w:ascii="Arial" w:hAnsi="Arial" w:cs="Arial"/>
                <w:color w:val="231F20"/>
              </w:rPr>
              <w:t xml:space="preserve">In addition to reviews by the Department, the </w:t>
            </w:r>
            <w:r w:rsidR="005B63D5">
              <w:rPr>
                <w:rFonts w:ascii="Arial" w:hAnsi="Arial" w:cs="Arial"/>
              </w:rPr>
              <w:t>Contractor</w:t>
            </w:r>
            <w:r w:rsidR="005B63D5" w:rsidRPr="000D3030" w:rsidDel="005B63D5">
              <w:rPr>
                <w:rFonts w:ascii="Arial" w:hAnsi="Arial" w:cs="Arial"/>
                <w:color w:val="231F20"/>
              </w:rPr>
              <w:t xml:space="preserve"> </w:t>
            </w:r>
            <w:r w:rsidRPr="000D3030">
              <w:rPr>
                <w:rFonts w:ascii="Arial" w:hAnsi="Arial" w:cs="Arial"/>
                <w:color w:val="231F20"/>
              </w:rPr>
              <w:t>must cooperate fully with OSC</w:t>
            </w:r>
            <w:r>
              <w:rPr>
                <w:rFonts w:ascii="Arial" w:hAnsi="Arial" w:cs="Arial"/>
                <w:color w:val="231F20"/>
              </w:rPr>
              <w:t>,</w:t>
            </w:r>
            <w:r w:rsidRPr="000D3030">
              <w:rPr>
                <w:rFonts w:ascii="Arial" w:hAnsi="Arial" w:cs="Arial"/>
                <w:color w:val="231F20"/>
              </w:rPr>
              <w:t xml:space="preserve"> or its designee(s), or any other appropriate New York State or federal oversight entity, for all aspects of audits, reviews, etc.</w:t>
            </w:r>
          </w:p>
        </w:tc>
        <w:tc>
          <w:tcPr>
            <w:tcW w:w="4230" w:type="dxa"/>
            <w:gridSpan w:val="6"/>
            <w:tcBorders>
              <w:bottom w:val="dotted" w:sz="4" w:space="0" w:color="auto"/>
            </w:tcBorders>
          </w:tcPr>
          <w:p w14:paraId="58C3A004" w14:textId="1AF64887" w:rsidR="00F34583" w:rsidRPr="000D3030" w:rsidRDefault="00F34583" w:rsidP="000D3030">
            <w:pPr>
              <w:tabs>
                <w:tab w:val="left" w:pos="1559"/>
                <w:tab w:val="left" w:pos="1560"/>
              </w:tabs>
              <w:spacing w:before="60" w:after="120" w:line="240" w:lineRule="auto"/>
              <w:ind w:left="72" w:right="72"/>
              <w:jc w:val="both"/>
              <w:rPr>
                <w:rFonts w:ascii="Arial" w:hAnsi="Arial" w:cs="Arial"/>
              </w:rPr>
            </w:pPr>
            <w:r w:rsidRPr="000D3030">
              <w:rPr>
                <w:rFonts w:ascii="Arial" w:hAnsi="Arial" w:cs="Arial"/>
                <w:color w:val="292627"/>
              </w:rPr>
              <w:t>The Bidder must affirm understanding of, and agreement to comply with, this Requirement.</w:t>
            </w:r>
          </w:p>
        </w:tc>
      </w:tr>
      <w:tr w:rsidR="00F34583" w:rsidRPr="007A67EB" w14:paraId="55EDF5B4" w14:textId="77777777" w:rsidTr="00820D2F">
        <w:tc>
          <w:tcPr>
            <w:tcW w:w="1345" w:type="dxa"/>
            <w:vMerge/>
            <w:shd w:val="clear" w:color="auto" w:fill="EDEDED" w:themeFill="accent3" w:themeFillTint="33"/>
          </w:tcPr>
          <w:p w14:paraId="0EAB30FD" w14:textId="77777777" w:rsidR="00F34583" w:rsidRPr="00FF2CFF" w:rsidRDefault="00F34583" w:rsidP="00F34583">
            <w:pPr>
              <w:tabs>
                <w:tab w:val="left" w:pos="506"/>
              </w:tabs>
              <w:spacing w:before="60" w:after="120" w:line="240" w:lineRule="auto"/>
              <w:ind w:left="72" w:right="72"/>
              <w:jc w:val="both"/>
              <w:rPr>
                <w:rFonts w:ascii="Arial" w:hAnsi="Arial" w:cs="Arial"/>
                <w:b/>
              </w:rPr>
            </w:pPr>
          </w:p>
        </w:tc>
        <w:tc>
          <w:tcPr>
            <w:tcW w:w="4410" w:type="dxa"/>
            <w:vMerge/>
          </w:tcPr>
          <w:p w14:paraId="5883163A" w14:textId="77777777" w:rsidR="00F34583" w:rsidRPr="000D3030" w:rsidRDefault="00F34583" w:rsidP="00F34583">
            <w:pPr>
              <w:pStyle w:val="TableParagraph"/>
              <w:spacing w:before="60"/>
              <w:ind w:left="72" w:right="72" w:hanging="1"/>
              <w:jc w:val="both"/>
              <w:rPr>
                <w:rFonts w:ascii="Arial" w:hAnsi="Arial" w:cs="Arial"/>
                <w:color w:val="231F20"/>
              </w:rPr>
            </w:pPr>
          </w:p>
        </w:tc>
        <w:tc>
          <w:tcPr>
            <w:tcW w:w="990" w:type="dxa"/>
            <w:gridSpan w:val="2"/>
            <w:tcBorders>
              <w:top w:val="dotted" w:sz="4" w:space="0" w:color="auto"/>
              <w:right w:val="single" w:sz="4" w:space="0" w:color="FFF2CC" w:themeColor="accent4" w:themeTint="33"/>
            </w:tcBorders>
            <w:shd w:val="clear" w:color="auto" w:fill="FFF2CC" w:themeFill="accent4" w:themeFillTint="33"/>
          </w:tcPr>
          <w:p w14:paraId="6914E1AF" w14:textId="0068E9A3" w:rsidR="00F34583" w:rsidRPr="000D3030" w:rsidRDefault="006B45DB" w:rsidP="00F34583">
            <w:pPr>
              <w:tabs>
                <w:tab w:val="left" w:pos="1559"/>
                <w:tab w:val="left" w:pos="1560"/>
              </w:tabs>
              <w:spacing w:before="60" w:after="120" w:line="240" w:lineRule="auto"/>
              <w:ind w:left="72" w:right="72"/>
              <w:jc w:val="both"/>
              <w:rPr>
                <w:rFonts w:ascii="Arial" w:hAnsi="Arial" w:cs="Arial"/>
                <w:color w:val="292627"/>
              </w:rPr>
            </w:pPr>
            <w:sdt>
              <w:sdtPr>
                <w:rPr>
                  <w:rFonts w:ascii="Arial" w:hAnsi="Arial" w:cs="Arial"/>
                  <w:sz w:val="40"/>
                </w:rPr>
                <w:id w:val="704458261"/>
                <w14:checkbox>
                  <w14:checked w14:val="0"/>
                  <w14:checkedState w14:val="2612" w14:font="MS Gothic"/>
                  <w14:uncheckedState w14:val="2610" w14:font="MS Gothic"/>
                </w14:checkbox>
              </w:sdtPr>
              <w:sdtContent>
                <w:r w:rsidR="00F34583">
                  <w:rPr>
                    <w:rFonts w:ascii="MS Gothic" w:eastAsia="MS Gothic" w:hAnsi="MS Gothic" w:cs="Arial" w:hint="eastAsia"/>
                    <w:sz w:val="40"/>
                  </w:rPr>
                  <w:t>☐</w:t>
                </w:r>
              </w:sdtContent>
            </w:sdt>
          </w:p>
        </w:tc>
        <w:tc>
          <w:tcPr>
            <w:tcW w:w="3240" w:type="dxa"/>
            <w:gridSpan w:val="4"/>
            <w:tcBorders>
              <w:top w:val="dotted" w:sz="4" w:space="0" w:color="auto"/>
              <w:left w:val="single" w:sz="4" w:space="0" w:color="FFF2CC" w:themeColor="accent4" w:themeTint="33"/>
            </w:tcBorders>
            <w:shd w:val="clear" w:color="auto" w:fill="FFF2CC" w:themeFill="accent4" w:themeFillTint="33"/>
          </w:tcPr>
          <w:p w14:paraId="37F89161" w14:textId="53D7B31C" w:rsidR="00F34583" w:rsidRPr="000D3030" w:rsidRDefault="00F34583" w:rsidP="00F34583">
            <w:pPr>
              <w:tabs>
                <w:tab w:val="left" w:pos="1559"/>
                <w:tab w:val="left" w:pos="1560"/>
              </w:tabs>
              <w:spacing w:before="60" w:after="120" w:line="240" w:lineRule="auto"/>
              <w:ind w:left="72" w:right="72"/>
              <w:jc w:val="both"/>
              <w:rPr>
                <w:rFonts w:ascii="Arial" w:hAnsi="Arial" w:cs="Arial"/>
                <w:color w:val="292627"/>
              </w:rPr>
            </w:pPr>
            <w:r>
              <w:rPr>
                <w:rFonts w:ascii="Arial" w:hAnsi="Arial" w:cs="Arial"/>
              </w:rPr>
              <w:t>Yes, the Bidder affirms its understanding of, and agreement to comply with, this Requirement.</w:t>
            </w:r>
          </w:p>
        </w:tc>
      </w:tr>
      <w:tr w:rsidR="000D3030" w:rsidRPr="007A67EB" w14:paraId="5FE4A8AA" w14:textId="77777777" w:rsidTr="00F34583">
        <w:tc>
          <w:tcPr>
            <w:tcW w:w="1345" w:type="dxa"/>
            <w:shd w:val="clear" w:color="auto" w:fill="D9D9D9" w:themeFill="background1" w:themeFillShade="D9"/>
          </w:tcPr>
          <w:p w14:paraId="701B2F81" w14:textId="78979AE6" w:rsidR="000D3030" w:rsidRPr="00FF2CFF" w:rsidRDefault="000D3030" w:rsidP="00E375B9">
            <w:pPr>
              <w:tabs>
                <w:tab w:val="left" w:pos="506"/>
              </w:tabs>
              <w:spacing w:before="60" w:after="120" w:line="240" w:lineRule="auto"/>
              <w:ind w:left="72" w:right="72"/>
              <w:rPr>
                <w:rFonts w:ascii="Arial" w:hAnsi="Arial" w:cs="Arial"/>
                <w:b/>
                <w:bCs/>
              </w:rPr>
            </w:pPr>
            <w:r w:rsidRPr="00FF2CFF">
              <w:rPr>
                <w:rFonts w:ascii="Arial" w:hAnsi="Arial" w:cs="Arial"/>
                <w:b/>
                <w:bCs/>
              </w:rPr>
              <w:t>14.</w:t>
            </w:r>
          </w:p>
        </w:tc>
        <w:tc>
          <w:tcPr>
            <w:tcW w:w="8640" w:type="dxa"/>
            <w:gridSpan w:val="7"/>
            <w:shd w:val="clear" w:color="auto" w:fill="D9D9D9" w:themeFill="background1" w:themeFillShade="D9"/>
          </w:tcPr>
          <w:p w14:paraId="49BFD895" w14:textId="57D9AF9F" w:rsidR="000D3030" w:rsidRPr="000D3030" w:rsidRDefault="000D3030" w:rsidP="00E375B9">
            <w:pPr>
              <w:tabs>
                <w:tab w:val="left" w:pos="1559"/>
                <w:tab w:val="left" w:pos="1560"/>
              </w:tabs>
              <w:spacing w:before="60" w:after="120" w:line="240" w:lineRule="auto"/>
              <w:ind w:left="72" w:right="72"/>
              <w:jc w:val="both"/>
              <w:rPr>
                <w:rFonts w:ascii="Arial" w:hAnsi="Arial" w:cs="Arial"/>
                <w:b/>
                <w:bCs/>
              </w:rPr>
            </w:pPr>
            <w:r w:rsidRPr="000D3030">
              <w:rPr>
                <w:rFonts w:ascii="Arial" w:hAnsi="Arial" w:cs="Arial"/>
                <w:b/>
                <w:bCs/>
              </w:rPr>
              <w:t>DATA REQUESTS</w:t>
            </w:r>
          </w:p>
        </w:tc>
      </w:tr>
      <w:tr w:rsidR="00F34583" w:rsidRPr="007A67EB" w14:paraId="5128CD31" w14:textId="77777777" w:rsidTr="00820D2F">
        <w:tc>
          <w:tcPr>
            <w:tcW w:w="1345" w:type="dxa"/>
            <w:vMerge w:val="restart"/>
            <w:shd w:val="clear" w:color="auto" w:fill="EDEDED" w:themeFill="accent3" w:themeFillTint="33"/>
          </w:tcPr>
          <w:p w14:paraId="5264DF73" w14:textId="2DAEC5FE" w:rsidR="00F34583" w:rsidRPr="00FF2CFF" w:rsidRDefault="00F34583" w:rsidP="000D3030">
            <w:pPr>
              <w:tabs>
                <w:tab w:val="left" w:pos="506"/>
              </w:tabs>
              <w:spacing w:before="60" w:after="120" w:line="240" w:lineRule="auto"/>
              <w:ind w:left="72" w:right="72"/>
              <w:jc w:val="both"/>
              <w:rPr>
                <w:rFonts w:ascii="Arial" w:hAnsi="Arial" w:cs="Arial"/>
              </w:rPr>
            </w:pPr>
            <w:r w:rsidRPr="00FF2CFF">
              <w:rPr>
                <w:rFonts w:ascii="Arial" w:hAnsi="Arial" w:cs="Arial"/>
                <w:b/>
              </w:rPr>
              <w:t>14.1</w:t>
            </w:r>
            <w:r w:rsidR="0070751E" w:rsidRPr="00FF2CFF">
              <w:rPr>
                <w:rFonts w:ascii="Arial" w:hAnsi="Arial" w:cs="Arial"/>
                <w:b/>
              </w:rPr>
              <w:t>.</w:t>
            </w:r>
          </w:p>
        </w:tc>
        <w:tc>
          <w:tcPr>
            <w:tcW w:w="4410" w:type="dxa"/>
            <w:vMerge w:val="restart"/>
          </w:tcPr>
          <w:p w14:paraId="02DD243C" w14:textId="1376B967" w:rsidR="00F34583" w:rsidRPr="000D3030" w:rsidRDefault="00F34583" w:rsidP="000D3030">
            <w:pPr>
              <w:pStyle w:val="TableParagraph"/>
              <w:spacing w:before="60" w:after="120"/>
              <w:ind w:left="72" w:right="72"/>
              <w:jc w:val="both"/>
              <w:rPr>
                <w:rFonts w:ascii="Arial" w:hAnsi="Arial" w:cs="Arial"/>
                <w:color w:val="231F20"/>
              </w:rPr>
            </w:pPr>
            <w:r w:rsidRPr="000D3030">
              <w:rPr>
                <w:rFonts w:ascii="Arial" w:hAnsi="Arial" w:cs="Arial"/>
                <w:color w:val="231F20"/>
              </w:rPr>
              <w:t xml:space="preserve">Upon the Department’s request, the </w:t>
            </w:r>
            <w:r w:rsidR="005B63D5">
              <w:rPr>
                <w:rFonts w:ascii="Arial" w:hAnsi="Arial" w:cs="Arial"/>
              </w:rPr>
              <w:t>Contractor</w:t>
            </w:r>
            <w:r w:rsidR="005B63D5" w:rsidRPr="000D3030" w:rsidDel="005B63D5">
              <w:rPr>
                <w:rFonts w:ascii="Arial" w:hAnsi="Arial" w:cs="Arial"/>
                <w:color w:val="231F20"/>
              </w:rPr>
              <w:t xml:space="preserve"> </w:t>
            </w:r>
            <w:r w:rsidRPr="000D3030">
              <w:rPr>
                <w:rFonts w:ascii="Arial" w:hAnsi="Arial" w:cs="Arial"/>
                <w:color w:val="231F20"/>
              </w:rPr>
              <w:t xml:space="preserve">must occasionally provide data </w:t>
            </w:r>
            <w:r w:rsidR="0021336D">
              <w:rPr>
                <w:rFonts w:ascii="Arial" w:hAnsi="Arial" w:cs="Arial"/>
                <w:color w:val="231F20"/>
              </w:rPr>
              <w:t xml:space="preserve">to DTF </w:t>
            </w:r>
            <w:r w:rsidRPr="000D3030">
              <w:rPr>
                <w:rFonts w:ascii="Arial" w:hAnsi="Arial" w:cs="Arial"/>
                <w:color w:val="231F20"/>
              </w:rPr>
              <w:t xml:space="preserve">based on existing data collected </w:t>
            </w:r>
            <w:r w:rsidR="00D84DC2">
              <w:rPr>
                <w:rFonts w:ascii="Arial" w:hAnsi="Arial" w:cs="Arial"/>
                <w:color w:val="231F20"/>
              </w:rPr>
              <w:t>and</w:t>
            </w:r>
            <w:r w:rsidR="00D84DC2" w:rsidRPr="000D3030">
              <w:rPr>
                <w:rFonts w:ascii="Arial" w:hAnsi="Arial" w:cs="Arial"/>
                <w:color w:val="231F20"/>
              </w:rPr>
              <w:t xml:space="preserve"> </w:t>
            </w:r>
            <w:r w:rsidRPr="000D3030">
              <w:rPr>
                <w:rFonts w:ascii="Arial" w:hAnsi="Arial" w:cs="Arial"/>
                <w:color w:val="231F20"/>
              </w:rPr>
              <w:t xml:space="preserve">maintained by the </w:t>
            </w:r>
            <w:r w:rsidR="005B63D5">
              <w:rPr>
                <w:rFonts w:ascii="Arial" w:hAnsi="Arial" w:cs="Arial"/>
              </w:rPr>
              <w:t>Contractor</w:t>
            </w:r>
            <w:r w:rsidR="005B63D5" w:rsidRPr="000D3030" w:rsidDel="005B63D5">
              <w:rPr>
                <w:rFonts w:ascii="Arial" w:hAnsi="Arial" w:cs="Arial"/>
                <w:color w:val="231F20"/>
              </w:rPr>
              <w:t xml:space="preserve"> </w:t>
            </w:r>
            <w:r w:rsidRPr="000D3030">
              <w:rPr>
                <w:rFonts w:ascii="Arial" w:hAnsi="Arial" w:cs="Arial"/>
                <w:color w:val="231F20"/>
              </w:rPr>
              <w:t xml:space="preserve">as a result of </w:t>
            </w:r>
            <w:r w:rsidR="00D84DC2">
              <w:rPr>
                <w:rFonts w:ascii="Arial" w:hAnsi="Arial" w:cs="Arial"/>
                <w:color w:val="231F20"/>
              </w:rPr>
              <w:t xml:space="preserve">performing </w:t>
            </w:r>
            <w:r w:rsidRPr="000D3030">
              <w:rPr>
                <w:rFonts w:ascii="Arial" w:hAnsi="Arial" w:cs="Arial"/>
                <w:color w:val="231F20"/>
              </w:rPr>
              <w:t xml:space="preserve">the </w:t>
            </w:r>
            <w:r w:rsidR="00F14D14">
              <w:rPr>
                <w:rFonts w:ascii="Arial" w:hAnsi="Arial" w:cs="Arial"/>
                <w:color w:val="231F20"/>
              </w:rPr>
              <w:t>S</w:t>
            </w:r>
            <w:r w:rsidR="00F14D14" w:rsidRPr="000D3030">
              <w:rPr>
                <w:rFonts w:ascii="Arial" w:hAnsi="Arial" w:cs="Arial"/>
                <w:color w:val="231F20"/>
              </w:rPr>
              <w:t>ervices</w:t>
            </w:r>
            <w:r w:rsidR="00F14D14">
              <w:rPr>
                <w:rFonts w:ascii="Arial" w:hAnsi="Arial" w:cs="Arial"/>
                <w:color w:val="231F20"/>
              </w:rPr>
              <w:t xml:space="preserve"> </w:t>
            </w:r>
            <w:r w:rsidR="00D84DC2">
              <w:rPr>
                <w:rFonts w:ascii="Arial" w:hAnsi="Arial" w:cs="Arial"/>
                <w:color w:val="231F20"/>
              </w:rPr>
              <w:t xml:space="preserve">required by </w:t>
            </w:r>
            <w:r>
              <w:rPr>
                <w:rFonts w:ascii="Arial" w:hAnsi="Arial" w:cs="Arial"/>
                <w:color w:val="231F20"/>
              </w:rPr>
              <w:t>this RFP</w:t>
            </w:r>
            <w:r w:rsidRPr="000D3030">
              <w:rPr>
                <w:rFonts w:ascii="Arial" w:hAnsi="Arial" w:cs="Arial"/>
                <w:color w:val="231F20"/>
              </w:rPr>
              <w:t xml:space="preserve">.  </w:t>
            </w:r>
          </w:p>
        </w:tc>
        <w:tc>
          <w:tcPr>
            <w:tcW w:w="4230" w:type="dxa"/>
            <w:gridSpan w:val="6"/>
            <w:tcBorders>
              <w:bottom w:val="dotted" w:sz="4" w:space="0" w:color="auto"/>
            </w:tcBorders>
          </w:tcPr>
          <w:p w14:paraId="091DA3FD" w14:textId="2F7C9841" w:rsidR="00F34583" w:rsidRPr="000D3030" w:rsidRDefault="00F34583" w:rsidP="000D3030">
            <w:pPr>
              <w:tabs>
                <w:tab w:val="left" w:pos="1559"/>
                <w:tab w:val="left" w:pos="1560"/>
              </w:tabs>
              <w:spacing w:before="60" w:after="120" w:line="240" w:lineRule="auto"/>
              <w:ind w:left="72" w:right="72"/>
              <w:jc w:val="both"/>
              <w:rPr>
                <w:rFonts w:ascii="Arial" w:hAnsi="Arial" w:cs="Arial"/>
              </w:rPr>
            </w:pPr>
            <w:r w:rsidRPr="000D3030">
              <w:rPr>
                <w:rFonts w:ascii="Arial" w:hAnsi="Arial" w:cs="Arial"/>
                <w:color w:val="292627"/>
              </w:rPr>
              <w:t>The Bidder must affirm understanding of, and agreement to comply with, this Requirement.</w:t>
            </w:r>
          </w:p>
        </w:tc>
      </w:tr>
      <w:tr w:rsidR="00F34583" w:rsidRPr="007A67EB" w14:paraId="6BFB0CCA" w14:textId="77777777" w:rsidTr="00820D2F">
        <w:tc>
          <w:tcPr>
            <w:tcW w:w="1345" w:type="dxa"/>
            <w:vMerge/>
            <w:shd w:val="clear" w:color="auto" w:fill="EDEDED" w:themeFill="accent3" w:themeFillTint="33"/>
          </w:tcPr>
          <w:p w14:paraId="07B8CB0F" w14:textId="77777777" w:rsidR="00F34583" w:rsidRPr="00FF2CFF" w:rsidRDefault="00F34583" w:rsidP="00F34583">
            <w:pPr>
              <w:tabs>
                <w:tab w:val="left" w:pos="506"/>
              </w:tabs>
              <w:spacing w:before="60" w:after="120" w:line="240" w:lineRule="auto"/>
              <w:ind w:left="72" w:right="72"/>
              <w:jc w:val="both"/>
              <w:rPr>
                <w:rFonts w:ascii="Arial" w:hAnsi="Arial" w:cs="Arial"/>
                <w:b/>
              </w:rPr>
            </w:pPr>
          </w:p>
        </w:tc>
        <w:tc>
          <w:tcPr>
            <w:tcW w:w="4410" w:type="dxa"/>
            <w:vMerge/>
          </w:tcPr>
          <w:p w14:paraId="5752A197" w14:textId="77777777" w:rsidR="00F34583" w:rsidRPr="000D3030" w:rsidRDefault="00F34583" w:rsidP="00F34583">
            <w:pPr>
              <w:pStyle w:val="TableParagraph"/>
              <w:spacing w:before="60" w:after="120"/>
              <w:ind w:left="72" w:right="72"/>
              <w:jc w:val="both"/>
              <w:rPr>
                <w:rFonts w:ascii="Arial" w:hAnsi="Arial" w:cs="Arial"/>
                <w:color w:val="231F20"/>
              </w:rPr>
            </w:pPr>
          </w:p>
        </w:tc>
        <w:tc>
          <w:tcPr>
            <w:tcW w:w="990" w:type="dxa"/>
            <w:gridSpan w:val="2"/>
            <w:tcBorders>
              <w:top w:val="dotted" w:sz="4" w:space="0" w:color="auto"/>
              <w:right w:val="single" w:sz="4" w:space="0" w:color="FFF2CC" w:themeColor="accent4" w:themeTint="33"/>
            </w:tcBorders>
            <w:shd w:val="clear" w:color="auto" w:fill="FFF2CC" w:themeFill="accent4" w:themeFillTint="33"/>
          </w:tcPr>
          <w:p w14:paraId="250C386F" w14:textId="17A7AD09" w:rsidR="00F34583" w:rsidRPr="000D3030" w:rsidRDefault="006B45DB" w:rsidP="00F34583">
            <w:pPr>
              <w:tabs>
                <w:tab w:val="left" w:pos="1559"/>
                <w:tab w:val="left" w:pos="1560"/>
              </w:tabs>
              <w:spacing w:before="60" w:after="120" w:line="240" w:lineRule="auto"/>
              <w:ind w:left="72" w:right="72"/>
              <w:jc w:val="both"/>
              <w:rPr>
                <w:rFonts w:ascii="Arial" w:hAnsi="Arial" w:cs="Arial"/>
                <w:color w:val="292627"/>
              </w:rPr>
            </w:pPr>
            <w:sdt>
              <w:sdtPr>
                <w:rPr>
                  <w:rFonts w:ascii="Arial" w:hAnsi="Arial" w:cs="Arial"/>
                  <w:sz w:val="40"/>
                </w:rPr>
                <w:id w:val="-300775008"/>
                <w14:checkbox>
                  <w14:checked w14:val="0"/>
                  <w14:checkedState w14:val="2612" w14:font="MS Gothic"/>
                  <w14:uncheckedState w14:val="2610" w14:font="MS Gothic"/>
                </w14:checkbox>
              </w:sdtPr>
              <w:sdtContent>
                <w:r w:rsidR="00F34583">
                  <w:rPr>
                    <w:rFonts w:ascii="MS Gothic" w:eastAsia="MS Gothic" w:hAnsi="MS Gothic" w:cs="Arial" w:hint="eastAsia"/>
                    <w:sz w:val="40"/>
                  </w:rPr>
                  <w:t>☐</w:t>
                </w:r>
              </w:sdtContent>
            </w:sdt>
          </w:p>
        </w:tc>
        <w:tc>
          <w:tcPr>
            <w:tcW w:w="3240" w:type="dxa"/>
            <w:gridSpan w:val="4"/>
            <w:tcBorders>
              <w:top w:val="dotted" w:sz="4" w:space="0" w:color="auto"/>
              <w:left w:val="single" w:sz="4" w:space="0" w:color="FFF2CC" w:themeColor="accent4" w:themeTint="33"/>
            </w:tcBorders>
            <w:shd w:val="clear" w:color="auto" w:fill="FFF2CC" w:themeFill="accent4" w:themeFillTint="33"/>
          </w:tcPr>
          <w:p w14:paraId="180DFEF7" w14:textId="16A5F08A" w:rsidR="00F34583" w:rsidRPr="000D3030" w:rsidRDefault="00F34583" w:rsidP="00F34583">
            <w:pPr>
              <w:tabs>
                <w:tab w:val="left" w:pos="1559"/>
                <w:tab w:val="left" w:pos="1560"/>
              </w:tabs>
              <w:spacing w:before="60" w:after="120" w:line="240" w:lineRule="auto"/>
              <w:ind w:left="72" w:right="72"/>
              <w:jc w:val="both"/>
              <w:rPr>
                <w:rFonts w:ascii="Arial" w:hAnsi="Arial" w:cs="Arial"/>
                <w:color w:val="292627"/>
              </w:rPr>
            </w:pPr>
            <w:r>
              <w:rPr>
                <w:rFonts w:ascii="Arial" w:hAnsi="Arial" w:cs="Arial"/>
              </w:rPr>
              <w:t>Yes, the Bidder affirms its understanding of, and agreement to comply with, this Requirement.</w:t>
            </w:r>
          </w:p>
        </w:tc>
      </w:tr>
      <w:tr w:rsidR="000D3030" w:rsidRPr="007A67EB" w14:paraId="541231A3" w14:textId="77777777" w:rsidTr="00F34583">
        <w:tc>
          <w:tcPr>
            <w:tcW w:w="1345" w:type="dxa"/>
            <w:shd w:val="clear" w:color="auto" w:fill="D9D9D9" w:themeFill="background1" w:themeFillShade="D9"/>
          </w:tcPr>
          <w:p w14:paraId="2554B80E" w14:textId="676BC24E" w:rsidR="000D3030" w:rsidRPr="00FF2CFF" w:rsidRDefault="000D3030" w:rsidP="00E375B9">
            <w:pPr>
              <w:tabs>
                <w:tab w:val="left" w:pos="506"/>
              </w:tabs>
              <w:spacing w:before="60" w:after="120" w:line="240" w:lineRule="auto"/>
              <w:ind w:left="72" w:right="72"/>
              <w:jc w:val="both"/>
              <w:rPr>
                <w:rFonts w:ascii="Arial" w:hAnsi="Arial" w:cs="Arial"/>
                <w:b/>
                <w:bCs/>
              </w:rPr>
            </w:pPr>
            <w:r w:rsidRPr="00FF2CFF">
              <w:rPr>
                <w:rFonts w:ascii="Arial" w:hAnsi="Arial" w:cs="Arial"/>
                <w:b/>
                <w:bCs/>
              </w:rPr>
              <w:t xml:space="preserve">15. </w:t>
            </w:r>
          </w:p>
        </w:tc>
        <w:tc>
          <w:tcPr>
            <w:tcW w:w="8640" w:type="dxa"/>
            <w:gridSpan w:val="7"/>
            <w:shd w:val="clear" w:color="auto" w:fill="D9D9D9" w:themeFill="background1" w:themeFillShade="D9"/>
          </w:tcPr>
          <w:p w14:paraId="59ACC519" w14:textId="7FA90AAE" w:rsidR="000D3030" w:rsidRPr="000D3030" w:rsidRDefault="00333745" w:rsidP="00E375B9">
            <w:pPr>
              <w:tabs>
                <w:tab w:val="left" w:pos="1559"/>
                <w:tab w:val="left" w:pos="1560"/>
              </w:tabs>
              <w:spacing w:before="60" w:after="120" w:line="240" w:lineRule="auto"/>
              <w:ind w:left="72" w:right="72"/>
              <w:jc w:val="both"/>
              <w:rPr>
                <w:rFonts w:ascii="Arial" w:hAnsi="Arial" w:cs="Arial"/>
                <w:b/>
                <w:bCs/>
              </w:rPr>
            </w:pPr>
            <w:r>
              <w:rPr>
                <w:rFonts w:ascii="Arial" w:hAnsi="Arial" w:cs="Arial"/>
                <w:b/>
                <w:bCs/>
              </w:rPr>
              <w:t>IMPLEMENTATION AND CHANGE CONTROLS</w:t>
            </w:r>
          </w:p>
        </w:tc>
      </w:tr>
      <w:tr w:rsidR="00F34583" w:rsidRPr="007A67EB" w14:paraId="0E1D0148" w14:textId="77777777" w:rsidTr="005D6BC3">
        <w:tc>
          <w:tcPr>
            <w:tcW w:w="1345" w:type="dxa"/>
            <w:vMerge w:val="restart"/>
            <w:shd w:val="clear" w:color="auto" w:fill="EDEDED" w:themeFill="accent3" w:themeFillTint="33"/>
          </w:tcPr>
          <w:p w14:paraId="59072716" w14:textId="24EE6AA1" w:rsidR="00F34583" w:rsidRPr="00FF2CFF" w:rsidRDefault="00F34583" w:rsidP="000D3030">
            <w:pPr>
              <w:tabs>
                <w:tab w:val="left" w:pos="506"/>
              </w:tabs>
              <w:spacing w:before="60" w:after="120" w:line="240" w:lineRule="auto"/>
              <w:ind w:left="72" w:right="72"/>
              <w:jc w:val="both"/>
              <w:rPr>
                <w:rFonts w:ascii="Arial" w:hAnsi="Arial" w:cs="Arial"/>
              </w:rPr>
            </w:pPr>
            <w:bookmarkStart w:id="96" w:name="_Hlk63432779"/>
            <w:r w:rsidRPr="00FF2CFF">
              <w:rPr>
                <w:rFonts w:ascii="Arial" w:hAnsi="Arial" w:cs="Arial"/>
                <w:b/>
              </w:rPr>
              <w:t>15.1</w:t>
            </w:r>
            <w:r w:rsidR="0070751E" w:rsidRPr="00FF2CFF">
              <w:rPr>
                <w:rFonts w:ascii="Arial" w:hAnsi="Arial" w:cs="Arial"/>
                <w:b/>
              </w:rPr>
              <w:t>.</w:t>
            </w:r>
          </w:p>
        </w:tc>
        <w:tc>
          <w:tcPr>
            <w:tcW w:w="4410" w:type="dxa"/>
            <w:vMerge w:val="restart"/>
          </w:tcPr>
          <w:p w14:paraId="2A9FB700" w14:textId="77777777" w:rsidR="006F36BD" w:rsidRPr="0028701D" w:rsidRDefault="006F36BD" w:rsidP="006F36BD">
            <w:pPr>
              <w:tabs>
                <w:tab w:val="left" w:pos="1559"/>
                <w:tab w:val="left" w:pos="1560"/>
              </w:tabs>
              <w:spacing w:before="60" w:after="120" w:line="240" w:lineRule="auto"/>
              <w:ind w:left="72" w:right="72"/>
              <w:jc w:val="both"/>
              <w:rPr>
                <w:rFonts w:ascii="Arial" w:hAnsi="Arial" w:cs="Arial"/>
                <w:color w:val="231F20"/>
              </w:rPr>
            </w:pPr>
            <w:r w:rsidRPr="0028701D">
              <w:rPr>
                <w:rFonts w:ascii="Arial" w:hAnsi="Arial" w:cs="Arial"/>
                <w:color w:val="231F20"/>
              </w:rPr>
              <w:t xml:space="preserve">During implementation of </w:t>
            </w:r>
            <w:r>
              <w:rPr>
                <w:rFonts w:ascii="Arial" w:hAnsi="Arial" w:cs="Arial"/>
                <w:color w:val="231F20"/>
              </w:rPr>
              <w:t xml:space="preserve">the </w:t>
            </w:r>
            <w:r w:rsidRPr="0028701D">
              <w:rPr>
                <w:rFonts w:ascii="Arial" w:hAnsi="Arial" w:cs="Arial"/>
                <w:color w:val="231F20"/>
              </w:rPr>
              <w:t>Services required by RFP</w:t>
            </w:r>
            <w:r>
              <w:rPr>
                <w:rFonts w:ascii="Arial" w:hAnsi="Arial" w:cs="Arial"/>
                <w:color w:val="231F20"/>
              </w:rPr>
              <w:t xml:space="preserve"> 20-100</w:t>
            </w:r>
            <w:r w:rsidRPr="0028701D">
              <w:rPr>
                <w:rFonts w:ascii="Arial" w:hAnsi="Arial" w:cs="Arial"/>
                <w:color w:val="231F20"/>
              </w:rPr>
              <w:t xml:space="preserve">, Contractor and DTF will </w:t>
            </w:r>
            <w:r>
              <w:rPr>
                <w:rFonts w:ascii="Arial" w:hAnsi="Arial" w:cs="Arial"/>
                <w:color w:val="231F20"/>
              </w:rPr>
              <w:t xml:space="preserve">refer to </w:t>
            </w:r>
            <w:r w:rsidRPr="0028701D">
              <w:rPr>
                <w:rFonts w:ascii="Arial" w:hAnsi="Arial" w:cs="Arial"/>
                <w:color w:val="231F20"/>
              </w:rPr>
              <w:t xml:space="preserve">Contractor’s </w:t>
            </w:r>
            <w:r>
              <w:rPr>
                <w:rFonts w:ascii="Arial" w:hAnsi="Arial" w:cs="Arial"/>
                <w:color w:val="231F20"/>
              </w:rPr>
              <w:t xml:space="preserve">Proposal in response to the </w:t>
            </w:r>
            <w:r w:rsidRPr="0028701D">
              <w:rPr>
                <w:rFonts w:ascii="Arial" w:hAnsi="Arial" w:cs="Arial"/>
                <w:color w:val="231F20"/>
              </w:rPr>
              <w:t>Requirements</w:t>
            </w:r>
            <w:r>
              <w:rPr>
                <w:rFonts w:ascii="Arial" w:hAnsi="Arial" w:cs="Arial"/>
                <w:color w:val="231F20"/>
              </w:rPr>
              <w:t xml:space="preserve"> and discuss and refine the proposed design approach, development and delivery of the Services in live production</w:t>
            </w:r>
            <w:r w:rsidRPr="0028701D">
              <w:rPr>
                <w:rFonts w:ascii="Arial" w:hAnsi="Arial" w:cs="Arial"/>
                <w:color w:val="231F20"/>
              </w:rPr>
              <w:t xml:space="preserve">. </w:t>
            </w:r>
          </w:p>
          <w:p w14:paraId="103D2362" w14:textId="549C49F4" w:rsidR="00F34583" w:rsidRPr="006F36BD" w:rsidRDefault="006F36BD" w:rsidP="006F36BD">
            <w:pPr>
              <w:tabs>
                <w:tab w:val="left" w:pos="1559"/>
                <w:tab w:val="left" w:pos="1560"/>
              </w:tabs>
              <w:spacing w:before="60" w:after="120" w:line="240" w:lineRule="auto"/>
              <w:ind w:left="72" w:right="72"/>
              <w:jc w:val="both"/>
              <w:rPr>
                <w:rFonts w:ascii="Arial" w:hAnsi="Arial" w:cs="Arial"/>
                <w:color w:val="231F20"/>
              </w:rPr>
            </w:pPr>
            <w:r>
              <w:rPr>
                <w:rFonts w:ascii="Arial" w:hAnsi="Arial" w:cs="Arial"/>
                <w:color w:val="231F20"/>
              </w:rPr>
              <w:t xml:space="preserve">In the event that </w:t>
            </w:r>
            <w:r w:rsidRPr="0028701D">
              <w:rPr>
                <w:rFonts w:ascii="Arial" w:hAnsi="Arial" w:cs="Arial"/>
                <w:color w:val="231F20"/>
              </w:rPr>
              <w:t xml:space="preserve">proposed </w:t>
            </w:r>
            <w:r>
              <w:rPr>
                <w:rFonts w:ascii="Arial" w:hAnsi="Arial" w:cs="Arial"/>
                <w:color w:val="231F20"/>
              </w:rPr>
              <w:t xml:space="preserve">and preliminarily agreed to designs, </w:t>
            </w:r>
            <w:r w:rsidRPr="0028701D">
              <w:rPr>
                <w:rFonts w:ascii="Arial" w:hAnsi="Arial" w:cs="Arial"/>
                <w:color w:val="231F20"/>
              </w:rPr>
              <w:t xml:space="preserve">concepts, methods, approaches, etc. </w:t>
            </w:r>
            <w:r>
              <w:rPr>
                <w:rFonts w:ascii="Arial" w:hAnsi="Arial" w:cs="Arial"/>
                <w:color w:val="231F20"/>
              </w:rPr>
              <w:t>are determined by DTF to</w:t>
            </w:r>
            <w:r w:rsidRPr="0028701D">
              <w:rPr>
                <w:rFonts w:ascii="Arial" w:hAnsi="Arial" w:cs="Arial"/>
                <w:color w:val="231F20"/>
              </w:rPr>
              <w:t xml:space="preserve"> </w:t>
            </w:r>
            <w:r>
              <w:rPr>
                <w:rFonts w:ascii="Arial" w:hAnsi="Arial" w:cs="Arial"/>
                <w:color w:val="231F20"/>
              </w:rPr>
              <w:t>require</w:t>
            </w:r>
            <w:r w:rsidRPr="0028701D">
              <w:rPr>
                <w:rFonts w:ascii="Arial" w:hAnsi="Arial" w:cs="Arial"/>
                <w:color w:val="231F20"/>
              </w:rPr>
              <w:t xml:space="preserve"> </w:t>
            </w:r>
            <w:r>
              <w:rPr>
                <w:rFonts w:ascii="Arial" w:hAnsi="Arial" w:cs="Arial"/>
                <w:color w:val="231F20"/>
              </w:rPr>
              <w:t xml:space="preserve">additions, deletions, modifications, enhancements (i.e., Changes) or otherwise need to be reworked prior to </w:t>
            </w:r>
            <w:r w:rsidRPr="0028701D">
              <w:rPr>
                <w:rFonts w:ascii="Arial" w:hAnsi="Arial" w:cs="Arial"/>
                <w:color w:val="231F20"/>
              </w:rPr>
              <w:t>Final Certification</w:t>
            </w:r>
            <w:r>
              <w:rPr>
                <w:rFonts w:ascii="Arial" w:hAnsi="Arial" w:cs="Arial"/>
                <w:color w:val="231F20"/>
              </w:rPr>
              <w:t xml:space="preserve"> </w:t>
            </w:r>
            <w:r w:rsidRPr="005800D3">
              <w:rPr>
                <w:rFonts w:ascii="Arial" w:hAnsi="Arial" w:cs="Arial"/>
                <w:color w:val="231F20"/>
              </w:rPr>
              <w:t xml:space="preserve">to </w:t>
            </w:r>
            <w:r>
              <w:rPr>
                <w:rFonts w:ascii="Arial" w:hAnsi="Arial" w:cs="Arial"/>
                <w:color w:val="231F20"/>
              </w:rPr>
              <w:t>achieve</w:t>
            </w:r>
            <w:r w:rsidRPr="005800D3">
              <w:rPr>
                <w:rFonts w:ascii="Arial" w:hAnsi="Arial" w:cs="Arial"/>
                <w:color w:val="231F20"/>
              </w:rPr>
              <w:t xml:space="preserve"> the RFP Requirements</w:t>
            </w:r>
            <w:r>
              <w:rPr>
                <w:rFonts w:ascii="Arial" w:hAnsi="Arial" w:cs="Arial"/>
                <w:color w:val="231F20"/>
              </w:rPr>
              <w:t>, such Changes</w:t>
            </w:r>
            <w:r w:rsidRPr="0028701D">
              <w:rPr>
                <w:rFonts w:ascii="Arial" w:hAnsi="Arial" w:cs="Arial"/>
                <w:color w:val="231F20"/>
              </w:rPr>
              <w:t xml:space="preserve"> will be </w:t>
            </w:r>
            <w:r>
              <w:rPr>
                <w:rFonts w:ascii="Arial" w:hAnsi="Arial" w:cs="Arial"/>
                <w:color w:val="231F20"/>
              </w:rPr>
              <w:t xml:space="preserve">documented via the </w:t>
            </w:r>
            <w:r w:rsidRPr="00804567">
              <w:rPr>
                <w:rFonts w:ascii="Arial" w:hAnsi="Arial" w:cs="Arial"/>
                <w:b/>
                <w:bCs/>
                <w:color w:val="231F20"/>
              </w:rPr>
              <w:t>Change Control Procedure set forth in Appendix C</w:t>
            </w:r>
            <w:r>
              <w:rPr>
                <w:rFonts w:ascii="Arial" w:hAnsi="Arial" w:cs="Arial"/>
                <w:color w:val="231F20"/>
              </w:rPr>
              <w:t xml:space="preserve">, and </w:t>
            </w:r>
            <w:r w:rsidRPr="0028701D">
              <w:rPr>
                <w:rFonts w:ascii="Arial" w:hAnsi="Arial" w:cs="Arial"/>
                <w:color w:val="231F20"/>
              </w:rPr>
              <w:t xml:space="preserve">made at no additional cost to DTF. </w:t>
            </w:r>
          </w:p>
        </w:tc>
        <w:tc>
          <w:tcPr>
            <w:tcW w:w="4230" w:type="dxa"/>
            <w:gridSpan w:val="6"/>
            <w:tcBorders>
              <w:bottom w:val="dotted" w:sz="4" w:space="0" w:color="auto"/>
            </w:tcBorders>
          </w:tcPr>
          <w:p w14:paraId="0410A881" w14:textId="067889BC" w:rsidR="00F34583" w:rsidRPr="00CC42A1" w:rsidRDefault="00F34583" w:rsidP="00CC42A1">
            <w:pPr>
              <w:tabs>
                <w:tab w:val="left" w:pos="1559"/>
                <w:tab w:val="left" w:pos="1560"/>
              </w:tabs>
              <w:spacing w:before="60" w:after="120" w:line="240" w:lineRule="auto"/>
              <w:ind w:left="72" w:right="72"/>
              <w:jc w:val="both"/>
              <w:rPr>
                <w:rFonts w:ascii="Arial" w:hAnsi="Arial" w:cs="Arial"/>
                <w:color w:val="292627"/>
              </w:rPr>
            </w:pPr>
            <w:r w:rsidRPr="000D3030">
              <w:rPr>
                <w:rFonts w:ascii="Arial" w:hAnsi="Arial" w:cs="Arial"/>
                <w:color w:val="292627"/>
              </w:rPr>
              <w:t>The Bidder must affirm understanding of, and agreement to comply with, this Requirement.</w:t>
            </w:r>
          </w:p>
        </w:tc>
      </w:tr>
      <w:tr w:rsidR="00F34583" w:rsidRPr="007A67EB" w14:paraId="09446848" w14:textId="77777777" w:rsidTr="005D6BC3">
        <w:tc>
          <w:tcPr>
            <w:tcW w:w="1345" w:type="dxa"/>
            <w:vMerge/>
            <w:shd w:val="clear" w:color="auto" w:fill="EDEDED" w:themeFill="accent3" w:themeFillTint="33"/>
          </w:tcPr>
          <w:p w14:paraId="31AB76D1" w14:textId="77777777" w:rsidR="00F34583" w:rsidRPr="00FF2CFF" w:rsidRDefault="00F34583" w:rsidP="00F34583">
            <w:pPr>
              <w:tabs>
                <w:tab w:val="left" w:pos="506"/>
              </w:tabs>
              <w:spacing w:before="60" w:after="120" w:line="240" w:lineRule="auto"/>
              <w:ind w:left="72" w:right="72"/>
              <w:jc w:val="both"/>
              <w:rPr>
                <w:rFonts w:ascii="Arial" w:hAnsi="Arial" w:cs="Arial"/>
                <w:b/>
              </w:rPr>
            </w:pPr>
          </w:p>
        </w:tc>
        <w:tc>
          <w:tcPr>
            <w:tcW w:w="4410" w:type="dxa"/>
            <w:vMerge/>
          </w:tcPr>
          <w:p w14:paraId="19FA080B" w14:textId="77777777" w:rsidR="00F34583" w:rsidRPr="000D3030" w:rsidRDefault="00F34583" w:rsidP="00F34583">
            <w:pPr>
              <w:tabs>
                <w:tab w:val="left" w:pos="1559"/>
                <w:tab w:val="left" w:pos="1560"/>
              </w:tabs>
              <w:spacing w:before="60" w:after="120" w:line="240" w:lineRule="auto"/>
              <w:ind w:left="72" w:right="72"/>
              <w:jc w:val="both"/>
              <w:rPr>
                <w:rFonts w:ascii="Arial" w:hAnsi="Arial" w:cs="Arial"/>
                <w:color w:val="231F20"/>
              </w:rPr>
            </w:pPr>
          </w:p>
        </w:tc>
        <w:tc>
          <w:tcPr>
            <w:tcW w:w="990" w:type="dxa"/>
            <w:gridSpan w:val="2"/>
            <w:tcBorders>
              <w:top w:val="dotted" w:sz="4" w:space="0" w:color="auto"/>
              <w:bottom w:val="single" w:sz="4" w:space="0" w:color="000000"/>
              <w:right w:val="single" w:sz="4" w:space="0" w:color="FFF2CC" w:themeColor="accent4" w:themeTint="33"/>
            </w:tcBorders>
            <w:shd w:val="clear" w:color="auto" w:fill="FFF2CC" w:themeFill="accent4" w:themeFillTint="33"/>
          </w:tcPr>
          <w:p w14:paraId="4DCA5D43" w14:textId="1D641386" w:rsidR="00F34583" w:rsidRPr="000D3030" w:rsidRDefault="006B45DB" w:rsidP="00F34583">
            <w:pPr>
              <w:tabs>
                <w:tab w:val="left" w:pos="1559"/>
                <w:tab w:val="left" w:pos="1560"/>
              </w:tabs>
              <w:spacing w:before="60" w:after="120" w:line="240" w:lineRule="auto"/>
              <w:ind w:left="72" w:right="72"/>
              <w:jc w:val="both"/>
              <w:rPr>
                <w:rFonts w:ascii="Arial" w:hAnsi="Arial" w:cs="Arial"/>
                <w:color w:val="292627"/>
              </w:rPr>
            </w:pPr>
            <w:sdt>
              <w:sdtPr>
                <w:rPr>
                  <w:rFonts w:ascii="Arial" w:hAnsi="Arial" w:cs="Arial"/>
                  <w:sz w:val="40"/>
                </w:rPr>
                <w:id w:val="-326517258"/>
                <w14:checkbox>
                  <w14:checked w14:val="0"/>
                  <w14:checkedState w14:val="2612" w14:font="MS Gothic"/>
                  <w14:uncheckedState w14:val="2610" w14:font="MS Gothic"/>
                </w14:checkbox>
              </w:sdtPr>
              <w:sdtContent>
                <w:r w:rsidR="00F34583">
                  <w:rPr>
                    <w:rFonts w:ascii="MS Gothic" w:eastAsia="MS Gothic" w:hAnsi="MS Gothic" w:cs="Arial" w:hint="eastAsia"/>
                    <w:sz w:val="40"/>
                  </w:rPr>
                  <w:t>☐</w:t>
                </w:r>
              </w:sdtContent>
            </w:sdt>
          </w:p>
        </w:tc>
        <w:tc>
          <w:tcPr>
            <w:tcW w:w="3240" w:type="dxa"/>
            <w:gridSpan w:val="4"/>
            <w:tcBorders>
              <w:top w:val="dotted" w:sz="4" w:space="0" w:color="auto"/>
              <w:left w:val="single" w:sz="4" w:space="0" w:color="FFF2CC" w:themeColor="accent4" w:themeTint="33"/>
              <w:bottom w:val="single" w:sz="4" w:space="0" w:color="000000"/>
            </w:tcBorders>
            <w:shd w:val="clear" w:color="auto" w:fill="FFF2CC" w:themeFill="accent4" w:themeFillTint="33"/>
          </w:tcPr>
          <w:p w14:paraId="281358DA" w14:textId="234DAF28" w:rsidR="00F34583" w:rsidRPr="000D3030" w:rsidRDefault="00F34583" w:rsidP="00F34583">
            <w:pPr>
              <w:tabs>
                <w:tab w:val="left" w:pos="1559"/>
                <w:tab w:val="left" w:pos="1560"/>
              </w:tabs>
              <w:spacing w:before="60" w:after="120" w:line="240" w:lineRule="auto"/>
              <w:ind w:left="72" w:right="72"/>
              <w:jc w:val="both"/>
              <w:rPr>
                <w:rFonts w:ascii="Arial" w:hAnsi="Arial" w:cs="Arial"/>
                <w:color w:val="292627"/>
              </w:rPr>
            </w:pPr>
            <w:r>
              <w:rPr>
                <w:rFonts w:ascii="Arial" w:hAnsi="Arial" w:cs="Arial"/>
              </w:rPr>
              <w:t>Yes, the Bidder affirms its understanding of, and agreement to comply with, this Requirement.</w:t>
            </w:r>
          </w:p>
        </w:tc>
      </w:tr>
      <w:bookmarkEnd w:id="96"/>
      <w:tr w:rsidR="00F34583" w:rsidRPr="007A67EB" w14:paraId="258EAF01" w14:textId="77777777" w:rsidTr="005D6BC3">
        <w:tc>
          <w:tcPr>
            <w:tcW w:w="1345" w:type="dxa"/>
            <w:vMerge w:val="restart"/>
            <w:shd w:val="clear" w:color="auto" w:fill="EDEDED" w:themeFill="accent3" w:themeFillTint="33"/>
          </w:tcPr>
          <w:p w14:paraId="01B88D90" w14:textId="594D85B8" w:rsidR="00F34583" w:rsidRPr="00FF2CFF" w:rsidRDefault="00F34583" w:rsidP="00A72E72">
            <w:pPr>
              <w:tabs>
                <w:tab w:val="left" w:pos="506"/>
              </w:tabs>
              <w:spacing w:before="60" w:after="120" w:line="240" w:lineRule="auto"/>
              <w:ind w:left="72" w:right="72"/>
              <w:rPr>
                <w:rFonts w:ascii="Arial" w:hAnsi="Arial" w:cs="Arial"/>
                <w:b/>
                <w:bCs/>
              </w:rPr>
            </w:pPr>
            <w:r w:rsidRPr="00FF2CFF">
              <w:rPr>
                <w:rFonts w:ascii="Arial" w:hAnsi="Arial" w:cs="Arial"/>
                <w:b/>
                <w:bCs/>
              </w:rPr>
              <w:t>15.2.</w:t>
            </w:r>
          </w:p>
        </w:tc>
        <w:tc>
          <w:tcPr>
            <w:tcW w:w="4410" w:type="dxa"/>
            <w:vMerge w:val="restart"/>
          </w:tcPr>
          <w:p w14:paraId="3FB5817A" w14:textId="77777777" w:rsidR="006F36BD" w:rsidRDefault="006F36BD" w:rsidP="006F36BD">
            <w:pPr>
              <w:tabs>
                <w:tab w:val="left" w:pos="1559"/>
                <w:tab w:val="left" w:pos="1560"/>
                <w:tab w:val="left" w:pos="3124"/>
              </w:tabs>
              <w:spacing w:before="60" w:after="120" w:line="240" w:lineRule="auto"/>
              <w:ind w:left="72" w:right="72"/>
              <w:jc w:val="both"/>
              <w:rPr>
                <w:rFonts w:ascii="Arial" w:hAnsi="Arial" w:cs="Arial"/>
                <w:color w:val="231F20"/>
                <w:highlight w:val="yellow"/>
              </w:rPr>
            </w:pPr>
            <w:r w:rsidRPr="00C171C6">
              <w:rPr>
                <w:rFonts w:ascii="Arial" w:hAnsi="Arial" w:cs="Arial"/>
                <w:color w:val="231F20"/>
              </w:rPr>
              <w:t xml:space="preserve">Due to the rapid pace of change and innovation in tax, governmental, banking and financial services, it can reasonably be anticipated during the term of </w:t>
            </w:r>
            <w:r>
              <w:rPr>
                <w:rFonts w:ascii="Arial" w:hAnsi="Arial" w:cs="Arial"/>
                <w:color w:val="231F20"/>
              </w:rPr>
              <w:t>the</w:t>
            </w:r>
            <w:r w:rsidRPr="00C171C6">
              <w:rPr>
                <w:rFonts w:ascii="Arial" w:hAnsi="Arial" w:cs="Arial"/>
                <w:color w:val="231F20"/>
              </w:rPr>
              <w:t xml:space="preserve"> Agreement, </w:t>
            </w:r>
            <w:r>
              <w:rPr>
                <w:rFonts w:ascii="Arial" w:hAnsi="Arial" w:cs="Arial"/>
                <w:color w:val="231F20"/>
              </w:rPr>
              <w:t>that new Services may be required and existing Services may need to be modified, enhanced, deleted or added (i.e., require Changes).</w:t>
            </w:r>
            <w:r w:rsidRPr="00C171C6">
              <w:rPr>
                <w:rFonts w:ascii="Arial" w:hAnsi="Arial" w:cs="Arial"/>
                <w:color w:val="231F20"/>
              </w:rPr>
              <w:t xml:space="preserve"> Therefore, any proposal submitted must include a firm corporate commitment to work closely and cooperatively with the Department to facilitate or</w:t>
            </w:r>
            <w:r>
              <w:rPr>
                <w:rFonts w:ascii="Arial" w:hAnsi="Arial" w:cs="Arial"/>
                <w:color w:val="231F20"/>
              </w:rPr>
              <w:t xml:space="preserve"> </w:t>
            </w:r>
            <w:r w:rsidRPr="00C171C6">
              <w:rPr>
                <w:rFonts w:ascii="Arial" w:hAnsi="Arial" w:cs="Arial"/>
                <w:color w:val="231F20"/>
              </w:rPr>
              <w:t xml:space="preserve">provide </w:t>
            </w:r>
            <w:r>
              <w:rPr>
                <w:rFonts w:ascii="Arial" w:hAnsi="Arial" w:cs="Arial"/>
                <w:color w:val="231F20"/>
              </w:rPr>
              <w:t xml:space="preserve">such </w:t>
            </w:r>
            <w:r w:rsidRPr="00C171C6">
              <w:rPr>
                <w:rFonts w:ascii="Arial" w:hAnsi="Arial" w:cs="Arial"/>
                <w:color w:val="231F20"/>
              </w:rPr>
              <w:t xml:space="preserve">Changes as </w:t>
            </w:r>
            <w:r>
              <w:rPr>
                <w:rFonts w:ascii="Arial" w:hAnsi="Arial" w:cs="Arial"/>
                <w:color w:val="231F20"/>
              </w:rPr>
              <w:t xml:space="preserve">are </w:t>
            </w:r>
            <w:r w:rsidRPr="00C171C6">
              <w:rPr>
                <w:rFonts w:ascii="Arial" w:hAnsi="Arial" w:cs="Arial"/>
                <w:color w:val="231F20"/>
              </w:rPr>
              <w:t xml:space="preserve">needed or requested by DTF. </w:t>
            </w:r>
          </w:p>
          <w:p w14:paraId="31350754" w14:textId="77777777" w:rsidR="006F36BD" w:rsidRDefault="006F36BD" w:rsidP="006F36BD">
            <w:pPr>
              <w:tabs>
                <w:tab w:val="left" w:pos="1559"/>
                <w:tab w:val="left" w:pos="1560"/>
              </w:tabs>
              <w:spacing w:before="60" w:after="120" w:line="240" w:lineRule="auto"/>
              <w:ind w:left="72" w:right="72"/>
              <w:jc w:val="both"/>
              <w:rPr>
                <w:rFonts w:ascii="Arial" w:hAnsi="Arial" w:cs="Arial"/>
                <w:color w:val="231F20"/>
              </w:rPr>
            </w:pPr>
            <w:r>
              <w:rPr>
                <w:rFonts w:ascii="Arial" w:hAnsi="Arial" w:cs="Arial"/>
                <w:color w:val="231F20"/>
              </w:rPr>
              <w:t xml:space="preserve">All </w:t>
            </w:r>
            <w:r w:rsidRPr="00574E54">
              <w:rPr>
                <w:rFonts w:ascii="Arial" w:hAnsi="Arial" w:cs="Arial"/>
                <w:color w:val="231F20"/>
              </w:rPr>
              <w:t xml:space="preserve">Changes necessitated by legislative enactments, </w:t>
            </w:r>
            <w:r>
              <w:rPr>
                <w:rFonts w:ascii="Arial" w:hAnsi="Arial" w:cs="Arial"/>
                <w:color w:val="231F20"/>
              </w:rPr>
              <w:t xml:space="preserve">implemented to achieve </w:t>
            </w:r>
            <w:r w:rsidRPr="00574E54">
              <w:rPr>
                <w:rFonts w:ascii="Arial" w:hAnsi="Arial" w:cs="Arial"/>
                <w:color w:val="231F20"/>
              </w:rPr>
              <w:t xml:space="preserve">efficiencies, </w:t>
            </w:r>
            <w:r>
              <w:rPr>
                <w:rFonts w:ascii="Arial" w:hAnsi="Arial" w:cs="Arial"/>
                <w:color w:val="231F20"/>
              </w:rPr>
              <w:t xml:space="preserve">made to improve </w:t>
            </w:r>
            <w:r w:rsidRPr="00574E54">
              <w:rPr>
                <w:rFonts w:ascii="Arial" w:hAnsi="Arial" w:cs="Arial"/>
                <w:color w:val="231F20"/>
              </w:rPr>
              <w:t xml:space="preserve">security and fraud prevention, and </w:t>
            </w:r>
            <w:r>
              <w:rPr>
                <w:rFonts w:ascii="Arial" w:hAnsi="Arial" w:cs="Arial"/>
                <w:color w:val="231F20"/>
              </w:rPr>
              <w:t xml:space="preserve">to provide other </w:t>
            </w:r>
            <w:r w:rsidRPr="00574E54">
              <w:rPr>
                <w:rFonts w:ascii="Arial" w:hAnsi="Arial" w:cs="Arial"/>
                <w:color w:val="231F20"/>
              </w:rPr>
              <w:t xml:space="preserve">innovations, will be subject to the Change Control Procedure set forth in </w:t>
            </w:r>
            <w:r w:rsidRPr="00B30940">
              <w:rPr>
                <w:rFonts w:ascii="Arial" w:hAnsi="Arial" w:cs="Arial"/>
                <w:b/>
                <w:bCs/>
                <w:color w:val="231F20"/>
              </w:rPr>
              <w:t>Appendix C (Change Control Procedure)</w:t>
            </w:r>
            <w:r>
              <w:rPr>
                <w:rFonts w:ascii="Arial" w:hAnsi="Arial" w:cs="Arial"/>
                <w:color w:val="231F20"/>
              </w:rPr>
              <w:t xml:space="preserve">, including fee discussion and negotiation </w:t>
            </w:r>
            <w:r w:rsidRPr="00C171C6">
              <w:rPr>
                <w:rFonts w:ascii="Arial" w:hAnsi="Arial" w:cs="Arial"/>
                <w:color w:val="231F20"/>
              </w:rPr>
              <w:t>as soon as feasible following notification of intent to proceed with the Change</w:t>
            </w:r>
            <w:r>
              <w:rPr>
                <w:rFonts w:ascii="Arial" w:hAnsi="Arial" w:cs="Arial"/>
                <w:color w:val="231F20"/>
              </w:rPr>
              <w:t xml:space="preserve">. </w:t>
            </w:r>
          </w:p>
          <w:p w14:paraId="201B715B" w14:textId="5A66EB78" w:rsidR="00F34583" w:rsidRPr="00A72E72" w:rsidRDefault="006F36BD" w:rsidP="006F36BD">
            <w:pPr>
              <w:tabs>
                <w:tab w:val="left" w:pos="1559"/>
                <w:tab w:val="left" w:pos="1560"/>
              </w:tabs>
              <w:spacing w:before="60" w:after="120" w:line="240" w:lineRule="auto"/>
              <w:ind w:left="72" w:right="72"/>
              <w:jc w:val="both"/>
              <w:rPr>
                <w:rFonts w:ascii="Arial" w:hAnsi="Arial" w:cs="Arial"/>
              </w:rPr>
            </w:pPr>
            <w:r w:rsidRPr="000C2772">
              <w:rPr>
                <w:rFonts w:ascii="Arial" w:hAnsi="Arial" w:cs="Arial"/>
                <w:b/>
                <w:bCs/>
                <w:color w:val="231F20"/>
              </w:rPr>
              <w:t>Note:</w:t>
            </w:r>
            <w:r>
              <w:rPr>
                <w:rFonts w:ascii="Arial" w:hAnsi="Arial" w:cs="Arial"/>
                <w:color w:val="231F20"/>
              </w:rPr>
              <w:t xml:space="preserve"> </w:t>
            </w:r>
            <w:r w:rsidRPr="00D14E8B">
              <w:rPr>
                <w:rFonts w:ascii="Arial" w:hAnsi="Arial" w:cs="Arial"/>
                <w:color w:val="231F20"/>
              </w:rPr>
              <w:t xml:space="preserve">The Contractor is encouraged to periodically suggest Changes that will benefit the Department, including Changes which improve productivity and/or mitigate suspicious or fraudulent activity.  </w:t>
            </w:r>
          </w:p>
        </w:tc>
        <w:tc>
          <w:tcPr>
            <w:tcW w:w="4230" w:type="dxa"/>
            <w:gridSpan w:val="6"/>
            <w:tcBorders>
              <w:bottom w:val="dotted" w:sz="4" w:space="0" w:color="auto"/>
            </w:tcBorders>
          </w:tcPr>
          <w:p w14:paraId="57D871B2" w14:textId="56AE61A6" w:rsidR="00F34583" w:rsidRPr="00A72E72" w:rsidRDefault="00F34583" w:rsidP="00FC6775">
            <w:pPr>
              <w:pStyle w:val="TableParagraph"/>
              <w:spacing w:before="60" w:after="120"/>
              <w:ind w:left="72" w:right="72" w:hanging="1"/>
              <w:jc w:val="both"/>
              <w:rPr>
                <w:rFonts w:ascii="Arial" w:hAnsi="Arial" w:cs="Arial"/>
                <w:color w:val="292627"/>
              </w:rPr>
            </w:pPr>
            <w:r w:rsidRPr="00A72E72">
              <w:rPr>
                <w:rFonts w:ascii="Arial" w:hAnsi="Arial" w:cs="Arial"/>
                <w:color w:val="292627"/>
              </w:rPr>
              <w:t>The Bidder must affirm understanding of, and agreement to comply with, this Requirement.</w:t>
            </w:r>
          </w:p>
        </w:tc>
      </w:tr>
      <w:tr w:rsidR="00F34583" w:rsidRPr="007A67EB" w14:paraId="0782FD4C" w14:textId="77777777" w:rsidTr="005D6BC3">
        <w:tc>
          <w:tcPr>
            <w:tcW w:w="1345" w:type="dxa"/>
            <w:vMerge/>
            <w:shd w:val="clear" w:color="auto" w:fill="EDEDED" w:themeFill="accent3" w:themeFillTint="33"/>
          </w:tcPr>
          <w:p w14:paraId="297EE6AE" w14:textId="77777777" w:rsidR="00F34583" w:rsidRPr="00FF2CFF" w:rsidRDefault="00F34583" w:rsidP="00F34583">
            <w:pPr>
              <w:tabs>
                <w:tab w:val="left" w:pos="506"/>
              </w:tabs>
              <w:spacing w:before="60" w:after="120" w:line="240" w:lineRule="auto"/>
              <w:ind w:left="72" w:right="72"/>
              <w:rPr>
                <w:rFonts w:ascii="Arial" w:hAnsi="Arial" w:cs="Arial"/>
              </w:rPr>
            </w:pPr>
          </w:p>
        </w:tc>
        <w:tc>
          <w:tcPr>
            <w:tcW w:w="4410" w:type="dxa"/>
            <w:vMerge/>
          </w:tcPr>
          <w:p w14:paraId="04647150" w14:textId="77777777" w:rsidR="00F34583" w:rsidRPr="00A72E72" w:rsidRDefault="00F34583" w:rsidP="00F34583">
            <w:pPr>
              <w:tabs>
                <w:tab w:val="left" w:pos="1559"/>
                <w:tab w:val="left" w:pos="1560"/>
              </w:tabs>
              <w:spacing w:before="60" w:after="120" w:line="240" w:lineRule="auto"/>
              <w:ind w:left="72" w:right="72"/>
              <w:jc w:val="both"/>
              <w:rPr>
                <w:rFonts w:ascii="Arial" w:hAnsi="Arial" w:cs="Arial"/>
                <w:color w:val="231F20"/>
              </w:rPr>
            </w:pPr>
          </w:p>
        </w:tc>
        <w:tc>
          <w:tcPr>
            <w:tcW w:w="990" w:type="dxa"/>
            <w:gridSpan w:val="2"/>
            <w:tcBorders>
              <w:top w:val="dotted" w:sz="4" w:space="0" w:color="auto"/>
              <w:bottom w:val="single" w:sz="4" w:space="0" w:color="000000"/>
              <w:right w:val="single" w:sz="4" w:space="0" w:color="FFF2CC" w:themeColor="accent4" w:themeTint="33"/>
            </w:tcBorders>
            <w:shd w:val="clear" w:color="auto" w:fill="FFF2CC" w:themeFill="accent4" w:themeFillTint="33"/>
          </w:tcPr>
          <w:p w14:paraId="7560E5D1" w14:textId="3B009AED" w:rsidR="00F34583" w:rsidRPr="00A72E72" w:rsidRDefault="006B45DB" w:rsidP="00F34583">
            <w:pPr>
              <w:pStyle w:val="TableParagraph"/>
              <w:spacing w:before="60" w:after="120"/>
              <w:ind w:left="72" w:right="72" w:hanging="1"/>
              <w:jc w:val="both"/>
              <w:rPr>
                <w:rFonts w:ascii="Arial" w:hAnsi="Arial" w:cs="Arial"/>
                <w:color w:val="292627"/>
              </w:rPr>
            </w:pPr>
            <w:sdt>
              <w:sdtPr>
                <w:rPr>
                  <w:rFonts w:ascii="Arial" w:hAnsi="Arial" w:cs="Arial"/>
                  <w:sz w:val="40"/>
                </w:rPr>
                <w:id w:val="-1404371866"/>
                <w14:checkbox>
                  <w14:checked w14:val="0"/>
                  <w14:checkedState w14:val="2612" w14:font="MS Gothic"/>
                  <w14:uncheckedState w14:val="2610" w14:font="MS Gothic"/>
                </w14:checkbox>
              </w:sdtPr>
              <w:sdtContent>
                <w:r w:rsidR="00F34583">
                  <w:rPr>
                    <w:rFonts w:ascii="MS Gothic" w:eastAsia="MS Gothic" w:hAnsi="MS Gothic" w:cs="Arial" w:hint="eastAsia"/>
                    <w:sz w:val="40"/>
                  </w:rPr>
                  <w:t>☐</w:t>
                </w:r>
              </w:sdtContent>
            </w:sdt>
          </w:p>
        </w:tc>
        <w:tc>
          <w:tcPr>
            <w:tcW w:w="3240" w:type="dxa"/>
            <w:gridSpan w:val="4"/>
            <w:tcBorders>
              <w:top w:val="dotted" w:sz="4" w:space="0" w:color="auto"/>
              <w:left w:val="single" w:sz="4" w:space="0" w:color="FFF2CC" w:themeColor="accent4" w:themeTint="33"/>
              <w:bottom w:val="single" w:sz="4" w:space="0" w:color="000000"/>
            </w:tcBorders>
            <w:shd w:val="clear" w:color="auto" w:fill="FFF2CC" w:themeFill="accent4" w:themeFillTint="33"/>
          </w:tcPr>
          <w:p w14:paraId="1C5BC436" w14:textId="21445961" w:rsidR="00F34583" w:rsidRPr="00A72E72" w:rsidRDefault="00F34583" w:rsidP="00F34583">
            <w:pPr>
              <w:pStyle w:val="TableParagraph"/>
              <w:spacing w:before="60" w:after="120"/>
              <w:ind w:left="72" w:right="72" w:hanging="1"/>
              <w:jc w:val="both"/>
              <w:rPr>
                <w:rFonts w:ascii="Arial" w:hAnsi="Arial" w:cs="Arial"/>
                <w:color w:val="292627"/>
              </w:rPr>
            </w:pPr>
            <w:r>
              <w:rPr>
                <w:rFonts w:ascii="Arial" w:hAnsi="Arial" w:cs="Arial"/>
              </w:rPr>
              <w:t>Yes, the Bidder affirms its understanding of, and agreement to comply with, this Requirement.</w:t>
            </w:r>
          </w:p>
        </w:tc>
      </w:tr>
      <w:tr w:rsidR="00F34583" w:rsidRPr="007A67EB" w14:paraId="06D50871" w14:textId="77777777" w:rsidTr="005D6BC3">
        <w:tc>
          <w:tcPr>
            <w:tcW w:w="1345" w:type="dxa"/>
            <w:vMerge/>
            <w:shd w:val="clear" w:color="auto" w:fill="EDEDED" w:themeFill="accent3" w:themeFillTint="33"/>
          </w:tcPr>
          <w:p w14:paraId="473C107F" w14:textId="77777777" w:rsidR="00F34583" w:rsidRPr="00FF2CFF" w:rsidRDefault="00F34583" w:rsidP="00A72E72">
            <w:pPr>
              <w:tabs>
                <w:tab w:val="left" w:pos="506"/>
              </w:tabs>
              <w:spacing w:before="60" w:after="120" w:line="240" w:lineRule="auto"/>
              <w:ind w:left="72" w:right="72"/>
              <w:rPr>
                <w:rFonts w:ascii="Arial" w:hAnsi="Arial" w:cs="Arial"/>
              </w:rPr>
            </w:pPr>
          </w:p>
        </w:tc>
        <w:tc>
          <w:tcPr>
            <w:tcW w:w="4410" w:type="dxa"/>
            <w:vMerge/>
          </w:tcPr>
          <w:p w14:paraId="6651A157" w14:textId="77777777" w:rsidR="00F34583" w:rsidRPr="00A72E72" w:rsidRDefault="00F34583" w:rsidP="00A72E72">
            <w:pPr>
              <w:tabs>
                <w:tab w:val="left" w:pos="1559"/>
                <w:tab w:val="left" w:pos="1560"/>
              </w:tabs>
              <w:spacing w:before="60" w:after="120" w:line="240" w:lineRule="auto"/>
              <w:ind w:left="72" w:right="72"/>
              <w:jc w:val="both"/>
              <w:rPr>
                <w:rFonts w:ascii="Arial" w:hAnsi="Arial" w:cs="Arial"/>
                <w:color w:val="231F20"/>
              </w:rPr>
            </w:pPr>
          </w:p>
        </w:tc>
        <w:tc>
          <w:tcPr>
            <w:tcW w:w="4230" w:type="dxa"/>
            <w:gridSpan w:val="6"/>
            <w:tcBorders>
              <w:bottom w:val="dotted" w:sz="4" w:space="0" w:color="auto"/>
            </w:tcBorders>
          </w:tcPr>
          <w:p w14:paraId="64A77233" w14:textId="01CA95C0" w:rsidR="00F34583" w:rsidRPr="00A72E72" w:rsidRDefault="006F36BD" w:rsidP="006F36BD">
            <w:pPr>
              <w:pStyle w:val="TableParagraph"/>
              <w:autoSpaceDE w:val="0"/>
              <w:autoSpaceDN w:val="0"/>
              <w:spacing w:before="60" w:after="120"/>
              <w:ind w:right="72"/>
              <w:jc w:val="both"/>
              <w:rPr>
                <w:rFonts w:ascii="Arial" w:hAnsi="Arial" w:cs="Arial"/>
                <w:color w:val="292627"/>
              </w:rPr>
            </w:pPr>
            <w:r w:rsidRPr="006F36BD">
              <w:rPr>
                <w:rFonts w:ascii="Arial" w:hAnsi="Arial" w:cs="Arial"/>
                <w:color w:val="292627"/>
              </w:rPr>
              <w:t>The Bidder should describe the process for determining Changes that will benefit the Department, including Changes which improve productivity and/or mitigate suspicious or fraudulent activity</w:t>
            </w:r>
            <w:r>
              <w:rPr>
                <w:rFonts w:ascii="Arial" w:hAnsi="Arial" w:cs="Arial"/>
                <w:color w:val="292627"/>
              </w:rPr>
              <w:t>.</w:t>
            </w:r>
          </w:p>
        </w:tc>
      </w:tr>
      <w:tr w:rsidR="00F34583" w:rsidRPr="007A67EB" w14:paraId="7D4BE75E" w14:textId="77777777" w:rsidTr="005D6BC3">
        <w:tc>
          <w:tcPr>
            <w:tcW w:w="1345" w:type="dxa"/>
            <w:vMerge/>
            <w:shd w:val="clear" w:color="auto" w:fill="EDEDED" w:themeFill="accent3" w:themeFillTint="33"/>
          </w:tcPr>
          <w:p w14:paraId="35B17878" w14:textId="77777777" w:rsidR="00F34583" w:rsidRPr="00FF2CFF" w:rsidRDefault="00F34583" w:rsidP="00A72E72">
            <w:pPr>
              <w:tabs>
                <w:tab w:val="left" w:pos="506"/>
              </w:tabs>
              <w:spacing w:before="60" w:after="120" w:line="240" w:lineRule="auto"/>
              <w:ind w:left="72" w:right="72"/>
              <w:rPr>
                <w:rFonts w:ascii="Arial" w:hAnsi="Arial" w:cs="Arial"/>
              </w:rPr>
            </w:pPr>
          </w:p>
        </w:tc>
        <w:tc>
          <w:tcPr>
            <w:tcW w:w="4410" w:type="dxa"/>
            <w:vMerge/>
          </w:tcPr>
          <w:p w14:paraId="74676DE1" w14:textId="77777777" w:rsidR="00F34583" w:rsidRPr="00A72E72" w:rsidRDefault="00F34583" w:rsidP="00A72E72">
            <w:pPr>
              <w:tabs>
                <w:tab w:val="left" w:pos="1559"/>
                <w:tab w:val="left" w:pos="1560"/>
              </w:tabs>
              <w:spacing w:before="60" w:after="120" w:line="240" w:lineRule="auto"/>
              <w:ind w:left="72" w:right="72"/>
              <w:jc w:val="both"/>
              <w:rPr>
                <w:rFonts w:ascii="Arial" w:hAnsi="Arial" w:cs="Arial"/>
                <w:color w:val="231F20"/>
              </w:rPr>
            </w:pPr>
          </w:p>
        </w:tc>
        <w:tc>
          <w:tcPr>
            <w:tcW w:w="4230" w:type="dxa"/>
            <w:gridSpan w:val="6"/>
            <w:tcBorders>
              <w:top w:val="dotted" w:sz="4" w:space="0" w:color="auto"/>
              <w:bottom w:val="single" w:sz="4" w:space="0" w:color="000000"/>
            </w:tcBorders>
            <w:shd w:val="clear" w:color="auto" w:fill="FFF2CC" w:themeFill="accent4" w:themeFillTint="33"/>
          </w:tcPr>
          <w:p w14:paraId="3EC8E10B" w14:textId="77777777" w:rsidR="00CC42A1" w:rsidRPr="00AC4241" w:rsidRDefault="00CC42A1" w:rsidP="00551AB2">
            <w:pPr>
              <w:spacing w:before="60" w:after="0" w:line="240" w:lineRule="auto"/>
              <w:ind w:left="103"/>
              <w:jc w:val="both"/>
              <w:rPr>
                <w:rFonts w:ascii="Arial" w:hAnsi="Arial" w:cs="Arial"/>
                <w:b/>
                <w:bCs/>
              </w:rPr>
            </w:pPr>
            <w:r w:rsidRPr="00AC4241">
              <w:rPr>
                <w:rFonts w:ascii="Arial" w:hAnsi="Arial" w:cs="Arial"/>
                <w:b/>
                <w:bCs/>
              </w:rPr>
              <w:t>Describe:</w:t>
            </w:r>
          </w:p>
          <w:p w14:paraId="3B6E43A7" w14:textId="77777777" w:rsidR="00CC42A1" w:rsidRPr="00AC4241" w:rsidRDefault="00CC42A1" w:rsidP="00CC42A1">
            <w:pPr>
              <w:spacing w:after="120" w:line="240" w:lineRule="auto"/>
              <w:ind w:left="103"/>
              <w:jc w:val="both"/>
              <w:rPr>
                <w:rFonts w:ascii="Arial" w:hAnsi="Arial" w:cs="Arial"/>
                <w:i/>
                <w:sz w:val="18"/>
                <w:szCs w:val="18"/>
              </w:rPr>
            </w:pPr>
            <w:r w:rsidRPr="00AC4241">
              <w:rPr>
                <w:rFonts w:ascii="Arial" w:hAnsi="Arial" w:cs="Arial"/>
                <w:i/>
                <w:sz w:val="16"/>
                <w:szCs w:val="18"/>
              </w:rPr>
              <w:t>The space will expand as you type. Provide additional pages as necessary.</w:t>
            </w:r>
          </w:p>
          <w:p w14:paraId="3EEF4C38" w14:textId="102643A6" w:rsidR="00F34583" w:rsidRPr="00A72E72" w:rsidRDefault="00CC42A1" w:rsidP="00551AB2">
            <w:pPr>
              <w:pStyle w:val="TableParagraph"/>
              <w:spacing w:before="200" w:after="200"/>
              <w:ind w:left="72" w:right="72" w:hanging="1"/>
              <w:jc w:val="both"/>
              <w:rPr>
                <w:rFonts w:ascii="Arial" w:hAnsi="Arial" w:cs="Arial"/>
                <w:color w:val="292627"/>
              </w:rPr>
            </w:pPr>
            <w:r w:rsidRPr="00AC4241">
              <w:rPr>
                <w:rFonts w:ascii="Arial" w:hAnsi="Arial" w:cs="Arial"/>
                <w:color w:val="231F20"/>
              </w:rPr>
              <w:fldChar w:fldCharType="begin">
                <w:ffData>
                  <w:name w:val="Text4"/>
                  <w:enabled/>
                  <w:calcOnExit w:val="0"/>
                  <w:textInput/>
                </w:ffData>
              </w:fldChar>
            </w:r>
            <w:r w:rsidRPr="00AC4241">
              <w:rPr>
                <w:rFonts w:ascii="Arial" w:hAnsi="Arial" w:cs="Arial"/>
                <w:color w:val="231F20"/>
              </w:rPr>
              <w:instrText xml:space="preserve"> FORMTEXT </w:instrText>
            </w:r>
            <w:r w:rsidRPr="00AC4241">
              <w:rPr>
                <w:rFonts w:ascii="Arial" w:hAnsi="Arial" w:cs="Arial"/>
                <w:color w:val="231F20"/>
              </w:rPr>
            </w:r>
            <w:r w:rsidRPr="00AC4241">
              <w:rPr>
                <w:rFonts w:ascii="Arial" w:hAnsi="Arial" w:cs="Arial"/>
                <w:color w:val="231F20"/>
              </w:rPr>
              <w:fldChar w:fldCharType="separate"/>
            </w:r>
            <w:r w:rsidRPr="00AC4241">
              <w:rPr>
                <w:rFonts w:ascii="Arial" w:hAnsi="Arial" w:cs="Arial"/>
                <w:color w:val="231F20"/>
              </w:rPr>
              <w:t> </w:t>
            </w:r>
            <w:r w:rsidRPr="00AC4241">
              <w:rPr>
                <w:rFonts w:ascii="Arial" w:hAnsi="Arial" w:cs="Arial"/>
                <w:color w:val="231F20"/>
              </w:rPr>
              <w:t> </w:t>
            </w:r>
            <w:r w:rsidRPr="00AC4241">
              <w:rPr>
                <w:rFonts w:ascii="Arial" w:hAnsi="Arial" w:cs="Arial"/>
                <w:color w:val="231F20"/>
              </w:rPr>
              <w:t> </w:t>
            </w:r>
            <w:r w:rsidRPr="00AC4241">
              <w:rPr>
                <w:rFonts w:ascii="Arial" w:hAnsi="Arial" w:cs="Arial"/>
                <w:color w:val="231F20"/>
              </w:rPr>
              <w:t> </w:t>
            </w:r>
            <w:r w:rsidRPr="00AC4241">
              <w:rPr>
                <w:rFonts w:ascii="Arial" w:hAnsi="Arial" w:cs="Arial"/>
                <w:color w:val="231F20"/>
              </w:rPr>
              <w:t> </w:t>
            </w:r>
            <w:r w:rsidRPr="00AC4241">
              <w:rPr>
                <w:rFonts w:ascii="Arial" w:hAnsi="Arial" w:cs="Arial"/>
                <w:color w:val="231F20"/>
              </w:rPr>
              <w:fldChar w:fldCharType="end"/>
            </w:r>
          </w:p>
        </w:tc>
      </w:tr>
      <w:tr w:rsidR="006F36BD" w:rsidRPr="007A67EB" w14:paraId="5E18E6B2" w14:textId="77777777" w:rsidTr="006F36BD">
        <w:tc>
          <w:tcPr>
            <w:tcW w:w="1345" w:type="dxa"/>
            <w:vMerge w:val="restart"/>
            <w:shd w:val="clear" w:color="auto" w:fill="F2F2F2" w:themeFill="background1" w:themeFillShade="F2"/>
          </w:tcPr>
          <w:p w14:paraId="03B360EC" w14:textId="08ACE7B3" w:rsidR="006F36BD" w:rsidRPr="00FF2CFF" w:rsidRDefault="006F36BD" w:rsidP="00E375B9">
            <w:pPr>
              <w:tabs>
                <w:tab w:val="left" w:pos="506"/>
              </w:tabs>
              <w:spacing w:before="60" w:after="120" w:line="240" w:lineRule="auto"/>
              <w:ind w:left="72" w:right="72"/>
              <w:rPr>
                <w:rFonts w:ascii="Arial" w:hAnsi="Arial" w:cs="Arial"/>
                <w:b/>
              </w:rPr>
            </w:pPr>
            <w:r w:rsidRPr="00FF2CFF">
              <w:rPr>
                <w:rFonts w:ascii="Arial" w:hAnsi="Arial" w:cs="Arial"/>
                <w:b/>
              </w:rPr>
              <w:t>15.3.</w:t>
            </w:r>
          </w:p>
        </w:tc>
        <w:tc>
          <w:tcPr>
            <w:tcW w:w="4410" w:type="dxa"/>
            <w:vMerge w:val="restart"/>
            <w:shd w:val="clear" w:color="auto" w:fill="auto"/>
          </w:tcPr>
          <w:p w14:paraId="1399F509" w14:textId="3790D16C" w:rsidR="006F36BD" w:rsidRPr="00A72E72" w:rsidRDefault="006F36BD" w:rsidP="00E375B9">
            <w:pPr>
              <w:widowControl w:val="0"/>
              <w:spacing w:before="60" w:after="120" w:line="240" w:lineRule="auto"/>
              <w:ind w:left="72" w:right="72" w:hanging="1"/>
              <w:jc w:val="both"/>
              <w:rPr>
                <w:rFonts w:ascii="Arial" w:hAnsi="Arial" w:cs="Arial"/>
                <w:b/>
                <w:color w:val="231F20"/>
              </w:rPr>
            </w:pPr>
            <w:r w:rsidRPr="00C171C6">
              <w:rPr>
                <w:rFonts w:ascii="Arial" w:hAnsi="Arial" w:cs="Arial"/>
                <w:color w:val="231F20"/>
              </w:rPr>
              <w:t xml:space="preserve">The </w:t>
            </w:r>
            <w:r w:rsidRPr="00C171C6">
              <w:rPr>
                <w:rFonts w:ascii="Arial" w:hAnsi="Arial" w:cs="Arial"/>
              </w:rPr>
              <w:t>Contractor</w:t>
            </w:r>
            <w:r w:rsidRPr="00C171C6" w:rsidDel="005B63D5">
              <w:rPr>
                <w:rFonts w:ascii="Arial" w:hAnsi="Arial" w:cs="Arial"/>
                <w:color w:val="231F20"/>
              </w:rPr>
              <w:t xml:space="preserve"> </w:t>
            </w:r>
            <w:r w:rsidRPr="00C171C6">
              <w:rPr>
                <w:rFonts w:ascii="Arial" w:hAnsi="Arial" w:cs="Arial"/>
                <w:color w:val="231F20"/>
              </w:rPr>
              <w:t xml:space="preserve">must work with the Department using </w:t>
            </w:r>
            <w:r w:rsidRPr="00570152">
              <w:rPr>
                <w:rFonts w:ascii="Arial" w:hAnsi="Arial" w:cs="Arial"/>
                <w:color w:val="231F20"/>
              </w:rPr>
              <w:t xml:space="preserve">the </w:t>
            </w:r>
            <w:r w:rsidRPr="00570152">
              <w:rPr>
                <w:rFonts w:ascii="Arial" w:hAnsi="Arial" w:cs="Arial"/>
                <w:b/>
                <w:bCs/>
                <w:color w:val="231F20"/>
              </w:rPr>
              <w:t>Change Control Procedure (Appendix C)</w:t>
            </w:r>
            <w:r w:rsidRPr="00570152">
              <w:rPr>
                <w:rFonts w:ascii="Arial" w:hAnsi="Arial" w:cs="Arial"/>
                <w:color w:val="231F20"/>
              </w:rPr>
              <w:t>, to</w:t>
            </w:r>
            <w:r w:rsidRPr="00C171C6">
              <w:rPr>
                <w:rFonts w:ascii="Arial" w:hAnsi="Arial" w:cs="Arial"/>
                <w:color w:val="231F20"/>
              </w:rPr>
              <w:t xml:space="preserve"> respond rapidly, or by a fixed deadline, to functionality </w:t>
            </w:r>
            <w:r>
              <w:rPr>
                <w:rFonts w:ascii="Arial" w:hAnsi="Arial" w:cs="Arial"/>
                <w:color w:val="231F20"/>
              </w:rPr>
              <w:t>C</w:t>
            </w:r>
            <w:r w:rsidRPr="00C171C6">
              <w:rPr>
                <w:rFonts w:ascii="Arial" w:hAnsi="Arial" w:cs="Arial"/>
                <w:color w:val="231F20"/>
              </w:rPr>
              <w:t xml:space="preserve">hanges necessitated by legislative, </w:t>
            </w:r>
            <w:r>
              <w:rPr>
                <w:rFonts w:ascii="Arial" w:hAnsi="Arial" w:cs="Arial"/>
                <w:color w:val="231F20"/>
              </w:rPr>
              <w:t xml:space="preserve">programmatic </w:t>
            </w:r>
            <w:r w:rsidRPr="00C171C6">
              <w:rPr>
                <w:rFonts w:ascii="Arial" w:hAnsi="Arial" w:cs="Arial"/>
                <w:color w:val="231F20"/>
              </w:rPr>
              <w:t xml:space="preserve">administrative, or Nacha-driven </w:t>
            </w:r>
            <w:r>
              <w:rPr>
                <w:rFonts w:ascii="Arial" w:hAnsi="Arial" w:cs="Arial"/>
                <w:color w:val="231F20"/>
              </w:rPr>
              <w:t xml:space="preserve">Changes to </w:t>
            </w:r>
            <w:r w:rsidR="00025019">
              <w:rPr>
                <w:rFonts w:ascii="Arial" w:hAnsi="Arial" w:cs="Arial"/>
                <w:color w:val="231F20"/>
              </w:rPr>
              <w:t>R</w:t>
            </w:r>
            <w:r w:rsidRPr="00C171C6">
              <w:rPr>
                <w:rFonts w:ascii="Arial" w:hAnsi="Arial" w:cs="Arial"/>
                <w:color w:val="231F20"/>
              </w:rPr>
              <w:t>equirements (often in constrained timeframes).</w:t>
            </w:r>
          </w:p>
        </w:tc>
        <w:tc>
          <w:tcPr>
            <w:tcW w:w="4230" w:type="dxa"/>
            <w:gridSpan w:val="6"/>
            <w:tcBorders>
              <w:bottom w:val="dotted" w:sz="4" w:space="0" w:color="auto"/>
            </w:tcBorders>
            <w:shd w:val="clear" w:color="auto" w:fill="auto"/>
          </w:tcPr>
          <w:p w14:paraId="145A0FB2" w14:textId="08AFC879" w:rsidR="006F36BD" w:rsidRPr="00A72E72" w:rsidRDefault="006F36BD" w:rsidP="00E375B9">
            <w:pPr>
              <w:widowControl w:val="0"/>
              <w:spacing w:before="60" w:after="120" w:line="240" w:lineRule="auto"/>
              <w:ind w:left="72" w:right="72" w:hanging="1"/>
              <w:jc w:val="both"/>
              <w:rPr>
                <w:rFonts w:ascii="Arial" w:hAnsi="Arial" w:cs="Arial"/>
                <w:b/>
                <w:color w:val="231F20"/>
              </w:rPr>
            </w:pPr>
            <w:r w:rsidRPr="00C171C6">
              <w:rPr>
                <w:rFonts w:ascii="Arial" w:hAnsi="Arial" w:cs="Arial"/>
                <w:color w:val="292627"/>
              </w:rPr>
              <w:t>The Bidder must affirm understanding of, and agreement to comply with, this Requirement.</w:t>
            </w:r>
          </w:p>
        </w:tc>
      </w:tr>
      <w:tr w:rsidR="006F36BD" w:rsidRPr="007A67EB" w14:paraId="2D1EC454" w14:textId="77777777" w:rsidTr="00351D19">
        <w:tc>
          <w:tcPr>
            <w:tcW w:w="1345" w:type="dxa"/>
            <w:vMerge/>
            <w:shd w:val="clear" w:color="auto" w:fill="F2F2F2" w:themeFill="background1" w:themeFillShade="F2"/>
          </w:tcPr>
          <w:p w14:paraId="34D16CAC" w14:textId="77777777" w:rsidR="006F36BD" w:rsidRPr="00FF2CFF" w:rsidRDefault="006F36BD" w:rsidP="006F36BD">
            <w:pPr>
              <w:tabs>
                <w:tab w:val="left" w:pos="506"/>
              </w:tabs>
              <w:spacing w:before="60" w:after="120" w:line="240" w:lineRule="auto"/>
              <w:ind w:left="72" w:right="72"/>
              <w:rPr>
                <w:rFonts w:ascii="Arial" w:hAnsi="Arial" w:cs="Arial"/>
                <w:b/>
              </w:rPr>
            </w:pPr>
          </w:p>
        </w:tc>
        <w:tc>
          <w:tcPr>
            <w:tcW w:w="4410" w:type="dxa"/>
            <w:vMerge/>
            <w:shd w:val="clear" w:color="auto" w:fill="auto"/>
          </w:tcPr>
          <w:p w14:paraId="6142C2C5" w14:textId="77777777" w:rsidR="006F36BD" w:rsidRPr="00C171C6" w:rsidRDefault="006F36BD" w:rsidP="006F36BD">
            <w:pPr>
              <w:widowControl w:val="0"/>
              <w:spacing w:before="60" w:after="120" w:line="240" w:lineRule="auto"/>
              <w:ind w:left="72" w:right="72" w:hanging="1"/>
              <w:jc w:val="both"/>
              <w:rPr>
                <w:rFonts w:ascii="Arial" w:hAnsi="Arial" w:cs="Arial"/>
                <w:color w:val="231F20"/>
              </w:rPr>
            </w:pPr>
          </w:p>
        </w:tc>
        <w:tc>
          <w:tcPr>
            <w:tcW w:w="1080" w:type="dxa"/>
            <w:gridSpan w:val="3"/>
            <w:tcBorders>
              <w:top w:val="dotted" w:sz="4" w:space="0" w:color="auto"/>
              <w:bottom w:val="dotted" w:sz="4" w:space="0" w:color="auto"/>
              <w:right w:val="single" w:sz="4" w:space="0" w:color="FFF2CC" w:themeColor="accent4" w:themeTint="33"/>
            </w:tcBorders>
            <w:shd w:val="clear" w:color="auto" w:fill="FFF2CC" w:themeFill="accent4" w:themeFillTint="33"/>
          </w:tcPr>
          <w:p w14:paraId="29F6653B" w14:textId="0E95EDD2" w:rsidR="006F36BD" w:rsidRPr="00A72E72" w:rsidRDefault="006B45DB" w:rsidP="006F36BD">
            <w:pPr>
              <w:widowControl w:val="0"/>
              <w:spacing w:before="60" w:after="120" w:line="240" w:lineRule="auto"/>
              <w:ind w:left="72" w:right="72" w:hanging="1"/>
              <w:jc w:val="both"/>
              <w:rPr>
                <w:rFonts w:ascii="Arial" w:hAnsi="Arial" w:cs="Arial"/>
                <w:b/>
                <w:color w:val="231F20"/>
              </w:rPr>
            </w:pPr>
            <w:sdt>
              <w:sdtPr>
                <w:rPr>
                  <w:rFonts w:ascii="Arial" w:hAnsi="Arial" w:cs="Arial"/>
                  <w:sz w:val="40"/>
                </w:rPr>
                <w:id w:val="-65265582"/>
                <w14:checkbox>
                  <w14:checked w14:val="0"/>
                  <w14:checkedState w14:val="2612" w14:font="MS Gothic"/>
                  <w14:uncheckedState w14:val="2610" w14:font="MS Gothic"/>
                </w14:checkbox>
              </w:sdtPr>
              <w:sdtContent>
                <w:r w:rsidR="006F36BD" w:rsidRPr="00C171C6">
                  <w:rPr>
                    <w:rFonts w:ascii="Segoe UI Symbol" w:hAnsi="Segoe UI Symbol" w:cs="Segoe UI Symbol"/>
                    <w:sz w:val="40"/>
                  </w:rPr>
                  <w:t>☐</w:t>
                </w:r>
              </w:sdtContent>
            </w:sdt>
          </w:p>
        </w:tc>
        <w:tc>
          <w:tcPr>
            <w:tcW w:w="3150" w:type="dxa"/>
            <w:gridSpan w:val="3"/>
            <w:tcBorders>
              <w:top w:val="dotted" w:sz="4" w:space="0" w:color="auto"/>
              <w:left w:val="single" w:sz="4" w:space="0" w:color="FFF2CC" w:themeColor="accent4" w:themeTint="33"/>
              <w:bottom w:val="dotted" w:sz="4" w:space="0" w:color="auto"/>
            </w:tcBorders>
            <w:shd w:val="clear" w:color="auto" w:fill="FFF2CC" w:themeFill="accent4" w:themeFillTint="33"/>
          </w:tcPr>
          <w:p w14:paraId="5936F9EC" w14:textId="28D13C99" w:rsidR="006F36BD" w:rsidRPr="00A72E72" w:rsidRDefault="006F36BD" w:rsidP="006F36BD">
            <w:pPr>
              <w:widowControl w:val="0"/>
              <w:spacing w:before="60" w:after="120" w:line="240" w:lineRule="auto"/>
              <w:ind w:left="72" w:right="72" w:hanging="1"/>
              <w:jc w:val="both"/>
              <w:rPr>
                <w:rFonts w:ascii="Arial" w:hAnsi="Arial" w:cs="Arial"/>
                <w:b/>
                <w:color w:val="231F20"/>
              </w:rPr>
            </w:pPr>
            <w:r w:rsidRPr="00C171C6">
              <w:rPr>
                <w:rFonts w:ascii="Arial" w:hAnsi="Arial" w:cs="Arial"/>
              </w:rPr>
              <w:t>Yes, the Bidder affirms its understanding of, and agreement to comply with, this Requirement.</w:t>
            </w:r>
          </w:p>
        </w:tc>
      </w:tr>
      <w:tr w:rsidR="006F36BD" w:rsidRPr="007A67EB" w14:paraId="77923FDF" w14:textId="77777777" w:rsidTr="00351D19">
        <w:tc>
          <w:tcPr>
            <w:tcW w:w="1345" w:type="dxa"/>
            <w:vMerge/>
            <w:shd w:val="clear" w:color="auto" w:fill="F2F2F2" w:themeFill="background1" w:themeFillShade="F2"/>
          </w:tcPr>
          <w:p w14:paraId="0ABC4086" w14:textId="77777777" w:rsidR="006F36BD" w:rsidRPr="00FF2CFF" w:rsidRDefault="006F36BD" w:rsidP="00E375B9">
            <w:pPr>
              <w:tabs>
                <w:tab w:val="left" w:pos="506"/>
              </w:tabs>
              <w:spacing w:before="60" w:after="120" w:line="240" w:lineRule="auto"/>
              <w:ind w:left="72" w:right="72"/>
              <w:rPr>
                <w:rFonts w:ascii="Arial" w:hAnsi="Arial" w:cs="Arial"/>
                <w:b/>
              </w:rPr>
            </w:pPr>
          </w:p>
        </w:tc>
        <w:tc>
          <w:tcPr>
            <w:tcW w:w="4410" w:type="dxa"/>
            <w:vMerge/>
            <w:shd w:val="clear" w:color="auto" w:fill="auto"/>
          </w:tcPr>
          <w:p w14:paraId="7304163D" w14:textId="77777777" w:rsidR="006F36BD" w:rsidRPr="00C171C6" w:rsidRDefault="006F36BD" w:rsidP="00E375B9">
            <w:pPr>
              <w:widowControl w:val="0"/>
              <w:spacing w:before="60" w:after="120" w:line="240" w:lineRule="auto"/>
              <w:ind w:left="72" w:right="72" w:hanging="1"/>
              <w:jc w:val="both"/>
              <w:rPr>
                <w:rFonts w:ascii="Arial" w:hAnsi="Arial" w:cs="Arial"/>
                <w:color w:val="231F20"/>
              </w:rPr>
            </w:pPr>
          </w:p>
        </w:tc>
        <w:tc>
          <w:tcPr>
            <w:tcW w:w="4230" w:type="dxa"/>
            <w:gridSpan w:val="6"/>
            <w:tcBorders>
              <w:top w:val="dotted" w:sz="4" w:space="0" w:color="auto"/>
              <w:bottom w:val="dotted" w:sz="4" w:space="0" w:color="auto"/>
            </w:tcBorders>
            <w:shd w:val="clear" w:color="auto" w:fill="auto"/>
          </w:tcPr>
          <w:p w14:paraId="7042A2BA" w14:textId="77777777" w:rsidR="006F36BD" w:rsidRPr="00C171C6" w:rsidRDefault="006F36BD" w:rsidP="006F36BD">
            <w:pPr>
              <w:widowControl w:val="0"/>
              <w:spacing w:before="200" w:after="120" w:line="240" w:lineRule="auto"/>
              <w:ind w:left="72" w:right="72" w:hanging="1"/>
              <w:jc w:val="both"/>
              <w:rPr>
                <w:rFonts w:ascii="Arial" w:hAnsi="Arial" w:cs="Arial"/>
                <w:color w:val="292627"/>
              </w:rPr>
            </w:pPr>
            <w:r w:rsidRPr="00C171C6">
              <w:rPr>
                <w:rFonts w:ascii="Arial" w:hAnsi="Arial" w:cs="Arial"/>
                <w:color w:val="231F20"/>
              </w:rPr>
              <w:t xml:space="preserve">The Bidder should </w:t>
            </w:r>
            <w:r w:rsidRPr="00C171C6">
              <w:rPr>
                <w:rFonts w:ascii="Arial" w:hAnsi="Arial" w:cs="Arial"/>
                <w:color w:val="292627"/>
              </w:rPr>
              <w:t xml:space="preserve">describe how this Requirement will be met, including the capabilities and limitations with regard to the ability to respond rapidly to </w:t>
            </w:r>
            <w:r>
              <w:rPr>
                <w:rFonts w:ascii="Arial" w:hAnsi="Arial" w:cs="Arial"/>
                <w:color w:val="292627"/>
              </w:rPr>
              <w:t>time-sensitive C</w:t>
            </w:r>
            <w:r w:rsidRPr="00C171C6">
              <w:rPr>
                <w:rFonts w:ascii="Arial" w:hAnsi="Arial" w:cs="Arial"/>
                <w:color w:val="292627"/>
              </w:rPr>
              <w:t xml:space="preserve">hange requests.  </w:t>
            </w:r>
          </w:p>
          <w:p w14:paraId="4769B0DB" w14:textId="77777777" w:rsidR="006F36BD" w:rsidRPr="00C171C6" w:rsidRDefault="006F36BD" w:rsidP="006F36BD">
            <w:pPr>
              <w:widowControl w:val="0"/>
              <w:spacing w:before="200" w:after="120" w:line="240" w:lineRule="auto"/>
              <w:ind w:left="72" w:right="72" w:hanging="1"/>
              <w:jc w:val="both"/>
              <w:rPr>
                <w:rFonts w:ascii="Arial" w:hAnsi="Arial" w:cs="Arial"/>
                <w:color w:val="292627"/>
              </w:rPr>
            </w:pPr>
            <w:r w:rsidRPr="00C171C6">
              <w:rPr>
                <w:rFonts w:ascii="Arial" w:hAnsi="Arial" w:cs="Arial"/>
                <w:color w:val="292627"/>
              </w:rPr>
              <w:t>The description should include:</w:t>
            </w:r>
          </w:p>
          <w:p w14:paraId="3CB2A1FE" w14:textId="77777777" w:rsidR="006F36BD" w:rsidRPr="00C171C6" w:rsidRDefault="006F36BD" w:rsidP="006F36BD">
            <w:pPr>
              <w:widowControl w:val="0"/>
              <w:numPr>
                <w:ilvl w:val="0"/>
                <w:numId w:val="60"/>
              </w:numPr>
              <w:autoSpaceDE w:val="0"/>
              <w:autoSpaceDN w:val="0"/>
              <w:spacing w:before="60" w:after="120" w:line="240" w:lineRule="auto"/>
              <w:ind w:left="634" w:right="72"/>
              <w:rPr>
                <w:rFonts w:ascii="Arial" w:hAnsi="Arial" w:cs="Arial"/>
                <w:color w:val="292627"/>
              </w:rPr>
            </w:pPr>
            <w:r w:rsidRPr="00C171C6">
              <w:rPr>
                <w:rFonts w:ascii="Arial" w:hAnsi="Arial" w:cs="Arial"/>
                <w:color w:val="292627"/>
              </w:rPr>
              <w:t xml:space="preserve">the methodology to be used to analyze program </w:t>
            </w:r>
            <w:r>
              <w:rPr>
                <w:rFonts w:ascii="Arial" w:hAnsi="Arial" w:cs="Arial"/>
                <w:color w:val="292627"/>
              </w:rPr>
              <w:t>C</w:t>
            </w:r>
            <w:r w:rsidRPr="00C171C6">
              <w:rPr>
                <w:rFonts w:ascii="Arial" w:hAnsi="Arial" w:cs="Arial"/>
                <w:color w:val="292627"/>
              </w:rPr>
              <w:t xml:space="preserve">hanges and the identification of the resource commitment to implement those </w:t>
            </w:r>
            <w:r>
              <w:rPr>
                <w:rFonts w:ascii="Arial" w:hAnsi="Arial" w:cs="Arial"/>
                <w:color w:val="292627"/>
              </w:rPr>
              <w:t>C</w:t>
            </w:r>
            <w:r w:rsidRPr="00C171C6">
              <w:rPr>
                <w:rFonts w:ascii="Arial" w:hAnsi="Arial" w:cs="Arial"/>
                <w:color w:val="292627"/>
              </w:rPr>
              <w:t>hanges;</w:t>
            </w:r>
          </w:p>
          <w:p w14:paraId="2BFD5E59" w14:textId="77777777" w:rsidR="006F36BD" w:rsidRPr="00C171C6" w:rsidRDefault="006F36BD" w:rsidP="006F36BD">
            <w:pPr>
              <w:widowControl w:val="0"/>
              <w:numPr>
                <w:ilvl w:val="0"/>
                <w:numId w:val="60"/>
              </w:numPr>
              <w:autoSpaceDE w:val="0"/>
              <w:autoSpaceDN w:val="0"/>
              <w:spacing w:before="60" w:after="120" w:line="240" w:lineRule="auto"/>
              <w:ind w:left="634" w:right="72"/>
              <w:rPr>
                <w:rFonts w:ascii="Arial" w:hAnsi="Arial" w:cs="Arial"/>
                <w:color w:val="292627"/>
              </w:rPr>
            </w:pPr>
            <w:r w:rsidRPr="00C171C6">
              <w:rPr>
                <w:rFonts w:ascii="Arial" w:hAnsi="Arial" w:cs="Arial"/>
                <w:color w:val="292627"/>
              </w:rPr>
              <w:t xml:space="preserve">the levels of flexibility (tolerance for </w:t>
            </w:r>
            <w:r>
              <w:rPr>
                <w:rFonts w:ascii="Arial" w:hAnsi="Arial" w:cs="Arial"/>
                <w:color w:val="292627"/>
              </w:rPr>
              <w:t>C</w:t>
            </w:r>
            <w:r w:rsidRPr="00C171C6">
              <w:rPr>
                <w:rFonts w:ascii="Arial" w:hAnsi="Arial" w:cs="Arial"/>
                <w:color w:val="292627"/>
              </w:rPr>
              <w:t>hange) built into the processing approach; and</w:t>
            </w:r>
          </w:p>
          <w:p w14:paraId="7ED61FE3" w14:textId="32194457" w:rsidR="006F36BD" w:rsidRPr="00A72E72" w:rsidRDefault="006F36BD" w:rsidP="006F36BD">
            <w:pPr>
              <w:widowControl w:val="0"/>
              <w:numPr>
                <w:ilvl w:val="0"/>
                <w:numId w:val="60"/>
              </w:numPr>
              <w:autoSpaceDE w:val="0"/>
              <w:autoSpaceDN w:val="0"/>
              <w:spacing w:before="60" w:after="120" w:line="240" w:lineRule="auto"/>
              <w:ind w:left="634" w:right="72"/>
              <w:rPr>
                <w:rFonts w:ascii="Arial" w:hAnsi="Arial" w:cs="Arial"/>
                <w:b/>
                <w:color w:val="231F20"/>
              </w:rPr>
            </w:pPr>
            <w:r w:rsidRPr="00C171C6">
              <w:rPr>
                <w:rFonts w:ascii="Arial" w:hAnsi="Arial" w:cs="Arial"/>
                <w:color w:val="292627"/>
              </w:rPr>
              <w:t>the scalability of the physical location</w:t>
            </w:r>
            <w:r>
              <w:rPr>
                <w:rFonts w:ascii="Arial" w:hAnsi="Arial" w:cs="Arial"/>
                <w:color w:val="292627"/>
              </w:rPr>
              <w:t>(s)</w:t>
            </w:r>
            <w:r w:rsidRPr="00C171C6">
              <w:rPr>
                <w:rFonts w:ascii="Arial" w:hAnsi="Arial" w:cs="Arial"/>
                <w:color w:val="292627"/>
              </w:rPr>
              <w:t xml:space="preserve"> and automated environment</w:t>
            </w:r>
            <w:r>
              <w:rPr>
                <w:rFonts w:ascii="Arial" w:hAnsi="Arial" w:cs="Arial"/>
                <w:color w:val="292627"/>
              </w:rPr>
              <w:t>(s)</w:t>
            </w:r>
            <w:r w:rsidRPr="00C171C6">
              <w:rPr>
                <w:rFonts w:ascii="Arial" w:hAnsi="Arial" w:cs="Arial"/>
                <w:color w:val="292627"/>
              </w:rPr>
              <w:t xml:space="preserve"> to accommodate functionality </w:t>
            </w:r>
            <w:r>
              <w:rPr>
                <w:rFonts w:ascii="Arial" w:hAnsi="Arial" w:cs="Arial"/>
                <w:color w:val="292627"/>
              </w:rPr>
              <w:t>C</w:t>
            </w:r>
            <w:r w:rsidRPr="00C171C6">
              <w:rPr>
                <w:rFonts w:ascii="Arial" w:hAnsi="Arial" w:cs="Arial"/>
                <w:color w:val="292627"/>
              </w:rPr>
              <w:t>hanges and/or workload expansion.</w:t>
            </w:r>
          </w:p>
        </w:tc>
      </w:tr>
      <w:tr w:rsidR="006F36BD" w:rsidRPr="007A67EB" w14:paraId="2CB1DA06" w14:textId="77777777" w:rsidTr="006F36BD">
        <w:tc>
          <w:tcPr>
            <w:tcW w:w="1345" w:type="dxa"/>
            <w:vMerge/>
            <w:shd w:val="clear" w:color="auto" w:fill="F2F2F2" w:themeFill="background1" w:themeFillShade="F2"/>
          </w:tcPr>
          <w:p w14:paraId="40A94A51" w14:textId="77777777" w:rsidR="006F36BD" w:rsidRPr="00FF2CFF" w:rsidRDefault="006F36BD" w:rsidP="00E375B9">
            <w:pPr>
              <w:tabs>
                <w:tab w:val="left" w:pos="506"/>
              </w:tabs>
              <w:spacing w:before="60" w:after="120" w:line="240" w:lineRule="auto"/>
              <w:ind w:left="72" w:right="72"/>
              <w:rPr>
                <w:rFonts w:ascii="Arial" w:hAnsi="Arial" w:cs="Arial"/>
                <w:b/>
              </w:rPr>
            </w:pPr>
          </w:p>
        </w:tc>
        <w:tc>
          <w:tcPr>
            <w:tcW w:w="4410" w:type="dxa"/>
            <w:vMerge/>
            <w:shd w:val="clear" w:color="auto" w:fill="auto"/>
          </w:tcPr>
          <w:p w14:paraId="3994EC74" w14:textId="77777777" w:rsidR="006F36BD" w:rsidRPr="00C171C6" w:rsidRDefault="006F36BD" w:rsidP="00E375B9">
            <w:pPr>
              <w:widowControl w:val="0"/>
              <w:spacing w:before="60" w:after="120" w:line="240" w:lineRule="auto"/>
              <w:ind w:left="72" w:right="72" w:hanging="1"/>
              <w:jc w:val="both"/>
              <w:rPr>
                <w:rFonts w:ascii="Arial" w:hAnsi="Arial" w:cs="Arial"/>
                <w:color w:val="231F20"/>
              </w:rPr>
            </w:pPr>
          </w:p>
        </w:tc>
        <w:tc>
          <w:tcPr>
            <w:tcW w:w="4230" w:type="dxa"/>
            <w:gridSpan w:val="6"/>
            <w:tcBorders>
              <w:top w:val="dotted" w:sz="4" w:space="0" w:color="auto"/>
            </w:tcBorders>
            <w:shd w:val="clear" w:color="auto" w:fill="FFF2CC" w:themeFill="accent4" w:themeFillTint="33"/>
          </w:tcPr>
          <w:p w14:paraId="1C762782" w14:textId="77777777" w:rsidR="006F36BD" w:rsidRPr="00AC4241" w:rsidRDefault="006F36BD" w:rsidP="006F36BD">
            <w:pPr>
              <w:spacing w:before="60" w:after="0" w:line="240" w:lineRule="auto"/>
              <w:ind w:left="103"/>
              <w:jc w:val="both"/>
              <w:rPr>
                <w:rFonts w:ascii="Arial" w:hAnsi="Arial" w:cs="Arial"/>
                <w:b/>
                <w:bCs/>
              </w:rPr>
            </w:pPr>
            <w:r w:rsidRPr="00AC4241">
              <w:rPr>
                <w:rFonts w:ascii="Arial" w:hAnsi="Arial" w:cs="Arial"/>
                <w:b/>
                <w:bCs/>
              </w:rPr>
              <w:t>Describe:</w:t>
            </w:r>
          </w:p>
          <w:p w14:paraId="7BD676EC" w14:textId="77777777" w:rsidR="006F36BD" w:rsidRPr="00AC4241" w:rsidRDefault="006F36BD" w:rsidP="006F36BD">
            <w:pPr>
              <w:spacing w:after="120" w:line="240" w:lineRule="auto"/>
              <w:ind w:left="103"/>
              <w:jc w:val="both"/>
              <w:rPr>
                <w:rFonts w:ascii="Arial" w:hAnsi="Arial" w:cs="Arial"/>
                <w:i/>
                <w:sz w:val="18"/>
                <w:szCs w:val="18"/>
              </w:rPr>
            </w:pPr>
            <w:r w:rsidRPr="00AC4241">
              <w:rPr>
                <w:rFonts w:ascii="Arial" w:hAnsi="Arial" w:cs="Arial"/>
                <w:i/>
                <w:sz w:val="16"/>
                <w:szCs w:val="18"/>
              </w:rPr>
              <w:t>The space will expand as you type. Provide additional pages as necessary.</w:t>
            </w:r>
          </w:p>
          <w:p w14:paraId="213FEE9E" w14:textId="6D9D2D9F" w:rsidR="006F36BD" w:rsidRPr="00A72E72" w:rsidRDefault="006F36BD" w:rsidP="006F36BD">
            <w:pPr>
              <w:widowControl w:val="0"/>
              <w:spacing w:before="60" w:after="120" w:line="240" w:lineRule="auto"/>
              <w:ind w:left="72" w:right="72" w:hanging="1"/>
              <w:jc w:val="both"/>
              <w:rPr>
                <w:rFonts w:ascii="Arial" w:hAnsi="Arial" w:cs="Arial"/>
                <w:b/>
                <w:color w:val="231F20"/>
              </w:rPr>
            </w:pPr>
            <w:r w:rsidRPr="00AC4241">
              <w:rPr>
                <w:rFonts w:ascii="Arial" w:hAnsi="Arial" w:cs="Arial"/>
                <w:color w:val="231F20"/>
              </w:rPr>
              <w:fldChar w:fldCharType="begin">
                <w:ffData>
                  <w:name w:val="Text4"/>
                  <w:enabled/>
                  <w:calcOnExit w:val="0"/>
                  <w:textInput/>
                </w:ffData>
              </w:fldChar>
            </w:r>
            <w:r w:rsidRPr="00AC4241">
              <w:rPr>
                <w:rFonts w:ascii="Arial" w:hAnsi="Arial" w:cs="Arial"/>
                <w:color w:val="231F20"/>
              </w:rPr>
              <w:instrText xml:space="preserve"> FORMTEXT </w:instrText>
            </w:r>
            <w:r w:rsidRPr="00AC4241">
              <w:rPr>
                <w:rFonts w:ascii="Arial" w:hAnsi="Arial" w:cs="Arial"/>
                <w:color w:val="231F20"/>
              </w:rPr>
            </w:r>
            <w:r w:rsidRPr="00AC4241">
              <w:rPr>
                <w:rFonts w:ascii="Arial" w:hAnsi="Arial" w:cs="Arial"/>
                <w:color w:val="231F20"/>
              </w:rPr>
              <w:fldChar w:fldCharType="separate"/>
            </w:r>
            <w:r w:rsidRPr="00AC4241">
              <w:rPr>
                <w:rFonts w:ascii="Arial" w:hAnsi="Arial" w:cs="Arial"/>
                <w:color w:val="231F20"/>
              </w:rPr>
              <w:t> </w:t>
            </w:r>
            <w:r w:rsidRPr="00AC4241">
              <w:rPr>
                <w:rFonts w:ascii="Arial" w:hAnsi="Arial" w:cs="Arial"/>
                <w:color w:val="231F20"/>
              </w:rPr>
              <w:t> </w:t>
            </w:r>
            <w:r w:rsidRPr="00AC4241">
              <w:rPr>
                <w:rFonts w:ascii="Arial" w:hAnsi="Arial" w:cs="Arial"/>
                <w:color w:val="231F20"/>
              </w:rPr>
              <w:t> </w:t>
            </w:r>
            <w:r w:rsidRPr="00AC4241">
              <w:rPr>
                <w:rFonts w:ascii="Arial" w:hAnsi="Arial" w:cs="Arial"/>
                <w:color w:val="231F20"/>
              </w:rPr>
              <w:t> </w:t>
            </w:r>
            <w:r w:rsidRPr="00AC4241">
              <w:rPr>
                <w:rFonts w:ascii="Arial" w:hAnsi="Arial" w:cs="Arial"/>
                <w:color w:val="231F20"/>
              </w:rPr>
              <w:t> </w:t>
            </w:r>
            <w:r w:rsidRPr="00AC4241">
              <w:rPr>
                <w:rFonts w:ascii="Arial" w:hAnsi="Arial" w:cs="Arial"/>
                <w:color w:val="231F20"/>
              </w:rPr>
              <w:fldChar w:fldCharType="end"/>
            </w:r>
          </w:p>
        </w:tc>
      </w:tr>
      <w:tr w:rsidR="006F36BD" w:rsidRPr="007A67EB" w14:paraId="0EFF6298" w14:textId="77777777" w:rsidTr="00351D19">
        <w:tc>
          <w:tcPr>
            <w:tcW w:w="1345" w:type="dxa"/>
            <w:vMerge w:val="restart"/>
            <w:shd w:val="clear" w:color="auto" w:fill="F2F2F2" w:themeFill="background1" w:themeFillShade="F2"/>
          </w:tcPr>
          <w:p w14:paraId="50CA24A4" w14:textId="1A5C92F2" w:rsidR="006F36BD" w:rsidRPr="00FF2CFF" w:rsidRDefault="006F36BD" w:rsidP="00E375B9">
            <w:pPr>
              <w:tabs>
                <w:tab w:val="left" w:pos="506"/>
              </w:tabs>
              <w:spacing w:before="60" w:after="120" w:line="240" w:lineRule="auto"/>
              <w:ind w:left="72" w:right="72"/>
              <w:rPr>
                <w:rFonts w:ascii="Arial" w:hAnsi="Arial" w:cs="Arial"/>
                <w:b/>
              </w:rPr>
            </w:pPr>
            <w:r w:rsidRPr="00FF2CFF">
              <w:rPr>
                <w:rFonts w:ascii="Arial" w:hAnsi="Arial" w:cs="Arial"/>
                <w:b/>
              </w:rPr>
              <w:t>15.4.</w:t>
            </w:r>
          </w:p>
        </w:tc>
        <w:tc>
          <w:tcPr>
            <w:tcW w:w="4410" w:type="dxa"/>
            <w:vMerge w:val="restart"/>
            <w:shd w:val="clear" w:color="auto" w:fill="auto"/>
          </w:tcPr>
          <w:p w14:paraId="45132012" w14:textId="77777777" w:rsidR="006F36BD" w:rsidRPr="006F36BD" w:rsidRDefault="006F36BD" w:rsidP="006F36BD">
            <w:pPr>
              <w:widowControl w:val="0"/>
              <w:spacing w:before="60" w:after="120" w:line="240" w:lineRule="auto"/>
              <w:ind w:left="72" w:right="72"/>
              <w:jc w:val="both"/>
              <w:rPr>
                <w:rFonts w:ascii="Arial" w:hAnsi="Arial" w:cs="Arial"/>
                <w:bCs/>
                <w:color w:val="231F20"/>
              </w:rPr>
            </w:pPr>
            <w:r w:rsidRPr="006F36BD">
              <w:rPr>
                <w:rFonts w:ascii="Arial" w:hAnsi="Arial" w:cs="Arial"/>
                <w:bCs/>
                <w:color w:val="231F20"/>
              </w:rPr>
              <w:t xml:space="preserve">During the term of the Agreement, the Contractor must work in good faith with the Department and any other party engaged to assist in the design, development and/or implementation of any Changes using the Change Control Procedure (Appendix C) and timely develop and implement any approved Change.   </w:t>
            </w:r>
          </w:p>
          <w:p w14:paraId="09C23D9D" w14:textId="77777777" w:rsidR="006F36BD" w:rsidRPr="006F36BD" w:rsidRDefault="006F36BD" w:rsidP="006F36BD">
            <w:pPr>
              <w:widowControl w:val="0"/>
              <w:spacing w:before="60" w:after="120" w:line="240" w:lineRule="auto"/>
              <w:ind w:left="72" w:right="72"/>
              <w:jc w:val="both"/>
              <w:rPr>
                <w:rFonts w:ascii="Arial" w:hAnsi="Arial" w:cs="Arial"/>
                <w:bCs/>
                <w:color w:val="231F20"/>
              </w:rPr>
            </w:pPr>
            <w:r w:rsidRPr="006F36BD">
              <w:rPr>
                <w:rFonts w:ascii="Arial" w:hAnsi="Arial" w:cs="Arial"/>
                <w:bCs/>
                <w:color w:val="231F20"/>
              </w:rPr>
              <w:t xml:space="preserve">The Department may request that the Contractor provide it information concerning Changes but DTF is not obligated to proceed with any such Changes, and may decide to  </w:t>
            </w:r>
          </w:p>
          <w:p w14:paraId="7BC27929" w14:textId="36DD5B53" w:rsidR="006F36BD" w:rsidRPr="006F36BD" w:rsidRDefault="006F36BD" w:rsidP="006F36BD">
            <w:pPr>
              <w:pStyle w:val="ListParagraph"/>
              <w:numPr>
                <w:ilvl w:val="0"/>
                <w:numId w:val="56"/>
              </w:numPr>
              <w:tabs>
                <w:tab w:val="left" w:pos="1559"/>
                <w:tab w:val="left" w:pos="1560"/>
              </w:tabs>
              <w:spacing w:before="60" w:after="120" w:line="240" w:lineRule="auto"/>
              <w:ind w:right="72"/>
              <w:rPr>
                <w:rFonts w:ascii="Arial" w:hAnsi="Arial" w:cs="Arial"/>
              </w:rPr>
            </w:pPr>
            <w:r w:rsidRPr="006F36BD">
              <w:rPr>
                <w:rFonts w:ascii="Arial" w:hAnsi="Arial" w:cs="Arial"/>
              </w:rPr>
              <w:t>develop and/or implement Changes internally at the Department; and/or</w:t>
            </w:r>
          </w:p>
          <w:p w14:paraId="614ADE21" w14:textId="17708E41" w:rsidR="006F36BD" w:rsidRPr="00A72E72" w:rsidRDefault="006F36BD" w:rsidP="006F36BD">
            <w:pPr>
              <w:pStyle w:val="ListParagraph"/>
              <w:numPr>
                <w:ilvl w:val="0"/>
                <w:numId w:val="56"/>
              </w:numPr>
              <w:tabs>
                <w:tab w:val="left" w:pos="1559"/>
                <w:tab w:val="left" w:pos="1560"/>
              </w:tabs>
              <w:spacing w:before="60" w:after="120" w:line="240" w:lineRule="auto"/>
              <w:ind w:right="72"/>
              <w:rPr>
                <w:rFonts w:ascii="Arial" w:hAnsi="Arial" w:cs="Arial"/>
                <w:b/>
                <w:color w:val="231F20"/>
              </w:rPr>
            </w:pPr>
            <w:r w:rsidRPr="006F36BD">
              <w:rPr>
                <w:rFonts w:ascii="Arial" w:hAnsi="Arial" w:cs="Arial"/>
              </w:rPr>
              <w:t>seek out and engage a third party to perform</w:t>
            </w:r>
            <w:r w:rsidRPr="006F36BD">
              <w:rPr>
                <w:rFonts w:ascii="Arial" w:hAnsi="Arial" w:cs="Arial"/>
                <w:b/>
                <w:color w:val="231F20"/>
              </w:rPr>
              <w:t xml:space="preserve"> Changes.</w:t>
            </w:r>
          </w:p>
        </w:tc>
        <w:tc>
          <w:tcPr>
            <w:tcW w:w="4230" w:type="dxa"/>
            <w:gridSpan w:val="6"/>
            <w:tcBorders>
              <w:bottom w:val="dotted" w:sz="4" w:space="0" w:color="auto"/>
            </w:tcBorders>
            <w:shd w:val="clear" w:color="auto" w:fill="auto"/>
          </w:tcPr>
          <w:p w14:paraId="75EC8D8D" w14:textId="0F71C741" w:rsidR="006F36BD" w:rsidRPr="00A72E72" w:rsidRDefault="006F36BD" w:rsidP="00E375B9">
            <w:pPr>
              <w:widowControl w:val="0"/>
              <w:spacing w:before="60" w:after="120" w:line="240" w:lineRule="auto"/>
              <w:ind w:left="72" w:right="72" w:hanging="1"/>
              <w:jc w:val="both"/>
              <w:rPr>
                <w:rFonts w:ascii="Arial" w:hAnsi="Arial" w:cs="Arial"/>
                <w:b/>
                <w:color w:val="231F20"/>
              </w:rPr>
            </w:pPr>
            <w:r w:rsidRPr="00C171C6">
              <w:rPr>
                <w:rFonts w:ascii="Arial" w:hAnsi="Arial" w:cs="Arial"/>
                <w:color w:val="292627"/>
              </w:rPr>
              <w:t>The Bidder must affirm understanding of, and agreement to comply with, this Requirement.</w:t>
            </w:r>
          </w:p>
        </w:tc>
      </w:tr>
      <w:tr w:rsidR="006F36BD" w:rsidRPr="007A67EB" w14:paraId="6670EC91" w14:textId="77777777" w:rsidTr="00570152">
        <w:tc>
          <w:tcPr>
            <w:tcW w:w="1345" w:type="dxa"/>
            <w:vMerge/>
            <w:shd w:val="clear" w:color="auto" w:fill="F2F2F2" w:themeFill="background1" w:themeFillShade="F2"/>
          </w:tcPr>
          <w:p w14:paraId="3FED3A9E" w14:textId="77777777" w:rsidR="006F36BD" w:rsidRPr="00FF2CFF" w:rsidRDefault="006F36BD" w:rsidP="006F36BD">
            <w:pPr>
              <w:tabs>
                <w:tab w:val="left" w:pos="506"/>
              </w:tabs>
              <w:spacing w:before="60" w:after="120" w:line="240" w:lineRule="auto"/>
              <w:ind w:left="72" w:right="72"/>
              <w:rPr>
                <w:rFonts w:ascii="Arial" w:hAnsi="Arial" w:cs="Arial"/>
                <w:b/>
              </w:rPr>
            </w:pPr>
          </w:p>
        </w:tc>
        <w:tc>
          <w:tcPr>
            <w:tcW w:w="4410" w:type="dxa"/>
            <w:vMerge/>
            <w:shd w:val="clear" w:color="auto" w:fill="auto"/>
          </w:tcPr>
          <w:p w14:paraId="0AEE9EDC" w14:textId="77777777" w:rsidR="006F36BD" w:rsidRPr="006F36BD" w:rsidRDefault="006F36BD" w:rsidP="006F36BD">
            <w:pPr>
              <w:widowControl w:val="0"/>
              <w:spacing w:before="60" w:after="120" w:line="240" w:lineRule="auto"/>
              <w:ind w:left="72" w:right="72"/>
              <w:jc w:val="both"/>
              <w:rPr>
                <w:rFonts w:ascii="Arial" w:hAnsi="Arial" w:cs="Arial"/>
                <w:bCs/>
                <w:color w:val="231F20"/>
              </w:rPr>
            </w:pPr>
          </w:p>
        </w:tc>
        <w:tc>
          <w:tcPr>
            <w:tcW w:w="1080" w:type="dxa"/>
            <w:gridSpan w:val="3"/>
            <w:tcBorders>
              <w:top w:val="dotted" w:sz="4" w:space="0" w:color="auto"/>
              <w:right w:val="single" w:sz="4" w:space="0" w:color="FFF2CC" w:themeColor="accent4" w:themeTint="33"/>
            </w:tcBorders>
            <w:shd w:val="clear" w:color="auto" w:fill="FFF2CC" w:themeFill="accent4" w:themeFillTint="33"/>
          </w:tcPr>
          <w:p w14:paraId="11EA96E6" w14:textId="39376390" w:rsidR="006F36BD" w:rsidRPr="00A72E72" w:rsidRDefault="006B45DB" w:rsidP="00570152">
            <w:pPr>
              <w:widowControl w:val="0"/>
              <w:spacing w:before="60" w:after="120" w:line="240" w:lineRule="auto"/>
              <w:ind w:left="72" w:right="72" w:hanging="1"/>
              <w:rPr>
                <w:rFonts w:ascii="Arial" w:hAnsi="Arial" w:cs="Arial"/>
                <w:b/>
                <w:color w:val="231F20"/>
              </w:rPr>
            </w:pPr>
            <w:sdt>
              <w:sdtPr>
                <w:rPr>
                  <w:rFonts w:ascii="Arial" w:hAnsi="Arial" w:cs="Arial"/>
                  <w:sz w:val="40"/>
                </w:rPr>
                <w:id w:val="2071006231"/>
                <w14:checkbox>
                  <w14:checked w14:val="0"/>
                  <w14:checkedState w14:val="2612" w14:font="MS Gothic"/>
                  <w14:uncheckedState w14:val="2610" w14:font="MS Gothic"/>
                </w14:checkbox>
              </w:sdtPr>
              <w:sdtContent>
                <w:r w:rsidR="006F36BD" w:rsidRPr="00C171C6">
                  <w:rPr>
                    <w:rFonts w:ascii="Segoe UI Symbol" w:hAnsi="Segoe UI Symbol" w:cs="Segoe UI Symbol"/>
                    <w:sz w:val="40"/>
                  </w:rPr>
                  <w:t>☐</w:t>
                </w:r>
              </w:sdtContent>
            </w:sdt>
          </w:p>
        </w:tc>
        <w:tc>
          <w:tcPr>
            <w:tcW w:w="3150" w:type="dxa"/>
            <w:gridSpan w:val="3"/>
            <w:tcBorders>
              <w:top w:val="dotted" w:sz="4" w:space="0" w:color="auto"/>
              <w:left w:val="single" w:sz="4" w:space="0" w:color="FFF2CC" w:themeColor="accent4" w:themeTint="33"/>
            </w:tcBorders>
            <w:shd w:val="clear" w:color="auto" w:fill="FFF2CC" w:themeFill="accent4" w:themeFillTint="33"/>
          </w:tcPr>
          <w:p w14:paraId="7F512121" w14:textId="1CF352B9" w:rsidR="006F36BD" w:rsidRPr="00A72E72" w:rsidRDefault="006F36BD" w:rsidP="006F36BD">
            <w:pPr>
              <w:widowControl w:val="0"/>
              <w:spacing w:before="60" w:after="120" w:line="240" w:lineRule="auto"/>
              <w:ind w:left="72" w:right="72" w:hanging="1"/>
              <w:jc w:val="both"/>
              <w:rPr>
                <w:rFonts w:ascii="Arial" w:hAnsi="Arial" w:cs="Arial"/>
                <w:b/>
                <w:color w:val="231F20"/>
              </w:rPr>
            </w:pPr>
            <w:r w:rsidRPr="00C171C6">
              <w:rPr>
                <w:rFonts w:ascii="Arial" w:hAnsi="Arial" w:cs="Arial"/>
              </w:rPr>
              <w:t>Yes, the Bidder affirms its understanding of, and agreement to comply with, this Requirement.</w:t>
            </w:r>
          </w:p>
        </w:tc>
      </w:tr>
      <w:tr w:rsidR="00A72E72" w:rsidRPr="007A67EB" w14:paraId="028625F4" w14:textId="77777777" w:rsidTr="00F34583">
        <w:tc>
          <w:tcPr>
            <w:tcW w:w="1345" w:type="dxa"/>
            <w:shd w:val="clear" w:color="auto" w:fill="D9D9D9" w:themeFill="background1" w:themeFillShade="D9"/>
          </w:tcPr>
          <w:p w14:paraId="42B26F5A" w14:textId="3A53337A" w:rsidR="00A72E72" w:rsidRPr="00FF2CFF" w:rsidRDefault="00A72E72" w:rsidP="00E375B9">
            <w:pPr>
              <w:tabs>
                <w:tab w:val="left" w:pos="506"/>
              </w:tabs>
              <w:spacing w:before="60" w:after="120" w:line="240" w:lineRule="auto"/>
              <w:ind w:left="72" w:right="72"/>
              <w:rPr>
                <w:rFonts w:ascii="Arial" w:hAnsi="Arial" w:cs="Arial"/>
                <w:b/>
              </w:rPr>
            </w:pPr>
            <w:r w:rsidRPr="00FF2CFF">
              <w:rPr>
                <w:rFonts w:ascii="Arial" w:hAnsi="Arial" w:cs="Arial"/>
                <w:b/>
              </w:rPr>
              <w:t>16.</w:t>
            </w:r>
          </w:p>
        </w:tc>
        <w:tc>
          <w:tcPr>
            <w:tcW w:w="8640" w:type="dxa"/>
            <w:gridSpan w:val="7"/>
            <w:shd w:val="clear" w:color="auto" w:fill="D9D9D9" w:themeFill="background1" w:themeFillShade="D9"/>
          </w:tcPr>
          <w:p w14:paraId="26D989BF" w14:textId="5A319283" w:rsidR="00A72E72" w:rsidRPr="00A72E72" w:rsidRDefault="00A72E72" w:rsidP="00E375B9">
            <w:pPr>
              <w:widowControl w:val="0"/>
              <w:spacing w:before="60" w:after="120" w:line="240" w:lineRule="auto"/>
              <w:ind w:left="72" w:right="72" w:hanging="1"/>
              <w:jc w:val="both"/>
              <w:rPr>
                <w:rFonts w:ascii="Arial" w:hAnsi="Arial" w:cs="Arial"/>
                <w:b/>
                <w:color w:val="231F20"/>
              </w:rPr>
            </w:pPr>
            <w:r w:rsidRPr="00A72E72">
              <w:rPr>
                <w:rFonts w:ascii="Arial" w:hAnsi="Arial" w:cs="Arial"/>
                <w:b/>
                <w:color w:val="231F20"/>
              </w:rPr>
              <w:t>BUSINESS CONTINUITY/DISASTER RECOVERY/FAIL-SAFE OPERATIONS</w:t>
            </w:r>
          </w:p>
        </w:tc>
      </w:tr>
      <w:tr w:rsidR="00F34583" w:rsidRPr="007A67EB" w14:paraId="74D5F3EB" w14:textId="77777777" w:rsidTr="005D6BC3">
        <w:tc>
          <w:tcPr>
            <w:tcW w:w="1345" w:type="dxa"/>
            <w:vMerge w:val="restart"/>
            <w:shd w:val="clear" w:color="auto" w:fill="EDEDED" w:themeFill="accent3" w:themeFillTint="33"/>
          </w:tcPr>
          <w:p w14:paraId="6F6AB2A4" w14:textId="57607C19" w:rsidR="00F34583" w:rsidRPr="00FF2CFF" w:rsidRDefault="00F34583" w:rsidP="00A72E72">
            <w:pPr>
              <w:tabs>
                <w:tab w:val="left" w:pos="506"/>
              </w:tabs>
              <w:spacing w:before="60" w:after="120" w:line="240" w:lineRule="auto"/>
              <w:ind w:left="72" w:right="72"/>
              <w:jc w:val="both"/>
              <w:rPr>
                <w:rFonts w:ascii="Arial" w:hAnsi="Arial" w:cs="Arial"/>
                <w:b/>
              </w:rPr>
            </w:pPr>
            <w:r w:rsidRPr="00FF2CFF">
              <w:rPr>
                <w:rFonts w:ascii="Arial" w:hAnsi="Arial" w:cs="Arial"/>
                <w:b/>
              </w:rPr>
              <w:t>16.1</w:t>
            </w:r>
            <w:r w:rsidR="00760361" w:rsidRPr="00FF2CFF">
              <w:rPr>
                <w:rFonts w:ascii="Arial" w:hAnsi="Arial" w:cs="Arial"/>
                <w:b/>
              </w:rPr>
              <w:t>.</w:t>
            </w:r>
          </w:p>
        </w:tc>
        <w:tc>
          <w:tcPr>
            <w:tcW w:w="4410" w:type="dxa"/>
            <w:vMerge w:val="restart"/>
          </w:tcPr>
          <w:p w14:paraId="3D358576" w14:textId="6C100FCC" w:rsidR="00F34583" w:rsidRDefault="00F34583" w:rsidP="007F4B89">
            <w:pPr>
              <w:pStyle w:val="TableParagraph"/>
              <w:spacing w:before="200"/>
              <w:ind w:left="72" w:right="72" w:hanging="1"/>
              <w:jc w:val="both"/>
              <w:rPr>
                <w:rFonts w:ascii="Arial" w:hAnsi="Arial" w:cs="Arial"/>
                <w:color w:val="231F20"/>
              </w:rPr>
            </w:pPr>
            <w:r w:rsidRPr="00A72E72">
              <w:rPr>
                <w:rFonts w:ascii="Arial" w:hAnsi="Arial" w:cs="Arial"/>
                <w:color w:val="231F20"/>
              </w:rPr>
              <w:t xml:space="preserve">The </w:t>
            </w:r>
            <w:r w:rsidR="005B63D5">
              <w:rPr>
                <w:rFonts w:ascii="Arial" w:hAnsi="Arial" w:cs="Arial"/>
              </w:rPr>
              <w:t>Contractor</w:t>
            </w:r>
            <w:r w:rsidR="005B63D5" w:rsidRPr="00A72E72" w:rsidDel="005B63D5">
              <w:rPr>
                <w:rFonts w:ascii="Arial" w:hAnsi="Arial" w:cs="Arial"/>
                <w:color w:val="231F20"/>
              </w:rPr>
              <w:t xml:space="preserve"> </w:t>
            </w:r>
            <w:r w:rsidRPr="00A72E72">
              <w:rPr>
                <w:rFonts w:ascii="Arial" w:hAnsi="Arial" w:cs="Arial"/>
                <w:color w:val="231F20"/>
              </w:rPr>
              <w:t xml:space="preserve">must provide a sufficient level of </w:t>
            </w:r>
            <w:r w:rsidR="00E12D1F">
              <w:rPr>
                <w:rFonts w:ascii="Arial" w:hAnsi="Arial" w:cs="Arial"/>
                <w:color w:val="231F20"/>
              </w:rPr>
              <w:t xml:space="preserve">disaster recovery services to ensure </w:t>
            </w:r>
            <w:r w:rsidRPr="00A72E72">
              <w:rPr>
                <w:rFonts w:ascii="Arial" w:hAnsi="Arial" w:cs="Arial"/>
                <w:color w:val="231F20"/>
              </w:rPr>
              <w:t>business continuity</w:t>
            </w:r>
            <w:r w:rsidR="00E12D1F">
              <w:rPr>
                <w:rFonts w:ascii="Arial" w:hAnsi="Arial" w:cs="Arial"/>
                <w:color w:val="231F20"/>
              </w:rPr>
              <w:t xml:space="preserve">, with no </w:t>
            </w:r>
            <w:r w:rsidRPr="00A72E72">
              <w:rPr>
                <w:rFonts w:ascii="Arial" w:hAnsi="Arial" w:cs="Arial"/>
                <w:color w:val="231F20"/>
              </w:rPr>
              <w:t xml:space="preserve"> disruptions to </w:t>
            </w:r>
            <w:r w:rsidR="0052441E">
              <w:rPr>
                <w:rFonts w:ascii="Arial" w:hAnsi="Arial" w:cs="Arial"/>
                <w:color w:val="231F20"/>
              </w:rPr>
              <w:t>the S</w:t>
            </w:r>
            <w:r w:rsidRPr="00A72E72">
              <w:rPr>
                <w:rFonts w:ascii="Arial" w:hAnsi="Arial" w:cs="Arial"/>
                <w:color w:val="231F20"/>
              </w:rPr>
              <w:t xml:space="preserve">ervices apparent to the taxpayer. All functionality must have full redundancy. </w:t>
            </w:r>
          </w:p>
          <w:p w14:paraId="4B2440BC" w14:textId="6DF993E6" w:rsidR="00F34583" w:rsidRPr="00A72E72" w:rsidRDefault="00F34583" w:rsidP="00A72E72">
            <w:pPr>
              <w:pStyle w:val="TableParagraph"/>
              <w:spacing w:before="200"/>
              <w:ind w:left="72" w:right="72"/>
              <w:jc w:val="both"/>
              <w:rPr>
                <w:rFonts w:ascii="Arial" w:hAnsi="Arial" w:cs="Arial"/>
              </w:rPr>
            </w:pPr>
            <w:r w:rsidRPr="00A72E72">
              <w:rPr>
                <w:rFonts w:ascii="Arial" w:hAnsi="Arial" w:cs="Arial"/>
                <w:color w:val="231F20"/>
              </w:rPr>
              <w:t xml:space="preserve">Subsequent to preliminary award, but prior to contract execution, the successful Bidder must provide the </w:t>
            </w:r>
            <w:r w:rsidR="004F5A58">
              <w:rPr>
                <w:rFonts w:ascii="Arial" w:hAnsi="Arial" w:cs="Arial"/>
                <w:color w:val="231F20"/>
              </w:rPr>
              <w:t>Department</w:t>
            </w:r>
            <w:r w:rsidR="004F5A58" w:rsidRPr="00A72E72">
              <w:rPr>
                <w:rFonts w:ascii="Arial" w:hAnsi="Arial" w:cs="Arial"/>
                <w:color w:val="231F20"/>
              </w:rPr>
              <w:t xml:space="preserve"> </w:t>
            </w:r>
            <w:r w:rsidRPr="00A72E72">
              <w:rPr>
                <w:rFonts w:ascii="Arial" w:hAnsi="Arial" w:cs="Arial"/>
                <w:color w:val="231F20"/>
              </w:rPr>
              <w:t>with a business continuity, disaster recovery,</w:t>
            </w:r>
            <w:r w:rsidRPr="00A72E72">
              <w:rPr>
                <w:rFonts w:ascii="Arial" w:hAnsi="Arial" w:cs="Arial"/>
                <w:color w:val="231F20"/>
                <w:spacing w:val="-19"/>
              </w:rPr>
              <w:t xml:space="preserve"> </w:t>
            </w:r>
            <w:r w:rsidRPr="00A72E72">
              <w:rPr>
                <w:rFonts w:ascii="Arial" w:hAnsi="Arial" w:cs="Arial"/>
                <w:color w:val="231F20"/>
              </w:rPr>
              <w:t>and fail-safe plan (</w:t>
            </w:r>
            <w:r w:rsidR="00814B84">
              <w:rPr>
                <w:rFonts w:ascii="Arial" w:hAnsi="Arial" w:cs="Arial"/>
                <w:color w:val="231F20"/>
              </w:rPr>
              <w:t>“</w:t>
            </w:r>
            <w:r w:rsidRPr="00A72E72">
              <w:rPr>
                <w:rFonts w:ascii="Arial" w:hAnsi="Arial" w:cs="Arial"/>
                <w:color w:val="231F20"/>
              </w:rPr>
              <w:t>Disaster Recovery Plan</w:t>
            </w:r>
            <w:r w:rsidR="00814B84">
              <w:rPr>
                <w:rFonts w:ascii="Arial" w:hAnsi="Arial" w:cs="Arial"/>
                <w:color w:val="231F20"/>
              </w:rPr>
              <w:t>”</w:t>
            </w:r>
            <w:r w:rsidRPr="00A72E72">
              <w:rPr>
                <w:rFonts w:ascii="Arial" w:hAnsi="Arial" w:cs="Arial"/>
                <w:color w:val="231F20"/>
              </w:rPr>
              <w:t>)</w:t>
            </w:r>
            <w:r w:rsidR="007F4B89">
              <w:rPr>
                <w:rFonts w:ascii="Arial" w:hAnsi="Arial" w:cs="Arial"/>
                <w:color w:val="231F20"/>
              </w:rPr>
              <w:t>, or a detailed overview of the plan,</w:t>
            </w:r>
            <w:r w:rsidRPr="00A72E72">
              <w:rPr>
                <w:rFonts w:ascii="Arial" w:hAnsi="Arial" w:cs="Arial"/>
                <w:color w:val="231F20"/>
              </w:rPr>
              <w:t xml:space="preserve"> that meets current industry</w:t>
            </w:r>
            <w:r w:rsidRPr="00A72E72">
              <w:rPr>
                <w:rFonts w:ascii="Arial" w:hAnsi="Arial" w:cs="Arial"/>
                <w:color w:val="231F20"/>
                <w:spacing w:val="-7"/>
              </w:rPr>
              <w:t xml:space="preserve"> </w:t>
            </w:r>
            <w:r w:rsidRPr="00A72E72">
              <w:rPr>
                <w:rFonts w:ascii="Arial" w:hAnsi="Arial" w:cs="Arial"/>
                <w:color w:val="231F20"/>
              </w:rPr>
              <w:t>standards.</w:t>
            </w:r>
            <w:r w:rsidR="00841265">
              <w:rPr>
                <w:rFonts w:ascii="Arial" w:hAnsi="Arial" w:cs="Arial"/>
                <w:color w:val="231F20"/>
              </w:rPr>
              <w:t xml:space="preserve"> </w:t>
            </w:r>
            <w:r w:rsidR="00841265" w:rsidRPr="00841265">
              <w:rPr>
                <w:rFonts w:ascii="Arial" w:hAnsi="Arial" w:cs="Arial"/>
                <w:color w:val="231F20"/>
              </w:rPr>
              <w:t>The overview should demonstrate the successful validation of recovery capabilities and that contractual commitments to DTF will be met in the event of a disruption. The overview should provide a  summarization and narration of how the workflow proceeds, including all applicable rerouting Contractor would undertake at time of disruption, as well as provide DTF with additional logistical protocols and controls Contractor will implement to protect DTF information.</w:t>
            </w:r>
          </w:p>
          <w:p w14:paraId="0603E94A" w14:textId="2616F081" w:rsidR="00F34583" w:rsidRPr="00A72E72" w:rsidRDefault="00F34583" w:rsidP="00A72E72">
            <w:pPr>
              <w:widowControl w:val="0"/>
              <w:spacing w:before="200" w:after="120" w:line="240" w:lineRule="auto"/>
              <w:ind w:left="72" w:right="72" w:hanging="1"/>
              <w:jc w:val="both"/>
              <w:rPr>
                <w:rFonts w:ascii="Arial" w:hAnsi="Arial" w:cs="Arial"/>
                <w:color w:val="231F20"/>
              </w:rPr>
            </w:pPr>
            <w:r w:rsidRPr="00A72E72">
              <w:rPr>
                <w:rFonts w:ascii="Arial" w:hAnsi="Arial" w:cs="Arial"/>
                <w:color w:val="231F20"/>
              </w:rPr>
              <w:t xml:space="preserve">The Disaster Recovery Plan must provide alternative arrangements for </w:t>
            </w:r>
            <w:r w:rsidR="00880EFC">
              <w:rPr>
                <w:rFonts w:ascii="Arial" w:hAnsi="Arial" w:cs="Arial"/>
                <w:color w:val="231F20"/>
              </w:rPr>
              <w:t xml:space="preserve">continuing to provide </w:t>
            </w:r>
            <w:r w:rsidRPr="00A72E72">
              <w:rPr>
                <w:rFonts w:ascii="Arial" w:hAnsi="Arial" w:cs="Arial"/>
                <w:color w:val="231F20"/>
              </w:rPr>
              <w:t xml:space="preserve">all </w:t>
            </w:r>
            <w:r w:rsidR="0052441E">
              <w:rPr>
                <w:rFonts w:ascii="Arial" w:hAnsi="Arial" w:cs="Arial"/>
                <w:color w:val="231F20"/>
              </w:rPr>
              <w:t>S</w:t>
            </w:r>
            <w:r w:rsidRPr="00A72E72">
              <w:rPr>
                <w:rFonts w:ascii="Arial" w:hAnsi="Arial" w:cs="Arial"/>
                <w:color w:val="231F20"/>
              </w:rPr>
              <w:t>ervices in the event of a short-term business interruption and/or long-term loss of performance capability</w:t>
            </w:r>
            <w:r w:rsidR="00880EFC">
              <w:rPr>
                <w:rFonts w:ascii="Arial" w:hAnsi="Arial" w:cs="Arial"/>
                <w:color w:val="231F20"/>
              </w:rPr>
              <w:t xml:space="preserve"> of the usual systems</w:t>
            </w:r>
            <w:r w:rsidRPr="00A72E72">
              <w:rPr>
                <w:rFonts w:ascii="Arial" w:hAnsi="Arial" w:cs="Arial"/>
                <w:color w:val="231F20"/>
              </w:rPr>
              <w:t xml:space="preserve">. The </w:t>
            </w:r>
            <w:r w:rsidR="0052441E">
              <w:rPr>
                <w:rFonts w:ascii="Arial" w:hAnsi="Arial" w:cs="Arial"/>
                <w:color w:val="231F20"/>
              </w:rPr>
              <w:t>Contractor</w:t>
            </w:r>
            <w:r w:rsidRPr="00A72E72">
              <w:rPr>
                <w:rFonts w:ascii="Arial" w:hAnsi="Arial" w:cs="Arial"/>
                <w:color w:val="231F20"/>
              </w:rPr>
              <w:t xml:space="preserve"> </w:t>
            </w:r>
            <w:r w:rsidR="0052441E">
              <w:rPr>
                <w:rFonts w:ascii="Arial" w:hAnsi="Arial" w:cs="Arial"/>
                <w:color w:val="231F20"/>
              </w:rPr>
              <w:t xml:space="preserve">must </w:t>
            </w:r>
            <w:r w:rsidRPr="00A72E72">
              <w:rPr>
                <w:rFonts w:ascii="Arial" w:hAnsi="Arial" w:cs="Arial"/>
                <w:color w:val="231F20"/>
              </w:rPr>
              <w:t xml:space="preserve">provide a sufficient level of business continuity, disaster recovery, and fail-safe operations to ensure that disruptions to </w:t>
            </w:r>
            <w:r w:rsidR="0052441E">
              <w:rPr>
                <w:rFonts w:ascii="Arial" w:hAnsi="Arial" w:cs="Arial"/>
                <w:color w:val="231F20"/>
              </w:rPr>
              <w:t>S</w:t>
            </w:r>
            <w:r w:rsidRPr="00A72E72">
              <w:rPr>
                <w:rFonts w:ascii="Arial" w:hAnsi="Arial" w:cs="Arial"/>
                <w:color w:val="231F20"/>
              </w:rPr>
              <w:t>ervices are minimized with no negative impact to the State’s revenue. All functionality must have full redundancy.</w:t>
            </w:r>
          </w:p>
          <w:p w14:paraId="58A28476" w14:textId="715A0877" w:rsidR="00F34583" w:rsidRDefault="00F34583" w:rsidP="00A72E72">
            <w:pPr>
              <w:widowControl w:val="0"/>
              <w:spacing w:before="200" w:after="120" w:line="240" w:lineRule="auto"/>
              <w:ind w:left="72" w:right="72" w:hanging="1"/>
              <w:jc w:val="both"/>
              <w:rPr>
                <w:rFonts w:ascii="Arial" w:hAnsi="Arial" w:cs="Arial"/>
                <w:color w:val="231F20"/>
              </w:rPr>
            </w:pPr>
            <w:r w:rsidRPr="00A72E72">
              <w:rPr>
                <w:rFonts w:ascii="Arial" w:hAnsi="Arial" w:cs="Arial"/>
                <w:color w:val="231F20"/>
              </w:rPr>
              <w:t>The Disaster Recovery Plan must incorporate all alternate facilities, equipment, telecommunications lines, staff</w:t>
            </w:r>
            <w:r>
              <w:rPr>
                <w:rFonts w:ascii="Arial" w:hAnsi="Arial" w:cs="Arial"/>
                <w:color w:val="231F20"/>
              </w:rPr>
              <w:t>,</w:t>
            </w:r>
            <w:r w:rsidRPr="00A72E72">
              <w:rPr>
                <w:rFonts w:ascii="Arial" w:hAnsi="Arial" w:cs="Arial"/>
                <w:color w:val="231F20"/>
              </w:rPr>
              <w:t xml:space="preserve"> </w:t>
            </w:r>
            <w:r>
              <w:rPr>
                <w:rFonts w:ascii="Arial" w:hAnsi="Arial" w:cs="Arial"/>
                <w:color w:val="231F20"/>
              </w:rPr>
              <w:t>and</w:t>
            </w:r>
            <w:r w:rsidRPr="00A72E72">
              <w:rPr>
                <w:rFonts w:ascii="Arial" w:hAnsi="Arial" w:cs="Arial"/>
                <w:color w:val="231F20"/>
              </w:rPr>
              <w:t xml:space="preserve"> other resources required to ensure continuity of </w:t>
            </w:r>
            <w:r w:rsidR="0052441E">
              <w:rPr>
                <w:rFonts w:ascii="Arial" w:hAnsi="Arial" w:cs="Arial"/>
                <w:color w:val="231F20"/>
              </w:rPr>
              <w:t>S</w:t>
            </w:r>
            <w:r w:rsidRPr="00A72E72">
              <w:rPr>
                <w:rFonts w:ascii="Arial" w:hAnsi="Arial" w:cs="Arial"/>
                <w:color w:val="231F20"/>
              </w:rPr>
              <w:t>ervices which may be interrupted for any length of time by a disaster or other unforeseen event. The Disaster Recovery Plan must encompass all recovery activities for the original operating site and include a flow chart of the disaster recovery mechanism. The Disaster Recovery Plan must address how the security and confidentiality requirements are maintained during the relocation of operations to an alternate site(s), at the alternate site(s), and during restoration of the original operating site(s).</w:t>
            </w:r>
          </w:p>
          <w:p w14:paraId="6EF77DD3" w14:textId="289478DF" w:rsidR="000127B5" w:rsidRDefault="000127B5" w:rsidP="000127B5">
            <w:pPr>
              <w:widowControl w:val="0"/>
              <w:spacing w:line="240" w:lineRule="auto"/>
              <w:ind w:left="101"/>
              <w:jc w:val="both"/>
              <w:rPr>
                <w:rFonts w:ascii="Arial" w:hAnsi="Arial" w:cs="Arial"/>
                <w:spacing w:val="11"/>
              </w:rPr>
            </w:pPr>
            <w:r>
              <w:rPr>
                <w:rFonts w:ascii="Arial" w:hAnsi="Arial" w:cs="Arial"/>
                <w:spacing w:val="-1"/>
              </w:rPr>
              <w:t xml:space="preserve">The Contractor must ensure that the  </w:t>
            </w:r>
            <w:r w:rsidRPr="002F4A92">
              <w:rPr>
                <w:rFonts w:ascii="Arial" w:hAnsi="Arial" w:cs="Arial"/>
              </w:rPr>
              <w:t>address</w:t>
            </w:r>
            <w:r w:rsidRPr="002F4A92">
              <w:rPr>
                <w:rFonts w:ascii="Arial" w:hAnsi="Arial" w:cs="Arial"/>
                <w:spacing w:val="14"/>
              </w:rPr>
              <w:t xml:space="preserve"> </w:t>
            </w:r>
            <w:r w:rsidRPr="002F4A92">
              <w:rPr>
                <w:rFonts w:ascii="Arial" w:hAnsi="Arial" w:cs="Arial"/>
              </w:rPr>
              <w:t>to</w:t>
            </w:r>
            <w:r w:rsidRPr="002F4A92">
              <w:rPr>
                <w:rFonts w:ascii="Arial" w:hAnsi="Arial" w:cs="Arial"/>
                <w:spacing w:val="12"/>
              </w:rPr>
              <w:t xml:space="preserve"> </w:t>
            </w:r>
            <w:r w:rsidRPr="002F4A92">
              <w:rPr>
                <w:rFonts w:ascii="Arial" w:hAnsi="Arial" w:cs="Arial"/>
              </w:rPr>
              <w:t>which</w:t>
            </w:r>
            <w:r w:rsidRPr="002F4A92">
              <w:rPr>
                <w:rFonts w:ascii="Arial" w:hAnsi="Arial" w:cs="Arial"/>
                <w:spacing w:val="12"/>
              </w:rPr>
              <w:t xml:space="preserve"> </w:t>
            </w:r>
            <w:r w:rsidRPr="002F4A92">
              <w:rPr>
                <w:rFonts w:ascii="Arial" w:hAnsi="Arial" w:cs="Arial"/>
                <w:spacing w:val="-1"/>
              </w:rPr>
              <w:t>DTF</w:t>
            </w:r>
            <w:r w:rsidRPr="002F4A92">
              <w:rPr>
                <w:rFonts w:ascii="Arial" w:hAnsi="Arial" w:cs="Arial"/>
                <w:spacing w:val="14"/>
              </w:rPr>
              <w:t xml:space="preserve"> </w:t>
            </w:r>
            <w:r w:rsidRPr="002F4A92">
              <w:rPr>
                <w:rFonts w:ascii="Arial" w:hAnsi="Arial" w:cs="Arial"/>
              </w:rPr>
              <w:t>transmit</w:t>
            </w:r>
            <w:r>
              <w:rPr>
                <w:rFonts w:ascii="Arial" w:hAnsi="Arial" w:cs="Arial"/>
              </w:rPr>
              <w:t>s</w:t>
            </w:r>
            <w:r w:rsidRPr="002F4A92">
              <w:rPr>
                <w:rFonts w:ascii="Arial" w:hAnsi="Arial" w:cs="Arial"/>
                <w:spacing w:val="12"/>
              </w:rPr>
              <w:t xml:space="preserve"> </w:t>
            </w:r>
            <w:r w:rsidRPr="002F4A92">
              <w:rPr>
                <w:rFonts w:ascii="Arial" w:hAnsi="Arial" w:cs="Arial"/>
              </w:rPr>
              <w:t>its</w:t>
            </w:r>
            <w:r w:rsidRPr="002F4A92">
              <w:rPr>
                <w:rFonts w:ascii="Arial" w:hAnsi="Arial" w:cs="Arial"/>
                <w:spacing w:val="11"/>
              </w:rPr>
              <w:t xml:space="preserve"> </w:t>
            </w:r>
            <w:r w:rsidRPr="002F4A92">
              <w:rPr>
                <w:rFonts w:ascii="Arial" w:hAnsi="Arial" w:cs="Arial"/>
                <w:spacing w:val="-1"/>
              </w:rPr>
              <w:t>data</w:t>
            </w:r>
            <w:r>
              <w:rPr>
                <w:rFonts w:ascii="Arial" w:hAnsi="Arial" w:cs="Arial"/>
                <w:spacing w:val="-1"/>
              </w:rPr>
              <w:t xml:space="preserve"> remains unchanged</w:t>
            </w:r>
            <w:r w:rsidRPr="002F4A92">
              <w:rPr>
                <w:rFonts w:ascii="Arial" w:hAnsi="Arial" w:cs="Arial"/>
                <w:spacing w:val="13"/>
              </w:rPr>
              <w:t xml:space="preserve"> </w:t>
            </w:r>
            <w:r w:rsidRPr="002F4A92">
              <w:rPr>
                <w:rFonts w:ascii="Arial" w:hAnsi="Arial" w:cs="Arial"/>
              </w:rPr>
              <w:t>in</w:t>
            </w:r>
            <w:r w:rsidRPr="002F4A92">
              <w:rPr>
                <w:rFonts w:ascii="Arial" w:hAnsi="Arial" w:cs="Arial"/>
                <w:spacing w:val="25"/>
                <w:w w:val="99"/>
              </w:rPr>
              <w:t xml:space="preserve"> </w:t>
            </w:r>
            <w:r w:rsidRPr="002F4A92">
              <w:rPr>
                <w:rFonts w:ascii="Arial" w:hAnsi="Arial" w:cs="Arial"/>
              </w:rPr>
              <w:t>the</w:t>
            </w:r>
            <w:r w:rsidRPr="002F4A92">
              <w:rPr>
                <w:rFonts w:ascii="Arial" w:hAnsi="Arial" w:cs="Arial"/>
                <w:spacing w:val="48"/>
              </w:rPr>
              <w:t xml:space="preserve"> </w:t>
            </w:r>
            <w:r w:rsidRPr="002F4A92">
              <w:rPr>
                <w:rFonts w:ascii="Arial" w:hAnsi="Arial" w:cs="Arial"/>
              </w:rPr>
              <w:t>event of</w:t>
            </w:r>
            <w:r w:rsidRPr="002F4A92">
              <w:rPr>
                <w:rFonts w:ascii="Arial" w:hAnsi="Arial" w:cs="Arial"/>
                <w:spacing w:val="49"/>
              </w:rPr>
              <w:t xml:space="preserve"> </w:t>
            </w:r>
            <w:r w:rsidRPr="002F4A92">
              <w:rPr>
                <w:rFonts w:ascii="Arial" w:hAnsi="Arial" w:cs="Arial"/>
              </w:rPr>
              <w:t xml:space="preserve">a </w:t>
            </w:r>
            <w:r w:rsidRPr="002F4A92">
              <w:rPr>
                <w:rFonts w:ascii="Arial" w:hAnsi="Arial" w:cs="Arial"/>
                <w:spacing w:val="-1"/>
              </w:rPr>
              <w:t>disaster/disruption</w:t>
            </w:r>
            <w:r w:rsidRPr="002F4A92">
              <w:rPr>
                <w:rFonts w:ascii="Arial" w:hAnsi="Arial" w:cs="Arial"/>
                <w:spacing w:val="48"/>
              </w:rPr>
              <w:t xml:space="preserve"> </w:t>
            </w:r>
            <w:r w:rsidRPr="002F4A92">
              <w:rPr>
                <w:rFonts w:ascii="Arial" w:hAnsi="Arial" w:cs="Arial"/>
              </w:rPr>
              <w:t>and</w:t>
            </w:r>
            <w:r w:rsidRPr="002F4A92">
              <w:rPr>
                <w:rFonts w:ascii="Arial" w:hAnsi="Arial" w:cs="Arial"/>
                <w:spacing w:val="49"/>
              </w:rPr>
              <w:t xml:space="preserve"> </w:t>
            </w:r>
            <w:r w:rsidRPr="002F4A92">
              <w:rPr>
                <w:rFonts w:ascii="Arial" w:hAnsi="Arial" w:cs="Arial"/>
              </w:rPr>
              <w:t>that</w:t>
            </w:r>
            <w:r w:rsidRPr="002F4A92">
              <w:rPr>
                <w:rFonts w:ascii="Arial" w:hAnsi="Arial" w:cs="Arial"/>
                <w:spacing w:val="49"/>
              </w:rPr>
              <w:t xml:space="preserve"> </w:t>
            </w:r>
            <w:r w:rsidRPr="002F4A92">
              <w:rPr>
                <w:rFonts w:ascii="Arial" w:hAnsi="Arial" w:cs="Arial"/>
              </w:rPr>
              <w:t>its</w:t>
            </w:r>
            <w:r w:rsidRPr="002F4A92">
              <w:rPr>
                <w:rFonts w:ascii="Arial" w:hAnsi="Arial" w:cs="Arial"/>
                <w:spacing w:val="49"/>
              </w:rPr>
              <w:t xml:space="preserve"> </w:t>
            </w:r>
            <w:r w:rsidRPr="002F4A92">
              <w:rPr>
                <w:rFonts w:ascii="Arial" w:hAnsi="Arial" w:cs="Arial"/>
                <w:spacing w:val="-1"/>
              </w:rPr>
              <w:t>Disaster</w:t>
            </w:r>
            <w:r w:rsidRPr="002F4A92">
              <w:rPr>
                <w:rFonts w:ascii="Arial" w:hAnsi="Arial" w:cs="Arial"/>
              </w:rPr>
              <w:t xml:space="preserve"> </w:t>
            </w:r>
            <w:r w:rsidRPr="002F4A92">
              <w:rPr>
                <w:rFonts w:ascii="Arial" w:hAnsi="Arial" w:cs="Arial"/>
                <w:spacing w:val="-1"/>
              </w:rPr>
              <w:t>Recovery</w:t>
            </w:r>
            <w:r w:rsidRPr="002F4A92">
              <w:rPr>
                <w:rFonts w:ascii="Arial" w:hAnsi="Arial" w:cs="Arial"/>
              </w:rPr>
              <w:t xml:space="preserve"> Plan</w:t>
            </w:r>
            <w:r w:rsidRPr="002F4A92">
              <w:rPr>
                <w:rFonts w:ascii="Arial" w:hAnsi="Arial" w:cs="Arial"/>
                <w:spacing w:val="49"/>
              </w:rPr>
              <w:t xml:space="preserve"> </w:t>
            </w:r>
            <w:r w:rsidRPr="002F4A92">
              <w:rPr>
                <w:rFonts w:ascii="Arial" w:hAnsi="Arial" w:cs="Arial"/>
              </w:rPr>
              <w:t>will</w:t>
            </w:r>
            <w:r w:rsidRPr="002F4A92">
              <w:rPr>
                <w:rFonts w:ascii="Arial" w:hAnsi="Arial" w:cs="Arial"/>
                <w:spacing w:val="49"/>
              </w:rPr>
              <w:t xml:space="preserve"> </w:t>
            </w:r>
            <w:r w:rsidRPr="002F4A92">
              <w:rPr>
                <w:rFonts w:ascii="Arial" w:hAnsi="Arial" w:cs="Arial"/>
                <w:spacing w:val="-1"/>
              </w:rPr>
              <w:t>provide</w:t>
            </w:r>
            <w:r w:rsidRPr="002F4A92">
              <w:rPr>
                <w:rFonts w:ascii="Arial" w:hAnsi="Arial" w:cs="Arial"/>
                <w:spacing w:val="49"/>
              </w:rPr>
              <w:t xml:space="preserve"> </w:t>
            </w:r>
            <w:r w:rsidRPr="002F4A92">
              <w:rPr>
                <w:rFonts w:ascii="Arial" w:hAnsi="Arial" w:cs="Arial"/>
              </w:rPr>
              <w:t xml:space="preserve">the </w:t>
            </w:r>
            <w:r w:rsidRPr="002F4A92">
              <w:rPr>
                <w:rFonts w:ascii="Arial" w:hAnsi="Arial" w:cs="Arial"/>
                <w:spacing w:val="-1"/>
              </w:rPr>
              <w:t>State</w:t>
            </w:r>
            <w:r w:rsidRPr="002F4A92">
              <w:rPr>
                <w:rFonts w:ascii="Arial" w:hAnsi="Arial" w:cs="Arial"/>
              </w:rPr>
              <w:t xml:space="preserve"> with</w:t>
            </w:r>
            <w:r w:rsidRPr="002F4A92">
              <w:rPr>
                <w:rFonts w:ascii="Arial" w:hAnsi="Arial" w:cs="Arial"/>
                <w:spacing w:val="55"/>
                <w:w w:val="99"/>
              </w:rPr>
              <w:t xml:space="preserve"> </w:t>
            </w:r>
            <w:r w:rsidRPr="002F4A92">
              <w:rPr>
                <w:rFonts w:ascii="Arial" w:hAnsi="Arial" w:cs="Arial"/>
                <w:spacing w:val="-1"/>
              </w:rPr>
              <w:t>continuous</w:t>
            </w:r>
            <w:r w:rsidRPr="002F4A92">
              <w:rPr>
                <w:rFonts w:ascii="Arial" w:hAnsi="Arial" w:cs="Arial"/>
                <w:spacing w:val="37"/>
              </w:rPr>
              <w:t xml:space="preserve"> </w:t>
            </w:r>
            <w:r w:rsidRPr="002F4A92">
              <w:rPr>
                <w:rFonts w:ascii="Arial" w:hAnsi="Arial" w:cs="Arial"/>
                <w:spacing w:val="-1"/>
              </w:rPr>
              <w:t>Services</w:t>
            </w:r>
            <w:r w:rsidRPr="002F4A92">
              <w:rPr>
                <w:rFonts w:ascii="Arial" w:hAnsi="Arial" w:cs="Arial"/>
                <w:spacing w:val="38"/>
              </w:rPr>
              <w:t xml:space="preserve"> </w:t>
            </w:r>
            <w:r w:rsidRPr="002F4A92">
              <w:rPr>
                <w:rFonts w:ascii="Arial" w:hAnsi="Arial" w:cs="Arial"/>
              </w:rPr>
              <w:t>in</w:t>
            </w:r>
            <w:r w:rsidRPr="002F4A92">
              <w:rPr>
                <w:rFonts w:ascii="Arial" w:hAnsi="Arial" w:cs="Arial"/>
                <w:spacing w:val="36"/>
              </w:rPr>
              <w:t xml:space="preserve"> </w:t>
            </w:r>
            <w:r w:rsidRPr="002F4A92">
              <w:rPr>
                <w:rFonts w:ascii="Arial" w:hAnsi="Arial" w:cs="Arial"/>
              </w:rPr>
              <w:t>any</w:t>
            </w:r>
            <w:r w:rsidRPr="002F4A92">
              <w:rPr>
                <w:rFonts w:ascii="Arial" w:hAnsi="Arial" w:cs="Arial"/>
                <w:spacing w:val="36"/>
              </w:rPr>
              <w:t xml:space="preserve"> </w:t>
            </w:r>
            <w:r w:rsidRPr="002F4A92">
              <w:rPr>
                <w:rFonts w:ascii="Arial" w:hAnsi="Arial" w:cs="Arial"/>
              </w:rPr>
              <w:t>circumstances,</w:t>
            </w:r>
            <w:r w:rsidRPr="002F4A92">
              <w:rPr>
                <w:rFonts w:ascii="Arial" w:hAnsi="Arial" w:cs="Arial"/>
                <w:spacing w:val="37"/>
              </w:rPr>
              <w:t xml:space="preserve"> </w:t>
            </w:r>
            <w:r w:rsidRPr="002F4A92">
              <w:rPr>
                <w:rFonts w:ascii="Arial" w:hAnsi="Arial" w:cs="Arial"/>
              </w:rPr>
              <w:t>while</w:t>
            </w:r>
            <w:r w:rsidRPr="002F4A92">
              <w:rPr>
                <w:rFonts w:ascii="Arial" w:hAnsi="Arial" w:cs="Arial"/>
                <w:spacing w:val="36"/>
              </w:rPr>
              <w:t xml:space="preserve"> </w:t>
            </w:r>
            <w:r w:rsidRPr="002F4A92">
              <w:rPr>
                <w:rFonts w:ascii="Arial" w:hAnsi="Arial" w:cs="Arial"/>
                <w:spacing w:val="-1"/>
              </w:rPr>
              <w:t>minimizing</w:t>
            </w:r>
            <w:r w:rsidRPr="002F4A92">
              <w:rPr>
                <w:rFonts w:ascii="Arial" w:hAnsi="Arial" w:cs="Arial"/>
                <w:spacing w:val="36"/>
              </w:rPr>
              <w:t xml:space="preserve"> </w:t>
            </w:r>
            <w:r w:rsidRPr="002F4A92">
              <w:rPr>
                <w:rFonts w:ascii="Arial" w:hAnsi="Arial" w:cs="Arial"/>
                <w:spacing w:val="-1"/>
              </w:rPr>
              <w:t>impact</w:t>
            </w:r>
            <w:r w:rsidRPr="002F4A92">
              <w:rPr>
                <w:rFonts w:ascii="Arial" w:hAnsi="Arial" w:cs="Arial"/>
                <w:spacing w:val="36"/>
              </w:rPr>
              <w:t xml:space="preserve"> </w:t>
            </w:r>
            <w:r w:rsidRPr="002F4A92">
              <w:rPr>
                <w:rFonts w:ascii="Arial" w:hAnsi="Arial" w:cs="Arial"/>
              </w:rPr>
              <w:t>on</w:t>
            </w:r>
            <w:r w:rsidRPr="002F4A92">
              <w:rPr>
                <w:rFonts w:ascii="Arial" w:hAnsi="Arial" w:cs="Arial"/>
                <w:spacing w:val="36"/>
              </w:rPr>
              <w:t xml:space="preserve"> </w:t>
            </w:r>
            <w:r w:rsidRPr="002F4A92">
              <w:rPr>
                <w:rFonts w:ascii="Arial" w:hAnsi="Arial" w:cs="Arial"/>
                <w:spacing w:val="-1"/>
              </w:rPr>
              <w:t>State</w:t>
            </w:r>
            <w:r w:rsidRPr="002F4A92">
              <w:rPr>
                <w:rFonts w:ascii="Arial" w:hAnsi="Arial" w:cs="Arial"/>
                <w:spacing w:val="37"/>
              </w:rPr>
              <w:t xml:space="preserve"> </w:t>
            </w:r>
            <w:r w:rsidRPr="002F4A92">
              <w:rPr>
                <w:rFonts w:ascii="Arial" w:hAnsi="Arial" w:cs="Arial"/>
                <w:spacing w:val="-1"/>
              </w:rPr>
              <w:t>operations</w:t>
            </w:r>
            <w:r w:rsidRPr="002F4A92">
              <w:rPr>
                <w:rFonts w:ascii="Arial" w:hAnsi="Arial" w:cs="Arial"/>
                <w:spacing w:val="38"/>
              </w:rPr>
              <w:t xml:space="preserve"> </w:t>
            </w:r>
            <w:r w:rsidRPr="002F4A92">
              <w:rPr>
                <w:rFonts w:ascii="Arial" w:hAnsi="Arial" w:cs="Arial"/>
                <w:spacing w:val="-1"/>
              </w:rPr>
              <w:t>so</w:t>
            </w:r>
            <w:r w:rsidRPr="002F4A92">
              <w:rPr>
                <w:rFonts w:ascii="Arial" w:hAnsi="Arial" w:cs="Arial"/>
                <w:spacing w:val="43"/>
              </w:rPr>
              <w:t xml:space="preserve"> </w:t>
            </w:r>
            <w:r w:rsidRPr="002F4A92">
              <w:rPr>
                <w:rFonts w:ascii="Arial" w:hAnsi="Arial" w:cs="Arial"/>
              </w:rPr>
              <w:t>that</w:t>
            </w:r>
            <w:r w:rsidRPr="002F4A92">
              <w:rPr>
                <w:rFonts w:ascii="Arial" w:hAnsi="Arial" w:cs="Arial"/>
                <w:spacing w:val="36"/>
              </w:rPr>
              <w:t xml:space="preserve"> </w:t>
            </w:r>
            <w:r w:rsidRPr="002F4A92">
              <w:rPr>
                <w:rFonts w:ascii="Arial" w:hAnsi="Arial" w:cs="Arial"/>
              </w:rPr>
              <w:t>any</w:t>
            </w:r>
            <w:r w:rsidRPr="002F4A92">
              <w:rPr>
                <w:rFonts w:ascii="Arial" w:hAnsi="Arial" w:cs="Arial"/>
                <w:spacing w:val="55"/>
                <w:w w:val="99"/>
              </w:rPr>
              <w:t xml:space="preserve"> </w:t>
            </w:r>
            <w:r w:rsidRPr="002F4A92">
              <w:rPr>
                <w:rFonts w:ascii="Arial" w:hAnsi="Arial" w:cs="Arial"/>
                <w:spacing w:val="-1"/>
              </w:rPr>
              <w:t>interruption</w:t>
            </w:r>
            <w:r w:rsidRPr="002F4A92">
              <w:rPr>
                <w:rFonts w:ascii="Arial" w:hAnsi="Arial" w:cs="Arial"/>
                <w:spacing w:val="13"/>
              </w:rPr>
              <w:t xml:space="preserve"> </w:t>
            </w:r>
            <w:r w:rsidRPr="002F4A92">
              <w:rPr>
                <w:rFonts w:ascii="Arial" w:hAnsi="Arial" w:cs="Arial"/>
              </w:rPr>
              <w:t>will</w:t>
            </w:r>
            <w:r w:rsidRPr="002F4A92">
              <w:rPr>
                <w:rFonts w:ascii="Arial" w:hAnsi="Arial" w:cs="Arial"/>
                <w:spacing w:val="12"/>
              </w:rPr>
              <w:t xml:space="preserve"> </w:t>
            </w:r>
            <w:r w:rsidRPr="002F4A92">
              <w:rPr>
                <w:rFonts w:ascii="Arial" w:hAnsi="Arial" w:cs="Arial"/>
                <w:spacing w:val="-1"/>
              </w:rPr>
              <w:t>be</w:t>
            </w:r>
            <w:r w:rsidRPr="002F4A92">
              <w:rPr>
                <w:rFonts w:ascii="Arial" w:hAnsi="Arial" w:cs="Arial"/>
                <w:spacing w:val="13"/>
              </w:rPr>
              <w:t xml:space="preserve"> </w:t>
            </w:r>
            <w:r w:rsidRPr="002F4A92">
              <w:rPr>
                <w:rFonts w:ascii="Arial" w:hAnsi="Arial" w:cs="Arial"/>
              </w:rPr>
              <w:t>short-lived</w:t>
            </w:r>
            <w:r w:rsidRPr="002F4A92">
              <w:rPr>
                <w:rFonts w:ascii="Arial" w:hAnsi="Arial" w:cs="Arial"/>
                <w:spacing w:val="11"/>
              </w:rPr>
              <w:t xml:space="preserve"> </w:t>
            </w:r>
            <w:r w:rsidRPr="002F4A92">
              <w:rPr>
                <w:rFonts w:ascii="Arial" w:hAnsi="Arial" w:cs="Arial"/>
              </w:rPr>
              <w:t>and</w:t>
            </w:r>
            <w:r w:rsidRPr="002F4A92">
              <w:rPr>
                <w:rFonts w:ascii="Arial" w:hAnsi="Arial" w:cs="Arial"/>
                <w:spacing w:val="13"/>
              </w:rPr>
              <w:t xml:space="preserve"> </w:t>
            </w:r>
            <w:r w:rsidRPr="002F4A92">
              <w:rPr>
                <w:rFonts w:ascii="Arial" w:hAnsi="Arial" w:cs="Arial"/>
                <w:spacing w:val="-1"/>
              </w:rPr>
              <w:t>Contractor</w:t>
            </w:r>
            <w:r w:rsidRPr="002F4A92">
              <w:rPr>
                <w:rFonts w:ascii="Arial" w:hAnsi="Arial" w:cs="Arial"/>
                <w:spacing w:val="12"/>
              </w:rPr>
              <w:t xml:space="preserve"> </w:t>
            </w:r>
            <w:r w:rsidRPr="002F4A92">
              <w:rPr>
                <w:rFonts w:ascii="Arial" w:hAnsi="Arial" w:cs="Arial"/>
              </w:rPr>
              <w:t>can</w:t>
            </w:r>
            <w:r w:rsidRPr="002F4A92">
              <w:rPr>
                <w:rFonts w:ascii="Arial" w:hAnsi="Arial" w:cs="Arial"/>
                <w:spacing w:val="12"/>
              </w:rPr>
              <w:t xml:space="preserve"> </w:t>
            </w:r>
            <w:r w:rsidRPr="002F4A92">
              <w:rPr>
                <w:rFonts w:ascii="Arial" w:hAnsi="Arial" w:cs="Arial"/>
              </w:rPr>
              <w:t>resume</w:t>
            </w:r>
            <w:r w:rsidRPr="002F4A92">
              <w:rPr>
                <w:rFonts w:ascii="Arial" w:hAnsi="Arial" w:cs="Arial"/>
                <w:spacing w:val="12"/>
              </w:rPr>
              <w:t xml:space="preserve"> </w:t>
            </w:r>
            <w:r w:rsidRPr="002F4A92">
              <w:rPr>
                <w:rFonts w:ascii="Arial" w:hAnsi="Arial" w:cs="Arial"/>
                <w:spacing w:val="-1"/>
              </w:rPr>
              <w:t>performance</w:t>
            </w:r>
            <w:r w:rsidRPr="002F4A92">
              <w:rPr>
                <w:rFonts w:ascii="Arial" w:hAnsi="Arial" w:cs="Arial"/>
                <w:spacing w:val="11"/>
              </w:rPr>
              <w:t xml:space="preserve"> </w:t>
            </w:r>
            <w:r w:rsidRPr="002F4A92">
              <w:rPr>
                <w:rFonts w:ascii="Arial" w:hAnsi="Arial" w:cs="Arial"/>
              </w:rPr>
              <w:t>as</w:t>
            </w:r>
            <w:r w:rsidRPr="002F4A92">
              <w:rPr>
                <w:rFonts w:ascii="Arial" w:hAnsi="Arial" w:cs="Arial"/>
                <w:spacing w:val="14"/>
              </w:rPr>
              <w:t xml:space="preserve"> </w:t>
            </w:r>
            <w:r w:rsidRPr="002F4A92">
              <w:rPr>
                <w:rFonts w:ascii="Arial" w:hAnsi="Arial" w:cs="Arial"/>
                <w:spacing w:val="-1"/>
              </w:rPr>
              <w:t>quickly</w:t>
            </w:r>
            <w:r w:rsidRPr="002F4A92">
              <w:rPr>
                <w:rFonts w:ascii="Arial" w:hAnsi="Arial" w:cs="Arial"/>
                <w:spacing w:val="12"/>
              </w:rPr>
              <w:t xml:space="preserve"> </w:t>
            </w:r>
            <w:r w:rsidRPr="002F4A92">
              <w:rPr>
                <w:rFonts w:ascii="Arial" w:hAnsi="Arial" w:cs="Arial"/>
              </w:rPr>
              <w:t>as</w:t>
            </w:r>
            <w:r w:rsidRPr="002F4A92">
              <w:rPr>
                <w:rFonts w:ascii="Arial" w:hAnsi="Arial" w:cs="Arial"/>
                <w:spacing w:val="13"/>
              </w:rPr>
              <w:t xml:space="preserve"> </w:t>
            </w:r>
            <w:r w:rsidRPr="002F4A92">
              <w:rPr>
                <w:rFonts w:ascii="Arial" w:hAnsi="Arial" w:cs="Arial"/>
                <w:spacing w:val="-1"/>
              </w:rPr>
              <w:t>possible</w:t>
            </w:r>
            <w:r w:rsidRPr="002F4A92">
              <w:rPr>
                <w:rFonts w:ascii="Arial" w:hAnsi="Arial" w:cs="Arial"/>
                <w:spacing w:val="14"/>
              </w:rPr>
              <w:t xml:space="preserve"> </w:t>
            </w:r>
            <w:r w:rsidRPr="002F4A92">
              <w:rPr>
                <w:rFonts w:ascii="Arial" w:hAnsi="Arial" w:cs="Arial"/>
              </w:rPr>
              <w:t>without</w:t>
            </w:r>
            <w:r w:rsidRPr="002F4A92">
              <w:rPr>
                <w:rFonts w:ascii="Arial" w:hAnsi="Arial" w:cs="Arial"/>
                <w:spacing w:val="63"/>
                <w:w w:val="99"/>
              </w:rPr>
              <w:t xml:space="preserve"> </w:t>
            </w:r>
            <w:r w:rsidRPr="002F4A92">
              <w:rPr>
                <w:rFonts w:ascii="Arial" w:hAnsi="Arial" w:cs="Arial"/>
              </w:rPr>
              <w:t>disruption</w:t>
            </w:r>
            <w:r w:rsidRPr="002F4A92">
              <w:rPr>
                <w:rFonts w:ascii="Arial" w:hAnsi="Arial" w:cs="Arial"/>
                <w:spacing w:val="31"/>
              </w:rPr>
              <w:t xml:space="preserve"> </w:t>
            </w:r>
            <w:r w:rsidRPr="002F4A92">
              <w:rPr>
                <w:rFonts w:ascii="Arial" w:hAnsi="Arial" w:cs="Arial"/>
              </w:rPr>
              <w:t>to</w:t>
            </w:r>
            <w:r w:rsidRPr="002F4A92">
              <w:rPr>
                <w:rFonts w:ascii="Arial" w:hAnsi="Arial" w:cs="Arial"/>
                <w:spacing w:val="31"/>
              </w:rPr>
              <w:t xml:space="preserve"> </w:t>
            </w:r>
            <w:r w:rsidRPr="002F4A92">
              <w:rPr>
                <w:rFonts w:ascii="Arial" w:hAnsi="Arial" w:cs="Arial"/>
              </w:rPr>
              <w:t>the</w:t>
            </w:r>
            <w:r w:rsidRPr="002F4A92">
              <w:rPr>
                <w:rFonts w:ascii="Arial" w:hAnsi="Arial" w:cs="Arial"/>
                <w:spacing w:val="31"/>
              </w:rPr>
              <w:t xml:space="preserve"> </w:t>
            </w:r>
            <w:r w:rsidRPr="002F4A92">
              <w:rPr>
                <w:rFonts w:ascii="Arial" w:hAnsi="Arial" w:cs="Arial"/>
              </w:rPr>
              <w:t>State’s</w:t>
            </w:r>
            <w:r w:rsidRPr="002F4A92">
              <w:rPr>
                <w:rFonts w:ascii="Arial" w:hAnsi="Arial" w:cs="Arial"/>
                <w:spacing w:val="31"/>
              </w:rPr>
              <w:t xml:space="preserve"> </w:t>
            </w:r>
            <w:r w:rsidRPr="002F4A92">
              <w:rPr>
                <w:rFonts w:ascii="Arial" w:hAnsi="Arial" w:cs="Arial"/>
              </w:rPr>
              <w:t>operations.</w:t>
            </w:r>
            <w:r w:rsidRPr="002F4A92">
              <w:rPr>
                <w:rFonts w:ascii="Arial" w:hAnsi="Arial" w:cs="Arial"/>
                <w:spacing w:val="11"/>
              </w:rPr>
              <w:t xml:space="preserve"> </w:t>
            </w:r>
          </w:p>
          <w:p w14:paraId="62EDC133" w14:textId="5FAA9676" w:rsidR="007F4B89" w:rsidRDefault="007F4B89" w:rsidP="000127B5">
            <w:pPr>
              <w:widowControl w:val="0"/>
              <w:spacing w:line="240" w:lineRule="auto"/>
              <w:ind w:left="101"/>
              <w:jc w:val="both"/>
              <w:rPr>
                <w:rFonts w:ascii="Arial" w:hAnsi="Arial" w:cs="Arial"/>
                <w:spacing w:val="11"/>
              </w:rPr>
            </w:pPr>
            <w:r w:rsidRPr="00A72E72">
              <w:rPr>
                <w:rFonts w:ascii="Arial" w:hAnsi="Arial" w:cs="Arial"/>
                <w:color w:val="231F20"/>
              </w:rPr>
              <w:t xml:space="preserve">The </w:t>
            </w:r>
            <w:r>
              <w:rPr>
                <w:rFonts w:ascii="Arial" w:hAnsi="Arial" w:cs="Arial"/>
              </w:rPr>
              <w:t>Contractor’s Disaster Recovery Plan</w:t>
            </w:r>
            <w:r w:rsidRPr="00A72E72" w:rsidDel="00CC1478">
              <w:rPr>
                <w:rFonts w:ascii="Arial" w:hAnsi="Arial" w:cs="Arial"/>
                <w:color w:val="231F20"/>
              </w:rPr>
              <w:t xml:space="preserve"> </w:t>
            </w:r>
            <w:r w:rsidRPr="00A72E72">
              <w:rPr>
                <w:rFonts w:ascii="Arial" w:hAnsi="Arial" w:cs="Arial"/>
                <w:color w:val="231F20"/>
              </w:rPr>
              <w:t xml:space="preserve">must be able to interact </w:t>
            </w:r>
            <w:r>
              <w:rPr>
                <w:rFonts w:ascii="Arial" w:hAnsi="Arial" w:cs="Arial"/>
                <w:color w:val="231F20"/>
              </w:rPr>
              <w:t xml:space="preserve">both </w:t>
            </w:r>
            <w:r w:rsidRPr="00A72E72">
              <w:rPr>
                <w:rFonts w:ascii="Arial" w:hAnsi="Arial" w:cs="Arial"/>
                <w:color w:val="231F20"/>
              </w:rPr>
              <w:t>with State primary</w:t>
            </w:r>
            <w:r>
              <w:rPr>
                <w:rFonts w:ascii="Arial" w:hAnsi="Arial" w:cs="Arial"/>
                <w:color w:val="231F20"/>
              </w:rPr>
              <w:t xml:space="preserve"> production</w:t>
            </w:r>
            <w:r w:rsidRPr="00A72E72">
              <w:rPr>
                <w:rFonts w:ascii="Arial" w:hAnsi="Arial" w:cs="Arial"/>
                <w:color w:val="231F20"/>
              </w:rPr>
              <w:t xml:space="preserve"> </w:t>
            </w:r>
            <w:r>
              <w:rPr>
                <w:rFonts w:ascii="Arial" w:hAnsi="Arial" w:cs="Arial"/>
                <w:color w:val="231F20"/>
              </w:rPr>
              <w:t xml:space="preserve">data </w:t>
            </w:r>
            <w:r w:rsidRPr="00A72E72">
              <w:rPr>
                <w:rFonts w:ascii="Arial" w:hAnsi="Arial" w:cs="Arial"/>
                <w:color w:val="231F20"/>
              </w:rPr>
              <w:t xml:space="preserve">sites and emergency </w:t>
            </w:r>
            <w:r w:rsidRPr="007F4B89">
              <w:rPr>
                <w:rFonts w:ascii="Arial" w:hAnsi="Arial" w:cs="Arial"/>
                <w:color w:val="231F20"/>
              </w:rPr>
              <w:t>backup data sites described in  Table 2.1, Requirements 5.1 – 5.5 (RR services).</w:t>
            </w:r>
          </w:p>
          <w:p w14:paraId="18A2580B" w14:textId="162E150B" w:rsidR="00F34583" w:rsidRPr="00A72E72" w:rsidRDefault="00F34583" w:rsidP="00A72E72">
            <w:pPr>
              <w:widowControl w:val="0"/>
              <w:spacing w:before="200" w:after="120" w:line="240" w:lineRule="auto"/>
              <w:ind w:left="72" w:right="72" w:hanging="1"/>
              <w:jc w:val="both"/>
              <w:rPr>
                <w:rFonts w:ascii="Arial" w:hAnsi="Arial" w:cs="Arial"/>
                <w:color w:val="231F20"/>
              </w:rPr>
            </w:pPr>
            <w:r w:rsidRPr="00A72E72">
              <w:rPr>
                <w:rFonts w:ascii="Arial" w:hAnsi="Arial" w:cs="Arial"/>
                <w:color w:val="231F20"/>
              </w:rPr>
              <w:t>During the initial implementation</w:t>
            </w:r>
            <w:r>
              <w:rPr>
                <w:rFonts w:ascii="Arial" w:hAnsi="Arial" w:cs="Arial"/>
                <w:color w:val="231F20"/>
              </w:rPr>
              <w:t>,</w:t>
            </w:r>
            <w:r w:rsidRPr="00A72E72">
              <w:rPr>
                <w:rFonts w:ascii="Arial" w:hAnsi="Arial" w:cs="Arial"/>
                <w:color w:val="231F20"/>
              </w:rPr>
              <w:t xml:space="preserve"> and at least annually going forward, there will be joint State/Contractor testing of the Disaster Recovery Plan and </w:t>
            </w:r>
            <w:r>
              <w:rPr>
                <w:rFonts w:ascii="Arial" w:hAnsi="Arial" w:cs="Arial"/>
                <w:color w:val="231F20"/>
              </w:rPr>
              <w:t xml:space="preserve">the </w:t>
            </w:r>
            <w:r w:rsidR="00CC1478">
              <w:rPr>
                <w:rFonts w:ascii="Arial" w:hAnsi="Arial" w:cs="Arial"/>
              </w:rPr>
              <w:t>Contractor</w:t>
            </w:r>
            <w:r w:rsidR="00CC1478" w:rsidRPr="00A72E72" w:rsidDel="00CC1478">
              <w:rPr>
                <w:rFonts w:ascii="Arial" w:hAnsi="Arial" w:cs="Arial"/>
                <w:color w:val="231F20"/>
              </w:rPr>
              <w:t xml:space="preserve"> </w:t>
            </w:r>
            <w:r w:rsidRPr="00A72E72">
              <w:rPr>
                <w:rFonts w:ascii="Arial" w:hAnsi="Arial" w:cs="Arial"/>
                <w:color w:val="231F20"/>
              </w:rPr>
              <w:t xml:space="preserve">must verify and demonstrate to the State’s satisfaction that </w:t>
            </w:r>
            <w:r>
              <w:rPr>
                <w:rFonts w:ascii="Arial" w:hAnsi="Arial" w:cs="Arial"/>
                <w:color w:val="231F20"/>
              </w:rPr>
              <w:t>the</w:t>
            </w:r>
            <w:r w:rsidR="0052441E">
              <w:rPr>
                <w:rFonts w:ascii="Arial" w:hAnsi="Arial" w:cs="Arial"/>
                <w:color w:val="231F20"/>
              </w:rPr>
              <w:t xml:space="preserve"> </w:t>
            </w:r>
            <w:r w:rsidR="001A2031">
              <w:rPr>
                <w:rFonts w:ascii="Arial" w:hAnsi="Arial" w:cs="Arial"/>
                <w:color w:val="231F20"/>
              </w:rPr>
              <w:t>Contractor</w:t>
            </w:r>
            <w:r w:rsidRPr="00A72E72">
              <w:rPr>
                <w:rFonts w:ascii="Arial" w:hAnsi="Arial" w:cs="Arial"/>
                <w:color w:val="231F20"/>
              </w:rPr>
              <w:t>’s Disaster Recovery Plan is and continues to be effective.</w:t>
            </w:r>
            <w:r w:rsidR="00D61C51">
              <w:rPr>
                <w:rFonts w:ascii="Arial" w:hAnsi="Arial" w:cs="Arial"/>
                <w:color w:val="231F20"/>
              </w:rPr>
              <w:t xml:space="preserve"> </w:t>
            </w:r>
          </w:p>
        </w:tc>
        <w:tc>
          <w:tcPr>
            <w:tcW w:w="4230" w:type="dxa"/>
            <w:gridSpan w:val="6"/>
            <w:tcBorders>
              <w:bottom w:val="dotted" w:sz="4" w:space="0" w:color="auto"/>
            </w:tcBorders>
          </w:tcPr>
          <w:p w14:paraId="597EE9A3" w14:textId="7BB5F68E" w:rsidR="00F34583" w:rsidRPr="00F34583" w:rsidRDefault="00F34583" w:rsidP="00551AB2">
            <w:pPr>
              <w:pStyle w:val="TableParagraph"/>
              <w:spacing w:before="60" w:after="120"/>
              <w:ind w:left="72" w:right="72" w:hanging="1"/>
              <w:jc w:val="both"/>
              <w:rPr>
                <w:rFonts w:ascii="Arial" w:hAnsi="Arial" w:cs="Arial"/>
              </w:rPr>
            </w:pPr>
            <w:r w:rsidRPr="00A72E72">
              <w:rPr>
                <w:rFonts w:ascii="Arial" w:hAnsi="Arial" w:cs="Arial"/>
                <w:color w:val="292627"/>
              </w:rPr>
              <w:t>The Bidder must affirm understanding of, and agreement to comply with, this Requirement.</w:t>
            </w:r>
          </w:p>
        </w:tc>
      </w:tr>
      <w:tr w:rsidR="00F34583" w:rsidRPr="007A67EB" w14:paraId="2BA5BCA4" w14:textId="77777777" w:rsidTr="005D6BC3">
        <w:tc>
          <w:tcPr>
            <w:tcW w:w="1345" w:type="dxa"/>
            <w:vMerge/>
            <w:shd w:val="clear" w:color="auto" w:fill="EDEDED" w:themeFill="accent3" w:themeFillTint="33"/>
          </w:tcPr>
          <w:p w14:paraId="1FA23B7E" w14:textId="77777777" w:rsidR="00F34583" w:rsidRPr="00FF2CFF" w:rsidRDefault="00F34583" w:rsidP="00F34583">
            <w:pPr>
              <w:tabs>
                <w:tab w:val="left" w:pos="506"/>
              </w:tabs>
              <w:spacing w:before="60" w:after="120" w:line="240" w:lineRule="auto"/>
              <w:ind w:left="72" w:right="72"/>
              <w:jc w:val="both"/>
              <w:rPr>
                <w:rFonts w:ascii="Arial" w:hAnsi="Arial" w:cs="Arial"/>
                <w:b/>
              </w:rPr>
            </w:pPr>
          </w:p>
        </w:tc>
        <w:tc>
          <w:tcPr>
            <w:tcW w:w="4410" w:type="dxa"/>
            <w:vMerge/>
          </w:tcPr>
          <w:p w14:paraId="2DD11EA0" w14:textId="77777777" w:rsidR="00F34583" w:rsidRPr="00A72E72" w:rsidRDefault="00F34583" w:rsidP="00F34583">
            <w:pPr>
              <w:pStyle w:val="TableParagraph"/>
              <w:spacing w:before="60"/>
              <w:ind w:left="72" w:right="72" w:hanging="1"/>
              <w:jc w:val="both"/>
              <w:rPr>
                <w:rFonts w:ascii="Arial" w:hAnsi="Arial" w:cs="Arial"/>
                <w:color w:val="231F20"/>
              </w:rPr>
            </w:pPr>
          </w:p>
        </w:tc>
        <w:tc>
          <w:tcPr>
            <w:tcW w:w="990" w:type="dxa"/>
            <w:gridSpan w:val="2"/>
            <w:tcBorders>
              <w:top w:val="dotted" w:sz="4" w:space="0" w:color="auto"/>
              <w:bottom w:val="single" w:sz="4" w:space="0" w:color="000000"/>
              <w:right w:val="single" w:sz="4" w:space="0" w:color="FFF2CC" w:themeColor="accent4" w:themeTint="33"/>
            </w:tcBorders>
            <w:shd w:val="clear" w:color="auto" w:fill="FFF2CC" w:themeFill="accent4" w:themeFillTint="33"/>
          </w:tcPr>
          <w:p w14:paraId="74CF7EDB" w14:textId="37192B42" w:rsidR="00F34583" w:rsidRPr="00A72E72" w:rsidRDefault="006B45DB" w:rsidP="00F34583">
            <w:pPr>
              <w:pStyle w:val="TableParagraph"/>
              <w:spacing w:before="60"/>
              <w:ind w:left="72" w:right="72" w:hanging="1"/>
              <w:jc w:val="both"/>
              <w:rPr>
                <w:rFonts w:ascii="Arial" w:hAnsi="Arial" w:cs="Arial"/>
                <w:color w:val="292627"/>
              </w:rPr>
            </w:pPr>
            <w:sdt>
              <w:sdtPr>
                <w:rPr>
                  <w:rFonts w:ascii="Arial" w:hAnsi="Arial" w:cs="Arial"/>
                  <w:sz w:val="40"/>
                </w:rPr>
                <w:id w:val="2138597885"/>
                <w14:checkbox>
                  <w14:checked w14:val="0"/>
                  <w14:checkedState w14:val="2612" w14:font="MS Gothic"/>
                  <w14:uncheckedState w14:val="2610" w14:font="MS Gothic"/>
                </w14:checkbox>
              </w:sdtPr>
              <w:sdtContent>
                <w:r w:rsidR="00F34583">
                  <w:rPr>
                    <w:rFonts w:ascii="MS Gothic" w:eastAsia="MS Gothic" w:hAnsi="MS Gothic" w:cs="Arial" w:hint="eastAsia"/>
                    <w:sz w:val="40"/>
                  </w:rPr>
                  <w:t>☐</w:t>
                </w:r>
              </w:sdtContent>
            </w:sdt>
          </w:p>
        </w:tc>
        <w:tc>
          <w:tcPr>
            <w:tcW w:w="3240" w:type="dxa"/>
            <w:gridSpan w:val="4"/>
            <w:tcBorders>
              <w:top w:val="dotted" w:sz="4" w:space="0" w:color="auto"/>
              <w:left w:val="single" w:sz="4" w:space="0" w:color="FFF2CC" w:themeColor="accent4" w:themeTint="33"/>
              <w:bottom w:val="single" w:sz="4" w:space="0" w:color="000000"/>
            </w:tcBorders>
            <w:shd w:val="clear" w:color="auto" w:fill="FFF2CC" w:themeFill="accent4" w:themeFillTint="33"/>
          </w:tcPr>
          <w:p w14:paraId="4A90AF66" w14:textId="5B9D61C2" w:rsidR="00F34583" w:rsidRPr="00A72E72" w:rsidRDefault="00F34583" w:rsidP="00551AB2">
            <w:pPr>
              <w:pStyle w:val="TableParagraph"/>
              <w:spacing w:before="60" w:after="120"/>
              <w:ind w:left="72" w:right="72" w:hanging="1"/>
              <w:jc w:val="both"/>
              <w:rPr>
                <w:rFonts w:ascii="Arial" w:hAnsi="Arial" w:cs="Arial"/>
                <w:color w:val="292627"/>
              </w:rPr>
            </w:pPr>
            <w:r>
              <w:rPr>
                <w:rFonts w:ascii="Arial" w:hAnsi="Arial" w:cs="Arial"/>
              </w:rPr>
              <w:t>Yes, the Bidder affirms its understanding of, and agreement to comply with, this Requirement.</w:t>
            </w:r>
          </w:p>
        </w:tc>
      </w:tr>
      <w:tr w:rsidR="00F34583" w:rsidRPr="007A67EB" w14:paraId="6A78A8DD" w14:textId="77777777" w:rsidTr="005D6BC3">
        <w:tc>
          <w:tcPr>
            <w:tcW w:w="1345" w:type="dxa"/>
            <w:vMerge/>
            <w:shd w:val="clear" w:color="auto" w:fill="EDEDED" w:themeFill="accent3" w:themeFillTint="33"/>
          </w:tcPr>
          <w:p w14:paraId="1042983A" w14:textId="77777777" w:rsidR="00F34583" w:rsidRPr="00FF2CFF" w:rsidRDefault="00F34583" w:rsidP="00A72E72">
            <w:pPr>
              <w:tabs>
                <w:tab w:val="left" w:pos="506"/>
              </w:tabs>
              <w:spacing w:before="60" w:after="120" w:line="240" w:lineRule="auto"/>
              <w:ind w:left="72" w:right="72"/>
              <w:jc w:val="both"/>
              <w:rPr>
                <w:rFonts w:ascii="Arial" w:hAnsi="Arial" w:cs="Arial"/>
                <w:b/>
              </w:rPr>
            </w:pPr>
          </w:p>
        </w:tc>
        <w:tc>
          <w:tcPr>
            <w:tcW w:w="4410" w:type="dxa"/>
            <w:vMerge/>
          </w:tcPr>
          <w:p w14:paraId="65D6A8D5" w14:textId="77777777" w:rsidR="00F34583" w:rsidRPr="00A72E72" w:rsidRDefault="00F34583" w:rsidP="00A72E72">
            <w:pPr>
              <w:pStyle w:val="TableParagraph"/>
              <w:spacing w:before="60"/>
              <w:ind w:left="72" w:right="72" w:hanging="1"/>
              <w:jc w:val="both"/>
              <w:rPr>
                <w:rFonts w:ascii="Arial" w:hAnsi="Arial" w:cs="Arial"/>
                <w:color w:val="231F20"/>
              </w:rPr>
            </w:pPr>
          </w:p>
        </w:tc>
        <w:tc>
          <w:tcPr>
            <w:tcW w:w="4230" w:type="dxa"/>
            <w:gridSpan w:val="6"/>
            <w:tcBorders>
              <w:bottom w:val="dotted" w:sz="4" w:space="0" w:color="auto"/>
            </w:tcBorders>
          </w:tcPr>
          <w:p w14:paraId="7717E352" w14:textId="59153BA2" w:rsidR="00F34583" w:rsidRPr="00551AB2" w:rsidRDefault="00C67D98" w:rsidP="00551AB2">
            <w:pPr>
              <w:pStyle w:val="TableParagraph"/>
              <w:spacing w:before="200" w:after="120"/>
              <w:ind w:left="72" w:right="72" w:hanging="1"/>
              <w:jc w:val="both"/>
              <w:rPr>
                <w:rFonts w:ascii="Arial" w:hAnsi="Arial" w:cs="Arial"/>
              </w:rPr>
            </w:pPr>
            <w:r>
              <w:rPr>
                <w:rFonts w:ascii="Arial" w:hAnsi="Arial" w:cs="Arial"/>
                <w:color w:val="231F20"/>
              </w:rPr>
              <w:t>The Bidder should p</w:t>
            </w:r>
            <w:r w:rsidR="00F34583" w:rsidRPr="00A72E72">
              <w:rPr>
                <w:rFonts w:ascii="Arial" w:hAnsi="Arial" w:cs="Arial"/>
                <w:color w:val="231F20"/>
              </w:rPr>
              <w:t xml:space="preserve">rovide an overview of the business continuity, disaster recovery, and fail-safe operations that can be provided to the </w:t>
            </w:r>
            <w:r w:rsidR="004F5A58">
              <w:rPr>
                <w:rFonts w:ascii="Arial" w:hAnsi="Arial" w:cs="Arial"/>
                <w:color w:val="231F20"/>
              </w:rPr>
              <w:t>Department</w:t>
            </w:r>
            <w:r w:rsidR="00F34583" w:rsidRPr="00A72E72">
              <w:rPr>
                <w:rFonts w:ascii="Arial" w:hAnsi="Arial" w:cs="Arial"/>
                <w:color w:val="231F20"/>
              </w:rPr>
              <w:t>.</w:t>
            </w:r>
          </w:p>
        </w:tc>
      </w:tr>
      <w:tr w:rsidR="00F34583" w:rsidRPr="007A67EB" w14:paraId="3E4D7B74" w14:textId="77777777" w:rsidTr="005D6BC3">
        <w:tc>
          <w:tcPr>
            <w:tcW w:w="1345" w:type="dxa"/>
            <w:vMerge/>
            <w:shd w:val="clear" w:color="auto" w:fill="EDEDED" w:themeFill="accent3" w:themeFillTint="33"/>
          </w:tcPr>
          <w:p w14:paraId="31F30BAA" w14:textId="77777777" w:rsidR="00F34583" w:rsidRPr="00FF2CFF" w:rsidRDefault="00F34583" w:rsidP="00A72E72">
            <w:pPr>
              <w:tabs>
                <w:tab w:val="left" w:pos="506"/>
              </w:tabs>
              <w:spacing w:before="60" w:after="120" w:line="240" w:lineRule="auto"/>
              <w:ind w:left="72" w:right="72"/>
              <w:jc w:val="both"/>
              <w:rPr>
                <w:rFonts w:ascii="Arial" w:hAnsi="Arial" w:cs="Arial"/>
                <w:b/>
              </w:rPr>
            </w:pPr>
          </w:p>
        </w:tc>
        <w:tc>
          <w:tcPr>
            <w:tcW w:w="4410" w:type="dxa"/>
            <w:vMerge/>
          </w:tcPr>
          <w:p w14:paraId="54134961" w14:textId="77777777" w:rsidR="00F34583" w:rsidRPr="00A72E72" w:rsidRDefault="00F34583" w:rsidP="00A72E72">
            <w:pPr>
              <w:pStyle w:val="TableParagraph"/>
              <w:spacing w:before="60"/>
              <w:ind w:left="72" w:right="72" w:hanging="1"/>
              <w:jc w:val="both"/>
              <w:rPr>
                <w:rFonts w:ascii="Arial" w:hAnsi="Arial" w:cs="Arial"/>
                <w:color w:val="231F20"/>
              </w:rPr>
            </w:pPr>
          </w:p>
        </w:tc>
        <w:tc>
          <w:tcPr>
            <w:tcW w:w="4230" w:type="dxa"/>
            <w:gridSpan w:val="6"/>
            <w:tcBorders>
              <w:top w:val="dotted" w:sz="4" w:space="0" w:color="auto"/>
              <w:bottom w:val="single" w:sz="4" w:space="0" w:color="000000"/>
            </w:tcBorders>
            <w:shd w:val="clear" w:color="auto" w:fill="FFF2CC" w:themeFill="accent4" w:themeFillTint="33"/>
          </w:tcPr>
          <w:p w14:paraId="4D7C241E" w14:textId="77777777" w:rsidR="00CC42A1" w:rsidRPr="00AC4241" w:rsidRDefault="00CC42A1" w:rsidP="00551AB2">
            <w:pPr>
              <w:spacing w:before="60" w:after="0" w:line="240" w:lineRule="auto"/>
              <w:ind w:left="103"/>
              <w:jc w:val="both"/>
              <w:rPr>
                <w:rFonts w:ascii="Arial" w:hAnsi="Arial" w:cs="Arial"/>
                <w:b/>
                <w:bCs/>
              </w:rPr>
            </w:pPr>
            <w:r w:rsidRPr="00AC4241">
              <w:rPr>
                <w:rFonts w:ascii="Arial" w:hAnsi="Arial" w:cs="Arial"/>
                <w:b/>
                <w:bCs/>
              </w:rPr>
              <w:t>Describe:</w:t>
            </w:r>
          </w:p>
          <w:p w14:paraId="2E828025" w14:textId="77777777" w:rsidR="00CC42A1" w:rsidRPr="00AC4241" w:rsidRDefault="00CC42A1" w:rsidP="00CC42A1">
            <w:pPr>
              <w:spacing w:after="120" w:line="240" w:lineRule="auto"/>
              <w:ind w:left="103"/>
              <w:jc w:val="both"/>
              <w:rPr>
                <w:rFonts w:ascii="Arial" w:hAnsi="Arial" w:cs="Arial"/>
                <w:i/>
                <w:sz w:val="18"/>
                <w:szCs w:val="18"/>
              </w:rPr>
            </w:pPr>
            <w:r w:rsidRPr="00AC4241">
              <w:rPr>
                <w:rFonts w:ascii="Arial" w:hAnsi="Arial" w:cs="Arial"/>
                <w:i/>
                <w:sz w:val="16"/>
                <w:szCs w:val="18"/>
              </w:rPr>
              <w:t>The space will expand as you type. Provide additional pages as necessary.</w:t>
            </w:r>
          </w:p>
          <w:p w14:paraId="02F2F92A" w14:textId="5F7ADED6" w:rsidR="00F34583" w:rsidRPr="00A72E72" w:rsidRDefault="00CC42A1" w:rsidP="00551AB2">
            <w:pPr>
              <w:pStyle w:val="TableParagraph"/>
              <w:spacing w:before="200" w:after="200"/>
              <w:ind w:left="72" w:right="72" w:hanging="1"/>
              <w:jc w:val="both"/>
              <w:rPr>
                <w:rFonts w:ascii="Arial" w:hAnsi="Arial" w:cs="Arial"/>
                <w:color w:val="292627"/>
              </w:rPr>
            </w:pPr>
            <w:r w:rsidRPr="00AC4241">
              <w:rPr>
                <w:rFonts w:ascii="Arial" w:hAnsi="Arial" w:cs="Arial"/>
                <w:color w:val="231F20"/>
              </w:rPr>
              <w:fldChar w:fldCharType="begin">
                <w:ffData>
                  <w:name w:val="Text4"/>
                  <w:enabled/>
                  <w:calcOnExit w:val="0"/>
                  <w:textInput/>
                </w:ffData>
              </w:fldChar>
            </w:r>
            <w:r w:rsidRPr="00AC4241">
              <w:rPr>
                <w:rFonts w:ascii="Arial" w:hAnsi="Arial" w:cs="Arial"/>
                <w:color w:val="231F20"/>
              </w:rPr>
              <w:instrText xml:space="preserve"> FORMTEXT </w:instrText>
            </w:r>
            <w:r w:rsidRPr="00AC4241">
              <w:rPr>
                <w:rFonts w:ascii="Arial" w:hAnsi="Arial" w:cs="Arial"/>
                <w:color w:val="231F20"/>
              </w:rPr>
            </w:r>
            <w:r w:rsidRPr="00AC4241">
              <w:rPr>
                <w:rFonts w:ascii="Arial" w:hAnsi="Arial" w:cs="Arial"/>
                <w:color w:val="231F20"/>
              </w:rPr>
              <w:fldChar w:fldCharType="separate"/>
            </w:r>
            <w:r w:rsidRPr="00AC4241">
              <w:rPr>
                <w:rFonts w:ascii="Arial" w:hAnsi="Arial" w:cs="Arial"/>
                <w:color w:val="231F20"/>
              </w:rPr>
              <w:t> </w:t>
            </w:r>
            <w:r w:rsidRPr="00AC4241">
              <w:rPr>
                <w:rFonts w:ascii="Arial" w:hAnsi="Arial" w:cs="Arial"/>
                <w:color w:val="231F20"/>
              </w:rPr>
              <w:t> </w:t>
            </w:r>
            <w:r w:rsidRPr="00AC4241">
              <w:rPr>
                <w:rFonts w:ascii="Arial" w:hAnsi="Arial" w:cs="Arial"/>
                <w:color w:val="231F20"/>
              </w:rPr>
              <w:t> </w:t>
            </w:r>
            <w:r w:rsidRPr="00AC4241">
              <w:rPr>
                <w:rFonts w:ascii="Arial" w:hAnsi="Arial" w:cs="Arial"/>
                <w:color w:val="231F20"/>
              </w:rPr>
              <w:t> </w:t>
            </w:r>
            <w:r w:rsidRPr="00AC4241">
              <w:rPr>
                <w:rFonts w:ascii="Arial" w:hAnsi="Arial" w:cs="Arial"/>
                <w:color w:val="231F20"/>
              </w:rPr>
              <w:t> </w:t>
            </w:r>
            <w:r w:rsidRPr="00AC4241">
              <w:rPr>
                <w:rFonts w:ascii="Arial" w:hAnsi="Arial" w:cs="Arial"/>
                <w:color w:val="231F20"/>
              </w:rPr>
              <w:fldChar w:fldCharType="end"/>
            </w:r>
          </w:p>
        </w:tc>
      </w:tr>
      <w:tr w:rsidR="000E260C" w:rsidRPr="007A67EB" w14:paraId="499AD3C6" w14:textId="77777777" w:rsidTr="00B63870">
        <w:trPr>
          <w:trHeight w:val="385"/>
        </w:trPr>
        <w:tc>
          <w:tcPr>
            <w:tcW w:w="1345" w:type="dxa"/>
            <w:vMerge w:val="restart"/>
            <w:shd w:val="clear" w:color="auto" w:fill="EDEDED" w:themeFill="accent3" w:themeFillTint="33"/>
          </w:tcPr>
          <w:p w14:paraId="0368D6F8" w14:textId="2D904082" w:rsidR="000E260C" w:rsidRPr="00FF2CFF" w:rsidRDefault="000E260C" w:rsidP="00A72E72">
            <w:pPr>
              <w:tabs>
                <w:tab w:val="left" w:pos="506"/>
              </w:tabs>
              <w:spacing w:before="60" w:after="120" w:line="240" w:lineRule="auto"/>
              <w:ind w:left="72" w:right="72"/>
              <w:jc w:val="both"/>
              <w:rPr>
                <w:rFonts w:ascii="Arial" w:hAnsi="Arial" w:cs="Arial"/>
                <w:b/>
              </w:rPr>
            </w:pPr>
            <w:r w:rsidRPr="00FF2CFF">
              <w:rPr>
                <w:rFonts w:ascii="Arial" w:hAnsi="Arial" w:cs="Arial"/>
                <w:b/>
              </w:rPr>
              <w:t>16.1.A.</w:t>
            </w:r>
          </w:p>
        </w:tc>
        <w:tc>
          <w:tcPr>
            <w:tcW w:w="4410" w:type="dxa"/>
            <w:vMerge w:val="restart"/>
          </w:tcPr>
          <w:p w14:paraId="680B9D71" w14:textId="14BE4C9B" w:rsidR="000E260C" w:rsidRPr="00A72E72" w:rsidRDefault="004B6D9C" w:rsidP="00A72E72">
            <w:pPr>
              <w:pStyle w:val="TableParagraph"/>
              <w:spacing w:before="60" w:after="120"/>
              <w:ind w:left="72" w:right="72"/>
              <w:jc w:val="both"/>
              <w:rPr>
                <w:rFonts w:ascii="Arial" w:hAnsi="Arial" w:cs="Arial"/>
                <w:color w:val="292627"/>
              </w:rPr>
            </w:pPr>
            <w:r>
              <w:rPr>
                <w:rFonts w:ascii="Arial" w:hAnsi="Arial" w:cs="Arial"/>
                <w:color w:val="231F20"/>
              </w:rPr>
              <w:t xml:space="preserve">The Department prefers that the testing described in </w:t>
            </w:r>
            <w:r>
              <w:rPr>
                <w:rFonts w:ascii="Arial" w:hAnsi="Arial" w:cs="Arial"/>
                <w:color w:val="292627"/>
              </w:rPr>
              <w:t>Table 2.2, Requirement 16.1</w:t>
            </w:r>
            <w:r>
              <w:rPr>
                <w:rFonts w:ascii="Arial" w:hAnsi="Arial" w:cs="Arial"/>
                <w:color w:val="231F20"/>
              </w:rPr>
              <w:t xml:space="preserve"> includes State-provided test conditions.</w:t>
            </w:r>
          </w:p>
        </w:tc>
        <w:tc>
          <w:tcPr>
            <w:tcW w:w="4230" w:type="dxa"/>
            <w:gridSpan w:val="6"/>
            <w:tcBorders>
              <w:bottom w:val="dotted" w:sz="4" w:space="0" w:color="auto"/>
            </w:tcBorders>
          </w:tcPr>
          <w:p w14:paraId="20A3DE7B" w14:textId="79F407AF" w:rsidR="000E260C" w:rsidRPr="00A72E72" w:rsidRDefault="0094496E" w:rsidP="00A72E72">
            <w:pPr>
              <w:widowControl w:val="0"/>
              <w:spacing w:before="60" w:after="120" w:line="240" w:lineRule="auto"/>
              <w:ind w:left="72" w:right="72" w:hanging="1"/>
              <w:jc w:val="both"/>
              <w:rPr>
                <w:rFonts w:ascii="Arial" w:hAnsi="Arial" w:cs="Arial"/>
                <w:color w:val="292627"/>
              </w:rPr>
            </w:pPr>
            <w:r w:rsidRPr="0094496E">
              <w:rPr>
                <w:rFonts w:ascii="Arial" w:hAnsi="Arial" w:cs="Arial"/>
                <w:color w:val="292627"/>
              </w:rPr>
              <w:t>The Bidder should select the appropriate checkbox:</w:t>
            </w:r>
          </w:p>
        </w:tc>
      </w:tr>
      <w:tr w:rsidR="000E260C" w:rsidRPr="007A67EB" w14:paraId="6ABD6007" w14:textId="77777777" w:rsidTr="00CB34EA">
        <w:trPr>
          <w:trHeight w:val="385"/>
        </w:trPr>
        <w:tc>
          <w:tcPr>
            <w:tcW w:w="1345" w:type="dxa"/>
            <w:vMerge/>
            <w:shd w:val="clear" w:color="auto" w:fill="EDEDED" w:themeFill="accent3" w:themeFillTint="33"/>
          </w:tcPr>
          <w:p w14:paraId="7B911F0B" w14:textId="77777777" w:rsidR="000E260C" w:rsidRPr="00FF2CFF" w:rsidRDefault="000E260C" w:rsidP="004D7B7E">
            <w:pPr>
              <w:tabs>
                <w:tab w:val="left" w:pos="506"/>
              </w:tabs>
              <w:spacing w:before="60" w:after="120" w:line="240" w:lineRule="auto"/>
              <w:ind w:left="72" w:right="72"/>
              <w:jc w:val="both"/>
              <w:rPr>
                <w:rFonts w:ascii="Arial" w:hAnsi="Arial" w:cs="Arial"/>
                <w:b/>
              </w:rPr>
            </w:pPr>
          </w:p>
        </w:tc>
        <w:tc>
          <w:tcPr>
            <w:tcW w:w="4410" w:type="dxa"/>
            <w:vMerge/>
          </w:tcPr>
          <w:p w14:paraId="0960DC04" w14:textId="77777777" w:rsidR="000E260C" w:rsidRDefault="000E260C" w:rsidP="004D7B7E">
            <w:pPr>
              <w:pStyle w:val="TableParagraph"/>
              <w:spacing w:before="60" w:after="120"/>
              <w:ind w:left="72" w:right="72"/>
              <w:jc w:val="both"/>
              <w:rPr>
                <w:rFonts w:ascii="Arial" w:hAnsi="Arial" w:cs="Arial"/>
                <w:color w:val="231F20"/>
              </w:rPr>
            </w:pPr>
          </w:p>
        </w:tc>
        <w:tc>
          <w:tcPr>
            <w:tcW w:w="1080" w:type="dxa"/>
            <w:gridSpan w:val="3"/>
            <w:tcBorders>
              <w:top w:val="dotted" w:sz="4" w:space="0" w:color="auto"/>
              <w:bottom w:val="dotted" w:sz="4" w:space="0" w:color="auto"/>
              <w:right w:val="nil"/>
            </w:tcBorders>
            <w:shd w:val="clear" w:color="auto" w:fill="FFF2CC" w:themeFill="accent4" w:themeFillTint="33"/>
          </w:tcPr>
          <w:p w14:paraId="22A1D7B3" w14:textId="64B37AF3" w:rsidR="000E260C" w:rsidRPr="00A72E72" w:rsidRDefault="006B45DB" w:rsidP="00CB34EA">
            <w:pPr>
              <w:widowControl w:val="0"/>
              <w:spacing w:before="60" w:after="120" w:line="240" w:lineRule="auto"/>
              <w:ind w:left="72" w:right="72" w:hanging="1"/>
              <w:rPr>
                <w:rFonts w:ascii="Arial" w:hAnsi="Arial" w:cs="Arial"/>
                <w:color w:val="292627"/>
              </w:rPr>
            </w:pPr>
            <w:sdt>
              <w:sdtPr>
                <w:rPr>
                  <w:rFonts w:ascii="Arial" w:hAnsi="Arial" w:cs="Arial"/>
                  <w:sz w:val="40"/>
                </w:rPr>
                <w:id w:val="-1693685559"/>
                <w14:checkbox>
                  <w14:checked w14:val="0"/>
                  <w14:checkedState w14:val="2612" w14:font="MS Gothic"/>
                  <w14:uncheckedState w14:val="2610" w14:font="MS Gothic"/>
                </w14:checkbox>
              </w:sdtPr>
              <w:sdtContent>
                <w:r w:rsidR="000E260C">
                  <w:rPr>
                    <w:rFonts w:ascii="MS Gothic" w:eastAsia="MS Gothic" w:hAnsi="MS Gothic" w:cs="Arial" w:hint="eastAsia"/>
                    <w:sz w:val="40"/>
                  </w:rPr>
                  <w:t>☐</w:t>
                </w:r>
              </w:sdtContent>
            </w:sdt>
          </w:p>
        </w:tc>
        <w:tc>
          <w:tcPr>
            <w:tcW w:w="3150" w:type="dxa"/>
            <w:gridSpan w:val="3"/>
            <w:tcBorders>
              <w:top w:val="dotted" w:sz="4" w:space="0" w:color="auto"/>
              <w:left w:val="nil"/>
              <w:bottom w:val="dotted" w:sz="4" w:space="0" w:color="auto"/>
            </w:tcBorders>
            <w:shd w:val="clear" w:color="auto" w:fill="FFF2CC" w:themeFill="accent4" w:themeFillTint="33"/>
            <w:vAlign w:val="center"/>
          </w:tcPr>
          <w:p w14:paraId="63E53209" w14:textId="1630C7D2" w:rsidR="000E260C" w:rsidRPr="0094496E" w:rsidRDefault="000E260C" w:rsidP="00CB34EA">
            <w:pPr>
              <w:widowControl w:val="0"/>
              <w:spacing w:before="60" w:after="120" w:line="240" w:lineRule="auto"/>
              <w:ind w:left="72" w:right="72" w:hanging="1"/>
              <w:jc w:val="both"/>
              <w:rPr>
                <w:rFonts w:ascii="Arial" w:hAnsi="Arial" w:cs="Arial"/>
                <w:color w:val="292627"/>
              </w:rPr>
            </w:pPr>
            <w:r w:rsidRPr="0094496E">
              <w:rPr>
                <w:rFonts w:ascii="Arial" w:hAnsi="Arial" w:cs="Arial"/>
                <w:color w:val="292627"/>
              </w:rPr>
              <w:t xml:space="preserve">The testing described in this Requirement </w:t>
            </w:r>
            <w:r w:rsidRPr="00E12D1F">
              <w:rPr>
                <w:rFonts w:ascii="Arial" w:hAnsi="Arial" w:cs="Arial"/>
                <w:b/>
                <w:bCs/>
                <w:color w:val="292627"/>
              </w:rPr>
              <w:t>will</w:t>
            </w:r>
            <w:r w:rsidRPr="0094496E">
              <w:rPr>
                <w:rFonts w:ascii="Arial" w:hAnsi="Arial" w:cs="Arial"/>
                <w:color w:val="292627"/>
              </w:rPr>
              <w:t xml:space="preserve"> include </w:t>
            </w:r>
            <w:r w:rsidRPr="0094496E">
              <w:rPr>
                <w:rFonts w:ascii="Arial" w:hAnsi="Arial" w:cs="Arial"/>
                <w:color w:val="231F20"/>
              </w:rPr>
              <w:t>State-provided test conditions.</w:t>
            </w:r>
          </w:p>
        </w:tc>
      </w:tr>
      <w:tr w:rsidR="000E260C" w:rsidRPr="007A67EB" w14:paraId="2A0F858C" w14:textId="77777777" w:rsidTr="00B63870">
        <w:tc>
          <w:tcPr>
            <w:tcW w:w="1345" w:type="dxa"/>
            <w:vMerge/>
            <w:shd w:val="clear" w:color="auto" w:fill="EDEDED" w:themeFill="accent3" w:themeFillTint="33"/>
          </w:tcPr>
          <w:p w14:paraId="6B205A3C" w14:textId="77777777" w:rsidR="000E260C" w:rsidRPr="00FF2CFF" w:rsidRDefault="000E260C" w:rsidP="00A72E72">
            <w:pPr>
              <w:tabs>
                <w:tab w:val="left" w:pos="506"/>
              </w:tabs>
              <w:spacing w:before="60" w:after="120" w:line="240" w:lineRule="auto"/>
              <w:ind w:left="72" w:right="72"/>
              <w:jc w:val="both"/>
              <w:rPr>
                <w:rFonts w:ascii="Arial" w:hAnsi="Arial" w:cs="Arial"/>
                <w:b/>
              </w:rPr>
            </w:pPr>
          </w:p>
        </w:tc>
        <w:tc>
          <w:tcPr>
            <w:tcW w:w="4410" w:type="dxa"/>
            <w:vMerge/>
          </w:tcPr>
          <w:p w14:paraId="53329985" w14:textId="77777777" w:rsidR="000E260C" w:rsidRPr="00A72E72" w:rsidRDefault="000E260C" w:rsidP="00A72E72">
            <w:pPr>
              <w:pStyle w:val="TableParagraph"/>
              <w:spacing w:before="60" w:after="120"/>
              <w:ind w:left="72" w:right="72"/>
              <w:jc w:val="both"/>
              <w:rPr>
                <w:rFonts w:ascii="Arial" w:hAnsi="Arial" w:cs="Arial"/>
                <w:color w:val="292627"/>
              </w:rPr>
            </w:pPr>
          </w:p>
        </w:tc>
        <w:tc>
          <w:tcPr>
            <w:tcW w:w="1080" w:type="dxa"/>
            <w:gridSpan w:val="3"/>
            <w:tcBorders>
              <w:top w:val="dotted" w:sz="4" w:space="0" w:color="auto"/>
              <w:bottom w:val="single" w:sz="4" w:space="0" w:color="000000"/>
              <w:right w:val="nil"/>
            </w:tcBorders>
            <w:shd w:val="clear" w:color="auto" w:fill="FFF2CC" w:themeFill="accent4" w:themeFillTint="33"/>
          </w:tcPr>
          <w:p w14:paraId="7046E217" w14:textId="6394FA78" w:rsidR="000E260C" w:rsidRPr="00A72E72" w:rsidRDefault="006B45DB" w:rsidP="00A72E72">
            <w:pPr>
              <w:widowControl w:val="0"/>
              <w:spacing w:before="60" w:after="120" w:line="240" w:lineRule="auto"/>
              <w:ind w:left="72" w:right="72" w:hanging="1"/>
              <w:jc w:val="both"/>
              <w:rPr>
                <w:rFonts w:ascii="Arial" w:hAnsi="Arial" w:cs="Arial"/>
                <w:color w:val="292627"/>
              </w:rPr>
            </w:pPr>
            <w:sdt>
              <w:sdtPr>
                <w:rPr>
                  <w:rFonts w:ascii="Arial" w:hAnsi="Arial" w:cs="Arial"/>
                  <w:sz w:val="40"/>
                </w:rPr>
                <w:id w:val="174389877"/>
                <w14:checkbox>
                  <w14:checked w14:val="0"/>
                  <w14:checkedState w14:val="2612" w14:font="MS Gothic"/>
                  <w14:uncheckedState w14:val="2610" w14:font="MS Gothic"/>
                </w14:checkbox>
              </w:sdtPr>
              <w:sdtContent>
                <w:r w:rsidR="000E260C">
                  <w:rPr>
                    <w:rFonts w:ascii="MS Gothic" w:eastAsia="MS Gothic" w:hAnsi="MS Gothic" w:cs="Arial" w:hint="eastAsia"/>
                    <w:sz w:val="40"/>
                  </w:rPr>
                  <w:t>☐</w:t>
                </w:r>
              </w:sdtContent>
            </w:sdt>
          </w:p>
        </w:tc>
        <w:tc>
          <w:tcPr>
            <w:tcW w:w="3150" w:type="dxa"/>
            <w:gridSpan w:val="3"/>
            <w:tcBorders>
              <w:top w:val="dotted" w:sz="4" w:space="0" w:color="auto"/>
              <w:left w:val="nil"/>
              <w:bottom w:val="single" w:sz="4" w:space="0" w:color="000000"/>
            </w:tcBorders>
            <w:shd w:val="clear" w:color="auto" w:fill="FFF2CC" w:themeFill="accent4" w:themeFillTint="33"/>
          </w:tcPr>
          <w:p w14:paraId="5738688B" w14:textId="74E55FCC" w:rsidR="000E260C" w:rsidRPr="0094496E" w:rsidRDefault="000E260C" w:rsidP="00CB34EA">
            <w:pPr>
              <w:widowControl w:val="0"/>
              <w:spacing w:before="60" w:after="120" w:line="240" w:lineRule="auto"/>
              <w:ind w:left="72" w:right="72" w:hanging="1"/>
              <w:jc w:val="both"/>
              <w:rPr>
                <w:rFonts w:ascii="Arial" w:hAnsi="Arial" w:cs="Arial"/>
                <w:color w:val="292627"/>
              </w:rPr>
            </w:pPr>
            <w:r w:rsidRPr="0094496E">
              <w:rPr>
                <w:rFonts w:ascii="Arial" w:hAnsi="Arial" w:cs="Arial"/>
                <w:color w:val="292627"/>
              </w:rPr>
              <w:t xml:space="preserve">The testing described in this Requirement </w:t>
            </w:r>
            <w:r w:rsidRPr="0094496E">
              <w:rPr>
                <w:rFonts w:ascii="Arial" w:hAnsi="Arial" w:cs="Arial"/>
                <w:b/>
                <w:bCs/>
                <w:color w:val="292627"/>
              </w:rPr>
              <w:t>will not</w:t>
            </w:r>
            <w:r w:rsidRPr="0094496E">
              <w:rPr>
                <w:rFonts w:ascii="Arial" w:hAnsi="Arial" w:cs="Arial"/>
                <w:color w:val="292627"/>
              </w:rPr>
              <w:t xml:space="preserve"> include </w:t>
            </w:r>
            <w:r w:rsidRPr="0094496E">
              <w:rPr>
                <w:rFonts w:ascii="Arial" w:hAnsi="Arial" w:cs="Arial"/>
                <w:color w:val="231F20"/>
              </w:rPr>
              <w:t>State-provided test conditions.</w:t>
            </w:r>
          </w:p>
        </w:tc>
      </w:tr>
      <w:tr w:rsidR="00057D50" w:rsidRPr="007A67EB" w14:paraId="30B6D542" w14:textId="77777777" w:rsidTr="005D6BC3">
        <w:tc>
          <w:tcPr>
            <w:tcW w:w="1345" w:type="dxa"/>
            <w:vMerge w:val="restart"/>
            <w:shd w:val="clear" w:color="auto" w:fill="EDEDED" w:themeFill="accent3" w:themeFillTint="33"/>
          </w:tcPr>
          <w:p w14:paraId="115D4BC5" w14:textId="2353097D" w:rsidR="00057D50" w:rsidRPr="00FF2CFF" w:rsidRDefault="00057D50" w:rsidP="00A72E72">
            <w:pPr>
              <w:tabs>
                <w:tab w:val="left" w:pos="506"/>
              </w:tabs>
              <w:spacing w:before="60" w:after="120" w:line="240" w:lineRule="auto"/>
              <w:ind w:left="72" w:right="72"/>
              <w:jc w:val="both"/>
              <w:rPr>
                <w:rFonts w:ascii="Arial" w:hAnsi="Arial" w:cs="Arial"/>
                <w:b/>
              </w:rPr>
            </w:pPr>
            <w:r w:rsidRPr="00FF2CFF">
              <w:rPr>
                <w:rFonts w:ascii="Arial" w:hAnsi="Arial" w:cs="Arial"/>
                <w:b/>
              </w:rPr>
              <w:t>16.1.B.</w:t>
            </w:r>
          </w:p>
        </w:tc>
        <w:tc>
          <w:tcPr>
            <w:tcW w:w="4410" w:type="dxa"/>
            <w:vMerge w:val="restart"/>
          </w:tcPr>
          <w:p w14:paraId="4330720C" w14:textId="07BD644C" w:rsidR="00057D50" w:rsidRPr="00E12D1F" w:rsidRDefault="00057D50" w:rsidP="00E12D1F">
            <w:pPr>
              <w:pStyle w:val="TableParagraph"/>
              <w:spacing w:before="60" w:after="120"/>
              <w:ind w:left="72" w:right="72" w:hanging="1"/>
              <w:jc w:val="both"/>
              <w:rPr>
                <w:rFonts w:ascii="Arial" w:hAnsi="Arial" w:cs="Arial"/>
                <w:color w:val="231F20"/>
              </w:rPr>
            </w:pPr>
            <w:r>
              <w:rPr>
                <w:rFonts w:ascii="Arial" w:hAnsi="Arial" w:cs="Arial"/>
                <w:color w:val="231F20"/>
              </w:rPr>
              <w:t xml:space="preserve">The Department prefers that the disaster recovery services described in </w:t>
            </w:r>
            <w:r>
              <w:rPr>
                <w:rFonts w:ascii="Arial" w:hAnsi="Arial" w:cs="Arial"/>
                <w:color w:val="292627"/>
              </w:rPr>
              <w:t>Table 2.2, Requirement 16.1</w:t>
            </w:r>
            <w:r>
              <w:rPr>
                <w:rFonts w:ascii="Arial" w:hAnsi="Arial" w:cs="Arial"/>
                <w:color w:val="231F20"/>
              </w:rPr>
              <w:t xml:space="preserve"> be provided within CONUS (as is the case with all Services, as indicated in Table 2.2, Requirement 1.1).</w:t>
            </w:r>
          </w:p>
        </w:tc>
        <w:tc>
          <w:tcPr>
            <w:tcW w:w="4230" w:type="dxa"/>
            <w:gridSpan w:val="6"/>
            <w:tcBorders>
              <w:bottom w:val="dotted" w:sz="4" w:space="0" w:color="auto"/>
            </w:tcBorders>
          </w:tcPr>
          <w:p w14:paraId="34941A04" w14:textId="0A75BB4E" w:rsidR="00057D50" w:rsidRPr="00A72E72" w:rsidRDefault="00057D50" w:rsidP="00A72E72">
            <w:pPr>
              <w:widowControl w:val="0"/>
              <w:spacing w:before="60" w:after="120" w:line="240" w:lineRule="auto"/>
              <w:ind w:left="72" w:right="72" w:hanging="1"/>
              <w:jc w:val="both"/>
              <w:rPr>
                <w:rFonts w:ascii="Arial" w:hAnsi="Arial" w:cs="Arial"/>
                <w:color w:val="292627"/>
              </w:rPr>
            </w:pPr>
            <w:r>
              <w:rPr>
                <w:rFonts w:ascii="Arial" w:hAnsi="Arial" w:cs="Arial"/>
                <w:color w:val="292627"/>
              </w:rPr>
              <w:t xml:space="preserve">The Bidder should describe any </w:t>
            </w:r>
            <w:r>
              <w:rPr>
                <w:rFonts w:ascii="Arial" w:hAnsi="Arial" w:cs="Arial"/>
                <w:color w:val="231F20"/>
              </w:rPr>
              <w:t xml:space="preserve">disaster recovery </w:t>
            </w:r>
            <w:r>
              <w:rPr>
                <w:rFonts w:ascii="Arial" w:hAnsi="Arial" w:cs="Arial"/>
                <w:color w:val="292627"/>
              </w:rPr>
              <w:t>services that will be provided outside of CONUS.</w:t>
            </w:r>
          </w:p>
        </w:tc>
      </w:tr>
      <w:tr w:rsidR="00057D50" w:rsidRPr="007A67EB" w14:paraId="4700AB9F" w14:textId="77777777" w:rsidTr="00057D50">
        <w:tc>
          <w:tcPr>
            <w:tcW w:w="1345" w:type="dxa"/>
            <w:vMerge/>
            <w:shd w:val="clear" w:color="auto" w:fill="EDEDED" w:themeFill="accent3" w:themeFillTint="33"/>
          </w:tcPr>
          <w:p w14:paraId="0ECA151C" w14:textId="77777777" w:rsidR="00057D50" w:rsidRPr="00FF2CFF" w:rsidRDefault="00057D50" w:rsidP="00A72E72">
            <w:pPr>
              <w:tabs>
                <w:tab w:val="left" w:pos="506"/>
              </w:tabs>
              <w:spacing w:before="60" w:after="120" w:line="240" w:lineRule="auto"/>
              <w:ind w:left="72" w:right="72"/>
              <w:jc w:val="both"/>
              <w:rPr>
                <w:rFonts w:ascii="Arial" w:hAnsi="Arial" w:cs="Arial"/>
                <w:b/>
              </w:rPr>
            </w:pPr>
          </w:p>
        </w:tc>
        <w:tc>
          <w:tcPr>
            <w:tcW w:w="4410" w:type="dxa"/>
            <w:vMerge/>
          </w:tcPr>
          <w:p w14:paraId="79988E96" w14:textId="77777777" w:rsidR="00057D50" w:rsidRPr="00A72E72" w:rsidRDefault="00057D50" w:rsidP="00A72E72">
            <w:pPr>
              <w:pStyle w:val="TableParagraph"/>
              <w:spacing w:before="60" w:after="120"/>
              <w:ind w:left="72" w:right="72"/>
              <w:jc w:val="both"/>
              <w:rPr>
                <w:rFonts w:ascii="Arial" w:hAnsi="Arial" w:cs="Arial"/>
                <w:color w:val="292627"/>
              </w:rPr>
            </w:pPr>
          </w:p>
        </w:tc>
        <w:tc>
          <w:tcPr>
            <w:tcW w:w="4230" w:type="dxa"/>
            <w:gridSpan w:val="6"/>
            <w:tcBorders>
              <w:top w:val="dotted" w:sz="4" w:space="0" w:color="auto"/>
              <w:bottom w:val="single" w:sz="4" w:space="0" w:color="000000"/>
            </w:tcBorders>
            <w:shd w:val="clear" w:color="auto" w:fill="FFF2CC" w:themeFill="accent4" w:themeFillTint="33"/>
          </w:tcPr>
          <w:p w14:paraId="20FB4047" w14:textId="77777777" w:rsidR="00057D50" w:rsidRPr="00AC4241" w:rsidRDefault="00057D50" w:rsidP="00057D50">
            <w:pPr>
              <w:spacing w:before="60" w:after="0" w:line="240" w:lineRule="auto"/>
              <w:ind w:left="103"/>
              <w:jc w:val="both"/>
              <w:rPr>
                <w:rFonts w:ascii="Arial" w:hAnsi="Arial" w:cs="Arial"/>
                <w:b/>
                <w:bCs/>
              </w:rPr>
            </w:pPr>
            <w:r w:rsidRPr="00AC4241">
              <w:rPr>
                <w:rFonts w:ascii="Arial" w:hAnsi="Arial" w:cs="Arial"/>
                <w:b/>
                <w:bCs/>
              </w:rPr>
              <w:t>Describe:</w:t>
            </w:r>
          </w:p>
          <w:p w14:paraId="61DDB670" w14:textId="77777777" w:rsidR="00057D50" w:rsidRPr="00AC4241" w:rsidRDefault="00057D50" w:rsidP="00057D50">
            <w:pPr>
              <w:spacing w:after="120" w:line="240" w:lineRule="auto"/>
              <w:ind w:left="103"/>
              <w:jc w:val="both"/>
              <w:rPr>
                <w:rFonts w:ascii="Arial" w:hAnsi="Arial" w:cs="Arial"/>
                <w:i/>
                <w:sz w:val="18"/>
                <w:szCs w:val="18"/>
              </w:rPr>
            </w:pPr>
            <w:r w:rsidRPr="00AC4241">
              <w:rPr>
                <w:rFonts w:ascii="Arial" w:hAnsi="Arial" w:cs="Arial"/>
                <w:i/>
                <w:sz w:val="16"/>
                <w:szCs w:val="18"/>
              </w:rPr>
              <w:t>The space will expand as you type. Provide additional pages as necessary.</w:t>
            </w:r>
          </w:p>
          <w:p w14:paraId="6CA31244" w14:textId="11ACCDF1" w:rsidR="00057D50" w:rsidRPr="00A72E72" w:rsidRDefault="00057D50" w:rsidP="00057D50">
            <w:pPr>
              <w:widowControl w:val="0"/>
              <w:spacing w:before="60" w:after="120" w:line="240" w:lineRule="auto"/>
              <w:ind w:left="72" w:right="72" w:hanging="1"/>
              <w:jc w:val="both"/>
              <w:rPr>
                <w:rFonts w:ascii="Arial" w:hAnsi="Arial" w:cs="Arial"/>
                <w:color w:val="292627"/>
              </w:rPr>
            </w:pPr>
            <w:r w:rsidRPr="00AC4241">
              <w:rPr>
                <w:rFonts w:ascii="Arial" w:hAnsi="Arial" w:cs="Arial"/>
                <w:color w:val="231F20"/>
              </w:rPr>
              <w:fldChar w:fldCharType="begin">
                <w:ffData>
                  <w:name w:val="Text4"/>
                  <w:enabled/>
                  <w:calcOnExit w:val="0"/>
                  <w:textInput/>
                </w:ffData>
              </w:fldChar>
            </w:r>
            <w:r w:rsidRPr="00AC4241">
              <w:rPr>
                <w:rFonts w:ascii="Arial" w:hAnsi="Arial" w:cs="Arial"/>
                <w:color w:val="231F20"/>
              </w:rPr>
              <w:instrText xml:space="preserve"> FORMTEXT </w:instrText>
            </w:r>
            <w:r w:rsidRPr="00AC4241">
              <w:rPr>
                <w:rFonts w:ascii="Arial" w:hAnsi="Arial" w:cs="Arial"/>
                <w:color w:val="231F20"/>
              </w:rPr>
            </w:r>
            <w:r w:rsidRPr="00AC4241">
              <w:rPr>
                <w:rFonts w:ascii="Arial" w:hAnsi="Arial" w:cs="Arial"/>
                <w:color w:val="231F20"/>
              </w:rPr>
              <w:fldChar w:fldCharType="separate"/>
            </w:r>
            <w:r w:rsidRPr="00AC4241">
              <w:rPr>
                <w:rFonts w:ascii="Arial" w:hAnsi="Arial" w:cs="Arial"/>
                <w:color w:val="231F20"/>
              </w:rPr>
              <w:t> </w:t>
            </w:r>
            <w:r w:rsidRPr="00AC4241">
              <w:rPr>
                <w:rFonts w:ascii="Arial" w:hAnsi="Arial" w:cs="Arial"/>
                <w:color w:val="231F20"/>
              </w:rPr>
              <w:t> </w:t>
            </w:r>
            <w:r w:rsidRPr="00AC4241">
              <w:rPr>
                <w:rFonts w:ascii="Arial" w:hAnsi="Arial" w:cs="Arial"/>
                <w:color w:val="231F20"/>
              </w:rPr>
              <w:t> </w:t>
            </w:r>
            <w:r w:rsidRPr="00AC4241">
              <w:rPr>
                <w:rFonts w:ascii="Arial" w:hAnsi="Arial" w:cs="Arial"/>
                <w:color w:val="231F20"/>
              </w:rPr>
              <w:t> </w:t>
            </w:r>
            <w:r w:rsidRPr="00AC4241">
              <w:rPr>
                <w:rFonts w:ascii="Arial" w:hAnsi="Arial" w:cs="Arial"/>
                <w:color w:val="231F20"/>
              </w:rPr>
              <w:t> </w:t>
            </w:r>
            <w:r w:rsidRPr="00AC4241">
              <w:rPr>
                <w:rFonts w:ascii="Arial" w:hAnsi="Arial" w:cs="Arial"/>
                <w:color w:val="231F20"/>
              </w:rPr>
              <w:fldChar w:fldCharType="end"/>
            </w:r>
          </w:p>
        </w:tc>
      </w:tr>
      <w:tr w:rsidR="00F34583" w:rsidRPr="007A67EB" w14:paraId="31EC1D33" w14:textId="77777777" w:rsidTr="00057D50">
        <w:tc>
          <w:tcPr>
            <w:tcW w:w="1345" w:type="dxa"/>
            <w:vMerge w:val="restart"/>
            <w:shd w:val="clear" w:color="auto" w:fill="EDEDED" w:themeFill="accent3" w:themeFillTint="33"/>
          </w:tcPr>
          <w:p w14:paraId="4EFB792E" w14:textId="01526ADF" w:rsidR="00F34583" w:rsidRPr="00FF2CFF" w:rsidRDefault="00F34583" w:rsidP="00A72E72">
            <w:pPr>
              <w:tabs>
                <w:tab w:val="left" w:pos="506"/>
              </w:tabs>
              <w:spacing w:before="60" w:after="120" w:line="240" w:lineRule="auto"/>
              <w:ind w:left="72" w:right="72"/>
              <w:jc w:val="both"/>
              <w:rPr>
                <w:rFonts w:ascii="Arial" w:hAnsi="Arial" w:cs="Arial"/>
                <w:b/>
              </w:rPr>
            </w:pPr>
            <w:r w:rsidRPr="00FF2CFF">
              <w:rPr>
                <w:rFonts w:ascii="Arial" w:hAnsi="Arial" w:cs="Arial"/>
                <w:b/>
              </w:rPr>
              <w:t>16.2.</w:t>
            </w:r>
          </w:p>
        </w:tc>
        <w:tc>
          <w:tcPr>
            <w:tcW w:w="4410" w:type="dxa"/>
            <w:vMerge w:val="restart"/>
          </w:tcPr>
          <w:p w14:paraId="40B41CD5" w14:textId="64B1E923" w:rsidR="00F34583" w:rsidRPr="00A72E72" w:rsidRDefault="00F34583" w:rsidP="00A72E72">
            <w:pPr>
              <w:pStyle w:val="TableParagraph"/>
              <w:spacing w:before="60" w:after="120"/>
              <w:ind w:left="72" w:right="72"/>
              <w:jc w:val="both"/>
              <w:rPr>
                <w:rFonts w:ascii="Arial" w:hAnsi="Arial" w:cs="Arial"/>
                <w:color w:val="292627"/>
              </w:rPr>
            </w:pPr>
            <w:r w:rsidRPr="00A72E72">
              <w:rPr>
                <w:rFonts w:ascii="Arial" w:hAnsi="Arial" w:cs="Arial"/>
                <w:color w:val="292627"/>
              </w:rPr>
              <w:t xml:space="preserve">Upon request, the </w:t>
            </w:r>
            <w:r w:rsidR="00CC1478">
              <w:rPr>
                <w:rFonts w:ascii="Arial" w:hAnsi="Arial" w:cs="Arial"/>
              </w:rPr>
              <w:t>Contractor</w:t>
            </w:r>
            <w:r w:rsidR="00CC1478" w:rsidRPr="00A72E72" w:rsidDel="00CC1478">
              <w:rPr>
                <w:rFonts w:ascii="Arial" w:hAnsi="Arial" w:cs="Arial"/>
                <w:color w:val="292627"/>
              </w:rPr>
              <w:t xml:space="preserve"> </w:t>
            </w:r>
            <w:r w:rsidRPr="00A72E72">
              <w:rPr>
                <w:rFonts w:ascii="Arial" w:hAnsi="Arial" w:cs="Arial"/>
                <w:color w:val="292627"/>
              </w:rPr>
              <w:t xml:space="preserve">must provide to the Department any independently prepared reports addressing </w:t>
            </w:r>
            <w:r>
              <w:rPr>
                <w:rFonts w:ascii="Arial" w:hAnsi="Arial" w:cs="Arial"/>
                <w:color w:val="292627"/>
              </w:rPr>
              <w:t>b</w:t>
            </w:r>
            <w:r w:rsidRPr="00A72E72">
              <w:rPr>
                <w:rFonts w:ascii="Arial" w:hAnsi="Arial" w:cs="Arial"/>
                <w:color w:val="292627"/>
              </w:rPr>
              <w:t xml:space="preserve">usiness </w:t>
            </w:r>
            <w:r>
              <w:rPr>
                <w:rFonts w:ascii="Arial" w:hAnsi="Arial" w:cs="Arial"/>
                <w:color w:val="292627"/>
              </w:rPr>
              <w:t>c</w:t>
            </w:r>
            <w:r w:rsidRPr="00A72E72">
              <w:rPr>
                <w:rFonts w:ascii="Arial" w:hAnsi="Arial" w:cs="Arial"/>
                <w:color w:val="292627"/>
              </w:rPr>
              <w:t>ontinuity</w:t>
            </w:r>
            <w:r>
              <w:rPr>
                <w:rFonts w:ascii="Arial" w:hAnsi="Arial" w:cs="Arial"/>
                <w:color w:val="292627"/>
              </w:rPr>
              <w:t>, d</w:t>
            </w:r>
            <w:r w:rsidRPr="00A72E72">
              <w:rPr>
                <w:rFonts w:ascii="Arial" w:hAnsi="Arial" w:cs="Arial"/>
                <w:color w:val="292627"/>
              </w:rPr>
              <w:t xml:space="preserve">isaster </w:t>
            </w:r>
            <w:r>
              <w:rPr>
                <w:rFonts w:ascii="Arial" w:hAnsi="Arial" w:cs="Arial"/>
                <w:color w:val="292627"/>
              </w:rPr>
              <w:t>r</w:t>
            </w:r>
            <w:r w:rsidRPr="00A72E72">
              <w:rPr>
                <w:rFonts w:ascii="Arial" w:hAnsi="Arial" w:cs="Arial"/>
                <w:color w:val="292627"/>
              </w:rPr>
              <w:t>ecovery</w:t>
            </w:r>
            <w:r>
              <w:rPr>
                <w:rFonts w:ascii="Arial" w:hAnsi="Arial" w:cs="Arial"/>
                <w:color w:val="292627"/>
              </w:rPr>
              <w:t>, and f</w:t>
            </w:r>
            <w:r w:rsidRPr="00A72E72">
              <w:rPr>
                <w:rFonts w:ascii="Arial" w:hAnsi="Arial" w:cs="Arial"/>
                <w:color w:val="292627"/>
              </w:rPr>
              <w:t xml:space="preserve">ail-safe </w:t>
            </w:r>
            <w:r>
              <w:rPr>
                <w:rFonts w:ascii="Arial" w:hAnsi="Arial" w:cs="Arial"/>
                <w:color w:val="292627"/>
              </w:rPr>
              <w:t>o</w:t>
            </w:r>
            <w:r w:rsidRPr="00A72E72">
              <w:rPr>
                <w:rFonts w:ascii="Arial" w:hAnsi="Arial" w:cs="Arial"/>
                <w:color w:val="292627"/>
              </w:rPr>
              <w:t xml:space="preserve">perations regarding the </w:t>
            </w:r>
            <w:r w:rsidR="000D02FC">
              <w:rPr>
                <w:rFonts w:ascii="Arial" w:hAnsi="Arial" w:cs="Arial"/>
                <w:color w:val="292627"/>
              </w:rPr>
              <w:t>Contractor’s</w:t>
            </w:r>
            <w:r w:rsidR="000D02FC" w:rsidRPr="00A72E72">
              <w:rPr>
                <w:rFonts w:ascii="Arial" w:hAnsi="Arial" w:cs="Arial"/>
                <w:color w:val="292627"/>
              </w:rPr>
              <w:t xml:space="preserve"> </w:t>
            </w:r>
            <w:r w:rsidRPr="00A72E72">
              <w:rPr>
                <w:rFonts w:ascii="Arial" w:hAnsi="Arial" w:cs="Arial"/>
                <w:color w:val="292627"/>
              </w:rPr>
              <w:t>system and any Subcontractor</w:t>
            </w:r>
            <w:r>
              <w:rPr>
                <w:rFonts w:ascii="Arial" w:hAnsi="Arial" w:cs="Arial"/>
                <w:color w:val="292627"/>
              </w:rPr>
              <w:t>’s</w:t>
            </w:r>
            <w:r w:rsidRPr="00A72E72">
              <w:rPr>
                <w:rFonts w:ascii="Arial" w:hAnsi="Arial" w:cs="Arial"/>
                <w:color w:val="292627"/>
              </w:rPr>
              <w:t xml:space="preserve"> system, applicable to </w:t>
            </w:r>
            <w:r w:rsidR="000D02FC">
              <w:rPr>
                <w:rFonts w:ascii="Arial" w:hAnsi="Arial" w:cs="Arial"/>
                <w:color w:val="292627"/>
              </w:rPr>
              <w:t>S</w:t>
            </w:r>
            <w:r w:rsidRPr="00A72E72">
              <w:rPr>
                <w:rFonts w:ascii="Arial" w:hAnsi="Arial" w:cs="Arial"/>
                <w:color w:val="292627"/>
              </w:rPr>
              <w:t xml:space="preserve">ervices provided to the Department.  </w:t>
            </w:r>
          </w:p>
          <w:p w14:paraId="58C2E587" w14:textId="2F63D4B2" w:rsidR="00F34583" w:rsidRPr="00A72E72" w:rsidRDefault="00F34583" w:rsidP="00A72E72">
            <w:pPr>
              <w:pStyle w:val="TableParagraph"/>
              <w:spacing w:before="200" w:after="120"/>
              <w:ind w:left="72" w:right="72"/>
              <w:jc w:val="both"/>
              <w:rPr>
                <w:rFonts w:ascii="Arial" w:hAnsi="Arial" w:cs="Arial"/>
                <w:color w:val="292627"/>
              </w:rPr>
            </w:pPr>
            <w:r w:rsidRPr="00A72E72">
              <w:rPr>
                <w:rFonts w:ascii="Arial" w:hAnsi="Arial" w:cs="Arial"/>
                <w:color w:val="292627"/>
              </w:rPr>
              <w:t xml:space="preserve">The </w:t>
            </w:r>
            <w:r w:rsidR="00CC1478">
              <w:rPr>
                <w:rFonts w:ascii="Arial" w:hAnsi="Arial" w:cs="Arial"/>
              </w:rPr>
              <w:t>Contractor</w:t>
            </w:r>
            <w:r w:rsidR="00CC1478" w:rsidRPr="00A72E72" w:rsidDel="00CC1478">
              <w:rPr>
                <w:rFonts w:ascii="Arial" w:hAnsi="Arial" w:cs="Arial"/>
                <w:color w:val="292627"/>
              </w:rPr>
              <w:t xml:space="preserve"> </w:t>
            </w:r>
            <w:r w:rsidRPr="00A72E72">
              <w:rPr>
                <w:rFonts w:ascii="Arial" w:hAnsi="Arial" w:cs="Arial"/>
                <w:color w:val="292627"/>
              </w:rPr>
              <w:t xml:space="preserve">will provide such reports as a searchable PDF using a secure communication channel </w:t>
            </w:r>
            <w:r>
              <w:rPr>
                <w:rFonts w:ascii="Arial" w:hAnsi="Arial" w:cs="Arial"/>
                <w:color w:val="292627"/>
              </w:rPr>
              <w:t>(</w:t>
            </w:r>
            <w:r w:rsidRPr="00A72E72">
              <w:rPr>
                <w:rFonts w:ascii="Arial" w:hAnsi="Arial" w:cs="Arial"/>
                <w:color w:val="292627"/>
              </w:rPr>
              <w:t>e.g., using IBM Aspera Sendvault or other secure electronic file transfer method, encrypted with a password to open the file, with the password provided separately</w:t>
            </w:r>
            <w:r>
              <w:rPr>
                <w:rFonts w:ascii="Arial" w:hAnsi="Arial" w:cs="Arial"/>
                <w:color w:val="292627"/>
              </w:rPr>
              <w:t>)</w:t>
            </w:r>
            <w:r w:rsidRPr="00A72E72">
              <w:rPr>
                <w:rFonts w:ascii="Arial" w:hAnsi="Arial" w:cs="Arial"/>
                <w:color w:val="292627"/>
              </w:rPr>
              <w:t xml:space="preserve">.   </w:t>
            </w:r>
          </w:p>
          <w:p w14:paraId="509F8D09" w14:textId="59176E78" w:rsidR="00F34583" w:rsidRPr="00A72E72" w:rsidRDefault="00F34583" w:rsidP="00A72E72">
            <w:pPr>
              <w:widowControl w:val="0"/>
              <w:spacing w:before="200" w:after="120" w:line="240" w:lineRule="auto"/>
              <w:ind w:left="72" w:right="72" w:hanging="1"/>
              <w:jc w:val="both"/>
              <w:rPr>
                <w:rFonts w:ascii="Arial" w:hAnsi="Arial" w:cs="Arial"/>
                <w:color w:val="231F20"/>
              </w:rPr>
            </w:pPr>
            <w:r w:rsidRPr="00A72E72">
              <w:rPr>
                <w:rFonts w:ascii="Arial" w:hAnsi="Arial" w:cs="Arial"/>
                <w:color w:val="231F20"/>
              </w:rPr>
              <w:t>The Department will keep confidential and restrict access to such reports to only those of its employees, agents and external auditors who have a need-to-know for the purpose</w:t>
            </w:r>
            <w:r w:rsidR="000D02FC">
              <w:rPr>
                <w:rFonts w:ascii="Arial" w:hAnsi="Arial" w:cs="Arial"/>
                <w:color w:val="231F20"/>
              </w:rPr>
              <w:t xml:space="preserve"> </w:t>
            </w:r>
            <w:r w:rsidR="000D02FC" w:rsidRPr="000D02FC">
              <w:rPr>
                <w:rFonts w:ascii="Arial" w:hAnsi="Arial" w:cs="Arial"/>
                <w:color w:val="231F20"/>
              </w:rPr>
              <w:t>of  allowing  DTF to   fulfill its administrative, audit, legal, regulatory and due diligence obligations in connection with the Services to be provided as a result of this RFP, and to those parties to whom disclosure is required by law.</w:t>
            </w:r>
          </w:p>
        </w:tc>
        <w:tc>
          <w:tcPr>
            <w:tcW w:w="4230" w:type="dxa"/>
            <w:gridSpan w:val="6"/>
            <w:tcBorders>
              <w:top w:val="single" w:sz="4" w:space="0" w:color="000000"/>
              <w:bottom w:val="dotted" w:sz="4" w:space="0" w:color="auto"/>
            </w:tcBorders>
          </w:tcPr>
          <w:p w14:paraId="55838758" w14:textId="47EC5731" w:rsidR="00F34583" w:rsidRPr="00A72E72" w:rsidRDefault="00F34583" w:rsidP="00A72E72">
            <w:pPr>
              <w:widowControl w:val="0"/>
              <w:spacing w:before="60" w:after="120" w:line="240" w:lineRule="auto"/>
              <w:ind w:left="72" w:right="72" w:hanging="1"/>
              <w:jc w:val="both"/>
              <w:rPr>
                <w:rFonts w:ascii="Arial" w:hAnsi="Arial" w:cs="Arial"/>
                <w:color w:val="231F20"/>
              </w:rPr>
            </w:pPr>
            <w:r w:rsidRPr="00A72E72">
              <w:rPr>
                <w:rFonts w:ascii="Arial" w:hAnsi="Arial" w:cs="Arial"/>
                <w:color w:val="292627"/>
              </w:rPr>
              <w:t>The Bidder must affirm understanding of, and agreement to comply with, this Requirement.</w:t>
            </w:r>
          </w:p>
        </w:tc>
      </w:tr>
      <w:tr w:rsidR="00F34583" w:rsidRPr="007A67EB" w14:paraId="2A501A7B" w14:textId="77777777" w:rsidTr="00457D86">
        <w:trPr>
          <w:trHeight w:val="4598"/>
        </w:trPr>
        <w:tc>
          <w:tcPr>
            <w:tcW w:w="1345" w:type="dxa"/>
            <w:vMerge/>
            <w:shd w:val="clear" w:color="auto" w:fill="EDEDED" w:themeFill="accent3" w:themeFillTint="33"/>
          </w:tcPr>
          <w:p w14:paraId="54ACE5BD" w14:textId="77777777" w:rsidR="00F34583" w:rsidRPr="00FF2CFF" w:rsidRDefault="00F34583" w:rsidP="00F34583">
            <w:pPr>
              <w:tabs>
                <w:tab w:val="left" w:pos="506"/>
              </w:tabs>
              <w:spacing w:before="60" w:after="120" w:line="240" w:lineRule="auto"/>
              <w:ind w:left="72" w:right="72"/>
              <w:jc w:val="both"/>
              <w:rPr>
                <w:rFonts w:ascii="Arial" w:hAnsi="Arial" w:cs="Arial"/>
                <w:b/>
              </w:rPr>
            </w:pPr>
          </w:p>
        </w:tc>
        <w:tc>
          <w:tcPr>
            <w:tcW w:w="4410" w:type="dxa"/>
            <w:vMerge/>
          </w:tcPr>
          <w:p w14:paraId="07F653D6" w14:textId="77777777" w:rsidR="00F34583" w:rsidRPr="00A72E72" w:rsidRDefault="00F34583" w:rsidP="00F34583">
            <w:pPr>
              <w:pStyle w:val="TableParagraph"/>
              <w:spacing w:before="60" w:after="120"/>
              <w:ind w:left="72" w:right="72"/>
              <w:jc w:val="both"/>
              <w:rPr>
                <w:rFonts w:ascii="Arial" w:hAnsi="Arial" w:cs="Arial"/>
                <w:color w:val="292627"/>
              </w:rPr>
            </w:pPr>
          </w:p>
        </w:tc>
        <w:tc>
          <w:tcPr>
            <w:tcW w:w="990" w:type="dxa"/>
            <w:gridSpan w:val="2"/>
            <w:tcBorders>
              <w:top w:val="dotted" w:sz="4" w:space="0" w:color="auto"/>
              <w:right w:val="single" w:sz="4" w:space="0" w:color="FFF2CC" w:themeColor="accent4" w:themeTint="33"/>
            </w:tcBorders>
            <w:shd w:val="clear" w:color="auto" w:fill="FFF2CC" w:themeFill="accent4" w:themeFillTint="33"/>
          </w:tcPr>
          <w:p w14:paraId="00448491" w14:textId="2907DE7A" w:rsidR="00F34583" w:rsidRPr="00A72E72" w:rsidRDefault="006B45DB" w:rsidP="00F34583">
            <w:pPr>
              <w:widowControl w:val="0"/>
              <w:spacing w:before="60" w:after="120" w:line="240" w:lineRule="auto"/>
              <w:ind w:left="72" w:right="72" w:hanging="1"/>
              <w:jc w:val="both"/>
              <w:rPr>
                <w:rFonts w:ascii="Arial" w:hAnsi="Arial" w:cs="Arial"/>
                <w:color w:val="292627"/>
              </w:rPr>
            </w:pPr>
            <w:sdt>
              <w:sdtPr>
                <w:rPr>
                  <w:rFonts w:ascii="Arial" w:hAnsi="Arial" w:cs="Arial"/>
                  <w:sz w:val="40"/>
                </w:rPr>
                <w:id w:val="1962382420"/>
                <w14:checkbox>
                  <w14:checked w14:val="0"/>
                  <w14:checkedState w14:val="2612" w14:font="MS Gothic"/>
                  <w14:uncheckedState w14:val="2610" w14:font="MS Gothic"/>
                </w14:checkbox>
              </w:sdtPr>
              <w:sdtContent>
                <w:r w:rsidR="00F34583">
                  <w:rPr>
                    <w:rFonts w:ascii="MS Gothic" w:eastAsia="MS Gothic" w:hAnsi="MS Gothic" w:cs="Arial" w:hint="eastAsia"/>
                    <w:sz w:val="40"/>
                  </w:rPr>
                  <w:t>☐</w:t>
                </w:r>
              </w:sdtContent>
            </w:sdt>
          </w:p>
        </w:tc>
        <w:tc>
          <w:tcPr>
            <w:tcW w:w="3240" w:type="dxa"/>
            <w:gridSpan w:val="4"/>
            <w:tcBorders>
              <w:top w:val="dotted" w:sz="4" w:space="0" w:color="auto"/>
              <w:left w:val="single" w:sz="4" w:space="0" w:color="FFF2CC" w:themeColor="accent4" w:themeTint="33"/>
            </w:tcBorders>
            <w:shd w:val="clear" w:color="auto" w:fill="FFF2CC" w:themeFill="accent4" w:themeFillTint="33"/>
          </w:tcPr>
          <w:p w14:paraId="0FFAF9DC" w14:textId="2DEEBAAC" w:rsidR="00F34583" w:rsidRPr="00A72E72" w:rsidRDefault="00F34583" w:rsidP="00F34583">
            <w:pPr>
              <w:widowControl w:val="0"/>
              <w:spacing w:before="60" w:after="120" w:line="240" w:lineRule="auto"/>
              <w:ind w:left="72" w:right="72" w:hanging="1"/>
              <w:jc w:val="both"/>
              <w:rPr>
                <w:rFonts w:ascii="Arial" w:hAnsi="Arial" w:cs="Arial"/>
                <w:color w:val="292627"/>
              </w:rPr>
            </w:pPr>
            <w:r>
              <w:rPr>
                <w:rFonts w:ascii="Arial" w:hAnsi="Arial" w:cs="Arial"/>
              </w:rPr>
              <w:t>Yes, the Bidder affirms its understanding of, and agreement to comply with, this Requirement.</w:t>
            </w:r>
          </w:p>
        </w:tc>
      </w:tr>
      <w:tr w:rsidR="009328F2" w:rsidRPr="007A67EB" w14:paraId="7EDE0344" w14:textId="77777777" w:rsidTr="00F34583">
        <w:tc>
          <w:tcPr>
            <w:tcW w:w="1345" w:type="dxa"/>
            <w:shd w:val="clear" w:color="auto" w:fill="D9D9D9" w:themeFill="background1" w:themeFillShade="D9"/>
          </w:tcPr>
          <w:p w14:paraId="68974193" w14:textId="0D29CB03" w:rsidR="009328F2" w:rsidRPr="00FF2CFF" w:rsidRDefault="009328F2" w:rsidP="00E375B9">
            <w:pPr>
              <w:tabs>
                <w:tab w:val="left" w:pos="506"/>
              </w:tabs>
              <w:spacing w:before="60" w:after="120" w:line="240" w:lineRule="auto"/>
              <w:ind w:left="72" w:right="72"/>
              <w:jc w:val="both"/>
              <w:rPr>
                <w:rFonts w:ascii="Arial" w:hAnsi="Arial" w:cs="Arial"/>
                <w:b/>
              </w:rPr>
            </w:pPr>
            <w:r w:rsidRPr="00FF2CFF">
              <w:rPr>
                <w:rFonts w:ascii="Arial" w:hAnsi="Arial" w:cs="Arial"/>
                <w:b/>
              </w:rPr>
              <w:t>1</w:t>
            </w:r>
            <w:r w:rsidR="00DE6761" w:rsidRPr="00FF2CFF">
              <w:rPr>
                <w:rFonts w:ascii="Arial" w:hAnsi="Arial" w:cs="Arial"/>
                <w:b/>
              </w:rPr>
              <w:t>7.</w:t>
            </w:r>
          </w:p>
        </w:tc>
        <w:tc>
          <w:tcPr>
            <w:tcW w:w="8640" w:type="dxa"/>
            <w:gridSpan w:val="7"/>
            <w:shd w:val="clear" w:color="auto" w:fill="D9D9D9" w:themeFill="background1" w:themeFillShade="D9"/>
          </w:tcPr>
          <w:p w14:paraId="4AB78E61" w14:textId="78D066D1" w:rsidR="009328F2" w:rsidRPr="009328F2" w:rsidRDefault="009328F2" w:rsidP="00E375B9">
            <w:pPr>
              <w:widowControl w:val="0"/>
              <w:spacing w:before="60" w:after="120" w:line="240" w:lineRule="auto"/>
              <w:ind w:left="72" w:right="72" w:hanging="1"/>
              <w:jc w:val="both"/>
              <w:rPr>
                <w:rFonts w:ascii="Arial" w:hAnsi="Arial" w:cs="Arial"/>
                <w:b/>
                <w:bCs/>
                <w:color w:val="231F20"/>
              </w:rPr>
            </w:pPr>
            <w:r w:rsidRPr="009328F2">
              <w:rPr>
                <w:rFonts w:ascii="Arial" w:hAnsi="Arial" w:cs="Arial"/>
                <w:b/>
                <w:bCs/>
                <w:color w:val="231F20"/>
              </w:rPr>
              <w:t>TRANSITION PLAN</w:t>
            </w:r>
          </w:p>
        </w:tc>
      </w:tr>
      <w:tr w:rsidR="00F34583" w:rsidRPr="007A67EB" w14:paraId="4FCFAA33" w14:textId="77777777" w:rsidTr="005D6BC3">
        <w:tc>
          <w:tcPr>
            <w:tcW w:w="1345" w:type="dxa"/>
            <w:vMerge w:val="restart"/>
            <w:shd w:val="clear" w:color="auto" w:fill="F2F2F2" w:themeFill="background1" w:themeFillShade="F2"/>
          </w:tcPr>
          <w:p w14:paraId="5DD1BD57" w14:textId="5D135C35" w:rsidR="00F34583" w:rsidRPr="00FF2CFF" w:rsidDel="009328F2" w:rsidRDefault="00F34583" w:rsidP="009328F2">
            <w:pPr>
              <w:tabs>
                <w:tab w:val="left" w:pos="506"/>
              </w:tabs>
              <w:spacing w:before="60" w:after="120" w:line="240" w:lineRule="auto"/>
              <w:ind w:left="72" w:right="72"/>
              <w:jc w:val="both"/>
              <w:rPr>
                <w:rFonts w:ascii="Arial" w:hAnsi="Arial" w:cs="Arial"/>
                <w:b/>
              </w:rPr>
            </w:pPr>
            <w:r w:rsidRPr="00FF2CFF">
              <w:rPr>
                <w:rFonts w:ascii="Arial" w:hAnsi="Arial" w:cs="Arial"/>
                <w:b/>
              </w:rPr>
              <w:t>1</w:t>
            </w:r>
            <w:r w:rsidR="00DE6761" w:rsidRPr="00FF2CFF">
              <w:rPr>
                <w:rFonts w:ascii="Arial" w:hAnsi="Arial" w:cs="Arial"/>
                <w:b/>
              </w:rPr>
              <w:t>7</w:t>
            </w:r>
            <w:r w:rsidRPr="00FF2CFF">
              <w:rPr>
                <w:rFonts w:ascii="Arial" w:hAnsi="Arial" w:cs="Arial"/>
                <w:b/>
              </w:rPr>
              <w:t>.1</w:t>
            </w:r>
            <w:r w:rsidR="00760361" w:rsidRPr="00FF2CFF">
              <w:rPr>
                <w:rFonts w:ascii="Arial" w:hAnsi="Arial" w:cs="Arial"/>
                <w:b/>
              </w:rPr>
              <w:t>.</w:t>
            </w:r>
          </w:p>
        </w:tc>
        <w:tc>
          <w:tcPr>
            <w:tcW w:w="4410" w:type="dxa"/>
            <w:vMerge w:val="restart"/>
            <w:shd w:val="clear" w:color="auto" w:fill="FFFFFF" w:themeFill="background1"/>
          </w:tcPr>
          <w:p w14:paraId="2BAE007A" w14:textId="4932C6C7" w:rsidR="00F34583" w:rsidRPr="009328F2" w:rsidRDefault="00F34583" w:rsidP="009328F2">
            <w:pPr>
              <w:widowControl w:val="0"/>
              <w:spacing w:before="60" w:after="120" w:line="240" w:lineRule="auto"/>
              <w:ind w:left="72" w:right="72" w:hanging="1"/>
              <w:jc w:val="both"/>
              <w:rPr>
                <w:rFonts w:ascii="Arial" w:hAnsi="Arial" w:cs="Arial"/>
                <w:color w:val="231F20"/>
              </w:rPr>
            </w:pPr>
            <w:r w:rsidRPr="009328F2">
              <w:rPr>
                <w:rFonts w:ascii="Arial" w:hAnsi="Arial" w:cs="Arial"/>
                <w:color w:val="231F20"/>
              </w:rPr>
              <w:t xml:space="preserve">The </w:t>
            </w:r>
            <w:r w:rsidR="00CC1478">
              <w:rPr>
                <w:rFonts w:ascii="Arial" w:hAnsi="Arial" w:cs="Arial"/>
              </w:rPr>
              <w:t>Contractor</w:t>
            </w:r>
            <w:r w:rsidR="00CC1478" w:rsidRPr="009328F2" w:rsidDel="00CC1478">
              <w:rPr>
                <w:rFonts w:ascii="Arial" w:hAnsi="Arial" w:cs="Arial"/>
                <w:color w:val="231F20"/>
              </w:rPr>
              <w:t xml:space="preserve"> </w:t>
            </w:r>
            <w:r w:rsidRPr="009328F2">
              <w:rPr>
                <w:rFonts w:ascii="Arial" w:hAnsi="Arial" w:cs="Arial"/>
                <w:color w:val="231F20"/>
              </w:rPr>
              <w:t>will work with the Department to develop a detailed transition plan</w:t>
            </w:r>
            <w:r w:rsidR="005C1B3D">
              <w:rPr>
                <w:rFonts w:ascii="Arial" w:hAnsi="Arial" w:cs="Arial"/>
                <w:color w:val="231F20"/>
              </w:rPr>
              <w:t xml:space="preserve"> upon the Department’s request</w:t>
            </w:r>
            <w:r w:rsidR="00440154">
              <w:rPr>
                <w:rFonts w:ascii="Arial" w:hAnsi="Arial" w:cs="Arial"/>
                <w:color w:val="231F20"/>
              </w:rPr>
              <w:t xml:space="preserve"> in order </w:t>
            </w:r>
            <w:r w:rsidR="00440154" w:rsidRPr="00595C88">
              <w:rPr>
                <w:rFonts w:ascii="Arial" w:hAnsi="Arial" w:cs="Arial"/>
                <w:spacing w:val="-1"/>
              </w:rPr>
              <w:t xml:space="preserve">to provide for an orderly transition of the </w:t>
            </w:r>
            <w:r w:rsidR="00E23666">
              <w:rPr>
                <w:rFonts w:ascii="Arial" w:hAnsi="Arial" w:cs="Arial"/>
                <w:spacing w:val="-1"/>
              </w:rPr>
              <w:t>s</w:t>
            </w:r>
            <w:r w:rsidR="00440154" w:rsidRPr="00595C88">
              <w:rPr>
                <w:rFonts w:ascii="Arial" w:hAnsi="Arial" w:cs="Arial"/>
                <w:spacing w:val="-1"/>
              </w:rPr>
              <w:t xml:space="preserve">ervices to a </w:t>
            </w:r>
            <w:r w:rsidR="00907649">
              <w:rPr>
                <w:rFonts w:ascii="Arial" w:hAnsi="Arial" w:cs="Arial"/>
                <w:spacing w:val="-1"/>
              </w:rPr>
              <w:t>S</w:t>
            </w:r>
            <w:r w:rsidR="00440154" w:rsidRPr="00595C88">
              <w:rPr>
                <w:rFonts w:ascii="Arial" w:hAnsi="Arial" w:cs="Arial"/>
                <w:spacing w:val="-1"/>
              </w:rPr>
              <w:t xml:space="preserve">ubsequent </w:t>
            </w:r>
            <w:r w:rsidR="00907649">
              <w:rPr>
                <w:rFonts w:ascii="Arial" w:hAnsi="Arial" w:cs="Arial"/>
                <w:spacing w:val="-1"/>
              </w:rPr>
              <w:t>S</w:t>
            </w:r>
            <w:r w:rsidR="00440154" w:rsidRPr="00595C88">
              <w:rPr>
                <w:rFonts w:ascii="Arial" w:hAnsi="Arial" w:cs="Arial"/>
                <w:spacing w:val="-1"/>
              </w:rPr>
              <w:t xml:space="preserve">ervice </w:t>
            </w:r>
            <w:r w:rsidR="00907649">
              <w:rPr>
                <w:rFonts w:ascii="Arial" w:hAnsi="Arial" w:cs="Arial"/>
                <w:spacing w:val="-1"/>
              </w:rPr>
              <w:t>P</w:t>
            </w:r>
            <w:r w:rsidR="00440154" w:rsidRPr="00595C88">
              <w:rPr>
                <w:rFonts w:ascii="Arial" w:hAnsi="Arial" w:cs="Arial"/>
                <w:spacing w:val="-1"/>
              </w:rPr>
              <w:t>rovider</w:t>
            </w:r>
            <w:r w:rsidRPr="009328F2">
              <w:rPr>
                <w:rFonts w:ascii="Arial" w:hAnsi="Arial" w:cs="Arial"/>
                <w:color w:val="231F20"/>
              </w:rPr>
              <w:t xml:space="preserve">. The Department will prescribe the disengagement process to be followed during the transition phase of the </w:t>
            </w:r>
            <w:r w:rsidR="000662F0">
              <w:rPr>
                <w:rFonts w:ascii="Arial" w:hAnsi="Arial" w:cs="Arial"/>
                <w:color w:val="231F20"/>
              </w:rPr>
              <w:t>Agreement</w:t>
            </w:r>
            <w:r w:rsidRPr="009328F2">
              <w:rPr>
                <w:rFonts w:ascii="Arial" w:hAnsi="Arial" w:cs="Arial"/>
                <w:color w:val="231F20"/>
              </w:rPr>
              <w:t>.</w:t>
            </w:r>
          </w:p>
          <w:p w14:paraId="4D550BAE" w14:textId="2A6E63ED" w:rsidR="00F34583" w:rsidRPr="009328F2" w:rsidRDefault="00F34583" w:rsidP="009328F2">
            <w:pPr>
              <w:widowControl w:val="0"/>
              <w:spacing w:before="200" w:after="120" w:line="240" w:lineRule="auto"/>
              <w:ind w:left="72" w:right="72" w:hanging="1"/>
              <w:jc w:val="both"/>
              <w:rPr>
                <w:rFonts w:ascii="Arial" w:hAnsi="Arial" w:cs="Arial"/>
                <w:color w:val="231F20"/>
              </w:rPr>
            </w:pPr>
            <w:r w:rsidRPr="009328F2">
              <w:rPr>
                <w:rFonts w:ascii="Arial" w:hAnsi="Arial" w:cs="Arial"/>
                <w:color w:val="231F20"/>
              </w:rPr>
              <w:t>This will include, but not be limited to</w:t>
            </w:r>
            <w:r w:rsidR="00F30826">
              <w:rPr>
                <w:rFonts w:ascii="Arial" w:hAnsi="Arial" w:cs="Arial"/>
                <w:color w:val="231F20"/>
              </w:rPr>
              <w:t xml:space="preserve"> (unless doing so would conflict with banking regulations)</w:t>
            </w:r>
            <w:r w:rsidRPr="009328F2">
              <w:rPr>
                <w:rFonts w:ascii="Arial" w:hAnsi="Arial" w:cs="Arial"/>
                <w:color w:val="231F20"/>
              </w:rPr>
              <w:t>:</w:t>
            </w:r>
          </w:p>
          <w:p w14:paraId="52ADF75D" w14:textId="43F81BBC" w:rsidR="00F34583" w:rsidRPr="009328F2" w:rsidRDefault="00F34583" w:rsidP="00206B1F">
            <w:pPr>
              <w:pStyle w:val="ListParagraph"/>
              <w:widowControl w:val="0"/>
              <w:numPr>
                <w:ilvl w:val="0"/>
                <w:numId w:val="61"/>
              </w:numPr>
              <w:spacing w:before="60" w:after="120" w:line="240" w:lineRule="auto"/>
              <w:ind w:left="790" w:right="72"/>
              <w:rPr>
                <w:rFonts w:ascii="Arial" w:hAnsi="Arial" w:cs="Arial"/>
                <w:color w:val="231F20"/>
              </w:rPr>
            </w:pPr>
            <w:r w:rsidRPr="009328F2">
              <w:rPr>
                <w:rFonts w:ascii="Arial" w:hAnsi="Arial" w:cs="Arial"/>
                <w:color w:val="231F20"/>
              </w:rPr>
              <w:t xml:space="preserve">paper records, including, but not limited to, work papers, photocopies, computer printouts, and transcripts, </w:t>
            </w:r>
            <w:r w:rsidR="000662F0">
              <w:rPr>
                <w:rFonts w:ascii="Arial" w:hAnsi="Arial" w:cs="Arial"/>
                <w:color w:val="231F20"/>
              </w:rPr>
              <w:t xml:space="preserve">and DTF taxpayer information and OLS-related files </w:t>
            </w:r>
            <w:r w:rsidRPr="009328F2">
              <w:rPr>
                <w:rFonts w:ascii="Arial" w:hAnsi="Arial" w:cs="Arial"/>
                <w:color w:val="231F20"/>
              </w:rPr>
              <w:t>must be returned to the Department or destroyed by shredding or disintegrating. Paper records should be shredded to 5/16 inch wide strips or smaller;</w:t>
            </w:r>
          </w:p>
          <w:p w14:paraId="76F78CDD" w14:textId="1DA2BD12" w:rsidR="00F34583" w:rsidRDefault="00F34583" w:rsidP="00206B1F">
            <w:pPr>
              <w:pStyle w:val="ListParagraph"/>
              <w:widowControl w:val="0"/>
              <w:numPr>
                <w:ilvl w:val="0"/>
                <w:numId w:val="61"/>
              </w:numPr>
              <w:spacing w:before="60" w:after="120" w:line="240" w:lineRule="auto"/>
              <w:ind w:left="790" w:right="72"/>
              <w:rPr>
                <w:rFonts w:ascii="Arial" w:hAnsi="Arial" w:cs="Arial"/>
                <w:color w:val="231F20"/>
              </w:rPr>
            </w:pPr>
            <w:r w:rsidRPr="009328F2">
              <w:rPr>
                <w:rFonts w:ascii="Arial" w:hAnsi="Arial" w:cs="Arial"/>
                <w:color w:val="231F20"/>
              </w:rPr>
              <w:t xml:space="preserve">inactivation of all New York State </w:t>
            </w:r>
            <w:r w:rsidR="000662F0">
              <w:rPr>
                <w:rFonts w:ascii="Arial" w:hAnsi="Arial" w:cs="Arial"/>
                <w:color w:val="231F20"/>
              </w:rPr>
              <w:t xml:space="preserve">bank </w:t>
            </w:r>
            <w:r w:rsidRPr="009328F2">
              <w:rPr>
                <w:rFonts w:ascii="Arial" w:hAnsi="Arial" w:cs="Arial"/>
                <w:color w:val="231F20"/>
              </w:rPr>
              <w:t xml:space="preserve">accounts on the </w:t>
            </w:r>
            <w:r w:rsidR="00CC1478">
              <w:rPr>
                <w:rFonts w:ascii="Arial" w:hAnsi="Arial" w:cs="Arial"/>
              </w:rPr>
              <w:t>Contractor</w:t>
            </w:r>
            <w:r w:rsidRPr="009328F2">
              <w:rPr>
                <w:rFonts w:ascii="Arial" w:hAnsi="Arial" w:cs="Arial"/>
                <w:color w:val="231F20"/>
              </w:rPr>
              <w:t>’s system;</w:t>
            </w:r>
          </w:p>
          <w:p w14:paraId="2A87C606" w14:textId="35BDD2E8" w:rsidR="001C2A81" w:rsidRPr="009328F2" w:rsidRDefault="00DE6761" w:rsidP="00206B1F">
            <w:pPr>
              <w:pStyle w:val="ListParagraph"/>
              <w:widowControl w:val="0"/>
              <w:numPr>
                <w:ilvl w:val="0"/>
                <w:numId w:val="61"/>
              </w:numPr>
              <w:spacing w:before="60" w:after="120" w:line="240" w:lineRule="auto"/>
              <w:ind w:left="790" w:right="72"/>
              <w:rPr>
                <w:rFonts w:ascii="Arial" w:hAnsi="Arial" w:cs="Arial"/>
                <w:color w:val="231F20"/>
              </w:rPr>
            </w:pPr>
            <w:r>
              <w:rPr>
                <w:rFonts w:ascii="Arial" w:hAnsi="Arial" w:cs="Arial"/>
                <w:color w:val="231F20"/>
              </w:rPr>
              <w:t>c</w:t>
            </w:r>
            <w:r w:rsidR="001C2A81">
              <w:rPr>
                <w:rFonts w:ascii="Arial" w:hAnsi="Arial" w:cs="Arial"/>
                <w:color w:val="231F20"/>
              </w:rPr>
              <w:t>ontinued access to</w:t>
            </w:r>
            <w:r w:rsidR="00205BA0">
              <w:rPr>
                <w:rFonts w:ascii="Arial" w:hAnsi="Arial" w:cs="Arial"/>
                <w:color w:val="231F20"/>
              </w:rPr>
              <w:t xml:space="preserve"> the online</w:t>
            </w:r>
            <w:r w:rsidR="001C2A81">
              <w:rPr>
                <w:rFonts w:ascii="Arial" w:hAnsi="Arial" w:cs="Arial"/>
                <w:color w:val="231F20"/>
              </w:rPr>
              <w:t xml:space="preserve"> banking portal and Contractor-hosted Admin</w:t>
            </w:r>
            <w:r w:rsidR="00205BA0">
              <w:rPr>
                <w:rFonts w:ascii="Arial" w:hAnsi="Arial" w:cs="Arial"/>
                <w:color w:val="231F20"/>
              </w:rPr>
              <w:t>istrative</w:t>
            </w:r>
            <w:r w:rsidR="001C2A81">
              <w:rPr>
                <w:rFonts w:ascii="Arial" w:hAnsi="Arial" w:cs="Arial"/>
                <w:color w:val="231F20"/>
              </w:rPr>
              <w:t xml:space="preserve"> site until transfer of data to DTF or  DTF’s designee is tested and complete;</w:t>
            </w:r>
          </w:p>
          <w:p w14:paraId="11E3F193" w14:textId="073C22CD" w:rsidR="00F34583" w:rsidRPr="009328F2" w:rsidRDefault="00F34583" w:rsidP="00206B1F">
            <w:pPr>
              <w:pStyle w:val="ListParagraph"/>
              <w:widowControl w:val="0"/>
              <w:numPr>
                <w:ilvl w:val="0"/>
                <w:numId w:val="61"/>
              </w:numPr>
              <w:spacing w:before="60" w:after="120" w:line="240" w:lineRule="auto"/>
              <w:ind w:left="790" w:right="72"/>
              <w:rPr>
                <w:rFonts w:ascii="Arial" w:hAnsi="Arial" w:cs="Arial"/>
                <w:color w:val="231F20"/>
              </w:rPr>
            </w:pPr>
            <w:r w:rsidRPr="009328F2">
              <w:rPr>
                <w:rFonts w:ascii="Arial" w:hAnsi="Arial" w:cs="Arial"/>
                <w:color w:val="231F20"/>
              </w:rPr>
              <w:t>transfer of all Department data</w:t>
            </w:r>
            <w:r w:rsidR="000662F0">
              <w:rPr>
                <w:rFonts w:ascii="Arial" w:hAnsi="Arial" w:cs="Arial"/>
                <w:color w:val="231F20"/>
              </w:rPr>
              <w:t>, including taxpayer-specific or identifying data,</w:t>
            </w:r>
            <w:r w:rsidRPr="009328F2">
              <w:rPr>
                <w:rFonts w:ascii="Arial" w:hAnsi="Arial" w:cs="Arial"/>
                <w:color w:val="231F20"/>
              </w:rPr>
              <w:t xml:space="preserve"> </w:t>
            </w:r>
            <w:r w:rsidR="00F663A0">
              <w:rPr>
                <w:rFonts w:ascii="Arial" w:hAnsi="Arial" w:cs="Arial"/>
                <w:color w:val="231F20"/>
              </w:rPr>
              <w:t xml:space="preserve">and transactions in progress, </w:t>
            </w:r>
            <w:r w:rsidRPr="009328F2">
              <w:rPr>
                <w:rFonts w:ascii="Arial" w:hAnsi="Arial" w:cs="Arial"/>
                <w:color w:val="231F20"/>
              </w:rPr>
              <w:t xml:space="preserve">from the </w:t>
            </w:r>
            <w:r w:rsidR="00CC1478">
              <w:rPr>
                <w:rFonts w:ascii="Arial" w:hAnsi="Arial" w:cs="Arial"/>
              </w:rPr>
              <w:t>Contractor</w:t>
            </w:r>
            <w:r w:rsidRPr="009328F2">
              <w:rPr>
                <w:rFonts w:ascii="Arial" w:hAnsi="Arial" w:cs="Arial"/>
                <w:color w:val="231F20"/>
              </w:rPr>
              <w:t xml:space="preserve">’s system to </w:t>
            </w:r>
            <w:r w:rsidR="00BF04CD">
              <w:rPr>
                <w:rFonts w:ascii="Arial" w:hAnsi="Arial" w:cs="Arial"/>
                <w:color w:val="231F20"/>
              </w:rPr>
              <w:t>DTF</w:t>
            </w:r>
            <w:r w:rsidR="009E7FB5">
              <w:rPr>
                <w:rFonts w:ascii="Arial" w:hAnsi="Arial" w:cs="Arial"/>
                <w:color w:val="231F20"/>
              </w:rPr>
              <w:t xml:space="preserve">, </w:t>
            </w:r>
            <w:r w:rsidR="00BF04CD">
              <w:rPr>
                <w:rFonts w:ascii="Arial" w:hAnsi="Arial" w:cs="Arial"/>
                <w:color w:val="231F20"/>
              </w:rPr>
              <w:t xml:space="preserve">or </w:t>
            </w:r>
            <w:r w:rsidR="000662F0">
              <w:rPr>
                <w:rFonts w:ascii="Arial" w:hAnsi="Arial" w:cs="Arial"/>
                <w:color w:val="231F20"/>
              </w:rPr>
              <w:t xml:space="preserve">DTF’s </w:t>
            </w:r>
            <w:r w:rsidR="009E7FB5">
              <w:rPr>
                <w:rFonts w:ascii="Arial" w:hAnsi="Arial" w:cs="Arial"/>
                <w:color w:val="231F20"/>
              </w:rPr>
              <w:t>designee</w:t>
            </w:r>
            <w:r w:rsidRPr="009328F2">
              <w:rPr>
                <w:rFonts w:ascii="Arial" w:hAnsi="Arial" w:cs="Arial"/>
                <w:color w:val="231F20"/>
              </w:rPr>
              <w:t>;</w:t>
            </w:r>
          </w:p>
          <w:p w14:paraId="70B74E78" w14:textId="26C0A5A1" w:rsidR="00F34583" w:rsidRPr="009328F2" w:rsidRDefault="00F34583" w:rsidP="00206B1F">
            <w:pPr>
              <w:pStyle w:val="ListParagraph"/>
              <w:widowControl w:val="0"/>
              <w:numPr>
                <w:ilvl w:val="0"/>
                <w:numId w:val="61"/>
              </w:numPr>
              <w:spacing w:before="60" w:after="120" w:line="240" w:lineRule="auto"/>
              <w:ind w:left="790" w:right="72"/>
              <w:rPr>
                <w:rFonts w:ascii="Arial" w:hAnsi="Arial" w:cs="Arial"/>
                <w:color w:val="231F20"/>
              </w:rPr>
            </w:pPr>
            <w:r w:rsidRPr="009328F2">
              <w:rPr>
                <w:rFonts w:ascii="Arial" w:hAnsi="Arial" w:cs="Arial"/>
                <w:color w:val="231F20"/>
              </w:rPr>
              <w:t xml:space="preserve">removal of all </w:t>
            </w:r>
            <w:r w:rsidR="00267E14">
              <w:rPr>
                <w:rFonts w:ascii="Arial" w:hAnsi="Arial" w:cs="Arial"/>
                <w:color w:val="231F20"/>
              </w:rPr>
              <w:t>Department</w:t>
            </w:r>
            <w:r w:rsidR="00267E14" w:rsidRPr="009328F2">
              <w:rPr>
                <w:rFonts w:ascii="Arial" w:hAnsi="Arial" w:cs="Arial"/>
                <w:color w:val="231F20"/>
              </w:rPr>
              <w:t xml:space="preserve"> </w:t>
            </w:r>
            <w:r w:rsidRPr="009328F2">
              <w:rPr>
                <w:rFonts w:ascii="Arial" w:hAnsi="Arial" w:cs="Arial"/>
                <w:color w:val="231F20"/>
              </w:rPr>
              <w:t xml:space="preserve">data from the </w:t>
            </w:r>
            <w:r w:rsidR="00CC1478">
              <w:rPr>
                <w:rFonts w:ascii="Arial" w:hAnsi="Arial" w:cs="Arial"/>
              </w:rPr>
              <w:t>Contractor</w:t>
            </w:r>
            <w:r w:rsidRPr="009328F2">
              <w:rPr>
                <w:rFonts w:ascii="Arial" w:hAnsi="Arial" w:cs="Arial"/>
                <w:color w:val="231F20"/>
              </w:rPr>
              <w:t>’s system</w:t>
            </w:r>
            <w:r w:rsidR="000662F0">
              <w:rPr>
                <w:rFonts w:ascii="Arial" w:hAnsi="Arial" w:cs="Arial"/>
                <w:color w:val="231F20"/>
              </w:rPr>
              <w:t>s</w:t>
            </w:r>
            <w:r w:rsidRPr="009328F2">
              <w:rPr>
                <w:rFonts w:ascii="Arial" w:hAnsi="Arial" w:cs="Arial"/>
                <w:color w:val="231F20"/>
              </w:rPr>
              <w:t xml:space="preserve">. Storage devices such as hard disk drives, thumb drives, and other magnetic media such as tapes, diskettes, </w:t>
            </w:r>
            <w:r>
              <w:rPr>
                <w:rFonts w:ascii="Arial" w:hAnsi="Arial" w:cs="Arial"/>
                <w:color w:val="231F20"/>
              </w:rPr>
              <w:t>and</w:t>
            </w:r>
            <w:r w:rsidRPr="009328F2">
              <w:rPr>
                <w:rFonts w:ascii="Arial" w:hAnsi="Arial" w:cs="Arial"/>
                <w:color w:val="231F20"/>
              </w:rPr>
              <w:t xml:space="preserve"> CDs/DVDs must be physically destroyed or securely overwritten to prevent unauthorized disclosure of Department </w:t>
            </w:r>
            <w:r w:rsidR="00C73E2B">
              <w:rPr>
                <w:rFonts w:ascii="Arial" w:hAnsi="Arial" w:cs="Arial"/>
                <w:color w:val="231F20"/>
              </w:rPr>
              <w:t xml:space="preserve">and taxpayer-specific or identifying </w:t>
            </w:r>
            <w:r w:rsidRPr="009328F2">
              <w:rPr>
                <w:rFonts w:ascii="Arial" w:hAnsi="Arial" w:cs="Arial"/>
                <w:color w:val="231F20"/>
              </w:rPr>
              <w:t>data; and</w:t>
            </w:r>
          </w:p>
          <w:p w14:paraId="434A4908" w14:textId="5AC21290" w:rsidR="00F34583" w:rsidRPr="009328F2" w:rsidRDefault="00F34583" w:rsidP="00206B1F">
            <w:pPr>
              <w:pStyle w:val="ListParagraph"/>
              <w:widowControl w:val="0"/>
              <w:numPr>
                <w:ilvl w:val="0"/>
                <w:numId w:val="61"/>
              </w:numPr>
              <w:spacing w:before="60" w:after="120" w:line="240" w:lineRule="auto"/>
              <w:ind w:left="790" w:right="72"/>
              <w:rPr>
                <w:rFonts w:ascii="Arial" w:hAnsi="Arial" w:cs="Arial"/>
                <w:color w:val="231F20"/>
              </w:rPr>
            </w:pPr>
            <w:r w:rsidRPr="009328F2">
              <w:rPr>
                <w:rFonts w:ascii="Arial" w:hAnsi="Arial" w:cs="Arial"/>
                <w:color w:val="231F20"/>
              </w:rPr>
              <w:t xml:space="preserve">the </w:t>
            </w:r>
            <w:r w:rsidR="00CC1478">
              <w:rPr>
                <w:rFonts w:ascii="Arial" w:hAnsi="Arial" w:cs="Arial"/>
              </w:rPr>
              <w:t>Contractor</w:t>
            </w:r>
            <w:r w:rsidR="00CC1478" w:rsidRPr="009328F2" w:rsidDel="00CC1478">
              <w:rPr>
                <w:rFonts w:ascii="Arial" w:hAnsi="Arial" w:cs="Arial"/>
                <w:color w:val="231F20"/>
              </w:rPr>
              <w:t xml:space="preserve"> </w:t>
            </w:r>
            <w:r w:rsidRPr="009328F2">
              <w:rPr>
                <w:rFonts w:ascii="Arial" w:hAnsi="Arial" w:cs="Arial"/>
                <w:color w:val="231F20"/>
              </w:rPr>
              <w:t xml:space="preserve">must comply with all record destruction policies in accordance with the Office of Information Technology Services Policy for Sanitization/Secure Disposal in NYS-S13-003 found here: </w:t>
            </w:r>
            <w:hyperlink r:id="rId28" w:history="1">
              <w:r w:rsidR="001C2A81" w:rsidRPr="00DE6761">
                <w:rPr>
                  <w:rFonts w:ascii="Arial" w:hAnsi="Arial" w:cs="Arial"/>
                  <w:color w:val="231F20"/>
                </w:rPr>
                <w:t>https://its.ny.gov/sites/default/files/documents/nys-s13-003_sanitization_secure_disposal_standard.pdf</w:t>
              </w:r>
            </w:hyperlink>
          </w:p>
          <w:p w14:paraId="13E08011" w14:textId="17E02640" w:rsidR="00F34583" w:rsidRPr="009328F2" w:rsidRDefault="00F34583" w:rsidP="009328F2">
            <w:pPr>
              <w:widowControl w:val="0"/>
              <w:spacing w:before="60" w:after="120" w:line="240" w:lineRule="auto"/>
              <w:ind w:left="72" w:right="72" w:hanging="1"/>
              <w:jc w:val="both"/>
              <w:rPr>
                <w:rFonts w:ascii="Arial" w:hAnsi="Arial" w:cs="Arial"/>
                <w:b/>
                <w:bCs/>
                <w:color w:val="231F20"/>
                <w:u w:val="single"/>
              </w:rPr>
            </w:pPr>
            <w:r w:rsidRPr="009328F2">
              <w:rPr>
                <w:rFonts w:ascii="Arial" w:hAnsi="Arial" w:cs="Arial"/>
                <w:b/>
                <w:bCs/>
                <w:color w:val="231F20"/>
                <w:u w:val="single"/>
              </w:rPr>
              <w:t>Documentation:</w:t>
            </w:r>
          </w:p>
          <w:p w14:paraId="280BFFA6" w14:textId="4F3D3474" w:rsidR="00F34583" w:rsidRPr="009328F2" w:rsidRDefault="001A2031" w:rsidP="009328F2">
            <w:pPr>
              <w:widowControl w:val="0"/>
              <w:spacing w:before="60" w:after="120" w:line="240" w:lineRule="auto"/>
              <w:ind w:left="72" w:right="72" w:hanging="1"/>
              <w:jc w:val="both"/>
              <w:rPr>
                <w:rFonts w:ascii="Arial" w:hAnsi="Arial" w:cs="Arial"/>
                <w:color w:val="231F20"/>
              </w:rPr>
            </w:pPr>
            <w:r>
              <w:rPr>
                <w:rFonts w:ascii="Arial" w:hAnsi="Arial" w:cs="Arial"/>
                <w:color w:val="231F20"/>
              </w:rPr>
              <w:t>The Contractor</w:t>
            </w:r>
            <w:r w:rsidR="00F34583" w:rsidRPr="009328F2">
              <w:rPr>
                <w:rFonts w:ascii="Arial" w:hAnsi="Arial" w:cs="Arial"/>
                <w:color w:val="231F20"/>
              </w:rPr>
              <w:t xml:space="preserve"> must provide to the Department a record of the media sanitization or disposal and maintain a record of the destruction for a period of one year from</w:t>
            </w:r>
            <w:r w:rsidR="00F34583">
              <w:rPr>
                <w:rFonts w:ascii="Arial" w:hAnsi="Arial" w:cs="Arial"/>
                <w:color w:val="231F20"/>
              </w:rPr>
              <w:t xml:space="preserve"> </w:t>
            </w:r>
            <w:r w:rsidR="00F34583" w:rsidRPr="009328F2">
              <w:rPr>
                <w:rFonts w:ascii="Arial" w:hAnsi="Arial" w:cs="Arial"/>
                <w:color w:val="231F20"/>
              </w:rPr>
              <w:t>the date of destruction. This record is to contain:</w:t>
            </w:r>
          </w:p>
          <w:p w14:paraId="6F5B5859" w14:textId="00635589" w:rsidR="00F34583" w:rsidRPr="009328F2" w:rsidRDefault="00F34583" w:rsidP="00206B1F">
            <w:pPr>
              <w:pStyle w:val="ListParagraph"/>
              <w:widowControl w:val="0"/>
              <w:numPr>
                <w:ilvl w:val="0"/>
                <w:numId w:val="62"/>
              </w:numPr>
              <w:spacing w:before="60" w:after="120" w:line="240" w:lineRule="auto"/>
              <w:ind w:left="790" w:right="72"/>
              <w:rPr>
                <w:rFonts w:ascii="Arial" w:hAnsi="Arial" w:cs="Arial"/>
                <w:color w:val="231F20"/>
              </w:rPr>
            </w:pPr>
            <w:r w:rsidRPr="009328F2">
              <w:rPr>
                <w:rFonts w:ascii="Arial" w:hAnsi="Arial" w:cs="Arial"/>
                <w:color w:val="231F20"/>
              </w:rPr>
              <w:t>the date and time of the sanitization or disposal</w:t>
            </w:r>
            <w:r>
              <w:rPr>
                <w:rFonts w:ascii="Arial" w:hAnsi="Arial" w:cs="Arial"/>
                <w:color w:val="231F20"/>
              </w:rPr>
              <w:t>;</w:t>
            </w:r>
          </w:p>
          <w:p w14:paraId="1E592E64" w14:textId="7DD51A5E" w:rsidR="00F34583" w:rsidRPr="009328F2" w:rsidRDefault="00F34583" w:rsidP="00206B1F">
            <w:pPr>
              <w:pStyle w:val="ListParagraph"/>
              <w:widowControl w:val="0"/>
              <w:numPr>
                <w:ilvl w:val="0"/>
                <w:numId w:val="62"/>
              </w:numPr>
              <w:spacing w:before="60" w:after="120" w:line="240" w:lineRule="auto"/>
              <w:ind w:left="790" w:right="72"/>
              <w:rPr>
                <w:rFonts w:ascii="Arial" w:hAnsi="Arial" w:cs="Arial"/>
                <w:color w:val="231F20"/>
              </w:rPr>
            </w:pPr>
            <w:r w:rsidRPr="009328F2">
              <w:rPr>
                <w:rFonts w:ascii="Arial" w:hAnsi="Arial" w:cs="Arial"/>
                <w:color w:val="231F20"/>
              </w:rPr>
              <w:t>a description of the data</w:t>
            </w:r>
            <w:r>
              <w:rPr>
                <w:rFonts w:ascii="Arial" w:hAnsi="Arial" w:cs="Arial"/>
                <w:color w:val="231F20"/>
              </w:rPr>
              <w:t>;</w:t>
            </w:r>
          </w:p>
          <w:p w14:paraId="5E558712" w14:textId="736191CA" w:rsidR="00F34583" w:rsidRPr="009328F2" w:rsidRDefault="00F34583" w:rsidP="00206B1F">
            <w:pPr>
              <w:pStyle w:val="ListParagraph"/>
              <w:widowControl w:val="0"/>
              <w:numPr>
                <w:ilvl w:val="0"/>
                <w:numId w:val="62"/>
              </w:numPr>
              <w:spacing w:before="60" w:after="120" w:line="240" w:lineRule="auto"/>
              <w:ind w:left="790" w:right="72"/>
              <w:rPr>
                <w:rFonts w:ascii="Arial" w:hAnsi="Arial" w:cs="Arial"/>
                <w:color w:val="231F20"/>
              </w:rPr>
            </w:pPr>
            <w:r w:rsidRPr="009328F2">
              <w:rPr>
                <w:rFonts w:ascii="Arial" w:hAnsi="Arial" w:cs="Arial"/>
                <w:color w:val="231F20"/>
              </w:rPr>
              <w:t>a description of the media</w:t>
            </w:r>
            <w:r>
              <w:rPr>
                <w:rFonts w:ascii="Arial" w:hAnsi="Arial" w:cs="Arial"/>
                <w:color w:val="231F20"/>
              </w:rPr>
              <w:t>;</w:t>
            </w:r>
          </w:p>
          <w:p w14:paraId="122BA817" w14:textId="0122F48A" w:rsidR="00F34583" w:rsidRPr="009328F2" w:rsidRDefault="00F34583" w:rsidP="00206B1F">
            <w:pPr>
              <w:pStyle w:val="ListParagraph"/>
              <w:widowControl w:val="0"/>
              <w:numPr>
                <w:ilvl w:val="0"/>
                <w:numId w:val="62"/>
              </w:numPr>
              <w:spacing w:before="60" w:after="120" w:line="240" w:lineRule="auto"/>
              <w:ind w:left="790" w:right="72"/>
              <w:rPr>
                <w:rFonts w:ascii="Arial" w:hAnsi="Arial" w:cs="Arial"/>
                <w:color w:val="231F20"/>
              </w:rPr>
            </w:pPr>
            <w:r w:rsidRPr="009328F2">
              <w:rPr>
                <w:rFonts w:ascii="Arial" w:hAnsi="Arial" w:cs="Arial"/>
                <w:color w:val="231F20"/>
              </w:rPr>
              <w:t>the method of sanitization or disposal (clear/purge/physical destruction)</w:t>
            </w:r>
            <w:r>
              <w:rPr>
                <w:rFonts w:ascii="Arial" w:hAnsi="Arial" w:cs="Arial"/>
                <w:color w:val="231F20"/>
              </w:rPr>
              <w:t>;</w:t>
            </w:r>
          </w:p>
          <w:p w14:paraId="2FDC3912" w14:textId="56C3D034" w:rsidR="00F34583" w:rsidRPr="009328F2" w:rsidRDefault="00CC1478" w:rsidP="00206B1F">
            <w:pPr>
              <w:pStyle w:val="ListParagraph"/>
              <w:widowControl w:val="0"/>
              <w:numPr>
                <w:ilvl w:val="0"/>
                <w:numId w:val="62"/>
              </w:numPr>
              <w:spacing w:before="60" w:after="120" w:line="240" w:lineRule="auto"/>
              <w:ind w:left="790" w:right="72"/>
              <w:rPr>
                <w:rFonts w:ascii="Arial" w:hAnsi="Arial" w:cs="Arial"/>
                <w:color w:val="231F20"/>
              </w:rPr>
            </w:pPr>
            <w:r>
              <w:rPr>
                <w:rFonts w:ascii="Arial" w:hAnsi="Arial" w:cs="Arial"/>
              </w:rPr>
              <w:t>Contractor</w:t>
            </w:r>
            <w:r w:rsidRPr="009328F2" w:rsidDel="00CC1478">
              <w:rPr>
                <w:rFonts w:ascii="Arial" w:hAnsi="Arial" w:cs="Arial"/>
                <w:color w:val="231F20"/>
              </w:rPr>
              <w:t xml:space="preserve"> </w:t>
            </w:r>
            <w:r w:rsidR="00F34583" w:rsidRPr="009328F2">
              <w:rPr>
                <w:rFonts w:ascii="Arial" w:hAnsi="Arial" w:cs="Arial"/>
                <w:color w:val="231F20"/>
              </w:rPr>
              <w:t>name that has contracted with the Department</w:t>
            </w:r>
            <w:r w:rsidR="00F34583">
              <w:rPr>
                <w:rFonts w:ascii="Arial" w:hAnsi="Arial" w:cs="Arial"/>
                <w:color w:val="231F20"/>
              </w:rPr>
              <w:t>;</w:t>
            </w:r>
          </w:p>
          <w:p w14:paraId="2E8642A7" w14:textId="557A8285" w:rsidR="00F34583" w:rsidRPr="009328F2" w:rsidRDefault="00CC1478" w:rsidP="00206B1F">
            <w:pPr>
              <w:pStyle w:val="ListParagraph"/>
              <w:widowControl w:val="0"/>
              <w:numPr>
                <w:ilvl w:val="0"/>
                <w:numId w:val="62"/>
              </w:numPr>
              <w:spacing w:before="60" w:after="120" w:line="240" w:lineRule="auto"/>
              <w:ind w:left="790" w:right="72"/>
              <w:rPr>
                <w:rFonts w:ascii="Arial" w:hAnsi="Arial" w:cs="Arial"/>
                <w:color w:val="231F20"/>
              </w:rPr>
            </w:pPr>
            <w:r>
              <w:rPr>
                <w:rFonts w:ascii="Arial" w:hAnsi="Arial" w:cs="Arial"/>
              </w:rPr>
              <w:t>Contractor</w:t>
            </w:r>
            <w:r w:rsidRPr="009328F2" w:rsidDel="00CC1478">
              <w:rPr>
                <w:rFonts w:ascii="Arial" w:hAnsi="Arial" w:cs="Arial"/>
                <w:color w:val="231F20"/>
              </w:rPr>
              <w:t xml:space="preserve"> </w:t>
            </w:r>
            <w:r w:rsidR="00F34583" w:rsidRPr="009328F2">
              <w:rPr>
                <w:rFonts w:ascii="Arial" w:hAnsi="Arial" w:cs="Arial"/>
                <w:color w:val="231F20"/>
              </w:rPr>
              <w:t>contact name for information regarding the sanitization or disposal activity</w:t>
            </w:r>
            <w:r w:rsidR="00F34583">
              <w:rPr>
                <w:rFonts w:ascii="Arial" w:hAnsi="Arial" w:cs="Arial"/>
                <w:color w:val="231F20"/>
              </w:rPr>
              <w:t>; and</w:t>
            </w:r>
          </w:p>
          <w:p w14:paraId="6FB7D5B6" w14:textId="6F755AF4" w:rsidR="00F34583" w:rsidRPr="009328F2" w:rsidRDefault="00F34583" w:rsidP="00206B1F">
            <w:pPr>
              <w:pStyle w:val="ListParagraph"/>
              <w:widowControl w:val="0"/>
              <w:numPr>
                <w:ilvl w:val="0"/>
                <w:numId w:val="62"/>
              </w:numPr>
              <w:spacing w:before="60" w:after="120" w:line="240" w:lineRule="auto"/>
              <w:ind w:left="790" w:right="72"/>
              <w:rPr>
                <w:rFonts w:ascii="Arial" w:hAnsi="Arial" w:cs="Arial"/>
                <w:color w:val="231F20"/>
              </w:rPr>
            </w:pPr>
            <w:r w:rsidRPr="009328F2">
              <w:rPr>
                <w:rFonts w:ascii="Arial" w:hAnsi="Arial" w:cs="Arial"/>
                <w:color w:val="231F20"/>
              </w:rPr>
              <w:t>the name and title of the officer, such as the company CIO, ISO, or Privacy Officer, responsible for sanitization or disposal of media. This officer must sign and send the record via US Mail or email to the Department-designated contact.</w:t>
            </w:r>
          </w:p>
          <w:p w14:paraId="3BBD72FD" w14:textId="09DA0941" w:rsidR="00F34583" w:rsidRPr="009328F2" w:rsidRDefault="00F34583" w:rsidP="009328F2">
            <w:pPr>
              <w:widowControl w:val="0"/>
              <w:spacing w:before="60" w:after="120" w:line="240" w:lineRule="auto"/>
              <w:ind w:left="72" w:right="72" w:hanging="1"/>
              <w:jc w:val="both"/>
              <w:rPr>
                <w:rFonts w:ascii="Arial" w:hAnsi="Arial" w:cs="Arial"/>
                <w:b/>
                <w:bCs/>
                <w:color w:val="231F20"/>
              </w:rPr>
            </w:pPr>
            <w:r w:rsidRPr="009328F2">
              <w:rPr>
                <w:rFonts w:ascii="Arial" w:hAnsi="Arial" w:cs="Arial"/>
                <w:color w:val="231F20"/>
              </w:rPr>
              <w:t xml:space="preserve">In addition, the </w:t>
            </w:r>
            <w:r w:rsidR="00CC1478">
              <w:rPr>
                <w:rFonts w:ascii="Arial" w:hAnsi="Arial" w:cs="Arial"/>
              </w:rPr>
              <w:t>Contractor</w:t>
            </w:r>
            <w:r w:rsidR="00CC1478" w:rsidRPr="009328F2" w:rsidDel="00CC1478">
              <w:rPr>
                <w:rFonts w:ascii="Arial" w:hAnsi="Arial" w:cs="Arial"/>
                <w:color w:val="231F20"/>
              </w:rPr>
              <w:t xml:space="preserve"> </w:t>
            </w:r>
            <w:r w:rsidRPr="009328F2">
              <w:rPr>
                <w:rFonts w:ascii="Arial" w:hAnsi="Arial" w:cs="Arial"/>
                <w:color w:val="231F20"/>
              </w:rPr>
              <w:t xml:space="preserve">must provide </w:t>
            </w:r>
            <w:r>
              <w:rPr>
                <w:rFonts w:ascii="Arial" w:hAnsi="Arial" w:cs="Arial"/>
                <w:color w:val="231F20"/>
              </w:rPr>
              <w:t xml:space="preserve">the Department with </w:t>
            </w:r>
            <w:r w:rsidRPr="009328F2">
              <w:rPr>
                <w:rFonts w:ascii="Arial" w:hAnsi="Arial" w:cs="Arial"/>
                <w:color w:val="231F20"/>
              </w:rPr>
              <w:t xml:space="preserve">a notarized letter, signed by an official authorized to bind the </w:t>
            </w:r>
            <w:r w:rsidR="00CC1478">
              <w:rPr>
                <w:rFonts w:ascii="Arial" w:hAnsi="Arial" w:cs="Arial"/>
              </w:rPr>
              <w:t>Contractor</w:t>
            </w:r>
            <w:r w:rsidRPr="009328F2">
              <w:rPr>
                <w:rFonts w:ascii="Arial" w:hAnsi="Arial" w:cs="Arial"/>
                <w:color w:val="231F20"/>
              </w:rPr>
              <w:t xml:space="preserve">, to the Department-designated contact according to the transition plan. This letter must affirm the </w:t>
            </w:r>
            <w:r w:rsidR="00CC1478">
              <w:rPr>
                <w:rFonts w:ascii="Arial" w:hAnsi="Arial" w:cs="Arial"/>
              </w:rPr>
              <w:t>Contractor</w:t>
            </w:r>
            <w:r w:rsidR="00CC1478" w:rsidRPr="009328F2" w:rsidDel="00CC1478">
              <w:rPr>
                <w:rFonts w:ascii="Arial" w:hAnsi="Arial" w:cs="Arial"/>
                <w:color w:val="231F20"/>
              </w:rPr>
              <w:t xml:space="preserve"> </w:t>
            </w:r>
            <w:r w:rsidRPr="009328F2">
              <w:rPr>
                <w:rFonts w:ascii="Arial" w:hAnsi="Arial" w:cs="Arial"/>
                <w:color w:val="231F20"/>
              </w:rPr>
              <w:t xml:space="preserve">has complied with the terms and conditions </w:t>
            </w:r>
            <w:r w:rsidR="00C73E2B">
              <w:rPr>
                <w:rFonts w:ascii="Arial" w:hAnsi="Arial" w:cs="Arial"/>
                <w:color w:val="231F20"/>
              </w:rPr>
              <w:t xml:space="preserve"> for records destruction and sanitation requirements prescribed </w:t>
            </w:r>
            <w:r w:rsidRPr="009328F2">
              <w:rPr>
                <w:rFonts w:ascii="Arial" w:hAnsi="Arial" w:cs="Arial"/>
                <w:color w:val="231F20"/>
              </w:rPr>
              <w:t>by the Department.</w:t>
            </w:r>
          </w:p>
        </w:tc>
        <w:tc>
          <w:tcPr>
            <w:tcW w:w="4230" w:type="dxa"/>
            <w:gridSpan w:val="6"/>
            <w:tcBorders>
              <w:bottom w:val="dotted" w:sz="4" w:space="0" w:color="auto"/>
            </w:tcBorders>
            <w:shd w:val="clear" w:color="auto" w:fill="FFFFFF" w:themeFill="background1"/>
          </w:tcPr>
          <w:p w14:paraId="52598853" w14:textId="4C30FE0B" w:rsidR="00F34583" w:rsidRPr="00F34583" w:rsidRDefault="00F34583" w:rsidP="00F34583">
            <w:pPr>
              <w:widowControl w:val="0"/>
              <w:spacing w:before="60" w:after="120" w:line="240" w:lineRule="auto"/>
              <w:ind w:left="72" w:right="72" w:hanging="1"/>
              <w:jc w:val="both"/>
              <w:rPr>
                <w:rFonts w:ascii="Arial" w:hAnsi="Arial" w:cs="Arial"/>
                <w:color w:val="292627"/>
              </w:rPr>
            </w:pPr>
            <w:r w:rsidRPr="009328F2">
              <w:rPr>
                <w:rFonts w:ascii="Arial" w:hAnsi="Arial" w:cs="Arial"/>
                <w:color w:val="292627"/>
              </w:rPr>
              <w:t>The Bidder must affirm understanding of, and agreement to comply with, this Requirement.</w:t>
            </w:r>
          </w:p>
        </w:tc>
      </w:tr>
      <w:tr w:rsidR="00F34583" w:rsidRPr="007A67EB" w14:paraId="5409E860" w14:textId="77777777" w:rsidTr="005D6BC3">
        <w:tc>
          <w:tcPr>
            <w:tcW w:w="1345" w:type="dxa"/>
            <w:vMerge/>
            <w:shd w:val="clear" w:color="auto" w:fill="F2F2F2" w:themeFill="background1" w:themeFillShade="F2"/>
          </w:tcPr>
          <w:p w14:paraId="22979679" w14:textId="77777777" w:rsidR="00F34583" w:rsidRPr="009328F2" w:rsidDel="009328F2" w:rsidRDefault="00F34583" w:rsidP="00F34583">
            <w:pPr>
              <w:tabs>
                <w:tab w:val="left" w:pos="506"/>
              </w:tabs>
              <w:spacing w:before="60" w:after="120" w:line="240" w:lineRule="auto"/>
              <w:ind w:left="72" w:right="72"/>
              <w:jc w:val="both"/>
              <w:rPr>
                <w:rFonts w:ascii="Arial" w:hAnsi="Arial" w:cs="Arial"/>
                <w:b/>
                <w:color w:val="221F5F"/>
              </w:rPr>
            </w:pPr>
          </w:p>
        </w:tc>
        <w:tc>
          <w:tcPr>
            <w:tcW w:w="4410" w:type="dxa"/>
            <w:vMerge/>
            <w:shd w:val="clear" w:color="auto" w:fill="FFFFFF" w:themeFill="background1"/>
          </w:tcPr>
          <w:p w14:paraId="2C746245" w14:textId="77777777" w:rsidR="00F34583" w:rsidRPr="009328F2" w:rsidRDefault="00F34583" w:rsidP="00F34583">
            <w:pPr>
              <w:widowControl w:val="0"/>
              <w:spacing w:before="60" w:after="120" w:line="240" w:lineRule="auto"/>
              <w:ind w:left="72" w:right="72" w:hanging="1"/>
              <w:jc w:val="both"/>
              <w:rPr>
                <w:rFonts w:ascii="Arial" w:hAnsi="Arial" w:cs="Arial"/>
                <w:color w:val="231F20"/>
              </w:rPr>
            </w:pPr>
          </w:p>
        </w:tc>
        <w:tc>
          <w:tcPr>
            <w:tcW w:w="990" w:type="dxa"/>
            <w:gridSpan w:val="2"/>
            <w:tcBorders>
              <w:top w:val="dotted" w:sz="4" w:space="0" w:color="auto"/>
              <w:bottom w:val="single" w:sz="4" w:space="0" w:color="000000"/>
              <w:right w:val="single" w:sz="4" w:space="0" w:color="FFF2CC" w:themeColor="accent4" w:themeTint="33"/>
            </w:tcBorders>
            <w:shd w:val="clear" w:color="auto" w:fill="FFF2CC" w:themeFill="accent4" w:themeFillTint="33"/>
          </w:tcPr>
          <w:p w14:paraId="7C043D5A" w14:textId="413B4990" w:rsidR="00F34583" w:rsidRPr="009328F2" w:rsidRDefault="006B45DB" w:rsidP="00F34583">
            <w:pPr>
              <w:widowControl w:val="0"/>
              <w:spacing w:before="60" w:after="120" w:line="240" w:lineRule="auto"/>
              <w:ind w:left="72" w:right="72" w:hanging="1"/>
              <w:jc w:val="both"/>
              <w:rPr>
                <w:rFonts w:ascii="Arial" w:hAnsi="Arial" w:cs="Arial"/>
                <w:color w:val="292627"/>
              </w:rPr>
            </w:pPr>
            <w:sdt>
              <w:sdtPr>
                <w:rPr>
                  <w:rFonts w:ascii="Arial" w:hAnsi="Arial" w:cs="Arial"/>
                  <w:sz w:val="40"/>
                </w:rPr>
                <w:id w:val="290717764"/>
                <w14:checkbox>
                  <w14:checked w14:val="0"/>
                  <w14:checkedState w14:val="2612" w14:font="MS Gothic"/>
                  <w14:uncheckedState w14:val="2610" w14:font="MS Gothic"/>
                </w14:checkbox>
              </w:sdtPr>
              <w:sdtContent>
                <w:r w:rsidR="00F34583">
                  <w:rPr>
                    <w:rFonts w:ascii="MS Gothic" w:eastAsia="MS Gothic" w:hAnsi="MS Gothic" w:cs="Arial" w:hint="eastAsia"/>
                    <w:sz w:val="40"/>
                  </w:rPr>
                  <w:t>☐</w:t>
                </w:r>
              </w:sdtContent>
            </w:sdt>
          </w:p>
        </w:tc>
        <w:tc>
          <w:tcPr>
            <w:tcW w:w="3240" w:type="dxa"/>
            <w:gridSpan w:val="4"/>
            <w:tcBorders>
              <w:top w:val="dotted" w:sz="4" w:space="0" w:color="auto"/>
              <w:left w:val="single" w:sz="4" w:space="0" w:color="FFF2CC" w:themeColor="accent4" w:themeTint="33"/>
              <w:bottom w:val="single" w:sz="4" w:space="0" w:color="000000"/>
            </w:tcBorders>
            <w:shd w:val="clear" w:color="auto" w:fill="FFF2CC" w:themeFill="accent4" w:themeFillTint="33"/>
          </w:tcPr>
          <w:p w14:paraId="07EAC165" w14:textId="1A820297" w:rsidR="00F34583" w:rsidRPr="009328F2" w:rsidRDefault="00F34583" w:rsidP="00F34583">
            <w:pPr>
              <w:widowControl w:val="0"/>
              <w:spacing w:before="60" w:after="120" w:line="240" w:lineRule="auto"/>
              <w:ind w:left="72" w:right="72" w:hanging="1"/>
              <w:jc w:val="both"/>
              <w:rPr>
                <w:rFonts w:ascii="Arial" w:hAnsi="Arial" w:cs="Arial"/>
                <w:color w:val="292627"/>
              </w:rPr>
            </w:pPr>
            <w:r>
              <w:rPr>
                <w:rFonts w:ascii="Arial" w:hAnsi="Arial" w:cs="Arial"/>
              </w:rPr>
              <w:t>Yes, the Bidder affirms its understanding of, and agreement to comply with, this Requirement.</w:t>
            </w:r>
          </w:p>
        </w:tc>
      </w:tr>
      <w:tr w:rsidR="00F34583" w:rsidRPr="007A67EB" w14:paraId="05B0FCAC" w14:textId="77777777" w:rsidTr="005D6BC3">
        <w:tc>
          <w:tcPr>
            <w:tcW w:w="1345" w:type="dxa"/>
            <w:vMerge/>
            <w:shd w:val="clear" w:color="auto" w:fill="F2F2F2" w:themeFill="background1" w:themeFillShade="F2"/>
          </w:tcPr>
          <w:p w14:paraId="1B249CEB" w14:textId="77777777" w:rsidR="00F34583" w:rsidRPr="009328F2" w:rsidDel="009328F2" w:rsidRDefault="00F34583" w:rsidP="009328F2">
            <w:pPr>
              <w:tabs>
                <w:tab w:val="left" w:pos="506"/>
              </w:tabs>
              <w:spacing w:before="60" w:after="120" w:line="240" w:lineRule="auto"/>
              <w:ind w:left="72" w:right="72"/>
              <w:jc w:val="both"/>
              <w:rPr>
                <w:rFonts w:ascii="Arial" w:hAnsi="Arial" w:cs="Arial"/>
                <w:b/>
                <w:color w:val="221F5F"/>
              </w:rPr>
            </w:pPr>
          </w:p>
        </w:tc>
        <w:tc>
          <w:tcPr>
            <w:tcW w:w="4410" w:type="dxa"/>
            <w:vMerge/>
            <w:shd w:val="clear" w:color="auto" w:fill="FFFFFF" w:themeFill="background1"/>
          </w:tcPr>
          <w:p w14:paraId="66A4A861" w14:textId="77777777" w:rsidR="00F34583" w:rsidRPr="009328F2" w:rsidRDefault="00F34583" w:rsidP="009328F2">
            <w:pPr>
              <w:widowControl w:val="0"/>
              <w:spacing w:before="60" w:after="120" w:line="240" w:lineRule="auto"/>
              <w:ind w:left="72" w:right="72" w:hanging="1"/>
              <w:jc w:val="both"/>
              <w:rPr>
                <w:rFonts w:ascii="Arial" w:hAnsi="Arial" w:cs="Arial"/>
                <w:color w:val="231F20"/>
              </w:rPr>
            </w:pPr>
          </w:p>
        </w:tc>
        <w:tc>
          <w:tcPr>
            <w:tcW w:w="4230" w:type="dxa"/>
            <w:gridSpan w:val="6"/>
            <w:tcBorders>
              <w:bottom w:val="dotted" w:sz="4" w:space="0" w:color="auto"/>
            </w:tcBorders>
            <w:shd w:val="clear" w:color="auto" w:fill="FFFFFF" w:themeFill="background1"/>
          </w:tcPr>
          <w:p w14:paraId="55DC763E" w14:textId="52274983" w:rsidR="0096711E" w:rsidRPr="003545CB" w:rsidRDefault="00C67D98" w:rsidP="003545CB">
            <w:pPr>
              <w:widowControl w:val="0"/>
              <w:spacing w:before="200" w:after="120" w:line="240" w:lineRule="auto"/>
              <w:ind w:left="72" w:right="72" w:hanging="1"/>
              <w:jc w:val="both"/>
              <w:rPr>
                <w:rFonts w:ascii="Arial" w:hAnsi="Arial" w:cs="Arial"/>
              </w:rPr>
            </w:pPr>
            <w:r>
              <w:rPr>
                <w:rFonts w:ascii="Arial" w:hAnsi="Arial" w:cs="Arial"/>
                <w:color w:val="231F20"/>
              </w:rPr>
              <w:t xml:space="preserve">The Bidder should </w:t>
            </w:r>
            <w:r>
              <w:rPr>
                <w:rFonts w:ascii="Arial" w:hAnsi="Arial" w:cs="Arial"/>
              </w:rPr>
              <w:t>d</w:t>
            </w:r>
            <w:r w:rsidR="00F34583" w:rsidRPr="009328F2">
              <w:rPr>
                <w:rFonts w:ascii="Arial" w:hAnsi="Arial" w:cs="Arial"/>
              </w:rPr>
              <w:t xml:space="preserve">escribe how this Requirement will be met.  </w:t>
            </w:r>
          </w:p>
        </w:tc>
      </w:tr>
      <w:tr w:rsidR="00F34583" w:rsidRPr="007A67EB" w14:paraId="382D9774" w14:textId="77777777" w:rsidTr="005D6BC3">
        <w:tc>
          <w:tcPr>
            <w:tcW w:w="1345" w:type="dxa"/>
            <w:vMerge/>
            <w:shd w:val="clear" w:color="auto" w:fill="F2F2F2" w:themeFill="background1" w:themeFillShade="F2"/>
          </w:tcPr>
          <w:p w14:paraId="71DA0548" w14:textId="77777777" w:rsidR="00F34583" w:rsidRPr="009328F2" w:rsidDel="009328F2" w:rsidRDefault="00F34583" w:rsidP="009328F2">
            <w:pPr>
              <w:tabs>
                <w:tab w:val="left" w:pos="506"/>
              </w:tabs>
              <w:spacing w:before="60" w:after="120" w:line="240" w:lineRule="auto"/>
              <w:ind w:left="72" w:right="72"/>
              <w:jc w:val="both"/>
              <w:rPr>
                <w:rFonts w:ascii="Arial" w:hAnsi="Arial" w:cs="Arial"/>
                <w:b/>
                <w:color w:val="221F5F"/>
              </w:rPr>
            </w:pPr>
          </w:p>
        </w:tc>
        <w:tc>
          <w:tcPr>
            <w:tcW w:w="4410" w:type="dxa"/>
            <w:vMerge/>
            <w:shd w:val="clear" w:color="auto" w:fill="FFFFFF" w:themeFill="background1"/>
          </w:tcPr>
          <w:p w14:paraId="5409A134" w14:textId="77777777" w:rsidR="00F34583" w:rsidRPr="009328F2" w:rsidRDefault="00F34583" w:rsidP="009328F2">
            <w:pPr>
              <w:widowControl w:val="0"/>
              <w:spacing w:before="60" w:after="120" w:line="240" w:lineRule="auto"/>
              <w:ind w:left="72" w:right="72" w:hanging="1"/>
              <w:jc w:val="both"/>
              <w:rPr>
                <w:rFonts w:ascii="Arial" w:hAnsi="Arial" w:cs="Arial"/>
                <w:color w:val="231F20"/>
              </w:rPr>
            </w:pPr>
          </w:p>
        </w:tc>
        <w:tc>
          <w:tcPr>
            <w:tcW w:w="4230" w:type="dxa"/>
            <w:gridSpan w:val="6"/>
            <w:tcBorders>
              <w:top w:val="dotted" w:sz="4" w:space="0" w:color="auto"/>
            </w:tcBorders>
            <w:shd w:val="clear" w:color="auto" w:fill="FFF2CC" w:themeFill="accent4" w:themeFillTint="33"/>
          </w:tcPr>
          <w:p w14:paraId="13897A70" w14:textId="77777777" w:rsidR="005D6BC3" w:rsidRPr="00AC4241" w:rsidRDefault="005D6BC3" w:rsidP="00551AB2">
            <w:pPr>
              <w:spacing w:before="60" w:after="0" w:line="240" w:lineRule="auto"/>
              <w:ind w:left="103"/>
              <w:jc w:val="both"/>
              <w:rPr>
                <w:rFonts w:ascii="Arial" w:hAnsi="Arial" w:cs="Arial"/>
                <w:b/>
                <w:bCs/>
              </w:rPr>
            </w:pPr>
            <w:r w:rsidRPr="00AC4241">
              <w:rPr>
                <w:rFonts w:ascii="Arial" w:hAnsi="Arial" w:cs="Arial"/>
                <w:b/>
                <w:bCs/>
              </w:rPr>
              <w:t>Describe:</w:t>
            </w:r>
          </w:p>
          <w:p w14:paraId="1C2ACA0B" w14:textId="77777777" w:rsidR="005D6BC3" w:rsidRPr="00AC4241" w:rsidRDefault="005D6BC3" w:rsidP="005D6BC3">
            <w:pPr>
              <w:spacing w:after="120" w:line="240" w:lineRule="auto"/>
              <w:ind w:left="103"/>
              <w:jc w:val="both"/>
              <w:rPr>
                <w:rFonts w:ascii="Arial" w:hAnsi="Arial" w:cs="Arial"/>
                <w:i/>
                <w:sz w:val="18"/>
                <w:szCs w:val="18"/>
              </w:rPr>
            </w:pPr>
            <w:r w:rsidRPr="00AC4241">
              <w:rPr>
                <w:rFonts w:ascii="Arial" w:hAnsi="Arial" w:cs="Arial"/>
                <w:i/>
                <w:sz w:val="16"/>
                <w:szCs w:val="18"/>
              </w:rPr>
              <w:t>The space will expand as you type. Provide additional pages as necessary.</w:t>
            </w:r>
          </w:p>
          <w:p w14:paraId="107A2016" w14:textId="3095DA0B" w:rsidR="00F34583" w:rsidRPr="009328F2" w:rsidRDefault="005D6BC3" w:rsidP="00551AB2">
            <w:pPr>
              <w:widowControl w:val="0"/>
              <w:spacing w:before="200" w:line="240" w:lineRule="auto"/>
              <w:ind w:left="72" w:right="72" w:hanging="1"/>
              <w:jc w:val="both"/>
              <w:rPr>
                <w:rFonts w:ascii="Arial" w:hAnsi="Arial" w:cs="Arial"/>
                <w:color w:val="292627"/>
              </w:rPr>
            </w:pPr>
            <w:r w:rsidRPr="00AC4241">
              <w:rPr>
                <w:rFonts w:ascii="Arial" w:hAnsi="Arial" w:cs="Arial"/>
                <w:color w:val="231F20"/>
              </w:rPr>
              <w:fldChar w:fldCharType="begin">
                <w:ffData>
                  <w:name w:val="Text4"/>
                  <w:enabled/>
                  <w:calcOnExit w:val="0"/>
                  <w:textInput/>
                </w:ffData>
              </w:fldChar>
            </w:r>
            <w:r w:rsidRPr="00AC4241">
              <w:rPr>
                <w:rFonts w:ascii="Arial" w:hAnsi="Arial" w:cs="Arial"/>
                <w:color w:val="231F20"/>
              </w:rPr>
              <w:instrText xml:space="preserve"> FORMTEXT </w:instrText>
            </w:r>
            <w:r w:rsidRPr="00AC4241">
              <w:rPr>
                <w:rFonts w:ascii="Arial" w:hAnsi="Arial" w:cs="Arial"/>
                <w:color w:val="231F20"/>
              </w:rPr>
            </w:r>
            <w:r w:rsidRPr="00AC4241">
              <w:rPr>
                <w:rFonts w:ascii="Arial" w:hAnsi="Arial" w:cs="Arial"/>
                <w:color w:val="231F20"/>
              </w:rPr>
              <w:fldChar w:fldCharType="separate"/>
            </w:r>
            <w:r w:rsidRPr="00AC4241">
              <w:rPr>
                <w:rFonts w:ascii="Arial" w:hAnsi="Arial" w:cs="Arial"/>
                <w:color w:val="231F20"/>
              </w:rPr>
              <w:t> </w:t>
            </w:r>
            <w:r w:rsidRPr="00AC4241">
              <w:rPr>
                <w:rFonts w:ascii="Arial" w:hAnsi="Arial" w:cs="Arial"/>
                <w:color w:val="231F20"/>
              </w:rPr>
              <w:t> </w:t>
            </w:r>
            <w:r w:rsidRPr="00AC4241">
              <w:rPr>
                <w:rFonts w:ascii="Arial" w:hAnsi="Arial" w:cs="Arial"/>
                <w:color w:val="231F20"/>
              </w:rPr>
              <w:t> </w:t>
            </w:r>
            <w:r w:rsidRPr="00AC4241">
              <w:rPr>
                <w:rFonts w:ascii="Arial" w:hAnsi="Arial" w:cs="Arial"/>
                <w:color w:val="231F20"/>
              </w:rPr>
              <w:t> </w:t>
            </w:r>
            <w:r w:rsidRPr="00AC4241">
              <w:rPr>
                <w:rFonts w:ascii="Arial" w:hAnsi="Arial" w:cs="Arial"/>
                <w:color w:val="231F20"/>
              </w:rPr>
              <w:t> </w:t>
            </w:r>
            <w:r w:rsidRPr="00AC4241">
              <w:rPr>
                <w:rFonts w:ascii="Arial" w:hAnsi="Arial" w:cs="Arial"/>
                <w:color w:val="231F20"/>
              </w:rPr>
              <w:fldChar w:fldCharType="end"/>
            </w:r>
          </w:p>
        </w:tc>
      </w:tr>
      <w:tr w:rsidR="009328F2" w:rsidRPr="007A67EB" w14:paraId="6DA3908C" w14:textId="77777777" w:rsidTr="000E002D">
        <w:tc>
          <w:tcPr>
            <w:tcW w:w="9985" w:type="dxa"/>
            <w:gridSpan w:val="8"/>
            <w:shd w:val="clear" w:color="auto" w:fill="007681"/>
          </w:tcPr>
          <w:p w14:paraId="4C36CEAD" w14:textId="094A110C" w:rsidR="009328F2" w:rsidRPr="000E002D" w:rsidRDefault="009328F2" w:rsidP="000E002D">
            <w:pPr>
              <w:widowControl w:val="0"/>
              <w:spacing w:before="120" w:after="120" w:line="240" w:lineRule="auto"/>
              <w:ind w:left="72" w:right="72" w:hanging="1"/>
              <w:jc w:val="center"/>
              <w:rPr>
                <w:rFonts w:ascii="Arial" w:hAnsi="Arial" w:cs="Arial"/>
                <w:b/>
                <w:bCs/>
                <w:color w:val="FFFFFF" w:themeColor="background1"/>
                <w:sz w:val="24"/>
                <w:szCs w:val="24"/>
              </w:rPr>
            </w:pPr>
            <w:r w:rsidRPr="000E002D">
              <w:rPr>
                <w:rFonts w:ascii="Arial" w:hAnsi="Arial" w:cs="Arial"/>
                <w:b/>
                <w:bCs/>
                <w:color w:val="FFFFFF" w:themeColor="background1"/>
                <w:sz w:val="24"/>
                <w:szCs w:val="24"/>
              </w:rPr>
              <w:t>END OF TABLE 2</w:t>
            </w:r>
            <w:r w:rsidR="000E002D" w:rsidRPr="000E002D">
              <w:rPr>
                <w:rFonts w:ascii="Arial" w:hAnsi="Arial" w:cs="Arial"/>
                <w:b/>
                <w:bCs/>
                <w:color w:val="FFFFFF" w:themeColor="background1"/>
                <w:sz w:val="24"/>
                <w:szCs w:val="24"/>
              </w:rPr>
              <w:t xml:space="preserve">.2: </w:t>
            </w:r>
            <w:r w:rsidR="000E002D" w:rsidRPr="000E002D">
              <w:rPr>
                <w:rFonts w:ascii="Arial" w:hAnsi="Arial" w:cs="Arial"/>
                <w:b/>
                <w:color w:val="FFFFFF" w:themeColor="background1"/>
                <w:sz w:val="24"/>
                <w:szCs w:val="24"/>
              </w:rPr>
              <w:t>DEVELOPMENT/SUPPORT SERVICE REQUIREMENTS</w:t>
            </w:r>
          </w:p>
        </w:tc>
      </w:tr>
    </w:tbl>
    <w:p w14:paraId="12E4A8BB" w14:textId="77777777" w:rsidR="007A67EB" w:rsidRPr="007A67EB" w:rsidRDefault="007A67EB" w:rsidP="007A67EB">
      <w:pPr>
        <w:rPr>
          <w:rFonts w:ascii="Arial" w:hAnsi="Arial" w:cs="Arial"/>
        </w:rPr>
      </w:pPr>
    </w:p>
    <w:p w14:paraId="0426D137" w14:textId="77777777" w:rsidR="007A67EB" w:rsidRPr="007A67EB" w:rsidRDefault="007A67EB" w:rsidP="007A67EB">
      <w:pPr>
        <w:rPr>
          <w:rFonts w:ascii="Arial" w:hAnsi="Arial" w:cs="Arial"/>
        </w:rPr>
      </w:pPr>
    </w:p>
    <w:p w14:paraId="19AF6057" w14:textId="77777777" w:rsidR="000E002D" w:rsidRDefault="000E002D" w:rsidP="000E002D">
      <w:pPr>
        <w:spacing w:before="240" w:after="0" w:line="240" w:lineRule="auto"/>
        <w:jc w:val="center"/>
        <w:rPr>
          <w:rFonts w:ascii="Arial" w:hAnsi="Arial" w:cs="Arial"/>
          <w:b/>
          <w:i/>
          <w:sz w:val="28"/>
          <w:u w:val="single"/>
        </w:rPr>
        <w:sectPr w:rsidR="000E002D" w:rsidSect="00905ADB">
          <w:pgSz w:w="12240" w:h="15840"/>
          <w:pgMar w:top="432" w:right="940" w:bottom="576" w:left="1320" w:header="360" w:footer="461" w:gutter="0"/>
          <w:cols w:space="720"/>
          <w:docGrid w:linePitch="299"/>
        </w:sectPr>
      </w:pPr>
      <w:r w:rsidRPr="000C32A4">
        <w:rPr>
          <w:rFonts w:ascii="Arial" w:hAnsi="Arial" w:cs="Arial"/>
          <w:b/>
          <w:i/>
          <w:sz w:val="28"/>
          <w:u w:val="single"/>
        </w:rPr>
        <w:t>[Remainder of Page Intentionally Left Blank]</w:t>
      </w:r>
    </w:p>
    <w:p w14:paraId="612328FC" w14:textId="13C4F140" w:rsidR="000964C1" w:rsidRPr="0072506C" w:rsidRDefault="00913606" w:rsidP="0072506C">
      <w:pPr>
        <w:pStyle w:val="Heading2"/>
        <w:rPr>
          <w:rFonts w:ascii="Arial" w:hAnsi="Arial" w:cs="Arial"/>
          <w:bCs w:val="0"/>
          <w:i w:val="0"/>
          <w:iCs w:val="0"/>
          <w:u w:color="282973"/>
        </w:rPr>
      </w:pPr>
      <w:bookmarkStart w:id="97" w:name="_Toc69460352"/>
      <w:r w:rsidRPr="0072506C">
        <w:rPr>
          <w:rFonts w:ascii="Arial" w:hAnsi="Arial" w:cs="Arial"/>
          <w:bCs w:val="0"/>
          <w:i w:val="0"/>
          <w:iCs w:val="0"/>
          <w:u w:color="282973"/>
        </w:rPr>
        <w:t>2</w:t>
      </w:r>
      <w:r w:rsidR="000964C1" w:rsidRPr="0072506C">
        <w:rPr>
          <w:rFonts w:ascii="Arial" w:hAnsi="Arial" w:cs="Arial"/>
          <w:bCs w:val="0"/>
          <w:i w:val="0"/>
          <w:iCs w:val="0"/>
          <w:u w:color="282973"/>
        </w:rPr>
        <w:t>.3</w:t>
      </w:r>
      <w:r w:rsidR="00760361">
        <w:rPr>
          <w:rFonts w:ascii="Arial" w:hAnsi="Arial" w:cs="Arial"/>
          <w:bCs w:val="0"/>
          <w:i w:val="0"/>
          <w:iCs w:val="0"/>
          <w:u w:color="282973"/>
          <w:lang w:val="en-US"/>
        </w:rPr>
        <w:t>.</w:t>
      </w:r>
      <w:r w:rsidR="000964C1" w:rsidRPr="0072506C">
        <w:rPr>
          <w:rFonts w:ascii="Arial" w:hAnsi="Arial" w:cs="Arial"/>
          <w:bCs w:val="0"/>
          <w:i w:val="0"/>
          <w:iCs w:val="0"/>
          <w:u w:color="282973"/>
        </w:rPr>
        <w:t xml:space="preserve"> </w:t>
      </w:r>
      <w:r w:rsidR="000E002D" w:rsidRPr="0072506C">
        <w:rPr>
          <w:rFonts w:ascii="Arial" w:hAnsi="Arial" w:cs="Arial"/>
          <w:bCs w:val="0"/>
          <w:i w:val="0"/>
          <w:iCs w:val="0"/>
          <w:u w:color="282973"/>
        </w:rPr>
        <w:tab/>
      </w:r>
      <w:r w:rsidR="000964C1" w:rsidRPr="0072506C">
        <w:rPr>
          <w:rFonts w:ascii="Arial" w:hAnsi="Arial" w:cs="Arial"/>
          <w:bCs w:val="0"/>
          <w:i w:val="0"/>
          <w:iCs w:val="0"/>
          <w:u w:color="282973"/>
        </w:rPr>
        <w:t>Implementation Requirements</w:t>
      </w:r>
      <w:bookmarkEnd w:id="97"/>
      <w:r w:rsidR="000964C1" w:rsidRPr="0072506C">
        <w:rPr>
          <w:rFonts w:ascii="Arial" w:hAnsi="Arial" w:cs="Arial"/>
          <w:bCs w:val="0"/>
          <w:i w:val="0"/>
          <w:iCs w:val="0"/>
          <w:u w:color="282973"/>
        </w:rPr>
        <w:t xml:space="preserve"> </w:t>
      </w:r>
    </w:p>
    <w:p w14:paraId="71375372" w14:textId="5D1A4569" w:rsidR="007E2A12" w:rsidRDefault="007E2A12" w:rsidP="00045757">
      <w:pPr>
        <w:spacing w:line="240" w:lineRule="auto"/>
        <w:ind w:left="720"/>
        <w:jc w:val="both"/>
        <w:rPr>
          <w:rFonts w:ascii="Arial" w:hAnsi="Arial" w:cs="Arial"/>
          <w:color w:val="231F20"/>
        </w:rPr>
      </w:pPr>
      <w:r w:rsidRPr="007E2A12">
        <w:rPr>
          <w:rFonts w:ascii="Arial" w:hAnsi="Arial" w:cs="Arial"/>
          <w:color w:val="231F20"/>
        </w:rPr>
        <w:t xml:space="preserve">This section contains the </w:t>
      </w:r>
      <w:r w:rsidR="00A73857">
        <w:rPr>
          <w:rFonts w:ascii="Arial" w:hAnsi="Arial" w:cs="Arial"/>
          <w:color w:val="231F20"/>
        </w:rPr>
        <w:t xml:space="preserve">implementation </w:t>
      </w:r>
      <w:r w:rsidRPr="007E2A12">
        <w:rPr>
          <w:rFonts w:ascii="Arial" w:hAnsi="Arial" w:cs="Arial"/>
          <w:color w:val="231F20"/>
        </w:rPr>
        <w:t xml:space="preserve">specific service and response Requirements. The </w:t>
      </w:r>
      <w:r w:rsidR="00045757">
        <w:rPr>
          <w:rFonts w:ascii="Arial" w:hAnsi="Arial" w:cs="Arial"/>
          <w:color w:val="231F20"/>
        </w:rPr>
        <w:t>Contractor</w:t>
      </w:r>
      <w:r w:rsidR="00045757" w:rsidRPr="007E2A12">
        <w:rPr>
          <w:rFonts w:ascii="Arial" w:hAnsi="Arial" w:cs="Arial"/>
          <w:color w:val="231F20"/>
        </w:rPr>
        <w:t xml:space="preserve"> </w:t>
      </w:r>
      <w:r w:rsidRPr="007E2A12">
        <w:rPr>
          <w:rFonts w:ascii="Arial" w:hAnsi="Arial" w:cs="Arial"/>
          <w:color w:val="231F20"/>
        </w:rPr>
        <w:t xml:space="preserve">must follow an agreed-upon </w:t>
      </w:r>
      <w:r w:rsidR="00045757">
        <w:rPr>
          <w:rFonts w:ascii="Arial" w:hAnsi="Arial" w:cs="Arial"/>
          <w:color w:val="231F20"/>
        </w:rPr>
        <w:t>I</w:t>
      </w:r>
      <w:r w:rsidRPr="007E2A12">
        <w:rPr>
          <w:rFonts w:ascii="Arial" w:hAnsi="Arial" w:cs="Arial"/>
          <w:color w:val="231F20"/>
        </w:rPr>
        <w:t xml:space="preserve">mplementation Plan which will provide the tasks required to </w:t>
      </w:r>
      <w:r w:rsidR="00A73857">
        <w:rPr>
          <w:rFonts w:ascii="Arial" w:hAnsi="Arial" w:cs="Arial"/>
          <w:color w:val="231F20"/>
        </w:rPr>
        <w:t xml:space="preserve">successfully </w:t>
      </w:r>
      <w:r w:rsidRPr="007E2A12">
        <w:rPr>
          <w:rFonts w:ascii="Arial" w:hAnsi="Arial" w:cs="Arial"/>
          <w:color w:val="231F20"/>
        </w:rPr>
        <w:t>launch the Services in the production enviro</w:t>
      </w:r>
      <w:r w:rsidR="00C96479">
        <w:rPr>
          <w:rFonts w:ascii="Arial" w:hAnsi="Arial" w:cs="Arial"/>
          <w:color w:val="231F20"/>
        </w:rPr>
        <w:t>n</w:t>
      </w:r>
      <w:r w:rsidRPr="007E2A12">
        <w:rPr>
          <w:rFonts w:ascii="Arial" w:hAnsi="Arial" w:cs="Arial"/>
          <w:color w:val="231F20"/>
        </w:rPr>
        <w:t xml:space="preserve">ment. </w:t>
      </w:r>
    </w:p>
    <w:p w14:paraId="4309770D" w14:textId="2D9FB392" w:rsidR="000964C1" w:rsidRDefault="000964C1" w:rsidP="00045757">
      <w:pPr>
        <w:spacing w:line="240" w:lineRule="auto"/>
        <w:ind w:left="720"/>
        <w:jc w:val="both"/>
        <w:rPr>
          <w:rFonts w:ascii="Arial" w:hAnsi="Arial" w:cs="Arial"/>
          <w:color w:val="231F20"/>
        </w:rPr>
      </w:pPr>
      <w:r w:rsidRPr="000E002D">
        <w:rPr>
          <w:rFonts w:ascii="Arial" w:hAnsi="Arial" w:cs="Arial"/>
          <w:b/>
          <w:bCs/>
          <w:color w:val="231F20"/>
        </w:rPr>
        <w:t>Note</w:t>
      </w:r>
      <w:r w:rsidRPr="000E002D">
        <w:rPr>
          <w:rFonts w:ascii="Arial" w:hAnsi="Arial" w:cs="Arial"/>
          <w:color w:val="231F20"/>
        </w:rPr>
        <w:t xml:space="preserve">: </w:t>
      </w:r>
      <w:r w:rsidR="007E2A12" w:rsidRPr="007E2A12">
        <w:rPr>
          <w:rFonts w:ascii="Arial" w:hAnsi="Arial" w:cs="Arial"/>
          <w:color w:val="231F20"/>
        </w:rPr>
        <w:t xml:space="preserve">Upon successful completion of implementation to production for any phase, the Department will provide a </w:t>
      </w:r>
      <w:r w:rsidR="00B673EC" w:rsidRPr="00B673EC">
        <w:rPr>
          <w:rFonts w:ascii="Arial" w:hAnsi="Arial" w:cs="Arial"/>
          <w:color w:val="231F20"/>
        </w:rPr>
        <w:t>Certification</w:t>
      </w:r>
      <w:r w:rsidR="00B673EC" w:rsidRPr="007E2A12">
        <w:rPr>
          <w:rFonts w:ascii="Arial" w:hAnsi="Arial" w:cs="Arial"/>
          <w:color w:val="231F20"/>
        </w:rPr>
        <w:t xml:space="preserve"> </w:t>
      </w:r>
      <w:r w:rsidR="007E2A12" w:rsidRPr="007E2A12">
        <w:rPr>
          <w:rFonts w:ascii="Arial" w:hAnsi="Arial" w:cs="Arial"/>
          <w:color w:val="231F20"/>
        </w:rPr>
        <w:t xml:space="preserve">to the </w:t>
      </w:r>
      <w:r w:rsidR="00B673EC">
        <w:rPr>
          <w:rFonts w:ascii="Arial" w:hAnsi="Arial" w:cs="Arial"/>
          <w:color w:val="231F20"/>
        </w:rPr>
        <w:t>C</w:t>
      </w:r>
      <w:r w:rsidR="00B673EC" w:rsidRPr="007E2A12">
        <w:rPr>
          <w:rFonts w:ascii="Arial" w:hAnsi="Arial" w:cs="Arial"/>
          <w:color w:val="231F20"/>
        </w:rPr>
        <w:t xml:space="preserve">ontractor </w:t>
      </w:r>
      <w:r w:rsidR="007E2A12" w:rsidRPr="007E2A12">
        <w:rPr>
          <w:rFonts w:ascii="Arial" w:hAnsi="Arial" w:cs="Arial"/>
          <w:color w:val="231F20"/>
        </w:rPr>
        <w:t>that processing can commence at an agreed-upon date.</w:t>
      </w:r>
    </w:p>
    <w:tbl>
      <w:tblPr>
        <w:tblStyle w:val="TableGrid4"/>
        <w:tblW w:w="9985" w:type="dxa"/>
        <w:tblLayout w:type="fixed"/>
        <w:tblLook w:val="04A0" w:firstRow="1" w:lastRow="0" w:firstColumn="1" w:lastColumn="0" w:noHBand="0" w:noVBand="1"/>
      </w:tblPr>
      <w:tblGrid>
        <w:gridCol w:w="1345"/>
        <w:gridCol w:w="4410"/>
        <w:gridCol w:w="900"/>
        <w:gridCol w:w="3315"/>
        <w:gridCol w:w="15"/>
      </w:tblGrid>
      <w:tr w:rsidR="000E002D" w:rsidRPr="007A67EB" w14:paraId="41B2AC37" w14:textId="77777777" w:rsidTr="000E002D">
        <w:trPr>
          <w:gridAfter w:val="1"/>
          <w:wAfter w:w="15" w:type="dxa"/>
          <w:tblHeader/>
        </w:trPr>
        <w:tc>
          <w:tcPr>
            <w:tcW w:w="9970" w:type="dxa"/>
            <w:gridSpan w:val="4"/>
            <w:shd w:val="clear" w:color="auto" w:fill="007681"/>
          </w:tcPr>
          <w:p w14:paraId="5ADBEA26" w14:textId="5385FBB2" w:rsidR="000E002D" w:rsidRPr="007A67EB" w:rsidRDefault="000E002D" w:rsidP="000E002D">
            <w:pPr>
              <w:tabs>
                <w:tab w:val="left" w:pos="1559"/>
                <w:tab w:val="left" w:pos="1560"/>
              </w:tabs>
              <w:spacing w:before="120" w:after="120"/>
              <w:jc w:val="center"/>
              <w:rPr>
                <w:rFonts w:ascii="Arial" w:hAnsi="Arial" w:cs="Arial"/>
              </w:rPr>
            </w:pPr>
            <w:r w:rsidRPr="007A67EB">
              <w:rPr>
                <w:rFonts w:ascii="Arial" w:hAnsi="Arial" w:cs="Arial"/>
                <w:b/>
                <w:color w:val="FFFFFF" w:themeColor="background1"/>
                <w:sz w:val="24"/>
                <w:szCs w:val="28"/>
              </w:rPr>
              <w:t>TABLE 2.</w:t>
            </w:r>
            <w:r>
              <w:rPr>
                <w:rFonts w:ascii="Arial" w:hAnsi="Arial" w:cs="Arial"/>
                <w:b/>
                <w:color w:val="FFFFFF" w:themeColor="background1"/>
                <w:sz w:val="24"/>
                <w:szCs w:val="28"/>
              </w:rPr>
              <w:t>3</w:t>
            </w:r>
            <w:r w:rsidRPr="007A67EB">
              <w:rPr>
                <w:rFonts w:ascii="Arial" w:hAnsi="Arial" w:cs="Arial"/>
                <w:b/>
                <w:color w:val="FFFFFF" w:themeColor="background1"/>
                <w:sz w:val="24"/>
                <w:szCs w:val="28"/>
              </w:rPr>
              <w:t xml:space="preserve">: </w:t>
            </w:r>
            <w:r>
              <w:rPr>
                <w:rFonts w:ascii="Arial" w:hAnsi="Arial" w:cs="Arial"/>
                <w:b/>
                <w:color w:val="FFFFFF" w:themeColor="background1"/>
                <w:sz w:val="24"/>
                <w:szCs w:val="28"/>
              </w:rPr>
              <w:t xml:space="preserve">IMPLEMENTATION </w:t>
            </w:r>
            <w:r w:rsidRPr="007A67EB">
              <w:rPr>
                <w:rFonts w:ascii="Arial" w:hAnsi="Arial" w:cs="Arial"/>
                <w:b/>
                <w:color w:val="FFFFFF" w:themeColor="background1"/>
                <w:sz w:val="24"/>
                <w:szCs w:val="28"/>
              </w:rPr>
              <w:t>REQUIREMENTS</w:t>
            </w:r>
          </w:p>
        </w:tc>
      </w:tr>
      <w:tr w:rsidR="000E002D" w:rsidRPr="007A67EB" w14:paraId="299173D4" w14:textId="77777777" w:rsidTr="000E002D">
        <w:trPr>
          <w:tblHeader/>
        </w:trPr>
        <w:tc>
          <w:tcPr>
            <w:tcW w:w="1345" w:type="dxa"/>
            <w:shd w:val="clear" w:color="auto" w:fill="D9D9D9" w:themeFill="background1" w:themeFillShade="D9"/>
            <w:vAlign w:val="center"/>
          </w:tcPr>
          <w:p w14:paraId="7E858FD8" w14:textId="77777777" w:rsidR="000E002D" w:rsidRPr="007A67EB" w:rsidRDefault="000E002D" w:rsidP="000E002D">
            <w:pPr>
              <w:tabs>
                <w:tab w:val="left" w:pos="506"/>
              </w:tabs>
              <w:spacing w:before="60" w:after="60"/>
              <w:ind w:left="72" w:right="499"/>
              <w:jc w:val="center"/>
              <w:rPr>
                <w:rFonts w:ascii="Arial" w:hAnsi="Arial" w:cs="Arial"/>
              </w:rPr>
            </w:pPr>
            <w:r w:rsidRPr="007A67EB">
              <w:rPr>
                <w:rFonts w:ascii="Arial" w:hAnsi="Arial" w:cs="Arial"/>
                <w:b/>
                <w:w w:val="99"/>
              </w:rPr>
              <w:t>#</w:t>
            </w:r>
          </w:p>
        </w:tc>
        <w:tc>
          <w:tcPr>
            <w:tcW w:w="4410" w:type="dxa"/>
            <w:shd w:val="clear" w:color="auto" w:fill="D9D9D9" w:themeFill="background1" w:themeFillShade="D9"/>
            <w:vAlign w:val="center"/>
          </w:tcPr>
          <w:p w14:paraId="64EC57D0" w14:textId="77777777" w:rsidR="000E002D" w:rsidRPr="007A67EB" w:rsidRDefault="000E002D" w:rsidP="000E002D">
            <w:pPr>
              <w:tabs>
                <w:tab w:val="left" w:pos="1559"/>
                <w:tab w:val="left" w:pos="1560"/>
              </w:tabs>
              <w:spacing w:before="120" w:after="120"/>
              <w:jc w:val="center"/>
              <w:rPr>
                <w:rFonts w:ascii="Arial" w:hAnsi="Arial" w:cs="Arial"/>
              </w:rPr>
            </w:pPr>
            <w:r w:rsidRPr="007A67EB">
              <w:rPr>
                <w:rFonts w:ascii="Arial" w:hAnsi="Arial" w:cs="Arial"/>
                <w:b/>
                <w:sz w:val="24"/>
                <w:szCs w:val="28"/>
              </w:rPr>
              <w:t>REQUIREMENT</w:t>
            </w:r>
          </w:p>
        </w:tc>
        <w:tc>
          <w:tcPr>
            <w:tcW w:w="4230" w:type="dxa"/>
            <w:gridSpan w:val="3"/>
            <w:shd w:val="clear" w:color="auto" w:fill="D9D9D9" w:themeFill="background1" w:themeFillShade="D9"/>
            <w:vAlign w:val="center"/>
          </w:tcPr>
          <w:p w14:paraId="59F1BAA0" w14:textId="3AABFF27" w:rsidR="000E002D" w:rsidRPr="007A67EB" w:rsidRDefault="000E002D" w:rsidP="000E002D">
            <w:pPr>
              <w:tabs>
                <w:tab w:val="left" w:pos="1559"/>
                <w:tab w:val="left" w:pos="1560"/>
              </w:tabs>
              <w:spacing w:before="120" w:after="120"/>
              <w:jc w:val="center"/>
              <w:rPr>
                <w:rFonts w:ascii="Arial" w:hAnsi="Arial" w:cs="Arial"/>
              </w:rPr>
            </w:pPr>
            <w:r w:rsidRPr="007A67EB">
              <w:rPr>
                <w:rFonts w:ascii="Arial" w:hAnsi="Arial" w:cs="Arial"/>
                <w:b/>
                <w:sz w:val="24"/>
                <w:szCs w:val="28"/>
              </w:rPr>
              <w:t>RESPONSE</w:t>
            </w:r>
          </w:p>
        </w:tc>
      </w:tr>
      <w:tr w:rsidR="000E002D" w:rsidRPr="00482468" w14:paraId="3E6826F0" w14:textId="77777777" w:rsidTr="000E002D">
        <w:tc>
          <w:tcPr>
            <w:tcW w:w="1345" w:type="dxa"/>
            <w:shd w:val="clear" w:color="auto" w:fill="D9D9D9" w:themeFill="background1" w:themeFillShade="D9"/>
          </w:tcPr>
          <w:p w14:paraId="4C154E7A" w14:textId="722A8C64" w:rsidR="000E002D" w:rsidRPr="00FF2CFF" w:rsidRDefault="000E002D" w:rsidP="000E002D">
            <w:pPr>
              <w:tabs>
                <w:tab w:val="left" w:pos="506"/>
              </w:tabs>
              <w:spacing w:before="120" w:after="120"/>
              <w:ind w:left="72" w:right="499"/>
              <w:rPr>
                <w:rFonts w:ascii="Arial" w:hAnsi="Arial" w:cs="Arial"/>
                <w:b/>
                <w:bCs/>
              </w:rPr>
            </w:pPr>
            <w:r w:rsidRPr="00FF2CFF">
              <w:rPr>
                <w:rFonts w:ascii="Arial" w:hAnsi="Arial" w:cs="Arial"/>
                <w:b/>
                <w:bCs/>
              </w:rPr>
              <w:t>1.</w:t>
            </w:r>
          </w:p>
        </w:tc>
        <w:tc>
          <w:tcPr>
            <w:tcW w:w="8640" w:type="dxa"/>
            <w:gridSpan w:val="4"/>
            <w:shd w:val="clear" w:color="auto" w:fill="D9D9D9" w:themeFill="background1" w:themeFillShade="D9"/>
          </w:tcPr>
          <w:p w14:paraId="68707C94" w14:textId="19F6A7EC" w:rsidR="000E002D" w:rsidRPr="00482468" w:rsidRDefault="000E002D" w:rsidP="000E002D">
            <w:pPr>
              <w:tabs>
                <w:tab w:val="left" w:pos="1559"/>
                <w:tab w:val="left" w:pos="1560"/>
              </w:tabs>
              <w:spacing w:before="120" w:after="120"/>
              <w:ind w:left="72" w:right="72"/>
              <w:rPr>
                <w:rFonts w:ascii="Arial" w:hAnsi="Arial" w:cs="Arial"/>
                <w:b/>
                <w:bCs/>
              </w:rPr>
            </w:pPr>
            <w:r w:rsidRPr="000E002D">
              <w:rPr>
                <w:rFonts w:ascii="Arial" w:hAnsi="Arial" w:cs="Arial"/>
                <w:b/>
                <w:bCs/>
              </w:rPr>
              <w:t>IMPLEMENTATION PLAN</w:t>
            </w:r>
          </w:p>
        </w:tc>
      </w:tr>
      <w:tr w:rsidR="00551AB2" w:rsidRPr="00482468" w14:paraId="73C23343" w14:textId="77777777" w:rsidTr="00C96479">
        <w:tc>
          <w:tcPr>
            <w:tcW w:w="1345" w:type="dxa"/>
            <w:vMerge w:val="restart"/>
            <w:shd w:val="clear" w:color="auto" w:fill="F2F2F2" w:themeFill="background1" w:themeFillShade="F2"/>
          </w:tcPr>
          <w:p w14:paraId="3CAA919D" w14:textId="7B2513BD" w:rsidR="00551AB2" w:rsidRPr="00FF2CFF" w:rsidRDefault="00551AB2" w:rsidP="000E002D">
            <w:pPr>
              <w:tabs>
                <w:tab w:val="left" w:pos="506"/>
              </w:tabs>
              <w:spacing w:before="60" w:after="120" w:line="240" w:lineRule="auto"/>
              <w:ind w:left="72" w:right="72"/>
              <w:rPr>
                <w:rFonts w:ascii="Arial" w:hAnsi="Arial" w:cs="Arial"/>
                <w:b/>
                <w:bCs/>
              </w:rPr>
            </w:pPr>
            <w:r w:rsidRPr="00FF2CFF">
              <w:rPr>
                <w:rFonts w:ascii="Arial" w:hAnsi="Arial" w:cs="Arial"/>
                <w:b/>
                <w:bCs/>
              </w:rPr>
              <w:t>1.1</w:t>
            </w:r>
            <w:r w:rsidR="00760361" w:rsidRPr="00FF2CFF">
              <w:rPr>
                <w:rFonts w:ascii="Arial" w:hAnsi="Arial" w:cs="Arial"/>
                <w:b/>
                <w:bCs/>
              </w:rPr>
              <w:t>.</w:t>
            </w:r>
          </w:p>
        </w:tc>
        <w:tc>
          <w:tcPr>
            <w:tcW w:w="4410" w:type="dxa"/>
            <w:vMerge w:val="restart"/>
          </w:tcPr>
          <w:p w14:paraId="78362ABF" w14:textId="03F63B7B" w:rsidR="00551AB2" w:rsidRPr="00307A33" w:rsidRDefault="00551AB2" w:rsidP="00913606">
            <w:pPr>
              <w:pStyle w:val="TableParagraph"/>
              <w:tabs>
                <w:tab w:val="left" w:pos="863"/>
                <w:tab w:val="left" w:pos="865"/>
              </w:tabs>
              <w:spacing w:before="60" w:after="120"/>
              <w:ind w:left="72" w:right="72"/>
              <w:jc w:val="both"/>
              <w:rPr>
                <w:rFonts w:ascii="Arial" w:hAnsi="Arial" w:cs="Arial"/>
              </w:rPr>
            </w:pPr>
            <w:bookmarkStart w:id="98" w:name="_Hlk59537158"/>
            <w:r w:rsidRPr="00913606">
              <w:rPr>
                <w:rFonts w:ascii="Arial" w:hAnsi="Arial" w:cs="Arial"/>
              </w:rPr>
              <w:t xml:space="preserve">The </w:t>
            </w:r>
            <w:r w:rsidR="00253026">
              <w:rPr>
                <w:rFonts w:ascii="Arial" w:hAnsi="Arial" w:cs="Arial"/>
              </w:rPr>
              <w:t>Contractor</w:t>
            </w:r>
            <w:r w:rsidR="00253026" w:rsidRPr="00913606">
              <w:rPr>
                <w:rFonts w:ascii="Arial" w:hAnsi="Arial" w:cs="Arial"/>
              </w:rPr>
              <w:t xml:space="preserve"> </w:t>
            </w:r>
            <w:r w:rsidRPr="00913606">
              <w:rPr>
                <w:rFonts w:ascii="Arial" w:hAnsi="Arial" w:cs="Arial"/>
              </w:rPr>
              <w:t xml:space="preserve">must develop and provide an Implementation Plan acceptable to the Department. </w:t>
            </w:r>
            <w:r w:rsidR="007E2A12" w:rsidRPr="007E2A12">
              <w:rPr>
                <w:rFonts w:ascii="Arial" w:hAnsi="Arial" w:cs="Arial"/>
              </w:rPr>
              <w:t xml:space="preserve">The plan will support requirements review with the Department, DSD development, system development, development testing, user </w:t>
            </w:r>
            <w:r w:rsidR="00B673EC">
              <w:rPr>
                <w:rFonts w:ascii="Arial" w:hAnsi="Arial" w:cs="Arial"/>
              </w:rPr>
              <w:t xml:space="preserve">acceptance </w:t>
            </w:r>
            <w:r w:rsidR="007E2A12" w:rsidRPr="007E2A12">
              <w:rPr>
                <w:rFonts w:ascii="Arial" w:hAnsi="Arial" w:cs="Arial"/>
              </w:rPr>
              <w:t>testing, and production launch for the</w:t>
            </w:r>
            <w:r w:rsidR="00B673EC">
              <w:rPr>
                <w:rFonts w:ascii="Arial" w:hAnsi="Arial" w:cs="Arial"/>
              </w:rPr>
              <w:t>se</w:t>
            </w:r>
            <w:r w:rsidR="007E2A12" w:rsidRPr="007E2A12">
              <w:rPr>
                <w:rFonts w:ascii="Arial" w:hAnsi="Arial" w:cs="Arial"/>
              </w:rPr>
              <w:t xml:space="preserve"> Services.</w:t>
            </w:r>
          </w:p>
          <w:p w14:paraId="07458137" w14:textId="76A3E982" w:rsidR="007E2A12" w:rsidRDefault="007E2A12" w:rsidP="007E2A12">
            <w:pPr>
              <w:pStyle w:val="TableParagraph"/>
              <w:tabs>
                <w:tab w:val="left" w:pos="863"/>
                <w:tab w:val="left" w:pos="865"/>
              </w:tabs>
              <w:spacing w:before="60" w:after="120"/>
              <w:ind w:left="72" w:right="72"/>
              <w:jc w:val="both"/>
              <w:rPr>
                <w:rFonts w:ascii="Arial" w:hAnsi="Arial" w:cs="Arial"/>
              </w:rPr>
            </w:pPr>
            <w:r w:rsidRPr="007E2A12">
              <w:rPr>
                <w:rFonts w:ascii="Arial" w:hAnsi="Arial" w:cs="Arial"/>
              </w:rPr>
              <w:t xml:space="preserve">In addition to the items above, </w:t>
            </w:r>
            <w:r w:rsidR="00025019">
              <w:rPr>
                <w:rFonts w:ascii="Arial" w:hAnsi="Arial" w:cs="Arial"/>
              </w:rPr>
              <w:t>t</w:t>
            </w:r>
            <w:r w:rsidRPr="007E2A12">
              <w:rPr>
                <w:rFonts w:ascii="Arial" w:hAnsi="Arial" w:cs="Arial"/>
              </w:rPr>
              <w:t>he Implementation Plan should include:</w:t>
            </w:r>
          </w:p>
          <w:p w14:paraId="13FE32E6" w14:textId="34E9C55E" w:rsidR="00551AB2" w:rsidRPr="00913606" w:rsidRDefault="00551AB2" w:rsidP="00C4478F">
            <w:pPr>
              <w:pStyle w:val="TableParagraph"/>
              <w:numPr>
                <w:ilvl w:val="0"/>
                <w:numId w:val="27"/>
              </w:numPr>
              <w:tabs>
                <w:tab w:val="left" w:pos="863"/>
                <w:tab w:val="left" w:pos="865"/>
              </w:tabs>
              <w:autoSpaceDE w:val="0"/>
              <w:autoSpaceDN w:val="0"/>
              <w:spacing w:before="60" w:after="120"/>
              <w:ind w:left="790" w:right="72"/>
              <w:rPr>
                <w:rFonts w:ascii="Arial" w:hAnsi="Arial" w:cs="Arial"/>
              </w:rPr>
            </w:pPr>
            <w:r w:rsidRPr="00913606">
              <w:rPr>
                <w:rFonts w:ascii="Arial" w:hAnsi="Arial" w:cs="Arial"/>
              </w:rPr>
              <w:t>all details related to standard setup requirements that the Department would be expected to participate in.</w:t>
            </w:r>
          </w:p>
          <w:p w14:paraId="19F35961" w14:textId="7DBA5925" w:rsidR="00551AB2" w:rsidRPr="00913606" w:rsidRDefault="00551AB2" w:rsidP="00C4478F">
            <w:pPr>
              <w:pStyle w:val="TableParagraph"/>
              <w:numPr>
                <w:ilvl w:val="0"/>
                <w:numId w:val="27"/>
              </w:numPr>
              <w:tabs>
                <w:tab w:val="left" w:pos="863"/>
                <w:tab w:val="left" w:pos="865"/>
              </w:tabs>
              <w:autoSpaceDE w:val="0"/>
              <w:autoSpaceDN w:val="0"/>
              <w:spacing w:before="60" w:after="120"/>
              <w:ind w:left="790" w:right="72"/>
              <w:rPr>
                <w:rFonts w:ascii="Arial" w:hAnsi="Arial" w:cs="Arial"/>
              </w:rPr>
            </w:pPr>
            <w:r w:rsidRPr="00913606">
              <w:rPr>
                <w:rFonts w:ascii="Arial" w:hAnsi="Arial" w:cs="Arial"/>
              </w:rPr>
              <w:t xml:space="preserve">the specific testing that will be required of the </w:t>
            </w:r>
            <w:r w:rsidR="00CC1478">
              <w:rPr>
                <w:rFonts w:ascii="Arial" w:hAnsi="Arial" w:cs="Arial"/>
              </w:rPr>
              <w:t>Contractor</w:t>
            </w:r>
            <w:r w:rsidR="00CC1478" w:rsidRPr="00913606" w:rsidDel="00CC1478">
              <w:rPr>
                <w:rFonts w:ascii="Arial" w:hAnsi="Arial" w:cs="Arial"/>
              </w:rPr>
              <w:t xml:space="preserve"> </w:t>
            </w:r>
            <w:r w:rsidRPr="00913606">
              <w:rPr>
                <w:rFonts w:ascii="Arial" w:hAnsi="Arial" w:cs="Arial"/>
              </w:rPr>
              <w:t>and testing that will be anticipated for the Department.</w:t>
            </w:r>
          </w:p>
          <w:p w14:paraId="709535D0" w14:textId="6A96B876" w:rsidR="00551AB2" w:rsidRPr="00913606" w:rsidRDefault="00551AB2" w:rsidP="00C4478F">
            <w:pPr>
              <w:pStyle w:val="TableParagraph"/>
              <w:numPr>
                <w:ilvl w:val="0"/>
                <w:numId w:val="27"/>
              </w:numPr>
              <w:tabs>
                <w:tab w:val="left" w:pos="863"/>
                <w:tab w:val="left" w:pos="865"/>
              </w:tabs>
              <w:autoSpaceDE w:val="0"/>
              <w:autoSpaceDN w:val="0"/>
              <w:spacing w:before="60" w:after="120"/>
              <w:ind w:left="790" w:right="72"/>
              <w:rPr>
                <w:rFonts w:ascii="Arial" w:hAnsi="Arial" w:cs="Arial"/>
              </w:rPr>
            </w:pPr>
            <w:r w:rsidRPr="00913606">
              <w:rPr>
                <w:rFonts w:ascii="Arial" w:hAnsi="Arial" w:cs="Arial"/>
              </w:rPr>
              <w:t xml:space="preserve">the contact information for </w:t>
            </w:r>
            <w:r w:rsidR="007E2A12">
              <w:rPr>
                <w:rFonts w:ascii="Arial" w:hAnsi="Arial" w:cs="Arial"/>
              </w:rPr>
              <w:t>the Contractor’s</w:t>
            </w:r>
            <w:r w:rsidRPr="00913606">
              <w:rPr>
                <w:rFonts w:ascii="Arial" w:hAnsi="Arial" w:cs="Arial"/>
              </w:rPr>
              <w:t>:</w:t>
            </w:r>
          </w:p>
          <w:p w14:paraId="273E5085" w14:textId="77777777" w:rsidR="00551AB2" w:rsidRPr="00913606" w:rsidRDefault="00551AB2" w:rsidP="00206B1F">
            <w:pPr>
              <w:pStyle w:val="TableParagraph"/>
              <w:numPr>
                <w:ilvl w:val="0"/>
                <w:numId w:val="34"/>
              </w:numPr>
              <w:tabs>
                <w:tab w:val="left" w:pos="863"/>
                <w:tab w:val="left" w:pos="865"/>
              </w:tabs>
              <w:autoSpaceDE w:val="0"/>
              <w:autoSpaceDN w:val="0"/>
              <w:spacing w:before="60" w:after="60"/>
              <w:ind w:left="1510" w:right="72"/>
              <w:rPr>
                <w:rFonts w:ascii="Arial" w:hAnsi="Arial" w:cs="Arial"/>
              </w:rPr>
            </w:pPr>
            <w:r w:rsidRPr="00913606">
              <w:rPr>
                <w:rFonts w:ascii="Arial" w:hAnsi="Arial" w:cs="Arial"/>
              </w:rPr>
              <w:t>Bank Relationship Manager</w:t>
            </w:r>
          </w:p>
          <w:p w14:paraId="1CA3BDC8" w14:textId="77777777" w:rsidR="00551AB2" w:rsidRPr="00913606" w:rsidRDefault="00551AB2" w:rsidP="00206B1F">
            <w:pPr>
              <w:pStyle w:val="TableParagraph"/>
              <w:numPr>
                <w:ilvl w:val="0"/>
                <w:numId w:val="34"/>
              </w:numPr>
              <w:tabs>
                <w:tab w:val="left" w:pos="863"/>
                <w:tab w:val="left" w:pos="865"/>
              </w:tabs>
              <w:autoSpaceDE w:val="0"/>
              <w:autoSpaceDN w:val="0"/>
              <w:spacing w:before="60" w:after="60"/>
              <w:ind w:left="1510" w:right="72"/>
              <w:rPr>
                <w:rFonts w:ascii="Arial" w:hAnsi="Arial" w:cs="Arial"/>
              </w:rPr>
            </w:pPr>
            <w:r w:rsidRPr="00913606">
              <w:rPr>
                <w:rFonts w:ascii="Arial" w:hAnsi="Arial" w:cs="Arial"/>
              </w:rPr>
              <w:t>Testing Lead</w:t>
            </w:r>
          </w:p>
          <w:p w14:paraId="50B475BA" w14:textId="332F72EA" w:rsidR="00551AB2" w:rsidRDefault="00551AB2" w:rsidP="00206B1F">
            <w:pPr>
              <w:pStyle w:val="TableParagraph"/>
              <w:numPr>
                <w:ilvl w:val="0"/>
                <w:numId w:val="34"/>
              </w:numPr>
              <w:tabs>
                <w:tab w:val="left" w:pos="863"/>
                <w:tab w:val="left" w:pos="865"/>
              </w:tabs>
              <w:autoSpaceDE w:val="0"/>
              <w:autoSpaceDN w:val="0"/>
              <w:spacing w:before="60" w:after="120"/>
              <w:ind w:left="1510" w:right="72"/>
              <w:rPr>
                <w:rFonts w:ascii="Arial" w:hAnsi="Arial" w:cs="Arial"/>
              </w:rPr>
            </w:pPr>
            <w:r w:rsidRPr="00913606">
              <w:rPr>
                <w:rFonts w:ascii="Arial" w:hAnsi="Arial" w:cs="Arial"/>
              </w:rPr>
              <w:t>Implementation Manager</w:t>
            </w:r>
          </w:p>
          <w:p w14:paraId="66496D01" w14:textId="1854A10C" w:rsidR="00551AB2" w:rsidRPr="00D75ECC" w:rsidRDefault="007E2A12" w:rsidP="00D75ECC">
            <w:pPr>
              <w:pStyle w:val="TableParagraph"/>
              <w:numPr>
                <w:ilvl w:val="0"/>
                <w:numId w:val="27"/>
              </w:numPr>
              <w:tabs>
                <w:tab w:val="left" w:pos="863"/>
                <w:tab w:val="left" w:pos="865"/>
              </w:tabs>
              <w:autoSpaceDE w:val="0"/>
              <w:autoSpaceDN w:val="0"/>
              <w:spacing w:before="60" w:after="120"/>
              <w:ind w:left="790" w:right="72"/>
              <w:rPr>
                <w:rFonts w:ascii="Arial" w:hAnsi="Arial" w:cs="Arial"/>
              </w:rPr>
            </w:pPr>
            <w:r w:rsidRPr="00D75ECC">
              <w:rPr>
                <w:rFonts w:ascii="Arial" w:hAnsi="Arial" w:cs="Arial"/>
              </w:rPr>
              <w:t>a Project Plan that integrates each of the required elements and identifies the key milestones, dependencies, associated timeframes, responsible party, and points of Department approval.</w:t>
            </w:r>
            <w:r w:rsidR="00D75ECC">
              <w:rPr>
                <w:rFonts w:ascii="Arial" w:hAnsi="Arial" w:cs="Arial"/>
              </w:rPr>
              <w:t xml:space="preserve"> </w:t>
            </w:r>
            <w:r w:rsidR="00551AB2" w:rsidRPr="00D75ECC">
              <w:rPr>
                <w:rFonts w:ascii="Arial" w:hAnsi="Arial" w:cs="Arial"/>
              </w:rPr>
              <w:t xml:space="preserve">The </w:t>
            </w:r>
            <w:r w:rsidR="003C0392" w:rsidRPr="00D75ECC">
              <w:rPr>
                <w:rFonts w:ascii="Arial" w:hAnsi="Arial" w:cs="Arial"/>
              </w:rPr>
              <w:t xml:space="preserve">plan’s </w:t>
            </w:r>
            <w:r w:rsidR="00551AB2" w:rsidRPr="00D75ECC">
              <w:rPr>
                <w:rFonts w:ascii="Arial" w:hAnsi="Arial" w:cs="Arial"/>
              </w:rPr>
              <w:t xml:space="preserve">key milestones, </w:t>
            </w:r>
            <w:r w:rsidR="00C570F2">
              <w:rPr>
                <w:rFonts w:ascii="Arial" w:hAnsi="Arial" w:cs="Arial"/>
              </w:rPr>
              <w:t xml:space="preserve">as </w:t>
            </w:r>
            <w:r w:rsidR="00551AB2" w:rsidRPr="00D75ECC">
              <w:rPr>
                <w:rFonts w:ascii="Arial" w:hAnsi="Arial" w:cs="Arial"/>
              </w:rPr>
              <w:t xml:space="preserve">applicable, should </w:t>
            </w:r>
            <w:r w:rsidR="00551AB2" w:rsidRPr="00D75ECC">
              <w:rPr>
                <w:rFonts w:ascii="Arial" w:hAnsi="Arial" w:cs="Arial"/>
              </w:rPr>
              <w:lastRenderedPageBreak/>
              <w:t xml:space="preserve">include:  </w:t>
            </w:r>
          </w:p>
          <w:p w14:paraId="3CC270B8" w14:textId="77777777" w:rsidR="003C0392" w:rsidRPr="003C0392" w:rsidRDefault="003C0392" w:rsidP="00206B1F">
            <w:pPr>
              <w:pStyle w:val="TableParagraph"/>
              <w:numPr>
                <w:ilvl w:val="0"/>
                <w:numId w:val="34"/>
              </w:numPr>
              <w:tabs>
                <w:tab w:val="left" w:pos="863"/>
                <w:tab w:val="left" w:pos="865"/>
              </w:tabs>
              <w:autoSpaceDE w:val="0"/>
              <w:autoSpaceDN w:val="0"/>
              <w:spacing w:before="60" w:after="120"/>
              <w:ind w:left="1510" w:right="72"/>
              <w:rPr>
                <w:rFonts w:ascii="Arial" w:hAnsi="Arial" w:cs="Arial"/>
              </w:rPr>
            </w:pPr>
            <w:r w:rsidRPr="003C0392">
              <w:rPr>
                <w:rFonts w:ascii="Arial" w:hAnsi="Arial" w:cs="Arial"/>
              </w:rPr>
              <w:t>Requirements review with the Department</w:t>
            </w:r>
          </w:p>
          <w:p w14:paraId="29E7BD78" w14:textId="5B1CE50C" w:rsidR="00551AB2" w:rsidRPr="00913606" w:rsidRDefault="00551AB2" w:rsidP="00206B1F">
            <w:pPr>
              <w:pStyle w:val="TableParagraph"/>
              <w:numPr>
                <w:ilvl w:val="0"/>
                <w:numId w:val="34"/>
              </w:numPr>
              <w:tabs>
                <w:tab w:val="left" w:pos="863"/>
                <w:tab w:val="left" w:pos="865"/>
              </w:tabs>
              <w:autoSpaceDE w:val="0"/>
              <w:autoSpaceDN w:val="0"/>
              <w:spacing w:before="60" w:after="120"/>
              <w:ind w:left="1510" w:right="72"/>
              <w:rPr>
                <w:rFonts w:ascii="Arial" w:hAnsi="Arial" w:cs="Arial"/>
              </w:rPr>
            </w:pPr>
            <w:r w:rsidRPr="00913606">
              <w:rPr>
                <w:rFonts w:ascii="Arial" w:hAnsi="Arial" w:cs="Arial"/>
              </w:rPr>
              <w:t>Integration/development of each required system, including:</w:t>
            </w:r>
          </w:p>
          <w:p w14:paraId="3A5C72F8" w14:textId="4BC50EEA" w:rsidR="00551AB2" w:rsidRDefault="00551AB2" w:rsidP="00206B1F">
            <w:pPr>
              <w:pStyle w:val="TableParagraph"/>
              <w:numPr>
                <w:ilvl w:val="2"/>
                <w:numId w:val="34"/>
              </w:numPr>
              <w:tabs>
                <w:tab w:val="left" w:pos="863"/>
                <w:tab w:val="left" w:pos="865"/>
              </w:tabs>
              <w:autoSpaceDE w:val="0"/>
              <w:autoSpaceDN w:val="0"/>
              <w:spacing w:before="60" w:after="120"/>
              <w:ind w:right="72"/>
              <w:rPr>
                <w:rFonts w:ascii="Arial" w:hAnsi="Arial" w:cs="Arial"/>
              </w:rPr>
            </w:pPr>
            <w:r w:rsidRPr="00913606">
              <w:rPr>
                <w:rFonts w:ascii="Arial" w:hAnsi="Arial" w:cs="Arial"/>
              </w:rPr>
              <w:t>Conceptual design</w:t>
            </w:r>
          </w:p>
          <w:p w14:paraId="61D9FD66" w14:textId="1B23ED63" w:rsidR="003C0392" w:rsidRPr="00913606" w:rsidRDefault="003C0392" w:rsidP="00206B1F">
            <w:pPr>
              <w:pStyle w:val="TableParagraph"/>
              <w:numPr>
                <w:ilvl w:val="2"/>
                <w:numId w:val="34"/>
              </w:numPr>
              <w:tabs>
                <w:tab w:val="left" w:pos="863"/>
                <w:tab w:val="left" w:pos="865"/>
              </w:tabs>
              <w:autoSpaceDE w:val="0"/>
              <w:autoSpaceDN w:val="0"/>
              <w:spacing w:before="60" w:after="120"/>
              <w:ind w:right="72"/>
              <w:rPr>
                <w:rFonts w:ascii="Arial" w:hAnsi="Arial" w:cs="Arial"/>
              </w:rPr>
            </w:pPr>
            <w:r>
              <w:rPr>
                <w:rFonts w:ascii="Arial" w:hAnsi="Arial" w:cs="Arial"/>
              </w:rPr>
              <w:t>DSD completion</w:t>
            </w:r>
          </w:p>
          <w:p w14:paraId="172B14D5" w14:textId="77777777" w:rsidR="00551AB2" w:rsidRPr="00913606" w:rsidRDefault="00551AB2" w:rsidP="00206B1F">
            <w:pPr>
              <w:pStyle w:val="TableParagraph"/>
              <w:numPr>
                <w:ilvl w:val="2"/>
                <w:numId w:val="34"/>
              </w:numPr>
              <w:tabs>
                <w:tab w:val="left" w:pos="863"/>
                <w:tab w:val="left" w:pos="865"/>
              </w:tabs>
              <w:autoSpaceDE w:val="0"/>
              <w:autoSpaceDN w:val="0"/>
              <w:spacing w:before="60" w:after="120"/>
              <w:ind w:right="72"/>
              <w:rPr>
                <w:rFonts w:ascii="Arial" w:eastAsia="Tahoma" w:hAnsi="Arial" w:cs="Arial"/>
              </w:rPr>
            </w:pPr>
            <w:r w:rsidRPr="00913606">
              <w:rPr>
                <w:rFonts w:ascii="Arial" w:hAnsi="Arial" w:cs="Arial"/>
              </w:rPr>
              <w:t>Preliminary and final logical and physical database design</w:t>
            </w:r>
          </w:p>
          <w:p w14:paraId="258090EF" w14:textId="4401179A" w:rsidR="00551AB2" w:rsidRPr="00913606" w:rsidRDefault="00086F2A" w:rsidP="00206B1F">
            <w:pPr>
              <w:pStyle w:val="TableParagraph"/>
              <w:numPr>
                <w:ilvl w:val="2"/>
                <w:numId w:val="34"/>
              </w:numPr>
              <w:tabs>
                <w:tab w:val="left" w:pos="863"/>
                <w:tab w:val="left" w:pos="865"/>
              </w:tabs>
              <w:autoSpaceDE w:val="0"/>
              <w:autoSpaceDN w:val="0"/>
              <w:spacing w:before="60" w:after="120"/>
              <w:ind w:right="72"/>
              <w:rPr>
                <w:rFonts w:ascii="Arial" w:hAnsi="Arial" w:cs="Arial"/>
              </w:rPr>
            </w:pPr>
            <w:r>
              <w:rPr>
                <w:rFonts w:ascii="Arial" w:hAnsi="Arial" w:cs="Arial"/>
              </w:rPr>
              <w:t>DTF review and approval of DSDs</w:t>
            </w:r>
          </w:p>
          <w:p w14:paraId="5044DC64" w14:textId="14FEB27E" w:rsidR="00551AB2" w:rsidRPr="00913606" w:rsidRDefault="00086F2A" w:rsidP="00206B1F">
            <w:pPr>
              <w:pStyle w:val="TableParagraph"/>
              <w:numPr>
                <w:ilvl w:val="2"/>
                <w:numId w:val="34"/>
              </w:numPr>
              <w:tabs>
                <w:tab w:val="left" w:pos="863"/>
                <w:tab w:val="left" w:pos="865"/>
              </w:tabs>
              <w:autoSpaceDE w:val="0"/>
              <w:autoSpaceDN w:val="0"/>
              <w:spacing w:before="60" w:after="120"/>
              <w:ind w:right="72"/>
              <w:rPr>
                <w:rFonts w:ascii="Arial" w:hAnsi="Arial" w:cs="Arial"/>
              </w:rPr>
            </w:pPr>
            <w:r>
              <w:rPr>
                <w:rFonts w:ascii="Arial" w:hAnsi="Arial" w:cs="Arial"/>
              </w:rPr>
              <w:t>Migration to testing environments</w:t>
            </w:r>
          </w:p>
          <w:p w14:paraId="76141B7C" w14:textId="77777777" w:rsidR="00551AB2" w:rsidRPr="00913606" w:rsidRDefault="00551AB2" w:rsidP="00206B1F">
            <w:pPr>
              <w:pStyle w:val="TableParagraph"/>
              <w:numPr>
                <w:ilvl w:val="0"/>
                <w:numId w:val="34"/>
              </w:numPr>
              <w:tabs>
                <w:tab w:val="left" w:pos="863"/>
                <w:tab w:val="left" w:pos="865"/>
              </w:tabs>
              <w:autoSpaceDE w:val="0"/>
              <w:autoSpaceDN w:val="0"/>
              <w:spacing w:before="60" w:after="120"/>
              <w:ind w:left="1510" w:right="72"/>
              <w:rPr>
                <w:rFonts w:ascii="Arial" w:hAnsi="Arial" w:cs="Arial"/>
              </w:rPr>
            </w:pPr>
            <w:r w:rsidRPr="00913606">
              <w:rPr>
                <w:rFonts w:ascii="Arial" w:hAnsi="Arial" w:cs="Arial"/>
              </w:rPr>
              <w:t>Testing</w:t>
            </w:r>
            <w:r w:rsidRPr="00913606">
              <w:rPr>
                <w:rFonts w:ascii="Arial" w:hAnsi="Arial" w:cs="Arial"/>
                <w:color w:val="231F20"/>
              </w:rPr>
              <w:t>,</w:t>
            </w:r>
            <w:r w:rsidRPr="00913606">
              <w:rPr>
                <w:rFonts w:ascii="Arial" w:hAnsi="Arial" w:cs="Arial"/>
                <w:color w:val="231F20"/>
                <w:spacing w:val="1"/>
              </w:rPr>
              <w:t xml:space="preserve"> </w:t>
            </w:r>
            <w:r w:rsidRPr="00913606">
              <w:rPr>
                <w:rFonts w:ascii="Arial" w:hAnsi="Arial" w:cs="Arial"/>
                <w:color w:val="231F20"/>
              </w:rPr>
              <w:t>including:</w:t>
            </w:r>
          </w:p>
          <w:p w14:paraId="7C6F508A" w14:textId="77777777" w:rsidR="00551AB2" w:rsidRPr="00913606" w:rsidRDefault="00551AB2" w:rsidP="00206B1F">
            <w:pPr>
              <w:pStyle w:val="TableParagraph"/>
              <w:numPr>
                <w:ilvl w:val="2"/>
                <w:numId w:val="34"/>
              </w:numPr>
              <w:tabs>
                <w:tab w:val="left" w:pos="863"/>
                <w:tab w:val="left" w:pos="864"/>
              </w:tabs>
              <w:autoSpaceDE w:val="0"/>
              <w:autoSpaceDN w:val="0"/>
              <w:spacing w:before="60" w:after="120"/>
              <w:ind w:right="72"/>
              <w:rPr>
                <w:rFonts w:ascii="Arial" w:hAnsi="Arial" w:cs="Arial"/>
              </w:rPr>
            </w:pPr>
            <w:r w:rsidRPr="00913606">
              <w:rPr>
                <w:rFonts w:ascii="Arial" w:hAnsi="Arial" w:cs="Arial"/>
              </w:rPr>
              <w:t>Component testing</w:t>
            </w:r>
          </w:p>
          <w:p w14:paraId="5571BEEF" w14:textId="77777777" w:rsidR="00551AB2" w:rsidRPr="00913606" w:rsidRDefault="00551AB2" w:rsidP="00206B1F">
            <w:pPr>
              <w:pStyle w:val="TableParagraph"/>
              <w:numPr>
                <w:ilvl w:val="2"/>
                <w:numId w:val="34"/>
              </w:numPr>
              <w:tabs>
                <w:tab w:val="left" w:pos="863"/>
                <w:tab w:val="left" w:pos="864"/>
              </w:tabs>
              <w:autoSpaceDE w:val="0"/>
              <w:autoSpaceDN w:val="0"/>
              <w:spacing w:before="60" w:after="120"/>
              <w:ind w:right="72"/>
              <w:rPr>
                <w:rFonts w:ascii="Arial" w:hAnsi="Arial" w:cs="Arial"/>
              </w:rPr>
            </w:pPr>
            <w:r w:rsidRPr="00913606">
              <w:rPr>
                <w:rFonts w:ascii="Arial" w:hAnsi="Arial" w:cs="Arial"/>
              </w:rPr>
              <w:t>System testing</w:t>
            </w:r>
          </w:p>
          <w:p w14:paraId="07B6B9F5" w14:textId="77777777" w:rsidR="00551AB2" w:rsidRPr="00913606" w:rsidRDefault="00551AB2" w:rsidP="00206B1F">
            <w:pPr>
              <w:pStyle w:val="TableParagraph"/>
              <w:numPr>
                <w:ilvl w:val="2"/>
                <w:numId w:val="34"/>
              </w:numPr>
              <w:tabs>
                <w:tab w:val="left" w:pos="863"/>
                <w:tab w:val="left" w:pos="864"/>
              </w:tabs>
              <w:autoSpaceDE w:val="0"/>
              <w:autoSpaceDN w:val="0"/>
              <w:spacing w:before="60" w:after="120"/>
              <w:ind w:right="72"/>
              <w:rPr>
                <w:rFonts w:ascii="Arial" w:hAnsi="Arial" w:cs="Arial"/>
              </w:rPr>
            </w:pPr>
            <w:r w:rsidRPr="00913606">
              <w:rPr>
                <w:rFonts w:ascii="Arial" w:hAnsi="Arial" w:cs="Arial"/>
              </w:rPr>
              <w:t>User acceptance testing</w:t>
            </w:r>
          </w:p>
          <w:p w14:paraId="0808AB66" w14:textId="77777777" w:rsidR="00551AB2" w:rsidRPr="00913606" w:rsidRDefault="00551AB2" w:rsidP="00206B1F">
            <w:pPr>
              <w:pStyle w:val="TableParagraph"/>
              <w:numPr>
                <w:ilvl w:val="2"/>
                <w:numId w:val="34"/>
              </w:numPr>
              <w:tabs>
                <w:tab w:val="left" w:pos="863"/>
                <w:tab w:val="left" w:pos="864"/>
              </w:tabs>
              <w:autoSpaceDE w:val="0"/>
              <w:autoSpaceDN w:val="0"/>
              <w:spacing w:before="60" w:after="120"/>
              <w:ind w:right="72"/>
              <w:rPr>
                <w:rFonts w:ascii="Arial" w:hAnsi="Arial" w:cs="Arial"/>
              </w:rPr>
            </w:pPr>
            <w:r w:rsidRPr="00913606">
              <w:rPr>
                <w:rFonts w:ascii="Arial" w:hAnsi="Arial" w:cs="Arial"/>
              </w:rPr>
              <w:t>Integrated performance testing</w:t>
            </w:r>
          </w:p>
          <w:p w14:paraId="4FA40ECB" w14:textId="77777777" w:rsidR="00551AB2" w:rsidRPr="00D75ECC" w:rsidRDefault="00551AB2" w:rsidP="00206B1F">
            <w:pPr>
              <w:pStyle w:val="TableParagraph"/>
              <w:numPr>
                <w:ilvl w:val="2"/>
                <w:numId w:val="34"/>
              </w:numPr>
              <w:tabs>
                <w:tab w:val="left" w:pos="863"/>
                <w:tab w:val="left" w:pos="864"/>
              </w:tabs>
              <w:autoSpaceDE w:val="0"/>
              <w:autoSpaceDN w:val="0"/>
              <w:spacing w:before="60" w:after="120"/>
              <w:ind w:right="72"/>
              <w:rPr>
                <w:rFonts w:ascii="Arial" w:hAnsi="Arial" w:cs="Arial"/>
              </w:rPr>
            </w:pPr>
            <w:r w:rsidRPr="00913606">
              <w:rPr>
                <w:rFonts w:ascii="Arial" w:hAnsi="Arial" w:cs="Arial"/>
              </w:rPr>
              <w:t>End</w:t>
            </w:r>
            <w:r w:rsidRPr="00D75ECC">
              <w:rPr>
                <w:rFonts w:ascii="Arial" w:hAnsi="Arial" w:cs="Arial"/>
              </w:rPr>
              <w:t>-to-end testing, mimicking the complete process</w:t>
            </w:r>
          </w:p>
          <w:p w14:paraId="2F5B9CEF" w14:textId="4C936267" w:rsidR="00551AB2" w:rsidRPr="00913606" w:rsidRDefault="00086F2A" w:rsidP="00206B1F">
            <w:pPr>
              <w:pStyle w:val="TableParagraph"/>
              <w:numPr>
                <w:ilvl w:val="0"/>
                <w:numId w:val="34"/>
              </w:numPr>
              <w:tabs>
                <w:tab w:val="left" w:pos="862"/>
                <w:tab w:val="left" w:pos="863"/>
              </w:tabs>
              <w:autoSpaceDE w:val="0"/>
              <w:autoSpaceDN w:val="0"/>
              <w:spacing w:before="60" w:after="120"/>
              <w:ind w:left="1510" w:right="72"/>
              <w:rPr>
                <w:rFonts w:ascii="Arial" w:hAnsi="Arial" w:cs="Arial"/>
              </w:rPr>
            </w:pPr>
            <w:r>
              <w:rPr>
                <w:rFonts w:ascii="Arial" w:hAnsi="Arial" w:cs="Arial"/>
              </w:rPr>
              <w:t>Migration to production</w:t>
            </w:r>
          </w:p>
          <w:p w14:paraId="68A03A43" w14:textId="77777777" w:rsidR="00551AB2" w:rsidRPr="00913606" w:rsidRDefault="00551AB2" w:rsidP="00206B1F">
            <w:pPr>
              <w:pStyle w:val="TableParagraph"/>
              <w:numPr>
                <w:ilvl w:val="0"/>
                <w:numId w:val="34"/>
              </w:numPr>
              <w:tabs>
                <w:tab w:val="left" w:pos="862"/>
                <w:tab w:val="left" w:pos="863"/>
              </w:tabs>
              <w:autoSpaceDE w:val="0"/>
              <w:autoSpaceDN w:val="0"/>
              <w:spacing w:before="60" w:after="120"/>
              <w:ind w:left="1510" w:right="72"/>
              <w:rPr>
                <w:rFonts w:ascii="Arial" w:hAnsi="Arial" w:cs="Arial"/>
              </w:rPr>
            </w:pPr>
            <w:r w:rsidRPr="00913606">
              <w:rPr>
                <w:rFonts w:ascii="Arial" w:hAnsi="Arial" w:cs="Arial"/>
              </w:rPr>
              <w:t>Procedure(s) development, including:</w:t>
            </w:r>
          </w:p>
          <w:p w14:paraId="65E81A71" w14:textId="3B4E0481" w:rsidR="00551AB2" w:rsidRPr="00913606" w:rsidRDefault="00551AB2" w:rsidP="00206B1F">
            <w:pPr>
              <w:pStyle w:val="TableParagraph"/>
              <w:numPr>
                <w:ilvl w:val="2"/>
                <w:numId w:val="34"/>
              </w:numPr>
              <w:tabs>
                <w:tab w:val="left" w:pos="862"/>
                <w:tab w:val="left" w:pos="863"/>
              </w:tabs>
              <w:autoSpaceDE w:val="0"/>
              <w:autoSpaceDN w:val="0"/>
              <w:spacing w:before="60" w:after="120"/>
              <w:ind w:right="72"/>
              <w:rPr>
                <w:rFonts w:ascii="Arial" w:hAnsi="Arial" w:cs="Arial"/>
              </w:rPr>
            </w:pPr>
            <w:r w:rsidRPr="00913606">
              <w:rPr>
                <w:rFonts w:ascii="Arial" w:hAnsi="Arial" w:cs="Arial"/>
              </w:rPr>
              <w:t>Function</w:t>
            </w:r>
            <w:r w:rsidR="00086F2A">
              <w:rPr>
                <w:rFonts w:ascii="Arial" w:hAnsi="Arial" w:cs="Arial"/>
              </w:rPr>
              <w:t>al Contractor</w:t>
            </w:r>
            <w:r w:rsidRPr="00913606">
              <w:rPr>
                <w:rFonts w:ascii="Arial" w:hAnsi="Arial" w:cs="Arial"/>
              </w:rPr>
              <w:t xml:space="preserve"> procedures</w:t>
            </w:r>
          </w:p>
          <w:p w14:paraId="144B55CB" w14:textId="77777777" w:rsidR="00551AB2" w:rsidRPr="00913606" w:rsidRDefault="00551AB2" w:rsidP="00206B1F">
            <w:pPr>
              <w:pStyle w:val="TableParagraph"/>
              <w:numPr>
                <w:ilvl w:val="2"/>
                <w:numId w:val="34"/>
              </w:numPr>
              <w:tabs>
                <w:tab w:val="left" w:pos="862"/>
                <w:tab w:val="left" w:pos="863"/>
              </w:tabs>
              <w:autoSpaceDE w:val="0"/>
              <w:autoSpaceDN w:val="0"/>
              <w:spacing w:before="60" w:after="120"/>
              <w:ind w:right="72"/>
              <w:rPr>
                <w:rFonts w:ascii="Arial" w:hAnsi="Arial" w:cs="Arial"/>
              </w:rPr>
            </w:pPr>
            <w:r w:rsidRPr="00913606">
              <w:rPr>
                <w:rFonts w:ascii="Arial" w:hAnsi="Arial" w:cs="Arial"/>
              </w:rPr>
              <w:t>Internal forms</w:t>
            </w:r>
          </w:p>
          <w:p w14:paraId="29270013" w14:textId="77777777" w:rsidR="00551AB2" w:rsidRPr="00913606" w:rsidRDefault="00551AB2" w:rsidP="00206B1F">
            <w:pPr>
              <w:pStyle w:val="TableParagraph"/>
              <w:numPr>
                <w:ilvl w:val="2"/>
                <w:numId w:val="34"/>
              </w:numPr>
              <w:tabs>
                <w:tab w:val="left" w:pos="862"/>
                <w:tab w:val="left" w:pos="863"/>
              </w:tabs>
              <w:autoSpaceDE w:val="0"/>
              <w:autoSpaceDN w:val="0"/>
              <w:spacing w:before="60" w:after="120"/>
              <w:ind w:right="72"/>
              <w:rPr>
                <w:rFonts w:ascii="Arial" w:hAnsi="Arial" w:cs="Arial"/>
              </w:rPr>
            </w:pPr>
            <w:r w:rsidRPr="00913606">
              <w:rPr>
                <w:rFonts w:ascii="Arial" w:hAnsi="Arial" w:cs="Arial"/>
              </w:rPr>
              <w:t>Security and confidentiality</w:t>
            </w:r>
          </w:p>
          <w:p w14:paraId="583A9CA3" w14:textId="496447D0" w:rsidR="00551AB2" w:rsidRPr="00913606" w:rsidRDefault="00086F2A" w:rsidP="00206B1F">
            <w:pPr>
              <w:pStyle w:val="TableParagraph"/>
              <w:numPr>
                <w:ilvl w:val="2"/>
                <w:numId w:val="34"/>
              </w:numPr>
              <w:tabs>
                <w:tab w:val="left" w:pos="862"/>
                <w:tab w:val="left" w:pos="863"/>
              </w:tabs>
              <w:autoSpaceDE w:val="0"/>
              <w:autoSpaceDN w:val="0"/>
              <w:spacing w:before="60" w:after="120"/>
              <w:ind w:right="72"/>
              <w:rPr>
                <w:rFonts w:ascii="Arial" w:hAnsi="Arial" w:cs="Arial"/>
              </w:rPr>
            </w:pPr>
            <w:r>
              <w:rPr>
                <w:rFonts w:ascii="Arial" w:hAnsi="Arial" w:cs="Arial"/>
              </w:rPr>
              <w:t>Business continuity</w:t>
            </w:r>
            <w:r w:rsidR="007E6E65">
              <w:rPr>
                <w:rFonts w:ascii="Arial" w:hAnsi="Arial" w:cs="Arial"/>
              </w:rPr>
              <w:t>,</w:t>
            </w:r>
            <w:r w:rsidR="00551AB2">
              <w:rPr>
                <w:rFonts w:ascii="Arial" w:hAnsi="Arial" w:cs="Arial"/>
              </w:rPr>
              <w:t xml:space="preserve"> </w:t>
            </w:r>
            <w:r w:rsidR="00551AB2" w:rsidRPr="00913606">
              <w:rPr>
                <w:rFonts w:ascii="Arial" w:hAnsi="Arial" w:cs="Arial"/>
              </w:rPr>
              <w:t>disaster recovery</w:t>
            </w:r>
            <w:r w:rsidR="00205BA0">
              <w:rPr>
                <w:rFonts w:ascii="Arial" w:hAnsi="Arial" w:cs="Arial"/>
              </w:rPr>
              <w:t>, and fail-</w:t>
            </w:r>
            <w:r w:rsidR="00205BA0">
              <w:rPr>
                <w:rFonts w:ascii="Arial" w:hAnsi="Arial" w:cs="Arial"/>
              </w:rPr>
              <w:lastRenderedPageBreak/>
              <w:t>safe operations</w:t>
            </w:r>
          </w:p>
          <w:p w14:paraId="5B97FAD8" w14:textId="77777777" w:rsidR="00551AB2" w:rsidRPr="00913606" w:rsidRDefault="00551AB2" w:rsidP="00206B1F">
            <w:pPr>
              <w:pStyle w:val="TableParagraph"/>
              <w:numPr>
                <w:ilvl w:val="0"/>
                <w:numId w:val="34"/>
              </w:numPr>
              <w:tabs>
                <w:tab w:val="left" w:pos="862"/>
                <w:tab w:val="left" w:pos="863"/>
              </w:tabs>
              <w:autoSpaceDE w:val="0"/>
              <w:autoSpaceDN w:val="0"/>
              <w:spacing w:before="60" w:after="120"/>
              <w:ind w:left="1510" w:right="72"/>
              <w:rPr>
                <w:rFonts w:ascii="Arial" w:hAnsi="Arial" w:cs="Arial"/>
              </w:rPr>
            </w:pPr>
            <w:r w:rsidRPr="00913606">
              <w:rPr>
                <w:rFonts w:ascii="Arial" w:hAnsi="Arial" w:cs="Arial"/>
              </w:rPr>
              <w:t>Training development and execution, including:</w:t>
            </w:r>
          </w:p>
          <w:p w14:paraId="707F244E" w14:textId="77777777" w:rsidR="00551AB2" w:rsidRPr="00913606" w:rsidRDefault="00551AB2" w:rsidP="00206B1F">
            <w:pPr>
              <w:pStyle w:val="TableParagraph"/>
              <w:numPr>
                <w:ilvl w:val="2"/>
                <w:numId w:val="34"/>
              </w:numPr>
              <w:tabs>
                <w:tab w:val="left" w:pos="862"/>
                <w:tab w:val="left" w:pos="863"/>
              </w:tabs>
              <w:autoSpaceDE w:val="0"/>
              <w:autoSpaceDN w:val="0"/>
              <w:spacing w:before="60" w:after="120"/>
              <w:ind w:right="72"/>
              <w:rPr>
                <w:rFonts w:ascii="Arial" w:hAnsi="Arial" w:cs="Arial"/>
              </w:rPr>
            </w:pPr>
            <w:r w:rsidRPr="00913606">
              <w:rPr>
                <w:rFonts w:ascii="Arial" w:hAnsi="Arial" w:cs="Arial"/>
              </w:rPr>
              <w:t>Training by function</w:t>
            </w:r>
          </w:p>
          <w:p w14:paraId="58A0BD7E" w14:textId="77777777" w:rsidR="00551AB2" w:rsidRPr="00913606" w:rsidRDefault="00551AB2" w:rsidP="00206B1F">
            <w:pPr>
              <w:pStyle w:val="TableParagraph"/>
              <w:numPr>
                <w:ilvl w:val="2"/>
                <w:numId w:val="34"/>
              </w:numPr>
              <w:tabs>
                <w:tab w:val="left" w:pos="862"/>
                <w:tab w:val="left" w:pos="863"/>
              </w:tabs>
              <w:autoSpaceDE w:val="0"/>
              <w:autoSpaceDN w:val="0"/>
              <w:spacing w:before="60" w:after="120"/>
              <w:ind w:right="72"/>
              <w:rPr>
                <w:rFonts w:ascii="Arial" w:hAnsi="Arial" w:cs="Arial"/>
              </w:rPr>
            </w:pPr>
            <w:r w:rsidRPr="00913606">
              <w:rPr>
                <w:rFonts w:ascii="Arial" w:hAnsi="Arial" w:cs="Arial"/>
              </w:rPr>
              <w:t>Supervisory training</w:t>
            </w:r>
          </w:p>
          <w:p w14:paraId="2992800A" w14:textId="77777777" w:rsidR="00551AB2" w:rsidRPr="00913606" w:rsidRDefault="00551AB2" w:rsidP="00206B1F">
            <w:pPr>
              <w:pStyle w:val="TableParagraph"/>
              <w:numPr>
                <w:ilvl w:val="2"/>
                <w:numId w:val="34"/>
              </w:numPr>
              <w:tabs>
                <w:tab w:val="left" w:pos="862"/>
                <w:tab w:val="left" w:pos="863"/>
              </w:tabs>
              <w:autoSpaceDE w:val="0"/>
              <w:autoSpaceDN w:val="0"/>
              <w:spacing w:before="60" w:after="120"/>
              <w:ind w:right="72"/>
              <w:rPr>
                <w:rFonts w:ascii="Arial" w:hAnsi="Arial" w:cs="Arial"/>
              </w:rPr>
            </w:pPr>
            <w:r w:rsidRPr="00913606">
              <w:rPr>
                <w:rFonts w:ascii="Arial" w:hAnsi="Arial" w:cs="Arial"/>
              </w:rPr>
              <w:t>Staff training</w:t>
            </w:r>
          </w:p>
          <w:p w14:paraId="7446BD5F" w14:textId="77777777" w:rsidR="00551AB2" w:rsidRPr="00913606" w:rsidRDefault="00551AB2" w:rsidP="00206B1F">
            <w:pPr>
              <w:pStyle w:val="TableParagraph"/>
              <w:numPr>
                <w:ilvl w:val="0"/>
                <w:numId w:val="34"/>
              </w:numPr>
              <w:tabs>
                <w:tab w:val="left" w:pos="862"/>
                <w:tab w:val="left" w:pos="863"/>
              </w:tabs>
              <w:autoSpaceDE w:val="0"/>
              <w:autoSpaceDN w:val="0"/>
              <w:spacing w:before="60" w:after="120"/>
              <w:ind w:left="1510" w:right="72"/>
              <w:rPr>
                <w:rFonts w:ascii="Arial" w:hAnsi="Arial" w:cs="Arial"/>
              </w:rPr>
            </w:pPr>
            <w:r w:rsidRPr="00913606">
              <w:rPr>
                <w:rFonts w:ascii="Arial" w:hAnsi="Arial" w:cs="Arial"/>
              </w:rPr>
              <w:t>Subcontractor procurement of services (if applicable)</w:t>
            </w:r>
          </w:p>
          <w:p w14:paraId="5A431225" w14:textId="4AD85477" w:rsidR="00551AB2" w:rsidRPr="00913606" w:rsidRDefault="00551AB2" w:rsidP="004625F0">
            <w:pPr>
              <w:pStyle w:val="TableParagraph"/>
              <w:tabs>
                <w:tab w:val="left" w:pos="863"/>
                <w:tab w:val="left" w:pos="865"/>
              </w:tabs>
              <w:autoSpaceDE w:val="0"/>
              <w:autoSpaceDN w:val="0"/>
              <w:spacing w:before="60" w:after="120"/>
              <w:ind w:left="790" w:right="72"/>
              <w:rPr>
                <w:rFonts w:ascii="Arial" w:eastAsia="Tahoma" w:hAnsi="Arial" w:cs="Arial"/>
              </w:rPr>
            </w:pPr>
            <w:r w:rsidRPr="004625F0">
              <w:rPr>
                <w:rFonts w:ascii="Arial" w:hAnsi="Arial" w:cs="Arial"/>
              </w:rPr>
              <w:t>For</w:t>
            </w:r>
            <w:r w:rsidRPr="00913606">
              <w:rPr>
                <w:rFonts w:ascii="Arial" w:eastAsia="Tahoma" w:hAnsi="Arial" w:cs="Arial"/>
              </w:rPr>
              <w:t xml:space="preserve"> each milestone identified, the responsible party (i.e., </w:t>
            </w:r>
            <w:r w:rsidR="00CC1478">
              <w:rPr>
                <w:rFonts w:ascii="Arial" w:hAnsi="Arial" w:cs="Arial"/>
              </w:rPr>
              <w:t>Contractor</w:t>
            </w:r>
            <w:r w:rsidRPr="00913606">
              <w:rPr>
                <w:rFonts w:ascii="Arial" w:eastAsia="Tahoma" w:hAnsi="Arial" w:cs="Arial"/>
              </w:rPr>
              <w:t xml:space="preserve">, Subcontractor, or Department) </w:t>
            </w:r>
            <w:r w:rsidR="002B5B30">
              <w:rPr>
                <w:rFonts w:ascii="Arial" w:eastAsia="Tahoma" w:hAnsi="Arial" w:cs="Arial"/>
              </w:rPr>
              <w:t>should</w:t>
            </w:r>
            <w:r w:rsidR="002B5B30" w:rsidRPr="00913606">
              <w:rPr>
                <w:rFonts w:ascii="Arial" w:eastAsia="Tahoma" w:hAnsi="Arial" w:cs="Arial"/>
              </w:rPr>
              <w:t xml:space="preserve"> </w:t>
            </w:r>
            <w:r w:rsidRPr="00913606">
              <w:rPr>
                <w:rFonts w:ascii="Arial" w:eastAsia="Tahoma" w:hAnsi="Arial" w:cs="Arial"/>
              </w:rPr>
              <w:t>be indicated.</w:t>
            </w:r>
            <w:bookmarkEnd w:id="98"/>
          </w:p>
        </w:tc>
        <w:tc>
          <w:tcPr>
            <w:tcW w:w="4230" w:type="dxa"/>
            <w:gridSpan w:val="3"/>
            <w:tcBorders>
              <w:bottom w:val="dotted" w:sz="4" w:space="0" w:color="auto"/>
            </w:tcBorders>
          </w:tcPr>
          <w:p w14:paraId="13A67424" w14:textId="13B98EFC" w:rsidR="00551AB2" w:rsidRPr="00913606" w:rsidRDefault="00551AB2" w:rsidP="00551AB2">
            <w:pPr>
              <w:pStyle w:val="TableParagraph"/>
              <w:spacing w:before="60" w:after="120"/>
              <w:ind w:left="72" w:right="72" w:hanging="1"/>
              <w:jc w:val="both"/>
              <w:rPr>
                <w:rFonts w:ascii="Arial" w:hAnsi="Arial" w:cs="Arial"/>
              </w:rPr>
            </w:pPr>
            <w:r w:rsidRPr="00913606">
              <w:rPr>
                <w:rFonts w:ascii="Arial" w:hAnsi="Arial" w:cs="Arial"/>
                <w:color w:val="231F20"/>
              </w:rPr>
              <w:lastRenderedPageBreak/>
              <w:t>The Bidder must affirm understanding of, and agreement to comply with, this Requirement.</w:t>
            </w:r>
          </w:p>
        </w:tc>
      </w:tr>
      <w:tr w:rsidR="00551AB2" w:rsidRPr="00482468" w14:paraId="2D030ED5" w14:textId="77777777" w:rsidTr="008F3795">
        <w:tc>
          <w:tcPr>
            <w:tcW w:w="1345" w:type="dxa"/>
            <w:vMerge/>
            <w:shd w:val="clear" w:color="auto" w:fill="F2F2F2" w:themeFill="background1" w:themeFillShade="F2"/>
          </w:tcPr>
          <w:p w14:paraId="18BE0750" w14:textId="77777777" w:rsidR="00551AB2" w:rsidRPr="00913606" w:rsidRDefault="00551AB2" w:rsidP="00551AB2">
            <w:pPr>
              <w:tabs>
                <w:tab w:val="left" w:pos="506"/>
              </w:tabs>
              <w:spacing w:before="60" w:after="120" w:line="240" w:lineRule="auto"/>
              <w:ind w:left="72" w:right="72"/>
              <w:rPr>
                <w:rFonts w:ascii="Arial" w:hAnsi="Arial" w:cs="Arial"/>
              </w:rPr>
            </w:pPr>
          </w:p>
        </w:tc>
        <w:tc>
          <w:tcPr>
            <w:tcW w:w="4410" w:type="dxa"/>
            <w:vMerge/>
          </w:tcPr>
          <w:p w14:paraId="4D2B3445" w14:textId="77777777" w:rsidR="00551AB2" w:rsidRPr="00913606" w:rsidRDefault="00551AB2" w:rsidP="00551AB2">
            <w:pPr>
              <w:pStyle w:val="TableParagraph"/>
              <w:tabs>
                <w:tab w:val="left" w:pos="863"/>
                <w:tab w:val="left" w:pos="865"/>
              </w:tabs>
              <w:spacing w:before="60" w:after="120"/>
              <w:ind w:left="72" w:right="72"/>
              <w:jc w:val="both"/>
              <w:rPr>
                <w:rFonts w:ascii="Arial" w:hAnsi="Arial" w:cs="Arial"/>
              </w:rPr>
            </w:pPr>
          </w:p>
        </w:tc>
        <w:tc>
          <w:tcPr>
            <w:tcW w:w="900" w:type="dxa"/>
            <w:tcBorders>
              <w:top w:val="dotted" w:sz="4" w:space="0" w:color="auto"/>
              <w:bottom w:val="single" w:sz="4" w:space="0" w:color="000000"/>
              <w:right w:val="single" w:sz="4" w:space="0" w:color="FFF2CC" w:themeColor="accent4" w:themeTint="33"/>
            </w:tcBorders>
            <w:shd w:val="clear" w:color="auto" w:fill="FFF2CC" w:themeFill="accent4" w:themeFillTint="33"/>
          </w:tcPr>
          <w:p w14:paraId="39FFE6BC" w14:textId="3500E4D1" w:rsidR="00551AB2" w:rsidRPr="00913606" w:rsidRDefault="006B45DB" w:rsidP="00551AB2">
            <w:pPr>
              <w:pStyle w:val="TableParagraph"/>
              <w:spacing w:before="60" w:after="120"/>
              <w:ind w:left="72" w:right="72" w:hanging="1"/>
              <w:jc w:val="both"/>
              <w:rPr>
                <w:rFonts w:ascii="Arial" w:hAnsi="Arial" w:cs="Arial"/>
                <w:color w:val="231F20"/>
              </w:rPr>
            </w:pPr>
            <w:sdt>
              <w:sdtPr>
                <w:rPr>
                  <w:rFonts w:ascii="Arial" w:hAnsi="Arial" w:cs="Arial"/>
                  <w:sz w:val="40"/>
                </w:rPr>
                <w:id w:val="-790899425"/>
                <w14:checkbox>
                  <w14:checked w14:val="0"/>
                  <w14:checkedState w14:val="2612" w14:font="MS Gothic"/>
                  <w14:uncheckedState w14:val="2610" w14:font="MS Gothic"/>
                </w14:checkbox>
              </w:sdtPr>
              <w:sdtContent>
                <w:r w:rsidR="00551AB2">
                  <w:rPr>
                    <w:rFonts w:ascii="MS Gothic" w:eastAsia="MS Gothic" w:hAnsi="MS Gothic" w:cs="Arial" w:hint="eastAsia"/>
                    <w:sz w:val="40"/>
                  </w:rPr>
                  <w:t>☐</w:t>
                </w:r>
              </w:sdtContent>
            </w:sdt>
          </w:p>
        </w:tc>
        <w:tc>
          <w:tcPr>
            <w:tcW w:w="3330" w:type="dxa"/>
            <w:gridSpan w:val="2"/>
            <w:tcBorders>
              <w:top w:val="dotted" w:sz="4" w:space="0" w:color="auto"/>
              <w:left w:val="single" w:sz="4" w:space="0" w:color="FFF2CC" w:themeColor="accent4" w:themeTint="33"/>
              <w:bottom w:val="single" w:sz="4" w:space="0" w:color="000000"/>
            </w:tcBorders>
            <w:shd w:val="clear" w:color="auto" w:fill="FFF2CC" w:themeFill="accent4" w:themeFillTint="33"/>
          </w:tcPr>
          <w:p w14:paraId="0D811B5A" w14:textId="7E56F126" w:rsidR="00551AB2" w:rsidRPr="00913606" w:rsidRDefault="00551AB2" w:rsidP="00551AB2">
            <w:pPr>
              <w:pStyle w:val="TableParagraph"/>
              <w:spacing w:before="60" w:after="120"/>
              <w:ind w:left="72" w:right="72" w:hanging="1"/>
              <w:jc w:val="both"/>
              <w:rPr>
                <w:rFonts w:ascii="Arial" w:hAnsi="Arial" w:cs="Arial"/>
                <w:color w:val="231F20"/>
              </w:rPr>
            </w:pPr>
            <w:r>
              <w:rPr>
                <w:rFonts w:ascii="Arial" w:hAnsi="Arial" w:cs="Arial"/>
              </w:rPr>
              <w:t>Yes, the Bidder affirms its understanding of, and agreement to comply with, this Requirement.</w:t>
            </w:r>
          </w:p>
        </w:tc>
      </w:tr>
      <w:tr w:rsidR="00551AB2" w:rsidRPr="00482468" w14:paraId="3F696F52" w14:textId="77777777" w:rsidTr="008F3795">
        <w:tc>
          <w:tcPr>
            <w:tcW w:w="1345" w:type="dxa"/>
            <w:vMerge/>
            <w:shd w:val="clear" w:color="auto" w:fill="F2F2F2" w:themeFill="background1" w:themeFillShade="F2"/>
          </w:tcPr>
          <w:p w14:paraId="4531C734" w14:textId="77777777" w:rsidR="00551AB2" w:rsidRPr="00913606" w:rsidRDefault="00551AB2" w:rsidP="000E002D">
            <w:pPr>
              <w:tabs>
                <w:tab w:val="left" w:pos="506"/>
              </w:tabs>
              <w:spacing w:before="60" w:after="120" w:line="240" w:lineRule="auto"/>
              <w:ind w:left="72" w:right="72"/>
              <w:rPr>
                <w:rFonts w:ascii="Arial" w:hAnsi="Arial" w:cs="Arial"/>
              </w:rPr>
            </w:pPr>
          </w:p>
        </w:tc>
        <w:tc>
          <w:tcPr>
            <w:tcW w:w="4410" w:type="dxa"/>
            <w:vMerge/>
          </w:tcPr>
          <w:p w14:paraId="21B3E923" w14:textId="77777777" w:rsidR="00551AB2" w:rsidRPr="00913606" w:rsidRDefault="00551AB2" w:rsidP="00913606">
            <w:pPr>
              <w:pStyle w:val="TableParagraph"/>
              <w:tabs>
                <w:tab w:val="left" w:pos="863"/>
                <w:tab w:val="left" w:pos="865"/>
              </w:tabs>
              <w:spacing w:before="60" w:after="120"/>
              <w:ind w:left="72" w:right="72"/>
              <w:jc w:val="both"/>
              <w:rPr>
                <w:rFonts w:ascii="Arial" w:hAnsi="Arial" w:cs="Arial"/>
              </w:rPr>
            </w:pPr>
          </w:p>
        </w:tc>
        <w:tc>
          <w:tcPr>
            <w:tcW w:w="4230" w:type="dxa"/>
            <w:gridSpan w:val="3"/>
            <w:tcBorders>
              <w:bottom w:val="dotted" w:sz="4" w:space="0" w:color="auto"/>
            </w:tcBorders>
          </w:tcPr>
          <w:p w14:paraId="0E03B5FD" w14:textId="5257D0EF" w:rsidR="00551AB2" w:rsidRPr="00913606" w:rsidRDefault="00C67D98" w:rsidP="00551AB2">
            <w:pPr>
              <w:pStyle w:val="TableParagraph"/>
              <w:spacing w:before="200" w:after="120"/>
              <w:ind w:left="72" w:right="72" w:hanging="1"/>
              <w:jc w:val="both"/>
              <w:rPr>
                <w:rFonts w:ascii="Arial" w:hAnsi="Arial" w:cs="Arial"/>
                <w:color w:val="231F20"/>
              </w:rPr>
            </w:pPr>
            <w:r>
              <w:rPr>
                <w:rFonts w:ascii="Arial" w:hAnsi="Arial" w:cs="Arial"/>
                <w:color w:val="231F20"/>
              </w:rPr>
              <w:t>The Bidder should p</w:t>
            </w:r>
            <w:r w:rsidR="00551AB2" w:rsidRPr="00913606">
              <w:rPr>
                <w:rFonts w:ascii="Arial" w:hAnsi="Arial" w:cs="Arial"/>
                <w:color w:val="231F20"/>
              </w:rPr>
              <w:t>rovide a</w:t>
            </w:r>
            <w:r w:rsidR="00086F2A">
              <w:rPr>
                <w:rFonts w:ascii="Arial" w:hAnsi="Arial" w:cs="Arial"/>
                <w:color w:val="231F20"/>
              </w:rPr>
              <w:t>n outline of a</w:t>
            </w:r>
            <w:r w:rsidR="00551AB2" w:rsidRPr="00913606">
              <w:rPr>
                <w:rFonts w:ascii="Arial" w:hAnsi="Arial" w:cs="Arial"/>
                <w:color w:val="231F20"/>
              </w:rPr>
              <w:t xml:space="preserve"> preliminary Implementation Plan </w:t>
            </w:r>
            <w:r w:rsidR="00551AB2" w:rsidRPr="00581CA1">
              <w:rPr>
                <w:rFonts w:ascii="Arial" w:hAnsi="Arial" w:cs="Arial"/>
                <w:color w:val="231F20"/>
              </w:rPr>
              <w:t xml:space="preserve">with details as </w:t>
            </w:r>
            <w:r w:rsidR="00581CA1" w:rsidRPr="00581CA1">
              <w:rPr>
                <w:rFonts w:ascii="Arial" w:hAnsi="Arial" w:cs="Arial"/>
                <w:color w:val="231F20"/>
              </w:rPr>
              <w:t xml:space="preserve">guided by </w:t>
            </w:r>
            <w:r w:rsidR="00E443F4" w:rsidRPr="00581CA1">
              <w:rPr>
                <w:rFonts w:ascii="Arial" w:hAnsi="Arial" w:cs="Arial"/>
                <w:color w:val="231F20"/>
              </w:rPr>
              <w:t xml:space="preserve">this </w:t>
            </w:r>
            <w:r w:rsidR="00551AB2" w:rsidRPr="00581CA1">
              <w:rPr>
                <w:rFonts w:ascii="Arial" w:hAnsi="Arial" w:cs="Arial"/>
                <w:color w:val="231F20"/>
              </w:rPr>
              <w:t>Requirement.</w:t>
            </w:r>
            <w:r w:rsidR="00551AB2" w:rsidRPr="00913606">
              <w:rPr>
                <w:rFonts w:ascii="Arial" w:hAnsi="Arial" w:cs="Arial"/>
                <w:color w:val="231F20"/>
              </w:rPr>
              <w:t xml:space="preserve">   </w:t>
            </w:r>
          </w:p>
        </w:tc>
      </w:tr>
      <w:tr w:rsidR="00551AB2" w:rsidRPr="00482468" w14:paraId="5DB23C7B" w14:textId="77777777" w:rsidTr="008F3795">
        <w:tc>
          <w:tcPr>
            <w:tcW w:w="1345" w:type="dxa"/>
            <w:vMerge/>
            <w:shd w:val="clear" w:color="auto" w:fill="F2F2F2" w:themeFill="background1" w:themeFillShade="F2"/>
          </w:tcPr>
          <w:p w14:paraId="3ED1791D" w14:textId="77777777" w:rsidR="00551AB2" w:rsidRPr="00913606" w:rsidRDefault="00551AB2" w:rsidP="000E002D">
            <w:pPr>
              <w:tabs>
                <w:tab w:val="left" w:pos="506"/>
              </w:tabs>
              <w:spacing w:before="60" w:after="120" w:line="240" w:lineRule="auto"/>
              <w:ind w:left="72" w:right="72"/>
              <w:rPr>
                <w:rFonts w:ascii="Arial" w:hAnsi="Arial" w:cs="Arial"/>
              </w:rPr>
            </w:pPr>
          </w:p>
        </w:tc>
        <w:tc>
          <w:tcPr>
            <w:tcW w:w="4410" w:type="dxa"/>
            <w:vMerge/>
          </w:tcPr>
          <w:p w14:paraId="052027E7" w14:textId="77777777" w:rsidR="00551AB2" w:rsidRPr="00913606" w:rsidRDefault="00551AB2" w:rsidP="00913606">
            <w:pPr>
              <w:pStyle w:val="TableParagraph"/>
              <w:tabs>
                <w:tab w:val="left" w:pos="863"/>
                <w:tab w:val="left" w:pos="865"/>
              </w:tabs>
              <w:spacing w:before="60" w:after="120"/>
              <w:ind w:left="72" w:right="72"/>
              <w:jc w:val="both"/>
              <w:rPr>
                <w:rFonts w:ascii="Arial" w:hAnsi="Arial" w:cs="Arial"/>
              </w:rPr>
            </w:pPr>
          </w:p>
        </w:tc>
        <w:tc>
          <w:tcPr>
            <w:tcW w:w="4230" w:type="dxa"/>
            <w:gridSpan w:val="3"/>
            <w:tcBorders>
              <w:top w:val="dotted" w:sz="4" w:space="0" w:color="auto"/>
            </w:tcBorders>
            <w:shd w:val="clear" w:color="auto" w:fill="FFF2CC" w:themeFill="accent4" w:themeFillTint="33"/>
          </w:tcPr>
          <w:p w14:paraId="41EEC41D" w14:textId="77777777" w:rsidR="00551AB2" w:rsidRPr="00AC4241" w:rsidRDefault="00551AB2" w:rsidP="00551AB2">
            <w:pPr>
              <w:spacing w:before="60" w:after="0" w:line="240" w:lineRule="auto"/>
              <w:ind w:left="103"/>
              <w:jc w:val="both"/>
              <w:rPr>
                <w:rFonts w:ascii="Arial" w:hAnsi="Arial" w:cs="Arial"/>
                <w:b/>
                <w:bCs/>
              </w:rPr>
            </w:pPr>
            <w:r w:rsidRPr="00AC4241">
              <w:rPr>
                <w:rFonts w:ascii="Arial" w:hAnsi="Arial" w:cs="Arial"/>
                <w:b/>
                <w:bCs/>
              </w:rPr>
              <w:t>Describe:</w:t>
            </w:r>
          </w:p>
          <w:p w14:paraId="7FE67163" w14:textId="77777777" w:rsidR="00551AB2" w:rsidRPr="00AC4241" w:rsidRDefault="00551AB2" w:rsidP="00551AB2">
            <w:pPr>
              <w:spacing w:after="120" w:line="240" w:lineRule="auto"/>
              <w:ind w:left="103"/>
              <w:jc w:val="both"/>
              <w:rPr>
                <w:rFonts w:ascii="Arial" w:hAnsi="Arial" w:cs="Arial"/>
                <w:i/>
                <w:sz w:val="18"/>
                <w:szCs w:val="18"/>
              </w:rPr>
            </w:pPr>
            <w:r w:rsidRPr="00AC4241">
              <w:rPr>
                <w:rFonts w:ascii="Arial" w:hAnsi="Arial" w:cs="Arial"/>
                <w:i/>
                <w:sz w:val="16"/>
                <w:szCs w:val="18"/>
              </w:rPr>
              <w:t>The space will expand as you type. Provide additional pages as necessary.</w:t>
            </w:r>
          </w:p>
          <w:p w14:paraId="3DA77EA4" w14:textId="4698DB00" w:rsidR="00551AB2" w:rsidRPr="00913606" w:rsidRDefault="00551AB2" w:rsidP="00551AB2">
            <w:pPr>
              <w:pStyle w:val="TableParagraph"/>
              <w:spacing w:before="200" w:after="200"/>
              <w:ind w:left="72" w:right="72" w:hanging="1"/>
              <w:jc w:val="both"/>
              <w:rPr>
                <w:rFonts w:ascii="Arial" w:hAnsi="Arial" w:cs="Arial"/>
                <w:color w:val="231F20"/>
              </w:rPr>
            </w:pPr>
            <w:r w:rsidRPr="00AC4241">
              <w:rPr>
                <w:rFonts w:ascii="Arial" w:hAnsi="Arial" w:cs="Arial"/>
                <w:color w:val="231F20"/>
              </w:rPr>
              <w:fldChar w:fldCharType="begin">
                <w:ffData>
                  <w:name w:val="Text4"/>
                  <w:enabled/>
                  <w:calcOnExit w:val="0"/>
                  <w:textInput/>
                </w:ffData>
              </w:fldChar>
            </w:r>
            <w:r w:rsidRPr="00AC4241">
              <w:rPr>
                <w:rFonts w:ascii="Arial" w:hAnsi="Arial" w:cs="Arial"/>
                <w:color w:val="231F20"/>
              </w:rPr>
              <w:instrText xml:space="preserve"> FORMTEXT </w:instrText>
            </w:r>
            <w:r w:rsidRPr="00AC4241">
              <w:rPr>
                <w:rFonts w:ascii="Arial" w:hAnsi="Arial" w:cs="Arial"/>
                <w:color w:val="231F20"/>
              </w:rPr>
            </w:r>
            <w:r w:rsidRPr="00AC4241">
              <w:rPr>
                <w:rFonts w:ascii="Arial" w:hAnsi="Arial" w:cs="Arial"/>
                <w:color w:val="231F20"/>
              </w:rPr>
              <w:fldChar w:fldCharType="separate"/>
            </w:r>
            <w:r w:rsidRPr="00AC4241">
              <w:rPr>
                <w:rFonts w:ascii="Arial" w:hAnsi="Arial" w:cs="Arial"/>
                <w:color w:val="231F20"/>
              </w:rPr>
              <w:t> </w:t>
            </w:r>
            <w:r w:rsidRPr="00AC4241">
              <w:rPr>
                <w:rFonts w:ascii="Arial" w:hAnsi="Arial" w:cs="Arial"/>
                <w:color w:val="231F20"/>
              </w:rPr>
              <w:t> </w:t>
            </w:r>
            <w:r w:rsidRPr="00AC4241">
              <w:rPr>
                <w:rFonts w:ascii="Arial" w:hAnsi="Arial" w:cs="Arial"/>
                <w:color w:val="231F20"/>
              </w:rPr>
              <w:t> </w:t>
            </w:r>
            <w:r w:rsidRPr="00AC4241">
              <w:rPr>
                <w:rFonts w:ascii="Arial" w:hAnsi="Arial" w:cs="Arial"/>
                <w:color w:val="231F20"/>
              </w:rPr>
              <w:t> </w:t>
            </w:r>
            <w:r w:rsidRPr="00AC4241">
              <w:rPr>
                <w:rFonts w:ascii="Arial" w:hAnsi="Arial" w:cs="Arial"/>
                <w:color w:val="231F20"/>
              </w:rPr>
              <w:t> </w:t>
            </w:r>
            <w:r w:rsidRPr="00AC4241">
              <w:rPr>
                <w:rFonts w:ascii="Arial" w:hAnsi="Arial" w:cs="Arial"/>
                <w:color w:val="231F20"/>
              </w:rPr>
              <w:fldChar w:fldCharType="end"/>
            </w:r>
          </w:p>
        </w:tc>
      </w:tr>
      <w:tr w:rsidR="00913606" w:rsidRPr="00482468" w14:paraId="2B9A5CC0" w14:textId="77777777" w:rsidTr="00913606">
        <w:tc>
          <w:tcPr>
            <w:tcW w:w="9985" w:type="dxa"/>
            <w:gridSpan w:val="5"/>
            <w:shd w:val="clear" w:color="auto" w:fill="007681"/>
          </w:tcPr>
          <w:p w14:paraId="2D944150" w14:textId="76D9F3F9" w:rsidR="00913606" w:rsidRPr="00913606" w:rsidRDefault="00913606" w:rsidP="00913606">
            <w:pPr>
              <w:pStyle w:val="TableParagraph"/>
              <w:spacing w:before="120" w:after="120"/>
              <w:ind w:left="72" w:right="72" w:hanging="1"/>
              <w:jc w:val="center"/>
              <w:rPr>
                <w:rFonts w:ascii="Arial" w:hAnsi="Arial" w:cs="Arial"/>
                <w:b/>
                <w:bCs/>
                <w:color w:val="FFFFFF" w:themeColor="background1"/>
              </w:rPr>
            </w:pPr>
            <w:r w:rsidRPr="00913606">
              <w:rPr>
                <w:rFonts w:ascii="Arial" w:hAnsi="Arial" w:cs="Arial"/>
                <w:b/>
                <w:bCs/>
                <w:color w:val="FFFFFF" w:themeColor="background1"/>
              </w:rPr>
              <w:lastRenderedPageBreak/>
              <w:t>END OF TABLE 2.3: IMPLEMENTATION REQUIREMENTS</w:t>
            </w:r>
          </w:p>
        </w:tc>
      </w:tr>
    </w:tbl>
    <w:p w14:paraId="0BBB9181" w14:textId="089286DF" w:rsidR="000E002D" w:rsidRDefault="000E002D" w:rsidP="000E002D">
      <w:pPr>
        <w:ind w:left="720"/>
        <w:jc w:val="both"/>
        <w:rPr>
          <w:rFonts w:ascii="Arial" w:hAnsi="Arial" w:cs="Arial"/>
          <w:color w:val="231F20"/>
        </w:rPr>
      </w:pPr>
    </w:p>
    <w:p w14:paraId="3644DDF6" w14:textId="60125CC4" w:rsidR="00913606" w:rsidRDefault="00913606" w:rsidP="00913606">
      <w:pPr>
        <w:rPr>
          <w:rFonts w:ascii="Arial" w:hAnsi="Arial" w:cs="Arial"/>
        </w:rPr>
      </w:pPr>
    </w:p>
    <w:p w14:paraId="3B7DBA66" w14:textId="6164A3CF" w:rsidR="00422108" w:rsidRDefault="00422108" w:rsidP="00913606">
      <w:pPr>
        <w:rPr>
          <w:rFonts w:ascii="Arial" w:hAnsi="Arial" w:cs="Arial"/>
        </w:rPr>
      </w:pPr>
    </w:p>
    <w:p w14:paraId="6CED2459" w14:textId="77777777" w:rsidR="00422108" w:rsidRPr="007A67EB" w:rsidRDefault="00422108" w:rsidP="00913606">
      <w:pPr>
        <w:rPr>
          <w:rFonts w:ascii="Arial" w:hAnsi="Arial" w:cs="Arial"/>
        </w:rPr>
      </w:pPr>
    </w:p>
    <w:p w14:paraId="0B03F69E" w14:textId="77777777" w:rsidR="00913606" w:rsidRDefault="00913606" w:rsidP="00913606">
      <w:pPr>
        <w:spacing w:before="240" w:after="0" w:line="240" w:lineRule="auto"/>
        <w:jc w:val="center"/>
        <w:rPr>
          <w:rFonts w:ascii="Arial" w:hAnsi="Arial" w:cs="Arial"/>
          <w:b/>
          <w:i/>
          <w:sz w:val="28"/>
          <w:u w:val="single"/>
        </w:rPr>
        <w:sectPr w:rsidR="00913606" w:rsidSect="00905ADB">
          <w:pgSz w:w="12240" w:h="15840"/>
          <w:pgMar w:top="432" w:right="940" w:bottom="576" w:left="1320" w:header="360" w:footer="461" w:gutter="0"/>
          <w:cols w:space="720"/>
          <w:docGrid w:linePitch="299"/>
        </w:sectPr>
      </w:pPr>
      <w:r w:rsidRPr="000C32A4">
        <w:rPr>
          <w:rFonts w:ascii="Arial" w:hAnsi="Arial" w:cs="Arial"/>
          <w:b/>
          <w:i/>
          <w:sz w:val="28"/>
          <w:u w:val="single"/>
        </w:rPr>
        <w:t>[Remainder of Page Intentionally Left Blank]</w:t>
      </w:r>
    </w:p>
    <w:p w14:paraId="4C8B09A7" w14:textId="58734241" w:rsidR="00913606" w:rsidRPr="0072506C" w:rsidRDefault="00913606" w:rsidP="0072506C">
      <w:pPr>
        <w:pStyle w:val="Heading2"/>
        <w:rPr>
          <w:rFonts w:ascii="Arial" w:hAnsi="Arial" w:cs="Arial"/>
          <w:bCs w:val="0"/>
          <w:i w:val="0"/>
          <w:iCs w:val="0"/>
          <w:u w:color="282973"/>
        </w:rPr>
      </w:pPr>
      <w:bookmarkStart w:id="99" w:name="_Toc69460353"/>
      <w:r w:rsidRPr="0072506C">
        <w:rPr>
          <w:rFonts w:ascii="Arial" w:hAnsi="Arial" w:cs="Arial"/>
          <w:bCs w:val="0"/>
          <w:i w:val="0"/>
          <w:iCs w:val="0"/>
          <w:u w:color="282973"/>
        </w:rPr>
        <w:lastRenderedPageBreak/>
        <w:t>2.4</w:t>
      </w:r>
      <w:r w:rsidR="00760361">
        <w:rPr>
          <w:rFonts w:ascii="Arial" w:hAnsi="Arial" w:cs="Arial"/>
          <w:bCs w:val="0"/>
          <w:i w:val="0"/>
          <w:iCs w:val="0"/>
          <w:u w:color="282973"/>
          <w:lang w:val="en-US"/>
        </w:rPr>
        <w:t>.</w:t>
      </w:r>
      <w:r w:rsidRPr="0072506C">
        <w:rPr>
          <w:rFonts w:ascii="Arial" w:hAnsi="Arial" w:cs="Arial"/>
          <w:bCs w:val="0"/>
          <w:i w:val="0"/>
          <w:iCs w:val="0"/>
          <w:u w:color="282973"/>
        </w:rPr>
        <w:t xml:space="preserve"> </w:t>
      </w:r>
      <w:r w:rsidRPr="0072506C">
        <w:rPr>
          <w:rFonts w:ascii="Arial" w:hAnsi="Arial" w:cs="Arial"/>
          <w:bCs w:val="0"/>
          <w:i w:val="0"/>
          <w:iCs w:val="0"/>
          <w:u w:color="282973"/>
        </w:rPr>
        <w:tab/>
        <w:t>Cash Management Requirements</w:t>
      </w:r>
      <w:bookmarkEnd w:id="99"/>
      <w:r w:rsidRPr="0072506C">
        <w:rPr>
          <w:rFonts w:ascii="Arial" w:hAnsi="Arial" w:cs="Arial"/>
          <w:bCs w:val="0"/>
          <w:i w:val="0"/>
          <w:iCs w:val="0"/>
          <w:u w:color="282973"/>
        </w:rPr>
        <w:t xml:space="preserve"> </w:t>
      </w:r>
    </w:p>
    <w:p w14:paraId="784CD2EE" w14:textId="1536480B" w:rsidR="00913606" w:rsidRDefault="00913606" w:rsidP="000E002D">
      <w:pPr>
        <w:ind w:left="720"/>
        <w:jc w:val="both"/>
        <w:rPr>
          <w:rFonts w:ascii="Arial" w:hAnsi="Arial" w:cs="Arial"/>
          <w:color w:val="231F20"/>
        </w:rPr>
      </w:pPr>
      <w:r w:rsidRPr="00913606">
        <w:rPr>
          <w:rFonts w:ascii="Arial" w:hAnsi="Arial" w:cs="Arial"/>
          <w:color w:val="231F20"/>
        </w:rPr>
        <w:t>This section contains the specific Cash Management Requirements.</w:t>
      </w:r>
    </w:p>
    <w:tbl>
      <w:tblPr>
        <w:tblStyle w:val="TableGrid4"/>
        <w:tblW w:w="9985" w:type="dxa"/>
        <w:tblLayout w:type="fixed"/>
        <w:tblLook w:val="04A0" w:firstRow="1" w:lastRow="0" w:firstColumn="1" w:lastColumn="0" w:noHBand="0" w:noVBand="1"/>
      </w:tblPr>
      <w:tblGrid>
        <w:gridCol w:w="1343"/>
        <w:gridCol w:w="4411"/>
        <w:gridCol w:w="811"/>
        <w:gridCol w:w="180"/>
        <w:gridCol w:w="3222"/>
        <w:gridCol w:w="18"/>
      </w:tblGrid>
      <w:tr w:rsidR="00913606" w:rsidRPr="007A67EB" w14:paraId="7960B646" w14:textId="77777777" w:rsidTr="00466AE3">
        <w:trPr>
          <w:gridAfter w:val="1"/>
          <w:wAfter w:w="18" w:type="dxa"/>
          <w:tblHeader/>
        </w:trPr>
        <w:tc>
          <w:tcPr>
            <w:tcW w:w="9967" w:type="dxa"/>
            <w:gridSpan w:val="5"/>
            <w:shd w:val="clear" w:color="auto" w:fill="007681"/>
          </w:tcPr>
          <w:p w14:paraId="46A66AEC" w14:textId="0BB42C90" w:rsidR="00913606" w:rsidRPr="007A67EB" w:rsidRDefault="00913606" w:rsidP="00913606">
            <w:pPr>
              <w:tabs>
                <w:tab w:val="left" w:pos="1559"/>
                <w:tab w:val="left" w:pos="1560"/>
              </w:tabs>
              <w:spacing w:before="120" w:after="120"/>
              <w:jc w:val="center"/>
              <w:rPr>
                <w:rFonts w:ascii="Arial" w:hAnsi="Arial" w:cs="Arial"/>
              </w:rPr>
            </w:pPr>
            <w:r w:rsidRPr="007A67EB">
              <w:rPr>
                <w:rFonts w:ascii="Arial" w:hAnsi="Arial" w:cs="Arial"/>
                <w:b/>
                <w:color w:val="FFFFFF" w:themeColor="background1"/>
                <w:sz w:val="24"/>
                <w:szCs w:val="28"/>
              </w:rPr>
              <w:t>TABLE 2.</w:t>
            </w:r>
            <w:r>
              <w:rPr>
                <w:rFonts w:ascii="Arial" w:hAnsi="Arial" w:cs="Arial"/>
                <w:b/>
                <w:color w:val="FFFFFF" w:themeColor="background1"/>
                <w:sz w:val="24"/>
                <w:szCs w:val="28"/>
              </w:rPr>
              <w:t>4</w:t>
            </w:r>
            <w:r w:rsidRPr="007A67EB">
              <w:rPr>
                <w:rFonts w:ascii="Arial" w:hAnsi="Arial" w:cs="Arial"/>
                <w:b/>
                <w:color w:val="FFFFFF" w:themeColor="background1"/>
                <w:sz w:val="24"/>
                <w:szCs w:val="28"/>
              </w:rPr>
              <w:t xml:space="preserve">: </w:t>
            </w:r>
            <w:r>
              <w:rPr>
                <w:rFonts w:ascii="Arial" w:hAnsi="Arial" w:cs="Arial"/>
                <w:b/>
                <w:color w:val="FFFFFF" w:themeColor="background1"/>
                <w:sz w:val="24"/>
                <w:szCs w:val="28"/>
              </w:rPr>
              <w:t xml:space="preserve">CASH MANAGEMENT </w:t>
            </w:r>
            <w:r w:rsidRPr="007A67EB">
              <w:rPr>
                <w:rFonts w:ascii="Arial" w:hAnsi="Arial" w:cs="Arial"/>
                <w:b/>
                <w:color w:val="FFFFFF" w:themeColor="background1"/>
                <w:sz w:val="24"/>
                <w:szCs w:val="28"/>
              </w:rPr>
              <w:t>REQUIREMENTS</w:t>
            </w:r>
          </w:p>
        </w:tc>
      </w:tr>
      <w:tr w:rsidR="00913606" w:rsidRPr="007A67EB" w14:paraId="1FBDC468" w14:textId="77777777" w:rsidTr="00466AE3">
        <w:trPr>
          <w:tblHeader/>
        </w:trPr>
        <w:tc>
          <w:tcPr>
            <w:tcW w:w="1343" w:type="dxa"/>
            <w:shd w:val="clear" w:color="auto" w:fill="D9D9D9" w:themeFill="background1" w:themeFillShade="D9"/>
            <w:vAlign w:val="center"/>
          </w:tcPr>
          <w:p w14:paraId="0E3D93C5" w14:textId="77777777" w:rsidR="00913606" w:rsidRPr="007A67EB" w:rsidRDefault="00913606" w:rsidP="00913606">
            <w:pPr>
              <w:tabs>
                <w:tab w:val="left" w:pos="506"/>
              </w:tabs>
              <w:spacing w:before="60" w:after="60"/>
              <w:ind w:left="72" w:right="499"/>
              <w:jc w:val="center"/>
              <w:rPr>
                <w:rFonts w:ascii="Arial" w:hAnsi="Arial" w:cs="Arial"/>
              </w:rPr>
            </w:pPr>
            <w:r w:rsidRPr="007A67EB">
              <w:rPr>
                <w:rFonts w:ascii="Arial" w:hAnsi="Arial" w:cs="Arial"/>
                <w:b/>
                <w:w w:val="99"/>
              </w:rPr>
              <w:t>#</w:t>
            </w:r>
          </w:p>
        </w:tc>
        <w:tc>
          <w:tcPr>
            <w:tcW w:w="4411" w:type="dxa"/>
            <w:shd w:val="clear" w:color="auto" w:fill="D9D9D9" w:themeFill="background1" w:themeFillShade="D9"/>
            <w:vAlign w:val="center"/>
          </w:tcPr>
          <w:p w14:paraId="6B5A9540" w14:textId="77777777" w:rsidR="00913606" w:rsidRPr="007A67EB" w:rsidRDefault="00913606" w:rsidP="00913606">
            <w:pPr>
              <w:tabs>
                <w:tab w:val="left" w:pos="1559"/>
                <w:tab w:val="left" w:pos="1560"/>
              </w:tabs>
              <w:spacing w:before="120" w:after="120"/>
              <w:jc w:val="center"/>
              <w:rPr>
                <w:rFonts w:ascii="Arial" w:hAnsi="Arial" w:cs="Arial"/>
              </w:rPr>
            </w:pPr>
            <w:r w:rsidRPr="007A67EB">
              <w:rPr>
                <w:rFonts w:ascii="Arial" w:hAnsi="Arial" w:cs="Arial"/>
                <w:b/>
                <w:sz w:val="24"/>
                <w:szCs w:val="28"/>
              </w:rPr>
              <w:t>REQUIREMENT</w:t>
            </w:r>
          </w:p>
        </w:tc>
        <w:tc>
          <w:tcPr>
            <w:tcW w:w="4231" w:type="dxa"/>
            <w:gridSpan w:val="4"/>
            <w:shd w:val="clear" w:color="auto" w:fill="D9D9D9" w:themeFill="background1" w:themeFillShade="D9"/>
            <w:vAlign w:val="center"/>
          </w:tcPr>
          <w:p w14:paraId="0D1CAA4B" w14:textId="7779BBDC" w:rsidR="00913606" w:rsidRPr="007A67EB" w:rsidRDefault="00913606" w:rsidP="00913606">
            <w:pPr>
              <w:tabs>
                <w:tab w:val="left" w:pos="1559"/>
                <w:tab w:val="left" w:pos="1560"/>
              </w:tabs>
              <w:spacing w:before="120" w:after="120"/>
              <w:jc w:val="center"/>
              <w:rPr>
                <w:rFonts w:ascii="Arial" w:hAnsi="Arial" w:cs="Arial"/>
              </w:rPr>
            </w:pPr>
            <w:r w:rsidRPr="007A67EB">
              <w:rPr>
                <w:rFonts w:ascii="Arial" w:hAnsi="Arial" w:cs="Arial"/>
                <w:b/>
                <w:sz w:val="24"/>
                <w:szCs w:val="28"/>
              </w:rPr>
              <w:t>RESPONSE</w:t>
            </w:r>
          </w:p>
        </w:tc>
      </w:tr>
      <w:tr w:rsidR="00913606" w:rsidRPr="00482468" w14:paraId="2D573111" w14:textId="77777777" w:rsidTr="00466AE3">
        <w:tc>
          <w:tcPr>
            <w:tcW w:w="1343" w:type="dxa"/>
            <w:shd w:val="clear" w:color="auto" w:fill="D9D9D9" w:themeFill="background1" w:themeFillShade="D9"/>
          </w:tcPr>
          <w:p w14:paraId="4E24965C" w14:textId="38209D92" w:rsidR="00913606" w:rsidRPr="00FF2CFF" w:rsidRDefault="00913606" w:rsidP="00913606">
            <w:pPr>
              <w:tabs>
                <w:tab w:val="left" w:pos="506"/>
              </w:tabs>
              <w:spacing w:before="120" w:after="120"/>
              <w:ind w:left="72" w:right="499"/>
              <w:rPr>
                <w:rFonts w:ascii="Arial" w:hAnsi="Arial" w:cs="Arial"/>
                <w:b/>
                <w:bCs/>
              </w:rPr>
            </w:pPr>
            <w:r w:rsidRPr="00FF2CFF">
              <w:rPr>
                <w:rFonts w:ascii="Arial" w:hAnsi="Arial" w:cs="Arial"/>
                <w:b/>
                <w:bCs/>
              </w:rPr>
              <w:t>1.</w:t>
            </w:r>
          </w:p>
        </w:tc>
        <w:tc>
          <w:tcPr>
            <w:tcW w:w="8642" w:type="dxa"/>
            <w:gridSpan w:val="5"/>
            <w:shd w:val="clear" w:color="auto" w:fill="D9D9D9" w:themeFill="background1" w:themeFillShade="D9"/>
          </w:tcPr>
          <w:p w14:paraId="6CA91352" w14:textId="2BFA08EC" w:rsidR="00913606" w:rsidRPr="002C01FF" w:rsidRDefault="00913606" w:rsidP="002C01FF">
            <w:pPr>
              <w:tabs>
                <w:tab w:val="left" w:pos="1559"/>
                <w:tab w:val="left" w:pos="1560"/>
              </w:tabs>
              <w:spacing w:before="60" w:after="120"/>
              <w:ind w:left="72" w:right="72"/>
              <w:rPr>
                <w:rFonts w:ascii="Arial" w:hAnsi="Arial" w:cs="Arial"/>
                <w:b/>
                <w:bCs/>
              </w:rPr>
            </w:pPr>
            <w:r w:rsidRPr="002C01FF">
              <w:rPr>
                <w:rFonts w:ascii="Arial" w:hAnsi="Arial" w:cs="Arial"/>
                <w:b/>
                <w:bCs/>
              </w:rPr>
              <w:t>UNDERTAKING FOR BANK DEPOSITS AND ASSIGNMENT OF SECURITIES</w:t>
            </w:r>
          </w:p>
        </w:tc>
      </w:tr>
      <w:tr w:rsidR="00551AB2" w:rsidRPr="00913606" w14:paraId="12771734" w14:textId="77777777" w:rsidTr="00466AE3">
        <w:tc>
          <w:tcPr>
            <w:tcW w:w="1343" w:type="dxa"/>
            <w:vMerge w:val="restart"/>
            <w:shd w:val="clear" w:color="auto" w:fill="EDEDED" w:themeFill="accent3" w:themeFillTint="33"/>
          </w:tcPr>
          <w:p w14:paraId="050231D2" w14:textId="58C1968C" w:rsidR="00551AB2" w:rsidRPr="00FF2CFF" w:rsidRDefault="00551AB2" w:rsidP="00913606">
            <w:pPr>
              <w:tabs>
                <w:tab w:val="left" w:pos="506"/>
              </w:tabs>
              <w:spacing w:before="60" w:after="120" w:line="240" w:lineRule="auto"/>
              <w:ind w:left="72" w:right="72"/>
              <w:rPr>
                <w:rFonts w:ascii="Arial" w:hAnsi="Arial" w:cs="Arial"/>
              </w:rPr>
            </w:pPr>
            <w:r w:rsidRPr="00FF2CFF">
              <w:rPr>
                <w:rFonts w:ascii="Arial" w:hAnsi="Arial" w:cs="Arial"/>
                <w:b/>
              </w:rPr>
              <w:t>1.1</w:t>
            </w:r>
            <w:r w:rsidR="00760361" w:rsidRPr="00FF2CFF">
              <w:rPr>
                <w:rFonts w:ascii="Arial" w:hAnsi="Arial" w:cs="Arial"/>
                <w:b/>
              </w:rPr>
              <w:t>.</w:t>
            </w:r>
          </w:p>
        </w:tc>
        <w:tc>
          <w:tcPr>
            <w:tcW w:w="4411" w:type="dxa"/>
            <w:vMerge w:val="restart"/>
            <w:tcBorders>
              <w:top w:val="dotted" w:sz="4" w:space="0" w:color="auto"/>
            </w:tcBorders>
          </w:tcPr>
          <w:p w14:paraId="242D86D5" w14:textId="2E99C038" w:rsidR="00551AB2" w:rsidRPr="002C01FF" w:rsidRDefault="00551AB2" w:rsidP="002C01FF">
            <w:pPr>
              <w:pStyle w:val="TableParagraph"/>
              <w:tabs>
                <w:tab w:val="left" w:pos="863"/>
                <w:tab w:val="left" w:pos="865"/>
              </w:tabs>
              <w:autoSpaceDE w:val="0"/>
              <w:autoSpaceDN w:val="0"/>
              <w:spacing w:before="60" w:after="120"/>
              <w:ind w:left="72" w:right="72"/>
              <w:jc w:val="both"/>
              <w:rPr>
                <w:rFonts w:ascii="Arial" w:eastAsia="Tahoma" w:hAnsi="Arial" w:cs="Arial"/>
              </w:rPr>
            </w:pPr>
            <w:r w:rsidRPr="002C01FF">
              <w:rPr>
                <w:rFonts w:ascii="Arial" w:hAnsi="Arial" w:cs="Arial"/>
                <w:color w:val="231F20"/>
              </w:rPr>
              <w:t xml:space="preserve">The </w:t>
            </w:r>
            <w:r w:rsidR="006E6635">
              <w:rPr>
                <w:rFonts w:ascii="Arial" w:hAnsi="Arial" w:cs="Arial"/>
                <w:color w:val="231F20"/>
              </w:rPr>
              <w:t>Contractor</w:t>
            </w:r>
            <w:r w:rsidR="006E6635" w:rsidRPr="002C01FF">
              <w:rPr>
                <w:rFonts w:ascii="Arial" w:hAnsi="Arial" w:cs="Arial"/>
                <w:color w:val="231F20"/>
              </w:rPr>
              <w:t xml:space="preserve"> </w:t>
            </w:r>
            <w:r w:rsidRPr="002C01FF">
              <w:rPr>
                <w:rFonts w:ascii="Arial" w:hAnsi="Arial" w:cs="Arial"/>
                <w:color w:val="231F20"/>
              </w:rPr>
              <w:t>must agree and sign (subsequent to award and prior to implementation) the Undertaking for Bank Deposits and Assignment of Securities Agreement (</w:t>
            </w:r>
            <w:r w:rsidRPr="006B34CA">
              <w:rPr>
                <w:rFonts w:ascii="Arial" w:hAnsi="Arial" w:cs="Arial"/>
                <w:color w:val="231F20"/>
              </w:rPr>
              <w:t xml:space="preserve">see </w:t>
            </w:r>
            <w:r w:rsidRPr="006B34CA">
              <w:rPr>
                <w:rFonts w:ascii="Arial" w:hAnsi="Arial" w:cs="Arial"/>
                <w:b/>
                <w:color w:val="231F20"/>
              </w:rPr>
              <w:t xml:space="preserve">Attachment </w:t>
            </w:r>
            <w:r w:rsidR="00DC6CCB">
              <w:rPr>
                <w:rFonts w:ascii="Arial" w:hAnsi="Arial" w:cs="Arial"/>
                <w:b/>
                <w:color w:val="231F20"/>
              </w:rPr>
              <w:t>7</w:t>
            </w:r>
            <w:r w:rsidRPr="006B34CA">
              <w:rPr>
                <w:rFonts w:ascii="Arial" w:hAnsi="Arial" w:cs="Arial"/>
                <w:color w:val="231F20"/>
              </w:rPr>
              <w:t>).</w:t>
            </w:r>
          </w:p>
        </w:tc>
        <w:tc>
          <w:tcPr>
            <w:tcW w:w="4231" w:type="dxa"/>
            <w:gridSpan w:val="4"/>
            <w:tcBorders>
              <w:bottom w:val="dotted" w:sz="4" w:space="0" w:color="auto"/>
            </w:tcBorders>
          </w:tcPr>
          <w:p w14:paraId="1CB6235B" w14:textId="013A0661" w:rsidR="00551AB2" w:rsidRPr="002C01FF" w:rsidRDefault="00551AB2" w:rsidP="002C01FF">
            <w:pPr>
              <w:tabs>
                <w:tab w:val="left" w:pos="1559"/>
                <w:tab w:val="left" w:pos="1560"/>
              </w:tabs>
              <w:spacing w:before="60" w:after="120" w:line="240" w:lineRule="auto"/>
              <w:ind w:left="72" w:right="72"/>
              <w:jc w:val="both"/>
              <w:rPr>
                <w:rFonts w:ascii="Arial" w:hAnsi="Arial" w:cs="Arial"/>
              </w:rPr>
            </w:pPr>
            <w:r w:rsidRPr="002C01FF">
              <w:rPr>
                <w:rFonts w:ascii="Arial" w:hAnsi="Arial" w:cs="Arial"/>
                <w:color w:val="231F20"/>
              </w:rPr>
              <w:t>The Bidder must affirm understanding of, and agreement to comply with, this Requirement.</w:t>
            </w:r>
          </w:p>
        </w:tc>
      </w:tr>
      <w:tr w:rsidR="00551AB2" w:rsidRPr="00913606" w14:paraId="58D6833B" w14:textId="77777777" w:rsidTr="001D502F">
        <w:tc>
          <w:tcPr>
            <w:tcW w:w="1343" w:type="dxa"/>
            <w:vMerge/>
            <w:shd w:val="clear" w:color="auto" w:fill="EDEDED" w:themeFill="accent3" w:themeFillTint="33"/>
          </w:tcPr>
          <w:p w14:paraId="7D8EBEBA" w14:textId="77777777" w:rsidR="00551AB2" w:rsidRPr="00FF2CFF" w:rsidRDefault="00551AB2" w:rsidP="00551AB2">
            <w:pPr>
              <w:tabs>
                <w:tab w:val="left" w:pos="506"/>
              </w:tabs>
              <w:spacing w:before="60" w:after="120" w:line="240" w:lineRule="auto"/>
              <w:ind w:left="72" w:right="72"/>
              <w:rPr>
                <w:rFonts w:ascii="Arial" w:hAnsi="Arial" w:cs="Arial"/>
                <w:b/>
              </w:rPr>
            </w:pPr>
          </w:p>
        </w:tc>
        <w:tc>
          <w:tcPr>
            <w:tcW w:w="4411" w:type="dxa"/>
            <w:vMerge/>
          </w:tcPr>
          <w:p w14:paraId="6837DD87" w14:textId="77777777" w:rsidR="00551AB2" w:rsidRPr="002C01FF" w:rsidRDefault="00551AB2" w:rsidP="00551AB2">
            <w:pPr>
              <w:pStyle w:val="TableParagraph"/>
              <w:tabs>
                <w:tab w:val="left" w:pos="863"/>
                <w:tab w:val="left" w:pos="865"/>
              </w:tabs>
              <w:autoSpaceDE w:val="0"/>
              <w:autoSpaceDN w:val="0"/>
              <w:spacing w:before="60" w:after="120"/>
              <w:ind w:left="72" w:right="72"/>
              <w:jc w:val="both"/>
              <w:rPr>
                <w:rFonts w:ascii="Arial" w:hAnsi="Arial" w:cs="Arial"/>
                <w:color w:val="231F20"/>
              </w:rPr>
            </w:pPr>
          </w:p>
        </w:tc>
        <w:tc>
          <w:tcPr>
            <w:tcW w:w="811" w:type="dxa"/>
            <w:tcBorders>
              <w:top w:val="dotted" w:sz="4" w:space="0" w:color="auto"/>
              <w:right w:val="single" w:sz="4" w:space="0" w:color="FFF2CC" w:themeColor="accent4" w:themeTint="33"/>
            </w:tcBorders>
            <w:shd w:val="clear" w:color="auto" w:fill="FFF2CC" w:themeFill="accent4" w:themeFillTint="33"/>
          </w:tcPr>
          <w:p w14:paraId="1D9733DE" w14:textId="4DCAC77D" w:rsidR="00551AB2" w:rsidRPr="002C01FF" w:rsidRDefault="006B45DB" w:rsidP="00551AB2">
            <w:pPr>
              <w:tabs>
                <w:tab w:val="left" w:pos="1559"/>
                <w:tab w:val="left" w:pos="1560"/>
              </w:tabs>
              <w:spacing w:before="60" w:after="120" w:line="240" w:lineRule="auto"/>
              <w:ind w:left="72" w:right="72"/>
              <w:jc w:val="both"/>
              <w:rPr>
                <w:rFonts w:ascii="Arial" w:hAnsi="Arial" w:cs="Arial"/>
                <w:color w:val="231F20"/>
              </w:rPr>
            </w:pPr>
            <w:sdt>
              <w:sdtPr>
                <w:rPr>
                  <w:rFonts w:ascii="Arial" w:hAnsi="Arial" w:cs="Arial"/>
                  <w:sz w:val="40"/>
                </w:rPr>
                <w:id w:val="-848717804"/>
                <w14:checkbox>
                  <w14:checked w14:val="0"/>
                  <w14:checkedState w14:val="2612" w14:font="MS Gothic"/>
                  <w14:uncheckedState w14:val="2610" w14:font="MS Gothic"/>
                </w14:checkbox>
              </w:sdtPr>
              <w:sdtContent>
                <w:r w:rsidR="00551AB2">
                  <w:rPr>
                    <w:rFonts w:ascii="MS Gothic" w:eastAsia="MS Gothic" w:hAnsi="MS Gothic" w:cs="Arial" w:hint="eastAsia"/>
                    <w:sz w:val="40"/>
                  </w:rPr>
                  <w:t>☐</w:t>
                </w:r>
              </w:sdtContent>
            </w:sdt>
          </w:p>
        </w:tc>
        <w:tc>
          <w:tcPr>
            <w:tcW w:w="3420" w:type="dxa"/>
            <w:gridSpan w:val="3"/>
            <w:tcBorders>
              <w:top w:val="dotted" w:sz="4" w:space="0" w:color="auto"/>
              <w:left w:val="single" w:sz="4" w:space="0" w:color="FFF2CC" w:themeColor="accent4" w:themeTint="33"/>
            </w:tcBorders>
            <w:shd w:val="clear" w:color="auto" w:fill="FFF2CC" w:themeFill="accent4" w:themeFillTint="33"/>
          </w:tcPr>
          <w:p w14:paraId="423A7CE7" w14:textId="7753D8E7" w:rsidR="00551AB2" w:rsidRPr="002C01FF" w:rsidRDefault="00551AB2" w:rsidP="00551AB2">
            <w:pPr>
              <w:tabs>
                <w:tab w:val="left" w:pos="1559"/>
                <w:tab w:val="left" w:pos="1560"/>
              </w:tabs>
              <w:spacing w:before="60" w:after="120" w:line="240" w:lineRule="auto"/>
              <w:ind w:left="72" w:right="72"/>
              <w:jc w:val="both"/>
              <w:rPr>
                <w:rFonts w:ascii="Arial" w:hAnsi="Arial" w:cs="Arial"/>
                <w:color w:val="231F20"/>
              </w:rPr>
            </w:pPr>
            <w:r>
              <w:rPr>
                <w:rFonts w:ascii="Arial" w:hAnsi="Arial" w:cs="Arial"/>
              </w:rPr>
              <w:t>Yes, the Bidder affirms its understanding of, and agreement to comply with, this Requirement.</w:t>
            </w:r>
          </w:p>
        </w:tc>
      </w:tr>
      <w:tr w:rsidR="00913606" w:rsidRPr="00913606" w14:paraId="58FD5C4A" w14:textId="77777777" w:rsidTr="00466AE3">
        <w:tc>
          <w:tcPr>
            <w:tcW w:w="1343" w:type="dxa"/>
            <w:shd w:val="clear" w:color="auto" w:fill="D9D9D9" w:themeFill="background1" w:themeFillShade="D9"/>
          </w:tcPr>
          <w:p w14:paraId="1C5B9A88" w14:textId="1878410A" w:rsidR="00913606" w:rsidRPr="00FF2CFF" w:rsidRDefault="00913606" w:rsidP="00913606">
            <w:pPr>
              <w:tabs>
                <w:tab w:val="left" w:pos="506"/>
              </w:tabs>
              <w:spacing w:before="60" w:after="120" w:line="240" w:lineRule="auto"/>
              <w:ind w:left="72" w:right="72"/>
              <w:rPr>
                <w:rFonts w:ascii="Arial" w:hAnsi="Arial" w:cs="Arial"/>
                <w:b/>
                <w:bCs/>
              </w:rPr>
            </w:pPr>
            <w:r w:rsidRPr="00FF2CFF">
              <w:rPr>
                <w:rFonts w:ascii="Arial" w:hAnsi="Arial" w:cs="Arial"/>
                <w:b/>
                <w:bCs/>
              </w:rPr>
              <w:t>2.</w:t>
            </w:r>
          </w:p>
        </w:tc>
        <w:tc>
          <w:tcPr>
            <w:tcW w:w="8642" w:type="dxa"/>
            <w:gridSpan w:val="5"/>
            <w:shd w:val="clear" w:color="auto" w:fill="D9D9D9" w:themeFill="background1" w:themeFillShade="D9"/>
          </w:tcPr>
          <w:p w14:paraId="2995201A" w14:textId="0A94F86E" w:rsidR="00913606" w:rsidRPr="002C01FF" w:rsidRDefault="00913606" w:rsidP="002C01FF">
            <w:pPr>
              <w:tabs>
                <w:tab w:val="left" w:pos="1559"/>
                <w:tab w:val="left" w:pos="1560"/>
              </w:tabs>
              <w:spacing w:before="60" w:after="120" w:line="240" w:lineRule="auto"/>
              <w:ind w:left="72" w:right="72"/>
              <w:jc w:val="both"/>
              <w:rPr>
                <w:rFonts w:ascii="Arial" w:hAnsi="Arial" w:cs="Arial"/>
                <w:b/>
                <w:bCs/>
              </w:rPr>
            </w:pPr>
            <w:r w:rsidRPr="002C01FF">
              <w:rPr>
                <w:rFonts w:ascii="Arial" w:hAnsi="Arial" w:cs="Arial"/>
                <w:b/>
                <w:bCs/>
              </w:rPr>
              <w:t>WIRE, ACH AND BANK TRANSFER</w:t>
            </w:r>
          </w:p>
        </w:tc>
      </w:tr>
      <w:tr w:rsidR="00551AB2" w:rsidRPr="00913606" w14:paraId="1822B3B8" w14:textId="77777777" w:rsidTr="00466AE3">
        <w:tc>
          <w:tcPr>
            <w:tcW w:w="1343" w:type="dxa"/>
            <w:vMerge w:val="restart"/>
            <w:shd w:val="clear" w:color="auto" w:fill="EDEDED" w:themeFill="accent3" w:themeFillTint="33"/>
          </w:tcPr>
          <w:p w14:paraId="0ACA55DF" w14:textId="15B95805" w:rsidR="00551AB2" w:rsidRPr="00FF2CFF" w:rsidRDefault="00551AB2" w:rsidP="00913606">
            <w:pPr>
              <w:tabs>
                <w:tab w:val="left" w:pos="506"/>
              </w:tabs>
              <w:spacing w:before="60" w:after="120" w:line="240" w:lineRule="auto"/>
              <w:ind w:left="72" w:right="72"/>
              <w:rPr>
                <w:rFonts w:ascii="Arial" w:hAnsi="Arial" w:cs="Arial"/>
              </w:rPr>
            </w:pPr>
            <w:r w:rsidRPr="00FF2CFF">
              <w:rPr>
                <w:rFonts w:ascii="Arial" w:hAnsi="Arial" w:cs="Arial"/>
                <w:b/>
              </w:rPr>
              <w:t>2.1</w:t>
            </w:r>
            <w:r w:rsidR="00760361" w:rsidRPr="00FF2CFF">
              <w:rPr>
                <w:rFonts w:ascii="Arial" w:hAnsi="Arial" w:cs="Arial"/>
                <w:b/>
              </w:rPr>
              <w:t>.</w:t>
            </w:r>
          </w:p>
        </w:tc>
        <w:tc>
          <w:tcPr>
            <w:tcW w:w="4411" w:type="dxa"/>
            <w:vMerge w:val="restart"/>
          </w:tcPr>
          <w:p w14:paraId="0F4CF2AE" w14:textId="5B6FFC62" w:rsidR="00551AB2" w:rsidRPr="002C01FF" w:rsidRDefault="00551AB2" w:rsidP="002C01FF">
            <w:pPr>
              <w:pStyle w:val="TableParagraph"/>
              <w:tabs>
                <w:tab w:val="left" w:pos="863"/>
                <w:tab w:val="left" w:pos="865"/>
              </w:tabs>
              <w:autoSpaceDE w:val="0"/>
              <w:autoSpaceDN w:val="0"/>
              <w:spacing w:before="60" w:after="120"/>
              <w:ind w:left="72" w:right="72"/>
              <w:jc w:val="both"/>
              <w:rPr>
                <w:rFonts w:ascii="Arial" w:eastAsia="Tahoma" w:hAnsi="Arial" w:cs="Arial"/>
              </w:rPr>
            </w:pPr>
            <w:r w:rsidRPr="002C01FF">
              <w:rPr>
                <w:rFonts w:ascii="Arial" w:hAnsi="Arial" w:cs="Arial"/>
                <w:color w:val="231F20"/>
              </w:rPr>
              <w:t xml:space="preserve">The </w:t>
            </w:r>
            <w:r w:rsidR="00CC1478">
              <w:rPr>
                <w:rFonts w:ascii="Arial" w:hAnsi="Arial" w:cs="Arial"/>
              </w:rPr>
              <w:t>Contractor</w:t>
            </w:r>
            <w:r w:rsidR="00CC1478" w:rsidRPr="002C01FF" w:rsidDel="00CC1478">
              <w:rPr>
                <w:rFonts w:ascii="Arial" w:hAnsi="Arial" w:cs="Arial"/>
                <w:color w:val="231F20"/>
              </w:rPr>
              <w:t xml:space="preserve"> </w:t>
            </w:r>
            <w:r w:rsidRPr="002C01FF">
              <w:rPr>
                <w:rFonts w:ascii="Arial" w:hAnsi="Arial" w:cs="Arial"/>
                <w:color w:val="231F20"/>
              </w:rPr>
              <w:t xml:space="preserve">must wire ACH or transfer funds from any accounts associated with the </w:t>
            </w:r>
            <w:r w:rsidR="006E6635">
              <w:rPr>
                <w:rFonts w:ascii="Arial" w:hAnsi="Arial" w:cs="Arial"/>
                <w:color w:val="231F20"/>
              </w:rPr>
              <w:t>S</w:t>
            </w:r>
            <w:r w:rsidRPr="002C01FF">
              <w:rPr>
                <w:rFonts w:ascii="Arial" w:hAnsi="Arial" w:cs="Arial"/>
                <w:color w:val="231F20"/>
              </w:rPr>
              <w:t>ervices as directed by the Department and provide an online system for the Department to initiate/release such transactions from the Department's account(s).</w:t>
            </w:r>
          </w:p>
        </w:tc>
        <w:tc>
          <w:tcPr>
            <w:tcW w:w="4231" w:type="dxa"/>
            <w:gridSpan w:val="4"/>
            <w:tcBorders>
              <w:bottom w:val="dotted" w:sz="4" w:space="0" w:color="auto"/>
            </w:tcBorders>
          </w:tcPr>
          <w:p w14:paraId="1606A633" w14:textId="0BCBFEF9" w:rsidR="00551AB2" w:rsidRPr="002C01FF" w:rsidRDefault="00551AB2" w:rsidP="002C01FF">
            <w:pPr>
              <w:tabs>
                <w:tab w:val="left" w:pos="1559"/>
                <w:tab w:val="left" w:pos="1560"/>
              </w:tabs>
              <w:spacing w:before="60" w:after="120" w:line="240" w:lineRule="auto"/>
              <w:ind w:left="72" w:right="72"/>
              <w:jc w:val="both"/>
              <w:rPr>
                <w:rFonts w:ascii="Arial" w:hAnsi="Arial" w:cs="Arial"/>
              </w:rPr>
            </w:pPr>
            <w:r w:rsidRPr="002C01FF">
              <w:rPr>
                <w:rFonts w:ascii="Arial" w:hAnsi="Arial" w:cs="Arial"/>
                <w:color w:val="231F20"/>
              </w:rPr>
              <w:t>The Bidder must affirm understanding of, and agreement to comply with, this requirement.</w:t>
            </w:r>
          </w:p>
        </w:tc>
      </w:tr>
      <w:tr w:rsidR="00551AB2" w:rsidRPr="00913606" w14:paraId="0D746D73" w14:textId="77777777" w:rsidTr="001D502F">
        <w:tc>
          <w:tcPr>
            <w:tcW w:w="1343" w:type="dxa"/>
            <w:vMerge/>
            <w:shd w:val="clear" w:color="auto" w:fill="EDEDED" w:themeFill="accent3" w:themeFillTint="33"/>
          </w:tcPr>
          <w:p w14:paraId="7086C2CC" w14:textId="77777777" w:rsidR="00551AB2" w:rsidRPr="00FF2CFF" w:rsidRDefault="00551AB2" w:rsidP="00551AB2">
            <w:pPr>
              <w:tabs>
                <w:tab w:val="left" w:pos="506"/>
              </w:tabs>
              <w:spacing w:before="60" w:after="120" w:line="240" w:lineRule="auto"/>
              <w:ind w:left="72" w:right="72"/>
              <w:rPr>
                <w:rFonts w:ascii="Arial" w:hAnsi="Arial" w:cs="Arial"/>
                <w:b/>
              </w:rPr>
            </w:pPr>
          </w:p>
        </w:tc>
        <w:tc>
          <w:tcPr>
            <w:tcW w:w="4411" w:type="dxa"/>
            <w:vMerge/>
          </w:tcPr>
          <w:p w14:paraId="7CEC0DCF" w14:textId="77777777" w:rsidR="00551AB2" w:rsidRPr="002C01FF" w:rsidRDefault="00551AB2" w:rsidP="00551AB2">
            <w:pPr>
              <w:pStyle w:val="TableParagraph"/>
              <w:tabs>
                <w:tab w:val="left" w:pos="863"/>
                <w:tab w:val="left" w:pos="865"/>
              </w:tabs>
              <w:autoSpaceDE w:val="0"/>
              <w:autoSpaceDN w:val="0"/>
              <w:spacing w:before="60" w:after="120"/>
              <w:ind w:left="72" w:right="72"/>
              <w:jc w:val="both"/>
              <w:rPr>
                <w:rFonts w:ascii="Arial" w:hAnsi="Arial" w:cs="Arial"/>
                <w:color w:val="231F20"/>
              </w:rPr>
            </w:pPr>
          </w:p>
        </w:tc>
        <w:tc>
          <w:tcPr>
            <w:tcW w:w="811" w:type="dxa"/>
            <w:tcBorders>
              <w:top w:val="dotted" w:sz="4" w:space="0" w:color="auto"/>
              <w:right w:val="single" w:sz="4" w:space="0" w:color="FFF2CC" w:themeColor="accent4" w:themeTint="33"/>
            </w:tcBorders>
            <w:shd w:val="clear" w:color="auto" w:fill="FFF2CC" w:themeFill="accent4" w:themeFillTint="33"/>
          </w:tcPr>
          <w:p w14:paraId="1A0D5A8F" w14:textId="2A052032" w:rsidR="00551AB2" w:rsidRPr="002C01FF" w:rsidRDefault="006B45DB" w:rsidP="00551AB2">
            <w:pPr>
              <w:tabs>
                <w:tab w:val="left" w:pos="1559"/>
                <w:tab w:val="left" w:pos="1560"/>
              </w:tabs>
              <w:spacing w:before="60" w:after="120" w:line="240" w:lineRule="auto"/>
              <w:ind w:left="72" w:right="72"/>
              <w:jc w:val="both"/>
              <w:rPr>
                <w:rFonts w:ascii="Arial" w:hAnsi="Arial" w:cs="Arial"/>
                <w:color w:val="231F20"/>
              </w:rPr>
            </w:pPr>
            <w:sdt>
              <w:sdtPr>
                <w:rPr>
                  <w:rFonts w:ascii="Arial" w:hAnsi="Arial" w:cs="Arial"/>
                  <w:sz w:val="40"/>
                </w:rPr>
                <w:id w:val="799580285"/>
                <w14:checkbox>
                  <w14:checked w14:val="0"/>
                  <w14:checkedState w14:val="2612" w14:font="MS Gothic"/>
                  <w14:uncheckedState w14:val="2610" w14:font="MS Gothic"/>
                </w14:checkbox>
              </w:sdtPr>
              <w:sdtContent>
                <w:r w:rsidR="00551AB2">
                  <w:rPr>
                    <w:rFonts w:ascii="MS Gothic" w:eastAsia="MS Gothic" w:hAnsi="MS Gothic" w:cs="Arial" w:hint="eastAsia"/>
                    <w:sz w:val="40"/>
                  </w:rPr>
                  <w:t>☐</w:t>
                </w:r>
              </w:sdtContent>
            </w:sdt>
          </w:p>
        </w:tc>
        <w:tc>
          <w:tcPr>
            <w:tcW w:w="3420" w:type="dxa"/>
            <w:gridSpan w:val="3"/>
            <w:tcBorders>
              <w:top w:val="dotted" w:sz="4" w:space="0" w:color="auto"/>
              <w:left w:val="single" w:sz="4" w:space="0" w:color="FFF2CC" w:themeColor="accent4" w:themeTint="33"/>
            </w:tcBorders>
            <w:shd w:val="clear" w:color="auto" w:fill="FFF2CC" w:themeFill="accent4" w:themeFillTint="33"/>
          </w:tcPr>
          <w:p w14:paraId="06DAA83A" w14:textId="21B0D47D" w:rsidR="00551AB2" w:rsidRPr="002C01FF" w:rsidRDefault="00551AB2" w:rsidP="00551AB2">
            <w:pPr>
              <w:tabs>
                <w:tab w:val="left" w:pos="1559"/>
                <w:tab w:val="left" w:pos="1560"/>
              </w:tabs>
              <w:spacing w:before="60" w:after="120" w:line="240" w:lineRule="auto"/>
              <w:ind w:left="72" w:right="72"/>
              <w:jc w:val="both"/>
              <w:rPr>
                <w:rFonts w:ascii="Arial" w:hAnsi="Arial" w:cs="Arial"/>
                <w:color w:val="231F20"/>
              </w:rPr>
            </w:pPr>
            <w:r>
              <w:rPr>
                <w:rFonts w:ascii="Arial" w:hAnsi="Arial" w:cs="Arial"/>
              </w:rPr>
              <w:t>Yes, the Bidder affirms its understanding of, and agreement to comply with, this Requirement.</w:t>
            </w:r>
          </w:p>
        </w:tc>
      </w:tr>
      <w:tr w:rsidR="00913606" w:rsidRPr="00913606" w14:paraId="57B6B76A" w14:textId="77777777" w:rsidTr="00466AE3">
        <w:tc>
          <w:tcPr>
            <w:tcW w:w="1343" w:type="dxa"/>
            <w:shd w:val="clear" w:color="auto" w:fill="D9D9D9" w:themeFill="background1" w:themeFillShade="D9"/>
          </w:tcPr>
          <w:p w14:paraId="5B02310A" w14:textId="4741F5B9" w:rsidR="00913606" w:rsidRPr="00FF2CFF" w:rsidRDefault="00913606" w:rsidP="00913606">
            <w:pPr>
              <w:tabs>
                <w:tab w:val="left" w:pos="506"/>
              </w:tabs>
              <w:spacing w:before="60" w:after="120" w:line="240" w:lineRule="auto"/>
              <w:ind w:left="72" w:right="72"/>
              <w:rPr>
                <w:rFonts w:ascii="Arial" w:hAnsi="Arial" w:cs="Arial"/>
                <w:b/>
                <w:bCs/>
              </w:rPr>
            </w:pPr>
            <w:r w:rsidRPr="00FF2CFF">
              <w:rPr>
                <w:rFonts w:ascii="Arial" w:hAnsi="Arial" w:cs="Arial"/>
                <w:b/>
                <w:bCs/>
              </w:rPr>
              <w:t>3.</w:t>
            </w:r>
          </w:p>
        </w:tc>
        <w:tc>
          <w:tcPr>
            <w:tcW w:w="8642" w:type="dxa"/>
            <w:gridSpan w:val="5"/>
            <w:shd w:val="clear" w:color="auto" w:fill="D9D9D9" w:themeFill="background1" w:themeFillShade="D9"/>
          </w:tcPr>
          <w:p w14:paraId="34706A9C" w14:textId="76B32E83" w:rsidR="00913606" w:rsidRPr="002C01FF" w:rsidRDefault="00913606" w:rsidP="002C01FF">
            <w:pPr>
              <w:tabs>
                <w:tab w:val="left" w:pos="1559"/>
                <w:tab w:val="left" w:pos="1560"/>
              </w:tabs>
              <w:spacing w:before="60" w:after="120" w:line="240" w:lineRule="auto"/>
              <w:ind w:left="72" w:right="72"/>
              <w:jc w:val="both"/>
              <w:rPr>
                <w:rFonts w:ascii="Arial" w:hAnsi="Arial" w:cs="Arial"/>
              </w:rPr>
            </w:pPr>
            <w:r w:rsidRPr="002C01FF">
              <w:rPr>
                <w:rFonts w:ascii="Arial" w:hAnsi="Arial" w:cs="Arial"/>
                <w:b/>
                <w:bCs/>
              </w:rPr>
              <w:t>DEBIT BLOCK</w:t>
            </w:r>
          </w:p>
        </w:tc>
      </w:tr>
      <w:tr w:rsidR="00551AB2" w:rsidRPr="00913606" w14:paraId="1983B58F" w14:textId="77777777" w:rsidTr="00466AE3">
        <w:tc>
          <w:tcPr>
            <w:tcW w:w="1343" w:type="dxa"/>
            <w:vMerge w:val="restart"/>
            <w:shd w:val="clear" w:color="auto" w:fill="EDEDED" w:themeFill="accent3" w:themeFillTint="33"/>
          </w:tcPr>
          <w:p w14:paraId="17A7480F" w14:textId="02728585" w:rsidR="00551AB2" w:rsidRPr="00FF2CFF" w:rsidRDefault="00551AB2" w:rsidP="00913606">
            <w:pPr>
              <w:tabs>
                <w:tab w:val="left" w:pos="506"/>
              </w:tabs>
              <w:spacing w:before="60" w:after="120" w:line="240" w:lineRule="auto"/>
              <w:ind w:left="72" w:right="72"/>
              <w:rPr>
                <w:rFonts w:ascii="Arial" w:hAnsi="Arial" w:cs="Arial"/>
              </w:rPr>
            </w:pPr>
            <w:r w:rsidRPr="00FF2CFF">
              <w:rPr>
                <w:rFonts w:ascii="Arial" w:hAnsi="Arial" w:cs="Arial"/>
                <w:b/>
              </w:rPr>
              <w:t>3.1</w:t>
            </w:r>
            <w:r w:rsidR="00760361" w:rsidRPr="00FF2CFF">
              <w:rPr>
                <w:rFonts w:ascii="Arial" w:hAnsi="Arial" w:cs="Arial"/>
                <w:b/>
              </w:rPr>
              <w:t>.</w:t>
            </w:r>
          </w:p>
        </w:tc>
        <w:tc>
          <w:tcPr>
            <w:tcW w:w="4411" w:type="dxa"/>
            <w:vMerge w:val="restart"/>
          </w:tcPr>
          <w:p w14:paraId="0784262B" w14:textId="63F6F1A9" w:rsidR="00551AB2" w:rsidRPr="002C01FF" w:rsidRDefault="00551AB2" w:rsidP="002C01FF">
            <w:pPr>
              <w:pStyle w:val="TableParagraph"/>
              <w:tabs>
                <w:tab w:val="left" w:pos="863"/>
                <w:tab w:val="left" w:pos="865"/>
              </w:tabs>
              <w:autoSpaceDE w:val="0"/>
              <w:autoSpaceDN w:val="0"/>
              <w:spacing w:before="60" w:after="120"/>
              <w:ind w:left="72" w:right="72"/>
              <w:jc w:val="both"/>
              <w:rPr>
                <w:rFonts w:ascii="Arial" w:eastAsia="Tahoma" w:hAnsi="Arial" w:cs="Arial"/>
              </w:rPr>
            </w:pPr>
            <w:r w:rsidRPr="002C01FF">
              <w:rPr>
                <w:rFonts w:ascii="Arial" w:hAnsi="Arial" w:cs="Arial"/>
                <w:color w:val="231F20"/>
              </w:rPr>
              <w:t xml:space="preserve">The </w:t>
            </w:r>
            <w:r w:rsidR="00CC1478">
              <w:rPr>
                <w:rFonts w:ascii="Arial" w:hAnsi="Arial" w:cs="Arial"/>
              </w:rPr>
              <w:t>Contractor</w:t>
            </w:r>
            <w:r w:rsidR="00CC1478" w:rsidRPr="002C01FF" w:rsidDel="00CC1478">
              <w:rPr>
                <w:rFonts w:ascii="Arial" w:hAnsi="Arial" w:cs="Arial"/>
                <w:color w:val="231F20"/>
              </w:rPr>
              <w:t xml:space="preserve"> </w:t>
            </w:r>
            <w:r w:rsidRPr="002C01FF">
              <w:rPr>
                <w:rFonts w:ascii="Arial" w:hAnsi="Arial" w:cs="Arial"/>
                <w:color w:val="231F20"/>
              </w:rPr>
              <w:t>must ensure the prevention of unauthorized debits, both paper remittance and EFT, presented against a Department account</w:t>
            </w:r>
            <w:r w:rsidR="00BA481A">
              <w:rPr>
                <w:rFonts w:ascii="Arial" w:hAnsi="Arial" w:cs="Arial"/>
                <w:color w:val="231F20"/>
              </w:rPr>
              <w:t xml:space="preserve">.  If such debit does occur, it </w:t>
            </w:r>
            <w:r w:rsidRPr="002C01FF">
              <w:rPr>
                <w:rFonts w:ascii="Arial" w:hAnsi="Arial" w:cs="Arial"/>
                <w:color w:val="231F20"/>
              </w:rPr>
              <w:t>must</w:t>
            </w:r>
            <w:r w:rsidR="00BA481A">
              <w:rPr>
                <w:rFonts w:ascii="Arial" w:hAnsi="Arial" w:cs="Arial"/>
                <w:color w:val="231F20"/>
              </w:rPr>
              <w:t xml:space="preserve"> be</w:t>
            </w:r>
            <w:r w:rsidRPr="002C01FF">
              <w:rPr>
                <w:rFonts w:ascii="Arial" w:hAnsi="Arial" w:cs="Arial"/>
                <w:color w:val="231F20"/>
              </w:rPr>
              <w:t xml:space="preserve"> report</w:t>
            </w:r>
            <w:r w:rsidR="00BA481A">
              <w:rPr>
                <w:rFonts w:ascii="Arial" w:hAnsi="Arial" w:cs="Arial"/>
                <w:color w:val="231F20"/>
              </w:rPr>
              <w:t>ed</w:t>
            </w:r>
            <w:r w:rsidRPr="002C01FF">
              <w:rPr>
                <w:rFonts w:ascii="Arial" w:hAnsi="Arial" w:cs="Arial"/>
                <w:color w:val="231F20"/>
              </w:rPr>
              <w:t xml:space="preserve">  to the Department</w:t>
            </w:r>
            <w:r w:rsidR="00BA481A">
              <w:rPr>
                <w:rFonts w:ascii="Arial" w:hAnsi="Arial" w:cs="Arial"/>
                <w:color w:val="231F20"/>
              </w:rPr>
              <w:t xml:space="preserve"> when discovered</w:t>
            </w:r>
            <w:r w:rsidRPr="002C01FF">
              <w:rPr>
                <w:rFonts w:ascii="Arial" w:hAnsi="Arial" w:cs="Arial"/>
                <w:color w:val="231F20"/>
              </w:rPr>
              <w:t>.</w:t>
            </w:r>
          </w:p>
        </w:tc>
        <w:tc>
          <w:tcPr>
            <w:tcW w:w="4231" w:type="dxa"/>
            <w:gridSpan w:val="4"/>
            <w:tcBorders>
              <w:bottom w:val="dotted" w:sz="4" w:space="0" w:color="auto"/>
            </w:tcBorders>
          </w:tcPr>
          <w:p w14:paraId="73B8F45E" w14:textId="5BC3845E" w:rsidR="00551AB2" w:rsidRPr="002C01FF" w:rsidRDefault="00551AB2" w:rsidP="002C01FF">
            <w:pPr>
              <w:tabs>
                <w:tab w:val="left" w:pos="1559"/>
                <w:tab w:val="left" w:pos="1560"/>
              </w:tabs>
              <w:spacing w:before="60" w:after="120" w:line="240" w:lineRule="auto"/>
              <w:ind w:left="72" w:right="72"/>
              <w:jc w:val="both"/>
              <w:rPr>
                <w:rFonts w:ascii="Arial" w:hAnsi="Arial" w:cs="Arial"/>
              </w:rPr>
            </w:pPr>
            <w:r w:rsidRPr="002C01FF">
              <w:rPr>
                <w:rFonts w:ascii="Arial" w:hAnsi="Arial" w:cs="Arial"/>
                <w:color w:val="231F20"/>
              </w:rPr>
              <w:t>The Bidder must affirm understanding of, and agreement to comply with, this Requirement.</w:t>
            </w:r>
          </w:p>
        </w:tc>
      </w:tr>
      <w:tr w:rsidR="00551AB2" w:rsidRPr="00913606" w14:paraId="6F83DB0C" w14:textId="77777777" w:rsidTr="001D502F">
        <w:tc>
          <w:tcPr>
            <w:tcW w:w="1343" w:type="dxa"/>
            <w:vMerge/>
            <w:shd w:val="clear" w:color="auto" w:fill="EDEDED" w:themeFill="accent3" w:themeFillTint="33"/>
          </w:tcPr>
          <w:p w14:paraId="4F027522" w14:textId="77777777" w:rsidR="00551AB2" w:rsidRPr="00FF2CFF" w:rsidRDefault="00551AB2" w:rsidP="00551AB2">
            <w:pPr>
              <w:tabs>
                <w:tab w:val="left" w:pos="506"/>
              </w:tabs>
              <w:spacing w:before="60" w:after="120" w:line="240" w:lineRule="auto"/>
              <w:ind w:left="72" w:right="72"/>
              <w:rPr>
                <w:rFonts w:ascii="Arial" w:hAnsi="Arial" w:cs="Arial"/>
                <w:b/>
              </w:rPr>
            </w:pPr>
          </w:p>
        </w:tc>
        <w:tc>
          <w:tcPr>
            <w:tcW w:w="4411" w:type="dxa"/>
            <w:vMerge/>
          </w:tcPr>
          <w:p w14:paraId="2C5474C4" w14:textId="77777777" w:rsidR="00551AB2" w:rsidRPr="002C01FF" w:rsidRDefault="00551AB2" w:rsidP="00551AB2">
            <w:pPr>
              <w:pStyle w:val="TableParagraph"/>
              <w:tabs>
                <w:tab w:val="left" w:pos="863"/>
                <w:tab w:val="left" w:pos="865"/>
              </w:tabs>
              <w:autoSpaceDE w:val="0"/>
              <w:autoSpaceDN w:val="0"/>
              <w:spacing w:before="60" w:after="120"/>
              <w:ind w:left="72" w:right="72"/>
              <w:jc w:val="both"/>
              <w:rPr>
                <w:rFonts w:ascii="Arial" w:hAnsi="Arial" w:cs="Arial"/>
                <w:color w:val="231F20"/>
              </w:rPr>
            </w:pPr>
          </w:p>
        </w:tc>
        <w:tc>
          <w:tcPr>
            <w:tcW w:w="811" w:type="dxa"/>
            <w:tcBorders>
              <w:top w:val="dotted" w:sz="4" w:space="0" w:color="auto"/>
              <w:right w:val="single" w:sz="4" w:space="0" w:color="FFF2CC" w:themeColor="accent4" w:themeTint="33"/>
            </w:tcBorders>
            <w:shd w:val="clear" w:color="auto" w:fill="FFF2CC" w:themeFill="accent4" w:themeFillTint="33"/>
          </w:tcPr>
          <w:p w14:paraId="3EDD4D58" w14:textId="6876A6EF" w:rsidR="00551AB2" w:rsidRPr="002C01FF" w:rsidRDefault="006B45DB" w:rsidP="00551AB2">
            <w:pPr>
              <w:tabs>
                <w:tab w:val="left" w:pos="1559"/>
                <w:tab w:val="left" w:pos="1560"/>
              </w:tabs>
              <w:spacing w:before="60" w:after="120" w:line="240" w:lineRule="auto"/>
              <w:ind w:left="72" w:right="72"/>
              <w:jc w:val="both"/>
              <w:rPr>
                <w:rFonts w:ascii="Arial" w:hAnsi="Arial" w:cs="Arial"/>
                <w:color w:val="231F20"/>
              </w:rPr>
            </w:pPr>
            <w:sdt>
              <w:sdtPr>
                <w:rPr>
                  <w:rFonts w:ascii="Arial" w:hAnsi="Arial" w:cs="Arial"/>
                  <w:sz w:val="40"/>
                </w:rPr>
                <w:id w:val="1665126759"/>
                <w14:checkbox>
                  <w14:checked w14:val="0"/>
                  <w14:checkedState w14:val="2612" w14:font="MS Gothic"/>
                  <w14:uncheckedState w14:val="2610" w14:font="MS Gothic"/>
                </w14:checkbox>
              </w:sdtPr>
              <w:sdtContent>
                <w:r w:rsidR="00551AB2">
                  <w:rPr>
                    <w:rFonts w:ascii="MS Gothic" w:eastAsia="MS Gothic" w:hAnsi="MS Gothic" w:cs="Arial" w:hint="eastAsia"/>
                    <w:sz w:val="40"/>
                  </w:rPr>
                  <w:t>☐</w:t>
                </w:r>
              </w:sdtContent>
            </w:sdt>
          </w:p>
        </w:tc>
        <w:tc>
          <w:tcPr>
            <w:tcW w:w="3420" w:type="dxa"/>
            <w:gridSpan w:val="3"/>
            <w:tcBorders>
              <w:top w:val="dotted" w:sz="4" w:space="0" w:color="auto"/>
              <w:left w:val="single" w:sz="4" w:space="0" w:color="FFF2CC" w:themeColor="accent4" w:themeTint="33"/>
            </w:tcBorders>
            <w:shd w:val="clear" w:color="auto" w:fill="FFF2CC" w:themeFill="accent4" w:themeFillTint="33"/>
          </w:tcPr>
          <w:p w14:paraId="3F104DC2" w14:textId="2AEF1909" w:rsidR="00551AB2" w:rsidRPr="002C01FF" w:rsidRDefault="00551AB2" w:rsidP="00551AB2">
            <w:pPr>
              <w:tabs>
                <w:tab w:val="left" w:pos="1559"/>
                <w:tab w:val="left" w:pos="1560"/>
              </w:tabs>
              <w:spacing w:before="60" w:after="120" w:line="240" w:lineRule="auto"/>
              <w:ind w:left="72" w:right="72"/>
              <w:jc w:val="both"/>
              <w:rPr>
                <w:rFonts w:ascii="Arial" w:hAnsi="Arial" w:cs="Arial"/>
                <w:color w:val="231F20"/>
              </w:rPr>
            </w:pPr>
            <w:r>
              <w:rPr>
                <w:rFonts w:ascii="Arial" w:hAnsi="Arial" w:cs="Arial"/>
              </w:rPr>
              <w:t>Yes, the Bidder affirms its understanding of, and agreement to comply with, this Requirement.</w:t>
            </w:r>
          </w:p>
        </w:tc>
      </w:tr>
      <w:tr w:rsidR="00913606" w:rsidRPr="00913606" w14:paraId="3835E081" w14:textId="77777777" w:rsidTr="00466AE3">
        <w:tc>
          <w:tcPr>
            <w:tcW w:w="1343" w:type="dxa"/>
            <w:shd w:val="clear" w:color="auto" w:fill="D9D9D9" w:themeFill="background1" w:themeFillShade="D9"/>
          </w:tcPr>
          <w:p w14:paraId="6CD8E8B7" w14:textId="1F46C7F5" w:rsidR="00913606" w:rsidRPr="00FF2CFF" w:rsidRDefault="00913606" w:rsidP="00913606">
            <w:pPr>
              <w:tabs>
                <w:tab w:val="left" w:pos="506"/>
              </w:tabs>
              <w:spacing w:before="60" w:after="120" w:line="240" w:lineRule="auto"/>
              <w:ind w:left="72" w:right="72"/>
              <w:rPr>
                <w:rFonts w:ascii="Arial" w:hAnsi="Arial" w:cs="Arial"/>
                <w:b/>
                <w:bCs/>
              </w:rPr>
            </w:pPr>
            <w:r w:rsidRPr="00FF2CFF">
              <w:rPr>
                <w:rFonts w:ascii="Arial" w:hAnsi="Arial" w:cs="Arial"/>
                <w:b/>
                <w:bCs/>
              </w:rPr>
              <w:t>4.</w:t>
            </w:r>
          </w:p>
        </w:tc>
        <w:tc>
          <w:tcPr>
            <w:tcW w:w="8642" w:type="dxa"/>
            <w:gridSpan w:val="5"/>
            <w:shd w:val="clear" w:color="auto" w:fill="D9D9D9" w:themeFill="background1" w:themeFillShade="D9"/>
          </w:tcPr>
          <w:p w14:paraId="2AB68C6C" w14:textId="19F0057F" w:rsidR="00913606" w:rsidRPr="002C01FF" w:rsidRDefault="00913606" w:rsidP="002C01FF">
            <w:pPr>
              <w:tabs>
                <w:tab w:val="left" w:pos="1559"/>
                <w:tab w:val="left" w:pos="1560"/>
              </w:tabs>
              <w:spacing w:before="60" w:after="120" w:line="240" w:lineRule="auto"/>
              <w:ind w:left="72" w:right="72"/>
              <w:jc w:val="both"/>
              <w:rPr>
                <w:rFonts w:ascii="Arial" w:hAnsi="Arial" w:cs="Arial"/>
                <w:b/>
                <w:bCs/>
              </w:rPr>
            </w:pPr>
            <w:r w:rsidRPr="002C01FF">
              <w:rPr>
                <w:rFonts w:ascii="Arial" w:hAnsi="Arial" w:cs="Arial"/>
                <w:b/>
                <w:bCs/>
              </w:rPr>
              <w:t>FRAUD PROTECTION</w:t>
            </w:r>
          </w:p>
        </w:tc>
      </w:tr>
      <w:tr w:rsidR="00551AB2" w:rsidRPr="00913606" w14:paraId="130BA6B4" w14:textId="77777777" w:rsidTr="00466AE3">
        <w:tc>
          <w:tcPr>
            <w:tcW w:w="1343" w:type="dxa"/>
            <w:vMerge w:val="restart"/>
            <w:shd w:val="clear" w:color="auto" w:fill="EDEDED" w:themeFill="accent3" w:themeFillTint="33"/>
          </w:tcPr>
          <w:p w14:paraId="05F28378" w14:textId="7E7900A7" w:rsidR="00551AB2" w:rsidRPr="00FF2CFF" w:rsidRDefault="00551AB2" w:rsidP="00913606">
            <w:pPr>
              <w:tabs>
                <w:tab w:val="left" w:pos="506"/>
              </w:tabs>
              <w:spacing w:before="60" w:after="120" w:line="240" w:lineRule="auto"/>
              <w:ind w:left="72" w:right="72"/>
              <w:rPr>
                <w:rFonts w:ascii="Arial" w:hAnsi="Arial" w:cs="Arial"/>
              </w:rPr>
            </w:pPr>
            <w:r w:rsidRPr="00FF2CFF">
              <w:rPr>
                <w:rFonts w:ascii="Arial" w:hAnsi="Arial" w:cs="Arial"/>
                <w:b/>
              </w:rPr>
              <w:t>4.1</w:t>
            </w:r>
            <w:r w:rsidR="00760361" w:rsidRPr="00FF2CFF">
              <w:rPr>
                <w:rFonts w:ascii="Arial" w:hAnsi="Arial" w:cs="Arial"/>
                <w:b/>
              </w:rPr>
              <w:t>.</w:t>
            </w:r>
          </w:p>
        </w:tc>
        <w:tc>
          <w:tcPr>
            <w:tcW w:w="4411" w:type="dxa"/>
            <w:vMerge w:val="restart"/>
          </w:tcPr>
          <w:p w14:paraId="260D685C" w14:textId="390FAED9" w:rsidR="00551AB2" w:rsidRPr="002C01FF" w:rsidRDefault="00551AB2" w:rsidP="009756B0">
            <w:pPr>
              <w:pStyle w:val="TableParagraph"/>
              <w:tabs>
                <w:tab w:val="left" w:pos="499"/>
                <w:tab w:val="left" w:pos="500"/>
              </w:tabs>
              <w:spacing w:before="60" w:after="120"/>
              <w:ind w:left="72" w:right="72"/>
              <w:jc w:val="both"/>
              <w:rPr>
                <w:rFonts w:ascii="Arial" w:hAnsi="Arial" w:cs="Arial"/>
              </w:rPr>
            </w:pPr>
            <w:r w:rsidRPr="002C01FF">
              <w:rPr>
                <w:rFonts w:ascii="Arial" w:hAnsi="Arial" w:cs="Arial"/>
              </w:rPr>
              <w:t xml:space="preserve">The </w:t>
            </w:r>
            <w:r w:rsidR="00CC1478">
              <w:rPr>
                <w:rFonts w:ascii="Arial" w:hAnsi="Arial" w:cs="Arial"/>
              </w:rPr>
              <w:t>Contractor</w:t>
            </w:r>
            <w:r w:rsidR="00CC1478" w:rsidRPr="002C01FF" w:rsidDel="00CC1478">
              <w:rPr>
                <w:rFonts w:ascii="Arial" w:hAnsi="Arial" w:cs="Arial"/>
              </w:rPr>
              <w:t xml:space="preserve"> </w:t>
            </w:r>
            <w:r w:rsidRPr="002C01FF">
              <w:rPr>
                <w:rFonts w:ascii="Arial" w:hAnsi="Arial" w:cs="Arial"/>
              </w:rPr>
              <w:t xml:space="preserve">must ensure that each account has associated fraud protection service options. These options must include:   </w:t>
            </w:r>
          </w:p>
          <w:p w14:paraId="40BC51BF" w14:textId="0DF18C88" w:rsidR="00551AB2" w:rsidRPr="002C01FF" w:rsidRDefault="00551AB2" w:rsidP="00206B1F">
            <w:pPr>
              <w:pStyle w:val="TableParagraph"/>
              <w:numPr>
                <w:ilvl w:val="0"/>
                <w:numId w:val="63"/>
              </w:numPr>
              <w:tabs>
                <w:tab w:val="left" w:pos="499"/>
                <w:tab w:val="left" w:pos="500"/>
              </w:tabs>
              <w:spacing w:before="60" w:after="120"/>
              <w:ind w:right="72"/>
              <w:rPr>
                <w:rFonts w:ascii="Arial" w:hAnsi="Arial" w:cs="Arial"/>
              </w:rPr>
            </w:pPr>
            <w:r w:rsidRPr="002C01FF">
              <w:rPr>
                <w:rFonts w:ascii="Arial" w:hAnsi="Arial" w:cs="Arial"/>
              </w:rPr>
              <w:t>post no checks; and</w:t>
            </w:r>
          </w:p>
          <w:p w14:paraId="43AA3476" w14:textId="5CB58066" w:rsidR="00551AB2" w:rsidRPr="002C01FF" w:rsidRDefault="00551AB2" w:rsidP="00206B1F">
            <w:pPr>
              <w:pStyle w:val="TableParagraph"/>
              <w:numPr>
                <w:ilvl w:val="0"/>
                <w:numId w:val="63"/>
              </w:numPr>
              <w:tabs>
                <w:tab w:val="left" w:pos="863"/>
                <w:tab w:val="left" w:pos="865"/>
              </w:tabs>
              <w:autoSpaceDE w:val="0"/>
              <w:autoSpaceDN w:val="0"/>
              <w:spacing w:before="60" w:after="120"/>
              <w:ind w:right="72"/>
              <w:jc w:val="both"/>
              <w:rPr>
                <w:rFonts w:ascii="Arial" w:eastAsia="Tahoma" w:hAnsi="Arial" w:cs="Arial"/>
              </w:rPr>
            </w:pPr>
            <w:r w:rsidRPr="002C01FF">
              <w:rPr>
                <w:rFonts w:ascii="Arial" w:hAnsi="Arial" w:cs="Arial"/>
              </w:rPr>
              <w:t>a fraud filter with debit blocks and account filters.</w:t>
            </w:r>
          </w:p>
        </w:tc>
        <w:tc>
          <w:tcPr>
            <w:tcW w:w="4231" w:type="dxa"/>
            <w:gridSpan w:val="4"/>
            <w:tcBorders>
              <w:bottom w:val="dotted" w:sz="4" w:space="0" w:color="auto"/>
            </w:tcBorders>
          </w:tcPr>
          <w:p w14:paraId="73AB709A" w14:textId="0A574435" w:rsidR="00551AB2" w:rsidRPr="002C01FF" w:rsidRDefault="00551AB2" w:rsidP="002C01FF">
            <w:pPr>
              <w:tabs>
                <w:tab w:val="left" w:pos="1559"/>
                <w:tab w:val="left" w:pos="1560"/>
              </w:tabs>
              <w:spacing w:before="60" w:after="120" w:line="240" w:lineRule="auto"/>
              <w:ind w:left="72" w:right="72"/>
              <w:jc w:val="both"/>
              <w:rPr>
                <w:rFonts w:ascii="Arial" w:hAnsi="Arial" w:cs="Arial"/>
              </w:rPr>
            </w:pPr>
            <w:r w:rsidRPr="002C01FF">
              <w:rPr>
                <w:rFonts w:ascii="Arial" w:hAnsi="Arial" w:cs="Arial"/>
                <w:color w:val="231F20"/>
              </w:rPr>
              <w:t>The Bidder must affirm understanding of, and agreement to comply with, this Requirement.</w:t>
            </w:r>
          </w:p>
        </w:tc>
      </w:tr>
      <w:tr w:rsidR="00551AB2" w:rsidRPr="00913606" w14:paraId="648914A8" w14:textId="77777777" w:rsidTr="001D502F">
        <w:tc>
          <w:tcPr>
            <w:tcW w:w="1343" w:type="dxa"/>
            <w:vMerge/>
            <w:shd w:val="clear" w:color="auto" w:fill="EDEDED" w:themeFill="accent3" w:themeFillTint="33"/>
          </w:tcPr>
          <w:p w14:paraId="782CC652" w14:textId="77777777" w:rsidR="00551AB2" w:rsidRPr="00FF2CFF" w:rsidRDefault="00551AB2" w:rsidP="00551AB2">
            <w:pPr>
              <w:tabs>
                <w:tab w:val="left" w:pos="506"/>
              </w:tabs>
              <w:spacing w:before="60" w:after="120" w:line="240" w:lineRule="auto"/>
              <w:ind w:left="72" w:right="72"/>
              <w:rPr>
                <w:rFonts w:ascii="Arial" w:hAnsi="Arial" w:cs="Arial"/>
                <w:b/>
              </w:rPr>
            </w:pPr>
          </w:p>
        </w:tc>
        <w:tc>
          <w:tcPr>
            <w:tcW w:w="4411" w:type="dxa"/>
            <w:vMerge/>
          </w:tcPr>
          <w:p w14:paraId="68C13F1B" w14:textId="77777777" w:rsidR="00551AB2" w:rsidRPr="002C01FF" w:rsidRDefault="00551AB2" w:rsidP="00551AB2">
            <w:pPr>
              <w:pStyle w:val="TableParagraph"/>
              <w:tabs>
                <w:tab w:val="left" w:pos="499"/>
                <w:tab w:val="left" w:pos="500"/>
              </w:tabs>
              <w:spacing w:before="60" w:after="120"/>
              <w:ind w:left="72" w:right="72"/>
              <w:jc w:val="both"/>
              <w:rPr>
                <w:rFonts w:ascii="Arial" w:hAnsi="Arial" w:cs="Arial"/>
              </w:rPr>
            </w:pPr>
          </w:p>
        </w:tc>
        <w:tc>
          <w:tcPr>
            <w:tcW w:w="811" w:type="dxa"/>
            <w:tcBorders>
              <w:top w:val="dotted" w:sz="4" w:space="0" w:color="auto"/>
              <w:right w:val="single" w:sz="4" w:space="0" w:color="FFF2CC" w:themeColor="accent4" w:themeTint="33"/>
            </w:tcBorders>
            <w:shd w:val="clear" w:color="auto" w:fill="FFF2CC" w:themeFill="accent4" w:themeFillTint="33"/>
          </w:tcPr>
          <w:p w14:paraId="64CA24EE" w14:textId="57BAD835" w:rsidR="00551AB2" w:rsidRPr="002C01FF" w:rsidRDefault="006B45DB" w:rsidP="00551AB2">
            <w:pPr>
              <w:tabs>
                <w:tab w:val="left" w:pos="1559"/>
                <w:tab w:val="left" w:pos="1560"/>
              </w:tabs>
              <w:spacing w:before="60" w:after="120" w:line="240" w:lineRule="auto"/>
              <w:ind w:left="72" w:right="72"/>
              <w:jc w:val="both"/>
              <w:rPr>
                <w:rFonts w:ascii="Arial" w:hAnsi="Arial" w:cs="Arial"/>
                <w:color w:val="231F20"/>
              </w:rPr>
            </w:pPr>
            <w:sdt>
              <w:sdtPr>
                <w:rPr>
                  <w:rFonts w:ascii="Arial" w:hAnsi="Arial" w:cs="Arial"/>
                  <w:sz w:val="40"/>
                </w:rPr>
                <w:id w:val="81807142"/>
                <w14:checkbox>
                  <w14:checked w14:val="0"/>
                  <w14:checkedState w14:val="2612" w14:font="MS Gothic"/>
                  <w14:uncheckedState w14:val="2610" w14:font="MS Gothic"/>
                </w14:checkbox>
              </w:sdtPr>
              <w:sdtContent>
                <w:r w:rsidR="00551AB2">
                  <w:rPr>
                    <w:rFonts w:ascii="MS Gothic" w:eastAsia="MS Gothic" w:hAnsi="MS Gothic" w:cs="Arial" w:hint="eastAsia"/>
                    <w:sz w:val="40"/>
                  </w:rPr>
                  <w:t>☐</w:t>
                </w:r>
              </w:sdtContent>
            </w:sdt>
          </w:p>
        </w:tc>
        <w:tc>
          <w:tcPr>
            <w:tcW w:w="3420" w:type="dxa"/>
            <w:gridSpan w:val="3"/>
            <w:tcBorders>
              <w:top w:val="dotted" w:sz="4" w:space="0" w:color="auto"/>
              <w:left w:val="single" w:sz="4" w:space="0" w:color="FFF2CC" w:themeColor="accent4" w:themeTint="33"/>
            </w:tcBorders>
            <w:shd w:val="clear" w:color="auto" w:fill="FFF2CC" w:themeFill="accent4" w:themeFillTint="33"/>
          </w:tcPr>
          <w:p w14:paraId="589EF0CF" w14:textId="36053FDF" w:rsidR="00551AB2" w:rsidRPr="002C01FF" w:rsidRDefault="00551AB2" w:rsidP="00551AB2">
            <w:pPr>
              <w:tabs>
                <w:tab w:val="left" w:pos="1559"/>
                <w:tab w:val="left" w:pos="1560"/>
              </w:tabs>
              <w:spacing w:before="60" w:after="120" w:line="240" w:lineRule="auto"/>
              <w:ind w:left="72" w:right="72"/>
              <w:jc w:val="both"/>
              <w:rPr>
                <w:rFonts w:ascii="Arial" w:hAnsi="Arial" w:cs="Arial"/>
                <w:color w:val="231F20"/>
              </w:rPr>
            </w:pPr>
            <w:r>
              <w:rPr>
                <w:rFonts w:ascii="Arial" w:hAnsi="Arial" w:cs="Arial"/>
              </w:rPr>
              <w:t>Yes, the Bidder affirms its understanding of, and agreement to comply with, this Requirement.</w:t>
            </w:r>
          </w:p>
        </w:tc>
      </w:tr>
      <w:tr w:rsidR="00913606" w:rsidRPr="00913606" w14:paraId="6F88080D" w14:textId="77777777" w:rsidTr="00466AE3">
        <w:tc>
          <w:tcPr>
            <w:tcW w:w="1343" w:type="dxa"/>
            <w:shd w:val="clear" w:color="auto" w:fill="D9D9D9" w:themeFill="background1" w:themeFillShade="D9"/>
          </w:tcPr>
          <w:p w14:paraId="6A48BC1C" w14:textId="5A4EEA21" w:rsidR="00913606" w:rsidRPr="00FF2CFF" w:rsidRDefault="002C01FF" w:rsidP="00913606">
            <w:pPr>
              <w:tabs>
                <w:tab w:val="left" w:pos="506"/>
              </w:tabs>
              <w:spacing w:before="60" w:after="120" w:line="240" w:lineRule="auto"/>
              <w:ind w:left="72" w:right="72"/>
              <w:rPr>
                <w:rFonts w:ascii="Arial" w:hAnsi="Arial" w:cs="Arial"/>
                <w:b/>
                <w:bCs/>
              </w:rPr>
            </w:pPr>
            <w:bookmarkStart w:id="100" w:name="_Hlk63433740"/>
            <w:r w:rsidRPr="00FF2CFF">
              <w:rPr>
                <w:rFonts w:ascii="Arial" w:hAnsi="Arial" w:cs="Arial"/>
                <w:b/>
                <w:bCs/>
              </w:rPr>
              <w:lastRenderedPageBreak/>
              <w:t>5</w:t>
            </w:r>
            <w:r w:rsidR="00760361" w:rsidRPr="00FF2CFF">
              <w:rPr>
                <w:rFonts w:ascii="Arial" w:hAnsi="Arial" w:cs="Arial"/>
                <w:b/>
                <w:bCs/>
              </w:rPr>
              <w:t>.</w:t>
            </w:r>
          </w:p>
        </w:tc>
        <w:tc>
          <w:tcPr>
            <w:tcW w:w="8642" w:type="dxa"/>
            <w:gridSpan w:val="5"/>
            <w:shd w:val="clear" w:color="auto" w:fill="D9D9D9" w:themeFill="background1" w:themeFillShade="D9"/>
          </w:tcPr>
          <w:p w14:paraId="65079911" w14:textId="335ED845" w:rsidR="00913606" w:rsidRPr="002C01FF" w:rsidRDefault="002C01FF" w:rsidP="002C01FF">
            <w:pPr>
              <w:tabs>
                <w:tab w:val="left" w:pos="1559"/>
                <w:tab w:val="left" w:pos="1560"/>
              </w:tabs>
              <w:spacing w:before="60" w:after="120" w:line="240" w:lineRule="auto"/>
              <w:ind w:left="72" w:right="72"/>
              <w:jc w:val="both"/>
              <w:rPr>
                <w:rFonts w:ascii="Arial" w:hAnsi="Arial" w:cs="Arial"/>
                <w:b/>
                <w:bCs/>
              </w:rPr>
            </w:pPr>
            <w:r w:rsidRPr="002C01FF">
              <w:rPr>
                <w:rFonts w:ascii="Arial" w:hAnsi="Arial" w:cs="Arial"/>
                <w:b/>
                <w:bCs/>
              </w:rPr>
              <w:t>FUNDS PROCESSING AND AVAILABILITY</w:t>
            </w:r>
            <w:r w:rsidR="008745FB">
              <w:rPr>
                <w:rFonts w:ascii="Arial" w:hAnsi="Arial" w:cs="Arial"/>
                <w:b/>
                <w:bCs/>
              </w:rPr>
              <w:t xml:space="preserve"> FOR CHECKS</w:t>
            </w:r>
          </w:p>
        </w:tc>
      </w:tr>
      <w:tr w:rsidR="00551AB2" w:rsidRPr="00913606" w14:paraId="28293B2C" w14:textId="77777777" w:rsidTr="00466AE3">
        <w:tc>
          <w:tcPr>
            <w:tcW w:w="1343" w:type="dxa"/>
            <w:vMerge w:val="restart"/>
            <w:shd w:val="clear" w:color="auto" w:fill="F2F2F2" w:themeFill="background1" w:themeFillShade="F2"/>
          </w:tcPr>
          <w:p w14:paraId="50A9C39F" w14:textId="3B62AA09" w:rsidR="00551AB2" w:rsidRPr="00FF2CFF" w:rsidRDefault="00551AB2" w:rsidP="00913606">
            <w:pPr>
              <w:tabs>
                <w:tab w:val="left" w:pos="506"/>
              </w:tabs>
              <w:spacing w:before="60" w:after="120" w:line="240" w:lineRule="auto"/>
              <w:ind w:left="72" w:right="72"/>
              <w:rPr>
                <w:rFonts w:ascii="Arial" w:hAnsi="Arial" w:cs="Arial"/>
                <w:b/>
                <w:bCs/>
              </w:rPr>
            </w:pPr>
            <w:r w:rsidRPr="00FF2CFF">
              <w:rPr>
                <w:rFonts w:ascii="Arial" w:hAnsi="Arial" w:cs="Arial"/>
                <w:b/>
                <w:bCs/>
              </w:rPr>
              <w:t>5.1</w:t>
            </w:r>
            <w:r w:rsidR="00760361" w:rsidRPr="00FF2CFF">
              <w:rPr>
                <w:rFonts w:ascii="Arial" w:hAnsi="Arial" w:cs="Arial"/>
                <w:b/>
                <w:bCs/>
              </w:rPr>
              <w:t>.</w:t>
            </w:r>
          </w:p>
        </w:tc>
        <w:tc>
          <w:tcPr>
            <w:tcW w:w="4411" w:type="dxa"/>
            <w:vMerge w:val="restart"/>
          </w:tcPr>
          <w:p w14:paraId="1BC28FFE" w14:textId="5BD62798" w:rsidR="00551AB2" w:rsidRPr="002C01FF" w:rsidRDefault="00551AB2" w:rsidP="002C01FF">
            <w:pPr>
              <w:pStyle w:val="TableParagraph"/>
              <w:tabs>
                <w:tab w:val="left" w:pos="863"/>
                <w:tab w:val="left" w:pos="865"/>
              </w:tabs>
              <w:autoSpaceDE w:val="0"/>
              <w:autoSpaceDN w:val="0"/>
              <w:spacing w:before="60" w:after="120"/>
              <w:ind w:left="72" w:right="72"/>
              <w:jc w:val="both"/>
              <w:rPr>
                <w:rFonts w:ascii="Arial" w:eastAsia="Tahoma" w:hAnsi="Arial" w:cs="Arial"/>
              </w:rPr>
            </w:pPr>
            <w:r w:rsidRPr="002C01FF">
              <w:rPr>
                <w:rFonts w:ascii="Arial" w:hAnsi="Arial" w:cs="Arial"/>
                <w:color w:val="231F20"/>
              </w:rPr>
              <w:t xml:space="preserve">The </w:t>
            </w:r>
            <w:r w:rsidR="00CC1478">
              <w:rPr>
                <w:rFonts w:ascii="Arial" w:hAnsi="Arial" w:cs="Arial"/>
              </w:rPr>
              <w:t>Contractor</w:t>
            </w:r>
            <w:r w:rsidR="00CC1478" w:rsidRPr="002C01FF" w:rsidDel="00CC1478">
              <w:rPr>
                <w:rFonts w:ascii="Arial" w:hAnsi="Arial" w:cs="Arial"/>
                <w:color w:val="231F20"/>
              </w:rPr>
              <w:t xml:space="preserve"> </w:t>
            </w:r>
            <w:r w:rsidRPr="002C01FF">
              <w:rPr>
                <w:rFonts w:ascii="Arial" w:hAnsi="Arial" w:cs="Arial"/>
                <w:color w:val="231F20"/>
              </w:rPr>
              <w:t>must agree that</w:t>
            </w:r>
            <w:r w:rsidR="008745FB">
              <w:t xml:space="preserve"> </w:t>
            </w:r>
            <w:r w:rsidR="008745FB" w:rsidRPr="008745FB">
              <w:rPr>
                <w:rFonts w:ascii="Arial" w:hAnsi="Arial" w:cs="Arial"/>
                <w:color w:val="231F20"/>
              </w:rPr>
              <w:t>check deposits must be immediately and fully credited to the Department’s/OSC’s  bank accounts and available for immediate withdrawal within one business day and must not be debited from the Department’s bank accounts while waiting for funds to be received</w:t>
            </w:r>
            <w:r w:rsidR="00DA118D">
              <w:rPr>
                <w:rFonts w:ascii="Arial" w:hAnsi="Arial" w:cs="Arial"/>
                <w:color w:val="231F20"/>
              </w:rPr>
              <w:t>.</w:t>
            </w:r>
            <w:r w:rsidR="00C96479">
              <w:rPr>
                <w:rFonts w:ascii="Arial" w:hAnsi="Arial" w:cs="Arial"/>
                <w:color w:val="231F20"/>
              </w:rPr>
              <w:t xml:space="preserve"> </w:t>
            </w:r>
            <w:r w:rsidRPr="002C01FF">
              <w:rPr>
                <w:rFonts w:ascii="Arial" w:hAnsi="Arial" w:cs="Arial"/>
                <w:color w:val="231F20"/>
              </w:rPr>
              <w:t xml:space="preserve">The </w:t>
            </w:r>
            <w:r w:rsidR="00CC1478">
              <w:rPr>
                <w:rFonts w:ascii="Arial" w:hAnsi="Arial" w:cs="Arial"/>
              </w:rPr>
              <w:t>Contractor</w:t>
            </w:r>
            <w:r w:rsidR="00CC1478" w:rsidRPr="002C01FF" w:rsidDel="00CC1478">
              <w:rPr>
                <w:rFonts w:ascii="Arial" w:hAnsi="Arial" w:cs="Arial"/>
                <w:color w:val="231F20"/>
              </w:rPr>
              <w:t xml:space="preserve"> </w:t>
            </w:r>
            <w:r w:rsidRPr="002C01FF">
              <w:rPr>
                <w:rFonts w:ascii="Arial" w:hAnsi="Arial" w:cs="Arial"/>
                <w:color w:val="231F20"/>
              </w:rPr>
              <w:t xml:space="preserve">must inform the Department </w:t>
            </w:r>
            <w:r w:rsidR="008745FB">
              <w:rPr>
                <w:rFonts w:ascii="Arial" w:hAnsi="Arial" w:cs="Arial"/>
                <w:color w:val="231F20"/>
              </w:rPr>
              <w:t xml:space="preserve">and OSC </w:t>
            </w:r>
            <w:r w:rsidRPr="002C01FF">
              <w:rPr>
                <w:rFonts w:ascii="Arial" w:hAnsi="Arial" w:cs="Arial"/>
                <w:color w:val="231F20"/>
              </w:rPr>
              <w:t xml:space="preserve">of any changes that affect individual check end-point and availability schedules. Any changes and/or revised availability schedules must be transmitted to the Department </w:t>
            </w:r>
            <w:r w:rsidR="008745FB">
              <w:rPr>
                <w:rFonts w:ascii="Arial" w:hAnsi="Arial" w:cs="Arial"/>
                <w:color w:val="231F20"/>
              </w:rPr>
              <w:t>and OSC</w:t>
            </w:r>
            <w:r w:rsidR="00DA118D">
              <w:rPr>
                <w:rFonts w:ascii="Arial" w:hAnsi="Arial" w:cs="Arial"/>
                <w:color w:val="231F20"/>
              </w:rPr>
              <w:t xml:space="preserve"> </w:t>
            </w:r>
            <w:r w:rsidRPr="002C01FF">
              <w:rPr>
                <w:rFonts w:ascii="Arial" w:hAnsi="Arial" w:cs="Arial"/>
                <w:color w:val="231F20"/>
              </w:rPr>
              <w:t>in a timely manner.</w:t>
            </w:r>
          </w:p>
        </w:tc>
        <w:tc>
          <w:tcPr>
            <w:tcW w:w="4231" w:type="dxa"/>
            <w:gridSpan w:val="4"/>
            <w:tcBorders>
              <w:bottom w:val="dotted" w:sz="4" w:space="0" w:color="auto"/>
            </w:tcBorders>
          </w:tcPr>
          <w:p w14:paraId="121AC5F6" w14:textId="4A885ACE" w:rsidR="00551AB2" w:rsidRPr="002C01FF" w:rsidRDefault="00551AB2" w:rsidP="002C01FF">
            <w:pPr>
              <w:tabs>
                <w:tab w:val="left" w:pos="1559"/>
                <w:tab w:val="left" w:pos="1560"/>
              </w:tabs>
              <w:spacing w:before="60" w:after="120" w:line="240" w:lineRule="auto"/>
              <w:ind w:left="72" w:right="72"/>
              <w:jc w:val="both"/>
              <w:rPr>
                <w:rFonts w:ascii="Arial" w:hAnsi="Arial" w:cs="Arial"/>
              </w:rPr>
            </w:pPr>
            <w:r w:rsidRPr="002C01FF">
              <w:rPr>
                <w:rFonts w:ascii="Arial" w:hAnsi="Arial" w:cs="Arial"/>
                <w:color w:val="231F20"/>
              </w:rPr>
              <w:t>The Bidder must affirm understanding of, and agreement to comply with, this Requirement.</w:t>
            </w:r>
          </w:p>
        </w:tc>
      </w:tr>
      <w:tr w:rsidR="00551AB2" w:rsidRPr="00913606" w14:paraId="08A47268" w14:textId="77777777" w:rsidTr="001D502F">
        <w:tc>
          <w:tcPr>
            <w:tcW w:w="1343" w:type="dxa"/>
            <w:vMerge/>
            <w:shd w:val="clear" w:color="auto" w:fill="F2F2F2" w:themeFill="background1" w:themeFillShade="F2"/>
          </w:tcPr>
          <w:p w14:paraId="644A87D4" w14:textId="77777777" w:rsidR="00551AB2" w:rsidRPr="00FF2CFF" w:rsidRDefault="00551AB2" w:rsidP="00551AB2">
            <w:pPr>
              <w:tabs>
                <w:tab w:val="left" w:pos="506"/>
              </w:tabs>
              <w:spacing w:before="60" w:after="120" w:line="240" w:lineRule="auto"/>
              <w:ind w:left="72" w:right="72"/>
              <w:rPr>
                <w:rFonts w:ascii="Arial" w:hAnsi="Arial" w:cs="Arial"/>
              </w:rPr>
            </w:pPr>
          </w:p>
        </w:tc>
        <w:tc>
          <w:tcPr>
            <w:tcW w:w="4411" w:type="dxa"/>
            <w:vMerge/>
          </w:tcPr>
          <w:p w14:paraId="1A49AFA0" w14:textId="77777777" w:rsidR="00551AB2" w:rsidRPr="002C01FF" w:rsidRDefault="00551AB2" w:rsidP="00551AB2">
            <w:pPr>
              <w:pStyle w:val="TableParagraph"/>
              <w:spacing w:before="60" w:after="120"/>
              <w:ind w:left="72" w:right="72"/>
              <w:jc w:val="both"/>
              <w:rPr>
                <w:rFonts w:ascii="Arial" w:hAnsi="Arial" w:cs="Arial"/>
                <w:color w:val="231F20"/>
              </w:rPr>
            </w:pPr>
          </w:p>
        </w:tc>
        <w:tc>
          <w:tcPr>
            <w:tcW w:w="811" w:type="dxa"/>
            <w:tcBorders>
              <w:top w:val="dotted" w:sz="4" w:space="0" w:color="auto"/>
              <w:right w:val="single" w:sz="4" w:space="0" w:color="FFF2CC" w:themeColor="accent4" w:themeTint="33"/>
            </w:tcBorders>
            <w:shd w:val="clear" w:color="auto" w:fill="FFF2CC" w:themeFill="accent4" w:themeFillTint="33"/>
          </w:tcPr>
          <w:p w14:paraId="47264A5F" w14:textId="24F538EF" w:rsidR="00551AB2" w:rsidRPr="002C01FF" w:rsidRDefault="006B45DB" w:rsidP="00551AB2">
            <w:pPr>
              <w:tabs>
                <w:tab w:val="left" w:pos="1559"/>
                <w:tab w:val="left" w:pos="1560"/>
              </w:tabs>
              <w:spacing w:before="60" w:after="120" w:line="240" w:lineRule="auto"/>
              <w:ind w:left="72" w:right="72"/>
              <w:jc w:val="both"/>
              <w:rPr>
                <w:rFonts w:ascii="Arial" w:hAnsi="Arial" w:cs="Arial"/>
                <w:color w:val="231F20"/>
              </w:rPr>
            </w:pPr>
            <w:sdt>
              <w:sdtPr>
                <w:rPr>
                  <w:rFonts w:ascii="Arial" w:hAnsi="Arial" w:cs="Arial"/>
                  <w:sz w:val="40"/>
                </w:rPr>
                <w:id w:val="243928060"/>
                <w14:checkbox>
                  <w14:checked w14:val="0"/>
                  <w14:checkedState w14:val="2612" w14:font="MS Gothic"/>
                  <w14:uncheckedState w14:val="2610" w14:font="MS Gothic"/>
                </w14:checkbox>
              </w:sdtPr>
              <w:sdtContent>
                <w:r w:rsidR="00551AB2">
                  <w:rPr>
                    <w:rFonts w:ascii="MS Gothic" w:eastAsia="MS Gothic" w:hAnsi="MS Gothic" w:cs="Arial" w:hint="eastAsia"/>
                    <w:sz w:val="40"/>
                  </w:rPr>
                  <w:t>☐</w:t>
                </w:r>
              </w:sdtContent>
            </w:sdt>
          </w:p>
        </w:tc>
        <w:tc>
          <w:tcPr>
            <w:tcW w:w="3420" w:type="dxa"/>
            <w:gridSpan w:val="3"/>
            <w:tcBorders>
              <w:top w:val="dotted" w:sz="4" w:space="0" w:color="auto"/>
              <w:left w:val="single" w:sz="4" w:space="0" w:color="FFF2CC" w:themeColor="accent4" w:themeTint="33"/>
            </w:tcBorders>
            <w:shd w:val="clear" w:color="auto" w:fill="FFF2CC" w:themeFill="accent4" w:themeFillTint="33"/>
          </w:tcPr>
          <w:p w14:paraId="17E35E46" w14:textId="6E95E37E" w:rsidR="00551AB2" w:rsidRPr="002C01FF" w:rsidRDefault="00551AB2" w:rsidP="00551AB2">
            <w:pPr>
              <w:tabs>
                <w:tab w:val="left" w:pos="1559"/>
                <w:tab w:val="left" w:pos="1560"/>
              </w:tabs>
              <w:spacing w:before="60" w:after="120" w:line="240" w:lineRule="auto"/>
              <w:ind w:left="72" w:right="72"/>
              <w:jc w:val="both"/>
              <w:rPr>
                <w:rFonts w:ascii="Arial" w:hAnsi="Arial" w:cs="Arial"/>
                <w:color w:val="231F20"/>
              </w:rPr>
            </w:pPr>
            <w:r>
              <w:rPr>
                <w:rFonts w:ascii="Arial" w:hAnsi="Arial" w:cs="Arial"/>
              </w:rPr>
              <w:t>Yes, the Bidder affirms its understanding of, and agreement to comply with, this Requirement.</w:t>
            </w:r>
          </w:p>
        </w:tc>
      </w:tr>
      <w:bookmarkEnd w:id="100"/>
      <w:tr w:rsidR="00466AE3" w:rsidRPr="00913606" w14:paraId="4F09FF7E" w14:textId="77777777" w:rsidTr="00466AE3">
        <w:tc>
          <w:tcPr>
            <w:tcW w:w="1343" w:type="dxa"/>
            <w:shd w:val="clear" w:color="auto" w:fill="D9D9D9" w:themeFill="background1" w:themeFillShade="D9"/>
          </w:tcPr>
          <w:p w14:paraId="5BE31019" w14:textId="7279AD87" w:rsidR="00466AE3" w:rsidRPr="00FF2CFF" w:rsidRDefault="003C5D28" w:rsidP="00466AE3">
            <w:pPr>
              <w:tabs>
                <w:tab w:val="left" w:pos="1559"/>
                <w:tab w:val="left" w:pos="1560"/>
              </w:tabs>
              <w:spacing w:before="60" w:after="120" w:line="240" w:lineRule="auto"/>
              <w:ind w:left="72" w:right="72"/>
              <w:rPr>
                <w:rFonts w:ascii="Arial" w:hAnsi="Arial" w:cs="Arial"/>
                <w:b/>
                <w:bCs/>
                <w:sz w:val="24"/>
                <w:szCs w:val="24"/>
              </w:rPr>
            </w:pPr>
            <w:r w:rsidRPr="00FF2CFF">
              <w:rPr>
                <w:rFonts w:ascii="Arial" w:hAnsi="Arial" w:cs="Arial"/>
                <w:b/>
                <w:bCs/>
                <w:sz w:val="24"/>
                <w:szCs w:val="24"/>
              </w:rPr>
              <w:t>6</w:t>
            </w:r>
            <w:r w:rsidR="00760361" w:rsidRPr="00FF2CFF">
              <w:rPr>
                <w:rFonts w:ascii="Arial" w:hAnsi="Arial" w:cs="Arial"/>
                <w:b/>
                <w:bCs/>
                <w:sz w:val="24"/>
                <w:szCs w:val="24"/>
              </w:rPr>
              <w:t>.</w:t>
            </w:r>
          </w:p>
        </w:tc>
        <w:tc>
          <w:tcPr>
            <w:tcW w:w="8642" w:type="dxa"/>
            <w:gridSpan w:val="5"/>
            <w:shd w:val="clear" w:color="auto" w:fill="D9D9D9" w:themeFill="background1" w:themeFillShade="D9"/>
          </w:tcPr>
          <w:p w14:paraId="6A15527A" w14:textId="20F20B6D" w:rsidR="00466AE3" w:rsidRPr="00A93532" w:rsidRDefault="00466AE3" w:rsidP="00466AE3">
            <w:pPr>
              <w:tabs>
                <w:tab w:val="left" w:pos="1559"/>
                <w:tab w:val="left" w:pos="1560"/>
              </w:tabs>
              <w:spacing w:before="60" w:after="120" w:line="240" w:lineRule="auto"/>
              <w:ind w:left="72" w:right="72"/>
              <w:rPr>
                <w:rFonts w:ascii="Arial" w:hAnsi="Arial" w:cs="Arial"/>
                <w:b/>
                <w:bCs/>
                <w:sz w:val="24"/>
                <w:szCs w:val="24"/>
              </w:rPr>
            </w:pPr>
            <w:r w:rsidRPr="00A93532">
              <w:rPr>
                <w:rFonts w:ascii="Arial" w:hAnsi="Arial" w:cs="Arial"/>
                <w:b/>
                <w:bCs/>
                <w:sz w:val="24"/>
                <w:szCs w:val="24"/>
              </w:rPr>
              <w:t>OSC COLLATERAL</w:t>
            </w:r>
          </w:p>
        </w:tc>
      </w:tr>
      <w:tr w:rsidR="00466AE3" w:rsidRPr="00913606" w14:paraId="1807FFCC" w14:textId="77777777" w:rsidTr="008F3795">
        <w:tc>
          <w:tcPr>
            <w:tcW w:w="1343" w:type="dxa"/>
            <w:vMerge w:val="restart"/>
            <w:shd w:val="clear" w:color="auto" w:fill="F2F2F2" w:themeFill="background1" w:themeFillShade="F2"/>
          </w:tcPr>
          <w:p w14:paraId="427FAE2F" w14:textId="4102F826" w:rsidR="00466AE3" w:rsidRPr="00FF2CFF" w:rsidRDefault="003C5D28" w:rsidP="00466AE3">
            <w:pPr>
              <w:tabs>
                <w:tab w:val="left" w:pos="1559"/>
                <w:tab w:val="left" w:pos="1560"/>
              </w:tabs>
              <w:spacing w:before="60" w:after="120" w:line="240" w:lineRule="auto"/>
              <w:ind w:left="72" w:right="72"/>
              <w:rPr>
                <w:rFonts w:ascii="Arial" w:hAnsi="Arial" w:cs="Arial"/>
                <w:b/>
                <w:bCs/>
                <w:sz w:val="24"/>
                <w:szCs w:val="24"/>
              </w:rPr>
            </w:pPr>
            <w:r w:rsidRPr="00FF2CFF">
              <w:rPr>
                <w:rFonts w:ascii="Arial" w:hAnsi="Arial" w:cs="Arial"/>
                <w:b/>
                <w:bCs/>
                <w:sz w:val="24"/>
                <w:szCs w:val="24"/>
              </w:rPr>
              <w:t>6</w:t>
            </w:r>
            <w:r w:rsidR="00466AE3" w:rsidRPr="00FF2CFF">
              <w:rPr>
                <w:rFonts w:ascii="Arial" w:hAnsi="Arial" w:cs="Arial"/>
                <w:b/>
                <w:bCs/>
                <w:sz w:val="24"/>
                <w:szCs w:val="24"/>
              </w:rPr>
              <w:t>.1</w:t>
            </w:r>
            <w:r w:rsidR="00760361" w:rsidRPr="00FF2CFF">
              <w:rPr>
                <w:rFonts w:ascii="Arial" w:hAnsi="Arial" w:cs="Arial"/>
                <w:b/>
                <w:bCs/>
                <w:sz w:val="24"/>
                <w:szCs w:val="24"/>
              </w:rPr>
              <w:t>.</w:t>
            </w:r>
          </w:p>
        </w:tc>
        <w:tc>
          <w:tcPr>
            <w:tcW w:w="4411" w:type="dxa"/>
            <w:vMerge w:val="restart"/>
            <w:shd w:val="clear" w:color="auto" w:fill="auto"/>
          </w:tcPr>
          <w:p w14:paraId="374A06E9" w14:textId="29ACB14D" w:rsidR="00466AE3" w:rsidRPr="009756B0" w:rsidRDefault="00466AE3" w:rsidP="00466AE3">
            <w:pPr>
              <w:tabs>
                <w:tab w:val="left" w:pos="1559"/>
                <w:tab w:val="left" w:pos="1560"/>
              </w:tabs>
              <w:spacing w:before="60" w:after="120" w:line="240" w:lineRule="auto"/>
              <w:ind w:left="72" w:right="72"/>
              <w:jc w:val="both"/>
              <w:rPr>
                <w:rFonts w:ascii="Arial" w:hAnsi="Arial" w:cs="Arial"/>
                <w:b/>
                <w:bCs/>
                <w:color w:val="FFFFFF" w:themeColor="background1"/>
                <w:sz w:val="24"/>
                <w:szCs w:val="24"/>
              </w:rPr>
            </w:pPr>
            <w:r w:rsidRPr="00865297">
              <w:rPr>
                <w:rFonts w:ascii="Arial" w:hAnsi="Arial" w:cs="Arial"/>
                <w:color w:val="231F20"/>
              </w:rPr>
              <w:t xml:space="preserve">Sections 105 and 106 of the New York State Finance Law require financial institutions holding deposits of New York State monies to pledge collateral with OSC to the extent deemed appropriate by OSC. As required by such law, the Bidder must agree to pledge securities or to obtain a surety bond </w:t>
            </w:r>
            <w:r>
              <w:rPr>
                <w:rFonts w:ascii="Arial" w:hAnsi="Arial" w:cs="Arial"/>
                <w:color w:val="231F20"/>
              </w:rPr>
              <w:t>from</w:t>
            </w:r>
            <w:r w:rsidRPr="00865297">
              <w:rPr>
                <w:rFonts w:ascii="Arial" w:hAnsi="Arial" w:cs="Arial"/>
                <w:color w:val="231F20"/>
              </w:rPr>
              <w:t xml:space="preserve"> companies with the highest ratings </w:t>
            </w:r>
            <w:r>
              <w:rPr>
                <w:rFonts w:ascii="Arial" w:hAnsi="Arial" w:cs="Arial"/>
                <w:color w:val="231F20"/>
              </w:rPr>
              <w:t>(</w:t>
            </w:r>
            <w:r w:rsidRPr="00865297">
              <w:rPr>
                <w:rFonts w:ascii="Arial" w:hAnsi="Arial" w:cs="Arial"/>
                <w:color w:val="231F20"/>
              </w:rPr>
              <w:t>issued by nationally recognized statistical rating organizations</w:t>
            </w:r>
            <w:r>
              <w:rPr>
                <w:rFonts w:ascii="Arial" w:hAnsi="Arial" w:cs="Arial"/>
                <w:color w:val="231F20"/>
              </w:rPr>
              <w:t>)</w:t>
            </w:r>
            <w:r w:rsidRPr="00865297">
              <w:rPr>
                <w:rFonts w:ascii="Arial" w:hAnsi="Arial" w:cs="Arial"/>
                <w:color w:val="231F20"/>
              </w:rPr>
              <w:t xml:space="preserve"> to secure the State’s interest in any depository account and any “pass-through” accounts to the extent deemed appropriate by OSC. OSC shall establish and periodically review and adjust, as necessary, the amounts held as collateral. Collateral must be held at the New York State fiscal agent. OSC reserves the right to periodically verify the amount of collateral held.</w:t>
            </w:r>
          </w:p>
        </w:tc>
        <w:tc>
          <w:tcPr>
            <w:tcW w:w="4231" w:type="dxa"/>
            <w:gridSpan w:val="4"/>
            <w:tcBorders>
              <w:bottom w:val="dotted" w:sz="4" w:space="0" w:color="auto"/>
            </w:tcBorders>
            <w:shd w:val="clear" w:color="auto" w:fill="auto"/>
          </w:tcPr>
          <w:p w14:paraId="2DF7D736" w14:textId="69C37229" w:rsidR="00466AE3" w:rsidRPr="009756B0" w:rsidRDefault="00466AE3" w:rsidP="00466AE3">
            <w:pPr>
              <w:tabs>
                <w:tab w:val="left" w:pos="1559"/>
                <w:tab w:val="left" w:pos="1560"/>
              </w:tabs>
              <w:spacing w:before="60" w:after="120" w:line="240" w:lineRule="auto"/>
              <w:ind w:left="72" w:right="72"/>
              <w:jc w:val="both"/>
              <w:rPr>
                <w:rFonts w:ascii="Arial" w:hAnsi="Arial" w:cs="Arial"/>
                <w:b/>
                <w:bCs/>
                <w:color w:val="FFFFFF" w:themeColor="background1"/>
                <w:sz w:val="24"/>
                <w:szCs w:val="24"/>
              </w:rPr>
            </w:pPr>
            <w:r w:rsidRPr="00865297">
              <w:rPr>
                <w:rFonts w:ascii="Arial" w:hAnsi="Arial" w:cs="Arial"/>
                <w:color w:val="231F20"/>
              </w:rPr>
              <w:t>The Bidder must affirm understanding of, and agreement to comply with, this Requirement.</w:t>
            </w:r>
          </w:p>
        </w:tc>
      </w:tr>
      <w:tr w:rsidR="00466AE3" w:rsidRPr="00913606" w14:paraId="41C7BF7F" w14:textId="77777777" w:rsidTr="008F3795">
        <w:tc>
          <w:tcPr>
            <w:tcW w:w="1343" w:type="dxa"/>
            <w:vMerge/>
            <w:shd w:val="clear" w:color="auto" w:fill="F2F2F2" w:themeFill="background1" w:themeFillShade="F2"/>
          </w:tcPr>
          <w:p w14:paraId="6A5B08CB" w14:textId="77777777" w:rsidR="00466AE3" w:rsidRPr="009756B0" w:rsidRDefault="00466AE3" w:rsidP="00466AE3">
            <w:pPr>
              <w:tabs>
                <w:tab w:val="left" w:pos="1559"/>
                <w:tab w:val="left" w:pos="1560"/>
              </w:tabs>
              <w:spacing w:before="60" w:after="120" w:line="240" w:lineRule="auto"/>
              <w:ind w:left="72" w:right="72"/>
              <w:jc w:val="center"/>
              <w:rPr>
                <w:rFonts w:ascii="Arial" w:hAnsi="Arial" w:cs="Arial"/>
                <w:b/>
                <w:bCs/>
                <w:color w:val="FFFFFF" w:themeColor="background1"/>
                <w:sz w:val="24"/>
                <w:szCs w:val="24"/>
              </w:rPr>
            </w:pPr>
          </w:p>
        </w:tc>
        <w:tc>
          <w:tcPr>
            <w:tcW w:w="4411" w:type="dxa"/>
            <w:vMerge/>
            <w:shd w:val="clear" w:color="auto" w:fill="auto"/>
          </w:tcPr>
          <w:p w14:paraId="416D3A06" w14:textId="77777777" w:rsidR="00466AE3" w:rsidRPr="00865297" w:rsidRDefault="00466AE3" w:rsidP="00466AE3">
            <w:pPr>
              <w:tabs>
                <w:tab w:val="left" w:pos="1559"/>
                <w:tab w:val="left" w:pos="1560"/>
              </w:tabs>
              <w:spacing w:before="60" w:after="120" w:line="240" w:lineRule="auto"/>
              <w:ind w:left="72" w:right="72"/>
              <w:jc w:val="both"/>
              <w:rPr>
                <w:rFonts w:ascii="Arial" w:hAnsi="Arial" w:cs="Arial"/>
                <w:color w:val="231F20"/>
              </w:rPr>
            </w:pPr>
          </w:p>
        </w:tc>
        <w:tc>
          <w:tcPr>
            <w:tcW w:w="991" w:type="dxa"/>
            <w:gridSpan w:val="2"/>
            <w:tcBorders>
              <w:top w:val="dotted" w:sz="4" w:space="0" w:color="auto"/>
              <w:right w:val="single" w:sz="4" w:space="0" w:color="FFF2CC" w:themeColor="accent4" w:themeTint="33"/>
            </w:tcBorders>
            <w:shd w:val="clear" w:color="auto" w:fill="FFF2CC" w:themeFill="accent4" w:themeFillTint="33"/>
          </w:tcPr>
          <w:p w14:paraId="3CA9C649" w14:textId="5C270DCF" w:rsidR="00466AE3" w:rsidRPr="009756B0" w:rsidRDefault="006B45DB" w:rsidP="00466AE3">
            <w:pPr>
              <w:tabs>
                <w:tab w:val="left" w:pos="1559"/>
                <w:tab w:val="left" w:pos="1560"/>
              </w:tabs>
              <w:spacing w:before="60" w:after="120" w:line="240" w:lineRule="auto"/>
              <w:ind w:left="72" w:right="72"/>
              <w:jc w:val="center"/>
              <w:rPr>
                <w:rFonts w:ascii="Arial" w:hAnsi="Arial" w:cs="Arial"/>
                <w:b/>
                <w:bCs/>
                <w:color w:val="FFFFFF" w:themeColor="background1"/>
                <w:sz w:val="24"/>
                <w:szCs w:val="24"/>
              </w:rPr>
            </w:pPr>
            <w:sdt>
              <w:sdtPr>
                <w:rPr>
                  <w:rFonts w:ascii="Arial" w:hAnsi="Arial" w:cs="Arial"/>
                  <w:sz w:val="40"/>
                </w:rPr>
                <w:id w:val="-1063478938"/>
                <w14:checkbox>
                  <w14:checked w14:val="0"/>
                  <w14:checkedState w14:val="2612" w14:font="MS Gothic"/>
                  <w14:uncheckedState w14:val="2610" w14:font="MS Gothic"/>
                </w14:checkbox>
              </w:sdtPr>
              <w:sdtContent>
                <w:r w:rsidR="00466AE3">
                  <w:rPr>
                    <w:rFonts w:ascii="MS Gothic" w:eastAsia="MS Gothic" w:hAnsi="MS Gothic" w:cs="Arial" w:hint="eastAsia"/>
                    <w:sz w:val="40"/>
                  </w:rPr>
                  <w:t>☐</w:t>
                </w:r>
              </w:sdtContent>
            </w:sdt>
          </w:p>
        </w:tc>
        <w:tc>
          <w:tcPr>
            <w:tcW w:w="3240" w:type="dxa"/>
            <w:gridSpan w:val="2"/>
            <w:tcBorders>
              <w:top w:val="dotted" w:sz="4" w:space="0" w:color="auto"/>
              <w:left w:val="single" w:sz="4" w:space="0" w:color="FFF2CC" w:themeColor="accent4" w:themeTint="33"/>
            </w:tcBorders>
            <w:shd w:val="clear" w:color="auto" w:fill="FFF2CC" w:themeFill="accent4" w:themeFillTint="33"/>
          </w:tcPr>
          <w:p w14:paraId="1657CFB3" w14:textId="61499E68" w:rsidR="00466AE3" w:rsidRPr="009756B0" w:rsidRDefault="00466AE3" w:rsidP="00466AE3">
            <w:pPr>
              <w:tabs>
                <w:tab w:val="left" w:pos="1559"/>
                <w:tab w:val="left" w:pos="1560"/>
              </w:tabs>
              <w:spacing w:before="60" w:after="120" w:line="240" w:lineRule="auto"/>
              <w:ind w:left="72" w:right="72"/>
              <w:jc w:val="both"/>
              <w:rPr>
                <w:rFonts w:ascii="Arial" w:hAnsi="Arial" w:cs="Arial"/>
                <w:b/>
                <w:bCs/>
                <w:color w:val="FFFFFF" w:themeColor="background1"/>
                <w:sz w:val="24"/>
                <w:szCs w:val="24"/>
              </w:rPr>
            </w:pPr>
            <w:r>
              <w:rPr>
                <w:rFonts w:ascii="Arial" w:hAnsi="Arial" w:cs="Arial"/>
              </w:rPr>
              <w:t>Yes, the Bidder affirms its understanding of, and agreement to comply with, this Requirement.</w:t>
            </w:r>
          </w:p>
        </w:tc>
      </w:tr>
      <w:tr w:rsidR="00913606" w:rsidRPr="00913606" w14:paraId="74CF8CDF" w14:textId="77777777" w:rsidTr="00913606">
        <w:tc>
          <w:tcPr>
            <w:tcW w:w="9985" w:type="dxa"/>
            <w:gridSpan w:val="6"/>
            <w:shd w:val="clear" w:color="auto" w:fill="007681"/>
          </w:tcPr>
          <w:p w14:paraId="6BD566A4" w14:textId="7F90204B" w:rsidR="00913606" w:rsidRPr="00913606" w:rsidRDefault="00913606" w:rsidP="009756B0">
            <w:pPr>
              <w:tabs>
                <w:tab w:val="left" w:pos="1559"/>
                <w:tab w:val="left" w:pos="1560"/>
              </w:tabs>
              <w:spacing w:before="60" w:after="120" w:line="240" w:lineRule="auto"/>
              <w:ind w:left="72" w:right="72"/>
              <w:jc w:val="center"/>
              <w:rPr>
                <w:rFonts w:ascii="Arial" w:hAnsi="Arial" w:cs="Arial"/>
              </w:rPr>
            </w:pPr>
            <w:bookmarkStart w:id="101" w:name="_Hlk68264577"/>
            <w:r w:rsidRPr="009756B0">
              <w:rPr>
                <w:rFonts w:ascii="Arial" w:hAnsi="Arial" w:cs="Arial"/>
                <w:b/>
                <w:bCs/>
                <w:color w:val="FFFFFF" w:themeColor="background1"/>
                <w:sz w:val="24"/>
                <w:szCs w:val="24"/>
              </w:rPr>
              <w:t>END OF</w:t>
            </w:r>
            <w:r w:rsidRPr="00913606">
              <w:rPr>
                <w:rFonts w:ascii="Arial" w:hAnsi="Arial" w:cs="Arial"/>
                <w:color w:val="FFFFFF" w:themeColor="background1"/>
              </w:rPr>
              <w:t xml:space="preserve"> </w:t>
            </w:r>
            <w:r w:rsidRPr="00913606">
              <w:rPr>
                <w:rFonts w:ascii="Arial" w:hAnsi="Arial" w:cs="Arial"/>
                <w:b/>
                <w:color w:val="FFFFFF" w:themeColor="background1"/>
                <w:sz w:val="24"/>
                <w:szCs w:val="28"/>
              </w:rPr>
              <w:t xml:space="preserve">TABLE </w:t>
            </w:r>
            <w:r w:rsidRPr="007A67EB">
              <w:rPr>
                <w:rFonts w:ascii="Arial" w:hAnsi="Arial" w:cs="Arial"/>
                <w:b/>
                <w:color w:val="FFFFFF" w:themeColor="background1"/>
                <w:sz w:val="24"/>
                <w:szCs w:val="28"/>
              </w:rPr>
              <w:t>2.</w:t>
            </w:r>
            <w:r>
              <w:rPr>
                <w:rFonts w:ascii="Arial" w:hAnsi="Arial" w:cs="Arial"/>
                <w:b/>
                <w:color w:val="FFFFFF" w:themeColor="background1"/>
                <w:sz w:val="24"/>
                <w:szCs w:val="28"/>
              </w:rPr>
              <w:t>4</w:t>
            </w:r>
            <w:r w:rsidRPr="007A67EB">
              <w:rPr>
                <w:rFonts w:ascii="Arial" w:hAnsi="Arial" w:cs="Arial"/>
                <w:b/>
                <w:color w:val="FFFFFF" w:themeColor="background1"/>
                <w:sz w:val="24"/>
                <w:szCs w:val="28"/>
              </w:rPr>
              <w:t xml:space="preserve">: </w:t>
            </w:r>
            <w:r>
              <w:rPr>
                <w:rFonts w:ascii="Arial" w:hAnsi="Arial" w:cs="Arial"/>
                <w:b/>
                <w:color w:val="FFFFFF" w:themeColor="background1"/>
                <w:sz w:val="24"/>
                <w:szCs w:val="28"/>
              </w:rPr>
              <w:t xml:space="preserve">CASH MANAGEMENT </w:t>
            </w:r>
            <w:r w:rsidRPr="007A67EB">
              <w:rPr>
                <w:rFonts w:ascii="Arial" w:hAnsi="Arial" w:cs="Arial"/>
                <w:b/>
                <w:color w:val="FFFFFF" w:themeColor="background1"/>
                <w:sz w:val="24"/>
                <w:szCs w:val="28"/>
              </w:rPr>
              <w:t>REQUIREMENTS</w:t>
            </w:r>
          </w:p>
        </w:tc>
      </w:tr>
      <w:bookmarkEnd w:id="101"/>
    </w:tbl>
    <w:p w14:paraId="661B9E0B" w14:textId="77777777" w:rsidR="00913606" w:rsidRPr="000E002D" w:rsidRDefault="00913606" w:rsidP="000E002D">
      <w:pPr>
        <w:ind w:left="720"/>
        <w:jc w:val="both"/>
        <w:rPr>
          <w:rFonts w:ascii="Arial" w:hAnsi="Arial" w:cs="Arial"/>
          <w:color w:val="231F20"/>
        </w:rPr>
      </w:pPr>
    </w:p>
    <w:p w14:paraId="655D860B" w14:textId="77777777" w:rsidR="009756B0" w:rsidRDefault="009756B0" w:rsidP="009756B0">
      <w:pPr>
        <w:spacing w:before="240" w:after="0" w:line="240" w:lineRule="auto"/>
        <w:jc w:val="center"/>
        <w:rPr>
          <w:rFonts w:ascii="Arial" w:hAnsi="Arial" w:cs="Arial"/>
          <w:b/>
          <w:i/>
          <w:sz w:val="28"/>
          <w:u w:val="single"/>
        </w:rPr>
        <w:sectPr w:rsidR="009756B0" w:rsidSect="00905ADB">
          <w:pgSz w:w="12240" w:h="15840"/>
          <w:pgMar w:top="432" w:right="940" w:bottom="576" w:left="1320" w:header="432" w:footer="461" w:gutter="0"/>
          <w:cols w:space="720"/>
          <w:docGrid w:linePitch="299"/>
        </w:sectPr>
      </w:pPr>
      <w:r w:rsidRPr="000C32A4">
        <w:rPr>
          <w:rFonts w:ascii="Arial" w:hAnsi="Arial" w:cs="Arial"/>
          <w:b/>
          <w:i/>
          <w:sz w:val="28"/>
          <w:u w:val="single"/>
        </w:rPr>
        <w:t>[Remainder of Page Intentionally Left Blank]</w:t>
      </w:r>
    </w:p>
    <w:p w14:paraId="17B8B436" w14:textId="5A361F95" w:rsidR="009756B0" w:rsidRPr="0072506C" w:rsidRDefault="009756B0" w:rsidP="0072506C">
      <w:pPr>
        <w:pStyle w:val="Heading2"/>
        <w:rPr>
          <w:rFonts w:ascii="Arial" w:hAnsi="Arial" w:cs="Arial"/>
          <w:bCs w:val="0"/>
          <w:i w:val="0"/>
          <w:iCs w:val="0"/>
          <w:u w:color="282973"/>
        </w:rPr>
      </w:pPr>
      <w:bookmarkStart w:id="102" w:name="_Toc69460354"/>
      <w:r w:rsidRPr="0072506C">
        <w:rPr>
          <w:rFonts w:ascii="Arial" w:hAnsi="Arial" w:cs="Arial"/>
          <w:bCs w:val="0"/>
          <w:i w:val="0"/>
          <w:iCs w:val="0"/>
          <w:u w:color="282973"/>
        </w:rPr>
        <w:lastRenderedPageBreak/>
        <w:t>2.5</w:t>
      </w:r>
      <w:r w:rsidR="00760361">
        <w:rPr>
          <w:rFonts w:ascii="Arial" w:hAnsi="Arial" w:cs="Arial"/>
          <w:bCs w:val="0"/>
          <w:i w:val="0"/>
          <w:iCs w:val="0"/>
          <w:u w:color="282973"/>
          <w:lang w:val="en-US"/>
        </w:rPr>
        <w:t>.</w:t>
      </w:r>
      <w:r w:rsidRPr="0072506C">
        <w:rPr>
          <w:rFonts w:ascii="Arial" w:hAnsi="Arial" w:cs="Arial"/>
          <w:bCs w:val="0"/>
          <w:i w:val="0"/>
          <w:iCs w:val="0"/>
          <w:u w:color="282973"/>
        </w:rPr>
        <w:t xml:space="preserve"> </w:t>
      </w:r>
      <w:r w:rsidRPr="0072506C">
        <w:rPr>
          <w:rFonts w:ascii="Arial" w:hAnsi="Arial" w:cs="Arial"/>
          <w:bCs w:val="0"/>
          <w:i w:val="0"/>
          <w:iCs w:val="0"/>
          <w:u w:color="282973"/>
        </w:rPr>
        <w:tab/>
        <w:t>Insurance Requirements</w:t>
      </w:r>
      <w:bookmarkEnd w:id="102"/>
      <w:r w:rsidR="00F02DC0">
        <w:rPr>
          <w:rFonts w:ascii="Arial" w:hAnsi="Arial" w:cs="Arial"/>
          <w:bCs w:val="0"/>
          <w:i w:val="0"/>
          <w:iCs w:val="0"/>
          <w:u w:color="282973"/>
          <w:lang w:val="en-US"/>
        </w:rPr>
        <w:t xml:space="preserve"> </w:t>
      </w:r>
    </w:p>
    <w:p w14:paraId="2512560E" w14:textId="280E5F58" w:rsidR="009756B0" w:rsidRDefault="009756B0" w:rsidP="006D0341">
      <w:pPr>
        <w:spacing w:before="120" w:line="240" w:lineRule="auto"/>
        <w:ind w:firstLine="630"/>
        <w:rPr>
          <w:rFonts w:ascii="Arial" w:hAnsi="Arial" w:cs="Arial"/>
          <w:b/>
          <w:i/>
          <w:sz w:val="28"/>
          <w:u w:val="single"/>
        </w:rPr>
      </w:pPr>
      <w:r w:rsidRPr="009756B0">
        <w:rPr>
          <w:rFonts w:ascii="Arial" w:hAnsi="Arial" w:cs="Arial"/>
          <w:color w:val="231F20"/>
        </w:rPr>
        <w:t>This section contains the Insurance Requirements.</w:t>
      </w:r>
    </w:p>
    <w:tbl>
      <w:tblPr>
        <w:tblStyle w:val="TableGrid4"/>
        <w:tblW w:w="9985" w:type="dxa"/>
        <w:tblLayout w:type="fixed"/>
        <w:tblLook w:val="04A0" w:firstRow="1" w:lastRow="0" w:firstColumn="1" w:lastColumn="0" w:noHBand="0" w:noVBand="1"/>
      </w:tblPr>
      <w:tblGrid>
        <w:gridCol w:w="1345"/>
        <w:gridCol w:w="4410"/>
        <w:gridCol w:w="810"/>
        <w:gridCol w:w="3420"/>
      </w:tblGrid>
      <w:tr w:rsidR="009756B0" w:rsidRPr="007A67EB" w14:paraId="298991D7" w14:textId="77777777" w:rsidTr="00F412C8">
        <w:trPr>
          <w:tblHeader/>
        </w:trPr>
        <w:tc>
          <w:tcPr>
            <w:tcW w:w="9985" w:type="dxa"/>
            <w:gridSpan w:val="4"/>
            <w:shd w:val="clear" w:color="auto" w:fill="007681"/>
          </w:tcPr>
          <w:p w14:paraId="2DF19FBB" w14:textId="766211B4" w:rsidR="009756B0" w:rsidRPr="007A67EB" w:rsidRDefault="009756B0" w:rsidP="009756B0">
            <w:pPr>
              <w:tabs>
                <w:tab w:val="left" w:pos="1559"/>
                <w:tab w:val="left" w:pos="1560"/>
              </w:tabs>
              <w:spacing w:before="120" w:after="120"/>
              <w:jc w:val="center"/>
              <w:rPr>
                <w:rFonts w:ascii="Arial" w:hAnsi="Arial" w:cs="Arial"/>
              </w:rPr>
            </w:pPr>
            <w:r w:rsidRPr="007A67EB">
              <w:rPr>
                <w:rFonts w:ascii="Arial" w:hAnsi="Arial" w:cs="Arial"/>
                <w:b/>
                <w:color w:val="FFFFFF" w:themeColor="background1"/>
                <w:sz w:val="24"/>
                <w:szCs w:val="28"/>
              </w:rPr>
              <w:t>TABLE 2.</w:t>
            </w:r>
            <w:r w:rsidR="00E063A0">
              <w:rPr>
                <w:rFonts w:ascii="Arial" w:hAnsi="Arial" w:cs="Arial"/>
                <w:b/>
                <w:color w:val="FFFFFF" w:themeColor="background1"/>
                <w:sz w:val="24"/>
                <w:szCs w:val="28"/>
              </w:rPr>
              <w:t>5</w:t>
            </w:r>
            <w:r w:rsidRPr="007A67EB">
              <w:rPr>
                <w:rFonts w:ascii="Arial" w:hAnsi="Arial" w:cs="Arial"/>
                <w:b/>
                <w:color w:val="FFFFFF" w:themeColor="background1"/>
                <w:sz w:val="24"/>
                <w:szCs w:val="28"/>
              </w:rPr>
              <w:t xml:space="preserve">: </w:t>
            </w:r>
            <w:r w:rsidR="00E063A0">
              <w:rPr>
                <w:rFonts w:ascii="Arial" w:hAnsi="Arial" w:cs="Arial"/>
                <w:b/>
                <w:color w:val="FFFFFF" w:themeColor="background1"/>
                <w:sz w:val="24"/>
                <w:szCs w:val="28"/>
              </w:rPr>
              <w:t>INSURANCE</w:t>
            </w:r>
            <w:r>
              <w:rPr>
                <w:rFonts w:ascii="Arial" w:hAnsi="Arial" w:cs="Arial"/>
                <w:b/>
                <w:color w:val="FFFFFF" w:themeColor="background1"/>
                <w:sz w:val="24"/>
                <w:szCs w:val="28"/>
              </w:rPr>
              <w:t xml:space="preserve"> </w:t>
            </w:r>
            <w:r w:rsidRPr="007A67EB">
              <w:rPr>
                <w:rFonts w:ascii="Arial" w:hAnsi="Arial" w:cs="Arial"/>
                <w:b/>
                <w:color w:val="FFFFFF" w:themeColor="background1"/>
                <w:sz w:val="24"/>
                <w:szCs w:val="28"/>
              </w:rPr>
              <w:t>REQUIREMENTS</w:t>
            </w:r>
          </w:p>
        </w:tc>
      </w:tr>
      <w:tr w:rsidR="009756B0" w:rsidRPr="007A67EB" w14:paraId="5BF1BAF4" w14:textId="77777777" w:rsidTr="00B22DAC">
        <w:trPr>
          <w:tblHeader/>
        </w:trPr>
        <w:tc>
          <w:tcPr>
            <w:tcW w:w="1345" w:type="dxa"/>
            <w:shd w:val="clear" w:color="auto" w:fill="D9D9D9" w:themeFill="background1" w:themeFillShade="D9"/>
            <w:vAlign w:val="center"/>
          </w:tcPr>
          <w:p w14:paraId="1DACB4D5" w14:textId="77777777" w:rsidR="009756B0" w:rsidRPr="007A67EB" w:rsidRDefault="009756B0" w:rsidP="009756B0">
            <w:pPr>
              <w:tabs>
                <w:tab w:val="left" w:pos="506"/>
              </w:tabs>
              <w:spacing w:before="60" w:after="60"/>
              <w:ind w:left="72" w:right="499"/>
              <w:jc w:val="center"/>
              <w:rPr>
                <w:rFonts w:ascii="Arial" w:hAnsi="Arial" w:cs="Arial"/>
              </w:rPr>
            </w:pPr>
            <w:r w:rsidRPr="007A67EB">
              <w:rPr>
                <w:rFonts w:ascii="Arial" w:hAnsi="Arial" w:cs="Arial"/>
                <w:b/>
                <w:w w:val="99"/>
              </w:rPr>
              <w:t>#</w:t>
            </w:r>
          </w:p>
        </w:tc>
        <w:tc>
          <w:tcPr>
            <w:tcW w:w="4410" w:type="dxa"/>
            <w:shd w:val="clear" w:color="auto" w:fill="D9D9D9" w:themeFill="background1" w:themeFillShade="D9"/>
            <w:vAlign w:val="center"/>
          </w:tcPr>
          <w:p w14:paraId="05A20D0C" w14:textId="77777777" w:rsidR="009756B0" w:rsidRPr="007A67EB" w:rsidRDefault="009756B0" w:rsidP="009756B0">
            <w:pPr>
              <w:tabs>
                <w:tab w:val="left" w:pos="1559"/>
                <w:tab w:val="left" w:pos="1560"/>
              </w:tabs>
              <w:spacing w:before="120" w:after="120"/>
              <w:jc w:val="center"/>
              <w:rPr>
                <w:rFonts w:ascii="Arial" w:hAnsi="Arial" w:cs="Arial"/>
              </w:rPr>
            </w:pPr>
            <w:r w:rsidRPr="007A67EB">
              <w:rPr>
                <w:rFonts w:ascii="Arial" w:hAnsi="Arial" w:cs="Arial"/>
                <w:b/>
                <w:sz w:val="24"/>
                <w:szCs w:val="28"/>
              </w:rPr>
              <w:t>REQUIREMENT</w:t>
            </w:r>
          </w:p>
        </w:tc>
        <w:tc>
          <w:tcPr>
            <w:tcW w:w="4230" w:type="dxa"/>
            <w:gridSpan w:val="2"/>
            <w:tcBorders>
              <w:bottom w:val="single" w:sz="4" w:space="0" w:color="000000"/>
            </w:tcBorders>
            <w:shd w:val="clear" w:color="auto" w:fill="D9D9D9" w:themeFill="background1" w:themeFillShade="D9"/>
            <w:vAlign w:val="center"/>
          </w:tcPr>
          <w:p w14:paraId="34DB4BA5" w14:textId="27000A22" w:rsidR="009756B0" w:rsidRPr="007A67EB" w:rsidRDefault="009756B0" w:rsidP="009756B0">
            <w:pPr>
              <w:tabs>
                <w:tab w:val="left" w:pos="1559"/>
                <w:tab w:val="left" w:pos="1560"/>
              </w:tabs>
              <w:spacing w:before="120" w:after="120"/>
              <w:jc w:val="center"/>
              <w:rPr>
                <w:rFonts w:ascii="Arial" w:hAnsi="Arial" w:cs="Arial"/>
              </w:rPr>
            </w:pPr>
            <w:r w:rsidRPr="007A67EB">
              <w:rPr>
                <w:rFonts w:ascii="Arial" w:hAnsi="Arial" w:cs="Arial"/>
                <w:b/>
                <w:sz w:val="24"/>
                <w:szCs w:val="28"/>
              </w:rPr>
              <w:t>RESPONSE</w:t>
            </w:r>
          </w:p>
        </w:tc>
      </w:tr>
      <w:tr w:rsidR="006D0341" w:rsidRPr="002C01FF" w14:paraId="4F5252A8" w14:textId="77777777" w:rsidTr="00B22DAC">
        <w:trPr>
          <w:trHeight w:val="603"/>
        </w:trPr>
        <w:tc>
          <w:tcPr>
            <w:tcW w:w="1345" w:type="dxa"/>
            <w:vMerge w:val="restart"/>
            <w:shd w:val="clear" w:color="auto" w:fill="F2F2F2" w:themeFill="background1" w:themeFillShade="F2"/>
          </w:tcPr>
          <w:p w14:paraId="2DEDFA98" w14:textId="0ADC9986" w:rsidR="006D0341" w:rsidRPr="00E063A0" w:rsidRDefault="00851273" w:rsidP="00E063A0">
            <w:pPr>
              <w:tabs>
                <w:tab w:val="left" w:pos="506"/>
              </w:tabs>
              <w:spacing w:before="60" w:after="120" w:line="240" w:lineRule="auto"/>
              <w:ind w:left="72" w:right="72"/>
              <w:rPr>
                <w:rFonts w:ascii="Arial" w:hAnsi="Arial" w:cs="Arial"/>
                <w:b/>
                <w:color w:val="221F5F"/>
              </w:rPr>
            </w:pPr>
            <w:r w:rsidRPr="00FF2CFF">
              <w:rPr>
                <w:rFonts w:ascii="Arial" w:hAnsi="Arial" w:cs="Arial"/>
                <w:b/>
              </w:rPr>
              <w:t>1</w:t>
            </w:r>
            <w:r w:rsidR="006D0341" w:rsidRPr="00FF2CFF">
              <w:rPr>
                <w:rFonts w:ascii="Arial" w:hAnsi="Arial" w:cs="Arial"/>
                <w:b/>
              </w:rPr>
              <w:t>.</w:t>
            </w:r>
          </w:p>
        </w:tc>
        <w:tc>
          <w:tcPr>
            <w:tcW w:w="4410" w:type="dxa"/>
            <w:vMerge w:val="restart"/>
            <w:shd w:val="clear" w:color="auto" w:fill="auto"/>
          </w:tcPr>
          <w:p w14:paraId="4178108F" w14:textId="6FA4C9E1" w:rsidR="00A93532" w:rsidRPr="00A93532" w:rsidRDefault="00A93532" w:rsidP="00A93532">
            <w:pPr>
              <w:pStyle w:val="TableParagraph"/>
              <w:spacing w:before="60" w:after="120"/>
              <w:ind w:left="72" w:right="72" w:hanging="1"/>
              <w:jc w:val="both"/>
              <w:rPr>
                <w:rFonts w:ascii="Arial" w:hAnsi="Arial" w:cs="Arial"/>
              </w:rPr>
            </w:pPr>
            <w:bookmarkStart w:id="103" w:name="_Hlk68008023"/>
            <w:r w:rsidRPr="00A93532">
              <w:rPr>
                <w:rFonts w:ascii="Arial" w:hAnsi="Arial" w:cs="Arial"/>
              </w:rPr>
              <w:t xml:space="preserve">The Contractor </w:t>
            </w:r>
            <w:r w:rsidR="000F7599">
              <w:rPr>
                <w:rFonts w:ascii="Arial" w:hAnsi="Arial" w:cs="Arial"/>
              </w:rPr>
              <w:t xml:space="preserve">and any Subcontractor, as </w:t>
            </w:r>
            <w:r w:rsidRPr="00A93532">
              <w:rPr>
                <w:rFonts w:ascii="Arial" w:hAnsi="Arial" w:cs="Arial"/>
              </w:rPr>
              <w:t xml:space="preserve">applicable, </w:t>
            </w:r>
            <w:r w:rsidR="000F7599">
              <w:rPr>
                <w:rFonts w:ascii="Arial" w:hAnsi="Arial" w:cs="Arial"/>
              </w:rPr>
              <w:t xml:space="preserve">must procure </w:t>
            </w:r>
            <w:r w:rsidRPr="00A93532">
              <w:rPr>
                <w:rFonts w:ascii="Arial" w:hAnsi="Arial" w:cs="Arial"/>
              </w:rPr>
              <w:t xml:space="preserve">and maintain insurance </w:t>
            </w:r>
            <w:r w:rsidR="000F7599">
              <w:rPr>
                <w:rFonts w:ascii="Arial" w:hAnsi="Arial" w:cs="Arial"/>
              </w:rPr>
              <w:t xml:space="preserve">providing coverage </w:t>
            </w:r>
            <w:r w:rsidRPr="00A93532">
              <w:rPr>
                <w:rFonts w:ascii="Arial" w:hAnsi="Arial" w:cs="Arial"/>
              </w:rPr>
              <w:t>against claims or judgements relevant to risks associated with providing the Services.</w:t>
            </w:r>
          </w:p>
          <w:p w14:paraId="3C6467B8" w14:textId="1FE1B779" w:rsidR="00DD3DAF" w:rsidRDefault="00DD3DAF" w:rsidP="00A93532">
            <w:pPr>
              <w:pStyle w:val="TableParagraph"/>
              <w:spacing w:before="60" w:after="120"/>
              <w:ind w:left="72" w:right="72" w:hanging="1"/>
              <w:jc w:val="both"/>
              <w:rPr>
                <w:rFonts w:ascii="Arial" w:hAnsi="Arial" w:cs="Arial"/>
              </w:rPr>
            </w:pPr>
            <w:r>
              <w:rPr>
                <w:rFonts w:ascii="Arial" w:hAnsi="Arial" w:cs="Arial"/>
              </w:rPr>
              <w:t>Prior to commencing work under the Agreement</w:t>
            </w:r>
            <w:r w:rsidR="00A93532" w:rsidRPr="00A93532">
              <w:rPr>
                <w:rFonts w:ascii="Arial" w:hAnsi="Arial" w:cs="Arial"/>
              </w:rPr>
              <w:t xml:space="preserve">, the Contractor must provide the Department with certificates of insurance </w:t>
            </w:r>
            <w:r>
              <w:rPr>
                <w:rFonts w:ascii="Arial" w:hAnsi="Arial" w:cs="Arial"/>
              </w:rPr>
              <w:t xml:space="preserve">in a form acceptable to the Department </w:t>
            </w:r>
            <w:r w:rsidR="00A93532" w:rsidRPr="00A93532">
              <w:rPr>
                <w:rFonts w:ascii="Arial" w:hAnsi="Arial" w:cs="Arial"/>
              </w:rPr>
              <w:t xml:space="preserve">(or other documentation where </w:t>
            </w:r>
            <w:r w:rsidR="000F7599">
              <w:rPr>
                <w:rFonts w:ascii="Arial" w:hAnsi="Arial" w:cs="Arial"/>
              </w:rPr>
              <w:t xml:space="preserve">the entity is </w:t>
            </w:r>
            <w:r w:rsidR="00A93532" w:rsidRPr="00A93532">
              <w:rPr>
                <w:rFonts w:ascii="Arial" w:hAnsi="Arial" w:cs="Arial"/>
              </w:rPr>
              <w:t xml:space="preserve">self-insured) showing </w:t>
            </w:r>
            <w:r w:rsidR="000F7599">
              <w:rPr>
                <w:rFonts w:ascii="Arial" w:hAnsi="Arial" w:cs="Arial"/>
              </w:rPr>
              <w:t xml:space="preserve">the </w:t>
            </w:r>
            <w:r w:rsidR="00A93532" w:rsidRPr="00A93532">
              <w:rPr>
                <w:rFonts w:ascii="Arial" w:hAnsi="Arial" w:cs="Arial"/>
              </w:rPr>
              <w:t xml:space="preserve">respective coverages and applicable limits (including deductibles and self-insured retention amounts), for insurance coverages </w:t>
            </w:r>
            <w:r>
              <w:rPr>
                <w:rFonts w:ascii="Arial" w:hAnsi="Arial" w:cs="Arial"/>
              </w:rPr>
              <w:t xml:space="preserve">for </w:t>
            </w:r>
            <w:r w:rsidR="00A93532" w:rsidRPr="00A93532">
              <w:rPr>
                <w:rFonts w:ascii="Arial" w:hAnsi="Arial" w:cs="Arial"/>
              </w:rPr>
              <w:t>risks associated with providing the</w:t>
            </w:r>
            <w:r>
              <w:rPr>
                <w:rFonts w:ascii="Arial" w:hAnsi="Arial" w:cs="Arial"/>
              </w:rPr>
              <w:t>se</w:t>
            </w:r>
            <w:r w:rsidR="00A93532" w:rsidRPr="00A93532">
              <w:rPr>
                <w:rFonts w:ascii="Arial" w:hAnsi="Arial" w:cs="Arial"/>
              </w:rPr>
              <w:t xml:space="preserve"> Services</w:t>
            </w:r>
            <w:r>
              <w:rPr>
                <w:rFonts w:ascii="Arial" w:hAnsi="Arial" w:cs="Arial"/>
              </w:rPr>
              <w:t xml:space="preserve">. </w:t>
            </w:r>
          </w:p>
          <w:p w14:paraId="7482A8CD" w14:textId="305FA75C" w:rsidR="00DD3DAF" w:rsidRDefault="009B45FC" w:rsidP="00A93532">
            <w:pPr>
              <w:pStyle w:val="TableParagraph"/>
              <w:spacing w:before="60" w:after="120"/>
              <w:ind w:left="72" w:right="72" w:hanging="1"/>
              <w:jc w:val="both"/>
              <w:rPr>
                <w:rFonts w:ascii="Arial" w:hAnsi="Arial" w:cs="Arial"/>
              </w:rPr>
            </w:pPr>
            <w:r>
              <w:rPr>
                <w:rFonts w:ascii="Arial" w:hAnsi="Arial" w:cs="Arial"/>
              </w:rPr>
              <w:t>I</w:t>
            </w:r>
            <w:r w:rsidR="00DD3DAF">
              <w:rPr>
                <w:rFonts w:ascii="Arial" w:hAnsi="Arial" w:cs="Arial"/>
              </w:rPr>
              <w:t xml:space="preserve">nformation concerning coverage types, limits, and other specifics will be set forth in the Insurance section of the Agreement, as negotiated between the Parties. </w:t>
            </w:r>
          </w:p>
          <w:p w14:paraId="689F2B8D" w14:textId="314864D1" w:rsidR="006D0341" w:rsidRPr="00C22322" w:rsidRDefault="00A93532" w:rsidP="00A93532">
            <w:pPr>
              <w:pStyle w:val="TableParagraph"/>
              <w:spacing w:before="60" w:after="120"/>
              <w:ind w:left="72" w:right="72" w:hanging="1"/>
              <w:jc w:val="both"/>
              <w:rPr>
                <w:rFonts w:ascii="Arial" w:hAnsi="Arial" w:cs="Arial"/>
              </w:rPr>
            </w:pPr>
            <w:r w:rsidRPr="00A93532">
              <w:rPr>
                <w:rFonts w:ascii="Arial" w:hAnsi="Arial" w:cs="Arial"/>
              </w:rPr>
              <w:t xml:space="preserve">Updated certificates of insurance (or other documentation where self-insured) </w:t>
            </w:r>
            <w:r w:rsidR="000F7599">
              <w:rPr>
                <w:rFonts w:ascii="Arial" w:hAnsi="Arial" w:cs="Arial"/>
              </w:rPr>
              <w:t>must</w:t>
            </w:r>
            <w:r w:rsidR="000F7599" w:rsidRPr="00A93532">
              <w:rPr>
                <w:rFonts w:ascii="Arial" w:hAnsi="Arial" w:cs="Arial"/>
              </w:rPr>
              <w:t xml:space="preserve"> </w:t>
            </w:r>
            <w:r w:rsidRPr="00A93532">
              <w:rPr>
                <w:rFonts w:ascii="Arial" w:hAnsi="Arial" w:cs="Arial"/>
              </w:rPr>
              <w:t xml:space="preserve">be provided to DTF throughout the life of the Agreement.  </w:t>
            </w:r>
          </w:p>
          <w:bookmarkEnd w:id="103"/>
          <w:p w14:paraId="1DB35BC2" w14:textId="77777777" w:rsidR="006D0341" w:rsidRDefault="006D0341" w:rsidP="00E063A0">
            <w:pPr>
              <w:pStyle w:val="TableParagraph"/>
              <w:spacing w:before="60" w:after="120"/>
              <w:ind w:left="72" w:right="72" w:hanging="1"/>
              <w:jc w:val="both"/>
              <w:rPr>
                <w:rFonts w:ascii="Arial" w:hAnsi="Arial" w:cs="Arial"/>
                <w:color w:val="231F20"/>
              </w:rPr>
            </w:pPr>
          </w:p>
        </w:tc>
        <w:tc>
          <w:tcPr>
            <w:tcW w:w="4230" w:type="dxa"/>
            <w:gridSpan w:val="2"/>
            <w:tcBorders>
              <w:bottom w:val="dotted" w:sz="4" w:space="0" w:color="auto"/>
            </w:tcBorders>
            <w:shd w:val="clear" w:color="auto" w:fill="auto"/>
          </w:tcPr>
          <w:p w14:paraId="04D3E058" w14:textId="4BFA62ED" w:rsidR="006D0341" w:rsidRPr="00E063A0" w:rsidRDefault="006D0341" w:rsidP="00741BAB">
            <w:pPr>
              <w:pStyle w:val="TableParagraph"/>
              <w:spacing w:before="60" w:after="120"/>
              <w:ind w:left="72" w:right="72" w:hanging="1"/>
              <w:jc w:val="both"/>
              <w:rPr>
                <w:rFonts w:ascii="Arial" w:hAnsi="Arial" w:cs="Arial"/>
              </w:rPr>
            </w:pPr>
            <w:r w:rsidRPr="00E063A0">
              <w:rPr>
                <w:rFonts w:ascii="Arial" w:hAnsi="Arial" w:cs="Arial"/>
              </w:rPr>
              <w:t xml:space="preserve">The Bidder must affirm understanding of, and agreement to </w:t>
            </w:r>
            <w:r w:rsidRPr="006B34CA">
              <w:rPr>
                <w:rFonts w:ascii="Arial" w:hAnsi="Arial" w:cs="Arial"/>
              </w:rPr>
              <w:t xml:space="preserve">comply with, this </w:t>
            </w:r>
            <w:r w:rsidR="00851273">
              <w:rPr>
                <w:rFonts w:ascii="Arial" w:hAnsi="Arial" w:cs="Arial"/>
              </w:rPr>
              <w:t>R</w:t>
            </w:r>
            <w:r w:rsidRPr="006B34CA">
              <w:rPr>
                <w:rFonts w:ascii="Arial" w:hAnsi="Arial" w:cs="Arial"/>
              </w:rPr>
              <w:t>equiremen</w:t>
            </w:r>
            <w:r>
              <w:rPr>
                <w:rFonts w:ascii="Arial" w:hAnsi="Arial" w:cs="Arial"/>
              </w:rPr>
              <w:t>t.</w:t>
            </w:r>
          </w:p>
        </w:tc>
      </w:tr>
      <w:tr w:rsidR="006D0341" w:rsidRPr="002C01FF" w14:paraId="3CD72495" w14:textId="77777777" w:rsidTr="00B22DAC">
        <w:trPr>
          <w:trHeight w:val="603"/>
        </w:trPr>
        <w:tc>
          <w:tcPr>
            <w:tcW w:w="1345" w:type="dxa"/>
            <w:vMerge/>
            <w:shd w:val="clear" w:color="auto" w:fill="F2F2F2" w:themeFill="background1" w:themeFillShade="F2"/>
          </w:tcPr>
          <w:p w14:paraId="621F243B" w14:textId="77777777" w:rsidR="006D0341" w:rsidRPr="00E063A0" w:rsidRDefault="006D0341" w:rsidP="006D0341">
            <w:pPr>
              <w:tabs>
                <w:tab w:val="left" w:pos="506"/>
              </w:tabs>
              <w:spacing w:before="60" w:after="120" w:line="240" w:lineRule="auto"/>
              <w:ind w:left="72" w:right="72"/>
              <w:rPr>
                <w:rFonts w:ascii="Arial" w:hAnsi="Arial" w:cs="Arial"/>
                <w:b/>
                <w:color w:val="221F5F"/>
              </w:rPr>
            </w:pPr>
          </w:p>
        </w:tc>
        <w:tc>
          <w:tcPr>
            <w:tcW w:w="4410" w:type="dxa"/>
            <w:vMerge/>
            <w:shd w:val="clear" w:color="auto" w:fill="auto"/>
          </w:tcPr>
          <w:p w14:paraId="5FBDDB60" w14:textId="77777777" w:rsidR="006D0341" w:rsidRPr="00E063A0" w:rsidRDefault="006D0341" w:rsidP="006D0341">
            <w:pPr>
              <w:pStyle w:val="TableParagraph"/>
              <w:spacing w:before="60" w:after="120"/>
              <w:ind w:left="72" w:right="72" w:hanging="1"/>
              <w:jc w:val="both"/>
              <w:rPr>
                <w:rFonts w:ascii="Arial" w:hAnsi="Arial" w:cs="Arial"/>
                <w:color w:val="231F20"/>
              </w:rPr>
            </w:pPr>
          </w:p>
        </w:tc>
        <w:tc>
          <w:tcPr>
            <w:tcW w:w="810" w:type="dxa"/>
            <w:tcBorders>
              <w:top w:val="dotted" w:sz="4" w:space="0" w:color="auto"/>
              <w:bottom w:val="single" w:sz="4" w:space="0" w:color="000000"/>
              <w:right w:val="nil"/>
            </w:tcBorders>
            <w:shd w:val="clear" w:color="auto" w:fill="FFF2CC" w:themeFill="accent4" w:themeFillTint="33"/>
          </w:tcPr>
          <w:p w14:paraId="3F9F6007" w14:textId="017AB665" w:rsidR="006D0341" w:rsidRPr="00E063A0" w:rsidRDefault="006B45DB" w:rsidP="006D0341">
            <w:pPr>
              <w:pStyle w:val="TableParagraph"/>
              <w:spacing w:before="60" w:after="120"/>
              <w:ind w:left="72" w:right="72" w:hanging="1"/>
              <w:jc w:val="both"/>
              <w:rPr>
                <w:rFonts w:ascii="Arial" w:hAnsi="Arial" w:cs="Arial"/>
              </w:rPr>
            </w:pPr>
            <w:sdt>
              <w:sdtPr>
                <w:rPr>
                  <w:rFonts w:ascii="Arial" w:hAnsi="Arial" w:cs="Arial"/>
                  <w:sz w:val="40"/>
                </w:rPr>
                <w:id w:val="1107465338"/>
                <w14:checkbox>
                  <w14:checked w14:val="0"/>
                  <w14:checkedState w14:val="2612" w14:font="MS Gothic"/>
                  <w14:uncheckedState w14:val="2610" w14:font="MS Gothic"/>
                </w14:checkbox>
              </w:sdtPr>
              <w:sdtContent>
                <w:r w:rsidR="006D0341">
                  <w:rPr>
                    <w:rFonts w:ascii="MS Gothic" w:eastAsia="MS Gothic" w:hAnsi="MS Gothic" w:cs="Arial" w:hint="eastAsia"/>
                    <w:sz w:val="40"/>
                  </w:rPr>
                  <w:t>☐</w:t>
                </w:r>
              </w:sdtContent>
            </w:sdt>
          </w:p>
        </w:tc>
        <w:tc>
          <w:tcPr>
            <w:tcW w:w="3420" w:type="dxa"/>
            <w:tcBorders>
              <w:top w:val="dotted" w:sz="4" w:space="0" w:color="auto"/>
              <w:left w:val="nil"/>
              <w:bottom w:val="single" w:sz="4" w:space="0" w:color="000000"/>
            </w:tcBorders>
            <w:shd w:val="clear" w:color="auto" w:fill="FFF2CC" w:themeFill="accent4" w:themeFillTint="33"/>
          </w:tcPr>
          <w:p w14:paraId="1195D9F4" w14:textId="5BB3EFBF" w:rsidR="006D0341" w:rsidRPr="00E063A0" w:rsidRDefault="006D0341" w:rsidP="006D0341">
            <w:pPr>
              <w:pStyle w:val="TableParagraph"/>
              <w:spacing w:before="60" w:after="120"/>
              <w:ind w:left="72" w:right="72" w:hanging="1"/>
              <w:jc w:val="both"/>
              <w:rPr>
                <w:rFonts w:ascii="Arial" w:hAnsi="Arial" w:cs="Arial"/>
              </w:rPr>
            </w:pPr>
            <w:r>
              <w:rPr>
                <w:rFonts w:ascii="Arial" w:hAnsi="Arial" w:cs="Arial"/>
              </w:rPr>
              <w:t>Yes, the Bidder affirms its understanding of, and agreement to comply with, this Requirement.</w:t>
            </w:r>
          </w:p>
        </w:tc>
      </w:tr>
      <w:tr w:rsidR="006D0341" w:rsidRPr="002C01FF" w14:paraId="4FEB99A5" w14:textId="77777777" w:rsidTr="00B22DAC">
        <w:trPr>
          <w:trHeight w:val="603"/>
        </w:trPr>
        <w:tc>
          <w:tcPr>
            <w:tcW w:w="1345" w:type="dxa"/>
            <w:vMerge/>
            <w:shd w:val="clear" w:color="auto" w:fill="F2F2F2" w:themeFill="background1" w:themeFillShade="F2"/>
          </w:tcPr>
          <w:p w14:paraId="24A331C9" w14:textId="77777777" w:rsidR="006D0341" w:rsidRPr="00E063A0" w:rsidRDefault="006D0341" w:rsidP="00E063A0">
            <w:pPr>
              <w:tabs>
                <w:tab w:val="left" w:pos="506"/>
              </w:tabs>
              <w:spacing w:before="60" w:after="120" w:line="240" w:lineRule="auto"/>
              <w:ind w:left="72" w:right="72"/>
              <w:rPr>
                <w:rFonts w:ascii="Arial" w:hAnsi="Arial" w:cs="Arial"/>
                <w:b/>
                <w:color w:val="221F5F"/>
              </w:rPr>
            </w:pPr>
          </w:p>
        </w:tc>
        <w:tc>
          <w:tcPr>
            <w:tcW w:w="4410" w:type="dxa"/>
            <w:vMerge/>
            <w:shd w:val="clear" w:color="auto" w:fill="auto"/>
          </w:tcPr>
          <w:p w14:paraId="23B9B4B4" w14:textId="77777777" w:rsidR="006D0341" w:rsidRPr="00E063A0" w:rsidRDefault="006D0341" w:rsidP="006D0341">
            <w:pPr>
              <w:pStyle w:val="TableParagraph"/>
              <w:spacing w:before="60" w:after="120"/>
              <w:ind w:left="72" w:right="72" w:hanging="1"/>
              <w:jc w:val="both"/>
              <w:rPr>
                <w:rFonts w:ascii="Arial" w:hAnsi="Arial" w:cs="Arial"/>
                <w:color w:val="231F20"/>
              </w:rPr>
            </w:pPr>
          </w:p>
        </w:tc>
        <w:tc>
          <w:tcPr>
            <w:tcW w:w="4230" w:type="dxa"/>
            <w:gridSpan w:val="2"/>
            <w:tcBorders>
              <w:bottom w:val="dotted" w:sz="4" w:space="0" w:color="auto"/>
            </w:tcBorders>
            <w:shd w:val="clear" w:color="auto" w:fill="auto"/>
          </w:tcPr>
          <w:p w14:paraId="65B2382B" w14:textId="3E1CBB91" w:rsidR="00A93532" w:rsidRPr="00E063A0" w:rsidRDefault="00A93532" w:rsidP="00B63870">
            <w:pPr>
              <w:pStyle w:val="TableParagraph"/>
              <w:spacing w:before="240" w:after="120"/>
              <w:ind w:left="72" w:right="72" w:hanging="1"/>
              <w:jc w:val="both"/>
              <w:rPr>
                <w:rFonts w:ascii="Arial" w:hAnsi="Arial" w:cs="Arial"/>
                <w:color w:val="231F20"/>
              </w:rPr>
            </w:pPr>
            <w:bookmarkStart w:id="104" w:name="_Hlk68008062"/>
            <w:r>
              <w:rPr>
                <w:rFonts w:ascii="Arial" w:hAnsi="Arial" w:cs="Arial"/>
                <w:color w:val="231F20"/>
              </w:rPr>
              <w:t>The</w:t>
            </w:r>
            <w:r w:rsidRPr="006B34CA">
              <w:rPr>
                <w:rFonts w:ascii="Arial" w:hAnsi="Arial" w:cs="Arial"/>
                <w:color w:val="231F20"/>
              </w:rPr>
              <w:t xml:space="preserve"> Bidder </w:t>
            </w:r>
            <w:r>
              <w:rPr>
                <w:rFonts w:ascii="Arial" w:hAnsi="Arial" w:cs="Arial"/>
                <w:color w:val="231F20"/>
              </w:rPr>
              <w:t>should</w:t>
            </w:r>
            <w:r w:rsidRPr="006B34CA">
              <w:rPr>
                <w:rFonts w:ascii="Arial" w:hAnsi="Arial" w:cs="Arial"/>
                <w:color w:val="231F20"/>
              </w:rPr>
              <w:t xml:space="preserve"> provide</w:t>
            </w:r>
            <w:r>
              <w:rPr>
                <w:rFonts w:ascii="Arial" w:hAnsi="Arial" w:cs="Arial"/>
                <w:color w:val="231F20"/>
              </w:rPr>
              <w:t xml:space="preserve"> </w:t>
            </w:r>
            <w:r w:rsidRPr="00E063A0">
              <w:rPr>
                <w:rFonts w:ascii="Arial" w:hAnsi="Arial" w:cs="Arial"/>
                <w:color w:val="231F20"/>
              </w:rPr>
              <w:t>a summary of the Bidder’s current</w:t>
            </w:r>
            <w:r>
              <w:rPr>
                <w:rFonts w:ascii="Arial" w:hAnsi="Arial" w:cs="Arial"/>
                <w:color w:val="231F20"/>
              </w:rPr>
              <w:t xml:space="preserve"> </w:t>
            </w:r>
            <w:r w:rsidRPr="00E063A0">
              <w:rPr>
                <w:rFonts w:ascii="Arial" w:hAnsi="Arial" w:cs="Arial"/>
                <w:color w:val="231F20"/>
              </w:rPr>
              <w:t>insurance coverage</w:t>
            </w:r>
            <w:r w:rsidR="000F7599">
              <w:rPr>
                <w:rFonts w:ascii="Arial" w:hAnsi="Arial" w:cs="Arial"/>
                <w:color w:val="231F20"/>
              </w:rPr>
              <w:t>s</w:t>
            </w:r>
            <w:r w:rsidRPr="00E063A0">
              <w:rPr>
                <w:rFonts w:ascii="Arial" w:hAnsi="Arial" w:cs="Arial"/>
                <w:color w:val="231F20"/>
              </w:rPr>
              <w:t xml:space="preserve">, </w:t>
            </w:r>
            <w:r>
              <w:rPr>
                <w:rFonts w:ascii="Arial" w:hAnsi="Arial" w:cs="Arial"/>
                <w:color w:val="231F20"/>
              </w:rPr>
              <w:t>including</w:t>
            </w:r>
            <w:r w:rsidRPr="00E063A0">
              <w:rPr>
                <w:rFonts w:ascii="Arial" w:hAnsi="Arial" w:cs="Arial"/>
                <w:color w:val="231F20"/>
              </w:rPr>
              <w:t xml:space="preserve"> the limits and effective dates for each of the following:</w:t>
            </w:r>
          </w:p>
          <w:p w14:paraId="0121A9E8" w14:textId="77777777" w:rsidR="00A93532" w:rsidRPr="00652AA6" w:rsidRDefault="00A93532" w:rsidP="00A93532">
            <w:pPr>
              <w:pStyle w:val="ListParagraph"/>
              <w:numPr>
                <w:ilvl w:val="0"/>
                <w:numId w:val="75"/>
              </w:numPr>
              <w:rPr>
                <w:rFonts w:ascii="Arial" w:hAnsi="Arial" w:cs="Arial"/>
                <w:color w:val="231F20"/>
              </w:rPr>
            </w:pPr>
            <w:r w:rsidRPr="00652AA6">
              <w:rPr>
                <w:rFonts w:ascii="Arial" w:hAnsi="Arial" w:cs="Arial"/>
                <w:color w:val="231F20"/>
              </w:rPr>
              <w:t xml:space="preserve">General Commercial Liability </w:t>
            </w:r>
          </w:p>
          <w:p w14:paraId="037FEC6C" w14:textId="77777777" w:rsidR="00A93532" w:rsidRPr="00652AA6" w:rsidRDefault="00A93532" w:rsidP="00A93532">
            <w:pPr>
              <w:pStyle w:val="TableParagraph"/>
              <w:numPr>
                <w:ilvl w:val="0"/>
                <w:numId w:val="75"/>
              </w:numPr>
              <w:autoSpaceDE w:val="0"/>
              <w:autoSpaceDN w:val="0"/>
              <w:spacing w:before="60" w:after="120"/>
              <w:ind w:right="72"/>
              <w:rPr>
                <w:rFonts w:ascii="Arial" w:hAnsi="Arial" w:cs="Arial"/>
                <w:color w:val="231F20"/>
              </w:rPr>
            </w:pPr>
            <w:r w:rsidRPr="00652AA6">
              <w:rPr>
                <w:rFonts w:ascii="Arial" w:hAnsi="Arial" w:cs="Arial"/>
                <w:color w:val="231F20"/>
              </w:rPr>
              <w:t>Business Automobile Liability</w:t>
            </w:r>
          </w:p>
          <w:p w14:paraId="5D9D951E" w14:textId="77777777" w:rsidR="00A93532" w:rsidRPr="00652AA6" w:rsidRDefault="00A93532" w:rsidP="00A93532">
            <w:pPr>
              <w:pStyle w:val="TableParagraph"/>
              <w:numPr>
                <w:ilvl w:val="0"/>
                <w:numId w:val="75"/>
              </w:numPr>
              <w:autoSpaceDE w:val="0"/>
              <w:autoSpaceDN w:val="0"/>
              <w:spacing w:before="60" w:after="120"/>
              <w:ind w:right="72"/>
              <w:rPr>
                <w:rFonts w:ascii="Arial" w:hAnsi="Arial" w:cs="Arial"/>
                <w:color w:val="231F20"/>
              </w:rPr>
            </w:pPr>
            <w:r w:rsidRPr="00652AA6">
              <w:rPr>
                <w:rFonts w:ascii="Arial" w:hAnsi="Arial" w:cs="Arial"/>
                <w:color w:val="231F20"/>
              </w:rPr>
              <w:t>Commercial Umbrella and/or Excess Liability</w:t>
            </w:r>
          </w:p>
          <w:p w14:paraId="016E99D8" w14:textId="7BF7091E" w:rsidR="00A93532" w:rsidRPr="00652AA6" w:rsidRDefault="00A93532" w:rsidP="00A93532">
            <w:pPr>
              <w:pStyle w:val="TableParagraph"/>
              <w:numPr>
                <w:ilvl w:val="0"/>
                <w:numId w:val="75"/>
              </w:numPr>
              <w:autoSpaceDE w:val="0"/>
              <w:autoSpaceDN w:val="0"/>
              <w:spacing w:before="60" w:after="120"/>
              <w:ind w:right="72"/>
              <w:rPr>
                <w:rFonts w:ascii="Arial" w:hAnsi="Arial" w:cs="Arial"/>
                <w:color w:val="231F20"/>
              </w:rPr>
            </w:pPr>
            <w:r w:rsidRPr="00652AA6">
              <w:rPr>
                <w:rFonts w:ascii="Arial" w:hAnsi="Arial" w:cs="Arial"/>
                <w:color w:val="231F20"/>
              </w:rPr>
              <w:t xml:space="preserve">Privacy, Security, Cyber Liability coverage (including any coverage for failure to protect confidential information and failure of the security of the </w:t>
            </w:r>
            <w:r w:rsidR="000F7599">
              <w:rPr>
                <w:rFonts w:ascii="Arial" w:hAnsi="Arial" w:cs="Arial"/>
                <w:color w:val="231F20"/>
              </w:rPr>
              <w:t>Bidder</w:t>
            </w:r>
            <w:r w:rsidR="000F7599" w:rsidRPr="00652AA6">
              <w:rPr>
                <w:rFonts w:ascii="Arial" w:hAnsi="Arial" w:cs="Arial"/>
                <w:color w:val="231F20"/>
              </w:rPr>
              <w:t xml:space="preserve">’s </w:t>
            </w:r>
            <w:r w:rsidRPr="00652AA6">
              <w:rPr>
                <w:rFonts w:ascii="Arial" w:hAnsi="Arial" w:cs="Arial"/>
                <w:color w:val="231F20"/>
              </w:rPr>
              <w:t>systems)</w:t>
            </w:r>
          </w:p>
          <w:p w14:paraId="0B10A3F3" w14:textId="77777777" w:rsidR="00A93532" w:rsidRPr="00652AA6" w:rsidRDefault="00A93532" w:rsidP="00A93532">
            <w:pPr>
              <w:pStyle w:val="TableParagraph"/>
              <w:numPr>
                <w:ilvl w:val="0"/>
                <w:numId w:val="75"/>
              </w:numPr>
              <w:autoSpaceDE w:val="0"/>
              <w:autoSpaceDN w:val="0"/>
              <w:spacing w:before="60" w:after="120"/>
              <w:ind w:right="72"/>
              <w:rPr>
                <w:rFonts w:ascii="Arial" w:hAnsi="Arial" w:cs="Arial"/>
                <w:color w:val="231F20"/>
              </w:rPr>
            </w:pPr>
            <w:r w:rsidRPr="00652AA6">
              <w:rPr>
                <w:rFonts w:ascii="Arial" w:hAnsi="Arial" w:cs="Arial"/>
                <w:color w:val="231F20"/>
              </w:rPr>
              <w:t>Directors and Officers/Errors and Omissions (Banker’s Professional Liability)</w:t>
            </w:r>
          </w:p>
          <w:p w14:paraId="186E68C3" w14:textId="77777777" w:rsidR="00A93532" w:rsidRPr="00652AA6" w:rsidRDefault="00A93532" w:rsidP="00A93532">
            <w:pPr>
              <w:pStyle w:val="TableParagraph"/>
              <w:numPr>
                <w:ilvl w:val="0"/>
                <w:numId w:val="75"/>
              </w:numPr>
              <w:autoSpaceDE w:val="0"/>
              <w:autoSpaceDN w:val="0"/>
              <w:spacing w:before="60" w:after="120"/>
              <w:ind w:right="72"/>
              <w:rPr>
                <w:rFonts w:ascii="Arial" w:hAnsi="Arial" w:cs="Arial"/>
                <w:color w:val="231F20"/>
              </w:rPr>
            </w:pPr>
            <w:r w:rsidRPr="00652AA6">
              <w:rPr>
                <w:rFonts w:ascii="Arial" w:hAnsi="Arial" w:cs="Arial"/>
                <w:color w:val="231F20"/>
              </w:rPr>
              <w:t>Financial Institution bond</w:t>
            </w:r>
          </w:p>
          <w:p w14:paraId="5EB5CAC1" w14:textId="77777777" w:rsidR="00A93532" w:rsidRPr="00652AA6" w:rsidRDefault="00A93532" w:rsidP="00A93532">
            <w:pPr>
              <w:pStyle w:val="TableParagraph"/>
              <w:numPr>
                <w:ilvl w:val="0"/>
                <w:numId w:val="75"/>
              </w:numPr>
              <w:autoSpaceDE w:val="0"/>
              <w:autoSpaceDN w:val="0"/>
              <w:spacing w:before="60" w:after="120"/>
              <w:ind w:right="72"/>
              <w:rPr>
                <w:rFonts w:ascii="Arial" w:hAnsi="Arial" w:cs="Arial"/>
                <w:color w:val="231F20"/>
              </w:rPr>
            </w:pPr>
            <w:r w:rsidRPr="00652AA6">
              <w:rPr>
                <w:rFonts w:ascii="Arial" w:hAnsi="Arial" w:cs="Arial"/>
                <w:color w:val="231F20"/>
              </w:rPr>
              <w:t xml:space="preserve">Banker’s Blanket Bond Coverage plus Computer Crime (covering Employee Dishonesty) </w:t>
            </w:r>
          </w:p>
          <w:p w14:paraId="7F30425C" w14:textId="77777777" w:rsidR="00A93532" w:rsidRDefault="00A93532" w:rsidP="00A93532">
            <w:pPr>
              <w:pStyle w:val="TableParagraph"/>
              <w:numPr>
                <w:ilvl w:val="0"/>
                <w:numId w:val="75"/>
              </w:numPr>
              <w:autoSpaceDE w:val="0"/>
              <w:autoSpaceDN w:val="0"/>
              <w:spacing w:before="60" w:after="120"/>
              <w:ind w:right="72"/>
              <w:rPr>
                <w:rFonts w:ascii="Arial" w:hAnsi="Arial" w:cs="Arial"/>
                <w:color w:val="231F20"/>
              </w:rPr>
            </w:pPr>
            <w:r w:rsidRPr="00652AA6">
              <w:rPr>
                <w:rFonts w:ascii="Arial" w:hAnsi="Arial" w:cs="Arial"/>
                <w:color w:val="231F20"/>
              </w:rPr>
              <w:t>Any other insurance the Bidder is required by law to have in place which covers risks attendant to providing the Services</w:t>
            </w:r>
          </w:p>
          <w:p w14:paraId="36CD0459" w14:textId="11F1953D" w:rsidR="00A93532" w:rsidRPr="00A93532" w:rsidRDefault="00A93532" w:rsidP="00A93532">
            <w:pPr>
              <w:pStyle w:val="TableParagraph"/>
              <w:spacing w:before="60" w:after="120"/>
              <w:ind w:left="72" w:right="72" w:hanging="1"/>
              <w:jc w:val="both"/>
              <w:rPr>
                <w:rFonts w:ascii="Arial" w:hAnsi="Arial" w:cs="Arial"/>
              </w:rPr>
            </w:pPr>
            <w:r w:rsidRPr="00A93532">
              <w:rPr>
                <w:rFonts w:ascii="Arial" w:hAnsi="Arial" w:cs="Arial"/>
              </w:rPr>
              <w:t xml:space="preserve">In addition to the broad categories of </w:t>
            </w:r>
            <w:r w:rsidRPr="00A93532">
              <w:rPr>
                <w:rFonts w:ascii="Arial" w:hAnsi="Arial" w:cs="Arial"/>
              </w:rPr>
              <w:lastRenderedPageBreak/>
              <w:t>coverage set out above, Bidder should state if it maintains the coverages, implements risk programs or employs the risk mitigating tools described in the following list. Where applicable, Bidder should provide coverage amounts/limits for</w:t>
            </w:r>
            <w:r w:rsidR="00707FDF">
              <w:rPr>
                <w:rFonts w:ascii="Arial" w:hAnsi="Arial" w:cs="Arial"/>
              </w:rPr>
              <w:t xml:space="preserve"> the following</w:t>
            </w:r>
            <w:r w:rsidRPr="00A93532">
              <w:rPr>
                <w:rFonts w:ascii="Arial" w:hAnsi="Arial" w:cs="Arial"/>
              </w:rPr>
              <w:t>:</w:t>
            </w:r>
          </w:p>
          <w:p w14:paraId="722C9BDA" w14:textId="217CA6F2" w:rsidR="00A93532" w:rsidRPr="00A93532" w:rsidRDefault="00A93532" w:rsidP="00A93532">
            <w:pPr>
              <w:pStyle w:val="TableParagraph"/>
              <w:numPr>
                <w:ilvl w:val="0"/>
                <w:numId w:val="75"/>
              </w:numPr>
              <w:autoSpaceDE w:val="0"/>
              <w:autoSpaceDN w:val="0"/>
              <w:spacing w:before="60" w:after="120"/>
              <w:ind w:right="72"/>
              <w:rPr>
                <w:rFonts w:ascii="Arial" w:hAnsi="Arial" w:cs="Arial"/>
                <w:color w:val="231F20"/>
              </w:rPr>
            </w:pPr>
            <w:r w:rsidRPr="00A93532">
              <w:rPr>
                <w:rFonts w:ascii="Arial" w:hAnsi="Arial" w:cs="Arial"/>
                <w:color w:val="231F20"/>
              </w:rPr>
              <w:t xml:space="preserve">Data/Information Breach Expenses and related crisis management expenses </w:t>
            </w:r>
          </w:p>
          <w:p w14:paraId="3463EC03" w14:textId="461D562C" w:rsidR="00A93532" w:rsidRPr="00A93532" w:rsidRDefault="00A93532" w:rsidP="00A93532">
            <w:pPr>
              <w:pStyle w:val="TableParagraph"/>
              <w:numPr>
                <w:ilvl w:val="0"/>
                <w:numId w:val="75"/>
              </w:numPr>
              <w:autoSpaceDE w:val="0"/>
              <w:autoSpaceDN w:val="0"/>
              <w:spacing w:before="60" w:after="120"/>
              <w:ind w:right="72"/>
              <w:rPr>
                <w:rFonts w:ascii="Arial" w:hAnsi="Arial" w:cs="Arial"/>
                <w:color w:val="231F20"/>
              </w:rPr>
            </w:pPr>
            <w:r w:rsidRPr="00A93532">
              <w:rPr>
                <w:rFonts w:ascii="Arial" w:hAnsi="Arial" w:cs="Arial"/>
                <w:color w:val="231F20"/>
              </w:rPr>
              <w:t xml:space="preserve">Network Security Breach and Intrusion Expenses </w:t>
            </w:r>
          </w:p>
          <w:p w14:paraId="786205A1" w14:textId="6E7FC207" w:rsidR="00A93532" w:rsidRPr="00A93532" w:rsidRDefault="00A93532" w:rsidP="00A93532">
            <w:pPr>
              <w:pStyle w:val="TableParagraph"/>
              <w:numPr>
                <w:ilvl w:val="0"/>
                <w:numId w:val="75"/>
              </w:numPr>
              <w:autoSpaceDE w:val="0"/>
              <w:autoSpaceDN w:val="0"/>
              <w:spacing w:before="60" w:after="120"/>
              <w:ind w:right="72"/>
              <w:rPr>
                <w:rFonts w:ascii="Arial" w:hAnsi="Arial" w:cs="Arial"/>
                <w:color w:val="231F20"/>
              </w:rPr>
            </w:pPr>
            <w:r w:rsidRPr="00A93532">
              <w:rPr>
                <w:rFonts w:ascii="Arial" w:hAnsi="Arial" w:cs="Arial"/>
                <w:color w:val="231F20"/>
              </w:rPr>
              <w:t>Privacy and Security Liability</w:t>
            </w:r>
          </w:p>
          <w:p w14:paraId="637EE9D2" w14:textId="364383E6" w:rsidR="00A93532" w:rsidRPr="00A93532" w:rsidRDefault="00A93532" w:rsidP="00A93532">
            <w:pPr>
              <w:pStyle w:val="TableParagraph"/>
              <w:numPr>
                <w:ilvl w:val="0"/>
                <w:numId w:val="75"/>
              </w:numPr>
              <w:autoSpaceDE w:val="0"/>
              <w:autoSpaceDN w:val="0"/>
              <w:spacing w:before="60" w:after="120"/>
              <w:ind w:right="72"/>
              <w:rPr>
                <w:rFonts w:ascii="Arial" w:hAnsi="Arial" w:cs="Arial"/>
                <w:color w:val="231F20"/>
              </w:rPr>
            </w:pPr>
            <w:r w:rsidRPr="00A93532">
              <w:rPr>
                <w:rFonts w:ascii="Arial" w:hAnsi="Arial" w:cs="Arial"/>
                <w:color w:val="231F20"/>
              </w:rPr>
              <w:t>Business Interruption and Extra Expenses</w:t>
            </w:r>
          </w:p>
          <w:p w14:paraId="16DD12B4" w14:textId="5727E40C" w:rsidR="00A93532" w:rsidRPr="00A93532" w:rsidRDefault="00A93532" w:rsidP="00A93532">
            <w:pPr>
              <w:pStyle w:val="TableParagraph"/>
              <w:numPr>
                <w:ilvl w:val="0"/>
                <w:numId w:val="75"/>
              </w:numPr>
              <w:autoSpaceDE w:val="0"/>
              <w:autoSpaceDN w:val="0"/>
              <w:spacing w:before="60" w:after="120"/>
              <w:ind w:right="72"/>
              <w:rPr>
                <w:rFonts w:ascii="Arial" w:hAnsi="Arial" w:cs="Arial"/>
                <w:color w:val="231F20"/>
              </w:rPr>
            </w:pPr>
            <w:r w:rsidRPr="00A93532">
              <w:rPr>
                <w:rFonts w:ascii="Arial" w:hAnsi="Arial" w:cs="Arial"/>
                <w:color w:val="231F20"/>
              </w:rPr>
              <w:t>Contingent Business Interruption</w:t>
            </w:r>
          </w:p>
          <w:p w14:paraId="3A234F12" w14:textId="306483DE" w:rsidR="00A93532" w:rsidRPr="00A93532" w:rsidRDefault="00A93532" w:rsidP="00A93532">
            <w:pPr>
              <w:pStyle w:val="TableParagraph"/>
              <w:numPr>
                <w:ilvl w:val="0"/>
                <w:numId w:val="75"/>
              </w:numPr>
              <w:autoSpaceDE w:val="0"/>
              <w:autoSpaceDN w:val="0"/>
              <w:spacing w:before="60" w:after="120"/>
              <w:ind w:right="72"/>
              <w:rPr>
                <w:rFonts w:ascii="Arial" w:hAnsi="Arial" w:cs="Arial"/>
                <w:color w:val="231F20"/>
              </w:rPr>
            </w:pPr>
            <w:r w:rsidRPr="00A93532">
              <w:rPr>
                <w:rFonts w:ascii="Arial" w:hAnsi="Arial" w:cs="Arial"/>
                <w:color w:val="231F20"/>
              </w:rPr>
              <w:t>Cyber Extortion</w:t>
            </w:r>
          </w:p>
          <w:p w14:paraId="779D2A8C" w14:textId="1B239785" w:rsidR="00A93532" w:rsidRPr="00A93532" w:rsidRDefault="00A93532" w:rsidP="00A93532">
            <w:pPr>
              <w:pStyle w:val="TableParagraph"/>
              <w:numPr>
                <w:ilvl w:val="0"/>
                <w:numId w:val="75"/>
              </w:numPr>
              <w:autoSpaceDE w:val="0"/>
              <w:autoSpaceDN w:val="0"/>
              <w:spacing w:before="60" w:after="120"/>
              <w:ind w:right="72"/>
              <w:rPr>
                <w:rFonts w:ascii="Arial" w:hAnsi="Arial" w:cs="Arial"/>
                <w:color w:val="231F20"/>
              </w:rPr>
            </w:pPr>
            <w:r w:rsidRPr="00A93532">
              <w:rPr>
                <w:rFonts w:ascii="Arial" w:hAnsi="Arial" w:cs="Arial"/>
                <w:color w:val="231F20"/>
              </w:rPr>
              <w:t>Data Corruption</w:t>
            </w:r>
          </w:p>
          <w:p w14:paraId="637621DC" w14:textId="3F7881D0" w:rsidR="00A93532" w:rsidRPr="00A93532" w:rsidRDefault="00A93532" w:rsidP="00A93532">
            <w:pPr>
              <w:pStyle w:val="TableParagraph"/>
              <w:numPr>
                <w:ilvl w:val="0"/>
                <w:numId w:val="75"/>
              </w:numPr>
              <w:autoSpaceDE w:val="0"/>
              <w:autoSpaceDN w:val="0"/>
              <w:spacing w:before="60" w:after="120"/>
              <w:ind w:right="72"/>
              <w:rPr>
                <w:rFonts w:ascii="Arial" w:hAnsi="Arial" w:cs="Arial"/>
                <w:color w:val="231F20"/>
              </w:rPr>
            </w:pPr>
            <w:r w:rsidRPr="00A93532">
              <w:rPr>
                <w:rFonts w:ascii="Arial" w:hAnsi="Arial" w:cs="Arial"/>
                <w:color w:val="231F20"/>
              </w:rPr>
              <w:t xml:space="preserve">Forensic Investigation Coverage </w:t>
            </w:r>
          </w:p>
          <w:p w14:paraId="45FDEF6E" w14:textId="0D18E0C2" w:rsidR="00A93532" w:rsidRPr="00A93532" w:rsidRDefault="00A93532" w:rsidP="00A93532">
            <w:pPr>
              <w:pStyle w:val="TableParagraph"/>
              <w:numPr>
                <w:ilvl w:val="0"/>
                <w:numId w:val="75"/>
              </w:numPr>
              <w:autoSpaceDE w:val="0"/>
              <w:autoSpaceDN w:val="0"/>
              <w:spacing w:before="60" w:after="120"/>
              <w:ind w:right="72"/>
              <w:rPr>
                <w:rFonts w:ascii="Arial" w:hAnsi="Arial" w:cs="Arial"/>
                <w:color w:val="231F20"/>
              </w:rPr>
            </w:pPr>
            <w:r w:rsidRPr="00A93532">
              <w:rPr>
                <w:rFonts w:ascii="Arial" w:hAnsi="Arial" w:cs="Arial"/>
                <w:color w:val="231F20"/>
              </w:rPr>
              <w:t>Regulatory Response Expenses</w:t>
            </w:r>
          </w:p>
          <w:p w14:paraId="39D72820" w14:textId="0E731DF0" w:rsidR="00A93532" w:rsidRPr="00A93532" w:rsidRDefault="00A93532" w:rsidP="00A93532">
            <w:pPr>
              <w:pStyle w:val="TableParagraph"/>
              <w:numPr>
                <w:ilvl w:val="0"/>
                <w:numId w:val="75"/>
              </w:numPr>
              <w:autoSpaceDE w:val="0"/>
              <w:autoSpaceDN w:val="0"/>
              <w:spacing w:before="60" w:after="120"/>
              <w:ind w:right="72"/>
              <w:rPr>
                <w:rFonts w:ascii="Arial" w:hAnsi="Arial" w:cs="Arial"/>
                <w:color w:val="231F20"/>
              </w:rPr>
            </w:pPr>
            <w:r w:rsidRPr="00A93532">
              <w:rPr>
                <w:rFonts w:ascii="Arial" w:hAnsi="Arial" w:cs="Arial"/>
                <w:color w:val="231F20"/>
              </w:rPr>
              <w:t xml:space="preserve">Crypto Crime Coverage –addressing the theft and damage to first-and third-party digital assets, whether in hot or cold storage, to which the traditional fidelity bond generally does not respond. </w:t>
            </w:r>
          </w:p>
          <w:p w14:paraId="0E2B3350" w14:textId="71504126" w:rsidR="00A93532" w:rsidRPr="00A93532" w:rsidRDefault="00A93532" w:rsidP="00A93532">
            <w:pPr>
              <w:pStyle w:val="TableParagraph"/>
              <w:numPr>
                <w:ilvl w:val="0"/>
                <w:numId w:val="75"/>
              </w:numPr>
              <w:autoSpaceDE w:val="0"/>
              <w:autoSpaceDN w:val="0"/>
              <w:spacing w:before="60" w:after="120"/>
              <w:ind w:right="72"/>
              <w:rPr>
                <w:rFonts w:ascii="Arial" w:hAnsi="Arial" w:cs="Arial"/>
                <w:color w:val="231F20"/>
              </w:rPr>
            </w:pPr>
            <w:r w:rsidRPr="00A93532">
              <w:rPr>
                <w:rFonts w:ascii="Arial" w:hAnsi="Arial" w:cs="Arial"/>
                <w:color w:val="231F20"/>
              </w:rPr>
              <w:t>Utilization of any cyber security rating solutions and/or cyber risk monitoring program.</w:t>
            </w:r>
          </w:p>
          <w:p w14:paraId="2A5C35D1" w14:textId="2EE03B27" w:rsidR="00A93532" w:rsidRPr="00A93532" w:rsidRDefault="00A93532" w:rsidP="00A93532">
            <w:pPr>
              <w:pStyle w:val="TableParagraph"/>
              <w:numPr>
                <w:ilvl w:val="0"/>
                <w:numId w:val="75"/>
              </w:numPr>
              <w:autoSpaceDE w:val="0"/>
              <w:autoSpaceDN w:val="0"/>
              <w:spacing w:before="60" w:after="120"/>
              <w:ind w:right="72"/>
              <w:rPr>
                <w:rFonts w:ascii="Arial" w:hAnsi="Arial" w:cs="Arial"/>
                <w:color w:val="231F20"/>
              </w:rPr>
            </w:pPr>
            <w:r w:rsidRPr="00A93532">
              <w:rPr>
                <w:rFonts w:ascii="Arial" w:hAnsi="Arial" w:cs="Arial"/>
                <w:color w:val="231F20"/>
              </w:rPr>
              <w:t>Integration of chaos engineering into a vulnerability testing program.</w:t>
            </w:r>
          </w:p>
          <w:p w14:paraId="2840ECA2" w14:textId="6B4A13D1" w:rsidR="006D0341" w:rsidRDefault="00A93532" w:rsidP="00A93532">
            <w:pPr>
              <w:pStyle w:val="TableParagraph"/>
              <w:numPr>
                <w:ilvl w:val="0"/>
                <w:numId w:val="75"/>
              </w:numPr>
              <w:autoSpaceDE w:val="0"/>
              <w:autoSpaceDN w:val="0"/>
              <w:spacing w:before="60" w:after="120"/>
              <w:ind w:right="72"/>
              <w:rPr>
                <w:rFonts w:ascii="Arial" w:hAnsi="Arial" w:cs="Arial"/>
              </w:rPr>
            </w:pPr>
            <w:r w:rsidRPr="00A93532">
              <w:rPr>
                <w:rFonts w:ascii="Arial" w:hAnsi="Arial" w:cs="Arial"/>
                <w:color w:val="231F20"/>
              </w:rPr>
              <w:t>Pre</w:t>
            </w:r>
            <w:r w:rsidRPr="00A93532">
              <w:rPr>
                <w:rFonts w:ascii="Arial" w:hAnsi="Arial" w:cs="Arial"/>
              </w:rPr>
              <w:t xml:space="preserve">-defined backup schedule and a strategy with periodic restoration checks, indicating what to back up, when to back up, and on which medium to </w:t>
            </w:r>
            <w:r w:rsidRPr="00A93532">
              <w:rPr>
                <w:rFonts w:ascii="Arial" w:hAnsi="Arial" w:cs="Arial"/>
              </w:rPr>
              <w:lastRenderedPageBreak/>
              <w:t>back up for purposes of effective recovery.</w:t>
            </w:r>
          </w:p>
          <w:p w14:paraId="370E14C1" w14:textId="77777777" w:rsidR="00A93532" w:rsidRPr="00A93532" w:rsidRDefault="00A93532" w:rsidP="00A93532">
            <w:pPr>
              <w:pStyle w:val="TableParagraph"/>
              <w:spacing w:before="60" w:after="120"/>
              <w:ind w:left="72" w:right="72" w:hanging="1"/>
              <w:jc w:val="both"/>
              <w:rPr>
                <w:rFonts w:ascii="Arial" w:hAnsi="Arial" w:cs="Arial"/>
              </w:rPr>
            </w:pPr>
            <w:r w:rsidRPr="00A93532">
              <w:rPr>
                <w:rFonts w:ascii="Arial" w:hAnsi="Arial" w:cs="Arial"/>
              </w:rPr>
              <w:t xml:space="preserve">If the Bidder is not insured for or does not have any of the specific insurance coverage or risk related services listed above, the Bidder should specify the type of coverage, policy limits, and effective dates to be procured and maintained throughout the Agreement.  </w:t>
            </w:r>
          </w:p>
          <w:p w14:paraId="323F05AF" w14:textId="49BEE750" w:rsidR="00A93532" w:rsidRPr="00A93532" w:rsidRDefault="00A93532" w:rsidP="00A93532">
            <w:pPr>
              <w:pStyle w:val="TableParagraph"/>
              <w:spacing w:before="60" w:after="120"/>
              <w:ind w:left="72" w:right="72" w:hanging="1"/>
              <w:jc w:val="both"/>
              <w:rPr>
                <w:rFonts w:ascii="Arial" w:hAnsi="Arial" w:cs="Arial"/>
              </w:rPr>
            </w:pPr>
            <w:r w:rsidRPr="00A93532">
              <w:rPr>
                <w:rFonts w:ascii="Arial" w:hAnsi="Arial" w:cs="Arial"/>
              </w:rPr>
              <w:t xml:space="preserve">If the Bidder is self-insured for any portion of its insurance coverage(s), it should provide DTF with a letter spelling out the specific coverage type(s) and limits of such self-insurance, and state whether or not the plan is administered by an insurance company that pays the claims and collects from the Bidder. The letter should be signed by the Bidder’s authorized representative with direct knowledge of, and responsibility for, the Bidder’s insurance/risk management program.  </w:t>
            </w:r>
          </w:p>
          <w:p w14:paraId="26561836" w14:textId="62592BC8" w:rsidR="00A93532" w:rsidRPr="00E063A0" w:rsidRDefault="00A93532" w:rsidP="00A93532">
            <w:pPr>
              <w:pStyle w:val="TableParagraph"/>
              <w:spacing w:before="60" w:after="120"/>
              <w:ind w:left="72" w:right="72" w:hanging="1"/>
              <w:jc w:val="both"/>
              <w:rPr>
                <w:rFonts w:ascii="Arial" w:hAnsi="Arial" w:cs="Arial"/>
              </w:rPr>
            </w:pPr>
            <w:r w:rsidRPr="00A93532">
              <w:rPr>
                <w:rFonts w:ascii="Arial" w:hAnsi="Arial" w:cs="Arial"/>
              </w:rPr>
              <w:t xml:space="preserve">The Bidder should specify whether the Department may be added as additional insureds for </w:t>
            </w:r>
            <w:r w:rsidR="000F7599">
              <w:rPr>
                <w:rFonts w:ascii="Arial" w:hAnsi="Arial" w:cs="Arial"/>
              </w:rPr>
              <w:t>each</w:t>
            </w:r>
            <w:r w:rsidR="000F7599" w:rsidRPr="00A93532">
              <w:rPr>
                <w:rFonts w:ascii="Arial" w:hAnsi="Arial" w:cs="Arial"/>
              </w:rPr>
              <w:t xml:space="preserve"> </w:t>
            </w:r>
            <w:r w:rsidRPr="00A93532">
              <w:rPr>
                <w:rFonts w:ascii="Arial" w:hAnsi="Arial" w:cs="Arial"/>
              </w:rPr>
              <w:t>of these coverages.</w:t>
            </w:r>
            <w:bookmarkEnd w:id="104"/>
          </w:p>
        </w:tc>
      </w:tr>
      <w:tr w:rsidR="006D0341" w:rsidRPr="002C01FF" w14:paraId="1B76375D" w14:textId="77777777" w:rsidTr="008F3795">
        <w:trPr>
          <w:trHeight w:val="603"/>
        </w:trPr>
        <w:tc>
          <w:tcPr>
            <w:tcW w:w="1345" w:type="dxa"/>
            <w:vMerge/>
            <w:shd w:val="clear" w:color="auto" w:fill="F2F2F2" w:themeFill="background1" w:themeFillShade="F2"/>
          </w:tcPr>
          <w:p w14:paraId="1C723A77" w14:textId="77777777" w:rsidR="006D0341" w:rsidRPr="00E063A0" w:rsidRDefault="006D0341" w:rsidP="00E063A0">
            <w:pPr>
              <w:tabs>
                <w:tab w:val="left" w:pos="506"/>
              </w:tabs>
              <w:spacing w:before="60" w:after="120" w:line="240" w:lineRule="auto"/>
              <w:ind w:left="72" w:right="72"/>
              <w:rPr>
                <w:rFonts w:ascii="Arial" w:hAnsi="Arial" w:cs="Arial"/>
                <w:b/>
                <w:color w:val="221F5F"/>
              </w:rPr>
            </w:pPr>
          </w:p>
        </w:tc>
        <w:tc>
          <w:tcPr>
            <w:tcW w:w="4410" w:type="dxa"/>
            <w:vMerge/>
            <w:shd w:val="clear" w:color="auto" w:fill="auto"/>
          </w:tcPr>
          <w:p w14:paraId="6539B3CE" w14:textId="77777777" w:rsidR="006D0341" w:rsidRPr="00E063A0" w:rsidRDefault="006D0341" w:rsidP="006D0341">
            <w:pPr>
              <w:pStyle w:val="TableParagraph"/>
              <w:spacing w:before="60" w:after="120"/>
              <w:ind w:left="72" w:right="72" w:hanging="1"/>
              <w:jc w:val="both"/>
              <w:rPr>
                <w:rFonts w:ascii="Arial" w:hAnsi="Arial" w:cs="Arial"/>
                <w:color w:val="231F20"/>
              </w:rPr>
            </w:pPr>
          </w:p>
        </w:tc>
        <w:tc>
          <w:tcPr>
            <w:tcW w:w="4230" w:type="dxa"/>
            <w:gridSpan w:val="2"/>
            <w:tcBorders>
              <w:top w:val="dotted" w:sz="4" w:space="0" w:color="auto"/>
              <w:bottom w:val="single" w:sz="4" w:space="0" w:color="000000"/>
            </w:tcBorders>
            <w:shd w:val="clear" w:color="auto" w:fill="FFF2CC" w:themeFill="accent4" w:themeFillTint="33"/>
          </w:tcPr>
          <w:p w14:paraId="1589D313" w14:textId="77777777" w:rsidR="006D0341" w:rsidRPr="00AC4241" w:rsidRDefault="006D0341" w:rsidP="006D0341">
            <w:pPr>
              <w:spacing w:before="60" w:after="0" w:line="240" w:lineRule="auto"/>
              <w:ind w:left="103"/>
              <w:jc w:val="both"/>
              <w:rPr>
                <w:rFonts w:ascii="Arial" w:hAnsi="Arial" w:cs="Arial"/>
                <w:b/>
                <w:bCs/>
              </w:rPr>
            </w:pPr>
            <w:r w:rsidRPr="00AC4241">
              <w:rPr>
                <w:rFonts w:ascii="Arial" w:hAnsi="Arial" w:cs="Arial"/>
                <w:b/>
                <w:bCs/>
              </w:rPr>
              <w:t>Describe:</w:t>
            </w:r>
          </w:p>
          <w:p w14:paraId="63734489" w14:textId="77777777" w:rsidR="006D0341" w:rsidRPr="00AC4241" w:rsidRDefault="006D0341" w:rsidP="006D0341">
            <w:pPr>
              <w:spacing w:after="120" w:line="240" w:lineRule="auto"/>
              <w:ind w:left="103"/>
              <w:jc w:val="both"/>
              <w:rPr>
                <w:rFonts w:ascii="Arial" w:hAnsi="Arial" w:cs="Arial"/>
                <w:i/>
                <w:sz w:val="18"/>
                <w:szCs w:val="18"/>
              </w:rPr>
            </w:pPr>
            <w:r w:rsidRPr="00AC4241">
              <w:rPr>
                <w:rFonts w:ascii="Arial" w:hAnsi="Arial" w:cs="Arial"/>
                <w:i/>
                <w:sz w:val="16"/>
                <w:szCs w:val="18"/>
              </w:rPr>
              <w:t>The space will expand as you type. Provide additional pages as necessary.</w:t>
            </w:r>
          </w:p>
          <w:p w14:paraId="71B3D819" w14:textId="5819244B" w:rsidR="006D0341" w:rsidRPr="00E063A0" w:rsidRDefault="006D0341" w:rsidP="006D0341">
            <w:pPr>
              <w:pStyle w:val="TableParagraph"/>
              <w:spacing w:before="60" w:after="120"/>
              <w:ind w:left="72" w:right="72" w:hanging="1"/>
              <w:jc w:val="both"/>
              <w:rPr>
                <w:rFonts w:ascii="Arial" w:hAnsi="Arial" w:cs="Arial"/>
              </w:rPr>
            </w:pPr>
            <w:r w:rsidRPr="00AC4241">
              <w:rPr>
                <w:rFonts w:ascii="Arial" w:hAnsi="Arial" w:cs="Arial"/>
                <w:color w:val="231F20"/>
              </w:rPr>
              <w:fldChar w:fldCharType="begin">
                <w:ffData>
                  <w:name w:val="Text4"/>
                  <w:enabled/>
                  <w:calcOnExit w:val="0"/>
                  <w:textInput/>
                </w:ffData>
              </w:fldChar>
            </w:r>
            <w:r w:rsidRPr="00AC4241">
              <w:rPr>
                <w:rFonts w:ascii="Arial" w:hAnsi="Arial" w:cs="Arial"/>
                <w:color w:val="231F20"/>
              </w:rPr>
              <w:instrText xml:space="preserve"> FORMTEXT </w:instrText>
            </w:r>
            <w:r w:rsidRPr="00AC4241">
              <w:rPr>
                <w:rFonts w:ascii="Arial" w:hAnsi="Arial" w:cs="Arial"/>
                <w:color w:val="231F20"/>
              </w:rPr>
            </w:r>
            <w:r w:rsidRPr="00AC4241">
              <w:rPr>
                <w:rFonts w:ascii="Arial" w:hAnsi="Arial" w:cs="Arial"/>
                <w:color w:val="231F20"/>
              </w:rPr>
              <w:fldChar w:fldCharType="separate"/>
            </w:r>
            <w:r w:rsidRPr="00AC4241">
              <w:rPr>
                <w:rFonts w:ascii="Arial" w:hAnsi="Arial" w:cs="Arial"/>
                <w:color w:val="231F20"/>
              </w:rPr>
              <w:t> </w:t>
            </w:r>
            <w:r w:rsidRPr="00AC4241">
              <w:rPr>
                <w:rFonts w:ascii="Arial" w:hAnsi="Arial" w:cs="Arial"/>
                <w:color w:val="231F20"/>
              </w:rPr>
              <w:t> </w:t>
            </w:r>
            <w:r w:rsidRPr="00AC4241">
              <w:rPr>
                <w:rFonts w:ascii="Arial" w:hAnsi="Arial" w:cs="Arial"/>
                <w:color w:val="231F20"/>
              </w:rPr>
              <w:t> </w:t>
            </w:r>
            <w:r w:rsidRPr="00AC4241">
              <w:rPr>
                <w:rFonts w:ascii="Arial" w:hAnsi="Arial" w:cs="Arial"/>
                <w:color w:val="231F20"/>
              </w:rPr>
              <w:t> </w:t>
            </w:r>
            <w:r w:rsidRPr="00AC4241">
              <w:rPr>
                <w:rFonts w:ascii="Arial" w:hAnsi="Arial" w:cs="Arial"/>
                <w:color w:val="231F20"/>
              </w:rPr>
              <w:t> </w:t>
            </w:r>
            <w:r w:rsidRPr="00AC4241">
              <w:rPr>
                <w:rFonts w:ascii="Arial" w:hAnsi="Arial" w:cs="Arial"/>
                <w:color w:val="231F20"/>
              </w:rPr>
              <w:fldChar w:fldCharType="end"/>
            </w:r>
          </w:p>
        </w:tc>
      </w:tr>
      <w:tr w:rsidR="006D0341" w:rsidRPr="002C01FF" w14:paraId="1D0D987A" w14:textId="77777777" w:rsidTr="008F3795">
        <w:trPr>
          <w:trHeight w:val="791"/>
        </w:trPr>
        <w:tc>
          <w:tcPr>
            <w:tcW w:w="1345" w:type="dxa"/>
            <w:vMerge w:val="restart"/>
            <w:shd w:val="clear" w:color="auto" w:fill="EDEDED" w:themeFill="accent3" w:themeFillTint="33"/>
          </w:tcPr>
          <w:p w14:paraId="02BC1F5F" w14:textId="15BDD204" w:rsidR="006D0341" w:rsidRPr="00FF2CFF" w:rsidRDefault="00851273" w:rsidP="00E063A0">
            <w:pPr>
              <w:tabs>
                <w:tab w:val="left" w:pos="506"/>
              </w:tabs>
              <w:spacing w:before="60" w:after="120" w:line="240" w:lineRule="auto"/>
              <w:ind w:left="72" w:right="72"/>
              <w:rPr>
                <w:rFonts w:ascii="Arial" w:hAnsi="Arial" w:cs="Arial"/>
              </w:rPr>
            </w:pPr>
            <w:r w:rsidRPr="00FF2CFF">
              <w:rPr>
                <w:rFonts w:ascii="Arial" w:hAnsi="Arial" w:cs="Arial"/>
                <w:b/>
              </w:rPr>
              <w:t>2</w:t>
            </w:r>
            <w:r w:rsidR="006D0341" w:rsidRPr="00FF2CFF">
              <w:rPr>
                <w:rFonts w:ascii="Arial" w:hAnsi="Arial" w:cs="Arial"/>
                <w:b/>
              </w:rPr>
              <w:t>.</w:t>
            </w:r>
          </w:p>
        </w:tc>
        <w:tc>
          <w:tcPr>
            <w:tcW w:w="4410" w:type="dxa"/>
            <w:vMerge w:val="restart"/>
          </w:tcPr>
          <w:p w14:paraId="060C2342" w14:textId="142B5B72" w:rsidR="006D0341" w:rsidRPr="00E063A0" w:rsidRDefault="00A93532" w:rsidP="00A93532">
            <w:pPr>
              <w:pStyle w:val="TableParagraph"/>
              <w:spacing w:before="60" w:after="120"/>
              <w:ind w:left="72" w:right="72" w:hanging="1"/>
              <w:jc w:val="both"/>
              <w:rPr>
                <w:rFonts w:ascii="Arial" w:eastAsia="Tahoma" w:hAnsi="Arial" w:cs="Arial"/>
              </w:rPr>
            </w:pPr>
            <w:r w:rsidRPr="00A93532">
              <w:rPr>
                <w:rFonts w:ascii="Arial" w:eastAsia="Tahoma" w:hAnsi="Arial" w:cs="Arial"/>
              </w:rPr>
              <w:t>Deposits with the Contractor must be insured by the Federal Deposit Insurance Corporation (FDIC) during the term of the Agreement, including throughout any renewal, extension, and transition period.</w:t>
            </w:r>
          </w:p>
        </w:tc>
        <w:tc>
          <w:tcPr>
            <w:tcW w:w="4230" w:type="dxa"/>
            <w:gridSpan w:val="2"/>
            <w:tcBorders>
              <w:bottom w:val="dotted" w:sz="4" w:space="0" w:color="auto"/>
            </w:tcBorders>
          </w:tcPr>
          <w:p w14:paraId="1AB140BF" w14:textId="1EF63F8C" w:rsidR="006D0341" w:rsidRPr="00E063A0" w:rsidRDefault="006D0341" w:rsidP="006D0341">
            <w:pPr>
              <w:pStyle w:val="TableParagraph"/>
              <w:spacing w:before="60" w:after="120"/>
              <w:ind w:left="72" w:right="72" w:hanging="1"/>
              <w:jc w:val="both"/>
              <w:rPr>
                <w:rFonts w:ascii="Arial" w:hAnsi="Arial" w:cs="Arial"/>
                <w:color w:val="231F20"/>
              </w:rPr>
            </w:pPr>
            <w:r w:rsidRPr="00E063A0">
              <w:rPr>
                <w:rFonts w:ascii="Arial" w:hAnsi="Arial" w:cs="Arial"/>
              </w:rPr>
              <w:t xml:space="preserve">The Bidder must affirm understanding of, and agreement to </w:t>
            </w:r>
            <w:r w:rsidRPr="006B34CA">
              <w:rPr>
                <w:rFonts w:ascii="Arial" w:hAnsi="Arial" w:cs="Arial"/>
              </w:rPr>
              <w:t>comply with, this requirement</w:t>
            </w:r>
            <w:r>
              <w:rPr>
                <w:rFonts w:ascii="Arial" w:hAnsi="Arial" w:cs="Arial"/>
              </w:rPr>
              <w:t>.</w:t>
            </w:r>
            <w:r w:rsidRPr="006B34CA">
              <w:rPr>
                <w:rFonts w:ascii="Arial" w:hAnsi="Arial" w:cs="Arial"/>
              </w:rPr>
              <w:t xml:space="preserve"> </w:t>
            </w:r>
          </w:p>
        </w:tc>
      </w:tr>
      <w:tr w:rsidR="006D0341" w:rsidRPr="002C01FF" w14:paraId="16FAE91E" w14:textId="77777777" w:rsidTr="008F3795">
        <w:trPr>
          <w:trHeight w:val="1187"/>
        </w:trPr>
        <w:tc>
          <w:tcPr>
            <w:tcW w:w="1345" w:type="dxa"/>
            <w:vMerge/>
            <w:shd w:val="clear" w:color="auto" w:fill="EDEDED" w:themeFill="accent3" w:themeFillTint="33"/>
          </w:tcPr>
          <w:p w14:paraId="14EFA655" w14:textId="77777777" w:rsidR="006D0341" w:rsidRPr="00FF2CFF" w:rsidRDefault="006D0341" w:rsidP="006D0341">
            <w:pPr>
              <w:tabs>
                <w:tab w:val="left" w:pos="506"/>
              </w:tabs>
              <w:spacing w:before="60" w:after="120" w:line="240" w:lineRule="auto"/>
              <w:ind w:left="72" w:right="72"/>
              <w:rPr>
                <w:rFonts w:ascii="Arial" w:hAnsi="Arial" w:cs="Arial"/>
                <w:b/>
              </w:rPr>
            </w:pPr>
          </w:p>
        </w:tc>
        <w:tc>
          <w:tcPr>
            <w:tcW w:w="4410" w:type="dxa"/>
            <w:vMerge/>
          </w:tcPr>
          <w:p w14:paraId="48CCD1B0" w14:textId="77777777" w:rsidR="006D0341" w:rsidRDefault="006D0341" w:rsidP="006D0341">
            <w:pPr>
              <w:pStyle w:val="TableParagraph"/>
              <w:spacing w:before="60" w:after="120"/>
              <w:ind w:left="72" w:right="72" w:hanging="1"/>
              <w:jc w:val="both"/>
              <w:rPr>
                <w:rFonts w:ascii="Arial" w:hAnsi="Arial" w:cs="Arial"/>
                <w:color w:val="231F20"/>
              </w:rPr>
            </w:pPr>
          </w:p>
        </w:tc>
        <w:tc>
          <w:tcPr>
            <w:tcW w:w="810" w:type="dxa"/>
            <w:tcBorders>
              <w:top w:val="dotted" w:sz="4" w:space="0" w:color="auto"/>
              <w:bottom w:val="single" w:sz="4" w:space="0" w:color="000000"/>
              <w:right w:val="nil"/>
            </w:tcBorders>
            <w:shd w:val="clear" w:color="auto" w:fill="FFF2CC" w:themeFill="accent4" w:themeFillTint="33"/>
          </w:tcPr>
          <w:p w14:paraId="32061FF7" w14:textId="42A6CEF9" w:rsidR="006D0341" w:rsidRPr="00E063A0" w:rsidRDefault="006B45DB" w:rsidP="006D0341">
            <w:pPr>
              <w:pStyle w:val="TableParagraph"/>
              <w:spacing w:before="60" w:after="120"/>
              <w:ind w:left="72" w:right="72" w:hanging="1"/>
              <w:jc w:val="both"/>
              <w:rPr>
                <w:rFonts w:ascii="Arial" w:hAnsi="Arial" w:cs="Arial"/>
              </w:rPr>
            </w:pPr>
            <w:sdt>
              <w:sdtPr>
                <w:rPr>
                  <w:rFonts w:ascii="Arial" w:hAnsi="Arial" w:cs="Arial"/>
                  <w:sz w:val="40"/>
                </w:rPr>
                <w:id w:val="997853492"/>
                <w14:checkbox>
                  <w14:checked w14:val="0"/>
                  <w14:checkedState w14:val="2612" w14:font="MS Gothic"/>
                  <w14:uncheckedState w14:val="2610" w14:font="MS Gothic"/>
                </w14:checkbox>
              </w:sdtPr>
              <w:sdtContent>
                <w:r w:rsidR="006D0341">
                  <w:rPr>
                    <w:rFonts w:ascii="MS Gothic" w:eastAsia="MS Gothic" w:hAnsi="MS Gothic" w:cs="Arial" w:hint="eastAsia"/>
                    <w:sz w:val="40"/>
                  </w:rPr>
                  <w:t>☐</w:t>
                </w:r>
              </w:sdtContent>
            </w:sdt>
          </w:p>
        </w:tc>
        <w:tc>
          <w:tcPr>
            <w:tcW w:w="3420" w:type="dxa"/>
            <w:tcBorders>
              <w:top w:val="dotted" w:sz="4" w:space="0" w:color="auto"/>
              <w:left w:val="nil"/>
              <w:bottom w:val="single" w:sz="4" w:space="0" w:color="000000"/>
            </w:tcBorders>
            <w:shd w:val="clear" w:color="auto" w:fill="FFF2CC" w:themeFill="accent4" w:themeFillTint="33"/>
          </w:tcPr>
          <w:p w14:paraId="7495195D" w14:textId="145F0E89" w:rsidR="006D0341" w:rsidRPr="00E063A0" w:rsidRDefault="006D0341" w:rsidP="006D0341">
            <w:pPr>
              <w:pStyle w:val="TableParagraph"/>
              <w:spacing w:before="60" w:after="120"/>
              <w:ind w:left="72" w:right="72" w:hanging="1"/>
              <w:jc w:val="both"/>
              <w:rPr>
                <w:rFonts w:ascii="Arial" w:hAnsi="Arial" w:cs="Arial"/>
              </w:rPr>
            </w:pPr>
            <w:r>
              <w:rPr>
                <w:rFonts w:ascii="Arial" w:hAnsi="Arial" w:cs="Arial"/>
              </w:rPr>
              <w:t>Yes, the Bidder affirms its understanding of, and agreement to comply with, this Requirement.</w:t>
            </w:r>
          </w:p>
        </w:tc>
      </w:tr>
      <w:tr w:rsidR="006D0341" w:rsidRPr="002C01FF" w14:paraId="481F211C" w14:textId="77777777" w:rsidTr="008F3795">
        <w:tc>
          <w:tcPr>
            <w:tcW w:w="1345" w:type="dxa"/>
            <w:vMerge w:val="restart"/>
            <w:shd w:val="clear" w:color="auto" w:fill="EDEDED" w:themeFill="accent3" w:themeFillTint="33"/>
          </w:tcPr>
          <w:p w14:paraId="4CEA76F7" w14:textId="2E2E8EEA" w:rsidR="006D0341" w:rsidRPr="00FF2CFF" w:rsidRDefault="00851273" w:rsidP="00E063A0">
            <w:pPr>
              <w:tabs>
                <w:tab w:val="left" w:pos="506"/>
              </w:tabs>
              <w:spacing w:before="60" w:after="120" w:line="240" w:lineRule="auto"/>
              <w:ind w:left="72" w:right="72"/>
              <w:rPr>
                <w:rFonts w:ascii="Arial" w:hAnsi="Arial" w:cs="Arial"/>
                <w:b/>
              </w:rPr>
            </w:pPr>
            <w:r w:rsidRPr="00FF2CFF">
              <w:rPr>
                <w:rFonts w:ascii="Arial" w:hAnsi="Arial" w:cs="Arial"/>
                <w:b/>
              </w:rPr>
              <w:t>3</w:t>
            </w:r>
            <w:r w:rsidR="006D0341" w:rsidRPr="00FF2CFF">
              <w:rPr>
                <w:rFonts w:ascii="Arial" w:hAnsi="Arial" w:cs="Arial"/>
                <w:b/>
              </w:rPr>
              <w:t>.</w:t>
            </w:r>
          </w:p>
        </w:tc>
        <w:tc>
          <w:tcPr>
            <w:tcW w:w="4410" w:type="dxa"/>
            <w:vMerge w:val="restart"/>
          </w:tcPr>
          <w:p w14:paraId="59E2CB9A" w14:textId="5E82378D" w:rsidR="006D0341" w:rsidRDefault="00A93532" w:rsidP="00E063A0">
            <w:pPr>
              <w:pStyle w:val="TableParagraph"/>
              <w:spacing w:before="60" w:after="120"/>
              <w:ind w:left="72" w:right="72" w:hanging="1"/>
              <w:jc w:val="both"/>
              <w:rPr>
                <w:rFonts w:ascii="Arial" w:hAnsi="Arial" w:cs="Arial"/>
                <w:color w:val="231F20"/>
              </w:rPr>
            </w:pPr>
            <w:bookmarkStart w:id="105" w:name="_Hlk68008078"/>
            <w:r w:rsidRPr="00A93532">
              <w:rPr>
                <w:rFonts w:ascii="Arial" w:hAnsi="Arial" w:cs="Arial"/>
                <w:color w:val="231F20"/>
              </w:rPr>
              <w:t xml:space="preserve">Upon Notification of Intent to Award, and as requested by the Department </w:t>
            </w:r>
            <w:r w:rsidR="000F7599">
              <w:rPr>
                <w:rFonts w:ascii="Arial" w:hAnsi="Arial" w:cs="Arial"/>
                <w:color w:val="231F20"/>
              </w:rPr>
              <w:t xml:space="preserve">of the Contractor </w:t>
            </w:r>
            <w:r w:rsidRPr="00A93532">
              <w:rPr>
                <w:rFonts w:ascii="Arial" w:hAnsi="Arial" w:cs="Arial"/>
                <w:color w:val="231F20"/>
              </w:rPr>
              <w:t>periodically throughout the term of the Agreement, the Contractor</w:t>
            </w:r>
            <w:r w:rsidR="000F7599">
              <w:rPr>
                <w:rFonts w:ascii="Arial" w:hAnsi="Arial" w:cs="Arial"/>
                <w:color w:val="231F20"/>
              </w:rPr>
              <w:t xml:space="preserve"> and any Subcontractor, as applicable,</w:t>
            </w:r>
            <w:r w:rsidRPr="00A93532">
              <w:rPr>
                <w:rFonts w:ascii="Arial" w:hAnsi="Arial" w:cs="Arial"/>
                <w:color w:val="231F20"/>
              </w:rPr>
              <w:t xml:space="preserve"> must provide the Department with </w:t>
            </w:r>
            <w:r w:rsidR="000F7599">
              <w:rPr>
                <w:rFonts w:ascii="Arial" w:hAnsi="Arial" w:cs="Arial"/>
                <w:color w:val="231F20"/>
              </w:rPr>
              <w:t>their</w:t>
            </w:r>
            <w:r w:rsidR="000F7599" w:rsidRPr="00A93532">
              <w:rPr>
                <w:rFonts w:ascii="Arial" w:hAnsi="Arial" w:cs="Arial"/>
                <w:color w:val="231F20"/>
              </w:rPr>
              <w:t xml:space="preserve"> </w:t>
            </w:r>
            <w:r w:rsidRPr="00A93532">
              <w:rPr>
                <w:rFonts w:ascii="Arial" w:hAnsi="Arial" w:cs="Arial"/>
                <w:color w:val="231F20"/>
              </w:rPr>
              <w:t xml:space="preserve">certificates of insurance showing </w:t>
            </w:r>
            <w:r w:rsidRPr="00A93532">
              <w:rPr>
                <w:rFonts w:ascii="Arial" w:hAnsi="Arial" w:cs="Arial"/>
                <w:color w:val="231F20"/>
              </w:rPr>
              <w:lastRenderedPageBreak/>
              <w:t xml:space="preserve">coverages for Workers’ Compensation and Disability Benefits as described in </w:t>
            </w:r>
            <w:r w:rsidRPr="00A93532">
              <w:rPr>
                <w:rFonts w:ascii="Arial" w:hAnsi="Arial" w:cs="Arial"/>
                <w:b/>
                <w:bCs/>
                <w:color w:val="231F20"/>
              </w:rPr>
              <w:t>Section 4.2.9</w:t>
            </w:r>
            <w:r w:rsidRPr="00A93532">
              <w:rPr>
                <w:rFonts w:ascii="Arial" w:hAnsi="Arial" w:cs="Arial"/>
                <w:color w:val="231F20"/>
              </w:rPr>
              <w:t>.</w:t>
            </w:r>
            <w:bookmarkEnd w:id="105"/>
          </w:p>
        </w:tc>
        <w:tc>
          <w:tcPr>
            <w:tcW w:w="4230" w:type="dxa"/>
            <w:gridSpan w:val="2"/>
            <w:tcBorders>
              <w:bottom w:val="dotted" w:sz="4" w:space="0" w:color="auto"/>
            </w:tcBorders>
          </w:tcPr>
          <w:p w14:paraId="6CA9C608" w14:textId="06323158" w:rsidR="006D0341" w:rsidRPr="006D0341" w:rsidRDefault="006D0341" w:rsidP="006D0341">
            <w:pPr>
              <w:pStyle w:val="TableParagraph"/>
              <w:spacing w:before="60" w:after="120"/>
              <w:ind w:left="72" w:right="72" w:hanging="1"/>
              <w:jc w:val="both"/>
              <w:rPr>
                <w:rFonts w:ascii="Arial" w:hAnsi="Arial" w:cs="Arial"/>
                <w:color w:val="231F20"/>
              </w:rPr>
            </w:pPr>
            <w:r w:rsidRPr="00E063A0">
              <w:rPr>
                <w:rFonts w:ascii="Arial" w:hAnsi="Arial" w:cs="Arial"/>
              </w:rPr>
              <w:lastRenderedPageBreak/>
              <w:t xml:space="preserve">The Bidder must affirm understanding of, and agreement to </w:t>
            </w:r>
            <w:r w:rsidRPr="006B34CA">
              <w:rPr>
                <w:rFonts w:ascii="Arial" w:hAnsi="Arial" w:cs="Arial"/>
              </w:rPr>
              <w:t>comply with, this requirement</w:t>
            </w:r>
            <w:r>
              <w:rPr>
                <w:rFonts w:ascii="Arial" w:hAnsi="Arial" w:cs="Arial"/>
              </w:rPr>
              <w:t>.</w:t>
            </w:r>
            <w:r w:rsidRPr="006B34CA">
              <w:rPr>
                <w:rFonts w:ascii="Arial" w:hAnsi="Arial" w:cs="Arial"/>
              </w:rPr>
              <w:t xml:space="preserve"> </w:t>
            </w:r>
          </w:p>
        </w:tc>
      </w:tr>
      <w:tr w:rsidR="006D0341" w:rsidRPr="002C01FF" w14:paraId="0B543D49" w14:textId="77777777" w:rsidTr="008F3795">
        <w:tc>
          <w:tcPr>
            <w:tcW w:w="1345" w:type="dxa"/>
            <w:vMerge/>
            <w:shd w:val="clear" w:color="auto" w:fill="EDEDED" w:themeFill="accent3" w:themeFillTint="33"/>
          </w:tcPr>
          <w:p w14:paraId="4EC2939F" w14:textId="77777777" w:rsidR="006D0341" w:rsidRPr="00E063A0" w:rsidRDefault="006D0341" w:rsidP="006D0341">
            <w:pPr>
              <w:tabs>
                <w:tab w:val="left" w:pos="506"/>
              </w:tabs>
              <w:spacing w:before="60" w:after="120" w:line="240" w:lineRule="auto"/>
              <w:ind w:left="72" w:right="72"/>
              <w:rPr>
                <w:rFonts w:ascii="Arial" w:hAnsi="Arial" w:cs="Arial"/>
                <w:b/>
                <w:color w:val="221F5F"/>
              </w:rPr>
            </w:pPr>
          </w:p>
        </w:tc>
        <w:tc>
          <w:tcPr>
            <w:tcW w:w="4410" w:type="dxa"/>
            <w:vMerge/>
          </w:tcPr>
          <w:p w14:paraId="19A6089D" w14:textId="77777777" w:rsidR="006D0341" w:rsidRPr="008E2103" w:rsidRDefault="006D0341" w:rsidP="006D0341">
            <w:pPr>
              <w:pStyle w:val="TableParagraph"/>
              <w:spacing w:before="60" w:after="120"/>
              <w:ind w:left="72" w:right="72" w:hanging="1"/>
              <w:jc w:val="both"/>
              <w:rPr>
                <w:rFonts w:ascii="Arial" w:hAnsi="Arial" w:cs="Arial"/>
              </w:rPr>
            </w:pPr>
          </w:p>
        </w:tc>
        <w:tc>
          <w:tcPr>
            <w:tcW w:w="810" w:type="dxa"/>
            <w:tcBorders>
              <w:top w:val="dotted" w:sz="4" w:space="0" w:color="auto"/>
              <w:right w:val="nil"/>
            </w:tcBorders>
            <w:shd w:val="clear" w:color="auto" w:fill="FFF2CC" w:themeFill="accent4" w:themeFillTint="33"/>
          </w:tcPr>
          <w:p w14:paraId="62B91590" w14:textId="5E74FF07" w:rsidR="006D0341" w:rsidRPr="00E063A0" w:rsidRDefault="006B45DB" w:rsidP="006D0341">
            <w:pPr>
              <w:pStyle w:val="TableParagraph"/>
              <w:spacing w:before="60" w:after="120"/>
              <w:ind w:left="72" w:right="72" w:hanging="1"/>
              <w:jc w:val="both"/>
              <w:rPr>
                <w:rFonts w:ascii="Arial" w:hAnsi="Arial" w:cs="Arial"/>
              </w:rPr>
            </w:pPr>
            <w:sdt>
              <w:sdtPr>
                <w:rPr>
                  <w:rFonts w:ascii="Arial" w:hAnsi="Arial" w:cs="Arial"/>
                  <w:sz w:val="40"/>
                </w:rPr>
                <w:id w:val="-1675035588"/>
                <w14:checkbox>
                  <w14:checked w14:val="0"/>
                  <w14:checkedState w14:val="2612" w14:font="MS Gothic"/>
                  <w14:uncheckedState w14:val="2610" w14:font="MS Gothic"/>
                </w14:checkbox>
              </w:sdtPr>
              <w:sdtContent>
                <w:r w:rsidR="006D0341">
                  <w:rPr>
                    <w:rFonts w:ascii="MS Gothic" w:eastAsia="MS Gothic" w:hAnsi="MS Gothic" w:cs="Arial" w:hint="eastAsia"/>
                    <w:sz w:val="40"/>
                  </w:rPr>
                  <w:t>☐</w:t>
                </w:r>
              </w:sdtContent>
            </w:sdt>
          </w:p>
        </w:tc>
        <w:tc>
          <w:tcPr>
            <w:tcW w:w="3420" w:type="dxa"/>
            <w:tcBorders>
              <w:top w:val="dotted" w:sz="4" w:space="0" w:color="auto"/>
              <w:left w:val="nil"/>
            </w:tcBorders>
            <w:shd w:val="clear" w:color="auto" w:fill="FFF2CC" w:themeFill="accent4" w:themeFillTint="33"/>
          </w:tcPr>
          <w:p w14:paraId="11A53E50" w14:textId="4968A1CF" w:rsidR="006D0341" w:rsidRPr="00E063A0" w:rsidRDefault="006D0341" w:rsidP="006D0341">
            <w:pPr>
              <w:pStyle w:val="TableParagraph"/>
              <w:spacing w:before="60" w:after="120"/>
              <w:ind w:left="72" w:right="72" w:hanging="1"/>
              <w:jc w:val="both"/>
              <w:rPr>
                <w:rFonts w:ascii="Arial" w:hAnsi="Arial" w:cs="Arial"/>
              </w:rPr>
            </w:pPr>
            <w:r>
              <w:rPr>
                <w:rFonts w:ascii="Arial" w:hAnsi="Arial" w:cs="Arial"/>
              </w:rPr>
              <w:t xml:space="preserve">Yes, the Bidder affirms its understanding of, and agreement to comply with, this </w:t>
            </w:r>
            <w:r>
              <w:rPr>
                <w:rFonts w:ascii="Arial" w:hAnsi="Arial" w:cs="Arial"/>
              </w:rPr>
              <w:lastRenderedPageBreak/>
              <w:t>Requirement.</w:t>
            </w:r>
          </w:p>
        </w:tc>
      </w:tr>
      <w:tr w:rsidR="00FF2CFF" w:rsidRPr="00913606" w14:paraId="4C0F6397" w14:textId="77777777" w:rsidTr="00FF2CFF">
        <w:tc>
          <w:tcPr>
            <w:tcW w:w="9985" w:type="dxa"/>
            <w:gridSpan w:val="4"/>
            <w:shd w:val="clear" w:color="auto" w:fill="007681"/>
          </w:tcPr>
          <w:p w14:paraId="5663C1D1" w14:textId="596DADD8" w:rsidR="00FF2CFF" w:rsidRPr="00913606" w:rsidRDefault="00FF2CFF" w:rsidP="00FF2CFF">
            <w:pPr>
              <w:tabs>
                <w:tab w:val="left" w:pos="1559"/>
                <w:tab w:val="left" w:pos="1560"/>
              </w:tabs>
              <w:spacing w:before="60" w:after="120" w:line="240" w:lineRule="auto"/>
              <w:ind w:left="72" w:right="72"/>
              <w:jc w:val="center"/>
              <w:rPr>
                <w:rFonts w:ascii="Arial" w:hAnsi="Arial" w:cs="Arial"/>
              </w:rPr>
            </w:pPr>
            <w:r w:rsidRPr="009756B0">
              <w:rPr>
                <w:rFonts w:ascii="Arial" w:hAnsi="Arial" w:cs="Arial"/>
                <w:b/>
                <w:bCs/>
                <w:color w:val="FFFFFF" w:themeColor="background1"/>
                <w:sz w:val="24"/>
                <w:szCs w:val="24"/>
              </w:rPr>
              <w:lastRenderedPageBreak/>
              <w:t>END OF</w:t>
            </w:r>
            <w:r w:rsidRPr="00913606">
              <w:rPr>
                <w:rFonts w:ascii="Arial" w:hAnsi="Arial" w:cs="Arial"/>
                <w:color w:val="FFFFFF" w:themeColor="background1"/>
              </w:rPr>
              <w:t xml:space="preserve"> </w:t>
            </w:r>
            <w:r w:rsidRPr="00913606">
              <w:rPr>
                <w:rFonts w:ascii="Arial" w:hAnsi="Arial" w:cs="Arial"/>
                <w:b/>
                <w:color w:val="FFFFFF" w:themeColor="background1"/>
                <w:sz w:val="24"/>
                <w:szCs w:val="28"/>
              </w:rPr>
              <w:t xml:space="preserve">TABLE </w:t>
            </w:r>
            <w:r w:rsidRPr="007A67EB">
              <w:rPr>
                <w:rFonts w:ascii="Arial" w:hAnsi="Arial" w:cs="Arial"/>
                <w:b/>
                <w:color w:val="FFFFFF" w:themeColor="background1"/>
                <w:sz w:val="24"/>
                <w:szCs w:val="28"/>
              </w:rPr>
              <w:t>2.</w:t>
            </w:r>
            <w:r>
              <w:rPr>
                <w:rFonts w:ascii="Arial" w:hAnsi="Arial" w:cs="Arial"/>
                <w:b/>
                <w:color w:val="FFFFFF" w:themeColor="background1"/>
                <w:sz w:val="24"/>
                <w:szCs w:val="28"/>
              </w:rPr>
              <w:t>5</w:t>
            </w:r>
            <w:r w:rsidRPr="007A67EB">
              <w:rPr>
                <w:rFonts w:ascii="Arial" w:hAnsi="Arial" w:cs="Arial"/>
                <w:b/>
                <w:color w:val="FFFFFF" w:themeColor="background1"/>
                <w:sz w:val="24"/>
                <w:szCs w:val="28"/>
              </w:rPr>
              <w:t xml:space="preserve">: </w:t>
            </w:r>
            <w:r>
              <w:rPr>
                <w:rFonts w:ascii="Arial" w:hAnsi="Arial" w:cs="Arial"/>
                <w:b/>
                <w:color w:val="FFFFFF" w:themeColor="background1"/>
                <w:sz w:val="24"/>
                <w:szCs w:val="28"/>
              </w:rPr>
              <w:t xml:space="preserve">INSURANCE </w:t>
            </w:r>
            <w:r w:rsidRPr="007A67EB">
              <w:rPr>
                <w:rFonts w:ascii="Arial" w:hAnsi="Arial" w:cs="Arial"/>
                <w:b/>
                <w:color w:val="FFFFFF" w:themeColor="background1"/>
                <w:sz w:val="24"/>
                <w:szCs w:val="28"/>
              </w:rPr>
              <w:t>REQUIREMENTS</w:t>
            </w:r>
          </w:p>
        </w:tc>
      </w:tr>
    </w:tbl>
    <w:p w14:paraId="75A1AEF3" w14:textId="48373065" w:rsidR="009756B0" w:rsidRDefault="009756B0" w:rsidP="009756B0">
      <w:pPr>
        <w:spacing w:before="240" w:after="0" w:line="240" w:lineRule="auto"/>
        <w:jc w:val="center"/>
        <w:rPr>
          <w:rFonts w:ascii="Arial" w:hAnsi="Arial" w:cs="Arial"/>
          <w:b/>
          <w:i/>
          <w:sz w:val="28"/>
          <w:u w:val="single"/>
        </w:rPr>
      </w:pPr>
    </w:p>
    <w:p w14:paraId="019C4442" w14:textId="77777777" w:rsidR="00422108" w:rsidRDefault="00422108" w:rsidP="009756B0">
      <w:pPr>
        <w:spacing w:before="240" w:after="0" w:line="240" w:lineRule="auto"/>
        <w:jc w:val="center"/>
        <w:rPr>
          <w:rFonts w:ascii="Arial" w:hAnsi="Arial" w:cs="Arial"/>
          <w:b/>
          <w:i/>
          <w:sz w:val="28"/>
          <w:u w:val="single"/>
        </w:rPr>
      </w:pPr>
    </w:p>
    <w:p w14:paraId="7A5074B0" w14:textId="77777777" w:rsidR="00E063A0" w:rsidRDefault="00E063A0" w:rsidP="00E063A0">
      <w:pPr>
        <w:spacing w:before="240" w:after="0" w:line="240" w:lineRule="auto"/>
        <w:jc w:val="center"/>
        <w:rPr>
          <w:rFonts w:ascii="Arial" w:hAnsi="Arial" w:cs="Arial"/>
          <w:b/>
          <w:i/>
          <w:sz w:val="28"/>
          <w:u w:val="single"/>
        </w:rPr>
        <w:sectPr w:rsidR="00E063A0" w:rsidSect="00905ADB">
          <w:pgSz w:w="12240" w:h="15840"/>
          <w:pgMar w:top="432" w:right="940" w:bottom="576" w:left="1320" w:header="432" w:footer="576" w:gutter="0"/>
          <w:cols w:space="720"/>
          <w:docGrid w:linePitch="299"/>
        </w:sectPr>
      </w:pPr>
      <w:r w:rsidRPr="000C32A4">
        <w:rPr>
          <w:rFonts w:ascii="Arial" w:hAnsi="Arial" w:cs="Arial"/>
          <w:b/>
          <w:i/>
          <w:sz w:val="28"/>
          <w:u w:val="single"/>
        </w:rPr>
        <w:t>[Remainder of Page Intentionally Left Blank]</w:t>
      </w:r>
    </w:p>
    <w:p w14:paraId="67AEC051" w14:textId="32F40574" w:rsidR="00E063A0" w:rsidRPr="0072506C" w:rsidRDefault="00E063A0" w:rsidP="0072506C">
      <w:pPr>
        <w:pStyle w:val="Heading2"/>
        <w:rPr>
          <w:rFonts w:ascii="Arial" w:hAnsi="Arial" w:cs="Arial"/>
          <w:bCs w:val="0"/>
          <w:i w:val="0"/>
          <w:iCs w:val="0"/>
          <w:u w:color="282973"/>
        </w:rPr>
      </w:pPr>
      <w:bookmarkStart w:id="106" w:name="_Toc69460355"/>
      <w:r w:rsidRPr="0072506C">
        <w:rPr>
          <w:rFonts w:ascii="Arial" w:hAnsi="Arial" w:cs="Arial"/>
          <w:bCs w:val="0"/>
          <w:i w:val="0"/>
          <w:iCs w:val="0"/>
          <w:u w:color="282973"/>
        </w:rPr>
        <w:lastRenderedPageBreak/>
        <w:t>2.6</w:t>
      </w:r>
      <w:r w:rsidR="00760361">
        <w:rPr>
          <w:rFonts w:ascii="Arial" w:hAnsi="Arial" w:cs="Arial"/>
          <w:bCs w:val="0"/>
          <w:i w:val="0"/>
          <w:iCs w:val="0"/>
          <w:u w:color="282973"/>
          <w:lang w:val="en-US"/>
        </w:rPr>
        <w:t>.</w:t>
      </w:r>
      <w:r w:rsidRPr="0072506C">
        <w:rPr>
          <w:rFonts w:ascii="Arial" w:hAnsi="Arial" w:cs="Arial"/>
          <w:bCs w:val="0"/>
          <w:i w:val="0"/>
          <w:iCs w:val="0"/>
          <w:u w:color="282973"/>
        </w:rPr>
        <w:t xml:space="preserve"> </w:t>
      </w:r>
      <w:r w:rsidRPr="0072506C">
        <w:rPr>
          <w:rFonts w:ascii="Arial" w:hAnsi="Arial" w:cs="Arial"/>
          <w:bCs w:val="0"/>
          <w:i w:val="0"/>
          <w:iCs w:val="0"/>
          <w:u w:color="282973"/>
        </w:rPr>
        <w:tab/>
        <w:t>Financial Stability Requirements</w:t>
      </w:r>
      <w:bookmarkEnd w:id="106"/>
      <w:r w:rsidRPr="0072506C">
        <w:rPr>
          <w:rFonts w:ascii="Arial" w:hAnsi="Arial" w:cs="Arial"/>
          <w:bCs w:val="0"/>
          <w:i w:val="0"/>
          <w:iCs w:val="0"/>
          <w:u w:color="282973"/>
        </w:rPr>
        <w:t xml:space="preserve"> </w:t>
      </w:r>
    </w:p>
    <w:p w14:paraId="3614E341" w14:textId="5A6322C6" w:rsidR="00E063A0" w:rsidRDefault="00E063A0" w:rsidP="00E063A0">
      <w:pPr>
        <w:spacing w:before="120" w:line="240" w:lineRule="auto"/>
        <w:ind w:firstLine="720"/>
        <w:rPr>
          <w:rFonts w:ascii="Arial" w:hAnsi="Arial" w:cs="Arial"/>
          <w:b/>
          <w:i/>
          <w:sz w:val="28"/>
          <w:u w:val="single"/>
        </w:rPr>
      </w:pPr>
      <w:r w:rsidRPr="009756B0">
        <w:rPr>
          <w:rFonts w:ascii="Arial" w:hAnsi="Arial" w:cs="Arial"/>
          <w:color w:val="231F20"/>
        </w:rPr>
        <w:t xml:space="preserve">This section contains the </w:t>
      </w:r>
      <w:r w:rsidRPr="00E063A0">
        <w:rPr>
          <w:rFonts w:ascii="Arial" w:hAnsi="Arial" w:cs="Arial"/>
          <w:color w:val="231F20"/>
        </w:rPr>
        <w:t xml:space="preserve">Financial Stability </w:t>
      </w:r>
      <w:r w:rsidRPr="009756B0">
        <w:rPr>
          <w:rFonts w:ascii="Arial" w:hAnsi="Arial" w:cs="Arial"/>
          <w:color w:val="231F20"/>
        </w:rPr>
        <w:t>Requirements</w:t>
      </w:r>
      <w:r>
        <w:rPr>
          <w:rFonts w:ascii="Arial" w:hAnsi="Arial" w:cs="Arial"/>
          <w:color w:val="231F20"/>
        </w:rPr>
        <w:t>.</w:t>
      </w:r>
    </w:p>
    <w:tbl>
      <w:tblPr>
        <w:tblStyle w:val="TableGrid4"/>
        <w:tblW w:w="9985" w:type="dxa"/>
        <w:tblLayout w:type="fixed"/>
        <w:tblLook w:val="04A0" w:firstRow="1" w:lastRow="0" w:firstColumn="1" w:lastColumn="0" w:noHBand="0" w:noVBand="1"/>
      </w:tblPr>
      <w:tblGrid>
        <w:gridCol w:w="1345"/>
        <w:gridCol w:w="4410"/>
        <w:gridCol w:w="1080"/>
        <w:gridCol w:w="3135"/>
        <w:gridCol w:w="15"/>
      </w:tblGrid>
      <w:tr w:rsidR="00E063A0" w:rsidRPr="007A67EB" w14:paraId="7FFE0B24" w14:textId="77777777" w:rsidTr="00E063A0">
        <w:trPr>
          <w:gridAfter w:val="1"/>
          <w:wAfter w:w="15" w:type="dxa"/>
          <w:tblHeader/>
        </w:trPr>
        <w:tc>
          <w:tcPr>
            <w:tcW w:w="9970" w:type="dxa"/>
            <w:gridSpan w:val="4"/>
            <w:shd w:val="clear" w:color="auto" w:fill="007681"/>
          </w:tcPr>
          <w:p w14:paraId="558F92C2" w14:textId="7B316815" w:rsidR="00E063A0" w:rsidRPr="007A67EB" w:rsidRDefault="00E063A0" w:rsidP="00E063A0">
            <w:pPr>
              <w:tabs>
                <w:tab w:val="left" w:pos="1559"/>
                <w:tab w:val="left" w:pos="1560"/>
              </w:tabs>
              <w:spacing w:before="120" w:after="120"/>
              <w:jc w:val="center"/>
              <w:rPr>
                <w:rFonts w:ascii="Arial" w:hAnsi="Arial" w:cs="Arial"/>
              </w:rPr>
            </w:pPr>
            <w:r w:rsidRPr="007A67EB">
              <w:rPr>
                <w:rFonts w:ascii="Arial" w:hAnsi="Arial" w:cs="Arial"/>
                <w:b/>
                <w:color w:val="FFFFFF" w:themeColor="background1"/>
                <w:sz w:val="24"/>
                <w:szCs w:val="28"/>
              </w:rPr>
              <w:t>TABLE 2.</w:t>
            </w:r>
            <w:r>
              <w:rPr>
                <w:rFonts w:ascii="Arial" w:hAnsi="Arial" w:cs="Arial"/>
                <w:b/>
                <w:color w:val="FFFFFF" w:themeColor="background1"/>
                <w:sz w:val="24"/>
                <w:szCs w:val="28"/>
              </w:rPr>
              <w:t>6</w:t>
            </w:r>
            <w:r w:rsidRPr="007A67EB">
              <w:rPr>
                <w:rFonts w:ascii="Arial" w:hAnsi="Arial" w:cs="Arial"/>
                <w:b/>
                <w:color w:val="FFFFFF" w:themeColor="background1"/>
                <w:sz w:val="24"/>
                <w:szCs w:val="28"/>
              </w:rPr>
              <w:t xml:space="preserve">: </w:t>
            </w:r>
            <w:r w:rsidRPr="00E063A0">
              <w:rPr>
                <w:rFonts w:ascii="Arial" w:hAnsi="Arial" w:cs="Arial"/>
                <w:b/>
                <w:color w:val="FFFFFF" w:themeColor="background1"/>
                <w:sz w:val="24"/>
                <w:szCs w:val="28"/>
              </w:rPr>
              <w:t>FINANCIAL STABILITY REQUIREMENTS</w:t>
            </w:r>
          </w:p>
        </w:tc>
      </w:tr>
      <w:tr w:rsidR="00E063A0" w:rsidRPr="007A67EB" w14:paraId="0A0EDE90" w14:textId="77777777" w:rsidTr="008F3795">
        <w:trPr>
          <w:tblHeader/>
        </w:trPr>
        <w:tc>
          <w:tcPr>
            <w:tcW w:w="1345" w:type="dxa"/>
            <w:shd w:val="clear" w:color="auto" w:fill="D9D9D9" w:themeFill="background1" w:themeFillShade="D9"/>
            <w:vAlign w:val="center"/>
          </w:tcPr>
          <w:p w14:paraId="4FFE6F25" w14:textId="77777777" w:rsidR="00E063A0" w:rsidRPr="007A67EB" w:rsidRDefault="00E063A0" w:rsidP="00E063A0">
            <w:pPr>
              <w:tabs>
                <w:tab w:val="left" w:pos="506"/>
              </w:tabs>
              <w:spacing w:before="60" w:after="60"/>
              <w:ind w:left="72" w:right="499"/>
              <w:jc w:val="center"/>
              <w:rPr>
                <w:rFonts w:ascii="Arial" w:hAnsi="Arial" w:cs="Arial"/>
              </w:rPr>
            </w:pPr>
            <w:r w:rsidRPr="007A67EB">
              <w:rPr>
                <w:rFonts w:ascii="Arial" w:hAnsi="Arial" w:cs="Arial"/>
                <w:b/>
                <w:w w:val="99"/>
              </w:rPr>
              <w:t>#</w:t>
            </w:r>
          </w:p>
        </w:tc>
        <w:tc>
          <w:tcPr>
            <w:tcW w:w="4410" w:type="dxa"/>
            <w:shd w:val="clear" w:color="auto" w:fill="D9D9D9" w:themeFill="background1" w:themeFillShade="D9"/>
            <w:vAlign w:val="center"/>
          </w:tcPr>
          <w:p w14:paraId="6EFABD13" w14:textId="77777777" w:rsidR="00E063A0" w:rsidRPr="007A67EB" w:rsidRDefault="00E063A0" w:rsidP="00E063A0">
            <w:pPr>
              <w:tabs>
                <w:tab w:val="left" w:pos="1559"/>
                <w:tab w:val="left" w:pos="1560"/>
              </w:tabs>
              <w:spacing w:before="120" w:after="120"/>
              <w:jc w:val="center"/>
              <w:rPr>
                <w:rFonts w:ascii="Arial" w:hAnsi="Arial" w:cs="Arial"/>
              </w:rPr>
            </w:pPr>
            <w:r w:rsidRPr="007A67EB">
              <w:rPr>
                <w:rFonts w:ascii="Arial" w:hAnsi="Arial" w:cs="Arial"/>
                <w:b/>
                <w:sz w:val="24"/>
                <w:szCs w:val="28"/>
              </w:rPr>
              <w:t>REQUIREMENT</w:t>
            </w:r>
          </w:p>
        </w:tc>
        <w:tc>
          <w:tcPr>
            <w:tcW w:w="4230" w:type="dxa"/>
            <w:gridSpan w:val="3"/>
            <w:tcBorders>
              <w:bottom w:val="single" w:sz="4" w:space="0" w:color="000000"/>
            </w:tcBorders>
            <w:shd w:val="clear" w:color="auto" w:fill="D9D9D9" w:themeFill="background1" w:themeFillShade="D9"/>
            <w:vAlign w:val="center"/>
          </w:tcPr>
          <w:p w14:paraId="24346B8E" w14:textId="479189ED" w:rsidR="00E063A0" w:rsidRPr="007A67EB" w:rsidRDefault="00E063A0" w:rsidP="00E063A0">
            <w:pPr>
              <w:tabs>
                <w:tab w:val="left" w:pos="1559"/>
                <w:tab w:val="left" w:pos="1560"/>
              </w:tabs>
              <w:spacing w:before="120" w:after="120"/>
              <w:jc w:val="center"/>
              <w:rPr>
                <w:rFonts w:ascii="Arial" w:hAnsi="Arial" w:cs="Arial"/>
              </w:rPr>
            </w:pPr>
            <w:r w:rsidRPr="007A67EB">
              <w:rPr>
                <w:rFonts w:ascii="Arial" w:hAnsi="Arial" w:cs="Arial"/>
                <w:b/>
                <w:sz w:val="24"/>
                <w:szCs w:val="28"/>
              </w:rPr>
              <w:t>RESPONSE</w:t>
            </w:r>
          </w:p>
        </w:tc>
      </w:tr>
      <w:tr w:rsidR="00DA3458" w:rsidRPr="00E063A0" w14:paraId="5F66872F" w14:textId="77777777" w:rsidTr="008F3795">
        <w:tc>
          <w:tcPr>
            <w:tcW w:w="1345" w:type="dxa"/>
            <w:vMerge w:val="restart"/>
            <w:shd w:val="clear" w:color="auto" w:fill="EDEDED" w:themeFill="accent3" w:themeFillTint="33"/>
          </w:tcPr>
          <w:p w14:paraId="09C573F3" w14:textId="767E4883" w:rsidR="00DA3458" w:rsidRPr="009D3139" w:rsidRDefault="00DA3458" w:rsidP="009D3139">
            <w:pPr>
              <w:tabs>
                <w:tab w:val="left" w:pos="506"/>
              </w:tabs>
              <w:spacing w:before="60" w:after="120" w:line="240" w:lineRule="auto"/>
              <w:ind w:left="72" w:right="72"/>
              <w:jc w:val="both"/>
              <w:rPr>
                <w:rFonts w:ascii="Arial" w:hAnsi="Arial" w:cs="Arial"/>
                <w:b/>
                <w:color w:val="221F5F"/>
              </w:rPr>
            </w:pPr>
            <w:r w:rsidRPr="008F3795">
              <w:rPr>
                <w:rFonts w:ascii="Arial" w:hAnsi="Arial" w:cs="Arial"/>
                <w:b/>
              </w:rPr>
              <w:t>1.</w:t>
            </w:r>
          </w:p>
        </w:tc>
        <w:tc>
          <w:tcPr>
            <w:tcW w:w="4410" w:type="dxa"/>
            <w:vMerge w:val="restart"/>
          </w:tcPr>
          <w:p w14:paraId="10AF030E" w14:textId="41B9D114" w:rsidR="00F52DA2" w:rsidRPr="009D3139" w:rsidRDefault="00F52DA2" w:rsidP="00F52DA2">
            <w:pPr>
              <w:pStyle w:val="TableParagraph"/>
              <w:spacing w:before="60" w:after="120"/>
              <w:ind w:left="72" w:right="72"/>
              <w:jc w:val="both"/>
              <w:rPr>
                <w:rFonts w:ascii="Arial" w:hAnsi="Arial" w:cs="Arial"/>
                <w:color w:val="231F20"/>
              </w:rPr>
            </w:pPr>
            <w:r w:rsidRPr="009D3139">
              <w:rPr>
                <w:rFonts w:ascii="Arial" w:hAnsi="Arial" w:cs="Arial"/>
                <w:color w:val="231F20"/>
              </w:rPr>
              <w:t xml:space="preserve">The </w:t>
            </w:r>
            <w:r>
              <w:rPr>
                <w:rFonts w:ascii="Arial" w:hAnsi="Arial" w:cs="Arial"/>
                <w:color w:val="231F20"/>
              </w:rPr>
              <w:t xml:space="preserve"> Contractor, and its Subcontractor, </w:t>
            </w:r>
            <w:r w:rsidRPr="009D3139">
              <w:rPr>
                <w:rFonts w:ascii="Arial" w:hAnsi="Arial" w:cs="Arial"/>
                <w:color w:val="231F20"/>
              </w:rPr>
              <w:t xml:space="preserve"> must be a financially stable entity, such that it may initiate and perform </w:t>
            </w:r>
            <w:r>
              <w:rPr>
                <w:rFonts w:ascii="Arial" w:hAnsi="Arial" w:cs="Arial"/>
                <w:color w:val="231F20"/>
              </w:rPr>
              <w:t xml:space="preserve">all </w:t>
            </w:r>
            <w:r w:rsidRPr="009D3139">
              <w:rPr>
                <w:rFonts w:ascii="Arial" w:hAnsi="Arial" w:cs="Arial"/>
                <w:color w:val="231F20"/>
              </w:rPr>
              <w:t xml:space="preserve">obligations through the duration of the </w:t>
            </w:r>
            <w:r>
              <w:rPr>
                <w:rFonts w:ascii="Arial" w:hAnsi="Arial" w:cs="Arial"/>
                <w:color w:val="231F20"/>
              </w:rPr>
              <w:t>Agreement.</w:t>
            </w:r>
            <w:r w:rsidR="00C96479">
              <w:rPr>
                <w:rFonts w:ascii="Arial" w:hAnsi="Arial" w:cs="Arial"/>
                <w:color w:val="231F20"/>
              </w:rPr>
              <w:t xml:space="preserve"> </w:t>
            </w:r>
            <w:r w:rsidRPr="009D3139">
              <w:rPr>
                <w:rFonts w:ascii="Arial" w:hAnsi="Arial" w:cs="Arial"/>
                <w:color w:val="231F20"/>
              </w:rPr>
              <w:t xml:space="preserve">The Department will conduct an evaluation of the </w:t>
            </w:r>
            <w:r>
              <w:rPr>
                <w:rFonts w:ascii="Arial" w:hAnsi="Arial" w:cs="Arial"/>
                <w:color w:val="231F20"/>
              </w:rPr>
              <w:t xml:space="preserve">selected </w:t>
            </w:r>
            <w:r w:rsidRPr="009D3139">
              <w:rPr>
                <w:rFonts w:ascii="Arial" w:hAnsi="Arial" w:cs="Arial"/>
                <w:color w:val="231F20"/>
              </w:rPr>
              <w:t>Bidder’s</w:t>
            </w:r>
            <w:r>
              <w:rPr>
                <w:rFonts w:ascii="Arial" w:hAnsi="Arial" w:cs="Arial"/>
                <w:color w:val="231F20"/>
              </w:rPr>
              <w:t xml:space="preserve">,  </w:t>
            </w:r>
            <w:r w:rsidRPr="009D3139">
              <w:rPr>
                <w:rFonts w:ascii="Arial" w:hAnsi="Arial" w:cs="Arial"/>
                <w:color w:val="231F20"/>
              </w:rPr>
              <w:t>financial stability</w:t>
            </w:r>
            <w:r>
              <w:rPr>
                <w:rFonts w:ascii="Arial" w:hAnsi="Arial" w:cs="Arial"/>
                <w:color w:val="231F20"/>
              </w:rPr>
              <w:t>. The Department reserves the right to also conduct an evaluation of the financial stability of any Subcontr</w:t>
            </w:r>
            <w:r w:rsidRPr="00320A67">
              <w:rPr>
                <w:rFonts w:ascii="Arial" w:hAnsi="Arial" w:cs="Arial"/>
                <w:color w:val="231F20"/>
              </w:rPr>
              <w:t xml:space="preserve">actor submitted on </w:t>
            </w:r>
            <w:r w:rsidRPr="00320A67">
              <w:rPr>
                <w:rFonts w:ascii="Arial" w:hAnsi="Arial" w:cs="Arial"/>
                <w:b/>
                <w:bCs/>
                <w:color w:val="231F20"/>
              </w:rPr>
              <w:t>Attachment 6</w:t>
            </w:r>
            <w:r w:rsidRPr="00320A67">
              <w:rPr>
                <w:rFonts w:ascii="Arial" w:hAnsi="Arial" w:cs="Arial"/>
                <w:color w:val="231F20"/>
              </w:rPr>
              <w:t>; the Contractor</w:t>
            </w:r>
            <w:r>
              <w:rPr>
                <w:rFonts w:ascii="Arial" w:hAnsi="Arial" w:cs="Arial"/>
                <w:color w:val="231F20"/>
              </w:rPr>
              <w:t xml:space="preserve"> must facilitate obtaining financial stability information from such Subcontractor(s). </w:t>
            </w:r>
            <w:r w:rsidRPr="00DA3458">
              <w:rPr>
                <w:rFonts w:ascii="Arial" w:hAnsi="Arial" w:cs="Arial"/>
                <w:color w:val="231F20"/>
              </w:rPr>
              <w:t xml:space="preserve"> </w:t>
            </w:r>
            <w:r>
              <w:rPr>
                <w:rFonts w:ascii="Arial" w:hAnsi="Arial" w:cs="Arial"/>
                <w:color w:val="231F20"/>
              </w:rPr>
              <w:t xml:space="preserve">The evaluation </w:t>
            </w:r>
            <w:r w:rsidRPr="009D3139">
              <w:rPr>
                <w:rFonts w:ascii="Arial" w:hAnsi="Arial" w:cs="Arial"/>
                <w:color w:val="231F20"/>
              </w:rPr>
              <w:t xml:space="preserve">will include, but not be limited to, a review of the </w:t>
            </w:r>
            <w:r>
              <w:rPr>
                <w:rFonts w:ascii="Arial" w:hAnsi="Arial" w:cs="Arial"/>
                <w:color w:val="231F20"/>
              </w:rPr>
              <w:t>entity’s</w:t>
            </w:r>
            <w:r w:rsidRPr="009D3139">
              <w:rPr>
                <w:rFonts w:ascii="Arial" w:hAnsi="Arial" w:cs="Arial"/>
                <w:color w:val="231F20"/>
              </w:rPr>
              <w:t xml:space="preserve"> equity position, liquidity, profitability trends</w:t>
            </w:r>
            <w:r>
              <w:rPr>
                <w:rFonts w:ascii="Arial" w:hAnsi="Arial" w:cs="Arial"/>
                <w:color w:val="231F20"/>
              </w:rPr>
              <w:t>,</w:t>
            </w:r>
            <w:r w:rsidRPr="009D3139">
              <w:rPr>
                <w:rFonts w:ascii="Arial" w:hAnsi="Arial" w:cs="Arial"/>
                <w:color w:val="231F20"/>
              </w:rPr>
              <w:t xml:space="preserve"> and prospects for financial growth. The financial stability evaluation will also include a business background review of the entity’s officers and management team, its organizational structure</w:t>
            </w:r>
            <w:r>
              <w:rPr>
                <w:rFonts w:ascii="Arial" w:hAnsi="Arial" w:cs="Arial"/>
                <w:color w:val="231F20"/>
              </w:rPr>
              <w:t>,</w:t>
            </w:r>
            <w:r w:rsidRPr="009D3139">
              <w:rPr>
                <w:rFonts w:ascii="Arial" w:hAnsi="Arial" w:cs="Arial"/>
                <w:color w:val="231F20"/>
              </w:rPr>
              <w:t xml:space="preserve"> and the financial operating relationship between the business units and divisions.  </w:t>
            </w:r>
          </w:p>
          <w:p w14:paraId="2514F71F" w14:textId="77777777" w:rsidR="00F52DA2" w:rsidRPr="009D3139" w:rsidRDefault="00F52DA2" w:rsidP="00F52DA2">
            <w:pPr>
              <w:pStyle w:val="TableParagraph"/>
              <w:spacing w:before="60" w:after="120"/>
              <w:ind w:left="72" w:right="72"/>
              <w:jc w:val="both"/>
              <w:rPr>
                <w:rFonts w:ascii="Arial" w:hAnsi="Arial" w:cs="Arial"/>
                <w:color w:val="231F20"/>
              </w:rPr>
            </w:pPr>
            <w:r>
              <w:rPr>
                <w:rFonts w:ascii="Arial" w:hAnsi="Arial" w:cs="Arial"/>
                <w:color w:val="231F20"/>
              </w:rPr>
              <w:t>2.</w:t>
            </w:r>
            <w:r w:rsidRPr="009D3139">
              <w:rPr>
                <w:rFonts w:ascii="Arial" w:hAnsi="Arial" w:cs="Arial"/>
                <w:color w:val="231F20"/>
              </w:rPr>
              <w:t xml:space="preserve">, </w:t>
            </w:r>
            <w:r>
              <w:rPr>
                <w:rFonts w:ascii="Arial" w:hAnsi="Arial" w:cs="Arial"/>
                <w:color w:val="231F20"/>
              </w:rPr>
              <w:t>T</w:t>
            </w:r>
            <w:r w:rsidRPr="009D3139">
              <w:rPr>
                <w:rFonts w:ascii="Arial" w:hAnsi="Arial" w:cs="Arial"/>
                <w:color w:val="231F20"/>
              </w:rPr>
              <w:t>he Contractor</w:t>
            </w:r>
            <w:r>
              <w:rPr>
                <w:rFonts w:ascii="Arial" w:hAnsi="Arial" w:cs="Arial"/>
                <w:color w:val="231F20"/>
              </w:rPr>
              <w:t>, and its Subcontractor,</w:t>
            </w:r>
            <w:r w:rsidRPr="009D3139">
              <w:rPr>
                <w:rFonts w:ascii="Arial" w:hAnsi="Arial" w:cs="Arial"/>
                <w:color w:val="231F20"/>
              </w:rPr>
              <w:t xml:space="preserve"> must continue to evidence financial stability. The on-going financial stability of the</w:t>
            </w:r>
            <w:r>
              <w:rPr>
                <w:rFonts w:ascii="Arial" w:hAnsi="Arial" w:cs="Arial"/>
                <w:color w:val="231F20"/>
              </w:rPr>
              <w:t xml:space="preserve">se entities </w:t>
            </w:r>
            <w:r w:rsidRPr="009D3139">
              <w:rPr>
                <w:rFonts w:ascii="Arial" w:hAnsi="Arial" w:cs="Arial"/>
                <w:color w:val="231F20"/>
              </w:rPr>
              <w:t xml:space="preserve">may be evaluated based upon criteria similar to that used in the </w:t>
            </w:r>
            <w:r>
              <w:rPr>
                <w:rFonts w:ascii="Arial" w:hAnsi="Arial" w:cs="Arial"/>
                <w:color w:val="231F20"/>
              </w:rPr>
              <w:t xml:space="preserve">initial financial stability </w:t>
            </w:r>
            <w:r w:rsidRPr="009D3139">
              <w:rPr>
                <w:rFonts w:ascii="Arial" w:hAnsi="Arial" w:cs="Arial"/>
                <w:color w:val="231F20"/>
              </w:rPr>
              <w:t>evaluation process</w:t>
            </w:r>
            <w:r>
              <w:rPr>
                <w:rFonts w:ascii="Arial" w:hAnsi="Arial" w:cs="Arial"/>
                <w:color w:val="231F20"/>
              </w:rPr>
              <w:t xml:space="preserve"> as set forth herein</w:t>
            </w:r>
            <w:r w:rsidRPr="009D3139">
              <w:rPr>
                <w:rFonts w:ascii="Arial" w:hAnsi="Arial" w:cs="Arial"/>
                <w:color w:val="231F20"/>
              </w:rPr>
              <w:t xml:space="preserve">. If the Department elects to </w:t>
            </w:r>
            <w:r>
              <w:rPr>
                <w:rFonts w:ascii="Arial" w:hAnsi="Arial" w:cs="Arial"/>
                <w:color w:val="231F20"/>
              </w:rPr>
              <w:t>re-</w:t>
            </w:r>
            <w:r w:rsidRPr="009D3139">
              <w:rPr>
                <w:rFonts w:ascii="Arial" w:hAnsi="Arial" w:cs="Arial"/>
                <w:color w:val="231F20"/>
              </w:rPr>
              <w:t xml:space="preserve">evaluate financial stability, annual financial statements prepared by an accountant in accordance with Generally Accepted Accounting Principles (“GAAP”) will be </w:t>
            </w:r>
            <w:r w:rsidRPr="00320A67">
              <w:rPr>
                <w:rFonts w:ascii="Arial" w:hAnsi="Arial" w:cs="Arial"/>
                <w:color w:val="231F20"/>
              </w:rPr>
              <w:t>required to be submitted for review to the Department within 90 days of the end of the entities’ fiscal year. In addition, any material change in ownership of the entities, or material change in the financial condition of the entities, will require a re-evaluation of the Agreement in its entirety</w:t>
            </w:r>
            <w:r w:rsidRPr="009D3139">
              <w:rPr>
                <w:rFonts w:ascii="Arial" w:hAnsi="Arial" w:cs="Arial"/>
                <w:color w:val="231F20"/>
              </w:rPr>
              <w:t xml:space="preserve"> by the </w:t>
            </w:r>
            <w:r w:rsidRPr="009D3139">
              <w:rPr>
                <w:rFonts w:ascii="Arial" w:hAnsi="Arial" w:cs="Arial"/>
                <w:color w:val="231F20"/>
              </w:rPr>
              <w:lastRenderedPageBreak/>
              <w:t xml:space="preserve">Department.   </w:t>
            </w:r>
          </w:p>
          <w:p w14:paraId="76FDDB4F" w14:textId="286A9959" w:rsidR="00DA3458" w:rsidRPr="009D3139" w:rsidRDefault="00DA3458" w:rsidP="00E575E6">
            <w:pPr>
              <w:pStyle w:val="TableParagraph"/>
              <w:tabs>
                <w:tab w:val="left" w:pos="863"/>
                <w:tab w:val="left" w:pos="865"/>
              </w:tabs>
              <w:autoSpaceDE w:val="0"/>
              <w:autoSpaceDN w:val="0"/>
              <w:spacing w:before="200" w:after="120"/>
              <w:ind w:left="72" w:right="72"/>
              <w:jc w:val="both"/>
              <w:rPr>
                <w:rFonts w:ascii="Arial" w:hAnsi="Arial" w:cs="Arial"/>
                <w:color w:val="231F20"/>
              </w:rPr>
            </w:pPr>
          </w:p>
        </w:tc>
        <w:tc>
          <w:tcPr>
            <w:tcW w:w="4230" w:type="dxa"/>
            <w:gridSpan w:val="3"/>
            <w:tcBorders>
              <w:bottom w:val="dotted" w:sz="4" w:space="0" w:color="auto"/>
            </w:tcBorders>
          </w:tcPr>
          <w:p w14:paraId="03D36216" w14:textId="7E2E4BD8" w:rsidR="00DA3458" w:rsidRPr="009D3139" w:rsidRDefault="00DA3458" w:rsidP="00DA3458">
            <w:pPr>
              <w:pStyle w:val="TableParagraph"/>
              <w:spacing w:before="60" w:after="120"/>
              <w:ind w:left="72" w:right="72"/>
              <w:jc w:val="both"/>
              <w:rPr>
                <w:rFonts w:ascii="Arial" w:hAnsi="Arial" w:cs="Arial"/>
                <w:color w:val="231F20"/>
              </w:rPr>
            </w:pPr>
            <w:r w:rsidRPr="009D3139">
              <w:rPr>
                <w:rFonts w:ascii="Arial" w:hAnsi="Arial" w:cs="Arial"/>
                <w:color w:val="231F20"/>
              </w:rPr>
              <w:lastRenderedPageBreak/>
              <w:t xml:space="preserve">The Bidder must affirm understanding of, and agreement to </w:t>
            </w:r>
            <w:r w:rsidRPr="006B34CA">
              <w:rPr>
                <w:rFonts w:ascii="Arial" w:hAnsi="Arial" w:cs="Arial"/>
                <w:color w:val="231F20"/>
              </w:rPr>
              <w:t>comply with, this Requirement</w:t>
            </w:r>
            <w:r>
              <w:rPr>
                <w:rFonts w:ascii="Arial" w:hAnsi="Arial" w:cs="Arial"/>
                <w:color w:val="231F20"/>
              </w:rPr>
              <w:t>.</w:t>
            </w:r>
          </w:p>
        </w:tc>
      </w:tr>
      <w:tr w:rsidR="00DA3458" w:rsidRPr="00E063A0" w14:paraId="2E120449" w14:textId="77777777" w:rsidTr="008F3795">
        <w:tc>
          <w:tcPr>
            <w:tcW w:w="1345" w:type="dxa"/>
            <w:vMerge/>
            <w:shd w:val="clear" w:color="auto" w:fill="EDEDED" w:themeFill="accent3" w:themeFillTint="33"/>
          </w:tcPr>
          <w:p w14:paraId="5312A4DF" w14:textId="77777777" w:rsidR="00DA3458" w:rsidRPr="009D3139" w:rsidRDefault="00DA3458" w:rsidP="00DA3458">
            <w:pPr>
              <w:tabs>
                <w:tab w:val="left" w:pos="506"/>
              </w:tabs>
              <w:spacing w:before="60" w:after="120" w:line="240" w:lineRule="auto"/>
              <w:ind w:left="72" w:right="72"/>
              <w:jc w:val="both"/>
              <w:rPr>
                <w:rFonts w:ascii="Arial" w:hAnsi="Arial" w:cs="Arial"/>
                <w:b/>
                <w:color w:val="221F5F"/>
              </w:rPr>
            </w:pPr>
          </w:p>
        </w:tc>
        <w:tc>
          <w:tcPr>
            <w:tcW w:w="4410" w:type="dxa"/>
            <w:vMerge/>
          </w:tcPr>
          <w:p w14:paraId="0D4BF15B" w14:textId="77777777" w:rsidR="00DA3458" w:rsidRPr="009D3139" w:rsidRDefault="00DA3458" w:rsidP="00DA3458">
            <w:pPr>
              <w:pStyle w:val="TableParagraph"/>
              <w:spacing w:before="60" w:after="120"/>
              <w:ind w:left="72" w:right="72"/>
              <w:jc w:val="both"/>
              <w:rPr>
                <w:rFonts w:ascii="Arial" w:hAnsi="Arial" w:cs="Arial"/>
                <w:color w:val="231F20"/>
              </w:rPr>
            </w:pPr>
          </w:p>
        </w:tc>
        <w:tc>
          <w:tcPr>
            <w:tcW w:w="1080" w:type="dxa"/>
            <w:tcBorders>
              <w:top w:val="dotted" w:sz="4" w:space="0" w:color="auto"/>
              <w:right w:val="nil"/>
            </w:tcBorders>
            <w:shd w:val="clear" w:color="auto" w:fill="FFF2CC" w:themeFill="accent4" w:themeFillTint="33"/>
          </w:tcPr>
          <w:p w14:paraId="2323F426" w14:textId="5FD12047" w:rsidR="00DA3458" w:rsidRPr="009D3139" w:rsidRDefault="006B45DB" w:rsidP="00DA3458">
            <w:pPr>
              <w:pStyle w:val="TableParagraph"/>
              <w:spacing w:before="60" w:after="120"/>
              <w:ind w:left="72" w:right="72"/>
              <w:jc w:val="both"/>
              <w:rPr>
                <w:rFonts w:ascii="Arial" w:hAnsi="Arial" w:cs="Arial"/>
                <w:color w:val="231F20"/>
              </w:rPr>
            </w:pPr>
            <w:sdt>
              <w:sdtPr>
                <w:rPr>
                  <w:rFonts w:ascii="Arial" w:hAnsi="Arial" w:cs="Arial"/>
                  <w:sz w:val="40"/>
                </w:rPr>
                <w:id w:val="-509527241"/>
                <w14:checkbox>
                  <w14:checked w14:val="0"/>
                  <w14:checkedState w14:val="2612" w14:font="MS Gothic"/>
                  <w14:uncheckedState w14:val="2610" w14:font="MS Gothic"/>
                </w14:checkbox>
              </w:sdtPr>
              <w:sdtContent>
                <w:r w:rsidR="00DA3458">
                  <w:rPr>
                    <w:rFonts w:ascii="MS Gothic" w:eastAsia="MS Gothic" w:hAnsi="MS Gothic" w:cs="Arial" w:hint="eastAsia"/>
                    <w:sz w:val="40"/>
                  </w:rPr>
                  <w:t>☐</w:t>
                </w:r>
              </w:sdtContent>
            </w:sdt>
          </w:p>
        </w:tc>
        <w:tc>
          <w:tcPr>
            <w:tcW w:w="3150" w:type="dxa"/>
            <w:gridSpan w:val="2"/>
            <w:tcBorders>
              <w:top w:val="dotted" w:sz="4" w:space="0" w:color="auto"/>
              <w:left w:val="nil"/>
            </w:tcBorders>
            <w:shd w:val="clear" w:color="auto" w:fill="FFF2CC" w:themeFill="accent4" w:themeFillTint="33"/>
          </w:tcPr>
          <w:p w14:paraId="3576EA94" w14:textId="74D02965" w:rsidR="00DA3458" w:rsidRPr="009D3139" w:rsidRDefault="00DA3458" w:rsidP="00DA3458">
            <w:pPr>
              <w:pStyle w:val="TableParagraph"/>
              <w:spacing w:before="60" w:after="120"/>
              <w:ind w:left="72" w:right="72"/>
              <w:jc w:val="both"/>
              <w:rPr>
                <w:rFonts w:ascii="Arial" w:hAnsi="Arial" w:cs="Arial"/>
                <w:color w:val="231F20"/>
              </w:rPr>
            </w:pPr>
            <w:r>
              <w:rPr>
                <w:rFonts w:ascii="Arial" w:hAnsi="Arial" w:cs="Arial"/>
              </w:rPr>
              <w:t>Yes, the Bidder affirms its understanding of, and agreement to comply with, this Requirement.</w:t>
            </w:r>
          </w:p>
        </w:tc>
      </w:tr>
      <w:tr w:rsidR="00DA3458" w:rsidRPr="00E063A0" w14:paraId="425DAE18" w14:textId="77777777" w:rsidTr="00DA3458">
        <w:tc>
          <w:tcPr>
            <w:tcW w:w="1345" w:type="dxa"/>
            <w:vMerge/>
            <w:shd w:val="clear" w:color="auto" w:fill="EDEDED" w:themeFill="accent3" w:themeFillTint="33"/>
          </w:tcPr>
          <w:p w14:paraId="777CE1B9" w14:textId="0109F811" w:rsidR="00DA3458" w:rsidRPr="009D3139" w:rsidRDefault="00DA3458" w:rsidP="009D3139">
            <w:pPr>
              <w:tabs>
                <w:tab w:val="left" w:pos="506"/>
              </w:tabs>
              <w:spacing w:before="60" w:after="120" w:line="240" w:lineRule="auto"/>
              <w:ind w:left="72" w:right="72"/>
              <w:jc w:val="both"/>
              <w:rPr>
                <w:rFonts w:ascii="Arial" w:hAnsi="Arial" w:cs="Arial"/>
              </w:rPr>
            </w:pPr>
          </w:p>
        </w:tc>
        <w:tc>
          <w:tcPr>
            <w:tcW w:w="4410" w:type="dxa"/>
            <w:vMerge/>
          </w:tcPr>
          <w:p w14:paraId="63E6CA27" w14:textId="3FEE7A9C" w:rsidR="00DA3458" w:rsidRPr="009D3139" w:rsidRDefault="00DA3458" w:rsidP="00E575E6">
            <w:pPr>
              <w:pStyle w:val="TableParagraph"/>
              <w:tabs>
                <w:tab w:val="left" w:pos="863"/>
                <w:tab w:val="left" w:pos="865"/>
              </w:tabs>
              <w:autoSpaceDE w:val="0"/>
              <w:autoSpaceDN w:val="0"/>
              <w:spacing w:before="200" w:after="120"/>
              <w:ind w:left="72" w:right="72"/>
              <w:jc w:val="both"/>
              <w:rPr>
                <w:rFonts w:ascii="Arial" w:eastAsia="Tahoma" w:hAnsi="Arial" w:cs="Arial"/>
              </w:rPr>
            </w:pPr>
          </w:p>
        </w:tc>
        <w:tc>
          <w:tcPr>
            <w:tcW w:w="4230" w:type="dxa"/>
            <w:gridSpan w:val="3"/>
          </w:tcPr>
          <w:p w14:paraId="15F6D8C9" w14:textId="77777777" w:rsidR="00F52DA2" w:rsidRPr="00F67329" w:rsidRDefault="00F52DA2" w:rsidP="00F52DA2">
            <w:pPr>
              <w:pStyle w:val="TableParagraph"/>
              <w:spacing w:before="200" w:after="120"/>
              <w:ind w:left="72" w:right="72"/>
              <w:jc w:val="both"/>
              <w:rPr>
                <w:rFonts w:ascii="Arial" w:hAnsi="Arial" w:cs="Arial"/>
                <w:color w:val="231F20"/>
              </w:rPr>
            </w:pPr>
            <w:r w:rsidRPr="009D3139">
              <w:rPr>
                <w:rFonts w:ascii="Arial" w:hAnsi="Arial" w:cs="Arial"/>
                <w:color w:val="231F20"/>
              </w:rPr>
              <w:t xml:space="preserve">Upon the Department’s request, the Bidder must </w:t>
            </w:r>
            <w:r>
              <w:rPr>
                <w:rFonts w:ascii="Arial" w:hAnsi="Arial" w:cs="Arial"/>
                <w:color w:val="231F20"/>
              </w:rPr>
              <w:t xml:space="preserve">provide DTF with </w:t>
            </w:r>
            <w:r w:rsidRPr="009D3139">
              <w:rPr>
                <w:rFonts w:ascii="Arial" w:hAnsi="Arial" w:cs="Arial"/>
                <w:color w:val="231F20"/>
              </w:rPr>
              <w:t xml:space="preserve">proof of financial stability required for </w:t>
            </w:r>
            <w:r>
              <w:rPr>
                <w:rFonts w:ascii="Arial" w:hAnsi="Arial" w:cs="Arial"/>
                <w:color w:val="231F20"/>
              </w:rPr>
              <w:t>the</w:t>
            </w:r>
            <w:r w:rsidRPr="009D3139">
              <w:rPr>
                <w:rFonts w:ascii="Arial" w:hAnsi="Arial" w:cs="Arial"/>
                <w:color w:val="231F20"/>
              </w:rPr>
              <w:t xml:space="preserve"> particular organizational structures</w:t>
            </w:r>
            <w:r>
              <w:rPr>
                <w:rFonts w:ascii="Arial" w:hAnsi="Arial" w:cs="Arial"/>
                <w:color w:val="231F20"/>
              </w:rPr>
              <w:t>,</w:t>
            </w:r>
            <w:r w:rsidRPr="009D3139">
              <w:rPr>
                <w:rFonts w:ascii="Arial" w:hAnsi="Arial" w:cs="Arial"/>
                <w:color w:val="231F20"/>
              </w:rPr>
              <w:t xml:space="preserve"> as set forth in the </w:t>
            </w:r>
            <w:r w:rsidRPr="00F67329">
              <w:rPr>
                <w:rFonts w:ascii="Arial" w:hAnsi="Arial" w:cs="Arial"/>
                <w:color w:val="231F20"/>
              </w:rPr>
              <w:t>requirements listed in paragraphs 1, 2, 3, and 4 below. Where reviewed annual financial statements are required, they must have been prepared by a CPA in accordance with GAAP.</w:t>
            </w:r>
            <w:r w:rsidRPr="00F67329">
              <w:rPr>
                <w:rFonts w:ascii="Arial" w:eastAsia="Tahoma" w:hAnsi="Arial" w:cs="Arial"/>
              </w:rPr>
              <w:t xml:space="preserve"> Interim financial statements that are requested may be reviewed, compiled, or prepared by the entity.</w:t>
            </w:r>
            <w:r w:rsidRPr="00F67329">
              <w:rPr>
                <w:rFonts w:ascii="Arial" w:hAnsi="Arial" w:cs="Arial"/>
                <w:i/>
                <w:iCs/>
              </w:rPr>
              <w:t xml:space="preserve"> </w:t>
            </w:r>
            <w:r w:rsidRPr="00F67329">
              <w:rPr>
                <w:rFonts w:ascii="Arial" w:hAnsi="Arial" w:cs="Arial"/>
                <w:color w:val="231F20"/>
              </w:rPr>
              <w:t xml:space="preserve">All required information must be provided for any predecessor entity within the last three years and any other subsidiary, affiliate, or related company that may be requested by the Department. The Bidder must provide the Subcontractor’s financial stability information.  </w:t>
            </w:r>
          </w:p>
          <w:p w14:paraId="39E75B48" w14:textId="77777777" w:rsidR="00F52DA2" w:rsidRPr="00F67329" w:rsidRDefault="00F52DA2" w:rsidP="00F52DA2">
            <w:pPr>
              <w:pStyle w:val="TableParagraph"/>
              <w:spacing w:before="200" w:after="120"/>
              <w:ind w:left="72" w:right="72"/>
              <w:jc w:val="both"/>
              <w:rPr>
                <w:rFonts w:ascii="Arial" w:hAnsi="Arial" w:cs="Arial"/>
                <w:b/>
                <w:bCs/>
                <w:color w:val="231F20"/>
              </w:rPr>
            </w:pPr>
            <w:r w:rsidRPr="00F67329">
              <w:rPr>
                <w:rFonts w:ascii="Arial" w:hAnsi="Arial" w:cs="Arial"/>
                <w:b/>
                <w:bCs/>
                <w:color w:val="231F20"/>
              </w:rPr>
              <w:t>Financial Data to be Provided</w:t>
            </w:r>
          </w:p>
          <w:p w14:paraId="7BA59ED6" w14:textId="77777777" w:rsidR="00F52DA2" w:rsidRPr="00F67329" w:rsidRDefault="00F52DA2" w:rsidP="00F52DA2">
            <w:pPr>
              <w:pStyle w:val="TableParagraph"/>
              <w:numPr>
                <w:ilvl w:val="0"/>
                <w:numId w:val="65"/>
              </w:numPr>
              <w:autoSpaceDE w:val="0"/>
              <w:autoSpaceDN w:val="0"/>
              <w:spacing w:before="200" w:after="120"/>
              <w:ind w:left="344" w:right="72" w:hanging="270"/>
              <w:jc w:val="both"/>
              <w:rPr>
                <w:rFonts w:ascii="Arial" w:hAnsi="Arial" w:cs="Arial"/>
                <w:color w:val="231F20"/>
              </w:rPr>
            </w:pPr>
            <w:r w:rsidRPr="00F67329">
              <w:rPr>
                <w:rFonts w:ascii="Arial" w:hAnsi="Arial" w:cs="Arial"/>
                <w:b/>
                <w:bCs/>
                <w:color w:val="231F20"/>
              </w:rPr>
              <w:t xml:space="preserve">If the entity is a subsidiary of a parent company that is publicly held, </w:t>
            </w:r>
            <w:r w:rsidRPr="00F67329">
              <w:rPr>
                <w:rFonts w:ascii="Arial" w:eastAsia="Tahoma" w:hAnsi="Arial" w:cs="Arial"/>
              </w:rPr>
              <w:t>it must provide audited annual financial statements for the parent company and subsidiary, including consolidating statements, for the last three years.</w:t>
            </w:r>
          </w:p>
          <w:p w14:paraId="1BCB751A" w14:textId="77777777" w:rsidR="00F52DA2" w:rsidRPr="00F67329" w:rsidRDefault="00F52DA2" w:rsidP="00F52DA2">
            <w:pPr>
              <w:pStyle w:val="TableParagraph"/>
              <w:autoSpaceDE w:val="0"/>
              <w:autoSpaceDN w:val="0"/>
              <w:spacing w:before="200" w:after="120"/>
              <w:ind w:left="344" w:right="72"/>
              <w:jc w:val="both"/>
              <w:rPr>
                <w:rFonts w:ascii="Arial" w:hAnsi="Arial" w:cs="Arial"/>
                <w:color w:val="231F20"/>
              </w:rPr>
            </w:pPr>
            <w:r w:rsidRPr="00F67329">
              <w:rPr>
                <w:rFonts w:ascii="Arial" w:eastAsia="Tahoma" w:hAnsi="Arial" w:cs="Arial"/>
              </w:rPr>
              <w:t>The most recent interim financial statements are also required for both the parent company and subsidiary.</w:t>
            </w:r>
            <w:r w:rsidRPr="00F67329">
              <w:rPr>
                <w:rFonts w:ascii="Arial" w:hAnsi="Arial" w:cs="Arial"/>
                <w:i/>
                <w:iCs/>
              </w:rPr>
              <w:t xml:space="preserve"> </w:t>
            </w:r>
          </w:p>
          <w:p w14:paraId="67581593" w14:textId="77777777" w:rsidR="00F52DA2" w:rsidRPr="00F67329" w:rsidRDefault="00F52DA2" w:rsidP="00F52DA2">
            <w:pPr>
              <w:pStyle w:val="TableParagraph"/>
              <w:numPr>
                <w:ilvl w:val="0"/>
                <w:numId w:val="65"/>
              </w:numPr>
              <w:autoSpaceDE w:val="0"/>
              <w:autoSpaceDN w:val="0"/>
              <w:spacing w:before="200" w:after="120"/>
              <w:ind w:left="344" w:right="72" w:hanging="270"/>
              <w:jc w:val="both"/>
              <w:rPr>
                <w:rFonts w:ascii="Arial" w:eastAsia="Tahoma" w:hAnsi="Arial" w:cs="Arial"/>
              </w:rPr>
            </w:pPr>
            <w:r w:rsidRPr="00F67329">
              <w:rPr>
                <w:rFonts w:ascii="Arial" w:hAnsi="Arial" w:cs="Arial"/>
                <w:b/>
                <w:bCs/>
                <w:color w:val="231F20"/>
              </w:rPr>
              <w:lastRenderedPageBreak/>
              <w:t>If the entity is a subsidiary of a parent company that is privately held,</w:t>
            </w:r>
            <w:r w:rsidRPr="00F67329">
              <w:rPr>
                <w:rFonts w:ascii="Arial" w:eastAsia="Tahoma" w:hAnsi="Arial" w:cs="Arial"/>
              </w:rPr>
              <w:t xml:space="preserve"> it must either</w:t>
            </w:r>
          </w:p>
          <w:p w14:paraId="39408BE8" w14:textId="4B0FCE48" w:rsidR="00F52DA2" w:rsidRPr="00F67329" w:rsidRDefault="00F52DA2" w:rsidP="00F52DA2">
            <w:pPr>
              <w:pStyle w:val="TableParagraph"/>
              <w:autoSpaceDE w:val="0"/>
              <w:autoSpaceDN w:val="0"/>
              <w:spacing w:before="200" w:after="120"/>
              <w:ind w:left="344" w:right="72"/>
              <w:jc w:val="both"/>
              <w:rPr>
                <w:rFonts w:ascii="Arial" w:eastAsia="Tahoma" w:hAnsi="Arial" w:cs="Arial"/>
              </w:rPr>
            </w:pPr>
            <w:r w:rsidRPr="00F67329">
              <w:rPr>
                <w:rFonts w:ascii="Arial" w:eastAsia="Tahoma" w:hAnsi="Arial" w:cs="Arial"/>
              </w:rPr>
              <w:t>(a) comply with the requirement outlined in paragraph 1 above</w:t>
            </w:r>
          </w:p>
          <w:p w14:paraId="7C442582" w14:textId="7B9CD7CD" w:rsidR="00F52DA2" w:rsidRPr="00F67329" w:rsidRDefault="00F52DA2" w:rsidP="00F52DA2">
            <w:pPr>
              <w:pStyle w:val="TableParagraph"/>
              <w:autoSpaceDE w:val="0"/>
              <w:autoSpaceDN w:val="0"/>
              <w:spacing w:before="120" w:after="120"/>
              <w:ind w:left="344" w:right="72"/>
              <w:jc w:val="both"/>
              <w:rPr>
                <w:rFonts w:ascii="Arial" w:eastAsia="Tahoma" w:hAnsi="Arial" w:cs="Arial"/>
              </w:rPr>
            </w:pPr>
            <w:r w:rsidRPr="00F67329">
              <w:rPr>
                <w:rFonts w:ascii="Arial" w:eastAsia="Tahoma" w:hAnsi="Arial" w:cs="Arial"/>
              </w:rPr>
              <w:t xml:space="preserve">OR </w:t>
            </w:r>
          </w:p>
          <w:p w14:paraId="5D5FF173" w14:textId="77777777" w:rsidR="00F52DA2" w:rsidRPr="00F67329" w:rsidRDefault="00F52DA2" w:rsidP="00F52DA2">
            <w:pPr>
              <w:pStyle w:val="TableParagraph"/>
              <w:autoSpaceDE w:val="0"/>
              <w:autoSpaceDN w:val="0"/>
              <w:spacing w:before="120" w:after="120"/>
              <w:ind w:left="344" w:right="72"/>
              <w:jc w:val="both"/>
              <w:rPr>
                <w:rFonts w:ascii="Arial" w:eastAsia="Tahoma" w:hAnsi="Arial" w:cs="Arial"/>
              </w:rPr>
            </w:pPr>
            <w:r w:rsidRPr="00F67329">
              <w:rPr>
                <w:rFonts w:ascii="Arial" w:eastAsia="Tahoma" w:hAnsi="Arial" w:cs="Arial"/>
              </w:rPr>
              <w:t>(b) submit reviewed annual financial statements for both the parent company and subsidiary, including consolidating statements, for the last three (3) years.</w:t>
            </w:r>
          </w:p>
          <w:p w14:paraId="44BEA11E" w14:textId="77777777" w:rsidR="00F52DA2" w:rsidRPr="00F67329" w:rsidRDefault="00F52DA2" w:rsidP="00F52DA2">
            <w:pPr>
              <w:pStyle w:val="TableParagraph"/>
              <w:autoSpaceDE w:val="0"/>
              <w:autoSpaceDN w:val="0"/>
              <w:spacing w:before="200" w:after="120"/>
              <w:ind w:left="344" w:right="72"/>
              <w:jc w:val="both"/>
              <w:rPr>
                <w:rFonts w:ascii="Arial" w:eastAsia="Tahoma" w:hAnsi="Arial" w:cs="Arial"/>
              </w:rPr>
            </w:pPr>
            <w:r w:rsidRPr="00F67329">
              <w:rPr>
                <w:rFonts w:ascii="Arial" w:eastAsia="Tahoma" w:hAnsi="Arial" w:cs="Arial"/>
              </w:rPr>
              <w:t>The most recent interim financial statements are also required for both the parent company and subsidiary.</w:t>
            </w:r>
          </w:p>
          <w:p w14:paraId="6037DBA8" w14:textId="77777777" w:rsidR="00F52DA2" w:rsidRPr="00F67329" w:rsidRDefault="00F52DA2" w:rsidP="00F52DA2">
            <w:pPr>
              <w:pStyle w:val="TableParagraph"/>
              <w:autoSpaceDE w:val="0"/>
              <w:autoSpaceDN w:val="0"/>
              <w:spacing w:before="120" w:after="120"/>
              <w:ind w:left="344" w:right="72"/>
              <w:jc w:val="both"/>
              <w:rPr>
                <w:rFonts w:ascii="Arial" w:eastAsia="Tahoma" w:hAnsi="Arial" w:cs="Arial"/>
              </w:rPr>
            </w:pPr>
            <w:r w:rsidRPr="00F67329">
              <w:rPr>
                <w:rFonts w:ascii="Arial" w:eastAsia="Tahoma" w:hAnsi="Arial" w:cs="Arial"/>
              </w:rPr>
              <w:t>OR</w:t>
            </w:r>
          </w:p>
          <w:p w14:paraId="59F29B1D" w14:textId="77777777" w:rsidR="00F52DA2" w:rsidRPr="00F67329" w:rsidRDefault="00F52DA2" w:rsidP="00F52DA2">
            <w:pPr>
              <w:pStyle w:val="TableParagraph"/>
              <w:autoSpaceDE w:val="0"/>
              <w:autoSpaceDN w:val="0"/>
              <w:spacing w:before="120" w:after="120"/>
              <w:ind w:left="344" w:right="72"/>
              <w:jc w:val="both"/>
              <w:rPr>
                <w:rFonts w:ascii="Arial" w:eastAsia="Tahoma" w:hAnsi="Arial" w:cs="Arial"/>
              </w:rPr>
            </w:pPr>
            <w:r w:rsidRPr="00F67329">
              <w:rPr>
                <w:rFonts w:ascii="Arial" w:eastAsia="Tahoma" w:hAnsi="Arial" w:cs="Arial"/>
              </w:rPr>
              <w:t>(c) submit unaudited/company prepared annual financial statements for both the parent company and subsidiary for the last three (3) years, a separate Dun and Bradstreet Comprehensive Report (dated within 30 days of bid submittal) for both the parent company and subsidiary, and a statement explaining why audited/reviewed annual financial statements are not available.</w:t>
            </w:r>
          </w:p>
          <w:p w14:paraId="4B3594A1" w14:textId="77777777" w:rsidR="00F52DA2" w:rsidRPr="00F67329" w:rsidRDefault="00F52DA2" w:rsidP="00F52DA2">
            <w:pPr>
              <w:pStyle w:val="TableParagraph"/>
              <w:autoSpaceDE w:val="0"/>
              <w:autoSpaceDN w:val="0"/>
              <w:spacing w:before="200" w:after="120"/>
              <w:ind w:left="344" w:right="72"/>
              <w:jc w:val="both"/>
              <w:rPr>
                <w:rFonts w:ascii="Arial" w:hAnsi="Arial" w:cs="Arial"/>
                <w:color w:val="231F20"/>
              </w:rPr>
            </w:pPr>
            <w:r w:rsidRPr="00F67329">
              <w:rPr>
                <w:rFonts w:ascii="Arial" w:eastAsia="Tahoma" w:hAnsi="Arial" w:cs="Arial"/>
              </w:rPr>
              <w:t xml:space="preserve">The most recent interim financial statements are also required for both the parent company and subsidiary. </w:t>
            </w:r>
          </w:p>
          <w:p w14:paraId="6193D04F" w14:textId="77777777" w:rsidR="00F52DA2" w:rsidRPr="00F67329" w:rsidRDefault="00F52DA2" w:rsidP="00F52DA2">
            <w:pPr>
              <w:widowControl w:val="0"/>
              <w:autoSpaceDE w:val="0"/>
              <w:autoSpaceDN w:val="0"/>
              <w:spacing w:before="200" w:after="120" w:line="240" w:lineRule="auto"/>
              <w:ind w:left="344" w:right="72" w:hanging="273"/>
              <w:jc w:val="both"/>
              <w:rPr>
                <w:rFonts w:ascii="Arial" w:eastAsia="Tahoma" w:hAnsi="Arial" w:cs="Arial"/>
              </w:rPr>
            </w:pPr>
            <w:r w:rsidRPr="00F67329">
              <w:rPr>
                <w:rFonts w:ascii="Arial" w:eastAsia="Tahoma" w:hAnsi="Arial" w:cs="Arial"/>
                <w:b/>
                <w:bCs/>
              </w:rPr>
              <w:t>3.</w:t>
            </w:r>
            <w:r w:rsidRPr="00F67329">
              <w:rPr>
                <w:rFonts w:ascii="Arial" w:eastAsia="Tahoma" w:hAnsi="Arial" w:cs="Arial"/>
                <w:b/>
                <w:bCs/>
              </w:rPr>
              <w:tab/>
              <w:t xml:space="preserve">If the </w:t>
            </w:r>
            <w:r w:rsidRPr="00F67329">
              <w:rPr>
                <w:rFonts w:ascii="Arial" w:hAnsi="Arial" w:cs="Arial"/>
                <w:b/>
                <w:bCs/>
                <w:color w:val="231F20"/>
              </w:rPr>
              <w:t xml:space="preserve">entity </w:t>
            </w:r>
            <w:r w:rsidRPr="00F67329">
              <w:rPr>
                <w:rFonts w:ascii="Arial" w:eastAsia="Tahoma" w:hAnsi="Arial" w:cs="Arial"/>
                <w:b/>
                <w:bCs/>
              </w:rPr>
              <w:t>is a publicly held company and is not a subsidiary of a parent company,</w:t>
            </w:r>
            <w:r w:rsidRPr="00F67329">
              <w:rPr>
                <w:rFonts w:ascii="Arial" w:eastAsia="Tahoma" w:hAnsi="Arial" w:cs="Arial"/>
              </w:rPr>
              <w:t xml:space="preserve"> it must provide audited annual financial statements for the last three years. </w:t>
            </w:r>
          </w:p>
          <w:p w14:paraId="7EAB4F25" w14:textId="77777777" w:rsidR="00F52DA2" w:rsidRPr="00F67329" w:rsidRDefault="00F52DA2" w:rsidP="00F52DA2">
            <w:pPr>
              <w:widowControl w:val="0"/>
              <w:autoSpaceDE w:val="0"/>
              <w:autoSpaceDN w:val="0"/>
              <w:spacing w:before="200" w:after="120" w:line="240" w:lineRule="auto"/>
              <w:ind w:left="344" w:right="72" w:hanging="273"/>
              <w:jc w:val="both"/>
              <w:rPr>
                <w:rFonts w:ascii="Arial" w:eastAsia="Tahoma" w:hAnsi="Arial" w:cs="Arial"/>
              </w:rPr>
            </w:pPr>
            <w:r w:rsidRPr="00F67329">
              <w:rPr>
                <w:rFonts w:ascii="Arial" w:eastAsia="Tahoma" w:hAnsi="Arial" w:cs="Arial"/>
              </w:rPr>
              <w:t xml:space="preserve">    The most recent interim financial statements are also required.</w:t>
            </w:r>
          </w:p>
          <w:p w14:paraId="0D084697" w14:textId="77777777" w:rsidR="00F52DA2" w:rsidRPr="00F67329" w:rsidRDefault="00F52DA2" w:rsidP="00F52DA2">
            <w:pPr>
              <w:widowControl w:val="0"/>
              <w:autoSpaceDE w:val="0"/>
              <w:autoSpaceDN w:val="0"/>
              <w:spacing w:before="200" w:after="120" w:line="240" w:lineRule="auto"/>
              <w:ind w:left="344" w:right="72" w:hanging="273"/>
              <w:jc w:val="both"/>
              <w:rPr>
                <w:rFonts w:ascii="Arial" w:eastAsia="Tahoma" w:hAnsi="Arial" w:cs="Arial"/>
              </w:rPr>
            </w:pPr>
            <w:r w:rsidRPr="00F67329">
              <w:rPr>
                <w:rFonts w:ascii="Arial" w:eastAsia="Tahoma" w:hAnsi="Arial" w:cs="Arial"/>
                <w:b/>
                <w:bCs/>
              </w:rPr>
              <w:t>4.</w:t>
            </w:r>
            <w:r w:rsidRPr="00F67329">
              <w:rPr>
                <w:rFonts w:ascii="Arial" w:eastAsia="Tahoma" w:hAnsi="Arial" w:cs="Arial"/>
                <w:b/>
                <w:bCs/>
              </w:rPr>
              <w:tab/>
              <w:t xml:space="preserve">If the </w:t>
            </w:r>
            <w:r w:rsidRPr="00F67329">
              <w:rPr>
                <w:rFonts w:ascii="Arial" w:hAnsi="Arial" w:cs="Arial"/>
                <w:b/>
                <w:bCs/>
                <w:color w:val="231F20"/>
              </w:rPr>
              <w:t xml:space="preserve">entity </w:t>
            </w:r>
            <w:r w:rsidRPr="00F67329">
              <w:rPr>
                <w:rFonts w:ascii="Arial" w:eastAsia="Tahoma" w:hAnsi="Arial" w:cs="Arial"/>
                <w:b/>
                <w:bCs/>
              </w:rPr>
              <w:t>is a privately held company and is not a subsidiary of a parent company,</w:t>
            </w:r>
            <w:r w:rsidRPr="00F67329">
              <w:rPr>
                <w:rFonts w:ascii="Arial" w:eastAsia="Tahoma" w:hAnsi="Arial" w:cs="Arial"/>
              </w:rPr>
              <w:t xml:space="preserve"> it must either</w:t>
            </w:r>
          </w:p>
          <w:p w14:paraId="1188C3FC" w14:textId="77777777" w:rsidR="00F52DA2" w:rsidRPr="00F67329" w:rsidRDefault="00F52DA2" w:rsidP="00F52DA2">
            <w:pPr>
              <w:widowControl w:val="0"/>
              <w:autoSpaceDE w:val="0"/>
              <w:autoSpaceDN w:val="0"/>
              <w:spacing w:before="200" w:after="120" w:line="240" w:lineRule="auto"/>
              <w:ind w:left="344" w:right="72" w:hanging="273"/>
              <w:jc w:val="both"/>
              <w:rPr>
                <w:rFonts w:ascii="Arial" w:eastAsia="Tahoma" w:hAnsi="Arial" w:cs="Arial"/>
              </w:rPr>
            </w:pPr>
            <w:r w:rsidRPr="00F67329">
              <w:rPr>
                <w:rFonts w:ascii="Arial" w:eastAsia="Tahoma" w:hAnsi="Arial" w:cs="Arial"/>
              </w:rPr>
              <w:t xml:space="preserve">    (a) provide audited or reviewed </w:t>
            </w:r>
            <w:r w:rsidRPr="00F67329">
              <w:rPr>
                <w:rFonts w:ascii="Arial" w:eastAsia="Tahoma" w:hAnsi="Arial" w:cs="Arial"/>
              </w:rPr>
              <w:lastRenderedPageBreak/>
              <w:t xml:space="preserve">annual financial statements for the last three years. </w:t>
            </w:r>
          </w:p>
          <w:p w14:paraId="46D345B5" w14:textId="77777777" w:rsidR="00F52DA2" w:rsidRPr="00F67329" w:rsidRDefault="00F52DA2" w:rsidP="00F52DA2">
            <w:pPr>
              <w:pStyle w:val="TableParagraph"/>
              <w:autoSpaceDE w:val="0"/>
              <w:autoSpaceDN w:val="0"/>
              <w:spacing w:before="200" w:after="120"/>
              <w:ind w:left="344" w:right="72"/>
              <w:jc w:val="both"/>
              <w:rPr>
                <w:rFonts w:ascii="Arial" w:eastAsia="Tahoma" w:hAnsi="Arial" w:cs="Arial"/>
              </w:rPr>
            </w:pPr>
            <w:r w:rsidRPr="00F67329">
              <w:rPr>
                <w:rFonts w:ascii="Arial" w:eastAsia="Tahoma" w:hAnsi="Arial" w:cs="Arial"/>
              </w:rPr>
              <w:t xml:space="preserve">The most recent interim financial statements are also required. </w:t>
            </w:r>
          </w:p>
          <w:p w14:paraId="3225FC35" w14:textId="77777777" w:rsidR="00F52DA2" w:rsidRPr="00F67329" w:rsidRDefault="00F52DA2" w:rsidP="00F52DA2">
            <w:pPr>
              <w:pStyle w:val="TableParagraph"/>
              <w:autoSpaceDE w:val="0"/>
              <w:autoSpaceDN w:val="0"/>
              <w:spacing w:before="200" w:after="120"/>
              <w:ind w:left="344" w:right="72"/>
              <w:jc w:val="both"/>
              <w:rPr>
                <w:rFonts w:ascii="Arial" w:eastAsia="Tahoma" w:hAnsi="Arial" w:cs="Arial"/>
              </w:rPr>
            </w:pPr>
            <w:r w:rsidRPr="00F67329">
              <w:rPr>
                <w:rFonts w:ascii="Arial" w:eastAsia="Tahoma" w:hAnsi="Arial" w:cs="Arial"/>
              </w:rPr>
              <w:t>OR</w:t>
            </w:r>
          </w:p>
          <w:p w14:paraId="764953B8" w14:textId="77777777" w:rsidR="00F52DA2" w:rsidRPr="00F67329" w:rsidRDefault="00F52DA2" w:rsidP="00F52DA2">
            <w:pPr>
              <w:pStyle w:val="TableParagraph"/>
              <w:autoSpaceDE w:val="0"/>
              <w:autoSpaceDN w:val="0"/>
              <w:spacing w:before="200" w:after="120"/>
              <w:ind w:left="344" w:right="72"/>
              <w:jc w:val="both"/>
              <w:rPr>
                <w:rFonts w:ascii="Arial" w:eastAsia="Tahoma" w:hAnsi="Arial" w:cs="Arial"/>
              </w:rPr>
            </w:pPr>
            <w:r w:rsidRPr="00F67329">
              <w:rPr>
                <w:rFonts w:ascii="Arial" w:eastAsia="Tahoma" w:hAnsi="Arial" w:cs="Arial"/>
              </w:rPr>
              <w:t>(b) submit unaudited/company prepared annual financial statements for the last three years, a Dun and Bradstreet Comprehensive Report (dated within 30 days of bid submittal), and a statement explaining why audited/reviewed annual financial statements are not available.</w:t>
            </w:r>
          </w:p>
          <w:p w14:paraId="761DAB35" w14:textId="77777777" w:rsidR="00F52DA2" w:rsidRPr="00F67329" w:rsidRDefault="00F52DA2" w:rsidP="00F52DA2">
            <w:pPr>
              <w:pStyle w:val="TableParagraph"/>
              <w:autoSpaceDE w:val="0"/>
              <w:autoSpaceDN w:val="0"/>
              <w:spacing w:before="200" w:after="120"/>
              <w:ind w:left="344" w:right="72"/>
              <w:jc w:val="both"/>
              <w:rPr>
                <w:rFonts w:ascii="Arial" w:hAnsi="Arial" w:cs="Arial"/>
                <w:color w:val="231F20"/>
              </w:rPr>
            </w:pPr>
            <w:r w:rsidRPr="00F67329">
              <w:rPr>
                <w:rFonts w:ascii="Arial" w:eastAsia="Tahoma" w:hAnsi="Arial" w:cs="Arial"/>
              </w:rPr>
              <w:t xml:space="preserve">The most recent interim financial statements are also required. </w:t>
            </w:r>
          </w:p>
          <w:p w14:paraId="6B3E09B6" w14:textId="77777777" w:rsidR="00F52DA2" w:rsidRPr="00F67329" w:rsidRDefault="00F52DA2" w:rsidP="00F52DA2">
            <w:pPr>
              <w:widowControl w:val="0"/>
              <w:autoSpaceDE w:val="0"/>
              <w:autoSpaceDN w:val="0"/>
              <w:spacing w:before="200" w:after="120" w:line="240" w:lineRule="auto"/>
              <w:ind w:left="344" w:right="72"/>
              <w:jc w:val="both"/>
              <w:rPr>
                <w:rFonts w:ascii="Arial" w:eastAsia="Tahoma" w:hAnsi="Arial" w:cs="Arial"/>
                <w:b/>
                <w:bCs/>
              </w:rPr>
            </w:pPr>
            <w:r w:rsidRPr="00F67329">
              <w:rPr>
                <w:rFonts w:ascii="Arial" w:eastAsia="Tahoma" w:hAnsi="Arial" w:cs="Arial"/>
                <w:b/>
                <w:bCs/>
              </w:rPr>
              <w:t xml:space="preserve">In addition, the Bidder must provide the following information:  </w:t>
            </w:r>
          </w:p>
          <w:p w14:paraId="460775E4" w14:textId="77777777" w:rsidR="00F52DA2" w:rsidRPr="00F67329" w:rsidRDefault="00F52DA2" w:rsidP="00F52DA2">
            <w:pPr>
              <w:pStyle w:val="ListParagraph"/>
              <w:numPr>
                <w:ilvl w:val="0"/>
                <w:numId w:val="66"/>
              </w:numPr>
              <w:tabs>
                <w:tab w:val="left" w:pos="503"/>
                <w:tab w:val="left" w:pos="505"/>
              </w:tabs>
              <w:spacing w:before="60" w:after="120" w:line="240" w:lineRule="auto"/>
              <w:ind w:left="884" w:right="72" w:hanging="270"/>
              <w:rPr>
                <w:rFonts w:ascii="Arial" w:eastAsia="Tahoma" w:hAnsi="Arial" w:cs="Arial"/>
              </w:rPr>
            </w:pPr>
            <w:r w:rsidRPr="00F67329">
              <w:rPr>
                <w:rFonts w:ascii="Arial" w:eastAsia="Tahoma" w:hAnsi="Arial" w:cs="Arial"/>
              </w:rPr>
              <w:t>The name and phone number of a contact at its primary bank in order for a bank reference to be obtained as part of the financial stability evaluation.</w:t>
            </w:r>
          </w:p>
          <w:p w14:paraId="27427F86" w14:textId="77777777" w:rsidR="00F52DA2" w:rsidRPr="00F67329" w:rsidRDefault="00F52DA2" w:rsidP="00F52DA2">
            <w:pPr>
              <w:pStyle w:val="ListParagraph"/>
              <w:numPr>
                <w:ilvl w:val="0"/>
                <w:numId w:val="66"/>
              </w:numPr>
              <w:tabs>
                <w:tab w:val="left" w:pos="503"/>
                <w:tab w:val="left" w:pos="505"/>
              </w:tabs>
              <w:spacing w:before="60" w:after="120" w:line="240" w:lineRule="auto"/>
              <w:ind w:left="884" w:right="72" w:hanging="270"/>
              <w:rPr>
                <w:rFonts w:ascii="Arial" w:eastAsia="Tahoma" w:hAnsi="Arial" w:cs="Arial"/>
              </w:rPr>
            </w:pPr>
            <w:r w:rsidRPr="00F67329">
              <w:rPr>
                <w:rFonts w:ascii="Arial" w:eastAsia="Tahoma" w:hAnsi="Arial" w:cs="Arial"/>
              </w:rPr>
              <w:t xml:space="preserve">Documentation attesting to any significant line(s) of credit that are available to the entity. </w:t>
            </w:r>
          </w:p>
          <w:p w14:paraId="3D230D66" w14:textId="77777777" w:rsidR="00F52DA2" w:rsidRPr="00F67329" w:rsidRDefault="00F52DA2" w:rsidP="00F52DA2">
            <w:pPr>
              <w:pStyle w:val="ListParagraph"/>
              <w:tabs>
                <w:tab w:val="left" w:pos="503"/>
                <w:tab w:val="left" w:pos="505"/>
              </w:tabs>
              <w:spacing w:before="60" w:after="120" w:line="240" w:lineRule="auto"/>
              <w:ind w:left="884" w:right="72"/>
              <w:rPr>
                <w:rFonts w:ascii="Arial" w:eastAsia="Tahoma" w:hAnsi="Arial" w:cs="Arial"/>
              </w:rPr>
            </w:pPr>
            <w:r w:rsidRPr="00F67329">
              <w:rPr>
                <w:rFonts w:ascii="Arial" w:eastAsia="Tahoma" w:hAnsi="Arial" w:cs="Arial"/>
              </w:rPr>
              <w:t>This documentation must include information identifying the source of such lines and detail the maximum credit amount(s) available to the entity, outstanding balance(s), and current amount(s) available.</w:t>
            </w:r>
          </w:p>
          <w:p w14:paraId="04C5D41B" w14:textId="77777777" w:rsidR="00F52DA2" w:rsidRPr="00F67329" w:rsidRDefault="00F52DA2" w:rsidP="00F52DA2">
            <w:pPr>
              <w:pStyle w:val="ListParagraph"/>
              <w:numPr>
                <w:ilvl w:val="0"/>
                <w:numId w:val="66"/>
              </w:numPr>
              <w:tabs>
                <w:tab w:val="left" w:pos="503"/>
                <w:tab w:val="left" w:pos="505"/>
              </w:tabs>
              <w:spacing w:before="60" w:after="120" w:line="240" w:lineRule="auto"/>
              <w:ind w:left="884" w:right="72" w:hanging="270"/>
              <w:rPr>
                <w:rFonts w:ascii="Arial" w:eastAsia="Tahoma" w:hAnsi="Arial" w:cs="Arial"/>
              </w:rPr>
            </w:pPr>
            <w:r w:rsidRPr="00F67329">
              <w:rPr>
                <w:rFonts w:ascii="Arial" w:eastAsia="Tahoma" w:hAnsi="Arial" w:cs="Arial"/>
              </w:rPr>
              <w:t xml:space="preserve">A statement concerning whether or not the </w:t>
            </w:r>
            <w:r w:rsidRPr="00F67329">
              <w:rPr>
                <w:rFonts w:ascii="Arial" w:hAnsi="Arial" w:cs="Arial"/>
                <w:color w:val="231F20"/>
              </w:rPr>
              <w:t>entity</w:t>
            </w:r>
            <w:r w:rsidRPr="00F67329">
              <w:rPr>
                <w:rFonts w:ascii="Arial" w:hAnsi="Arial" w:cs="Arial"/>
                <w:b/>
                <w:bCs/>
                <w:color w:val="231F20"/>
              </w:rPr>
              <w:t xml:space="preserve"> </w:t>
            </w:r>
            <w:r w:rsidRPr="00F67329">
              <w:rPr>
                <w:rFonts w:ascii="Arial" w:eastAsia="Tahoma" w:hAnsi="Arial" w:cs="Arial"/>
              </w:rPr>
              <w:t>is a guarantor of  the debt of any other entity.</w:t>
            </w:r>
          </w:p>
          <w:p w14:paraId="3466BF50" w14:textId="77777777" w:rsidR="00F52DA2" w:rsidRPr="00F67329" w:rsidRDefault="00F52DA2" w:rsidP="00F52DA2">
            <w:pPr>
              <w:pStyle w:val="ListParagraph"/>
              <w:numPr>
                <w:ilvl w:val="0"/>
                <w:numId w:val="66"/>
              </w:numPr>
              <w:tabs>
                <w:tab w:val="left" w:pos="503"/>
                <w:tab w:val="left" w:pos="505"/>
              </w:tabs>
              <w:spacing w:before="60" w:after="120" w:line="240" w:lineRule="auto"/>
              <w:ind w:left="884" w:right="72" w:hanging="270"/>
              <w:rPr>
                <w:rFonts w:ascii="Arial" w:eastAsia="Tahoma" w:hAnsi="Arial" w:cs="Arial"/>
              </w:rPr>
            </w:pPr>
            <w:r w:rsidRPr="00F67329">
              <w:rPr>
                <w:rFonts w:ascii="Arial" w:eastAsia="Tahoma" w:hAnsi="Arial" w:cs="Arial"/>
              </w:rPr>
              <w:t xml:space="preserve">If the entity is a subsidiary of a parent company, the Bidder must explain, in detail, the </w:t>
            </w:r>
            <w:r w:rsidRPr="00F67329">
              <w:rPr>
                <w:rFonts w:ascii="Arial" w:eastAsia="Tahoma" w:hAnsi="Arial" w:cs="Arial"/>
              </w:rPr>
              <w:lastRenderedPageBreak/>
              <w:t>inter-company financial relationship between the parent company and the entity. The Bidder must indicate if the parent company guarantees the debt of the entity, or if the entity guarantees the debt of the parent company.</w:t>
            </w:r>
          </w:p>
          <w:p w14:paraId="64C6400B" w14:textId="77777777" w:rsidR="00F52DA2" w:rsidRPr="00F67329" w:rsidRDefault="00F52DA2" w:rsidP="00F52DA2">
            <w:pPr>
              <w:pStyle w:val="ListParagraph"/>
              <w:numPr>
                <w:ilvl w:val="0"/>
                <w:numId w:val="66"/>
              </w:numPr>
              <w:tabs>
                <w:tab w:val="left" w:pos="503"/>
                <w:tab w:val="left" w:pos="505"/>
              </w:tabs>
              <w:spacing w:before="60" w:after="120" w:line="240" w:lineRule="auto"/>
              <w:ind w:left="884" w:right="72" w:hanging="270"/>
              <w:rPr>
                <w:rFonts w:ascii="Arial" w:eastAsia="Tahoma" w:hAnsi="Arial" w:cs="Arial"/>
              </w:rPr>
            </w:pPr>
            <w:r w:rsidRPr="00F67329">
              <w:rPr>
                <w:rFonts w:ascii="Arial" w:eastAsia="Tahoma" w:hAnsi="Arial" w:cs="Arial"/>
              </w:rPr>
              <w:t>Organizational charts, including a listing and detailed description of:</w:t>
            </w:r>
          </w:p>
          <w:p w14:paraId="2493D9FD" w14:textId="77777777" w:rsidR="00F52DA2" w:rsidRPr="00F67329" w:rsidRDefault="00F52DA2" w:rsidP="00F52DA2">
            <w:pPr>
              <w:widowControl w:val="0"/>
              <w:numPr>
                <w:ilvl w:val="0"/>
                <w:numId w:val="67"/>
              </w:numPr>
              <w:tabs>
                <w:tab w:val="left" w:pos="503"/>
                <w:tab w:val="left" w:pos="505"/>
              </w:tabs>
              <w:autoSpaceDE w:val="0"/>
              <w:autoSpaceDN w:val="0"/>
              <w:spacing w:before="60" w:after="120" w:line="240" w:lineRule="auto"/>
              <w:ind w:left="1424" w:right="72"/>
              <w:rPr>
                <w:rFonts w:ascii="Arial" w:eastAsia="Tahoma" w:hAnsi="Arial" w:cs="Arial"/>
              </w:rPr>
            </w:pPr>
            <w:r w:rsidRPr="00F67329">
              <w:rPr>
                <w:rFonts w:ascii="Arial" w:eastAsia="Tahoma" w:hAnsi="Arial" w:cs="Arial"/>
              </w:rPr>
              <w:t>The entity’s primary business units and divisions;</w:t>
            </w:r>
          </w:p>
          <w:p w14:paraId="571E7947" w14:textId="77777777" w:rsidR="00F52DA2" w:rsidRPr="00025CF8" w:rsidRDefault="00F52DA2" w:rsidP="00F52DA2">
            <w:pPr>
              <w:widowControl w:val="0"/>
              <w:numPr>
                <w:ilvl w:val="0"/>
                <w:numId w:val="67"/>
              </w:numPr>
              <w:tabs>
                <w:tab w:val="left" w:pos="503"/>
                <w:tab w:val="left" w:pos="505"/>
              </w:tabs>
              <w:autoSpaceDE w:val="0"/>
              <w:autoSpaceDN w:val="0"/>
              <w:spacing w:before="60" w:after="120" w:line="240" w:lineRule="auto"/>
              <w:ind w:left="1424" w:right="72"/>
              <w:rPr>
                <w:rFonts w:ascii="Arial" w:eastAsia="Tahoma" w:hAnsi="Arial" w:cs="Arial"/>
              </w:rPr>
            </w:pPr>
            <w:r w:rsidRPr="00025CF8">
              <w:rPr>
                <w:rFonts w:ascii="Arial" w:eastAsia="Tahoma" w:hAnsi="Arial" w:cs="Arial"/>
              </w:rPr>
              <w:t>Key executives;</w:t>
            </w:r>
          </w:p>
          <w:p w14:paraId="471F85BD" w14:textId="77777777" w:rsidR="00F52DA2" w:rsidRPr="00025CF8" w:rsidRDefault="00F52DA2" w:rsidP="00F52DA2">
            <w:pPr>
              <w:widowControl w:val="0"/>
              <w:numPr>
                <w:ilvl w:val="0"/>
                <w:numId w:val="67"/>
              </w:numPr>
              <w:tabs>
                <w:tab w:val="left" w:pos="503"/>
                <w:tab w:val="left" w:pos="505"/>
              </w:tabs>
              <w:autoSpaceDE w:val="0"/>
              <w:autoSpaceDN w:val="0"/>
              <w:spacing w:before="60" w:after="120" w:line="240" w:lineRule="auto"/>
              <w:ind w:left="1424" w:right="72"/>
              <w:rPr>
                <w:rFonts w:ascii="Arial" w:eastAsia="Tahoma" w:hAnsi="Arial" w:cs="Arial"/>
              </w:rPr>
            </w:pPr>
            <w:r w:rsidRPr="00025CF8">
              <w:rPr>
                <w:rFonts w:ascii="Arial" w:eastAsia="Tahoma" w:hAnsi="Arial" w:cs="Arial"/>
              </w:rPr>
              <w:t>Any and all subsidiaries; and</w:t>
            </w:r>
          </w:p>
          <w:p w14:paraId="1F5A818C" w14:textId="77777777" w:rsidR="00F52DA2" w:rsidRPr="00025CF8" w:rsidRDefault="00F52DA2" w:rsidP="00F52DA2">
            <w:pPr>
              <w:widowControl w:val="0"/>
              <w:numPr>
                <w:ilvl w:val="0"/>
                <w:numId w:val="67"/>
              </w:numPr>
              <w:tabs>
                <w:tab w:val="left" w:pos="503"/>
                <w:tab w:val="left" w:pos="505"/>
              </w:tabs>
              <w:autoSpaceDE w:val="0"/>
              <w:autoSpaceDN w:val="0"/>
              <w:spacing w:before="60" w:after="120" w:line="240" w:lineRule="auto"/>
              <w:ind w:left="1424" w:right="72"/>
              <w:rPr>
                <w:rFonts w:ascii="Arial" w:eastAsia="Tahoma" w:hAnsi="Arial" w:cs="Arial"/>
              </w:rPr>
            </w:pPr>
            <w:r w:rsidRPr="00025CF8">
              <w:rPr>
                <w:rFonts w:ascii="Arial" w:eastAsia="Tahoma" w:hAnsi="Arial" w:cs="Arial"/>
              </w:rPr>
              <w:t>Any and all minority interests, joint ventures, or other type of business affiliations.</w:t>
            </w:r>
          </w:p>
          <w:p w14:paraId="27E61FC6" w14:textId="6E28A230" w:rsidR="00DA3458" w:rsidRPr="00F52DA2" w:rsidRDefault="00F52DA2" w:rsidP="00787810">
            <w:pPr>
              <w:pStyle w:val="ListParagraph"/>
              <w:numPr>
                <w:ilvl w:val="0"/>
                <w:numId w:val="66"/>
              </w:numPr>
              <w:tabs>
                <w:tab w:val="left" w:pos="503"/>
                <w:tab w:val="left" w:pos="505"/>
              </w:tabs>
              <w:spacing w:before="60" w:after="120" w:line="240" w:lineRule="auto"/>
              <w:ind w:left="884" w:right="72" w:hanging="270"/>
              <w:rPr>
                <w:rFonts w:ascii="Arial" w:hAnsi="Arial" w:cs="Arial"/>
              </w:rPr>
            </w:pPr>
            <w:r w:rsidRPr="00025CF8">
              <w:rPr>
                <w:rFonts w:ascii="Arial" w:eastAsia="Tahoma" w:hAnsi="Arial" w:cs="Arial"/>
              </w:rPr>
              <w:t>Brief biographies on its key officers and management.</w:t>
            </w:r>
          </w:p>
        </w:tc>
      </w:tr>
      <w:tr w:rsidR="00E575E6" w:rsidRPr="00E063A0" w14:paraId="26378A32" w14:textId="77777777" w:rsidTr="00E575E6">
        <w:tc>
          <w:tcPr>
            <w:tcW w:w="9985" w:type="dxa"/>
            <w:gridSpan w:val="5"/>
            <w:shd w:val="clear" w:color="auto" w:fill="007681"/>
          </w:tcPr>
          <w:p w14:paraId="62670BAB" w14:textId="4705F505" w:rsidR="00E575E6" w:rsidRPr="00E575E6" w:rsidRDefault="00E575E6" w:rsidP="00E575E6">
            <w:pPr>
              <w:pStyle w:val="TableParagraph"/>
              <w:spacing w:before="120" w:after="120"/>
              <w:ind w:left="72" w:right="72"/>
              <w:jc w:val="center"/>
              <w:rPr>
                <w:rFonts w:ascii="Arial" w:hAnsi="Arial" w:cs="Arial"/>
                <w:color w:val="231F20"/>
                <w:sz w:val="24"/>
                <w:szCs w:val="24"/>
              </w:rPr>
            </w:pPr>
            <w:r w:rsidRPr="007B2933">
              <w:rPr>
                <w:rFonts w:ascii="Arial" w:hAnsi="Arial" w:cs="Arial"/>
                <w:b/>
                <w:bCs/>
                <w:color w:val="FFFFFF" w:themeColor="background1"/>
                <w:sz w:val="24"/>
                <w:szCs w:val="24"/>
              </w:rPr>
              <w:lastRenderedPageBreak/>
              <w:t>END OF</w:t>
            </w:r>
            <w:r w:rsidRPr="00E575E6">
              <w:rPr>
                <w:rFonts w:ascii="Arial" w:hAnsi="Arial" w:cs="Arial"/>
                <w:color w:val="FFFFFF" w:themeColor="background1"/>
                <w:sz w:val="24"/>
                <w:szCs w:val="24"/>
              </w:rPr>
              <w:t xml:space="preserve"> </w:t>
            </w:r>
            <w:r w:rsidRPr="00E575E6">
              <w:rPr>
                <w:rFonts w:ascii="Arial" w:hAnsi="Arial" w:cs="Arial"/>
                <w:b/>
                <w:color w:val="FFFFFF" w:themeColor="background1"/>
                <w:sz w:val="24"/>
                <w:szCs w:val="24"/>
              </w:rPr>
              <w:t>TABLE 2.6: FINANCIAL STABILITY REQUIREMENTS</w:t>
            </w:r>
          </w:p>
        </w:tc>
      </w:tr>
    </w:tbl>
    <w:p w14:paraId="14866FC9" w14:textId="77777777" w:rsidR="000964C1" w:rsidRDefault="000964C1" w:rsidP="000964C1">
      <w:pPr>
        <w:jc w:val="both"/>
        <w:rPr>
          <w:rFonts w:ascii="Arial" w:hAnsi="Arial" w:cs="Arial"/>
        </w:rPr>
      </w:pPr>
    </w:p>
    <w:p w14:paraId="0645A930" w14:textId="77777777" w:rsidR="00E063A0" w:rsidRDefault="00E063A0" w:rsidP="000964C1">
      <w:pPr>
        <w:jc w:val="both"/>
        <w:rPr>
          <w:rFonts w:ascii="Arial" w:hAnsi="Arial" w:cs="Arial"/>
        </w:rPr>
      </w:pPr>
    </w:p>
    <w:p w14:paraId="05EB719F" w14:textId="77777777" w:rsidR="00422108" w:rsidRDefault="00E575E6" w:rsidP="00D92F55">
      <w:pPr>
        <w:spacing w:before="240" w:after="0" w:line="240" w:lineRule="auto"/>
        <w:jc w:val="center"/>
        <w:rPr>
          <w:rFonts w:ascii="Arial" w:hAnsi="Arial" w:cs="Arial"/>
          <w:b/>
          <w:i/>
          <w:sz w:val="28"/>
          <w:u w:val="single"/>
        </w:rPr>
        <w:sectPr w:rsidR="00422108" w:rsidSect="00905ADB">
          <w:pgSz w:w="12240" w:h="15840"/>
          <w:pgMar w:top="432" w:right="1440" w:bottom="576" w:left="1440" w:header="360" w:footer="576" w:gutter="0"/>
          <w:cols w:space="720"/>
          <w:docGrid w:linePitch="360"/>
        </w:sectPr>
      </w:pPr>
      <w:r w:rsidRPr="000C32A4">
        <w:rPr>
          <w:rFonts w:ascii="Arial" w:hAnsi="Arial" w:cs="Arial"/>
          <w:b/>
          <w:i/>
          <w:sz w:val="28"/>
          <w:u w:val="single"/>
        </w:rPr>
        <w:t>[Remainder of Page Intentionally Left Blank]</w:t>
      </w:r>
    </w:p>
    <w:p w14:paraId="16C9F863" w14:textId="45C4B010" w:rsidR="00D35006" w:rsidRPr="00164C9C" w:rsidRDefault="00764F9E" w:rsidP="00FF2CFF">
      <w:pPr>
        <w:pStyle w:val="Heading1"/>
        <w:numPr>
          <w:ilvl w:val="0"/>
          <w:numId w:val="36"/>
        </w:numPr>
        <w:pBdr>
          <w:bottom w:val="single" w:sz="4" w:space="1" w:color="auto"/>
        </w:pBdr>
        <w:spacing w:before="0" w:line="240" w:lineRule="auto"/>
        <w:ind w:left="0" w:firstLine="0"/>
        <w:rPr>
          <w:rFonts w:ascii="Arial" w:hAnsi="Arial" w:cs="Arial"/>
          <w:noProof/>
        </w:rPr>
      </w:pPr>
      <w:bookmarkStart w:id="107" w:name="_Toc69460356"/>
      <w:r>
        <w:rPr>
          <w:rFonts w:ascii="Arial" w:hAnsi="Arial" w:cs="Arial"/>
          <w:noProof/>
          <w:lang w:val="en-US"/>
        </w:rPr>
        <w:lastRenderedPageBreak/>
        <w:t>Financial</w:t>
      </w:r>
      <w:r w:rsidRPr="00B6529E">
        <w:rPr>
          <w:rFonts w:ascii="Arial" w:hAnsi="Arial" w:cs="Arial"/>
          <w:noProof/>
        </w:rPr>
        <w:t xml:space="preserve"> Requirements</w:t>
      </w:r>
      <w:bookmarkEnd w:id="107"/>
      <w:r w:rsidR="00382D35">
        <w:rPr>
          <w:rFonts w:ascii="Arial" w:hAnsi="Arial" w:cs="Arial"/>
          <w:noProof/>
          <w:lang w:val="en-US"/>
        </w:rPr>
        <w:t xml:space="preserve"> </w:t>
      </w:r>
    </w:p>
    <w:p w14:paraId="18EC89F2" w14:textId="3D0C2A92" w:rsidR="00422108" w:rsidRDefault="00F412C8" w:rsidP="00206B1F">
      <w:pPr>
        <w:pStyle w:val="Heading2"/>
        <w:numPr>
          <w:ilvl w:val="1"/>
          <w:numId w:val="72"/>
        </w:numPr>
        <w:tabs>
          <w:tab w:val="left" w:pos="900"/>
        </w:tabs>
        <w:ind w:left="720" w:right="-630" w:hanging="720"/>
        <w:jc w:val="both"/>
        <w:rPr>
          <w:rFonts w:ascii="Arial" w:hAnsi="Arial" w:cs="Arial"/>
          <w:b w:val="0"/>
          <w:u w:color="282973"/>
        </w:rPr>
      </w:pPr>
      <w:bookmarkStart w:id="108" w:name="_Toc69460357"/>
      <w:r w:rsidRPr="006859E0">
        <w:rPr>
          <w:rFonts w:ascii="Arial" w:hAnsi="Arial" w:cs="Arial"/>
          <w:bCs w:val="0"/>
          <w:i w:val="0"/>
          <w:iCs w:val="0"/>
          <w:u w:color="282973"/>
        </w:rPr>
        <w:t>Cost Proposal Requirements</w:t>
      </w:r>
      <w:bookmarkEnd w:id="108"/>
      <w:r w:rsidRPr="006859E0">
        <w:rPr>
          <w:rFonts w:ascii="Arial" w:hAnsi="Arial" w:cs="Arial"/>
          <w:bCs w:val="0"/>
          <w:i w:val="0"/>
          <w:iCs w:val="0"/>
          <w:u w:color="282973"/>
        </w:rPr>
        <w:t xml:space="preserve"> </w:t>
      </w:r>
    </w:p>
    <w:p w14:paraId="2A33D95F" w14:textId="6A913EB3" w:rsidR="00376BC6" w:rsidRPr="00F75A36" w:rsidRDefault="00376BC6" w:rsidP="00EB572F">
      <w:pPr>
        <w:spacing w:before="120" w:after="120" w:line="240" w:lineRule="auto"/>
        <w:ind w:left="720"/>
        <w:jc w:val="both"/>
        <w:rPr>
          <w:rFonts w:ascii="Arial" w:hAnsi="Arial" w:cs="Arial"/>
        </w:rPr>
      </w:pPr>
      <w:r w:rsidRPr="0084203A">
        <w:rPr>
          <w:rFonts w:ascii="Arial" w:hAnsi="Arial" w:cs="Arial"/>
        </w:rPr>
        <w:t>Fees are to be provided by</w:t>
      </w:r>
      <w:r w:rsidRPr="00F75A36">
        <w:rPr>
          <w:rFonts w:ascii="Arial" w:hAnsi="Arial" w:cs="Arial"/>
        </w:rPr>
        <w:t xml:space="preserve"> the Bidder on </w:t>
      </w:r>
      <w:bookmarkStart w:id="109" w:name="_Hlk19095476"/>
      <w:r w:rsidRPr="002C50D6">
        <w:rPr>
          <w:rFonts w:ascii="Arial" w:hAnsi="Arial" w:cs="Arial"/>
          <w:b/>
        </w:rPr>
        <w:t xml:space="preserve">Attachment </w:t>
      </w:r>
      <w:r>
        <w:rPr>
          <w:rFonts w:ascii="Arial" w:hAnsi="Arial" w:cs="Arial"/>
          <w:b/>
        </w:rPr>
        <w:t>2</w:t>
      </w:r>
      <w:r w:rsidR="00DC6CCB">
        <w:rPr>
          <w:rFonts w:ascii="Arial" w:hAnsi="Arial" w:cs="Arial"/>
          <w:b/>
        </w:rPr>
        <w:t>1</w:t>
      </w:r>
      <w:r w:rsidRPr="002C50D6">
        <w:rPr>
          <w:rFonts w:ascii="Arial" w:hAnsi="Arial" w:cs="Arial"/>
          <w:b/>
        </w:rPr>
        <w:t>, Financial Response Form</w:t>
      </w:r>
      <w:bookmarkEnd w:id="109"/>
      <w:r w:rsidRPr="002C50D6">
        <w:rPr>
          <w:rFonts w:ascii="Arial" w:hAnsi="Arial" w:cs="Arial"/>
        </w:rPr>
        <w:t xml:space="preserve">. A Bidder’s failure to provide a complete pricing response </w:t>
      </w:r>
      <w:r w:rsidR="00DC1BED">
        <w:rPr>
          <w:rFonts w:ascii="Arial" w:eastAsia="Times New Roman" w:hAnsi="Arial" w:cs="Arial"/>
        </w:rPr>
        <w:t>may</w:t>
      </w:r>
      <w:r w:rsidR="00DC1BED" w:rsidRPr="002C50D6">
        <w:rPr>
          <w:rFonts w:ascii="Arial" w:hAnsi="Arial" w:cs="Arial"/>
        </w:rPr>
        <w:t xml:space="preserve"> </w:t>
      </w:r>
      <w:r w:rsidRPr="002C50D6">
        <w:rPr>
          <w:rFonts w:ascii="Arial" w:hAnsi="Arial" w:cs="Arial"/>
        </w:rPr>
        <w:t xml:space="preserve">result in the Bidder’s proposal being deemed non-responsive. </w:t>
      </w:r>
      <w:r w:rsidR="00024836">
        <w:rPr>
          <w:rFonts w:ascii="Arial" w:hAnsi="Arial" w:cs="Arial"/>
        </w:rPr>
        <w:t xml:space="preserve">The </w:t>
      </w:r>
      <w:r w:rsidRPr="002C50D6">
        <w:rPr>
          <w:rFonts w:ascii="Arial" w:hAnsi="Arial" w:cs="Arial"/>
        </w:rPr>
        <w:t xml:space="preserve">Bidder must provide all pricing information requested on </w:t>
      </w:r>
      <w:r w:rsidRPr="002C50D6">
        <w:rPr>
          <w:rFonts w:ascii="Arial" w:hAnsi="Arial" w:cs="Arial"/>
          <w:b/>
        </w:rPr>
        <w:t xml:space="preserve">Attachment </w:t>
      </w:r>
      <w:r>
        <w:rPr>
          <w:rFonts w:ascii="Arial" w:hAnsi="Arial" w:cs="Arial"/>
          <w:b/>
        </w:rPr>
        <w:t>2</w:t>
      </w:r>
      <w:r w:rsidR="00DC6CCB">
        <w:rPr>
          <w:rFonts w:ascii="Arial" w:hAnsi="Arial" w:cs="Arial"/>
          <w:b/>
        </w:rPr>
        <w:t>1</w:t>
      </w:r>
      <w:r w:rsidRPr="002C50D6">
        <w:rPr>
          <w:rFonts w:ascii="Arial" w:hAnsi="Arial" w:cs="Arial"/>
          <w:b/>
        </w:rPr>
        <w:t xml:space="preserve"> </w:t>
      </w:r>
      <w:r w:rsidRPr="002C50D6">
        <w:rPr>
          <w:rFonts w:ascii="Arial" w:hAnsi="Arial" w:cs="Arial"/>
        </w:rPr>
        <w:t xml:space="preserve">and </w:t>
      </w:r>
      <w:r w:rsidRPr="002C50D6">
        <w:rPr>
          <w:rFonts w:ascii="Arial" w:hAnsi="Arial" w:cs="Arial"/>
          <w:b/>
        </w:rPr>
        <w:t xml:space="preserve">must not modify or change the Attachment. </w:t>
      </w:r>
      <w:r w:rsidRPr="002C50D6">
        <w:rPr>
          <w:rFonts w:ascii="Arial" w:hAnsi="Arial" w:cs="Arial"/>
        </w:rPr>
        <w:t xml:space="preserve">Any pricing information or add-on costs that do not conform to the presentation allowed on </w:t>
      </w:r>
      <w:r w:rsidRPr="002C50D6">
        <w:rPr>
          <w:rFonts w:ascii="Arial" w:hAnsi="Arial" w:cs="Arial"/>
          <w:b/>
        </w:rPr>
        <w:t xml:space="preserve">Attachment </w:t>
      </w:r>
      <w:r>
        <w:rPr>
          <w:rFonts w:ascii="Arial" w:hAnsi="Arial" w:cs="Arial"/>
          <w:b/>
        </w:rPr>
        <w:t>2</w:t>
      </w:r>
      <w:r w:rsidR="00DC6CCB">
        <w:rPr>
          <w:rFonts w:ascii="Arial" w:hAnsi="Arial" w:cs="Arial"/>
          <w:b/>
        </w:rPr>
        <w:t>1</w:t>
      </w:r>
      <w:r w:rsidRPr="002C50D6">
        <w:rPr>
          <w:rFonts w:ascii="Arial" w:hAnsi="Arial" w:cs="Arial"/>
        </w:rPr>
        <w:t xml:space="preserve"> cannot be evaluated, </w:t>
      </w:r>
      <w:r w:rsidRPr="002C50D6">
        <w:rPr>
          <w:rFonts w:ascii="Arial" w:eastAsia="Times New Roman" w:hAnsi="Arial" w:cs="Arial"/>
        </w:rPr>
        <w:t>will</w:t>
      </w:r>
      <w:r w:rsidRPr="002C50D6">
        <w:rPr>
          <w:rFonts w:ascii="Arial" w:hAnsi="Arial" w:cs="Arial"/>
        </w:rPr>
        <w:t xml:space="preserve"> be disregarded as extraneous, and cannot be charged to the Department after award of a Contract.</w:t>
      </w:r>
      <w:r w:rsidRPr="002C50D6">
        <w:rPr>
          <w:rFonts w:ascii="Arial" w:hAnsi="Arial" w:cs="Arial"/>
          <w:b/>
        </w:rPr>
        <w:t xml:space="preserve"> </w:t>
      </w:r>
      <w:r w:rsidRPr="002C50D6">
        <w:rPr>
          <w:rFonts w:ascii="Arial" w:hAnsi="Arial" w:cs="Arial"/>
        </w:rPr>
        <w:t xml:space="preserve">The Bidder must ensure that no additional costs will be assessed directly against the bank accounts associated with this RFP. All service lines on </w:t>
      </w:r>
      <w:r w:rsidRPr="002C50D6">
        <w:rPr>
          <w:rFonts w:ascii="Arial" w:hAnsi="Arial" w:cs="Arial"/>
          <w:b/>
          <w:bCs/>
        </w:rPr>
        <w:t xml:space="preserve">Attachment </w:t>
      </w:r>
      <w:r>
        <w:rPr>
          <w:rFonts w:ascii="Arial" w:hAnsi="Arial" w:cs="Arial"/>
          <w:b/>
          <w:bCs/>
        </w:rPr>
        <w:t>2</w:t>
      </w:r>
      <w:r w:rsidR="00DC6CCB">
        <w:rPr>
          <w:rFonts w:ascii="Arial" w:hAnsi="Arial" w:cs="Arial"/>
          <w:b/>
          <w:bCs/>
        </w:rPr>
        <w:t>1</w:t>
      </w:r>
      <w:r w:rsidRPr="008B1BDA">
        <w:rPr>
          <w:rFonts w:ascii="Arial" w:hAnsi="Arial" w:cs="Arial"/>
          <w:b/>
          <w:bCs/>
        </w:rPr>
        <w:t xml:space="preserve"> </w:t>
      </w:r>
      <w:r w:rsidRPr="008B1BDA">
        <w:rPr>
          <w:rFonts w:ascii="Arial" w:hAnsi="Arial" w:cs="Arial"/>
        </w:rPr>
        <w:t xml:space="preserve">must be inclusive of all costs associated with the </w:t>
      </w:r>
      <w:r w:rsidR="00CC0907">
        <w:rPr>
          <w:rFonts w:ascii="Arial" w:hAnsi="Arial" w:cs="Arial"/>
        </w:rPr>
        <w:t>S</w:t>
      </w:r>
      <w:r w:rsidRPr="008B1BDA">
        <w:rPr>
          <w:rFonts w:ascii="Arial" w:hAnsi="Arial" w:cs="Arial"/>
        </w:rPr>
        <w:t>ervices. There must be no additions,</w:t>
      </w:r>
      <w:r w:rsidRPr="00F75A36">
        <w:rPr>
          <w:rFonts w:ascii="Arial" w:hAnsi="Arial" w:cs="Arial"/>
        </w:rPr>
        <w:t xml:space="preserve"> deletions</w:t>
      </w:r>
      <w:r w:rsidR="00002F6C">
        <w:rPr>
          <w:rFonts w:ascii="Arial" w:hAnsi="Arial" w:cs="Arial"/>
        </w:rPr>
        <w:t>,</w:t>
      </w:r>
      <w:r w:rsidRPr="00F75A36">
        <w:rPr>
          <w:rFonts w:ascii="Arial" w:hAnsi="Arial" w:cs="Arial"/>
        </w:rPr>
        <w:t xml:space="preserve"> or omissions of </w:t>
      </w:r>
      <w:r>
        <w:rPr>
          <w:rFonts w:ascii="Arial" w:hAnsi="Arial" w:cs="Arial"/>
        </w:rPr>
        <w:t>s</w:t>
      </w:r>
      <w:r w:rsidRPr="00F75A36">
        <w:rPr>
          <w:rFonts w:ascii="Arial" w:hAnsi="Arial" w:cs="Arial"/>
        </w:rPr>
        <w:t>ervice lines from the response form</w:t>
      </w:r>
      <w:r w:rsidR="00037BB2">
        <w:rPr>
          <w:rFonts w:ascii="Arial" w:hAnsi="Arial" w:cs="Arial"/>
        </w:rPr>
        <w:t>.</w:t>
      </w:r>
      <w:r w:rsidRPr="00F75A36">
        <w:rPr>
          <w:rFonts w:ascii="Arial" w:hAnsi="Arial" w:cs="Arial"/>
        </w:rPr>
        <w:t xml:space="preserve"> </w:t>
      </w:r>
      <w:r w:rsidR="00037BB2">
        <w:rPr>
          <w:rFonts w:ascii="Arial" w:hAnsi="Arial" w:cs="Arial"/>
        </w:rPr>
        <w:t>I</w:t>
      </w:r>
      <w:r w:rsidRPr="00F75A36">
        <w:rPr>
          <w:rFonts w:ascii="Arial" w:hAnsi="Arial" w:cs="Arial"/>
        </w:rPr>
        <w:t>f the Bidder proposes a zero</w:t>
      </w:r>
      <w:r w:rsidR="00CC0907">
        <w:rPr>
          <w:rFonts w:ascii="Arial" w:hAnsi="Arial" w:cs="Arial"/>
        </w:rPr>
        <w:t>-</w:t>
      </w:r>
      <w:r w:rsidRPr="00F75A36">
        <w:rPr>
          <w:rFonts w:ascii="Arial" w:hAnsi="Arial" w:cs="Arial"/>
        </w:rPr>
        <w:t xml:space="preserve">value fee for any </w:t>
      </w:r>
      <w:r>
        <w:rPr>
          <w:rFonts w:ascii="Arial" w:hAnsi="Arial" w:cs="Arial"/>
        </w:rPr>
        <w:t>s</w:t>
      </w:r>
      <w:r w:rsidRPr="00F75A36">
        <w:rPr>
          <w:rFonts w:ascii="Arial" w:hAnsi="Arial" w:cs="Arial"/>
        </w:rPr>
        <w:t>ervice lines, that service line should be marked as zero.</w:t>
      </w:r>
      <w:r w:rsidR="00037BB2">
        <w:rPr>
          <w:rFonts w:ascii="Arial" w:hAnsi="Arial" w:cs="Arial"/>
        </w:rPr>
        <w:t xml:space="preserve"> I</w:t>
      </w:r>
      <w:r w:rsidR="00037BB2" w:rsidRPr="00F75A36">
        <w:rPr>
          <w:rFonts w:ascii="Arial" w:hAnsi="Arial" w:cs="Arial"/>
        </w:rPr>
        <w:t xml:space="preserve">f the Bidder </w:t>
      </w:r>
      <w:r w:rsidR="00037BB2">
        <w:rPr>
          <w:rFonts w:ascii="Arial" w:hAnsi="Arial" w:cs="Arial"/>
        </w:rPr>
        <w:t>leaves any</w:t>
      </w:r>
      <w:r w:rsidR="00037BB2" w:rsidRPr="00F75A36">
        <w:rPr>
          <w:rFonts w:ascii="Arial" w:hAnsi="Arial" w:cs="Arial"/>
        </w:rPr>
        <w:t xml:space="preserve"> </w:t>
      </w:r>
      <w:r w:rsidR="00037BB2">
        <w:rPr>
          <w:rFonts w:ascii="Arial" w:hAnsi="Arial" w:cs="Arial"/>
        </w:rPr>
        <w:t>s</w:t>
      </w:r>
      <w:r w:rsidR="00037BB2" w:rsidRPr="00F75A36">
        <w:rPr>
          <w:rFonts w:ascii="Arial" w:hAnsi="Arial" w:cs="Arial"/>
        </w:rPr>
        <w:t>ervice line</w:t>
      </w:r>
      <w:r w:rsidR="00CC0907">
        <w:rPr>
          <w:rFonts w:ascii="Arial" w:hAnsi="Arial" w:cs="Arial"/>
        </w:rPr>
        <w:t>(</w:t>
      </w:r>
      <w:r w:rsidR="00037BB2" w:rsidRPr="00F75A36">
        <w:rPr>
          <w:rFonts w:ascii="Arial" w:hAnsi="Arial" w:cs="Arial"/>
        </w:rPr>
        <w:t>s</w:t>
      </w:r>
      <w:r w:rsidR="00CC0907">
        <w:rPr>
          <w:rFonts w:ascii="Arial" w:hAnsi="Arial" w:cs="Arial"/>
        </w:rPr>
        <w:t>)</w:t>
      </w:r>
      <w:r w:rsidR="00037BB2">
        <w:rPr>
          <w:rFonts w:ascii="Arial" w:hAnsi="Arial" w:cs="Arial"/>
        </w:rPr>
        <w:t xml:space="preserve"> blank</w:t>
      </w:r>
      <w:r w:rsidR="00037BB2" w:rsidRPr="00F75A36">
        <w:rPr>
          <w:rFonts w:ascii="Arial" w:hAnsi="Arial" w:cs="Arial"/>
        </w:rPr>
        <w:t xml:space="preserve">, </w:t>
      </w:r>
      <w:r w:rsidR="00037BB2">
        <w:rPr>
          <w:rFonts w:ascii="Arial" w:hAnsi="Arial" w:cs="Arial"/>
        </w:rPr>
        <w:t xml:space="preserve">the Department will </w:t>
      </w:r>
      <w:r w:rsidR="00025019">
        <w:rPr>
          <w:rFonts w:ascii="Arial" w:hAnsi="Arial" w:cs="Arial"/>
        </w:rPr>
        <w:t xml:space="preserve">deem it </w:t>
      </w:r>
      <w:r w:rsidR="00037BB2">
        <w:rPr>
          <w:rFonts w:ascii="Arial" w:hAnsi="Arial" w:cs="Arial"/>
        </w:rPr>
        <w:t>a zero</w:t>
      </w:r>
      <w:r w:rsidR="00CC0907">
        <w:rPr>
          <w:rFonts w:ascii="Arial" w:hAnsi="Arial" w:cs="Arial"/>
        </w:rPr>
        <w:t>-</w:t>
      </w:r>
      <w:r w:rsidR="00037BB2">
        <w:rPr>
          <w:rFonts w:ascii="Arial" w:hAnsi="Arial" w:cs="Arial"/>
        </w:rPr>
        <w:t>value fee for that service line</w:t>
      </w:r>
      <w:r w:rsidR="00037BB2" w:rsidRPr="00F75A36">
        <w:rPr>
          <w:rFonts w:ascii="Arial" w:hAnsi="Arial" w:cs="Arial"/>
        </w:rPr>
        <w:t>.</w:t>
      </w:r>
    </w:p>
    <w:p w14:paraId="2226CAD6" w14:textId="0C2C73E0" w:rsidR="00376BC6" w:rsidRPr="00EB572F" w:rsidRDefault="00376BC6" w:rsidP="00206B1F">
      <w:pPr>
        <w:pStyle w:val="Heading3"/>
        <w:numPr>
          <w:ilvl w:val="2"/>
          <w:numId w:val="72"/>
        </w:numPr>
        <w:tabs>
          <w:tab w:val="left" w:pos="900"/>
        </w:tabs>
        <w:ind w:right="-630"/>
        <w:jc w:val="both"/>
        <w:rPr>
          <w:rFonts w:ascii="Arial" w:hAnsi="Arial" w:cs="Arial"/>
          <w:bCs w:val="0"/>
          <w:color w:val="000000"/>
          <w:sz w:val="24"/>
          <w:szCs w:val="24"/>
        </w:rPr>
      </w:pPr>
      <w:bookmarkStart w:id="110" w:name="_Toc44584029"/>
      <w:bookmarkStart w:id="111" w:name="_Toc59711177"/>
      <w:bookmarkStart w:id="112" w:name="_Toc69460358"/>
      <w:r w:rsidRPr="00EB572F">
        <w:rPr>
          <w:rFonts w:ascii="Arial" w:hAnsi="Arial" w:cs="Arial"/>
          <w:bCs w:val="0"/>
          <w:color w:val="000000"/>
          <w:sz w:val="24"/>
          <w:szCs w:val="24"/>
        </w:rPr>
        <w:t>Bidder Fees</w:t>
      </w:r>
      <w:bookmarkEnd w:id="110"/>
      <w:bookmarkEnd w:id="111"/>
      <w:bookmarkEnd w:id="112"/>
    </w:p>
    <w:p w14:paraId="4540257F" w14:textId="7722D853" w:rsidR="00376BC6" w:rsidRPr="002C50D6" w:rsidRDefault="00376BC6" w:rsidP="00EB572F">
      <w:pPr>
        <w:autoSpaceDE w:val="0"/>
        <w:autoSpaceDN w:val="0"/>
        <w:adjustRightInd w:val="0"/>
        <w:spacing w:line="240" w:lineRule="auto"/>
        <w:ind w:left="1440"/>
        <w:jc w:val="both"/>
        <w:rPr>
          <w:rFonts w:ascii="Arial" w:hAnsi="Arial" w:cs="Arial"/>
        </w:rPr>
      </w:pPr>
      <w:r w:rsidRPr="00F75A36">
        <w:rPr>
          <w:rFonts w:ascii="Arial" w:hAnsi="Arial" w:cs="Arial"/>
          <w:color w:val="000000"/>
        </w:rPr>
        <w:t xml:space="preserve">The fully-loaded transaction fees must include all costs related to services required in this RFP </w:t>
      </w:r>
      <w:r>
        <w:rPr>
          <w:rFonts w:ascii="Arial" w:hAnsi="Arial" w:cs="Arial"/>
          <w:color w:val="000000"/>
        </w:rPr>
        <w:t>20</w:t>
      </w:r>
      <w:r w:rsidRPr="00F75A36">
        <w:rPr>
          <w:rFonts w:ascii="Arial" w:hAnsi="Arial" w:cs="Arial"/>
          <w:color w:val="000000"/>
        </w:rPr>
        <w:t>-100 including, but not limited to</w:t>
      </w:r>
      <w:r w:rsidR="004207B0">
        <w:rPr>
          <w:rFonts w:ascii="Arial" w:hAnsi="Arial" w:cs="Arial"/>
          <w:color w:val="000000"/>
        </w:rPr>
        <w:t>,</w:t>
      </w:r>
      <w:r w:rsidRPr="00F75A36">
        <w:rPr>
          <w:rFonts w:ascii="Arial" w:hAnsi="Arial" w:cs="Arial"/>
          <w:color w:val="000000"/>
        </w:rPr>
        <w:t xml:space="preserve"> staffing, facilities, equipment, systems maintenance, management, program support activities, training,</w:t>
      </w:r>
      <w:r>
        <w:rPr>
          <w:rFonts w:ascii="Arial" w:hAnsi="Arial" w:cs="Arial"/>
          <w:color w:val="000000"/>
        </w:rPr>
        <w:t xml:space="preserve"> FDIC fees,</w:t>
      </w:r>
      <w:r w:rsidRPr="00F75A36">
        <w:rPr>
          <w:rFonts w:ascii="Arial" w:hAnsi="Arial" w:cs="Arial"/>
          <w:color w:val="000000"/>
        </w:rPr>
        <w:t xml:space="preserve"> and any indirect costs. However, if </w:t>
      </w:r>
      <w:r w:rsidR="00074087">
        <w:rPr>
          <w:rFonts w:ascii="Arial" w:hAnsi="Arial" w:cs="Arial"/>
          <w:color w:val="000000"/>
        </w:rPr>
        <w:t xml:space="preserve">any of the </w:t>
      </w:r>
      <w:r w:rsidR="00B82810">
        <w:rPr>
          <w:rFonts w:ascii="Arial" w:hAnsi="Arial" w:cs="Arial"/>
          <w:color w:val="000000"/>
        </w:rPr>
        <w:t>Changes</w:t>
      </w:r>
      <w:r w:rsidR="00074087">
        <w:rPr>
          <w:rFonts w:ascii="Arial" w:hAnsi="Arial" w:cs="Arial"/>
          <w:color w:val="000000"/>
        </w:rPr>
        <w:t xml:space="preserve"> </w:t>
      </w:r>
      <w:r w:rsidR="00B82810">
        <w:rPr>
          <w:rFonts w:ascii="Arial" w:hAnsi="Arial" w:cs="Arial"/>
          <w:color w:val="000000"/>
        </w:rPr>
        <w:t>proposed</w:t>
      </w:r>
      <w:r w:rsidR="00074087">
        <w:rPr>
          <w:rFonts w:ascii="Arial" w:hAnsi="Arial" w:cs="Arial"/>
          <w:color w:val="000000"/>
        </w:rPr>
        <w:t xml:space="preserve"> by the Department result in efficiencies, the Department reserves the right to request a reduction in </w:t>
      </w:r>
      <w:r w:rsidR="00B82810">
        <w:rPr>
          <w:rFonts w:ascii="Arial" w:hAnsi="Arial" w:cs="Arial"/>
          <w:color w:val="000000"/>
        </w:rPr>
        <w:t xml:space="preserve">the </w:t>
      </w:r>
      <w:r w:rsidR="00B82810" w:rsidRPr="00F75A36">
        <w:rPr>
          <w:rFonts w:ascii="Arial" w:hAnsi="Arial" w:cs="Arial"/>
          <w:color w:val="000000"/>
        </w:rPr>
        <w:t xml:space="preserve">fully-loaded </w:t>
      </w:r>
      <w:r w:rsidR="00B82810">
        <w:rPr>
          <w:rFonts w:ascii="Arial" w:hAnsi="Arial" w:cs="Arial"/>
          <w:color w:val="000000"/>
        </w:rPr>
        <w:t xml:space="preserve">transaction fees through the </w:t>
      </w:r>
      <w:r w:rsidR="00025019">
        <w:rPr>
          <w:rFonts w:ascii="Arial" w:hAnsi="Arial" w:cs="Arial"/>
          <w:color w:val="000000"/>
        </w:rPr>
        <w:t>C</w:t>
      </w:r>
      <w:r w:rsidR="00B82810">
        <w:rPr>
          <w:rFonts w:ascii="Arial" w:hAnsi="Arial" w:cs="Arial"/>
          <w:color w:val="000000"/>
        </w:rPr>
        <w:t xml:space="preserve">hange </w:t>
      </w:r>
      <w:r w:rsidR="00025019">
        <w:rPr>
          <w:rFonts w:ascii="Arial" w:hAnsi="Arial" w:cs="Arial"/>
          <w:color w:val="000000"/>
        </w:rPr>
        <w:t>C</w:t>
      </w:r>
      <w:r w:rsidR="00B82810">
        <w:rPr>
          <w:rFonts w:ascii="Arial" w:hAnsi="Arial" w:cs="Arial"/>
          <w:color w:val="000000"/>
        </w:rPr>
        <w:t xml:space="preserve">ontrol </w:t>
      </w:r>
      <w:r w:rsidR="00025019">
        <w:rPr>
          <w:rFonts w:ascii="Arial" w:hAnsi="Arial" w:cs="Arial"/>
          <w:color w:val="000000"/>
        </w:rPr>
        <w:t>P</w:t>
      </w:r>
      <w:r w:rsidR="00B82810">
        <w:rPr>
          <w:rFonts w:ascii="Arial" w:hAnsi="Arial" w:cs="Arial"/>
          <w:color w:val="000000"/>
        </w:rPr>
        <w:t>rocedure</w:t>
      </w:r>
      <w:r w:rsidRPr="008B1BDA">
        <w:rPr>
          <w:rFonts w:ascii="Arial" w:hAnsi="Arial" w:cs="Arial"/>
          <w:color w:val="000000"/>
        </w:rPr>
        <w:t xml:space="preserve">. </w:t>
      </w:r>
      <w:r w:rsidRPr="008B1BDA">
        <w:rPr>
          <w:rFonts w:ascii="Arial" w:hAnsi="Arial" w:cs="Arial"/>
        </w:rPr>
        <w:t xml:space="preserve">(See </w:t>
      </w:r>
      <w:r w:rsidRPr="002C50D6">
        <w:rPr>
          <w:rFonts w:ascii="Arial" w:hAnsi="Arial" w:cs="Arial"/>
          <w:b/>
          <w:bCs/>
        </w:rPr>
        <w:t>Appendix C, Change Control Procedure</w:t>
      </w:r>
      <w:r w:rsidRPr="002C50D6">
        <w:rPr>
          <w:rFonts w:ascii="Arial" w:hAnsi="Arial" w:cs="Arial"/>
        </w:rPr>
        <w:t xml:space="preserve">.) </w:t>
      </w:r>
    </w:p>
    <w:p w14:paraId="48EB43FD" w14:textId="0ED1E908" w:rsidR="00376BC6" w:rsidRDefault="00376BC6" w:rsidP="00EB572F">
      <w:pPr>
        <w:autoSpaceDE w:val="0"/>
        <w:autoSpaceDN w:val="0"/>
        <w:adjustRightInd w:val="0"/>
        <w:spacing w:after="0" w:line="240" w:lineRule="auto"/>
        <w:ind w:left="1440"/>
        <w:jc w:val="both"/>
        <w:rPr>
          <w:rFonts w:ascii="Arial" w:hAnsi="Arial" w:cs="Arial"/>
        </w:rPr>
      </w:pPr>
      <w:r w:rsidRPr="002C50D6">
        <w:rPr>
          <w:rFonts w:ascii="Arial" w:hAnsi="Arial" w:cs="Arial"/>
        </w:rPr>
        <w:t xml:space="preserve">The fees must include the hourly rates for </w:t>
      </w:r>
      <w:r w:rsidR="00DF0C32">
        <w:rPr>
          <w:rFonts w:ascii="Arial" w:hAnsi="Arial" w:cs="Arial"/>
        </w:rPr>
        <w:t xml:space="preserve">Changes </w:t>
      </w:r>
      <w:r w:rsidRPr="002C50D6">
        <w:rPr>
          <w:rFonts w:ascii="Arial" w:hAnsi="Arial" w:cs="Arial"/>
        </w:rPr>
        <w:t xml:space="preserve">provided through </w:t>
      </w:r>
      <w:r w:rsidRPr="002C50D6">
        <w:rPr>
          <w:rFonts w:ascii="Arial" w:hAnsi="Arial" w:cs="Arial"/>
          <w:b/>
        </w:rPr>
        <w:t>Appendix C, Change Control Procedure</w:t>
      </w:r>
      <w:r w:rsidRPr="002C50D6">
        <w:rPr>
          <w:rFonts w:ascii="Arial" w:hAnsi="Arial" w:cs="Arial"/>
        </w:rPr>
        <w:t>. These</w:t>
      </w:r>
      <w:r w:rsidRPr="00F75A36">
        <w:rPr>
          <w:rFonts w:ascii="Arial" w:hAnsi="Arial" w:cs="Arial"/>
        </w:rPr>
        <w:t xml:space="preserve"> fees </w:t>
      </w:r>
      <w:r w:rsidR="00DF0C32">
        <w:rPr>
          <w:rFonts w:ascii="Arial" w:hAnsi="Arial" w:cs="Arial"/>
        </w:rPr>
        <w:t xml:space="preserve">for Changes </w:t>
      </w:r>
      <w:r w:rsidR="00025019">
        <w:rPr>
          <w:rFonts w:ascii="Arial" w:hAnsi="Arial" w:cs="Arial"/>
        </w:rPr>
        <w:t>must</w:t>
      </w:r>
      <w:r w:rsidR="00025019" w:rsidRPr="00F75A36">
        <w:rPr>
          <w:rFonts w:ascii="Arial" w:hAnsi="Arial" w:cs="Arial"/>
        </w:rPr>
        <w:t xml:space="preserve"> </w:t>
      </w:r>
      <w:r w:rsidRPr="00F75A36">
        <w:rPr>
          <w:rFonts w:ascii="Arial" w:hAnsi="Arial" w:cs="Arial"/>
        </w:rPr>
        <w:t xml:space="preserve">not include travel costs. Travel-related expenses associated with </w:t>
      </w:r>
      <w:r w:rsidR="00DF0C32">
        <w:rPr>
          <w:rFonts w:ascii="Arial" w:hAnsi="Arial" w:cs="Arial"/>
        </w:rPr>
        <w:t>Changes</w:t>
      </w:r>
      <w:r w:rsidRPr="00F75A36">
        <w:rPr>
          <w:rFonts w:ascii="Arial" w:hAnsi="Arial" w:cs="Arial"/>
        </w:rPr>
        <w:t xml:space="preserve"> shall be reimbursed in accordance with the NYS Office of State Comptroller guidelines.</w:t>
      </w:r>
    </w:p>
    <w:p w14:paraId="2E880FB9" w14:textId="77777777" w:rsidR="00EB572F" w:rsidRPr="00F75A36" w:rsidRDefault="00EB572F" w:rsidP="00376BC6">
      <w:pPr>
        <w:autoSpaceDE w:val="0"/>
        <w:autoSpaceDN w:val="0"/>
        <w:adjustRightInd w:val="0"/>
        <w:spacing w:after="0" w:line="240" w:lineRule="auto"/>
        <w:ind w:left="720"/>
        <w:jc w:val="both"/>
        <w:rPr>
          <w:rFonts w:ascii="Arial" w:hAnsi="Arial" w:cs="Arial"/>
        </w:rPr>
      </w:pPr>
    </w:p>
    <w:tbl>
      <w:tblPr>
        <w:tblStyle w:val="TableGrid"/>
        <w:tblW w:w="9985" w:type="dxa"/>
        <w:tblLook w:val="04A0" w:firstRow="1" w:lastRow="0" w:firstColumn="1" w:lastColumn="0" w:noHBand="0" w:noVBand="1"/>
      </w:tblPr>
      <w:tblGrid>
        <w:gridCol w:w="1248"/>
        <w:gridCol w:w="2976"/>
        <w:gridCol w:w="5761"/>
      </w:tblGrid>
      <w:tr w:rsidR="000C3905" w14:paraId="32097B2F" w14:textId="77777777" w:rsidTr="006C2B2E">
        <w:trPr>
          <w:trHeight w:val="341"/>
          <w:tblHeader/>
        </w:trPr>
        <w:tc>
          <w:tcPr>
            <w:tcW w:w="9985" w:type="dxa"/>
            <w:gridSpan w:val="3"/>
            <w:tcBorders>
              <w:top w:val="single" w:sz="12" w:space="0" w:color="auto"/>
              <w:left w:val="single" w:sz="12" w:space="0" w:color="auto"/>
              <w:bottom w:val="single" w:sz="12" w:space="0" w:color="auto"/>
              <w:right w:val="single" w:sz="12" w:space="0" w:color="auto"/>
            </w:tcBorders>
            <w:shd w:val="clear" w:color="auto" w:fill="007681"/>
          </w:tcPr>
          <w:p w14:paraId="7F7B2363" w14:textId="42C17926" w:rsidR="000C3905" w:rsidRPr="00FF2CFF" w:rsidRDefault="000C3905" w:rsidP="00C46F0D">
            <w:pPr>
              <w:spacing w:before="120" w:after="120" w:line="240" w:lineRule="auto"/>
              <w:ind w:right="-630"/>
              <w:jc w:val="center"/>
              <w:rPr>
                <w:rFonts w:ascii="Arial" w:hAnsi="Arial" w:cs="Arial"/>
                <w:b/>
                <w:bCs/>
                <w:iCs/>
                <w:color w:val="FFFFFF" w:themeColor="background1"/>
                <w:sz w:val="24"/>
                <w:szCs w:val="24"/>
              </w:rPr>
            </w:pPr>
            <w:r w:rsidRPr="00FF2CFF">
              <w:rPr>
                <w:rFonts w:ascii="Arial" w:hAnsi="Arial" w:cs="Arial"/>
                <w:b/>
                <w:bCs/>
                <w:iCs/>
                <w:color w:val="FFFFFF" w:themeColor="background1"/>
                <w:sz w:val="24"/>
                <w:szCs w:val="24"/>
              </w:rPr>
              <w:t xml:space="preserve">TABLE </w:t>
            </w:r>
            <w:r w:rsidR="00A266BC" w:rsidRPr="00FF2CFF">
              <w:rPr>
                <w:rFonts w:ascii="Arial" w:hAnsi="Arial" w:cs="Arial"/>
                <w:b/>
                <w:bCs/>
                <w:iCs/>
                <w:color w:val="FFFFFF" w:themeColor="background1"/>
                <w:sz w:val="24"/>
                <w:szCs w:val="24"/>
              </w:rPr>
              <w:t>3.1.</w:t>
            </w:r>
            <w:r w:rsidR="003E16E7" w:rsidRPr="00FF2CFF">
              <w:rPr>
                <w:rFonts w:ascii="Arial" w:hAnsi="Arial" w:cs="Arial"/>
                <w:b/>
                <w:bCs/>
                <w:iCs/>
                <w:color w:val="FFFFFF" w:themeColor="background1"/>
                <w:sz w:val="24"/>
                <w:szCs w:val="24"/>
              </w:rPr>
              <w:t>1</w:t>
            </w:r>
            <w:r w:rsidR="00A266BC" w:rsidRPr="00FF2CFF">
              <w:rPr>
                <w:rFonts w:ascii="Arial" w:hAnsi="Arial" w:cs="Arial"/>
                <w:b/>
                <w:bCs/>
                <w:iCs/>
                <w:color w:val="FFFFFF" w:themeColor="background1"/>
                <w:sz w:val="24"/>
                <w:szCs w:val="24"/>
              </w:rPr>
              <w:t>: COST PROPOSAL REQUIREMENTS AND RESPONSE</w:t>
            </w:r>
          </w:p>
        </w:tc>
      </w:tr>
      <w:tr w:rsidR="00A266BC" w14:paraId="1D038B36" w14:textId="77777777" w:rsidTr="00037BB2">
        <w:trPr>
          <w:tblHeader/>
        </w:trPr>
        <w:tc>
          <w:tcPr>
            <w:tcW w:w="1248"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14:paraId="06784435" w14:textId="2C0056FB" w:rsidR="00A266BC" w:rsidRPr="00A266BC" w:rsidRDefault="00A266BC" w:rsidP="00E82303">
            <w:pPr>
              <w:spacing w:before="120" w:after="120" w:line="240" w:lineRule="auto"/>
              <w:ind w:right="-630"/>
              <w:rPr>
                <w:rFonts w:ascii="Arial" w:hAnsi="Arial" w:cs="Arial"/>
                <w:b/>
                <w:bCs/>
                <w:iCs/>
                <w:sz w:val="24"/>
                <w:szCs w:val="24"/>
              </w:rPr>
            </w:pPr>
            <w:r w:rsidRPr="00A266BC">
              <w:rPr>
                <w:rFonts w:ascii="Arial" w:hAnsi="Arial" w:cs="Arial"/>
                <w:b/>
                <w:bCs/>
                <w:iCs/>
                <w:sz w:val="24"/>
                <w:szCs w:val="24"/>
              </w:rPr>
              <w:t>#</w:t>
            </w:r>
          </w:p>
        </w:tc>
        <w:tc>
          <w:tcPr>
            <w:tcW w:w="8737" w:type="dxa"/>
            <w:gridSpan w:val="2"/>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14:paraId="4EDD5B47" w14:textId="1DE75DE2" w:rsidR="00A266BC" w:rsidRPr="00A266BC" w:rsidRDefault="00A266BC" w:rsidP="00C46F0D">
            <w:pPr>
              <w:spacing w:before="120" w:after="120" w:line="240" w:lineRule="auto"/>
              <w:ind w:right="-630"/>
              <w:jc w:val="center"/>
              <w:rPr>
                <w:rFonts w:ascii="Arial" w:hAnsi="Arial" w:cs="Arial"/>
                <w:b/>
                <w:bCs/>
                <w:iCs/>
                <w:sz w:val="24"/>
                <w:szCs w:val="24"/>
              </w:rPr>
            </w:pPr>
            <w:r w:rsidRPr="00A266BC">
              <w:rPr>
                <w:rFonts w:ascii="Arial" w:hAnsi="Arial" w:cs="Arial"/>
                <w:b/>
                <w:bCs/>
                <w:iCs/>
                <w:sz w:val="24"/>
                <w:szCs w:val="24"/>
              </w:rPr>
              <w:t>REQUIREMENT</w:t>
            </w:r>
          </w:p>
        </w:tc>
      </w:tr>
      <w:tr w:rsidR="000C3905" w14:paraId="7BD2CEAA" w14:textId="77777777" w:rsidTr="00037BB2">
        <w:tc>
          <w:tcPr>
            <w:tcW w:w="1248" w:type="dxa"/>
            <w:tcBorders>
              <w:top w:val="single" w:sz="12" w:space="0" w:color="auto"/>
              <w:left w:val="single" w:sz="12" w:space="0" w:color="auto"/>
              <w:bottom w:val="single" w:sz="4" w:space="0" w:color="auto"/>
              <w:right w:val="single" w:sz="4" w:space="0" w:color="auto"/>
            </w:tcBorders>
            <w:shd w:val="clear" w:color="auto" w:fill="D9D9D9" w:themeFill="background1" w:themeFillShade="D9"/>
          </w:tcPr>
          <w:p w14:paraId="30C79B68" w14:textId="3C38549F" w:rsidR="000C3905" w:rsidRPr="00A266BC" w:rsidRDefault="00A266BC" w:rsidP="00C46F0D">
            <w:pPr>
              <w:spacing w:before="120" w:after="120" w:line="240" w:lineRule="auto"/>
              <w:ind w:right="-630"/>
              <w:rPr>
                <w:rFonts w:ascii="Arial" w:hAnsi="Arial" w:cs="Arial"/>
                <w:b/>
                <w:bCs/>
                <w:iCs/>
              </w:rPr>
            </w:pPr>
            <w:r w:rsidRPr="00A266BC">
              <w:rPr>
                <w:rFonts w:ascii="Arial" w:hAnsi="Arial" w:cs="Arial"/>
                <w:b/>
                <w:bCs/>
                <w:iCs/>
              </w:rPr>
              <w:t>1.</w:t>
            </w:r>
          </w:p>
        </w:tc>
        <w:tc>
          <w:tcPr>
            <w:tcW w:w="8737" w:type="dxa"/>
            <w:gridSpan w:val="2"/>
            <w:tcBorders>
              <w:top w:val="single" w:sz="12" w:space="0" w:color="auto"/>
              <w:left w:val="single" w:sz="4" w:space="0" w:color="auto"/>
              <w:bottom w:val="single" w:sz="4" w:space="0" w:color="auto"/>
              <w:right w:val="single" w:sz="12" w:space="0" w:color="auto"/>
            </w:tcBorders>
            <w:shd w:val="clear" w:color="auto" w:fill="D9D9D9" w:themeFill="background1" w:themeFillShade="D9"/>
          </w:tcPr>
          <w:p w14:paraId="74A1BCBF" w14:textId="0A33A022" w:rsidR="000C3905" w:rsidRPr="00A266BC" w:rsidRDefault="00A266BC" w:rsidP="00C46F0D">
            <w:pPr>
              <w:spacing w:before="120" w:after="120" w:line="240" w:lineRule="auto"/>
              <w:ind w:right="-630"/>
              <w:rPr>
                <w:rFonts w:ascii="Arial" w:hAnsi="Arial" w:cs="Arial"/>
                <w:b/>
                <w:bCs/>
                <w:iCs/>
              </w:rPr>
            </w:pPr>
            <w:r w:rsidRPr="00A266BC">
              <w:rPr>
                <w:rFonts w:ascii="Arial" w:hAnsi="Arial" w:cs="Arial"/>
                <w:b/>
                <w:bCs/>
                <w:iCs/>
              </w:rPr>
              <w:t>TRANSACTION FEES</w:t>
            </w:r>
          </w:p>
        </w:tc>
      </w:tr>
      <w:tr w:rsidR="00A266BC" w14:paraId="4007290B" w14:textId="77777777" w:rsidTr="00037BB2">
        <w:tc>
          <w:tcPr>
            <w:tcW w:w="1248"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614F4385" w14:textId="551677EB" w:rsidR="00A266BC" w:rsidRPr="00A266BC" w:rsidRDefault="00A266BC" w:rsidP="00A266BC">
            <w:pPr>
              <w:spacing w:before="240" w:after="120" w:line="240" w:lineRule="auto"/>
              <w:ind w:right="-630"/>
              <w:rPr>
                <w:rFonts w:ascii="Arial" w:hAnsi="Arial" w:cs="Arial"/>
                <w:iCs/>
              </w:rPr>
            </w:pPr>
            <w:r w:rsidRPr="00A266BC">
              <w:rPr>
                <w:rFonts w:ascii="Arial" w:hAnsi="Arial" w:cs="Arial"/>
                <w:b/>
              </w:rPr>
              <w:t>1.1</w:t>
            </w:r>
            <w:r w:rsidR="00760361">
              <w:rPr>
                <w:rFonts w:ascii="Arial" w:hAnsi="Arial" w:cs="Arial"/>
                <w:b/>
              </w:rPr>
              <w:t>.</w:t>
            </w:r>
          </w:p>
        </w:tc>
        <w:tc>
          <w:tcPr>
            <w:tcW w:w="297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702C2F7" w14:textId="6AB7EDAE" w:rsidR="00A266BC" w:rsidRPr="006C2B2E" w:rsidRDefault="00A266BC" w:rsidP="00C46F0D">
            <w:pPr>
              <w:spacing w:before="120" w:after="120" w:line="240" w:lineRule="auto"/>
              <w:jc w:val="center"/>
              <w:rPr>
                <w:rFonts w:ascii="Arial" w:hAnsi="Arial" w:cs="Arial"/>
                <w:iCs/>
              </w:rPr>
            </w:pPr>
            <w:r w:rsidRPr="006C2B2E">
              <w:rPr>
                <w:rFonts w:ascii="Arial" w:hAnsi="Arial" w:cs="Arial"/>
                <w:b/>
              </w:rPr>
              <w:t>ACH Debit</w:t>
            </w:r>
            <w:r w:rsidR="00001B76">
              <w:rPr>
                <w:rFonts w:ascii="Arial" w:hAnsi="Arial" w:cs="Arial"/>
                <w:b/>
              </w:rPr>
              <w:t xml:space="preserve"> Payments</w:t>
            </w:r>
          </w:p>
        </w:tc>
        <w:tc>
          <w:tcPr>
            <w:tcW w:w="5761" w:type="dxa"/>
            <w:tcBorders>
              <w:top w:val="single" w:sz="4" w:space="0" w:color="auto"/>
              <w:left w:val="single" w:sz="4" w:space="0" w:color="auto"/>
              <w:bottom w:val="single" w:sz="4" w:space="0" w:color="auto"/>
              <w:right w:val="single" w:sz="12" w:space="0" w:color="auto"/>
            </w:tcBorders>
            <w:vAlign w:val="center"/>
          </w:tcPr>
          <w:p w14:paraId="38DE3795" w14:textId="041D5400" w:rsidR="00A266BC" w:rsidRPr="00A266BC" w:rsidRDefault="00A266BC" w:rsidP="00570152">
            <w:pPr>
              <w:spacing w:before="120" w:after="120" w:line="240" w:lineRule="auto"/>
              <w:ind w:right="81"/>
              <w:jc w:val="both"/>
              <w:rPr>
                <w:rFonts w:ascii="Arial" w:hAnsi="Arial" w:cs="Arial"/>
                <w:iCs/>
              </w:rPr>
            </w:pPr>
            <w:r w:rsidRPr="00A266BC">
              <w:rPr>
                <w:rFonts w:ascii="Arial" w:hAnsi="Arial" w:cs="Arial"/>
                <w:color w:val="231F20"/>
              </w:rPr>
              <w:t xml:space="preserve">This fee must include all costs related to ACH Debit </w:t>
            </w:r>
            <w:r w:rsidR="00001B76">
              <w:rPr>
                <w:rFonts w:ascii="Arial" w:hAnsi="Arial" w:cs="Arial"/>
                <w:color w:val="231F20"/>
              </w:rPr>
              <w:t xml:space="preserve">payment </w:t>
            </w:r>
            <w:r w:rsidRPr="00A266BC">
              <w:rPr>
                <w:rFonts w:ascii="Arial" w:hAnsi="Arial" w:cs="Arial"/>
                <w:color w:val="231F20"/>
              </w:rPr>
              <w:t>transaction processing required in this RFP, as well as system maintenance.</w:t>
            </w:r>
          </w:p>
        </w:tc>
      </w:tr>
      <w:tr w:rsidR="00A266BC" w14:paraId="160718CD" w14:textId="77777777" w:rsidTr="00037BB2">
        <w:tc>
          <w:tcPr>
            <w:tcW w:w="1248"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6DBE63A2" w14:textId="4AA0F006" w:rsidR="00A266BC" w:rsidRPr="00A266BC" w:rsidRDefault="00A266BC" w:rsidP="00A266BC">
            <w:pPr>
              <w:spacing w:before="240" w:after="120" w:line="240" w:lineRule="auto"/>
              <w:ind w:right="-630"/>
              <w:rPr>
                <w:rFonts w:ascii="Arial" w:hAnsi="Arial" w:cs="Arial"/>
                <w:iCs/>
              </w:rPr>
            </w:pPr>
            <w:r w:rsidRPr="00A266BC">
              <w:rPr>
                <w:rFonts w:ascii="Arial" w:hAnsi="Arial" w:cs="Arial"/>
                <w:b/>
              </w:rPr>
              <w:t>1.2</w:t>
            </w:r>
            <w:r w:rsidR="00760361">
              <w:rPr>
                <w:rFonts w:ascii="Arial" w:hAnsi="Arial" w:cs="Arial"/>
                <w:b/>
              </w:rPr>
              <w:t>.</w:t>
            </w:r>
          </w:p>
        </w:tc>
        <w:tc>
          <w:tcPr>
            <w:tcW w:w="297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7369A5C" w14:textId="1DA0A148" w:rsidR="00A266BC" w:rsidRPr="006C2B2E" w:rsidRDefault="00A266BC" w:rsidP="00C46F0D">
            <w:pPr>
              <w:spacing w:before="120" w:after="120" w:line="240" w:lineRule="auto"/>
              <w:jc w:val="center"/>
              <w:rPr>
                <w:rFonts w:ascii="Arial" w:hAnsi="Arial" w:cs="Arial"/>
                <w:iCs/>
              </w:rPr>
            </w:pPr>
            <w:r w:rsidRPr="006C2B2E">
              <w:rPr>
                <w:rFonts w:ascii="Arial" w:hAnsi="Arial" w:cs="Arial"/>
                <w:b/>
              </w:rPr>
              <w:t>ACH Credit</w:t>
            </w:r>
            <w:r w:rsidR="00001B76">
              <w:rPr>
                <w:rFonts w:ascii="Arial" w:hAnsi="Arial" w:cs="Arial"/>
                <w:b/>
              </w:rPr>
              <w:t xml:space="preserve"> Payments</w:t>
            </w:r>
          </w:p>
        </w:tc>
        <w:tc>
          <w:tcPr>
            <w:tcW w:w="5761" w:type="dxa"/>
            <w:tcBorders>
              <w:top w:val="single" w:sz="4" w:space="0" w:color="auto"/>
              <w:left w:val="single" w:sz="4" w:space="0" w:color="auto"/>
              <w:bottom w:val="single" w:sz="4" w:space="0" w:color="auto"/>
              <w:right w:val="single" w:sz="12" w:space="0" w:color="auto"/>
            </w:tcBorders>
            <w:vAlign w:val="center"/>
          </w:tcPr>
          <w:p w14:paraId="3C01397C" w14:textId="00375CCD" w:rsidR="00A266BC" w:rsidRPr="00A266BC" w:rsidRDefault="00A266BC" w:rsidP="00570152">
            <w:pPr>
              <w:spacing w:before="120" w:after="120" w:line="240" w:lineRule="auto"/>
              <w:ind w:right="81"/>
              <w:jc w:val="both"/>
              <w:rPr>
                <w:rFonts w:ascii="Arial" w:hAnsi="Arial" w:cs="Arial"/>
                <w:iCs/>
              </w:rPr>
            </w:pPr>
            <w:r w:rsidRPr="00A266BC">
              <w:rPr>
                <w:rFonts w:ascii="Arial" w:hAnsi="Arial" w:cs="Arial"/>
                <w:color w:val="231F20"/>
              </w:rPr>
              <w:t xml:space="preserve">This fee must include all costs related to ACH Credit </w:t>
            </w:r>
            <w:r w:rsidR="00001B76">
              <w:rPr>
                <w:rFonts w:ascii="Arial" w:hAnsi="Arial" w:cs="Arial"/>
                <w:color w:val="231F20"/>
              </w:rPr>
              <w:t xml:space="preserve">payment </w:t>
            </w:r>
            <w:r w:rsidRPr="00A266BC">
              <w:rPr>
                <w:rFonts w:ascii="Arial" w:hAnsi="Arial" w:cs="Arial"/>
                <w:color w:val="231F20"/>
              </w:rPr>
              <w:t>transaction processing required in this RFP, as well as system maintenance.</w:t>
            </w:r>
          </w:p>
        </w:tc>
      </w:tr>
      <w:tr w:rsidR="00A266BC" w14:paraId="2854E907" w14:textId="77777777" w:rsidTr="00037BB2">
        <w:tc>
          <w:tcPr>
            <w:tcW w:w="1248"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294F2047" w14:textId="728BE7D3" w:rsidR="00A266BC" w:rsidRPr="00A266BC" w:rsidRDefault="00A266BC" w:rsidP="00A266BC">
            <w:pPr>
              <w:spacing w:before="240" w:after="120" w:line="240" w:lineRule="auto"/>
              <w:ind w:right="-630"/>
              <w:rPr>
                <w:rFonts w:ascii="Arial" w:hAnsi="Arial" w:cs="Arial"/>
                <w:iCs/>
              </w:rPr>
            </w:pPr>
            <w:r w:rsidRPr="00A266BC">
              <w:rPr>
                <w:rFonts w:ascii="Arial" w:hAnsi="Arial" w:cs="Arial"/>
                <w:b/>
              </w:rPr>
              <w:t>1.3</w:t>
            </w:r>
            <w:r w:rsidR="00760361">
              <w:rPr>
                <w:rFonts w:ascii="Arial" w:hAnsi="Arial" w:cs="Arial"/>
                <w:b/>
              </w:rPr>
              <w:t>.</w:t>
            </w:r>
          </w:p>
        </w:tc>
        <w:tc>
          <w:tcPr>
            <w:tcW w:w="297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0C1EAF4" w14:textId="7730157F" w:rsidR="00A266BC" w:rsidRPr="006C2B2E" w:rsidRDefault="001721AF" w:rsidP="00C46F0D">
            <w:pPr>
              <w:spacing w:before="120" w:after="120" w:line="240" w:lineRule="auto"/>
              <w:jc w:val="center"/>
              <w:rPr>
                <w:rFonts w:ascii="Arial" w:hAnsi="Arial" w:cs="Arial"/>
                <w:iCs/>
              </w:rPr>
            </w:pPr>
            <w:r>
              <w:rPr>
                <w:rFonts w:ascii="Arial" w:hAnsi="Arial" w:cs="Arial"/>
                <w:b/>
              </w:rPr>
              <w:t>Payment</w:t>
            </w:r>
            <w:r w:rsidRPr="006C2B2E">
              <w:rPr>
                <w:rFonts w:ascii="Arial" w:hAnsi="Arial" w:cs="Arial"/>
                <w:b/>
              </w:rPr>
              <w:t xml:space="preserve"> </w:t>
            </w:r>
            <w:r w:rsidR="00A266BC" w:rsidRPr="006C2B2E">
              <w:rPr>
                <w:rFonts w:ascii="Arial" w:hAnsi="Arial" w:cs="Arial"/>
                <w:b/>
              </w:rPr>
              <w:t>Card</w:t>
            </w:r>
            <w:r w:rsidR="00001B76">
              <w:rPr>
                <w:rFonts w:ascii="Arial" w:hAnsi="Arial" w:cs="Arial"/>
                <w:b/>
              </w:rPr>
              <w:t xml:space="preserve"> Payments</w:t>
            </w:r>
          </w:p>
        </w:tc>
        <w:tc>
          <w:tcPr>
            <w:tcW w:w="5761" w:type="dxa"/>
            <w:tcBorders>
              <w:top w:val="single" w:sz="4" w:space="0" w:color="auto"/>
              <w:left w:val="single" w:sz="4" w:space="0" w:color="auto"/>
              <w:bottom w:val="single" w:sz="4" w:space="0" w:color="auto"/>
              <w:right w:val="single" w:sz="12" w:space="0" w:color="auto"/>
            </w:tcBorders>
            <w:vAlign w:val="center"/>
          </w:tcPr>
          <w:p w14:paraId="5B961949" w14:textId="3BB2380C" w:rsidR="00A266BC" w:rsidRPr="00A266BC" w:rsidRDefault="00A266BC" w:rsidP="00570152">
            <w:pPr>
              <w:spacing w:before="120" w:after="120" w:line="240" w:lineRule="auto"/>
              <w:ind w:right="81"/>
              <w:jc w:val="both"/>
              <w:rPr>
                <w:rFonts w:ascii="Arial" w:hAnsi="Arial" w:cs="Arial"/>
                <w:iCs/>
              </w:rPr>
            </w:pPr>
            <w:r w:rsidRPr="00A266BC">
              <w:rPr>
                <w:rFonts w:ascii="Arial" w:hAnsi="Arial" w:cs="Arial"/>
                <w:color w:val="231F20"/>
              </w:rPr>
              <w:t xml:space="preserve">This fee must include all costs related to </w:t>
            </w:r>
            <w:r w:rsidR="001721AF">
              <w:rPr>
                <w:rFonts w:ascii="Arial" w:hAnsi="Arial" w:cs="Arial"/>
                <w:color w:val="231F20"/>
              </w:rPr>
              <w:t>Payment</w:t>
            </w:r>
            <w:r w:rsidR="001721AF" w:rsidRPr="00A266BC">
              <w:rPr>
                <w:rFonts w:ascii="Arial" w:hAnsi="Arial" w:cs="Arial"/>
                <w:color w:val="231F20"/>
              </w:rPr>
              <w:t xml:space="preserve"> </w:t>
            </w:r>
            <w:r w:rsidRPr="00A266BC">
              <w:rPr>
                <w:rFonts w:ascii="Arial" w:hAnsi="Arial" w:cs="Arial"/>
                <w:color w:val="231F20"/>
              </w:rPr>
              <w:t xml:space="preserve">Card </w:t>
            </w:r>
            <w:r w:rsidR="00001B76">
              <w:rPr>
                <w:rFonts w:ascii="Arial" w:hAnsi="Arial" w:cs="Arial"/>
                <w:color w:val="231F20"/>
              </w:rPr>
              <w:t xml:space="preserve">payment </w:t>
            </w:r>
            <w:r w:rsidRPr="00A266BC">
              <w:rPr>
                <w:rFonts w:ascii="Arial" w:hAnsi="Arial" w:cs="Arial"/>
                <w:color w:val="231F20"/>
              </w:rPr>
              <w:t>transaction processing required in this RFP, as well as system maintenance.</w:t>
            </w:r>
          </w:p>
        </w:tc>
      </w:tr>
      <w:tr w:rsidR="00A266BC" w14:paraId="009DE28F" w14:textId="77777777" w:rsidTr="00037BB2">
        <w:tc>
          <w:tcPr>
            <w:tcW w:w="1248" w:type="dxa"/>
            <w:tcBorders>
              <w:top w:val="single" w:sz="4" w:space="0" w:color="auto"/>
              <w:left w:val="single" w:sz="12" w:space="0" w:color="auto"/>
              <w:bottom w:val="single" w:sz="12" w:space="0" w:color="auto"/>
              <w:right w:val="single" w:sz="4" w:space="0" w:color="auto"/>
            </w:tcBorders>
            <w:shd w:val="clear" w:color="auto" w:fill="D9D9D9" w:themeFill="background1" w:themeFillShade="D9"/>
          </w:tcPr>
          <w:p w14:paraId="5C7C6D69" w14:textId="27ED79C4" w:rsidR="00A266BC" w:rsidRPr="00A266BC" w:rsidRDefault="00A266BC" w:rsidP="00A266BC">
            <w:pPr>
              <w:spacing w:before="240" w:after="120" w:line="240" w:lineRule="auto"/>
              <w:ind w:right="-630"/>
              <w:rPr>
                <w:rFonts w:ascii="Arial" w:hAnsi="Arial" w:cs="Arial"/>
                <w:iCs/>
              </w:rPr>
            </w:pPr>
            <w:r w:rsidRPr="00A266BC">
              <w:rPr>
                <w:rFonts w:ascii="Arial" w:hAnsi="Arial" w:cs="Arial"/>
                <w:b/>
              </w:rPr>
              <w:lastRenderedPageBreak/>
              <w:t>1.4</w:t>
            </w:r>
            <w:r w:rsidR="00760361">
              <w:rPr>
                <w:rFonts w:ascii="Arial" w:hAnsi="Arial" w:cs="Arial"/>
                <w:b/>
              </w:rPr>
              <w:t>.</w:t>
            </w:r>
          </w:p>
        </w:tc>
        <w:tc>
          <w:tcPr>
            <w:tcW w:w="2976" w:type="dxa"/>
            <w:tcBorders>
              <w:top w:val="single" w:sz="4" w:space="0" w:color="auto"/>
              <w:left w:val="single" w:sz="4" w:space="0" w:color="auto"/>
              <w:bottom w:val="single" w:sz="12" w:space="0" w:color="auto"/>
              <w:right w:val="single" w:sz="4" w:space="0" w:color="auto"/>
            </w:tcBorders>
            <w:shd w:val="clear" w:color="auto" w:fill="FFF2CC" w:themeFill="accent4" w:themeFillTint="33"/>
            <w:vAlign w:val="center"/>
          </w:tcPr>
          <w:p w14:paraId="789ECD6D" w14:textId="38B14605" w:rsidR="00A266BC" w:rsidRPr="006C2B2E" w:rsidRDefault="00A266BC" w:rsidP="00C46F0D">
            <w:pPr>
              <w:spacing w:before="120" w:after="120" w:line="240" w:lineRule="auto"/>
              <w:jc w:val="center"/>
              <w:rPr>
                <w:rFonts w:ascii="Arial" w:hAnsi="Arial" w:cs="Arial"/>
                <w:iCs/>
              </w:rPr>
            </w:pPr>
            <w:r w:rsidRPr="006C2B2E">
              <w:rPr>
                <w:rFonts w:ascii="Arial" w:hAnsi="Arial" w:cs="Arial"/>
                <w:b/>
              </w:rPr>
              <w:t xml:space="preserve">Fedwire </w:t>
            </w:r>
            <w:r w:rsidR="00001B76">
              <w:rPr>
                <w:rFonts w:ascii="Arial" w:hAnsi="Arial" w:cs="Arial"/>
                <w:b/>
              </w:rPr>
              <w:t>Payments</w:t>
            </w:r>
          </w:p>
        </w:tc>
        <w:tc>
          <w:tcPr>
            <w:tcW w:w="5761" w:type="dxa"/>
            <w:tcBorders>
              <w:top w:val="single" w:sz="4" w:space="0" w:color="auto"/>
              <w:left w:val="single" w:sz="4" w:space="0" w:color="auto"/>
              <w:bottom w:val="single" w:sz="12" w:space="0" w:color="auto"/>
              <w:right w:val="single" w:sz="12" w:space="0" w:color="auto"/>
            </w:tcBorders>
            <w:vAlign w:val="center"/>
          </w:tcPr>
          <w:p w14:paraId="2C7E3401" w14:textId="457365A1" w:rsidR="00A266BC" w:rsidRPr="00A266BC" w:rsidRDefault="00A266BC" w:rsidP="00570152">
            <w:pPr>
              <w:spacing w:before="120" w:after="120" w:line="240" w:lineRule="auto"/>
              <w:ind w:right="81"/>
              <w:jc w:val="both"/>
              <w:rPr>
                <w:rFonts w:ascii="Arial" w:hAnsi="Arial" w:cs="Arial"/>
                <w:iCs/>
              </w:rPr>
            </w:pPr>
            <w:r w:rsidRPr="00A266BC">
              <w:rPr>
                <w:rFonts w:ascii="Arial" w:hAnsi="Arial" w:cs="Arial"/>
                <w:color w:val="231F20"/>
              </w:rPr>
              <w:t xml:space="preserve">This fee must include all costs related to Fedwire </w:t>
            </w:r>
            <w:r w:rsidR="00001B76">
              <w:rPr>
                <w:rFonts w:ascii="Arial" w:hAnsi="Arial" w:cs="Arial"/>
                <w:color w:val="231F20"/>
              </w:rPr>
              <w:t xml:space="preserve">payment </w:t>
            </w:r>
            <w:r w:rsidRPr="00A266BC">
              <w:rPr>
                <w:rFonts w:ascii="Arial" w:hAnsi="Arial" w:cs="Arial"/>
                <w:color w:val="231F20"/>
              </w:rPr>
              <w:t>transaction processing required in this RFP, as well as system maintenance.</w:t>
            </w:r>
          </w:p>
        </w:tc>
      </w:tr>
      <w:tr w:rsidR="000C3905" w14:paraId="71D8779E" w14:textId="77777777" w:rsidTr="005E075B">
        <w:tc>
          <w:tcPr>
            <w:tcW w:w="1248" w:type="dxa"/>
            <w:tcBorders>
              <w:left w:val="single" w:sz="12" w:space="0" w:color="auto"/>
              <w:bottom w:val="single" w:sz="4" w:space="0" w:color="000000"/>
              <w:right w:val="single" w:sz="4" w:space="0" w:color="auto"/>
            </w:tcBorders>
            <w:shd w:val="clear" w:color="auto" w:fill="D9D9D9" w:themeFill="background1" w:themeFillShade="D9"/>
          </w:tcPr>
          <w:p w14:paraId="44093368" w14:textId="0848C3DA" w:rsidR="000C3905" w:rsidRPr="00A266BC" w:rsidRDefault="00A266BC" w:rsidP="00C46F0D">
            <w:pPr>
              <w:spacing w:before="120" w:after="120" w:line="240" w:lineRule="auto"/>
              <w:ind w:right="-630"/>
              <w:rPr>
                <w:rFonts w:ascii="Arial" w:hAnsi="Arial" w:cs="Arial"/>
                <w:b/>
                <w:bCs/>
                <w:iCs/>
              </w:rPr>
            </w:pPr>
            <w:r w:rsidRPr="00A266BC">
              <w:rPr>
                <w:rFonts w:ascii="Arial" w:hAnsi="Arial" w:cs="Arial"/>
                <w:b/>
                <w:bCs/>
                <w:iCs/>
              </w:rPr>
              <w:t>2.</w:t>
            </w:r>
          </w:p>
        </w:tc>
        <w:tc>
          <w:tcPr>
            <w:tcW w:w="8737" w:type="dxa"/>
            <w:gridSpan w:val="2"/>
            <w:tcBorders>
              <w:left w:val="single" w:sz="4" w:space="0" w:color="auto"/>
              <w:bottom w:val="single" w:sz="4" w:space="0" w:color="000000"/>
              <w:right w:val="single" w:sz="12" w:space="0" w:color="auto"/>
            </w:tcBorders>
            <w:shd w:val="clear" w:color="auto" w:fill="D9D9D9" w:themeFill="background1" w:themeFillShade="D9"/>
          </w:tcPr>
          <w:p w14:paraId="3006041C" w14:textId="62734989" w:rsidR="000C3905" w:rsidRPr="00A266BC" w:rsidRDefault="00A266BC" w:rsidP="00C46F0D">
            <w:pPr>
              <w:spacing w:before="120" w:after="120" w:line="240" w:lineRule="auto"/>
              <w:ind w:right="-630"/>
              <w:rPr>
                <w:rFonts w:ascii="Arial" w:hAnsi="Arial" w:cs="Arial"/>
                <w:b/>
                <w:bCs/>
                <w:iCs/>
              </w:rPr>
            </w:pPr>
            <w:r w:rsidRPr="00A266BC">
              <w:rPr>
                <w:rFonts w:ascii="Arial" w:hAnsi="Arial" w:cs="Arial"/>
                <w:b/>
                <w:bCs/>
                <w:iCs/>
              </w:rPr>
              <w:t>DEVELOPMENT FEES</w:t>
            </w:r>
          </w:p>
        </w:tc>
      </w:tr>
      <w:tr w:rsidR="00A266BC" w14:paraId="6885BCB0" w14:textId="77777777" w:rsidTr="005E075B">
        <w:tc>
          <w:tcPr>
            <w:tcW w:w="1248" w:type="dxa"/>
            <w:tcBorders>
              <w:left w:val="single" w:sz="12" w:space="0" w:color="auto"/>
              <w:bottom w:val="single" w:sz="12" w:space="0" w:color="auto"/>
              <w:right w:val="single" w:sz="4" w:space="0" w:color="auto"/>
            </w:tcBorders>
            <w:shd w:val="clear" w:color="auto" w:fill="D9D9D9" w:themeFill="background1" w:themeFillShade="D9"/>
          </w:tcPr>
          <w:p w14:paraId="1871D340" w14:textId="2BA7E717" w:rsidR="00A266BC" w:rsidRPr="00E82303" w:rsidRDefault="00A266BC" w:rsidP="000C3905">
            <w:pPr>
              <w:spacing w:before="240" w:after="120" w:line="240" w:lineRule="auto"/>
              <w:ind w:right="-630"/>
              <w:rPr>
                <w:rFonts w:ascii="Arial" w:hAnsi="Arial" w:cs="Arial"/>
                <w:b/>
                <w:bCs/>
                <w:iCs/>
              </w:rPr>
            </w:pPr>
            <w:r w:rsidRPr="00E82303">
              <w:rPr>
                <w:rFonts w:ascii="Arial" w:hAnsi="Arial" w:cs="Arial"/>
                <w:b/>
                <w:bCs/>
                <w:iCs/>
              </w:rPr>
              <w:t>2.1</w:t>
            </w:r>
            <w:r w:rsidR="00760361">
              <w:rPr>
                <w:rFonts w:ascii="Arial" w:hAnsi="Arial" w:cs="Arial"/>
                <w:b/>
                <w:bCs/>
                <w:iCs/>
              </w:rPr>
              <w:t>.</w:t>
            </w:r>
          </w:p>
        </w:tc>
        <w:tc>
          <w:tcPr>
            <w:tcW w:w="2976" w:type="dxa"/>
            <w:tcBorders>
              <w:left w:val="single" w:sz="4" w:space="0" w:color="auto"/>
              <w:bottom w:val="single" w:sz="12" w:space="0" w:color="auto"/>
            </w:tcBorders>
            <w:shd w:val="clear" w:color="auto" w:fill="FFF2CC" w:themeFill="accent4" w:themeFillTint="33"/>
            <w:vAlign w:val="center"/>
          </w:tcPr>
          <w:p w14:paraId="4B2BE6B3" w14:textId="2DEA40C4" w:rsidR="00A266BC" w:rsidRPr="006C2B2E" w:rsidRDefault="00C46F0D" w:rsidP="00E82303">
            <w:pPr>
              <w:spacing w:before="120" w:after="120" w:line="240" w:lineRule="auto"/>
              <w:jc w:val="center"/>
              <w:rPr>
                <w:rFonts w:ascii="Arial" w:hAnsi="Arial" w:cs="Arial"/>
                <w:b/>
              </w:rPr>
            </w:pPr>
            <w:r w:rsidRPr="006C2B2E">
              <w:rPr>
                <w:rFonts w:ascii="Arial" w:hAnsi="Arial" w:cs="Arial"/>
                <w:b/>
              </w:rPr>
              <w:t>One-Time Development</w:t>
            </w:r>
          </w:p>
        </w:tc>
        <w:tc>
          <w:tcPr>
            <w:tcW w:w="5761" w:type="dxa"/>
            <w:tcBorders>
              <w:bottom w:val="single" w:sz="12" w:space="0" w:color="auto"/>
              <w:right w:val="single" w:sz="12" w:space="0" w:color="auto"/>
            </w:tcBorders>
          </w:tcPr>
          <w:p w14:paraId="020E11B6" w14:textId="6129331F" w:rsidR="00A91710" w:rsidRPr="00A91710" w:rsidRDefault="00C46F0D" w:rsidP="00A91710">
            <w:pPr>
              <w:spacing w:before="120" w:after="120" w:line="240" w:lineRule="auto"/>
              <w:jc w:val="both"/>
              <w:rPr>
                <w:rFonts w:ascii="Arial" w:hAnsi="Arial" w:cs="Arial"/>
                <w:color w:val="231F20"/>
              </w:rPr>
            </w:pPr>
            <w:bookmarkStart w:id="113" w:name="_Hlk68184110"/>
            <w:r w:rsidRPr="00C46F0D">
              <w:rPr>
                <w:rFonts w:ascii="Arial" w:hAnsi="Arial" w:cs="Arial"/>
                <w:color w:val="231F20"/>
              </w:rPr>
              <w:t>The Bidder</w:t>
            </w:r>
            <w:r w:rsidR="004F06E2">
              <w:rPr>
                <w:rFonts w:ascii="Arial" w:hAnsi="Arial" w:cs="Arial"/>
                <w:color w:val="231F20"/>
              </w:rPr>
              <w:t>’s financial proposal</w:t>
            </w:r>
            <w:r w:rsidRPr="00C46F0D">
              <w:rPr>
                <w:rFonts w:ascii="Arial" w:hAnsi="Arial" w:cs="Arial"/>
                <w:color w:val="231F20"/>
              </w:rPr>
              <w:t xml:space="preserve"> must </w:t>
            </w:r>
            <w:r w:rsidR="004F06E2">
              <w:rPr>
                <w:rFonts w:ascii="Arial" w:hAnsi="Arial" w:cs="Arial"/>
                <w:color w:val="231F20"/>
              </w:rPr>
              <w:t xml:space="preserve">include </w:t>
            </w:r>
            <w:r w:rsidR="00A91710" w:rsidRPr="00A91710">
              <w:rPr>
                <w:rFonts w:ascii="Arial" w:hAnsi="Arial" w:cs="Arial"/>
                <w:color w:val="231F20"/>
              </w:rPr>
              <w:t>all design, development,</w:t>
            </w:r>
            <w:r w:rsidR="00A91710">
              <w:rPr>
                <w:rFonts w:ascii="Arial" w:hAnsi="Arial" w:cs="Arial"/>
                <w:color w:val="231F20"/>
              </w:rPr>
              <w:t xml:space="preserve"> testing,</w:t>
            </w:r>
            <w:r w:rsidR="00A91710" w:rsidRPr="00A91710">
              <w:rPr>
                <w:rFonts w:ascii="Arial" w:hAnsi="Arial" w:cs="Arial"/>
                <w:color w:val="231F20"/>
              </w:rPr>
              <w:t xml:space="preserve"> implementation,</w:t>
            </w:r>
            <w:r w:rsidR="00A91710">
              <w:rPr>
                <w:rFonts w:ascii="Arial" w:hAnsi="Arial" w:cs="Arial"/>
                <w:color w:val="231F20"/>
              </w:rPr>
              <w:t xml:space="preserve"> </w:t>
            </w:r>
            <w:r w:rsidR="00A91710" w:rsidRPr="00A91710">
              <w:rPr>
                <w:rFonts w:ascii="Arial" w:hAnsi="Arial" w:cs="Arial"/>
                <w:color w:val="231F20"/>
              </w:rPr>
              <w:t>etc., costs to provide the solution to Final Certification of all Services for production. This must include costs for all preferred and desirable requirements that the Contractor is able to provide to DTF</w:t>
            </w:r>
            <w:r w:rsidR="00A91710">
              <w:rPr>
                <w:rFonts w:ascii="Arial" w:hAnsi="Arial" w:cs="Arial"/>
                <w:color w:val="231F20"/>
              </w:rPr>
              <w:t>.</w:t>
            </w:r>
          </w:p>
          <w:bookmarkEnd w:id="113"/>
          <w:p w14:paraId="0775A31A" w14:textId="3B74112A" w:rsidR="00DD476F" w:rsidRDefault="00595C88" w:rsidP="004F06E2">
            <w:pPr>
              <w:spacing w:before="120" w:after="120" w:line="240" w:lineRule="auto"/>
              <w:jc w:val="both"/>
              <w:rPr>
                <w:rFonts w:ascii="Arial" w:hAnsi="Arial" w:cs="Arial"/>
                <w:color w:val="231F20"/>
              </w:rPr>
            </w:pPr>
            <w:r w:rsidRPr="00595C88">
              <w:rPr>
                <w:rFonts w:ascii="Arial" w:hAnsi="Arial" w:cs="Arial"/>
                <w:color w:val="231F20"/>
              </w:rPr>
              <w:t xml:space="preserve">The </w:t>
            </w:r>
            <w:r>
              <w:rPr>
                <w:rFonts w:ascii="Arial" w:hAnsi="Arial" w:cs="Arial"/>
                <w:color w:val="231F20"/>
              </w:rPr>
              <w:t>i</w:t>
            </w:r>
            <w:r w:rsidRPr="00595C88">
              <w:rPr>
                <w:rFonts w:ascii="Arial" w:hAnsi="Arial" w:cs="Arial"/>
                <w:color w:val="231F20"/>
              </w:rPr>
              <w:t xml:space="preserve">mplementation will be done in </w:t>
            </w:r>
            <w:r w:rsidR="00DD476F">
              <w:rPr>
                <w:rFonts w:ascii="Arial" w:hAnsi="Arial" w:cs="Arial"/>
                <w:color w:val="231F20"/>
              </w:rPr>
              <w:t xml:space="preserve">the following </w:t>
            </w:r>
            <w:r w:rsidRPr="00595C88">
              <w:rPr>
                <w:rFonts w:ascii="Arial" w:hAnsi="Arial" w:cs="Arial"/>
                <w:color w:val="231F20"/>
              </w:rPr>
              <w:t xml:space="preserve">three phases with the order </w:t>
            </w:r>
            <w:r w:rsidR="00DD476F">
              <w:rPr>
                <w:rFonts w:ascii="Arial" w:hAnsi="Arial" w:cs="Arial"/>
                <w:color w:val="231F20"/>
              </w:rPr>
              <w:t xml:space="preserve">to be </w:t>
            </w:r>
            <w:r w:rsidRPr="00595C88">
              <w:rPr>
                <w:rFonts w:ascii="Arial" w:hAnsi="Arial" w:cs="Arial"/>
                <w:color w:val="231F20"/>
              </w:rPr>
              <w:t>mutually agreed upon after contract award</w:t>
            </w:r>
            <w:r w:rsidR="00DD476F">
              <w:rPr>
                <w:rFonts w:ascii="Arial" w:hAnsi="Arial" w:cs="Arial"/>
                <w:color w:val="231F20"/>
              </w:rPr>
              <w:t>:</w:t>
            </w:r>
          </w:p>
          <w:p w14:paraId="7CCA5F25" w14:textId="37897757" w:rsidR="00595C88" w:rsidRPr="00595C88" w:rsidRDefault="00595C88" w:rsidP="00DD476F">
            <w:pPr>
              <w:pStyle w:val="ListParagraph"/>
              <w:numPr>
                <w:ilvl w:val="0"/>
                <w:numId w:val="71"/>
              </w:numPr>
              <w:spacing w:after="0" w:line="240" w:lineRule="auto"/>
              <w:rPr>
                <w:rFonts w:ascii="Arial" w:hAnsi="Arial" w:cs="Arial"/>
                <w:color w:val="231F20"/>
              </w:rPr>
            </w:pPr>
            <w:r w:rsidRPr="00595C88">
              <w:rPr>
                <w:rFonts w:ascii="Arial" w:hAnsi="Arial" w:cs="Arial"/>
                <w:color w:val="231F20"/>
              </w:rPr>
              <w:t>PrompTax</w:t>
            </w:r>
          </w:p>
          <w:p w14:paraId="18EF2CC8" w14:textId="4F5BFEF6" w:rsidR="00510577" w:rsidRDefault="00595C88" w:rsidP="00DD476F">
            <w:pPr>
              <w:pStyle w:val="ListParagraph"/>
              <w:numPr>
                <w:ilvl w:val="0"/>
                <w:numId w:val="71"/>
              </w:numPr>
              <w:spacing w:after="0" w:line="240" w:lineRule="auto"/>
              <w:rPr>
                <w:rFonts w:ascii="Arial" w:hAnsi="Arial" w:cs="Arial"/>
                <w:color w:val="231F20"/>
              </w:rPr>
            </w:pPr>
            <w:r w:rsidRPr="00595C88">
              <w:rPr>
                <w:rFonts w:ascii="Arial" w:hAnsi="Arial" w:cs="Arial"/>
                <w:color w:val="231F20"/>
              </w:rPr>
              <w:t xml:space="preserve">Non-PrompTax Batch ACH Debit, </w:t>
            </w:r>
          </w:p>
          <w:p w14:paraId="7AB10E31" w14:textId="7A09DC29" w:rsidR="00595C88" w:rsidRPr="00595C88" w:rsidRDefault="00DD476F" w:rsidP="00DD476F">
            <w:pPr>
              <w:pStyle w:val="ListParagraph"/>
              <w:spacing w:after="0" w:line="240" w:lineRule="auto"/>
              <w:ind w:left="780" w:hanging="90"/>
              <w:rPr>
                <w:rFonts w:ascii="Arial" w:hAnsi="Arial" w:cs="Arial"/>
                <w:color w:val="231F20"/>
              </w:rPr>
            </w:pPr>
            <w:r>
              <w:rPr>
                <w:rFonts w:ascii="Arial" w:hAnsi="Arial" w:cs="Arial"/>
                <w:color w:val="231F20"/>
              </w:rPr>
              <w:t xml:space="preserve"> </w:t>
            </w:r>
            <w:r w:rsidR="00595C88" w:rsidRPr="00595C88">
              <w:rPr>
                <w:rFonts w:ascii="Arial" w:hAnsi="Arial" w:cs="Arial"/>
                <w:color w:val="231F20"/>
              </w:rPr>
              <w:t>ACH Credit, and Fedwire</w:t>
            </w:r>
          </w:p>
          <w:p w14:paraId="757A6276" w14:textId="180BF791" w:rsidR="00595C88" w:rsidRDefault="00595C88" w:rsidP="00DD476F">
            <w:pPr>
              <w:pStyle w:val="ListParagraph"/>
              <w:numPr>
                <w:ilvl w:val="0"/>
                <w:numId w:val="71"/>
              </w:numPr>
              <w:spacing w:after="0" w:line="240" w:lineRule="auto"/>
              <w:rPr>
                <w:rFonts w:ascii="Arial" w:hAnsi="Arial" w:cs="Arial"/>
                <w:color w:val="231F20"/>
              </w:rPr>
            </w:pPr>
            <w:r w:rsidRPr="00595C88">
              <w:rPr>
                <w:rFonts w:ascii="Arial" w:hAnsi="Arial" w:cs="Arial"/>
                <w:color w:val="231F20"/>
              </w:rPr>
              <w:t>Non-PrompTax Payment Card</w:t>
            </w:r>
          </w:p>
          <w:p w14:paraId="55038249" w14:textId="08101387" w:rsidR="00595C88" w:rsidRPr="00595C88" w:rsidRDefault="00595C88" w:rsidP="00595C88">
            <w:pPr>
              <w:spacing w:before="200" w:line="240" w:lineRule="auto"/>
              <w:ind w:right="-100"/>
              <w:jc w:val="both"/>
              <w:rPr>
                <w:rFonts w:ascii="Arial" w:hAnsi="Arial" w:cs="Arial"/>
                <w:color w:val="231F20"/>
              </w:rPr>
            </w:pPr>
            <w:r w:rsidRPr="00595C88">
              <w:rPr>
                <w:rFonts w:ascii="Arial" w:hAnsi="Arial" w:cs="Arial"/>
                <w:color w:val="231F20"/>
              </w:rPr>
              <w:t xml:space="preserve">Any RFP requirement applicable to all three phases must be delivered with the first phase. </w:t>
            </w:r>
          </w:p>
          <w:p w14:paraId="257847CE" w14:textId="0207A8E6" w:rsidR="00595C88" w:rsidRDefault="00595C88" w:rsidP="004F06E2">
            <w:pPr>
              <w:spacing w:before="120" w:after="120" w:line="240" w:lineRule="auto"/>
              <w:jc w:val="both"/>
              <w:rPr>
                <w:rFonts w:ascii="Arial" w:hAnsi="Arial" w:cs="Arial"/>
                <w:color w:val="231F20"/>
              </w:rPr>
            </w:pPr>
            <w:r>
              <w:rPr>
                <w:rFonts w:ascii="Arial" w:hAnsi="Arial" w:cs="Arial"/>
                <w:color w:val="231F20"/>
              </w:rPr>
              <w:t xml:space="preserve">Upon DTF </w:t>
            </w:r>
            <w:r w:rsidR="00E7633E" w:rsidRPr="00DD476F">
              <w:rPr>
                <w:rFonts w:ascii="Arial" w:hAnsi="Arial" w:cs="Arial"/>
                <w:color w:val="231F20"/>
              </w:rPr>
              <w:t>Certification</w:t>
            </w:r>
            <w:r w:rsidR="00E7633E">
              <w:rPr>
                <w:rFonts w:ascii="Arial" w:hAnsi="Arial" w:cs="Arial"/>
                <w:color w:val="231F20"/>
              </w:rPr>
              <w:t xml:space="preserve"> </w:t>
            </w:r>
            <w:r>
              <w:rPr>
                <w:rFonts w:ascii="Arial" w:hAnsi="Arial" w:cs="Arial"/>
                <w:color w:val="231F20"/>
              </w:rPr>
              <w:t>of each phase, payments will be made as follows:</w:t>
            </w:r>
          </w:p>
          <w:p w14:paraId="5D825FCB" w14:textId="41D6646C" w:rsidR="00595C88" w:rsidRDefault="00DD476F" w:rsidP="00DD476F">
            <w:pPr>
              <w:pStyle w:val="ListParagraph"/>
              <w:numPr>
                <w:ilvl w:val="0"/>
                <w:numId w:val="71"/>
              </w:numPr>
              <w:tabs>
                <w:tab w:val="left" w:pos="2610"/>
              </w:tabs>
              <w:spacing w:after="0" w:line="240" w:lineRule="auto"/>
              <w:rPr>
                <w:rFonts w:ascii="Arial" w:hAnsi="Arial" w:cs="Arial"/>
                <w:color w:val="231F20"/>
              </w:rPr>
            </w:pPr>
            <w:r>
              <w:rPr>
                <w:rFonts w:ascii="Arial" w:hAnsi="Arial" w:cs="Arial"/>
                <w:color w:val="231F20"/>
              </w:rPr>
              <w:t xml:space="preserve">First Phase </w:t>
            </w:r>
            <w:r>
              <w:rPr>
                <w:rFonts w:ascii="Arial" w:hAnsi="Arial" w:cs="Arial"/>
                <w:color w:val="231F20"/>
              </w:rPr>
              <w:tab/>
            </w:r>
            <w:r w:rsidR="00595C88">
              <w:rPr>
                <w:rFonts w:ascii="Arial" w:hAnsi="Arial" w:cs="Arial"/>
                <w:color w:val="231F20"/>
              </w:rPr>
              <w:t>50%</w:t>
            </w:r>
          </w:p>
          <w:p w14:paraId="505D7BD7" w14:textId="58D768C3" w:rsidR="00595C88" w:rsidRDefault="00DD476F" w:rsidP="00DD476F">
            <w:pPr>
              <w:pStyle w:val="ListParagraph"/>
              <w:numPr>
                <w:ilvl w:val="0"/>
                <w:numId w:val="71"/>
              </w:numPr>
              <w:tabs>
                <w:tab w:val="left" w:pos="2610"/>
              </w:tabs>
              <w:spacing w:after="0" w:line="240" w:lineRule="auto"/>
              <w:rPr>
                <w:rFonts w:ascii="Arial" w:hAnsi="Arial" w:cs="Arial"/>
                <w:color w:val="231F20"/>
              </w:rPr>
            </w:pPr>
            <w:r>
              <w:rPr>
                <w:rFonts w:ascii="Arial" w:hAnsi="Arial" w:cs="Arial"/>
                <w:color w:val="231F20"/>
              </w:rPr>
              <w:t xml:space="preserve">Second Phase </w:t>
            </w:r>
            <w:r>
              <w:rPr>
                <w:rFonts w:ascii="Arial" w:hAnsi="Arial" w:cs="Arial"/>
                <w:color w:val="231F20"/>
              </w:rPr>
              <w:tab/>
            </w:r>
            <w:r w:rsidR="00595C88">
              <w:rPr>
                <w:rFonts w:ascii="Arial" w:hAnsi="Arial" w:cs="Arial"/>
                <w:color w:val="231F20"/>
              </w:rPr>
              <w:t>25%</w:t>
            </w:r>
          </w:p>
          <w:p w14:paraId="61C1F2A0" w14:textId="5ADADF66" w:rsidR="00595C88" w:rsidRPr="00595C88" w:rsidRDefault="00DD476F" w:rsidP="00DD476F">
            <w:pPr>
              <w:pStyle w:val="ListParagraph"/>
              <w:numPr>
                <w:ilvl w:val="0"/>
                <w:numId w:val="71"/>
              </w:numPr>
              <w:tabs>
                <w:tab w:val="left" w:pos="2610"/>
              </w:tabs>
              <w:spacing w:line="240" w:lineRule="auto"/>
              <w:rPr>
                <w:rFonts w:ascii="Arial" w:hAnsi="Arial" w:cs="Arial"/>
                <w:color w:val="231F20"/>
              </w:rPr>
            </w:pPr>
            <w:r>
              <w:rPr>
                <w:rFonts w:ascii="Arial" w:hAnsi="Arial" w:cs="Arial"/>
                <w:color w:val="231F20"/>
              </w:rPr>
              <w:t xml:space="preserve">Final Phase </w:t>
            </w:r>
            <w:r>
              <w:rPr>
                <w:rFonts w:ascii="Arial" w:hAnsi="Arial" w:cs="Arial"/>
                <w:color w:val="231F20"/>
              </w:rPr>
              <w:tab/>
            </w:r>
            <w:r w:rsidR="00595C88">
              <w:rPr>
                <w:rFonts w:ascii="Arial" w:hAnsi="Arial" w:cs="Arial"/>
                <w:color w:val="231F20"/>
              </w:rPr>
              <w:t>25%</w:t>
            </w:r>
          </w:p>
        </w:tc>
      </w:tr>
      <w:tr w:rsidR="00C46F0D" w14:paraId="302839F7" w14:textId="77777777" w:rsidTr="005E075B">
        <w:tc>
          <w:tcPr>
            <w:tcW w:w="1248" w:type="dxa"/>
            <w:tcBorders>
              <w:top w:val="single" w:sz="12" w:space="0" w:color="auto"/>
              <w:left w:val="single" w:sz="12" w:space="0" w:color="auto"/>
              <w:right w:val="single" w:sz="4" w:space="0" w:color="auto"/>
            </w:tcBorders>
            <w:shd w:val="clear" w:color="auto" w:fill="D9D9D9" w:themeFill="background1" w:themeFillShade="D9"/>
          </w:tcPr>
          <w:p w14:paraId="4BC8D976" w14:textId="6BDFFAE6" w:rsidR="00C46F0D" w:rsidRPr="00E82303" w:rsidRDefault="00C46F0D" w:rsidP="00E82303">
            <w:pPr>
              <w:spacing w:before="120" w:after="120" w:line="240" w:lineRule="auto"/>
              <w:ind w:right="-630"/>
              <w:rPr>
                <w:rFonts w:ascii="Arial" w:hAnsi="Arial" w:cs="Arial"/>
                <w:b/>
                <w:bCs/>
                <w:iCs/>
              </w:rPr>
            </w:pPr>
            <w:r w:rsidRPr="00E82303">
              <w:rPr>
                <w:rFonts w:ascii="Arial" w:hAnsi="Arial" w:cs="Arial"/>
                <w:b/>
                <w:bCs/>
                <w:iCs/>
              </w:rPr>
              <w:t>3.</w:t>
            </w:r>
          </w:p>
        </w:tc>
        <w:tc>
          <w:tcPr>
            <w:tcW w:w="8737" w:type="dxa"/>
            <w:gridSpan w:val="2"/>
            <w:tcBorders>
              <w:top w:val="single" w:sz="12" w:space="0" w:color="auto"/>
              <w:left w:val="single" w:sz="4" w:space="0" w:color="auto"/>
              <w:right w:val="single" w:sz="12" w:space="0" w:color="auto"/>
            </w:tcBorders>
            <w:shd w:val="clear" w:color="auto" w:fill="D9D9D9" w:themeFill="background1" w:themeFillShade="D9"/>
          </w:tcPr>
          <w:p w14:paraId="734B7083" w14:textId="7C807508" w:rsidR="00C46F0D" w:rsidRPr="00C46F0D" w:rsidRDefault="00DF0C32" w:rsidP="00E82303">
            <w:pPr>
              <w:spacing w:before="120" w:after="120" w:line="240" w:lineRule="auto"/>
              <w:ind w:right="78"/>
              <w:rPr>
                <w:rFonts w:ascii="Arial" w:hAnsi="Arial" w:cs="Arial"/>
                <w:b/>
                <w:bCs/>
                <w:iCs/>
              </w:rPr>
            </w:pPr>
            <w:r>
              <w:rPr>
                <w:rFonts w:ascii="Arial" w:hAnsi="Arial" w:cs="Arial"/>
                <w:b/>
                <w:bCs/>
                <w:iCs/>
              </w:rPr>
              <w:t>CHANGES</w:t>
            </w:r>
          </w:p>
        </w:tc>
      </w:tr>
      <w:tr w:rsidR="00A266BC" w14:paraId="6B302942" w14:textId="77777777" w:rsidTr="005E075B">
        <w:tc>
          <w:tcPr>
            <w:tcW w:w="1248" w:type="dxa"/>
            <w:tcBorders>
              <w:left w:val="single" w:sz="12" w:space="0" w:color="auto"/>
              <w:bottom w:val="single" w:sz="8" w:space="0" w:color="auto"/>
              <w:right w:val="single" w:sz="4" w:space="0" w:color="auto"/>
            </w:tcBorders>
            <w:shd w:val="clear" w:color="auto" w:fill="D9D9D9" w:themeFill="background1" w:themeFillShade="D9"/>
          </w:tcPr>
          <w:p w14:paraId="1A30EBB6" w14:textId="67E4CADE" w:rsidR="00A266BC" w:rsidRDefault="00A266BC" w:rsidP="000C3905">
            <w:pPr>
              <w:spacing w:before="240" w:after="120" w:line="240" w:lineRule="auto"/>
              <w:ind w:right="-630"/>
              <w:rPr>
                <w:rFonts w:ascii="Arial" w:hAnsi="Arial" w:cs="Arial"/>
                <w:iCs/>
              </w:rPr>
            </w:pPr>
          </w:p>
        </w:tc>
        <w:tc>
          <w:tcPr>
            <w:tcW w:w="8737" w:type="dxa"/>
            <w:gridSpan w:val="2"/>
            <w:tcBorders>
              <w:left w:val="single" w:sz="4" w:space="0" w:color="auto"/>
              <w:bottom w:val="single" w:sz="8" w:space="0" w:color="auto"/>
              <w:right w:val="single" w:sz="12" w:space="0" w:color="auto"/>
            </w:tcBorders>
            <w:shd w:val="clear" w:color="auto" w:fill="FFFFFF" w:themeFill="background1"/>
          </w:tcPr>
          <w:p w14:paraId="6ABAA7E9" w14:textId="6E23DE74" w:rsidR="00B22DAC" w:rsidRDefault="00C46F0D" w:rsidP="00F67329">
            <w:pPr>
              <w:spacing w:before="120" w:after="120" w:line="240" w:lineRule="auto"/>
              <w:ind w:right="78"/>
              <w:jc w:val="both"/>
              <w:rPr>
                <w:rFonts w:ascii="Arial" w:hAnsi="Arial" w:cs="Arial"/>
                <w:color w:val="231F20"/>
              </w:rPr>
            </w:pPr>
            <w:bookmarkStart w:id="114" w:name="_Hlk63426655"/>
            <w:r w:rsidRPr="00C46F0D">
              <w:rPr>
                <w:rFonts w:ascii="Arial" w:hAnsi="Arial" w:cs="Arial"/>
                <w:color w:val="231F20"/>
              </w:rPr>
              <w:t xml:space="preserve">Hourly rates for </w:t>
            </w:r>
            <w:r w:rsidR="00DF0C32">
              <w:rPr>
                <w:rFonts w:ascii="Arial" w:hAnsi="Arial" w:cs="Arial"/>
                <w:color w:val="231F20"/>
              </w:rPr>
              <w:t>Changes</w:t>
            </w:r>
            <w:r w:rsidRPr="00C46F0D">
              <w:rPr>
                <w:rFonts w:ascii="Arial" w:hAnsi="Arial" w:cs="Arial"/>
                <w:color w:val="231F20"/>
              </w:rPr>
              <w:t xml:space="preserve"> </w:t>
            </w:r>
            <w:r w:rsidR="0006637C">
              <w:rPr>
                <w:rFonts w:ascii="Arial" w:hAnsi="Arial" w:cs="Arial"/>
                <w:color w:val="231F20"/>
              </w:rPr>
              <w:t>must</w:t>
            </w:r>
            <w:r w:rsidRPr="00C46F0D">
              <w:rPr>
                <w:rFonts w:ascii="Arial" w:hAnsi="Arial" w:cs="Arial"/>
                <w:color w:val="231F20"/>
              </w:rPr>
              <w:t xml:space="preserve"> not include travel costs. Travel-related expenses associated with </w:t>
            </w:r>
            <w:r w:rsidR="00DF0C32">
              <w:rPr>
                <w:rFonts w:ascii="Arial" w:hAnsi="Arial" w:cs="Arial"/>
                <w:color w:val="231F20"/>
              </w:rPr>
              <w:t>Changes</w:t>
            </w:r>
            <w:r w:rsidRPr="00C46F0D">
              <w:rPr>
                <w:rFonts w:ascii="Arial" w:hAnsi="Arial" w:cs="Arial"/>
                <w:color w:val="231F20"/>
              </w:rPr>
              <w:t xml:space="preserve"> shall be reimbursed in accordance with the NYS Office of State Comptroller guidelines</w:t>
            </w:r>
            <w:r w:rsidR="008B1447">
              <w:rPr>
                <w:rFonts w:ascii="Arial" w:hAnsi="Arial" w:cs="Arial"/>
                <w:color w:val="231F20"/>
              </w:rPr>
              <w:t xml:space="preserve"> for travel-related expenses</w:t>
            </w:r>
            <w:r w:rsidR="009E3CC2">
              <w:rPr>
                <w:rFonts w:ascii="Arial" w:hAnsi="Arial" w:cs="Arial"/>
                <w:color w:val="231F20"/>
              </w:rPr>
              <w:t>:</w:t>
            </w:r>
            <w:r w:rsidR="00B22DAC">
              <w:rPr>
                <w:rFonts w:ascii="Arial" w:hAnsi="Arial" w:cs="Arial"/>
                <w:color w:val="231F20"/>
              </w:rPr>
              <w:t xml:space="preserve"> </w:t>
            </w:r>
          </w:p>
          <w:bookmarkEnd w:id="114"/>
          <w:p w14:paraId="61CF5D03" w14:textId="5FEB1A2D" w:rsidR="009E3CC2" w:rsidRPr="006D783C" w:rsidRDefault="009E3CC2" w:rsidP="00037BB2">
            <w:pPr>
              <w:spacing w:before="120" w:after="120" w:line="240" w:lineRule="auto"/>
              <w:ind w:right="78"/>
              <w:rPr>
                <w:rFonts w:ascii="Arial" w:hAnsi="Arial" w:cs="Arial"/>
              </w:rPr>
            </w:pPr>
            <w:r>
              <w:rPr>
                <w:rFonts w:ascii="Arial" w:hAnsi="Arial" w:cs="Arial"/>
              </w:rPr>
              <w:fldChar w:fldCharType="begin"/>
            </w:r>
            <w:r>
              <w:rPr>
                <w:rFonts w:ascii="Arial" w:hAnsi="Arial" w:cs="Arial"/>
              </w:rPr>
              <w:instrText xml:space="preserve"> HYPERLINK "https://www.osc.state.ny.us/agencies/travel/manual.pdf" </w:instrText>
            </w:r>
            <w:r>
              <w:rPr>
                <w:rFonts w:ascii="Arial" w:hAnsi="Arial" w:cs="Arial"/>
              </w:rPr>
              <w:fldChar w:fldCharType="separate"/>
            </w:r>
            <w:r w:rsidRPr="0080774B">
              <w:rPr>
                <w:rStyle w:val="Hyperlink"/>
                <w:rFonts w:ascii="Arial" w:hAnsi="Arial" w:cs="Arial"/>
              </w:rPr>
              <w:t>https://www.osc.state.ny.us/agencies/travel/manual.pdf</w:t>
            </w:r>
            <w:r>
              <w:rPr>
                <w:rFonts w:ascii="Arial" w:hAnsi="Arial" w:cs="Arial"/>
              </w:rPr>
              <w:fldChar w:fldCharType="end"/>
            </w:r>
            <w:r>
              <w:rPr>
                <w:rFonts w:ascii="Arial" w:hAnsi="Arial" w:cs="Arial"/>
              </w:rPr>
              <w:t xml:space="preserve"> </w:t>
            </w:r>
          </w:p>
        </w:tc>
      </w:tr>
      <w:tr w:rsidR="00A266BC" w14:paraId="35CE7834" w14:textId="77777777" w:rsidTr="005E075B">
        <w:tc>
          <w:tcPr>
            <w:tcW w:w="1248" w:type="dxa"/>
            <w:tcBorders>
              <w:top w:val="single" w:sz="8" w:space="0" w:color="auto"/>
              <w:left w:val="single" w:sz="12" w:space="0" w:color="auto"/>
              <w:right w:val="single" w:sz="4" w:space="0" w:color="auto"/>
            </w:tcBorders>
            <w:shd w:val="clear" w:color="auto" w:fill="D9D9D9" w:themeFill="background1" w:themeFillShade="D9"/>
          </w:tcPr>
          <w:p w14:paraId="0D526D91" w14:textId="6ED59FC9" w:rsidR="00A266BC" w:rsidRPr="00E82303" w:rsidRDefault="00C46F0D" w:rsidP="00C46F0D">
            <w:pPr>
              <w:spacing w:before="120" w:after="120" w:line="240" w:lineRule="auto"/>
              <w:ind w:right="-630"/>
              <w:rPr>
                <w:rFonts w:ascii="Arial" w:hAnsi="Arial" w:cs="Arial"/>
                <w:b/>
                <w:bCs/>
                <w:iCs/>
              </w:rPr>
            </w:pPr>
            <w:r w:rsidRPr="00E82303">
              <w:rPr>
                <w:rFonts w:ascii="Arial" w:hAnsi="Arial" w:cs="Arial"/>
                <w:b/>
                <w:bCs/>
                <w:iCs/>
              </w:rPr>
              <w:t>3.1</w:t>
            </w:r>
            <w:r w:rsidR="00760361">
              <w:rPr>
                <w:rFonts w:ascii="Arial" w:hAnsi="Arial" w:cs="Arial"/>
                <w:b/>
                <w:bCs/>
                <w:iCs/>
              </w:rPr>
              <w:t>.</w:t>
            </w:r>
          </w:p>
        </w:tc>
        <w:tc>
          <w:tcPr>
            <w:tcW w:w="8737" w:type="dxa"/>
            <w:gridSpan w:val="2"/>
            <w:tcBorders>
              <w:top w:val="single" w:sz="8" w:space="0" w:color="auto"/>
              <w:left w:val="single" w:sz="4" w:space="0" w:color="auto"/>
              <w:right w:val="single" w:sz="12" w:space="0" w:color="auto"/>
            </w:tcBorders>
            <w:shd w:val="clear" w:color="auto" w:fill="D9D9D9" w:themeFill="background1" w:themeFillShade="D9"/>
          </w:tcPr>
          <w:p w14:paraId="2E420534" w14:textId="30B97A0E" w:rsidR="00A266BC" w:rsidRPr="00E82303" w:rsidRDefault="00C46F0D" w:rsidP="00E82303">
            <w:pPr>
              <w:spacing w:before="120" w:after="120" w:line="240" w:lineRule="auto"/>
              <w:ind w:left="2327" w:right="-630" w:hanging="2327"/>
              <w:rPr>
                <w:rFonts w:ascii="Arial" w:hAnsi="Arial" w:cs="Arial"/>
                <w:b/>
                <w:bCs/>
                <w:iCs/>
              </w:rPr>
            </w:pPr>
            <w:r w:rsidRPr="00E82303">
              <w:rPr>
                <w:rFonts w:ascii="Arial" w:hAnsi="Arial" w:cs="Arial"/>
                <w:b/>
                <w:bCs/>
                <w:iCs/>
              </w:rPr>
              <w:t xml:space="preserve">Project Management: </w:t>
            </w:r>
            <w:r w:rsidR="00E82303">
              <w:rPr>
                <w:rFonts w:ascii="Arial" w:hAnsi="Arial" w:cs="Arial"/>
                <w:b/>
                <w:bCs/>
                <w:iCs/>
              </w:rPr>
              <w:t xml:space="preserve"> </w:t>
            </w:r>
            <w:r w:rsidRPr="00E82303">
              <w:rPr>
                <w:rFonts w:ascii="Arial" w:hAnsi="Arial" w:cs="Arial"/>
                <w:b/>
                <w:bCs/>
                <w:iCs/>
              </w:rPr>
              <w:t xml:space="preserve">Indicate the hourly/per person rate for project management services associated with </w:t>
            </w:r>
            <w:r w:rsidR="00DF0C32">
              <w:rPr>
                <w:rFonts w:ascii="Arial" w:hAnsi="Arial" w:cs="Arial"/>
                <w:b/>
                <w:bCs/>
                <w:iCs/>
              </w:rPr>
              <w:t>Changes</w:t>
            </w:r>
            <w:r w:rsidRPr="00E82303">
              <w:rPr>
                <w:rFonts w:ascii="Arial" w:hAnsi="Arial" w:cs="Arial"/>
                <w:b/>
                <w:bCs/>
                <w:iCs/>
              </w:rPr>
              <w:t>.</w:t>
            </w:r>
          </w:p>
        </w:tc>
      </w:tr>
      <w:tr w:rsidR="00A266BC" w14:paraId="6926F6F1" w14:textId="77777777" w:rsidTr="005E075B">
        <w:tc>
          <w:tcPr>
            <w:tcW w:w="1248" w:type="dxa"/>
            <w:tcBorders>
              <w:left w:val="single" w:sz="12" w:space="0" w:color="auto"/>
              <w:bottom w:val="single" w:sz="8" w:space="0" w:color="auto"/>
              <w:right w:val="single" w:sz="4" w:space="0" w:color="auto"/>
            </w:tcBorders>
            <w:shd w:val="clear" w:color="auto" w:fill="D9D9D9" w:themeFill="background1" w:themeFillShade="D9"/>
          </w:tcPr>
          <w:p w14:paraId="4CE63456" w14:textId="39F59ECE" w:rsidR="00A266BC" w:rsidRPr="00E82303" w:rsidRDefault="00C46F0D" w:rsidP="00E82303">
            <w:pPr>
              <w:spacing w:before="120" w:after="120" w:line="240" w:lineRule="auto"/>
              <w:ind w:right="-630"/>
              <w:rPr>
                <w:rFonts w:ascii="Arial" w:hAnsi="Arial" w:cs="Arial"/>
                <w:b/>
                <w:bCs/>
                <w:iCs/>
              </w:rPr>
            </w:pPr>
            <w:r w:rsidRPr="00E82303">
              <w:rPr>
                <w:rFonts w:ascii="Arial" w:hAnsi="Arial" w:cs="Arial"/>
                <w:b/>
                <w:bCs/>
                <w:iCs/>
              </w:rPr>
              <w:t>3.1.A</w:t>
            </w:r>
            <w:r w:rsidR="00760361">
              <w:rPr>
                <w:rFonts w:ascii="Arial" w:hAnsi="Arial" w:cs="Arial"/>
                <w:b/>
                <w:bCs/>
                <w:iCs/>
              </w:rPr>
              <w:t>.</w:t>
            </w:r>
          </w:p>
        </w:tc>
        <w:tc>
          <w:tcPr>
            <w:tcW w:w="8737" w:type="dxa"/>
            <w:gridSpan w:val="2"/>
            <w:tcBorders>
              <w:left w:val="single" w:sz="4" w:space="0" w:color="auto"/>
              <w:bottom w:val="single" w:sz="8" w:space="0" w:color="auto"/>
              <w:right w:val="single" w:sz="12" w:space="0" w:color="auto"/>
            </w:tcBorders>
          </w:tcPr>
          <w:p w14:paraId="4E68E321" w14:textId="77777777" w:rsidR="00C46F0D" w:rsidRPr="00E82303" w:rsidRDefault="00C46F0D" w:rsidP="00E82303">
            <w:pPr>
              <w:pStyle w:val="TableParagraph"/>
              <w:spacing w:before="120"/>
              <w:rPr>
                <w:rFonts w:ascii="Arial" w:hAnsi="Arial" w:cs="Arial"/>
                <w:b/>
              </w:rPr>
            </w:pPr>
            <w:r w:rsidRPr="00E82303">
              <w:rPr>
                <w:rFonts w:ascii="Arial" w:hAnsi="Arial" w:cs="Arial"/>
                <w:b/>
                <w:color w:val="231F20"/>
              </w:rPr>
              <w:t>Project Manager:</w:t>
            </w:r>
          </w:p>
          <w:p w14:paraId="28DE49F2" w14:textId="498CC9AB" w:rsidR="00C46F0D" w:rsidRPr="00E82303" w:rsidRDefault="00C46F0D" w:rsidP="00206B1F">
            <w:pPr>
              <w:pStyle w:val="TableParagraph"/>
              <w:numPr>
                <w:ilvl w:val="0"/>
                <w:numId w:val="63"/>
              </w:numPr>
              <w:tabs>
                <w:tab w:val="left" w:pos="627"/>
                <w:tab w:val="left" w:pos="628"/>
              </w:tabs>
              <w:autoSpaceDE w:val="0"/>
              <w:autoSpaceDN w:val="0"/>
              <w:spacing w:before="60" w:after="60"/>
              <w:ind w:left="617" w:hanging="185"/>
              <w:rPr>
                <w:rFonts w:ascii="Arial" w:hAnsi="Arial" w:cs="Arial"/>
              </w:rPr>
            </w:pPr>
            <w:r w:rsidRPr="00E82303">
              <w:rPr>
                <w:rFonts w:ascii="Arial" w:hAnsi="Arial" w:cs="Arial"/>
                <w:color w:val="231F20"/>
              </w:rPr>
              <w:t>Oversee projects comprised of multiple deliverables and/or</w:t>
            </w:r>
            <w:r w:rsidRPr="00E82303">
              <w:rPr>
                <w:rFonts w:ascii="Arial" w:hAnsi="Arial" w:cs="Arial"/>
                <w:color w:val="231F20"/>
                <w:spacing w:val="-8"/>
              </w:rPr>
              <w:t xml:space="preserve"> </w:t>
            </w:r>
            <w:r w:rsidRPr="00E82303">
              <w:rPr>
                <w:rFonts w:ascii="Arial" w:hAnsi="Arial" w:cs="Arial"/>
                <w:color w:val="231F20"/>
              </w:rPr>
              <w:t>phases.</w:t>
            </w:r>
          </w:p>
          <w:p w14:paraId="72C7A466" w14:textId="54024132" w:rsidR="00C46F0D" w:rsidRPr="00E82303" w:rsidRDefault="00C46F0D" w:rsidP="00206B1F">
            <w:pPr>
              <w:pStyle w:val="TableParagraph"/>
              <w:numPr>
                <w:ilvl w:val="0"/>
                <w:numId w:val="63"/>
              </w:numPr>
              <w:tabs>
                <w:tab w:val="left" w:pos="627"/>
                <w:tab w:val="left" w:pos="628"/>
              </w:tabs>
              <w:autoSpaceDE w:val="0"/>
              <w:autoSpaceDN w:val="0"/>
              <w:spacing w:before="60" w:after="60"/>
              <w:ind w:left="617" w:hanging="185"/>
              <w:rPr>
                <w:rFonts w:ascii="Arial" w:hAnsi="Arial" w:cs="Arial"/>
              </w:rPr>
            </w:pPr>
            <w:r w:rsidRPr="00E82303">
              <w:rPr>
                <w:rFonts w:ascii="Arial" w:hAnsi="Arial" w:cs="Arial"/>
                <w:color w:val="231F20"/>
              </w:rPr>
              <w:t>Delegate and coordinate</w:t>
            </w:r>
            <w:r w:rsidRPr="00E82303">
              <w:rPr>
                <w:rFonts w:ascii="Arial" w:hAnsi="Arial" w:cs="Arial"/>
                <w:color w:val="231F20"/>
                <w:spacing w:val="-1"/>
              </w:rPr>
              <w:t xml:space="preserve"> </w:t>
            </w:r>
            <w:r w:rsidRPr="00E82303">
              <w:rPr>
                <w:rFonts w:ascii="Arial" w:hAnsi="Arial" w:cs="Arial"/>
                <w:color w:val="231F20"/>
              </w:rPr>
              <w:t>tasks.</w:t>
            </w:r>
          </w:p>
          <w:p w14:paraId="3672B217" w14:textId="07BCC244" w:rsidR="00A266BC" w:rsidRPr="00E82303" w:rsidRDefault="00001B76" w:rsidP="00206B1F">
            <w:pPr>
              <w:pStyle w:val="ListParagraph"/>
              <w:numPr>
                <w:ilvl w:val="0"/>
                <w:numId w:val="63"/>
              </w:numPr>
              <w:spacing w:before="60" w:after="120" w:line="240" w:lineRule="auto"/>
              <w:ind w:left="617" w:right="-630" w:hanging="185"/>
              <w:rPr>
                <w:rFonts w:ascii="Arial" w:hAnsi="Arial" w:cs="Arial"/>
                <w:iCs/>
              </w:rPr>
            </w:pPr>
            <w:r>
              <w:rPr>
                <w:rFonts w:ascii="Arial" w:hAnsi="Arial" w:cs="Arial"/>
                <w:color w:val="231F20"/>
              </w:rPr>
              <w:t>Track</w:t>
            </w:r>
            <w:r w:rsidR="00C46F0D" w:rsidRPr="00E82303">
              <w:rPr>
                <w:rFonts w:ascii="Arial" w:hAnsi="Arial" w:cs="Arial"/>
                <w:color w:val="231F20"/>
              </w:rPr>
              <w:t xml:space="preserve"> project status, meetings, scope changes,</w:t>
            </w:r>
            <w:r w:rsidR="00C46F0D" w:rsidRPr="00E82303">
              <w:rPr>
                <w:rFonts w:ascii="Arial" w:hAnsi="Arial" w:cs="Arial"/>
                <w:color w:val="231F20"/>
                <w:spacing w:val="-5"/>
              </w:rPr>
              <w:t xml:space="preserve"> </w:t>
            </w:r>
            <w:r w:rsidR="00C46F0D" w:rsidRPr="00E82303">
              <w:rPr>
                <w:rFonts w:ascii="Arial" w:hAnsi="Arial" w:cs="Arial"/>
                <w:color w:val="231F20"/>
              </w:rPr>
              <w:t>issues.</w:t>
            </w:r>
          </w:p>
        </w:tc>
      </w:tr>
      <w:tr w:rsidR="00A266BC" w14:paraId="38783C9B" w14:textId="77777777" w:rsidTr="005E075B">
        <w:tc>
          <w:tcPr>
            <w:tcW w:w="1248" w:type="dxa"/>
            <w:tcBorders>
              <w:top w:val="single" w:sz="8" w:space="0" w:color="auto"/>
              <w:left w:val="single" w:sz="12" w:space="0" w:color="auto"/>
              <w:right w:val="single" w:sz="4" w:space="0" w:color="auto"/>
            </w:tcBorders>
            <w:shd w:val="clear" w:color="auto" w:fill="D9D9D9" w:themeFill="background1" w:themeFillShade="D9"/>
          </w:tcPr>
          <w:p w14:paraId="16DC6C8C" w14:textId="2F08D958" w:rsidR="00A266BC" w:rsidRPr="00E82303" w:rsidRDefault="00E82303" w:rsidP="00E82303">
            <w:pPr>
              <w:spacing w:before="120" w:after="120" w:line="240" w:lineRule="auto"/>
              <w:ind w:right="-630"/>
              <w:rPr>
                <w:rFonts w:ascii="Arial" w:hAnsi="Arial" w:cs="Arial"/>
                <w:b/>
                <w:bCs/>
                <w:iCs/>
              </w:rPr>
            </w:pPr>
            <w:r w:rsidRPr="00E82303">
              <w:rPr>
                <w:rFonts w:ascii="Arial" w:hAnsi="Arial" w:cs="Arial"/>
                <w:b/>
                <w:bCs/>
                <w:iCs/>
              </w:rPr>
              <w:lastRenderedPageBreak/>
              <w:t>3.2</w:t>
            </w:r>
            <w:r w:rsidR="00760361">
              <w:rPr>
                <w:rFonts w:ascii="Arial" w:hAnsi="Arial" w:cs="Arial"/>
                <w:b/>
                <w:bCs/>
                <w:iCs/>
              </w:rPr>
              <w:t>.</w:t>
            </w:r>
          </w:p>
        </w:tc>
        <w:tc>
          <w:tcPr>
            <w:tcW w:w="8737" w:type="dxa"/>
            <w:gridSpan w:val="2"/>
            <w:tcBorders>
              <w:top w:val="single" w:sz="8" w:space="0" w:color="auto"/>
              <w:left w:val="single" w:sz="4" w:space="0" w:color="auto"/>
              <w:right w:val="single" w:sz="12" w:space="0" w:color="auto"/>
            </w:tcBorders>
            <w:shd w:val="clear" w:color="auto" w:fill="D9D9D9" w:themeFill="background1" w:themeFillShade="D9"/>
          </w:tcPr>
          <w:p w14:paraId="213CE70A" w14:textId="5AE19070" w:rsidR="00A266BC" w:rsidRPr="00E82303" w:rsidRDefault="00E82303" w:rsidP="00AD5FA4">
            <w:pPr>
              <w:spacing w:before="120" w:after="120" w:line="240" w:lineRule="auto"/>
              <w:ind w:left="2057" w:right="-7" w:hanging="2057"/>
              <w:rPr>
                <w:rFonts w:ascii="Arial" w:hAnsi="Arial" w:cs="Arial"/>
                <w:b/>
                <w:bCs/>
                <w:iCs/>
              </w:rPr>
            </w:pPr>
            <w:r w:rsidRPr="00E82303">
              <w:rPr>
                <w:rFonts w:ascii="Arial" w:hAnsi="Arial" w:cs="Arial"/>
                <w:b/>
                <w:bCs/>
                <w:iCs/>
              </w:rPr>
              <w:t xml:space="preserve">Business Analyst: </w:t>
            </w:r>
            <w:r>
              <w:rPr>
                <w:rFonts w:ascii="Arial" w:hAnsi="Arial" w:cs="Arial"/>
                <w:b/>
                <w:bCs/>
                <w:iCs/>
              </w:rPr>
              <w:t xml:space="preserve"> </w:t>
            </w:r>
            <w:r w:rsidRPr="00E82303">
              <w:rPr>
                <w:rFonts w:ascii="Arial" w:hAnsi="Arial" w:cs="Arial"/>
                <w:b/>
                <w:bCs/>
                <w:iCs/>
              </w:rPr>
              <w:t xml:space="preserve">Indicate the hourly/per person rate for business analysis services associated with </w:t>
            </w:r>
            <w:r w:rsidR="00DF0C32">
              <w:rPr>
                <w:rFonts w:ascii="Arial" w:hAnsi="Arial" w:cs="Arial"/>
                <w:b/>
                <w:bCs/>
                <w:iCs/>
              </w:rPr>
              <w:t>Changes</w:t>
            </w:r>
            <w:r w:rsidRPr="00E82303">
              <w:rPr>
                <w:rFonts w:ascii="Arial" w:hAnsi="Arial" w:cs="Arial"/>
                <w:b/>
                <w:bCs/>
                <w:iCs/>
              </w:rPr>
              <w:t>.</w:t>
            </w:r>
          </w:p>
        </w:tc>
      </w:tr>
      <w:tr w:rsidR="00A266BC" w14:paraId="277334AD" w14:textId="77777777" w:rsidTr="005E075B">
        <w:tc>
          <w:tcPr>
            <w:tcW w:w="1248" w:type="dxa"/>
            <w:tcBorders>
              <w:left w:val="single" w:sz="12" w:space="0" w:color="auto"/>
              <w:bottom w:val="single" w:sz="8" w:space="0" w:color="auto"/>
              <w:right w:val="single" w:sz="4" w:space="0" w:color="auto"/>
            </w:tcBorders>
            <w:shd w:val="clear" w:color="auto" w:fill="D9D9D9" w:themeFill="background1" w:themeFillShade="D9"/>
          </w:tcPr>
          <w:p w14:paraId="77B9D534" w14:textId="29FF8C56" w:rsidR="00A266BC" w:rsidRPr="00E82303" w:rsidRDefault="00E82303" w:rsidP="00E82303">
            <w:pPr>
              <w:spacing w:before="120" w:after="120" w:line="240" w:lineRule="auto"/>
              <w:ind w:right="-630"/>
              <w:rPr>
                <w:rFonts w:ascii="Arial" w:hAnsi="Arial" w:cs="Arial"/>
                <w:b/>
                <w:bCs/>
                <w:iCs/>
              </w:rPr>
            </w:pPr>
            <w:r w:rsidRPr="00E82303">
              <w:rPr>
                <w:rFonts w:ascii="Arial" w:hAnsi="Arial" w:cs="Arial"/>
                <w:b/>
                <w:bCs/>
                <w:iCs/>
              </w:rPr>
              <w:t>3.2.A</w:t>
            </w:r>
            <w:r w:rsidR="00760361">
              <w:rPr>
                <w:rFonts w:ascii="Arial" w:hAnsi="Arial" w:cs="Arial"/>
                <w:b/>
                <w:bCs/>
                <w:iCs/>
              </w:rPr>
              <w:t>.</w:t>
            </w:r>
          </w:p>
        </w:tc>
        <w:tc>
          <w:tcPr>
            <w:tcW w:w="8737" w:type="dxa"/>
            <w:gridSpan w:val="2"/>
            <w:tcBorders>
              <w:left w:val="single" w:sz="4" w:space="0" w:color="auto"/>
              <w:bottom w:val="single" w:sz="8" w:space="0" w:color="auto"/>
              <w:right w:val="single" w:sz="12" w:space="0" w:color="auto"/>
            </w:tcBorders>
          </w:tcPr>
          <w:p w14:paraId="1B0689A1" w14:textId="77777777" w:rsidR="00E82303" w:rsidRPr="00E82303" w:rsidRDefault="00E82303" w:rsidP="00E82303">
            <w:pPr>
              <w:pStyle w:val="TableParagraph"/>
              <w:spacing w:before="120"/>
              <w:rPr>
                <w:rFonts w:ascii="Arial" w:hAnsi="Arial" w:cs="Arial"/>
                <w:b/>
                <w:bCs/>
                <w:iCs/>
              </w:rPr>
            </w:pPr>
            <w:r w:rsidRPr="00E82303">
              <w:rPr>
                <w:rFonts w:ascii="Arial" w:hAnsi="Arial" w:cs="Arial"/>
                <w:b/>
                <w:color w:val="231F20"/>
              </w:rPr>
              <w:t>Business</w:t>
            </w:r>
            <w:r w:rsidRPr="00E82303">
              <w:rPr>
                <w:rFonts w:ascii="Arial" w:hAnsi="Arial" w:cs="Arial"/>
                <w:b/>
                <w:bCs/>
                <w:iCs/>
              </w:rPr>
              <w:t xml:space="preserve"> Analyst:</w:t>
            </w:r>
          </w:p>
          <w:p w14:paraId="191FAEC1" w14:textId="758BF84C" w:rsidR="00A266BC" w:rsidRPr="003B2F04" w:rsidRDefault="00E82303" w:rsidP="00206B1F">
            <w:pPr>
              <w:pStyle w:val="TableParagraph"/>
              <w:numPr>
                <w:ilvl w:val="0"/>
                <w:numId w:val="63"/>
              </w:numPr>
              <w:tabs>
                <w:tab w:val="left" w:pos="627"/>
                <w:tab w:val="left" w:pos="628"/>
              </w:tabs>
              <w:autoSpaceDE w:val="0"/>
              <w:autoSpaceDN w:val="0"/>
              <w:spacing w:before="60" w:after="60"/>
              <w:ind w:left="617" w:hanging="185"/>
              <w:rPr>
                <w:rFonts w:ascii="Arial" w:hAnsi="Arial" w:cs="Arial"/>
                <w:color w:val="231F20"/>
              </w:rPr>
            </w:pPr>
            <w:r w:rsidRPr="00E82303">
              <w:rPr>
                <w:rFonts w:ascii="Arial" w:hAnsi="Arial" w:cs="Arial"/>
                <w:color w:val="231F20"/>
              </w:rPr>
              <w:t>Manage small to medium-scale business analysis work or projects with distinct deliverables to a solution.</w:t>
            </w:r>
          </w:p>
          <w:p w14:paraId="6F7FE8C5" w14:textId="641A27A9" w:rsidR="00E82303" w:rsidRPr="003B2F04" w:rsidRDefault="00E82303" w:rsidP="00206B1F">
            <w:pPr>
              <w:pStyle w:val="TableParagraph"/>
              <w:numPr>
                <w:ilvl w:val="0"/>
                <w:numId w:val="63"/>
              </w:numPr>
              <w:tabs>
                <w:tab w:val="left" w:pos="627"/>
                <w:tab w:val="left" w:pos="628"/>
              </w:tabs>
              <w:autoSpaceDE w:val="0"/>
              <w:autoSpaceDN w:val="0"/>
              <w:spacing w:before="60" w:after="60"/>
              <w:ind w:left="617" w:hanging="185"/>
              <w:rPr>
                <w:rFonts w:ascii="Arial" w:hAnsi="Arial" w:cs="Arial"/>
                <w:color w:val="231F20"/>
              </w:rPr>
            </w:pPr>
            <w:r w:rsidRPr="003B2F04">
              <w:rPr>
                <w:rFonts w:ascii="Arial" w:hAnsi="Arial" w:cs="Arial"/>
                <w:color w:val="231F20"/>
              </w:rPr>
              <w:t>Perform analys</w:t>
            </w:r>
            <w:r w:rsidR="00666F95">
              <w:rPr>
                <w:rFonts w:ascii="Arial" w:hAnsi="Arial" w:cs="Arial"/>
                <w:color w:val="231F20"/>
              </w:rPr>
              <w:t>e</w:t>
            </w:r>
            <w:r w:rsidRPr="003B2F04">
              <w:rPr>
                <w:rFonts w:ascii="Arial" w:hAnsi="Arial" w:cs="Arial"/>
                <w:color w:val="231F20"/>
              </w:rPr>
              <w:t>s that provide a link between the technical solutions available and the business objectives of the customer.</w:t>
            </w:r>
          </w:p>
          <w:p w14:paraId="2F35365C" w14:textId="06485549" w:rsidR="00E82303" w:rsidRDefault="00E82303" w:rsidP="00206B1F">
            <w:pPr>
              <w:pStyle w:val="TableParagraph"/>
              <w:numPr>
                <w:ilvl w:val="0"/>
                <w:numId w:val="63"/>
              </w:numPr>
              <w:tabs>
                <w:tab w:val="left" w:pos="627"/>
                <w:tab w:val="left" w:pos="628"/>
              </w:tabs>
              <w:autoSpaceDE w:val="0"/>
              <w:autoSpaceDN w:val="0"/>
              <w:spacing w:before="60" w:after="120"/>
              <w:ind w:left="617" w:hanging="185"/>
              <w:rPr>
                <w:rFonts w:ascii="Arial" w:hAnsi="Arial" w:cs="Arial"/>
                <w:iCs/>
              </w:rPr>
            </w:pPr>
            <w:r w:rsidRPr="003B2F04">
              <w:rPr>
                <w:rFonts w:ascii="Arial" w:hAnsi="Arial" w:cs="Arial"/>
                <w:color w:val="231F20"/>
              </w:rPr>
              <w:t>Assist with elicitation, translation, analysis</w:t>
            </w:r>
            <w:r w:rsidR="004207B0">
              <w:rPr>
                <w:rFonts w:ascii="Arial" w:hAnsi="Arial" w:cs="Arial"/>
                <w:color w:val="231F20"/>
              </w:rPr>
              <w:t>,</w:t>
            </w:r>
            <w:r w:rsidRPr="003B2F04">
              <w:rPr>
                <w:rFonts w:ascii="Arial" w:hAnsi="Arial" w:cs="Arial"/>
                <w:color w:val="231F20"/>
              </w:rPr>
              <w:t xml:space="preserve"> and organization of business</w:t>
            </w:r>
            <w:r w:rsidRPr="003B2F04">
              <w:rPr>
                <w:rFonts w:ascii="Arial" w:hAnsi="Arial" w:cs="Arial"/>
                <w:color w:val="231F20"/>
                <w:spacing w:val="-26"/>
              </w:rPr>
              <w:t xml:space="preserve"> </w:t>
            </w:r>
            <w:r w:rsidRPr="003B2F04">
              <w:rPr>
                <w:rFonts w:ascii="Arial" w:hAnsi="Arial" w:cs="Arial"/>
                <w:color w:val="231F20"/>
              </w:rPr>
              <w:t>requirements.</w:t>
            </w:r>
          </w:p>
        </w:tc>
      </w:tr>
      <w:tr w:rsidR="00E82303" w14:paraId="565699C2" w14:textId="77777777" w:rsidTr="005E075B">
        <w:tc>
          <w:tcPr>
            <w:tcW w:w="1248" w:type="dxa"/>
            <w:tcBorders>
              <w:top w:val="single" w:sz="8" w:space="0" w:color="auto"/>
              <w:left w:val="single" w:sz="12" w:space="0" w:color="auto"/>
              <w:right w:val="single" w:sz="4" w:space="0" w:color="auto"/>
            </w:tcBorders>
            <w:shd w:val="clear" w:color="auto" w:fill="D9D9D9" w:themeFill="background1" w:themeFillShade="D9"/>
          </w:tcPr>
          <w:p w14:paraId="6392B59A" w14:textId="5A175EBA" w:rsidR="00E82303" w:rsidRPr="00E82303" w:rsidRDefault="00E82303" w:rsidP="00E82303">
            <w:pPr>
              <w:spacing w:before="120" w:after="120" w:line="240" w:lineRule="auto"/>
              <w:ind w:right="-630"/>
              <w:rPr>
                <w:rFonts w:ascii="Arial" w:hAnsi="Arial" w:cs="Arial"/>
                <w:b/>
                <w:bCs/>
                <w:iCs/>
              </w:rPr>
            </w:pPr>
            <w:bookmarkStart w:id="115" w:name="_Hlk63434016"/>
            <w:r>
              <w:rPr>
                <w:rFonts w:ascii="Arial" w:hAnsi="Arial" w:cs="Arial"/>
                <w:b/>
                <w:bCs/>
                <w:iCs/>
              </w:rPr>
              <w:t>3.3</w:t>
            </w:r>
            <w:r w:rsidR="00760361">
              <w:rPr>
                <w:rFonts w:ascii="Arial" w:hAnsi="Arial" w:cs="Arial"/>
                <w:b/>
                <w:bCs/>
                <w:iCs/>
              </w:rPr>
              <w:t>.</w:t>
            </w:r>
          </w:p>
        </w:tc>
        <w:tc>
          <w:tcPr>
            <w:tcW w:w="8737" w:type="dxa"/>
            <w:gridSpan w:val="2"/>
            <w:tcBorders>
              <w:top w:val="single" w:sz="8" w:space="0" w:color="auto"/>
              <w:left w:val="single" w:sz="4" w:space="0" w:color="auto"/>
              <w:right w:val="single" w:sz="12" w:space="0" w:color="auto"/>
            </w:tcBorders>
            <w:shd w:val="clear" w:color="auto" w:fill="D9D9D9" w:themeFill="background1" w:themeFillShade="D9"/>
          </w:tcPr>
          <w:p w14:paraId="0E4DB648" w14:textId="50082903" w:rsidR="00E82303" w:rsidRPr="00E82303" w:rsidRDefault="00E82303" w:rsidP="00E82303">
            <w:pPr>
              <w:pStyle w:val="TableParagraph"/>
              <w:spacing w:before="120" w:after="120"/>
              <w:ind w:left="1607" w:hanging="1607"/>
              <w:rPr>
                <w:rFonts w:ascii="Arial" w:hAnsi="Arial" w:cs="Arial"/>
                <w:b/>
                <w:color w:val="231F20"/>
              </w:rPr>
            </w:pPr>
            <w:r w:rsidRPr="00E82303">
              <w:rPr>
                <w:rFonts w:ascii="Arial" w:hAnsi="Arial" w:cs="Arial"/>
                <w:b/>
                <w:color w:val="231F20"/>
              </w:rPr>
              <w:t>Development:</w:t>
            </w:r>
            <w:r>
              <w:rPr>
                <w:rFonts w:ascii="Arial" w:hAnsi="Arial" w:cs="Arial"/>
                <w:b/>
                <w:color w:val="231F20"/>
              </w:rPr>
              <w:t xml:space="preserve"> </w:t>
            </w:r>
            <w:r w:rsidRPr="00E82303">
              <w:rPr>
                <w:rFonts w:ascii="Arial" w:hAnsi="Arial" w:cs="Arial"/>
                <w:b/>
                <w:color w:val="231F20"/>
              </w:rPr>
              <w:t xml:space="preserve"> Indicate the hourly/per person rate for development services associated with </w:t>
            </w:r>
            <w:r w:rsidR="00D162B7">
              <w:rPr>
                <w:rFonts w:ascii="Arial" w:hAnsi="Arial" w:cs="Arial"/>
                <w:b/>
                <w:color w:val="231F20"/>
              </w:rPr>
              <w:t>Changes</w:t>
            </w:r>
            <w:r w:rsidRPr="00E82303">
              <w:rPr>
                <w:rFonts w:ascii="Arial" w:hAnsi="Arial" w:cs="Arial"/>
                <w:b/>
                <w:color w:val="231F20"/>
              </w:rPr>
              <w:t>.</w:t>
            </w:r>
          </w:p>
        </w:tc>
      </w:tr>
      <w:tr w:rsidR="00E82303" w14:paraId="3DF47952" w14:textId="77777777" w:rsidTr="005E075B">
        <w:tc>
          <w:tcPr>
            <w:tcW w:w="1248" w:type="dxa"/>
            <w:tcBorders>
              <w:left w:val="single" w:sz="12" w:space="0" w:color="auto"/>
              <w:bottom w:val="single" w:sz="8" w:space="0" w:color="auto"/>
              <w:right w:val="single" w:sz="4" w:space="0" w:color="auto"/>
            </w:tcBorders>
            <w:shd w:val="clear" w:color="auto" w:fill="D9D9D9" w:themeFill="background1" w:themeFillShade="D9"/>
          </w:tcPr>
          <w:p w14:paraId="3B8700B2" w14:textId="272A4222" w:rsidR="00E82303" w:rsidRPr="00E82303" w:rsidRDefault="00E82303" w:rsidP="00E82303">
            <w:pPr>
              <w:spacing w:before="120" w:after="120" w:line="240" w:lineRule="auto"/>
              <w:ind w:right="-630"/>
              <w:rPr>
                <w:rFonts w:ascii="Arial" w:hAnsi="Arial" w:cs="Arial"/>
                <w:b/>
                <w:bCs/>
                <w:iCs/>
              </w:rPr>
            </w:pPr>
            <w:r>
              <w:rPr>
                <w:rFonts w:ascii="Arial" w:hAnsi="Arial" w:cs="Arial"/>
                <w:b/>
                <w:bCs/>
                <w:iCs/>
              </w:rPr>
              <w:t>3.3.A</w:t>
            </w:r>
            <w:r w:rsidR="00760361">
              <w:rPr>
                <w:rFonts w:ascii="Arial" w:hAnsi="Arial" w:cs="Arial"/>
                <w:b/>
                <w:bCs/>
                <w:iCs/>
              </w:rPr>
              <w:t>.</w:t>
            </w:r>
          </w:p>
        </w:tc>
        <w:tc>
          <w:tcPr>
            <w:tcW w:w="8737" w:type="dxa"/>
            <w:gridSpan w:val="2"/>
            <w:tcBorders>
              <w:left w:val="single" w:sz="4" w:space="0" w:color="auto"/>
              <w:bottom w:val="single" w:sz="8" w:space="0" w:color="auto"/>
              <w:right w:val="single" w:sz="12" w:space="0" w:color="auto"/>
            </w:tcBorders>
          </w:tcPr>
          <w:p w14:paraId="659FAD94" w14:textId="77777777" w:rsidR="00E82303" w:rsidRPr="00E82303" w:rsidRDefault="00E82303" w:rsidP="00E82303">
            <w:pPr>
              <w:pStyle w:val="TableParagraph"/>
              <w:spacing w:before="120"/>
              <w:rPr>
                <w:rFonts w:ascii="Arial" w:hAnsi="Arial" w:cs="Arial"/>
                <w:bCs/>
                <w:color w:val="231F20"/>
              </w:rPr>
            </w:pPr>
            <w:r w:rsidRPr="00E82303">
              <w:rPr>
                <w:rFonts w:ascii="Arial" w:hAnsi="Arial" w:cs="Arial"/>
                <w:b/>
                <w:color w:val="231F20"/>
              </w:rPr>
              <w:t>Programmer:</w:t>
            </w:r>
          </w:p>
          <w:p w14:paraId="39D2F24A" w14:textId="2667D460" w:rsidR="00E82303" w:rsidRPr="00E82303" w:rsidRDefault="00E82303" w:rsidP="00206B1F">
            <w:pPr>
              <w:pStyle w:val="TableParagraph"/>
              <w:numPr>
                <w:ilvl w:val="0"/>
                <w:numId w:val="63"/>
              </w:numPr>
              <w:tabs>
                <w:tab w:val="left" w:pos="627"/>
                <w:tab w:val="left" w:pos="628"/>
              </w:tabs>
              <w:autoSpaceDE w:val="0"/>
              <w:autoSpaceDN w:val="0"/>
              <w:spacing w:before="60" w:after="60"/>
              <w:ind w:left="617" w:hanging="185"/>
              <w:rPr>
                <w:rFonts w:ascii="Arial" w:hAnsi="Arial" w:cs="Arial"/>
                <w:color w:val="231F20"/>
              </w:rPr>
            </w:pPr>
            <w:r w:rsidRPr="00E82303">
              <w:rPr>
                <w:rFonts w:ascii="Arial" w:hAnsi="Arial" w:cs="Arial"/>
                <w:color w:val="231F20"/>
              </w:rPr>
              <w:t>Analysis, design, programming, component</w:t>
            </w:r>
            <w:r w:rsidR="004207B0">
              <w:rPr>
                <w:rFonts w:ascii="Arial" w:hAnsi="Arial" w:cs="Arial"/>
                <w:color w:val="231F20"/>
              </w:rPr>
              <w:t>,</w:t>
            </w:r>
            <w:r w:rsidRPr="00E82303">
              <w:rPr>
                <w:rFonts w:ascii="Arial" w:hAnsi="Arial" w:cs="Arial"/>
                <w:color w:val="231F20"/>
              </w:rPr>
              <w:t xml:space="preserve"> and assembly testing of all application code.</w:t>
            </w:r>
          </w:p>
          <w:p w14:paraId="6CA5CD75" w14:textId="28F166F9" w:rsidR="00E82303" w:rsidRPr="00E82303" w:rsidRDefault="00E82303" w:rsidP="00206B1F">
            <w:pPr>
              <w:pStyle w:val="TableParagraph"/>
              <w:numPr>
                <w:ilvl w:val="0"/>
                <w:numId w:val="63"/>
              </w:numPr>
              <w:tabs>
                <w:tab w:val="left" w:pos="627"/>
                <w:tab w:val="left" w:pos="628"/>
              </w:tabs>
              <w:autoSpaceDE w:val="0"/>
              <w:autoSpaceDN w:val="0"/>
              <w:spacing w:before="60" w:after="60"/>
              <w:ind w:left="617" w:hanging="185"/>
              <w:rPr>
                <w:rFonts w:ascii="Arial" w:hAnsi="Arial" w:cs="Arial"/>
                <w:color w:val="231F20"/>
              </w:rPr>
            </w:pPr>
            <w:r w:rsidRPr="00E82303">
              <w:rPr>
                <w:rFonts w:ascii="Arial" w:hAnsi="Arial" w:cs="Arial"/>
                <w:color w:val="231F20"/>
              </w:rPr>
              <w:t xml:space="preserve">Maintenance (including production support), </w:t>
            </w:r>
            <w:r w:rsidR="00D162B7">
              <w:rPr>
                <w:rFonts w:ascii="Arial" w:hAnsi="Arial" w:cs="Arial"/>
                <w:color w:val="231F20"/>
              </w:rPr>
              <w:t>Changes</w:t>
            </w:r>
            <w:r w:rsidR="0006637C">
              <w:rPr>
                <w:rFonts w:ascii="Arial" w:hAnsi="Arial" w:cs="Arial"/>
                <w:color w:val="231F20"/>
              </w:rPr>
              <w:t>,</w:t>
            </w:r>
            <w:r w:rsidRPr="00E82303">
              <w:rPr>
                <w:rFonts w:ascii="Arial" w:hAnsi="Arial" w:cs="Arial"/>
                <w:color w:val="231F20"/>
              </w:rPr>
              <w:t xml:space="preserve"> and development work.</w:t>
            </w:r>
          </w:p>
          <w:p w14:paraId="453283BB" w14:textId="6F1C7438" w:rsidR="00E82303" w:rsidRPr="00E82303" w:rsidRDefault="00E82303" w:rsidP="00206B1F">
            <w:pPr>
              <w:pStyle w:val="TableParagraph"/>
              <w:numPr>
                <w:ilvl w:val="0"/>
                <w:numId w:val="63"/>
              </w:numPr>
              <w:tabs>
                <w:tab w:val="left" w:pos="627"/>
                <w:tab w:val="left" w:pos="628"/>
              </w:tabs>
              <w:autoSpaceDE w:val="0"/>
              <w:autoSpaceDN w:val="0"/>
              <w:spacing w:before="60" w:after="60"/>
              <w:ind w:left="617" w:hanging="185"/>
              <w:rPr>
                <w:rFonts w:ascii="Arial" w:hAnsi="Arial" w:cs="Arial"/>
                <w:b/>
                <w:color w:val="231F20"/>
              </w:rPr>
            </w:pPr>
            <w:r w:rsidRPr="00E82303">
              <w:rPr>
                <w:rFonts w:ascii="Arial" w:hAnsi="Arial" w:cs="Arial"/>
                <w:color w:val="231F20"/>
              </w:rPr>
              <w:t>Write</w:t>
            </w:r>
            <w:r w:rsidRPr="00E82303">
              <w:rPr>
                <w:rFonts w:ascii="Arial" w:hAnsi="Arial" w:cs="Arial"/>
                <w:b/>
                <w:color w:val="231F20"/>
              </w:rPr>
              <w:t xml:space="preserve"> </w:t>
            </w:r>
            <w:r w:rsidRPr="00E82303">
              <w:rPr>
                <w:rFonts w:ascii="Arial" w:hAnsi="Arial" w:cs="Arial"/>
                <w:bCs/>
                <w:color w:val="231F20"/>
              </w:rPr>
              <w:t>application software, data analysis, data access, data structures, data manipulation, databases, design, programming, testing and implementation, technical and user documentation, and software conversions.</w:t>
            </w:r>
          </w:p>
        </w:tc>
      </w:tr>
      <w:tr w:rsidR="00E82303" w14:paraId="2A2D0C13" w14:textId="77777777" w:rsidTr="005E075B">
        <w:tc>
          <w:tcPr>
            <w:tcW w:w="1248" w:type="dxa"/>
            <w:tcBorders>
              <w:top w:val="single" w:sz="8" w:space="0" w:color="auto"/>
              <w:left w:val="single" w:sz="12" w:space="0" w:color="auto"/>
              <w:right w:val="single" w:sz="4" w:space="0" w:color="auto"/>
            </w:tcBorders>
            <w:shd w:val="clear" w:color="auto" w:fill="D9D9D9" w:themeFill="background1" w:themeFillShade="D9"/>
          </w:tcPr>
          <w:p w14:paraId="2ED306D6" w14:textId="46E0B9D9" w:rsidR="00E82303" w:rsidRPr="00E82303" w:rsidRDefault="003B2F04" w:rsidP="00E82303">
            <w:pPr>
              <w:spacing w:before="120" w:after="120" w:line="240" w:lineRule="auto"/>
              <w:ind w:right="-630"/>
              <w:rPr>
                <w:rFonts w:ascii="Arial" w:hAnsi="Arial" w:cs="Arial"/>
                <w:b/>
                <w:bCs/>
                <w:iCs/>
              </w:rPr>
            </w:pPr>
            <w:r>
              <w:rPr>
                <w:rFonts w:ascii="Arial" w:hAnsi="Arial" w:cs="Arial"/>
                <w:b/>
                <w:bCs/>
                <w:iCs/>
              </w:rPr>
              <w:t>3.4</w:t>
            </w:r>
            <w:r w:rsidR="00760361">
              <w:rPr>
                <w:rFonts w:ascii="Arial" w:hAnsi="Arial" w:cs="Arial"/>
                <w:b/>
                <w:bCs/>
                <w:iCs/>
              </w:rPr>
              <w:t>.</w:t>
            </w:r>
          </w:p>
        </w:tc>
        <w:tc>
          <w:tcPr>
            <w:tcW w:w="8737" w:type="dxa"/>
            <w:gridSpan w:val="2"/>
            <w:tcBorders>
              <w:top w:val="single" w:sz="8" w:space="0" w:color="auto"/>
              <w:left w:val="single" w:sz="4" w:space="0" w:color="auto"/>
              <w:right w:val="single" w:sz="12" w:space="0" w:color="auto"/>
            </w:tcBorders>
            <w:shd w:val="clear" w:color="auto" w:fill="D9D9D9" w:themeFill="background1" w:themeFillShade="D9"/>
          </w:tcPr>
          <w:p w14:paraId="70B9FD08" w14:textId="5C7A9273" w:rsidR="00E82303" w:rsidRPr="00E82303" w:rsidRDefault="003B2F04" w:rsidP="003B2F04">
            <w:pPr>
              <w:pStyle w:val="TableParagraph"/>
              <w:spacing w:before="120" w:after="120"/>
              <w:ind w:left="887" w:hanging="887"/>
              <w:rPr>
                <w:rFonts w:ascii="Arial" w:hAnsi="Arial" w:cs="Arial"/>
                <w:b/>
                <w:color w:val="231F20"/>
              </w:rPr>
            </w:pPr>
            <w:r w:rsidRPr="003B2F04">
              <w:rPr>
                <w:rFonts w:ascii="Arial" w:hAnsi="Arial" w:cs="Arial"/>
                <w:b/>
                <w:color w:val="231F20"/>
              </w:rPr>
              <w:t xml:space="preserve">Testing: Indicate the hourly/per person rate in testing services associated with </w:t>
            </w:r>
            <w:r w:rsidR="00DF0C32">
              <w:rPr>
                <w:rFonts w:ascii="Arial" w:hAnsi="Arial" w:cs="Arial"/>
                <w:b/>
                <w:color w:val="231F20"/>
              </w:rPr>
              <w:t>Changes</w:t>
            </w:r>
            <w:r w:rsidRPr="003B2F04">
              <w:rPr>
                <w:rFonts w:ascii="Arial" w:hAnsi="Arial" w:cs="Arial"/>
                <w:b/>
                <w:color w:val="231F20"/>
              </w:rPr>
              <w:t>.</w:t>
            </w:r>
          </w:p>
        </w:tc>
      </w:tr>
      <w:tr w:rsidR="00E82303" w14:paraId="0E9406A6" w14:textId="77777777" w:rsidTr="001A3F15">
        <w:tc>
          <w:tcPr>
            <w:tcW w:w="1248" w:type="dxa"/>
            <w:tcBorders>
              <w:left w:val="single" w:sz="12" w:space="0" w:color="auto"/>
              <w:bottom w:val="single" w:sz="8" w:space="0" w:color="auto"/>
              <w:right w:val="single" w:sz="4" w:space="0" w:color="auto"/>
            </w:tcBorders>
            <w:shd w:val="clear" w:color="auto" w:fill="D9D9D9" w:themeFill="background1" w:themeFillShade="D9"/>
          </w:tcPr>
          <w:p w14:paraId="1D350B99" w14:textId="4F733E70" w:rsidR="00E82303" w:rsidRPr="00E82303" w:rsidRDefault="003B2F04" w:rsidP="00E82303">
            <w:pPr>
              <w:spacing w:before="120" w:after="120" w:line="240" w:lineRule="auto"/>
              <w:ind w:right="-630"/>
              <w:rPr>
                <w:rFonts w:ascii="Arial" w:hAnsi="Arial" w:cs="Arial"/>
                <w:b/>
                <w:bCs/>
                <w:iCs/>
              </w:rPr>
            </w:pPr>
            <w:r>
              <w:rPr>
                <w:rFonts w:ascii="Arial" w:hAnsi="Arial" w:cs="Arial"/>
                <w:b/>
                <w:bCs/>
                <w:iCs/>
              </w:rPr>
              <w:t>3.4.A</w:t>
            </w:r>
            <w:r w:rsidR="00760361">
              <w:rPr>
                <w:rFonts w:ascii="Arial" w:hAnsi="Arial" w:cs="Arial"/>
                <w:b/>
                <w:bCs/>
                <w:iCs/>
              </w:rPr>
              <w:t>.</w:t>
            </w:r>
          </w:p>
        </w:tc>
        <w:tc>
          <w:tcPr>
            <w:tcW w:w="8737" w:type="dxa"/>
            <w:gridSpan w:val="2"/>
            <w:tcBorders>
              <w:left w:val="single" w:sz="4" w:space="0" w:color="auto"/>
              <w:bottom w:val="single" w:sz="8" w:space="0" w:color="auto"/>
              <w:right w:val="single" w:sz="12" w:space="0" w:color="auto"/>
            </w:tcBorders>
          </w:tcPr>
          <w:p w14:paraId="2C3CA105" w14:textId="77777777" w:rsidR="003B2F04" w:rsidRPr="003B2F04" w:rsidRDefault="003B2F04" w:rsidP="003B2F04">
            <w:pPr>
              <w:pStyle w:val="TableParagraph"/>
              <w:spacing w:before="120"/>
              <w:rPr>
                <w:rFonts w:ascii="Arial" w:hAnsi="Arial" w:cs="Arial"/>
                <w:b/>
                <w:color w:val="231F20"/>
              </w:rPr>
            </w:pPr>
            <w:r w:rsidRPr="003B2F04">
              <w:rPr>
                <w:rFonts w:ascii="Arial" w:hAnsi="Arial" w:cs="Arial"/>
                <w:b/>
                <w:color w:val="231F20"/>
              </w:rPr>
              <w:t>Tester:</w:t>
            </w:r>
          </w:p>
          <w:p w14:paraId="2CFA08B8" w14:textId="394C7B25" w:rsidR="003B2F04" w:rsidRPr="003B2F04" w:rsidRDefault="003B2F04" w:rsidP="00206B1F">
            <w:pPr>
              <w:pStyle w:val="TableParagraph"/>
              <w:numPr>
                <w:ilvl w:val="0"/>
                <w:numId w:val="63"/>
              </w:numPr>
              <w:tabs>
                <w:tab w:val="left" w:pos="627"/>
                <w:tab w:val="left" w:pos="628"/>
              </w:tabs>
              <w:autoSpaceDE w:val="0"/>
              <w:autoSpaceDN w:val="0"/>
              <w:spacing w:before="60" w:after="60"/>
              <w:ind w:left="617" w:hanging="185"/>
              <w:rPr>
                <w:rFonts w:ascii="Arial" w:hAnsi="Arial" w:cs="Arial"/>
                <w:bCs/>
                <w:color w:val="231F20"/>
              </w:rPr>
            </w:pPr>
            <w:r w:rsidRPr="003B2F04">
              <w:rPr>
                <w:rFonts w:ascii="Arial" w:hAnsi="Arial" w:cs="Arial"/>
                <w:bCs/>
                <w:color w:val="231F20"/>
              </w:rPr>
              <w:t>Understand the</w:t>
            </w:r>
            <w:r w:rsidR="00AB49AE">
              <w:rPr>
                <w:rFonts w:ascii="Arial" w:hAnsi="Arial" w:cs="Arial"/>
                <w:bCs/>
                <w:color w:val="231F20"/>
              </w:rPr>
              <w:t xml:space="preserve"> intent</w:t>
            </w:r>
            <w:r w:rsidRPr="003B2F04">
              <w:rPr>
                <w:rFonts w:ascii="Arial" w:hAnsi="Arial" w:cs="Arial"/>
                <w:bCs/>
                <w:color w:val="231F20"/>
              </w:rPr>
              <w:t xml:space="preserve"> of applications and/or technology and ensure the software meets the customer</w:t>
            </w:r>
            <w:r w:rsidR="00666F95">
              <w:rPr>
                <w:rFonts w:ascii="Arial" w:hAnsi="Arial" w:cs="Arial"/>
                <w:bCs/>
                <w:color w:val="231F20"/>
              </w:rPr>
              <w:t>’</w:t>
            </w:r>
            <w:r w:rsidRPr="003B2F04">
              <w:rPr>
                <w:rFonts w:ascii="Arial" w:hAnsi="Arial" w:cs="Arial"/>
                <w:bCs/>
                <w:color w:val="231F20"/>
              </w:rPr>
              <w:t>s expectations and quality standards.</w:t>
            </w:r>
          </w:p>
          <w:p w14:paraId="0F2D54C3" w14:textId="338EB6F9" w:rsidR="003B2F04" w:rsidRPr="003B2F04" w:rsidRDefault="003B2F04" w:rsidP="00206B1F">
            <w:pPr>
              <w:pStyle w:val="TableParagraph"/>
              <w:numPr>
                <w:ilvl w:val="0"/>
                <w:numId w:val="63"/>
              </w:numPr>
              <w:tabs>
                <w:tab w:val="left" w:pos="627"/>
                <w:tab w:val="left" w:pos="628"/>
              </w:tabs>
              <w:autoSpaceDE w:val="0"/>
              <w:autoSpaceDN w:val="0"/>
              <w:spacing w:before="60" w:after="60"/>
              <w:ind w:left="617" w:hanging="185"/>
              <w:rPr>
                <w:rFonts w:ascii="Arial" w:hAnsi="Arial" w:cs="Arial"/>
                <w:bCs/>
                <w:color w:val="231F20"/>
              </w:rPr>
            </w:pPr>
            <w:r w:rsidRPr="003B2F04">
              <w:rPr>
                <w:rFonts w:ascii="Arial" w:hAnsi="Arial" w:cs="Arial"/>
                <w:bCs/>
                <w:color w:val="231F20"/>
              </w:rPr>
              <w:t>Create test data, test conditions</w:t>
            </w:r>
            <w:r w:rsidR="0006637C">
              <w:rPr>
                <w:rFonts w:ascii="Arial" w:hAnsi="Arial" w:cs="Arial"/>
                <w:bCs/>
                <w:color w:val="231F20"/>
              </w:rPr>
              <w:t>,</w:t>
            </w:r>
            <w:r w:rsidRPr="003B2F04">
              <w:rPr>
                <w:rFonts w:ascii="Arial" w:hAnsi="Arial" w:cs="Arial"/>
                <w:bCs/>
                <w:color w:val="231F20"/>
              </w:rPr>
              <w:t xml:space="preserve"> and execute testing of the application software to ensure all errors are identified and corrected before release.</w:t>
            </w:r>
          </w:p>
          <w:p w14:paraId="59196F1E" w14:textId="29B77800" w:rsidR="003B2F04" w:rsidRPr="003B2F04" w:rsidRDefault="003B2F04" w:rsidP="00206B1F">
            <w:pPr>
              <w:pStyle w:val="TableParagraph"/>
              <w:numPr>
                <w:ilvl w:val="0"/>
                <w:numId w:val="63"/>
              </w:numPr>
              <w:tabs>
                <w:tab w:val="left" w:pos="627"/>
                <w:tab w:val="left" w:pos="628"/>
              </w:tabs>
              <w:autoSpaceDE w:val="0"/>
              <w:autoSpaceDN w:val="0"/>
              <w:spacing w:before="60" w:after="60"/>
              <w:ind w:left="617" w:hanging="185"/>
              <w:rPr>
                <w:rFonts w:ascii="Arial" w:hAnsi="Arial" w:cs="Arial"/>
                <w:bCs/>
                <w:color w:val="231F20"/>
              </w:rPr>
            </w:pPr>
            <w:r w:rsidRPr="003B2F04">
              <w:rPr>
                <w:rFonts w:ascii="Arial" w:hAnsi="Arial" w:cs="Arial"/>
                <w:bCs/>
                <w:color w:val="231F20"/>
              </w:rPr>
              <w:t>Ensure all functional requirements have been met.</w:t>
            </w:r>
          </w:p>
          <w:p w14:paraId="3FC8A72B" w14:textId="3BAB21A5" w:rsidR="003B2F04" w:rsidRPr="003B2F04" w:rsidRDefault="003B2F04" w:rsidP="00206B1F">
            <w:pPr>
              <w:pStyle w:val="TableParagraph"/>
              <w:numPr>
                <w:ilvl w:val="0"/>
                <w:numId w:val="63"/>
              </w:numPr>
              <w:tabs>
                <w:tab w:val="left" w:pos="627"/>
                <w:tab w:val="left" w:pos="628"/>
              </w:tabs>
              <w:autoSpaceDE w:val="0"/>
              <w:autoSpaceDN w:val="0"/>
              <w:spacing w:before="60" w:after="60"/>
              <w:ind w:left="617" w:hanging="185"/>
              <w:rPr>
                <w:rFonts w:ascii="Arial" w:hAnsi="Arial" w:cs="Arial"/>
                <w:bCs/>
                <w:color w:val="231F20"/>
              </w:rPr>
            </w:pPr>
            <w:r w:rsidRPr="003B2F04">
              <w:rPr>
                <w:rFonts w:ascii="Arial" w:hAnsi="Arial" w:cs="Arial"/>
                <w:bCs/>
                <w:color w:val="231F20"/>
              </w:rPr>
              <w:t>Identif</w:t>
            </w:r>
            <w:r w:rsidR="003E00F1">
              <w:rPr>
                <w:rFonts w:ascii="Arial" w:hAnsi="Arial" w:cs="Arial"/>
                <w:bCs/>
                <w:color w:val="231F20"/>
              </w:rPr>
              <w:t>y</w:t>
            </w:r>
            <w:r w:rsidRPr="003B2F04">
              <w:rPr>
                <w:rFonts w:ascii="Arial" w:hAnsi="Arial" w:cs="Arial"/>
                <w:bCs/>
                <w:color w:val="231F20"/>
              </w:rPr>
              <w:t xml:space="preserve"> defects and issues timely, suggest solutions, and assist with the resolution and reproduction of problems.</w:t>
            </w:r>
          </w:p>
          <w:p w14:paraId="170AA621" w14:textId="3880CA2A" w:rsidR="00E82303" w:rsidRPr="00E82303" w:rsidRDefault="003B2F04" w:rsidP="00206B1F">
            <w:pPr>
              <w:pStyle w:val="TableParagraph"/>
              <w:numPr>
                <w:ilvl w:val="0"/>
                <w:numId w:val="63"/>
              </w:numPr>
              <w:tabs>
                <w:tab w:val="left" w:pos="627"/>
                <w:tab w:val="left" w:pos="628"/>
              </w:tabs>
              <w:autoSpaceDE w:val="0"/>
              <w:autoSpaceDN w:val="0"/>
              <w:spacing w:before="60" w:after="120"/>
              <w:ind w:left="617" w:hanging="185"/>
              <w:rPr>
                <w:rFonts w:ascii="Arial" w:hAnsi="Arial" w:cs="Arial"/>
                <w:b/>
                <w:color w:val="231F20"/>
              </w:rPr>
            </w:pPr>
            <w:r w:rsidRPr="003B2F04">
              <w:rPr>
                <w:rFonts w:ascii="Arial" w:hAnsi="Arial" w:cs="Arial"/>
                <w:bCs/>
                <w:color w:val="231F20"/>
              </w:rPr>
              <w:t>Develop</w:t>
            </w:r>
            <w:r w:rsidRPr="003B2F04">
              <w:rPr>
                <w:rFonts w:ascii="Arial" w:hAnsi="Arial" w:cs="Arial"/>
                <w:b/>
                <w:color w:val="231F20"/>
              </w:rPr>
              <w:t xml:space="preserve"> </w:t>
            </w:r>
            <w:r w:rsidRPr="003B2F04">
              <w:rPr>
                <w:rFonts w:ascii="Arial" w:hAnsi="Arial" w:cs="Arial"/>
                <w:bCs/>
                <w:color w:val="231F20"/>
              </w:rPr>
              <w:t>and maintain user and technical documentation and project process documentation.</w:t>
            </w:r>
          </w:p>
        </w:tc>
      </w:tr>
      <w:tr w:rsidR="00E82303" w14:paraId="40AB28D5" w14:textId="77777777" w:rsidTr="001A3F15">
        <w:tc>
          <w:tcPr>
            <w:tcW w:w="1248" w:type="dxa"/>
            <w:tcBorders>
              <w:top w:val="single" w:sz="8" w:space="0" w:color="auto"/>
              <w:left w:val="single" w:sz="12" w:space="0" w:color="auto"/>
              <w:right w:val="single" w:sz="4" w:space="0" w:color="auto"/>
            </w:tcBorders>
            <w:shd w:val="clear" w:color="auto" w:fill="D9D9D9" w:themeFill="background1" w:themeFillShade="D9"/>
          </w:tcPr>
          <w:p w14:paraId="5FCFCCCB" w14:textId="5B145438" w:rsidR="00E82303" w:rsidRPr="00E82303" w:rsidRDefault="003B2F04" w:rsidP="00E82303">
            <w:pPr>
              <w:spacing w:before="120" w:after="120" w:line="240" w:lineRule="auto"/>
              <w:ind w:right="-630"/>
              <w:rPr>
                <w:rFonts w:ascii="Arial" w:hAnsi="Arial" w:cs="Arial"/>
                <w:b/>
                <w:bCs/>
                <w:iCs/>
              </w:rPr>
            </w:pPr>
            <w:r>
              <w:rPr>
                <w:rFonts w:ascii="Arial" w:hAnsi="Arial" w:cs="Arial"/>
                <w:b/>
                <w:bCs/>
                <w:iCs/>
              </w:rPr>
              <w:t>4.</w:t>
            </w:r>
          </w:p>
        </w:tc>
        <w:tc>
          <w:tcPr>
            <w:tcW w:w="8737" w:type="dxa"/>
            <w:gridSpan w:val="2"/>
            <w:tcBorders>
              <w:top w:val="single" w:sz="8" w:space="0" w:color="auto"/>
              <w:left w:val="single" w:sz="4" w:space="0" w:color="auto"/>
              <w:right w:val="single" w:sz="12" w:space="0" w:color="auto"/>
            </w:tcBorders>
            <w:shd w:val="clear" w:color="auto" w:fill="D9D9D9" w:themeFill="background1" w:themeFillShade="D9"/>
          </w:tcPr>
          <w:p w14:paraId="41F07451" w14:textId="10AD7523" w:rsidR="00E82303" w:rsidRPr="00E82303" w:rsidRDefault="006F7C7C" w:rsidP="00E82303">
            <w:pPr>
              <w:pStyle w:val="TableParagraph"/>
              <w:spacing w:before="120"/>
              <w:rPr>
                <w:rFonts w:ascii="Arial" w:hAnsi="Arial" w:cs="Arial"/>
                <w:b/>
                <w:color w:val="231F20"/>
              </w:rPr>
            </w:pPr>
            <w:r>
              <w:rPr>
                <w:rFonts w:ascii="Arial" w:hAnsi="Arial" w:cs="Arial"/>
                <w:b/>
                <w:color w:val="231F20"/>
              </w:rPr>
              <w:t>Payment</w:t>
            </w:r>
            <w:r w:rsidRPr="003B2F04">
              <w:rPr>
                <w:rFonts w:ascii="Arial" w:hAnsi="Arial" w:cs="Arial"/>
                <w:b/>
                <w:color w:val="231F20"/>
              </w:rPr>
              <w:t xml:space="preserve"> </w:t>
            </w:r>
            <w:r w:rsidR="003B2F04" w:rsidRPr="003B2F04">
              <w:rPr>
                <w:rFonts w:ascii="Arial" w:hAnsi="Arial" w:cs="Arial"/>
                <w:b/>
                <w:color w:val="231F20"/>
              </w:rPr>
              <w:t>Card Convenience Fee</w:t>
            </w:r>
          </w:p>
        </w:tc>
      </w:tr>
      <w:tr w:rsidR="00E82303" w14:paraId="33A9A669" w14:textId="77777777" w:rsidTr="008A1575">
        <w:tc>
          <w:tcPr>
            <w:tcW w:w="1248" w:type="dxa"/>
            <w:tcBorders>
              <w:left w:val="single" w:sz="12" w:space="0" w:color="auto"/>
              <w:bottom w:val="single" w:sz="12" w:space="0" w:color="auto"/>
              <w:right w:val="single" w:sz="4" w:space="0" w:color="auto"/>
            </w:tcBorders>
            <w:shd w:val="clear" w:color="auto" w:fill="D9D9D9" w:themeFill="background1" w:themeFillShade="D9"/>
          </w:tcPr>
          <w:p w14:paraId="014A5251" w14:textId="121BC143" w:rsidR="00E82303" w:rsidRPr="00E82303" w:rsidRDefault="003B2F04" w:rsidP="00E82303">
            <w:pPr>
              <w:spacing w:before="120" w:after="120" w:line="240" w:lineRule="auto"/>
              <w:ind w:right="-630"/>
              <w:rPr>
                <w:rFonts w:ascii="Arial" w:hAnsi="Arial" w:cs="Arial"/>
                <w:b/>
                <w:bCs/>
                <w:iCs/>
              </w:rPr>
            </w:pPr>
            <w:r>
              <w:rPr>
                <w:rFonts w:ascii="Arial" w:hAnsi="Arial" w:cs="Arial"/>
                <w:b/>
                <w:bCs/>
                <w:iCs/>
              </w:rPr>
              <w:t>4.1</w:t>
            </w:r>
            <w:r w:rsidR="00760361">
              <w:rPr>
                <w:rFonts w:ascii="Arial" w:hAnsi="Arial" w:cs="Arial"/>
                <w:b/>
                <w:bCs/>
                <w:iCs/>
              </w:rPr>
              <w:t>.</w:t>
            </w:r>
          </w:p>
        </w:tc>
        <w:tc>
          <w:tcPr>
            <w:tcW w:w="8737" w:type="dxa"/>
            <w:gridSpan w:val="2"/>
            <w:tcBorders>
              <w:left w:val="single" w:sz="4" w:space="0" w:color="auto"/>
              <w:bottom w:val="single" w:sz="12" w:space="0" w:color="auto"/>
              <w:right w:val="single" w:sz="12" w:space="0" w:color="auto"/>
            </w:tcBorders>
          </w:tcPr>
          <w:p w14:paraId="1B44A639" w14:textId="0930C384" w:rsidR="00E82303" w:rsidRPr="003B2F04" w:rsidRDefault="00A124A9" w:rsidP="00EC1A11">
            <w:pPr>
              <w:pStyle w:val="TableParagraph"/>
              <w:spacing w:before="120" w:after="120"/>
              <w:jc w:val="both"/>
              <w:rPr>
                <w:rFonts w:ascii="Arial" w:hAnsi="Arial" w:cs="Arial"/>
                <w:bCs/>
                <w:color w:val="231F20"/>
              </w:rPr>
            </w:pPr>
            <w:r>
              <w:rPr>
                <w:rFonts w:ascii="Arial" w:hAnsi="Arial" w:cs="Arial"/>
                <w:bCs/>
                <w:color w:val="231F20"/>
              </w:rPr>
              <w:t>Provide</w:t>
            </w:r>
            <w:r w:rsidRPr="003B2F04">
              <w:rPr>
                <w:rFonts w:ascii="Arial" w:hAnsi="Arial" w:cs="Arial"/>
                <w:bCs/>
                <w:color w:val="231F20"/>
              </w:rPr>
              <w:t xml:space="preserve"> </w:t>
            </w:r>
            <w:r w:rsidR="003B2F04" w:rsidRPr="003B2F04">
              <w:rPr>
                <w:rFonts w:ascii="Arial" w:hAnsi="Arial" w:cs="Arial"/>
                <w:bCs/>
                <w:color w:val="231F20"/>
              </w:rPr>
              <w:t xml:space="preserve">the percentage-based convenience fee (with no minimum fee) for </w:t>
            </w:r>
            <w:r w:rsidR="00037BB2">
              <w:rPr>
                <w:rFonts w:ascii="Arial" w:hAnsi="Arial" w:cs="Arial"/>
                <w:bCs/>
                <w:color w:val="231F20"/>
              </w:rPr>
              <w:t>Payment</w:t>
            </w:r>
            <w:r w:rsidR="00037BB2" w:rsidRPr="003B2F04">
              <w:rPr>
                <w:rFonts w:ascii="Arial" w:hAnsi="Arial" w:cs="Arial"/>
                <w:bCs/>
                <w:color w:val="231F20"/>
              </w:rPr>
              <w:t xml:space="preserve"> </w:t>
            </w:r>
            <w:r w:rsidR="003B2F04" w:rsidRPr="003B2F04">
              <w:rPr>
                <w:rFonts w:ascii="Arial" w:hAnsi="Arial" w:cs="Arial"/>
                <w:bCs/>
                <w:color w:val="231F20"/>
              </w:rPr>
              <w:t>Card transactions to be paid by the Cardholder.</w:t>
            </w:r>
            <w:r w:rsidR="00E16E62">
              <w:rPr>
                <w:rFonts w:ascii="Arial" w:hAnsi="Arial" w:cs="Arial"/>
                <w:bCs/>
                <w:color w:val="231F20"/>
              </w:rPr>
              <w:t xml:space="preserve"> </w:t>
            </w:r>
            <w:r w:rsidRPr="001779E0">
              <w:rPr>
                <w:rFonts w:ascii="Arial" w:hAnsi="Arial" w:cs="Arial"/>
                <w:bCs/>
                <w:color w:val="231F20"/>
              </w:rPr>
              <w:t>Bidders’ financial scores will be evaluated where fees are imposed</w:t>
            </w:r>
            <w:r>
              <w:rPr>
                <w:rFonts w:ascii="Arial" w:hAnsi="Arial" w:cs="Arial"/>
                <w:bCs/>
                <w:color w:val="231F20"/>
              </w:rPr>
              <w:t xml:space="preserve">, with consideration given to the proposed </w:t>
            </w:r>
            <w:r w:rsidRPr="003B2F04">
              <w:rPr>
                <w:rFonts w:ascii="Arial" w:hAnsi="Arial" w:cs="Arial"/>
                <w:bCs/>
                <w:color w:val="231F20"/>
              </w:rPr>
              <w:t xml:space="preserve">percentage-based </w:t>
            </w:r>
            <w:r>
              <w:rPr>
                <w:rFonts w:ascii="Arial" w:hAnsi="Arial" w:cs="Arial"/>
                <w:bCs/>
                <w:color w:val="231F20"/>
              </w:rPr>
              <w:t>convenience fee</w:t>
            </w:r>
            <w:r w:rsidRPr="001779E0">
              <w:rPr>
                <w:rFonts w:ascii="Arial" w:hAnsi="Arial" w:cs="Arial"/>
                <w:bCs/>
                <w:color w:val="231F20"/>
              </w:rPr>
              <w:t>.</w:t>
            </w:r>
            <w:r>
              <w:rPr>
                <w:rFonts w:ascii="Arial" w:hAnsi="Arial" w:cs="Arial"/>
                <w:bCs/>
                <w:color w:val="231F20"/>
              </w:rPr>
              <w:t xml:space="preserve"> </w:t>
            </w:r>
            <w:r w:rsidR="00E16E62" w:rsidRPr="001779E0">
              <w:rPr>
                <w:rFonts w:ascii="Arial" w:hAnsi="Arial" w:cs="Arial"/>
                <w:bCs/>
                <w:color w:val="231F20"/>
              </w:rPr>
              <w:t xml:space="preserve">Bidders </w:t>
            </w:r>
            <w:r>
              <w:rPr>
                <w:rFonts w:ascii="Arial" w:hAnsi="Arial" w:cs="Arial"/>
                <w:bCs/>
                <w:color w:val="231F20"/>
              </w:rPr>
              <w:t xml:space="preserve">should </w:t>
            </w:r>
            <w:r w:rsidR="00E16E62" w:rsidRPr="001779E0">
              <w:rPr>
                <w:rFonts w:ascii="Arial" w:hAnsi="Arial" w:cs="Arial"/>
                <w:bCs/>
                <w:color w:val="231F20"/>
              </w:rPr>
              <w:t xml:space="preserve">minimize convenience fees to </w:t>
            </w:r>
            <w:r w:rsidRPr="003B2F04">
              <w:rPr>
                <w:rFonts w:ascii="Arial" w:hAnsi="Arial" w:cs="Arial"/>
                <w:bCs/>
                <w:color w:val="231F20"/>
              </w:rPr>
              <w:t>Cardholder</w:t>
            </w:r>
            <w:r>
              <w:rPr>
                <w:rFonts w:ascii="Arial" w:hAnsi="Arial" w:cs="Arial"/>
                <w:bCs/>
                <w:color w:val="231F20"/>
              </w:rPr>
              <w:t>s</w:t>
            </w:r>
            <w:r w:rsidR="00E16E62" w:rsidRPr="001779E0">
              <w:rPr>
                <w:rFonts w:ascii="Arial" w:hAnsi="Arial" w:cs="Arial"/>
                <w:bCs/>
                <w:color w:val="231F20"/>
              </w:rPr>
              <w:t xml:space="preserve">. </w:t>
            </w:r>
          </w:p>
        </w:tc>
      </w:tr>
      <w:bookmarkEnd w:id="115"/>
      <w:tr w:rsidR="003B2F04" w14:paraId="2613108B" w14:textId="77777777" w:rsidTr="008A1575">
        <w:tc>
          <w:tcPr>
            <w:tcW w:w="9985" w:type="dxa"/>
            <w:gridSpan w:val="3"/>
            <w:tcBorders>
              <w:top w:val="single" w:sz="12" w:space="0" w:color="auto"/>
              <w:left w:val="single" w:sz="12" w:space="0" w:color="auto"/>
              <w:bottom w:val="dotted" w:sz="4" w:space="0" w:color="auto"/>
              <w:right w:val="single" w:sz="12" w:space="0" w:color="auto"/>
            </w:tcBorders>
            <w:shd w:val="clear" w:color="auto" w:fill="FFF2CC" w:themeFill="accent4" w:themeFillTint="33"/>
          </w:tcPr>
          <w:p w14:paraId="0A8EDF24" w14:textId="47E5AAF4" w:rsidR="003B2F04" w:rsidRPr="00E82303" w:rsidRDefault="003B2F04" w:rsidP="003B2F04">
            <w:pPr>
              <w:pStyle w:val="TableParagraph"/>
              <w:spacing w:before="120" w:after="120"/>
              <w:jc w:val="center"/>
              <w:rPr>
                <w:rFonts w:ascii="Arial" w:hAnsi="Arial" w:cs="Arial"/>
                <w:b/>
                <w:color w:val="231F20"/>
              </w:rPr>
            </w:pPr>
            <w:r w:rsidRPr="003B2F04">
              <w:rPr>
                <w:rFonts w:ascii="Arial" w:hAnsi="Arial" w:cs="Arial"/>
                <w:b/>
                <w:color w:val="231F20"/>
              </w:rPr>
              <w:lastRenderedPageBreak/>
              <w:t xml:space="preserve">RESPONSE – </w:t>
            </w:r>
            <w:r w:rsidRPr="006B34CA">
              <w:rPr>
                <w:rFonts w:ascii="Arial" w:hAnsi="Arial" w:cs="Arial"/>
                <w:b/>
                <w:color w:val="231F20"/>
              </w:rPr>
              <w:t xml:space="preserve">ATTACHMENT </w:t>
            </w:r>
            <w:r w:rsidR="006B34CA" w:rsidRPr="006B34CA">
              <w:rPr>
                <w:rFonts w:ascii="Arial" w:hAnsi="Arial" w:cs="Arial"/>
                <w:b/>
                <w:color w:val="231F20"/>
              </w:rPr>
              <w:t>2</w:t>
            </w:r>
            <w:r w:rsidR="00DC6CCB">
              <w:rPr>
                <w:rFonts w:ascii="Arial" w:hAnsi="Arial" w:cs="Arial"/>
                <w:b/>
                <w:color w:val="231F20"/>
              </w:rPr>
              <w:t>1</w:t>
            </w:r>
            <w:r w:rsidRPr="006B34CA">
              <w:rPr>
                <w:rFonts w:ascii="Arial" w:hAnsi="Arial" w:cs="Arial"/>
                <w:b/>
                <w:color w:val="231F20"/>
              </w:rPr>
              <w:t xml:space="preserve">, </w:t>
            </w:r>
            <w:r w:rsidR="006B34CA" w:rsidRPr="006B34CA">
              <w:rPr>
                <w:rFonts w:ascii="Arial" w:hAnsi="Arial" w:cs="Arial"/>
                <w:b/>
                <w:color w:val="231F20"/>
              </w:rPr>
              <w:t>FINANCIAL</w:t>
            </w:r>
            <w:r w:rsidR="006B34CA">
              <w:rPr>
                <w:rFonts w:ascii="Arial" w:hAnsi="Arial" w:cs="Arial"/>
                <w:b/>
                <w:color w:val="231F20"/>
              </w:rPr>
              <w:t xml:space="preserve"> RESPONSE FORM</w:t>
            </w:r>
          </w:p>
        </w:tc>
      </w:tr>
      <w:tr w:rsidR="003B2F04" w14:paraId="7B4BA790" w14:textId="77777777" w:rsidTr="008A1575">
        <w:tc>
          <w:tcPr>
            <w:tcW w:w="9985" w:type="dxa"/>
            <w:gridSpan w:val="3"/>
            <w:tcBorders>
              <w:top w:val="dotted" w:sz="4" w:space="0" w:color="auto"/>
              <w:left w:val="single" w:sz="12" w:space="0" w:color="auto"/>
              <w:bottom w:val="single" w:sz="12" w:space="0" w:color="auto"/>
              <w:right w:val="single" w:sz="12" w:space="0" w:color="auto"/>
            </w:tcBorders>
            <w:shd w:val="clear" w:color="auto" w:fill="FFF2CC" w:themeFill="accent4" w:themeFillTint="33"/>
          </w:tcPr>
          <w:p w14:paraId="58B03770" w14:textId="50DC3D43" w:rsidR="003B2F04" w:rsidRPr="003B2F04" w:rsidRDefault="003B2F04" w:rsidP="00352898">
            <w:pPr>
              <w:pStyle w:val="TableParagraph"/>
              <w:spacing w:before="240" w:after="240"/>
              <w:jc w:val="both"/>
              <w:rPr>
                <w:rFonts w:ascii="Arial" w:hAnsi="Arial" w:cs="Arial"/>
                <w:bCs/>
                <w:color w:val="231F20"/>
              </w:rPr>
            </w:pPr>
            <w:r w:rsidRPr="003B2F04">
              <w:rPr>
                <w:rFonts w:ascii="Arial" w:hAnsi="Arial" w:cs="Arial"/>
                <w:bCs/>
                <w:color w:val="231F20"/>
              </w:rPr>
              <w:t xml:space="preserve">The Bidder must complete and </w:t>
            </w:r>
            <w:r w:rsidRPr="006B34CA">
              <w:rPr>
                <w:rFonts w:ascii="Arial" w:hAnsi="Arial" w:cs="Arial"/>
                <w:bCs/>
                <w:color w:val="231F20"/>
              </w:rPr>
              <w:t xml:space="preserve">submit </w:t>
            </w:r>
            <w:r w:rsidRPr="006B34CA">
              <w:rPr>
                <w:rFonts w:ascii="Arial" w:hAnsi="Arial" w:cs="Arial"/>
                <w:b/>
                <w:color w:val="231F20"/>
              </w:rPr>
              <w:t xml:space="preserve">Attachment </w:t>
            </w:r>
            <w:r w:rsidR="006B34CA" w:rsidRPr="006B34CA">
              <w:rPr>
                <w:rFonts w:ascii="Arial" w:hAnsi="Arial" w:cs="Arial"/>
                <w:b/>
                <w:color w:val="231F20"/>
              </w:rPr>
              <w:t>2</w:t>
            </w:r>
            <w:r w:rsidR="00DC6CCB">
              <w:rPr>
                <w:rFonts w:ascii="Arial" w:hAnsi="Arial" w:cs="Arial"/>
                <w:b/>
                <w:color w:val="231F20"/>
              </w:rPr>
              <w:t>1</w:t>
            </w:r>
            <w:r w:rsidRPr="006B34CA">
              <w:rPr>
                <w:rFonts w:ascii="Arial" w:hAnsi="Arial" w:cs="Arial"/>
                <w:b/>
                <w:color w:val="231F20"/>
              </w:rPr>
              <w:t xml:space="preserve">, </w:t>
            </w:r>
            <w:r w:rsidR="006B34CA" w:rsidRPr="006B34CA">
              <w:rPr>
                <w:rFonts w:ascii="Arial" w:hAnsi="Arial" w:cs="Arial"/>
                <w:b/>
                <w:color w:val="231F20"/>
              </w:rPr>
              <w:t>Financial Response Form</w:t>
            </w:r>
            <w:r w:rsidRPr="006B34CA">
              <w:rPr>
                <w:rFonts w:ascii="Arial" w:hAnsi="Arial" w:cs="Arial"/>
                <w:b/>
                <w:color w:val="231F20"/>
              </w:rPr>
              <w:t>,</w:t>
            </w:r>
            <w:r w:rsidRPr="003B2F04">
              <w:rPr>
                <w:rFonts w:ascii="Arial" w:hAnsi="Arial" w:cs="Arial"/>
                <w:bCs/>
                <w:color w:val="231F20"/>
              </w:rPr>
              <w:t xml:space="preserve"> which affirms the Bidder’s understanding of, and agreement to comply with, the Cost Proposal Requirements of this RFP.</w:t>
            </w:r>
          </w:p>
        </w:tc>
      </w:tr>
      <w:tr w:rsidR="003B2F04" w14:paraId="080E12E1" w14:textId="77777777" w:rsidTr="0055775B">
        <w:tc>
          <w:tcPr>
            <w:tcW w:w="9985" w:type="dxa"/>
            <w:gridSpan w:val="3"/>
            <w:tcBorders>
              <w:top w:val="single" w:sz="12" w:space="0" w:color="auto"/>
              <w:left w:val="single" w:sz="12" w:space="0" w:color="auto"/>
              <w:bottom w:val="single" w:sz="12" w:space="0" w:color="auto"/>
              <w:right w:val="single" w:sz="12" w:space="0" w:color="auto"/>
            </w:tcBorders>
            <w:shd w:val="clear" w:color="auto" w:fill="007681"/>
          </w:tcPr>
          <w:p w14:paraId="4ED97944" w14:textId="75B6CD1F" w:rsidR="003B2F04" w:rsidRPr="00E82303" w:rsidRDefault="003B2F04" w:rsidP="003B2F04">
            <w:pPr>
              <w:pStyle w:val="TableParagraph"/>
              <w:spacing w:before="120" w:after="120"/>
              <w:jc w:val="center"/>
              <w:rPr>
                <w:rFonts w:ascii="Arial" w:hAnsi="Arial" w:cs="Arial"/>
                <w:b/>
                <w:color w:val="231F20"/>
              </w:rPr>
            </w:pPr>
            <w:r w:rsidRPr="00FF2CFF">
              <w:rPr>
                <w:rFonts w:ascii="Arial" w:hAnsi="Arial" w:cs="Arial"/>
                <w:b/>
                <w:bCs/>
                <w:iCs/>
                <w:color w:val="FFFFFF" w:themeColor="background1"/>
                <w:sz w:val="24"/>
                <w:szCs w:val="24"/>
              </w:rPr>
              <w:t>END OF TABLE 3.1.</w:t>
            </w:r>
            <w:r w:rsidR="003E16E7" w:rsidRPr="00FF2CFF">
              <w:rPr>
                <w:rFonts w:ascii="Arial" w:hAnsi="Arial" w:cs="Arial"/>
                <w:b/>
                <w:bCs/>
                <w:iCs/>
                <w:color w:val="FFFFFF" w:themeColor="background1"/>
                <w:sz w:val="24"/>
                <w:szCs w:val="24"/>
              </w:rPr>
              <w:t>1</w:t>
            </w:r>
            <w:r w:rsidRPr="00FF2CFF">
              <w:rPr>
                <w:rFonts w:ascii="Arial" w:hAnsi="Arial" w:cs="Arial"/>
                <w:b/>
                <w:bCs/>
                <w:iCs/>
                <w:color w:val="FFFFFF" w:themeColor="background1"/>
                <w:sz w:val="24"/>
                <w:szCs w:val="24"/>
              </w:rPr>
              <w:t>: COST PROPOSAL REQUIREMENTS AND RESPONSE</w:t>
            </w:r>
          </w:p>
        </w:tc>
      </w:tr>
    </w:tbl>
    <w:p w14:paraId="5DCD9BD9" w14:textId="62F877CB" w:rsidR="00376BC6" w:rsidRPr="00EB572F" w:rsidRDefault="00376BC6" w:rsidP="00206B1F">
      <w:pPr>
        <w:pStyle w:val="Heading2"/>
        <w:numPr>
          <w:ilvl w:val="1"/>
          <w:numId w:val="72"/>
        </w:numPr>
        <w:tabs>
          <w:tab w:val="left" w:pos="900"/>
        </w:tabs>
        <w:ind w:left="720" w:right="-630" w:hanging="720"/>
        <w:jc w:val="both"/>
        <w:rPr>
          <w:rFonts w:ascii="Arial" w:hAnsi="Arial" w:cs="Arial"/>
          <w:i w:val="0"/>
          <w:iCs w:val="0"/>
        </w:rPr>
      </w:pPr>
      <w:bookmarkStart w:id="116" w:name="_Toc44584030"/>
      <w:bookmarkStart w:id="117" w:name="_Toc69460359"/>
      <w:bookmarkStart w:id="118" w:name="_Hlk28269632"/>
      <w:r w:rsidRPr="00EB572F">
        <w:rPr>
          <w:rFonts w:ascii="Arial" w:hAnsi="Arial" w:cs="Arial"/>
          <w:bCs w:val="0"/>
          <w:i w:val="0"/>
          <w:iCs w:val="0"/>
          <w:color w:val="000000"/>
        </w:rPr>
        <w:t>Cost</w:t>
      </w:r>
      <w:r w:rsidRPr="00EB572F">
        <w:rPr>
          <w:rFonts w:ascii="Arial" w:hAnsi="Arial" w:cs="Arial"/>
          <w:i w:val="0"/>
          <w:iCs w:val="0"/>
        </w:rPr>
        <w:t xml:space="preserve"> Increases</w:t>
      </w:r>
      <w:bookmarkEnd w:id="116"/>
      <w:bookmarkEnd w:id="117"/>
    </w:p>
    <w:p w14:paraId="33E0B5FD" w14:textId="0CB5DB28" w:rsidR="00376BC6" w:rsidRPr="00552E7B" w:rsidRDefault="00376BC6" w:rsidP="00EB572F">
      <w:pPr>
        <w:spacing w:before="120" w:after="120" w:line="240" w:lineRule="auto"/>
        <w:ind w:left="720"/>
        <w:jc w:val="both"/>
        <w:rPr>
          <w:rFonts w:ascii="Arial" w:hAnsi="Arial" w:cs="Arial"/>
        </w:rPr>
      </w:pPr>
      <w:bookmarkStart w:id="119" w:name="_Hlk17465573"/>
      <w:r w:rsidRPr="00F75A36">
        <w:rPr>
          <w:rFonts w:ascii="Arial" w:hAnsi="Arial" w:cs="Arial"/>
        </w:rPr>
        <w:t>The fees</w:t>
      </w:r>
      <w:r w:rsidR="00E16E62">
        <w:rPr>
          <w:rFonts w:ascii="Arial" w:hAnsi="Arial" w:cs="Arial"/>
        </w:rPr>
        <w:t xml:space="preserve">, including the </w:t>
      </w:r>
      <w:r w:rsidR="00D45010">
        <w:rPr>
          <w:rFonts w:ascii="Arial" w:hAnsi="Arial" w:cs="Arial"/>
        </w:rPr>
        <w:t>Payment C</w:t>
      </w:r>
      <w:r w:rsidR="00E16E62">
        <w:rPr>
          <w:rFonts w:ascii="Arial" w:hAnsi="Arial" w:cs="Arial"/>
        </w:rPr>
        <w:t>ard convenience fees,</w:t>
      </w:r>
      <w:r w:rsidR="00E16E62" w:rsidRPr="00F75A36">
        <w:rPr>
          <w:rFonts w:ascii="Arial" w:hAnsi="Arial" w:cs="Arial"/>
        </w:rPr>
        <w:t xml:space="preserve"> </w:t>
      </w:r>
      <w:r w:rsidRPr="00F75A36">
        <w:rPr>
          <w:rFonts w:ascii="Arial" w:hAnsi="Arial" w:cs="Arial"/>
        </w:rPr>
        <w:t xml:space="preserve"> shall not be increased during the first three years of the </w:t>
      </w:r>
      <w:r w:rsidR="00D45010">
        <w:rPr>
          <w:rFonts w:ascii="Arial" w:hAnsi="Arial" w:cs="Arial"/>
        </w:rPr>
        <w:t>Agreement</w:t>
      </w:r>
      <w:r w:rsidR="00D45010" w:rsidRPr="00F75A36">
        <w:rPr>
          <w:rFonts w:ascii="Arial" w:hAnsi="Arial" w:cs="Arial"/>
        </w:rPr>
        <w:t xml:space="preserve"> </w:t>
      </w:r>
      <w:r w:rsidRPr="00F75A36">
        <w:rPr>
          <w:rFonts w:ascii="Arial" w:hAnsi="Arial" w:cs="Arial"/>
        </w:rPr>
        <w:t xml:space="preserve">term. Thereafter, the fees may be </w:t>
      </w:r>
      <w:r w:rsidRPr="00552E7B">
        <w:rPr>
          <w:rFonts w:ascii="Arial" w:hAnsi="Arial" w:cs="Arial"/>
        </w:rPr>
        <w:t xml:space="preserve">increased for each subsequent annual period of said term upon the anniversary of the </w:t>
      </w:r>
      <w:r w:rsidR="00D45010">
        <w:rPr>
          <w:rFonts w:ascii="Arial" w:hAnsi="Arial" w:cs="Arial"/>
        </w:rPr>
        <w:t>Agreement</w:t>
      </w:r>
      <w:r w:rsidR="00D45010" w:rsidRPr="00552E7B">
        <w:rPr>
          <w:rFonts w:ascii="Arial" w:hAnsi="Arial" w:cs="Arial"/>
        </w:rPr>
        <w:t xml:space="preserve"> </w:t>
      </w:r>
      <w:r w:rsidRPr="00552E7B">
        <w:rPr>
          <w:rFonts w:ascii="Arial" w:hAnsi="Arial" w:cs="Arial"/>
        </w:rPr>
        <w:t xml:space="preserve">with no less than 60 days’ written </w:t>
      </w:r>
      <w:r w:rsidR="006E3526">
        <w:rPr>
          <w:rFonts w:ascii="Arial" w:hAnsi="Arial" w:cs="Arial"/>
        </w:rPr>
        <w:t>request</w:t>
      </w:r>
      <w:r w:rsidRPr="00552E7B">
        <w:rPr>
          <w:rFonts w:ascii="Arial" w:hAnsi="Arial" w:cs="Arial"/>
        </w:rPr>
        <w:t xml:space="preserve"> to the </w:t>
      </w:r>
      <w:r>
        <w:rPr>
          <w:rFonts w:ascii="Arial" w:hAnsi="Arial" w:cs="Arial"/>
        </w:rPr>
        <w:t>Department</w:t>
      </w:r>
      <w:r w:rsidRPr="00552E7B">
        <w:rPr>
          <w:rFonts w:ascii="Arial" w:hAnsi="Arial" w:cs="Arial"/>
        </w:rPr>
        <w:t xml:space="preserve">. Such increase shall be limited to the lesser of the Consumer Price Index for All Urban Consumers (“CPI-U”), U.S. City Average, All Items, as reported by the U.S. Department of Labor, Bureau of Labor Statistics for the preceding 12-month period or 3% over the prior year’s fees. Any increase granted shall be effective on the </w:t>
      </w:r>
      <w:r w:rsidR="00D45010">
        <w:rPr>
          <w:rFonts w:ascii="Arial" w:hAnsi="Arial" w:cs="Arial"/>
        </w:rPr>
        <w:t>Agreement</w:t>
      </w:r>
      <w:r w:rsidR="00D45010" w:rsidRPr="00552E7B">
        <w:rPr>
          <w:rFonts w:ascii="Arial" w:hAnsi="Arial" w:cs="Arial"/>
        </w:rPr>
        <w:t xml:space="preserve"> </w:t>
      </w:r>
      <w:r w:rsidRPr="00552E7B">
        <w:rPr>
          <w:rFonts w:ascii="Arial" w:hAnsi="Arial" w:cs="Arial"/>
        </w:rPr>
        <w:t xml:space="preserve">anniversary date and calculated using the index number published four months preceding the anniversary date of the </w:t>
      </w:r>
      <w:r w:rsidR="00D45010">
        <w:rPr>
          <w:rFonts w:ascii="Arial" w:hAnsi="Arial" w:cs="Arial"/>
        </w:rPr>
        <w:t>Agreement</w:t>
      </w:r>
      <w:r w:rsidRPr="00552E7B">
        <w:rPr>
          <w:rFonts w:ascii="Arial" w:hAnsi="Arial" w:cs="Arial"/>
        </w:rPr>
        <w:t xml:space="preserve">. If at any time the above index is discontinued or becomes unavailable, the Department reserves the right to </w:t>
      </w:r>
      <w:r w:rsidR="00D45010">
        <w:rPr>
          <w:rFonts w:ascii="Arial" w:hAnsi="Arial" w:cs="Arial"/>
        </w:rPr>
        <w:t>use</w:t>
      </w:r>
      <w:r w:rsidR="00D45010" w:rsidRPr="00552E7B">
        <w:rPr>
          <w:rFonts w:ascii="Arial" w:hAnsi="Arial" w:cs="Arial"/>
        </w:rPr>
        <w:t xml:space="preserve"> </w:t>
      </w:r>
      <w:r w:rsidRPr="00552E7B">
        <w:rPr>
          <w:rFonts w:ascii="Arial" w:hAnsi="Arial" w:cs="Arial"/>
        </w:rPr>
        <w:t>a comparable index.</w:t>
      </w:r>
      <w:bookmarkEnd w:id="119"/>
    </w:p>
    <w:p w14:paraId="4EB282CD" w14:textId="4770184B" w:rsidR="00376BC6" w:rsidRPr="00552E7B" w:rsidRDefault="00376BC6" w:rsidP="00376BC6">
      <w:pPr>
        <w:autoSpaceDE w:val="0"/>
        <w:autoSpaceDN w:val="0"/>
        <w:adjustRightInd w:val="0"/>
        <w:spacing w:line="240" w:lineRule="auto"/>
        <w:ind w:left="720"/>
        <w:jc w:val="both"/>
        <w:rPr>
          <w:rFonts w:ascii="Arial" w:hAnsi="Arial" w:cs="Arial"/>
        </w:rPr>
      </w:pPr>
      <w:r w:rsidRPr="00552E7B">
        <w:rPr>
          <w:rFonts w:ascii="Arial" w:hAnsi="Arial" w:cs="Arial"/>
          <w:b/>
        </w:rPr>
        <w:t>NOTE:</w:t>
      </w:r>
      <w:r w:rsidRPr="00552E7B">
        <w:rPr>
          <w:rFonts w:ascii="Arial" w:hAnsi="Arial" w:cs="Arial"/>
        </w:rPr>
        <w:t xml:space="preserve"> All requested increases shall be subject to negotiation between the Department and the </w:t>
      </w:r>
      <w:r w:rsidR="001A3F15">
        <w:rPr>
          <w:rFonts w:ascii="Arial" w:hAnsi="Arial" w:cs="Arial"/>
        </w:rPr>
        <w:t>Contractor</w:t>
      </w:r>
      <w:r w:rsidRPr="00552E7B">
        <w:rPr>
          <w:rFonts w:ascii="Arial" w:hAnsi="Arial" w:cs="Arial"/>
        </w:rPr>
        <w:t>.</w:t>
      </w:r>
    </w:p>
    <w:p w14:paraId="3150CEC9" w14:textId="77777777" w:rsidR="00376BC6" w:rsidRPr="00EB572F" w:rsidRDefault="00376BC6" w:rsidP="00206B1F">
      <w:pPr>
        <w:pStyle w:val="Heading2"/>
        <w:numPr>
          <w:ilvl w:val="1"/>
          <w:numId w:val="72"/>
        </w:numPr>
        <w:tabs>
          <w:tab w:val="left" w:pos="900"/>
        </w:tabs>
        <w:ind w:left="720" w:right="-630" w:hanging="720"/>
        <w:jc w:val="both"/>
        <w:rPr>
          <w:rFonts w:ascii="Arial" w:hAnsi="Arial" w:cs="Arial"/>
          <w:i w:val="0"/>
          <w:iCs w:val="0"/>
          <w:color w:val="000000"/>
        </w:rPr>
      </w:pPr>
      <w:bookmarkStart w:id="120" w:name="_Toc44584031"/>
      <w:bookmarkStart w:id="121" w:name="_Toc69460360"/>
      <w:bookmarkStart w:id="122" w:name="_Hlk28269535"/>
      <w:bookmarkStart w:id="123" w:name="_Hlk28269457"/>
      <w:bookmarkEnd w:id="118"/>
      <w:r w:rsidRPr="00EB572F">
        <w:rPr>
          <w:rFonts w:ascii="Arial" w:hAnsi="Arial" w:cs="Arial"/>
          <w:bCs w:val="0"/>
          <w:i w:val="0"/>
          <w:iCs w:val="0"/>
          <w:color w:val="000000"/>
        </w:rPr>
        <w:t>Method of Compensation</w:t>
      </w:r>
      <w:bookmarkEnd w:id="120"/>
      <w:bookmarkEnd w:id="121"/>
      <w:r w:rsidRPr="00EB572F">
        <w:rPr>
          <w:rFonts w:ascii="Arial" w:hAnsi="Arial" w:cs="Arial"/>
          <w:bCs w:val="0"/>
          <w:i w:val="0"/>
          <w:iCs w:val="0"/>
          <w:color w:val="000000"/>
        </w:rPr>
        <w:t xml:space="preserve"> </w:t>
      </w:r>
    </w:p>
    <w:p w14:paraId="0419C678" w14:textId="77777777" w:rsidR="00376BC6" w:rsidRPr="003D511E" w:rsidRDefault="00376BC6" w:rsidP="00EB572F">
      <w:pPr>
        <w:spacing w:before="120" w:after="120" w:line="240" w:lineRule="auto"/>
        <w:ind w:left="720"/>
        <w:jc w:val="both"/>
        <w:rPr>
          <w:rFonts w:ascii="Arial" w:hAnsi="Arial" w:cs="Arial"/>
        </w:rPr>
      </w:pPr>
      <w:r w:rsidRPr="003D511E">
        <w:rPr>
          <w:rFonts w:ascii="Arial" w:hAnsi="Arial" w:cs="Arial"/>
        </w:rPr>
        <w:t xml:space="preserve">OSC reserves the right to determine the method to be used to compensate the </w:t>
      </w:r>
      <w:r>
        <w:rPr>
          <w:rFonts w:ascii="Arial" w:hAnsi="Arial" w:cs="Arial"/>
          <w:spacing w:val="-1"/>
        </w:rPr>
        <w:t>Contractor</w:t>
      </w:r>
      <w:r w:rsidRPr="006C2C4F">
        <w:rPr>
          <w:rFonts w:ascii="Arial" w:hAnsi="Arial" w:cs="Arial"/>
          <w:spacing w:val="-1"/>
        </w:rPr>
        <w:t xml:space="preserve"> </w:t>
      </w:r>
      <w:r w:rsidRPr="003D511E">
        <w:rPr>
          <w:rFonts w:ascii="Arial" w:hAnsi="Arial" w:cs="Arial"/>
        </w:rPr>
        <w:t>for Services. This determination will be made on an account-by-account basis.</w:t>
      </w:r>
    </w:p>
    <w:p w14:paraId="6BDFAE13" w14:textId="77777777" w:rsidR="00376BC6" w:rsidRPr="003D511E" w:rsidRDefault="00376BC6" w:rsidP="00376BC6">
      <w:pPr>
        <w:autoSpaceDE w:val="0"/>
        <w:autoSpaceDN w:val="0"/>
        <w:adjustRightInd w:val="0"/>
        <w:spacing w:line="240" w:lineRule="auto"/>
        <w:ind w:left="720"/>
        <w:jc w:val="both"/>
        <w:rPr>
          <w:rFonts w:ascii="Arial" w:hAnsi="Arial" w:cs="Arial"/>
        </w:rPr>
      </w:pPr>
      <w:r w:rsidRPr="003D511E">
        <w:rPr>
          <w:rFonts w:ascii="Arial" w:hAnsi="Arial" w:cs="Arial"/>
        </w:rPr>
        <w:t xml:space="preserve">The method may include Direct Fee, Compensating Balances, or a combination of both. The method of compensation shall be that which is expected to provide the lowest cost of Services to the State, as determined by OSC. OSC reserves the right to change the compensation method. OSC will not change the method of compensation at a frequency greater than once annually, except in extraordinary circumstances, as determined by OSC. OSC shall provide the </w:t>
      </w:r>
      <w:r>
        <w:rPr>
          <w:rFonts w:ascii="Arial" w:hAnsi="Arial" w:cs="Arial"/>
          <w:spacing w:val="-1"/>
        </w:rPr>
        <w:t>Contractor</w:t>
      </w:r>
      <w:r w:rsidRPr="006C2C4F">
        <w:rPr>
          <w:rFonts w:ascii="Arial" w:hAnsi="Arial" w:cs="Arial"/>
          <w:spacing w:val="-1"/>
        </w:rPr>
        <w:t xml:space="preserve"> </w:t>
      </w:r>
      <w:r w:rsidRPr="003D511E">
        <w:rPr>
          <w:rFonts w:ascii="Arial" w:hAnsi="Arial" w:cs="Arial"/>
        </w:rPr>
        <w:t xml:space="preserve">with advance notice of such a change. If an alternate payment method is deemed necessary by OSC, payment procedures shall be established by authorized representatives of the </w:t>
      </w:r>
      <w:r>
        <w:rPr>
          <w:rFonts w:ascii="Arial" w:hAnsi="Arial" w:cs="Arial"/>
          <w:spacing w:val="-1"/>
        </w:rPr>
        <w:t>Contractor</w:t>
      </w:r>
      <w:r w:rsidRPr="006C2C4F">
        <w:rPr>
          <w:rFonts w:ascii="Arial" w:hAnsi="Arial" w:cs="Arial"/>
          <w:spacing w:val="-1"/>
        </w:rPr>
        <w:t xml:space="preserve"> </w:t>
      </w:r>
      <w:r w:rsidRPr="003D511E">
        <w:rPr>
          <w:rFonts w:ascii="Arial" w:hAnsi="Arial" w:cs="Arial"/>
        </w:rPr>
        <w:t>and OSC in accordance with the Cost Proposal, depending on the method of compensation.</w:t>
      </w:r>
    </w:p>
    <w:p w14:paraId="7F260FDA" w14:textId="77777777" w:rsidR="00376BC6" w:rsidRDefault="00376BC6" w:rsidP="00376BC6">
      <w:pPr>
        <w:autoSpaceDE w:val="0"/>
        <w:autoSpaceDN w:val="0"/>
        <w:adjustRightInd w:val="0"/>
        <w:spacing w:line="240" w:lineRule="auto"/>
        <w:ind w:left="720"/>
        <w:jc w:val="both"/>
        <w:rPr>
          <w:rFonts w:ascii="Arial" w:hAnsi="Arial" w:cs="Arial"/>
        </w:rPr>
      </w:pPr>
      <w:r w:rsidRPr="003D511E">
        <w:rPr>
          <w:rFonts w:ascii="Arial" w:hAnsi="Arial" w:cs="Arial"/>
        </w:rPr>
        <w:t>Depending upon the method of compensation chosen by OSC, the following procedures will be used to determine the payment for Services:</w:t>
      </w:r>
    </w:p>
    <w:p w14:paraId="723B0F42" w14:textId="77777777" w:rsidR="00376BC6" w:rsidRPr="00552E7B" w:rsidRDefault="00376BC6" w:rsidP="00206B1F">
      <w:pPr>
        <w:pStyle w:val="Heading3"/>
        <w:numPr>
          <w:ilvl w:val="2"/>
          <w:numId w:val="72"/>
        </w:numPr>
        <w:tabs>
          <w:tab w:val="left" w:pos="900"/>
        </w:tabs>
        <w:ind w:right="-630"/>
        <w:jc w:val="both"/>
        <w:rPr>
          <w:rFonts w:ascii="Arial" w:hAnsi="Arial" w:cs="Arial"/>
          <w:sz w:val="24"/>
          <w:szCs w:val="22"/>
        </w:rPr>
      </w:pPr>
      <w:bookmarkStart w:id="124" w:name="_Toc19105821"/>
      <w:bookmarkStart w:id="125" w:name="_Toc19198267"/>
      <w:bookmarkStart w:id="126" w:name="_Toc19260260"/>
      <w:bookmarkStart w:id="127" w:name="_Toc20995841"/>
      <w:bookmarkStart w:id="128" w:name="_Toc26862152"/>
      <w:bookmarkStart w:id="129" w:name="_Toc28087356"/>
      <w:bookmarkStart w:id="130" w:name="_Toc44584032"/>
      <w:bookmarkStart w:id="131" w:name="_Toc59711180"/>
      <w:bookmarkStart w:id="132" w:name="_Toc69460361"/>
      <w:bookmarkEnd w:id="122"/>
      <w:r w:rsidRPr="00EB572F">
        <w:rPr>
          <w:rFonts w:ascii="Arial" w:hAnsi="Arial" w:cs="Arial"/>
          <w:bCs w:val="0"/>
          <w:color w:val="000000"/>
          <w:sz w:val="24"/>
          <w:szCs w:val="24"/>
        </w:rPr>
        <w:t>Payment</w:t>
      </w:r>
      <w:r w:rsidRPr="00552E7B">
        <w:rPr>
          <w:rFonts w:ascii="Arial" w:hAnsi="Arial" w:cs="Arial"/>
          <w:bCs w:val="0"/>
          <w:sz w:val="24"/>
          <w:szCs w:val="22"/>
        </w:rPr>
        <w:t xml:space="preserve"> by Direct Fee</w:t>
      </w:r>
      <w:bookmarkEnd w:id="124"/>
      <w:bookmarkEnd w:id="125"/>
      <w:bookmarkEnd w:id="126"/>
      <w:bookmarkEnd w:id="127"/>
      <w:bookmarkEnd w:id="128"/>
      <w:bookmarkEnd w:id="129"/>
      <w:bookmarkEnd w:id="130"/>
      <w:bookmarkEnd w:id="131"/>
      <w:bookmarkEnd w:id="132"/>
      <w:r w:rsidRPr="00552E7B">
        <w:rPr>
          <w:rFonts w:ascii="Arial" w:hAnsi="Arial" w:cs="Arial"/>
          <w:bCs w:val="0"/>
          <w:sz w:val="24"/>
          <w:szCs w:val="22"/>
        </w:rPr>
        <w:t xml:space="preserve"> </w:t>
      </w:r>
    </w:p>
    <w:p w14:paraId="5EC55AEC" w14:textId="77777777" w:rsidR="00376BC6" w:rsidRDefault="00376BC6" w:rsidP="00376BC6">
      <w:pPr>
        <w:spacing w:line="240" w:lineRule="auto"/>
        <w:ind w:left="1440"/>
        <w:jc w:val="both"/>
        <w:rPr>
          <w:rFonts w:ascii="Arial" w:hAnsi="Arial" w:cs="Arial"/>
        </w:rPr>
      </w:pPr>
      <w:r w:rsidRPr="003D511E">
        <w:rPr>
          <w:rFonts w:ascii="Arial" w:hAnsi="Arial" w:cs="Arial"/>
        </w:rPr>
        <w:t xml:space="preserve">If OSC elects to pay by Direct Fee, it may choose to offset the fee payment with Earnings Credits (as hereinafter defined) or request Earnings Credits </w:t>
      </w:r>
      <w:r w:rsidRPr="003D511E">
        <w:rPr>
          <w:rFonts w:ascii="Arial" w:hAnsi="Arial" w:cs="Arial"/>
        </w:rPr>
        <w:lastRenderedPageBreak/>
        <w:t xml:space="preserve">reimbursement from the </w:t>
      </w:r>
      <w:r>
        <w:rPr>
          <w:rFonts w:ascii="Arial" w:hAnsi="Arial" w:cs="Arial"/>
          <w:spacing w:val="-1"/>
        </w:rPr>
        <w:t>Contractor</w:t>
      </w:r>
      <w:r w:rsidRPr="003D511E">
        <w:rPr>
          <w:rFonts w:ascii="Arial" w:hAnsi="Arial" w:cs="Arial"/>
        </w:rPr>
        <w:t xml:space="preserve">. If, for any month, the Earnings Credits exceed the monthly bank charges, the </w:t>
      </w:r>
      <w:r>
        <w:rPr>
          <w:rFonts w:ascii="Arial" w:hAnsi="Arial" w:cs="Arial"/>
          <w:spacing w:val="-1"/>
        </w:rPr>
        <w:t>Contractor</w:t>
      </w:r>
      <w:r w:rsidRPr="006C2C4F">
        <w:rPr>
          <w:rFonts w:ascii="Arial" w:hAnsi="Arial" w:cs="Arial"/>
          <w:spacing w:val="-1"/>
        </w:rPr>
        <w:t xml:space="preserve"> </w:t>
      </w:r>
      <w:r w:rsidRPr="003D511E">
        <w:rPr>
          <w:rFonts w:ascii="Arial" w:hAnsi="Arial" w:cs="Arial"/>
        </w:rPr>
        <w:t xml:space="preserve">shall carry forward the excess to the following month or, at the election of OSC, such excess may be applied against the cost of Services for any other Compensating Balance relationship the </w:t>
      </w:r>
      <w:r>
        <w:rPr>
          <w:rFonts w:ascii="Arial" w:hAnsi="Arial" w:cs="Arial"/>
          <w:spacing w:val="-1"/>
        </w:rPr>
        <w:t>Contractor</w:t>
      </w:r>
      <w:r w:rsidRPr="006C2C4F">
        <w:rPr>
          <w:rFonts w:ascii="Arial" w:hAnsi="Arial" w:cs="Arial"/>
          <w:spacing w:val="-1"/>
        </w:rPr>
        <w:t xml:space="preserve"> </w:t>
      </w:r>
      <w:r w:rsidRPr="003D511E">
        <w:rPr>
          <w:rFonts w:ascii="Arial" w:hAnsi="Arial" w:cs="Arial"/>
        </w:rPr>
        <w:t>has with OSC. Earnings Credits are to be calculated using the following formula:</w:t>
      </w:r>
    </w:p>
    <w:p w14:paraId="543E0AFE" w14:textId="77777777" w:rsidR="00376BC6" w:rsidRPr="003D511E" w:rsidRDefault="00376BC6" w:rsidP="00376BC6">
      <w:pPr>
        <w:spacing w:line="240" w:lineRule="auto"/>
        <w:ind w:left="1440"/>
        <w:jc w:val="both"/>
        <w:rPr>
          <w:rFonts w:ascii="Arial" w:hAnsi="Arial" w:cs="Arial"/>
        </w:rPr>
      </w:pPr>
      <w:r w:rsidRPr="003D511E">
        <w:rPr>
          <w:rFonts w:ascii="Arial" w:hAnsi="Arial" w:cs="Arial"/>
        </w:rPr>
        <w:t>Earnings Credits = (average available account balance) x (ECR) x Time</w:t>
      </w:r>
    </w:p>
    <w:p w14:paraId="6B388464" w14:textId="77777777" w:rsidR="00376BC6" w:rsidRPr="003D511E" w:rsidRDefault="00376BC6" w:rsidP="00376BC6">
      <w:pPr>
        <w:spacing w:after="120" w:line="240" w:lineRule="auto"/>
        <w:ind w:left="1440"/>
        <w:jc w:val="both"/>
        <w:rPr>
          <w:rFonts w:ascii="Arial" w:hAnsi="Arial" w:cs="Arial"/>
        </w:rPr>
      </w:pPr>
      <w:r w:rsidRPr="003D511E">
        <w:rPr>
          <w:rFonts w:ascii="Arial" w:hAnsi="Arial" w:cs="Arial"/>
        </w:rPr>
        <w:t>Where:</w:t>
      </w:r>
    </w:p>
    <w:p w14:paraId="723BF386" w14:textId="77777777" w:rsidR="00376BC6" w:rsidRPr="003D511E" w:rsidRDefault="00376BC6" w:rsidP="00376BC6">
      <w:pPr>
        <w:tabs>
          <w:tab w:val="left" w:pos="2790"/>
        </w:tabs>
        <w:autoSpaceDE w:val="0"/>
        <w:autoSpaceDN w:val="0"/>
        <w:adjustRightInd w:val="0"/>
        <w:spacing w:after="120" w:line="240" w:lineRule="auto"/>
        <w:ind w:left="2610" w:hanging="630"/>
        <w:rPr>
          <w:rFonts w:ascii="Arial" w:hAnsi="Arial" w:cs="Arial"/>
        </w:rPr>
      </w:pPr>
      <w:r w:rsidRPr="003D511E">
        <w:rPr>
          <w:rFonts w:ascii="Arial" w:hAnsi="Arial" w:cs="Arial"/>
        </w:rPr>
        <w:t>ECR = Earnings Credit Rate, the determination of which is described below</w:t>
      </w:r>
    </w:p>
    <w:p w14:paraId="00FA5DFC" w14:textId="77777777" w:rsidR="00376BC6" w:rsidRPr="003D511E" w:rsidRDefault="00376BC6" w:rsidP="00376BC6">
      <w:pPr>
        <w:tabs>
          <w:tab w:val="left" w:pos="2790"/>
        </w:tabs>
        <w:autoSpaceDE w:val="0"/>
        <w:autoSpaceDN w:val="0"/>
        <w:adjustRightInd w:val="0"/>
        <w:spacing w:line="240" w:lineRule="auto"/>
        <w:ind w:left="2610" w:hanging="630"/>
        <w:rPr>
          <w:rFonts w:ascii="Arial" w:hAnsi="Arial" w:cs="Arial"/>
        </w:rPr>
      </w:pPr>
      <w:r w:rsidRPr="003D511E">
        <w:rPr>
          <w:rFonts w:ascii="Arial" w:hAnsi="Arial" w:cs="Arial"/>
        </w:rPr>
        <w:t>Time = number of days in period/365</w:t>
      </w:r>
    </w:p>
    <w:p w14:paraId="1FF43B3B" w14:textId="348F771F" w:rsidR="00376BC6" w:rsidRPr="003D511E" w:rsidRDefault="00376BC6" w:rsidP="00376BC6">
      <w:pPr>
        <w:spacing w:line="240" w:lineRule="auto"/>
        <w:ind w:left="1440"/>
        <w:jc w:val="both"/>
        <w:rPr>
          <w:rFonts w:ascii="Arial" w:hAnsi="Arial" w:cs="Arial"/>
        </w:rPr>
      </w:pPr>
      <w:r w:rsidRPr="003D511E">
        <w:rPr>
          <w:rFonts w:ascii="Arial" w:hAnsi="Arial" w:cs="Arial"/>
        </w:rPr>
        <w:t xml:space="preserve">The Earnings Credit Rate is the monthly average investment rate on the thirteen week Treasury Bill, as determined at the weekly auction and published on the US Treasury website, or the </w:t>
      </w:r>
      <w:r>
        <w:rPr>
          <w:rFonts w:ascii="Arial" w:hAnsi="Arial" w:cs="Arial"/>
          <w:spacing w:val="-1"/>
        </w:rPr>
        <w:t>Contractor</w:t>
      </w:r>
      <w:r w:rsidRPr="003D511E">
        <w:rPr>
          <w:rFonts w:ascii="Arial" w:hAnsi="Arial" w:cs="Arial"/>
        </w:rPr>
        <w:t xml:space="preserve">’s standard rate, whichever is greater. The Earnings Credit Rate shall be determined by OSC and confirmed with the </w:t>
      </w:r>
      <w:r>
        <w:rPr>
          <w:rFonts w:ascii="Arial" w:hAnsi="Arial" w:cs="Arial"/>
          <w:spacing w:val="-1"/>
        </w:rPr>
        <w:t>Contractor</w:t>
      </w:r>
      <w:r w:rsidRPr="006C2C4F">
        <w:rPr>
          <w:rFonts w:ascii="Arial" w:hAnsi="Arial" w:cs="Arial"/>
          <w:spacing w:val="-1"/>
        </w:rPr>
        <w:t xml:space="preserve"> </w:t>
      </w:r>
      <w:r w:rsidRPr="003D511E">
        <w:rPr>
          <w:rFonts w:ascii="Arial" w:hAnsi="Arial" w:cs="Arial"/>
        </w:rPr>
        <w:t>monthly. OSC will not use any other method of calculation for the ECR.</w:t>
      </w:r>
    </w:p>
    <w:p w14:paraId="77910020" w14:textId="281E31DF" w:rsidR="00376BC6" w:rsidRDefault="00376BC6" w:rsidP="00376BC6">
      <w:pPr>
        <w:spacing w:line="240" w:lineRule="auto"/>
        <w:ind w:left="1440"/>
        <w:jc w:val="both"/>
        <w:rPr>
          <w:rFonts w:ascii="Arial" w:hAnsi="Arial" w:cs="Arial"/>
        </w:rPr>
      </w:pPr>
      <w:r w:rsidRPr="003D511E">
        <w:rPr>
          <w:rFonts w:ascii="Arial" w:hAnsi="Arial" w:cs="Arial"/>
        </w:rPr>
        <w:t xml:space="preserve">Payment for Services by Direct Fee must be billed by the </w:t>
      </w:r>
      <w:r>
        <w:rPr>
          <w:rFonts w:ascii="Arial" w:hAnsi="Arial" w:cs="Arial"/>
          <w:spacing w:val="-1"/>
        </w:rPr>
        <w:t>Contractor</w:t>
      </w:r>
      <w:r w:rsidRPr="006C2C4F">
        <w:rPr>
          <w:rFonts w:ascii="Arial" w:hAnsi="Arial" w:cs="Arial"/>
          <w:spacing w:val="-1"/>
        </w:rPr>
        <w:t xml:space="preserve"> </w:t>
      </w:r>
      <w:r w:rsidRPr="003D511E">
        <w:rPr>
          <w:rFonts w:ascii="Arial" w:hAnsi="Arial" w:cs="Arial"/>
        </w:rPr>
        <w:t xml:space="preserve">to OSC and will be paid in accordance with the voucher and audit procedures set forth in the </w:t>
      </w:r>
      <w:r w:rsidR="002E7AE0">
        <w:rPr>
          <w:rFonts w:ascii="Arial" w:hAnsi="Arial" w:cs="Arial"/>
        </w:rPr>
        <w:t>Agreement</w:t>
      </w:r>
      <w:r w:rsidRPr="003D511E">
        <w:rPr>
          <w:rFonts w:ascii="Arial" w:hAnsi="Arial" w:cs="Arial"/>
        </w:rPr>
        <w:t xml:space="preserve">. When payment is by Direct Fee, the </w:t>
      </w:r>
      <w:r>
        <w:rPr>
          <w:rFonts w:ascii="Arial" w:hAnsi="Arial" w:cs="Arial"/>
          <w:spacing w:val="-1"/>
        </w:rPr>
        <w:t>Contractor</w:t>
      </w:r>
      <w:r w:rsidRPr="006C2C4F">
        <w:rPr>
          <w:rFonts w:ascii="Arial" w:hAnsi="Arial" w:cs="Arial"/>
          <w:spacing w:val="-1"/>
        </w:rPr>
        <w:t xml:space="preserve"> </w:t>
      </w:r>
      <w:r w:rsidRPr="003D511E">
        <w:rPr>
          <w:rFonts w:ascii="Arial" w:hAnsi="Arial" w:cs="Arial"/>
        </w:rPr>
        <w:t>must provide a monthly bank account analysis electronically (currently an 822 file) to OSC along with the invoice to OSC as applicable. This analysis must include the monthly volume and total costs associated with the Accounts.</w:t>
      </w:r>
    </w:p>
    <w:p w14:paraId="10BED216" w14:textId="77777777" w:rsidR="00376BC6" w:rsidRPr="00552E7B" w:rsidRDefault="00376BC6" w:rsidP="00206B1F">
      <w:pPr>
        <w:pStyle w:val="Heading3"/>
        <w:numPr>
          <w:ilvl w:val="2"/>
          <w:numId w:val="72"/>
        </w:numPr>
        <w:tabs>
          <w:tab w:val="left" w:pos="900"/>
        </w:tabs>
        <w:ind w:right="-630"/>
        <w:jc w:val="both"/>
        <w:rPr>
          <w:rFonts w:ascii="Arial" w:hAnsi="Arial" w:cs="Arial"/>
          <w:bCs w:val="0"/>
          <w:sz w:val="24"/>
          <w:szCs w:val="22"/>
        </w:rPr>
      </w:pPr>
      <w:bookmarkStart w:id="133" w:name="_Toc19105822"/>
      <w:bookmarkStart w:id="134" w:name="_Toc19198268"/>
      <w:bookmarkStart w:id="135" w:name="_Toc19260261"/>
      <w:bookmarkStart w:id="136" w:name="_Toc20995842"/>
      <w:bookmarkStart w:id="137" w:name="_Toc26862153"/>
      <w:bookmarkStart w:id="138" w:name="_Toc28087357"/>
      <w:bookmarkStart w:id="139" w:name="_Toc44584033"/>
      <w:bookmarkStart w:id="140" w:name="_Toc59711181"/>
      <w:bookmarkStart w:id="141" w:name="_Toc69460362"/>
      <w:r w:rsidRPr="00552E7B">
        <w:rPr>
          <w:rFonts w:ascii="Arial" w:hAnsi="Arial" w:cs="Arial"/>
          <w:bCs w:val="0"/>
          <w:sz w:val="24"/>
          <w:szCs w:val="22"/>
        </w:rPr>
        <w:t>Payment by Compensating Balances</w:t>
      </w:r>
      <w:bookmarkEnd w:id="133"/>
      <w:bookmarkEnd w:id="134"/>
      <w:bookmarkEnd w:id="135"/>
      <w:bookmarkEnd w:id="136"/>
      <w:bookmarkEnd w:id="137"/>
      <w:bookmarkEnd w:id="138"/>
      <w:bookmarkEnd w:id="139"/>
      <w:bookmarkEnd w:id="140"/>
      <w:bookmarkEnd w:id="141"/>
      <w:r w:rsidRPr="00552E7B">
        <w:rPr>
          <w:rFonts w:ascii="Arial" w:hAnsi="Arial" w:cs="Arial"/>
          <w:bCs w:val="0"/>
          <w:sz w:val="24"/>
          <w:szCs w:val="22"/>
        </w:rPr>
        <w:t xml:space="preserve"> </w:t>
      </w:r>
    </w:p>
    <w:p w14:paraId="038E5B01" w14:textId="31E46AA5" w:rsidR="00376BC6" w:rsidRPr="0067080D" w:rsidRDefault="00376BC6" w:rsidP="00376BC6">
      <w:pPr>
        <w:spacing w:line="240" w:lineRule="auto"/>
        <w:ind w:left="1440"/>
        <w:jc w:val="both"/>
        <w:rPr>
          <w:rFonts w:ascii="Arial" w:hAnsi="Arial" w:cs="Arial"/>
        </w:rPr>
      </w:pPr>
      <w:r w:rsidRPr="003E300E">
        <w:rPr>
          <w:rFonts w:ascii="Arial" w:hAnsi="Arial" w:cs="Arial"/>
        </w:rPr>
        <w:t xml:space="preserve">If OSC elects to pay by Compensating Balances, an account specific to this use may need to be established. The value of the Compensating Balances shall be calculated using the same formula as shown above under “Payment by Direct Fees” provided, however, that the Earnings Credit Rate shall be determined based on an OSC computation which factors a three-year average spread between OSC’s Short Term Investment Pool rate and the monthly average investment rate on the three-month Treasury Bill as determined at the weekly auction and published on the US Treasury website or the Bank’s standard rate, whichever is greater. The Earnings Credit Rate shall be determined by OSC and confirmed with the </w:t>
      </w:r>
      <w:r>
        <w:rPr>
          <w:rFonts w:ascii="Arial" w:hAnsi="Arial" w:cs="Arial"/>
          <w:spacing w:val="-1"/>
        </w:rPr>
        <w:t>Contractor</w:t>
      </w:r>
      <w:r w:rsidRPr="006C2C4F">
        <w:rPr>
          <w:rFonts w:ascii="Arial" w:hAnsi="Arial" w:cs="Arial"/>
          <w:spacing w:val="-1"/>
        </w:rPr>
        <w:t xml:space="preserve"> </w:t>
      </w:r>
      <w:r w:rsidRPr="003E300E">
        <w:rPr>
          <w:rFonts w:ascii="Arial" w:hAnsi="Arial" w:cs="Arial"/>
        </w:rPr>
        <w:t xml:space="preserve">monthly. If payment is made via Compensating Balances, the </w:t>
      </w:r>
      <w:r>
        <w:rPr>
          <w:rFonts w:ascii="Arial" w:hAnsi="Arial" w:cs="Arial"/>
          <w:spacing w:val="-1"/>
        </w:rPr>
        <w:t>Contractor</w:t>
      </w:r>
      <w:r w:rsidRPr="006C2C4F">
        <w:rPr>
          <w:rFonts w:ascii="Arial" w:hAnsi="Arial" w:cs="Arial"/>
          <w:spacing w:val="-1"/>
        </w:rPr>
        <w:t xml:space="preserve"> </w:t>
      </w:r>
      <w:r w:rsidRPr="003E300E">
        <w:rPr>
          <w:rFonts w:ascii="Arial" w:hAnsi="Arial" w:cs="Arial"/>
        </w:rPr>
        <w:t xml:space="preserve">must provide a monthly bank account analysis electronically (currently an 822 file) to OSC. This analysis must include the monthly volume and total costs associated with the Accounts. All excess Earnings Credits on a monthly basis must be carried forward to offset future payments throughout the term of the </w:t>
      </w:r>
      <w:r w:rsidR="00C04EE8">
        <w:rPr>
          <w:rFonts w:ascii="Arial" w:hAnsi="Arial" w:cs="Arial"/>
        </w:rPr>
        <w:t>Agreement</w:t>
      </w:r>
      <w:r w:rsidRPr="003E300E">
        <w:rPr>
          <w:rFonts w:ascii="Arial" w:hAnsi="Arial" w:cs="Arial"/>
        </w:rPr>
        <w:t>.</w:t>
      </w:r>
      <w:r w:rsidRPr="0067080D">
        <w:rPr>
          <w:rFonts w:ascii="Arial" w:hAnsi="Arial" w:cs="Arial"/>
        </w:rPr>
        <w:t xml:space="preserve"> </w:t>
      </w:r>
    </w:p>
    <w:bookmarkEnd w:id="123"/>
    <w:p w14:paraId="369D4455" w14:textId="77777777" w:rsidR="006C2B2E" w:rsidRDefault="006C2B2E" w:rsidP="006C2B2E">
      <w:pPr>
        <w:rPr>
          <w:rFonts w:ascii="Arial" w:hAnsi="Arial" w:cs="Arial"/>
          <w:iCs/>
        </w:rPr>
      </w:pPr>
    </w:p>
    <w:p w14:paraId="51D60E78" w14:textId="77777777" w:rsidR="006C2B2E" w:rsidRDefault="006C2B2E" w:rsidP="006C2B2E">
      <w:pPr>
        <w:spacing w:before="240" w:after="0" w:line="240" w:lineRule="auto"/>
        <w:jc w:val="center"/>
        <w:rPr>
          <w:rFonts w:ascii="Arial" w:hAnsi="Arial" w:cs="Arial"/>
          <w:b/>
          <w:i/>
          <w:sz w:val="28"/>
          <w:u w:val="single"/>
        </w:rPr>
        <w:sectPr w:rsidR="006C2B2E" w:rsidSect="00905ADB">
          <w:pgSz w:w="12240" w:h="15840"/>
          <w:pgMar w:top="432" w:right="1440" w:bottom="576" w:left="1440" w:header="360" w:footer="576" w:gutter="0"/>
          <w:cols w:space="720"/>
          <w:docGrid w:linePitch="360"/>
        </w:sectPr>
      </w:pPr>
      <w:r w:rsidRPr="000C32A4">
        <w:rPr>
          <w:rFonts w:ascii="Arial" w:hAnsi="Arial" w:cs="Arial"/>
          <w:b/>
          <w:i/>
          <w:sz w:val="28"/>
          <w:u w:val="single"/>
        </w:rPr>
        <w:t>[Remainder of Page Intentionally Left Blank</w:t>
      </w:r>
    </w:p>
    <w:p w14:paraId="10DFA74A" w14:textId="3FC40B59" w:rsidR="002073B6" w:rsidRPr="00B6529E" w:rsidRDefault="001173C5" w:rsidP="00206B1F">
      <w:pPr>
        <w:pStyle w:val="Heading1"/>
        <w:numPr>
          <w:ilvl w:val="0"/>
          <w:numId w:val="36"/>
        </w:numPr>
        <w:pBdr>
          <w:bottom w:val="single" w:sz="4" w:space="1" w:color="auto"/>
        </w:pBdr>
        <w:spacing w:line="240" w:lineRule="auto"/>
        <w:ind w:left="0" w:firstLine="0"/>
        <w:rPr>
          <w:rFonts w:ascii="Arial" w:hAnsi="Arial" w:cs="Arial"/>
          <w:lang w:val="en-US"/>
        </w:rPr>
      </w:pPr>
      <w:bookmarkStart w:id="142" w:name="_Toc449528125"/>
      <w:bookmarkStart w:id="143" w:name="_Toc2079587"/>
      <w:bookmarkStart w:id="144" w:name="_Toc69460363"/>
      <w:bookmarkEnd w:id="74"/>
      <w:r w:rsidRPr="00B6529E">
        <w:rPr>
          <w:rFonts w:ascii="Arial" w:hAnsi="Arial" w:cs="Arial"/>
          <w:lang w:val="en-US"/>
        </w:rPr>
        <w:lastRenderedPageBreak/>
        <w:t>Administrative Requirements</w:t>
      </w:r>
      <w:bookmarkEnd w:id="142"/>
      <w:bookmarkEnd w:id="143"/>
      <w:bookmarkEnd w:id="144"/>
    </w:p>
    <w:p w14:paraId="6F218BC2" w14:textId="5AB8C9AD" w:rsidR="001173C5" w:rsidRPr="00BA220B" w:rsidRDefault="001173C5" w:rsidP="00206B1F">
      <w:pPr>
        <w:pStyle w:val="Heading2"/>
        <w:numPr>
          <w:ilvl w:val="1"/>
          <w:numId w:val="73"/>
        </w:numPr>
        <w:tabs>
          <w:tab w:val="left" w:pos="720"/>
          <w:tab w:val="left" w:pos="900"/>
        </w:tabs>
        <w:ind w:right="-630" w:hanging="792"/>
        <w:jc w:val="both"/>
        <w:rPr>
          <w:rFonts w:ascii="Arial" w:hAnsi="Arial" w:cs="Arial"/>
          <w:i w:val="0"/>
          <w:iCs w:val="0"/>
        </w:rPr>
      </w:pPr>
      <w:bookmarkStart w:id="145" w:name="_Toc53064764"/>
      <w:bookmarkStart w:id="146" w:name="_Toc53065153"/>
      <w:bookmarkStart w:id="147" w:name="_Toc53064767"/>
      <w:bookmarkStart w:id="148" w:name="_Toc53065156"/>
      <w:bookmarkStart w:id="149" w:name="_Toc491165766"/>
      <w:bookmarkStart w:id="150" w:name="_Toc449528126"/>
      <w:bookmarkStart w:id="151" w:name="_Toc2079588"/>
      <w:bookmarkStart w:id="152" w:name="_Toc69460364"/>
      <w:bookmarkStart w:id="153" w:name="_Hlk29282302"/>
      <w:bookmarkEnd w:id="145"/>
      <w:bookmarkEnd w:id="146"/>
      <w:bookmarkEnd w:id="147"/>
      <w:bookmarkEnd w:id="148"/>
      <w:r w:rsidRPr="00BA220B">
        <w:rPr>
          <w:rFonts w:ascii="Arial" w:hAnsi="Arial" w:cs="Arial"/>
          <w:i w:val="0"/>
          <w:iCs w:val="0"/>
        </w:rPr>
        <w:t>Administrative Proposal Conditions</w:t>
      </w:r>
      <w:bookmarkEnd w:id="149"/>
      <w:bookmarkEnd w:id="150"/>
      <w:bookmarkEnd w:id="151"/>
      <w:bookmarkEnd w:id="152"/>
    </w:p>
    <w:p w14:paraId="74FB956C" w14:textId="3D262EF5" w:rsidR="001173C5" w:rsidRPr="00B6529E" w:rsidRDefault="001173C5" w:rsidP="00BE69EF">
      <w:pPr>
        <w:spacing w:line="240" w:lineRule="auto"/>
        <w:ind w:left="720"/>
        <w:jc w:val="both"/>
        <w:rPr>
          <w:rFonts w:ascii="Arial" w:hAnsi="Arial" w:cs="Arial"/>
        </w:rPr>
      </w:pPr>
      <w:r w:rsidRPr="00B6529E">
        <w:rPr>
          <w:rFonts w:ascii="Arial" w:hAnsi="Arial" w:cs="Arial"/>
        </w:rPr>
        <w:t xml:space="preserve">With the submission of a response to this </w:t>
      </w:r>
      <w:r w:rsidR="007C790E" w:rsidRPr="00B6529E">
        <w:rPr>
          <w:rFonts w:ascii="Arial" w:hAnsi="Arial" w:cs="Arial"/>
        </w:rPr>
        <w:t>RFP</w:t>
      </w:r>
      <w:r w:rsidRPr="00B6529E">
        <w:rPr>
          <w:rFonts w:ascii="Arial" w:hAnsi="Arial" w:cs="Arial"/>
        </w:rPr>
        <w:t xml:space="preserve">, the Bidder agrees to the proposal conditions outlined in </w:t>
      </w:r>
      <w:r w:rsidR="00851B26" w:rsidRPr="00B6529E">
        <w:rPr>
          <w:rFonts w:ascii="Arial" w:hAnsi="Arial" w:cs="Arial"/>
        </w:rPr>
        <w:t xml:space="preserve">this </w:t>
      </w:r>
      <w:r w:rsidR="00220135" w:rsidRPr="00B6529E">
        <w:rPr>
          <w:rFonts w:ascii="Arial" w:hAnsi="Arial" w:cs="Arial"/>
        </w:rPr>
        <w:t>section</w:t>
      </w:r>
      <w:r w:rsidRPr="00B6529E">
        <w:rPr>
          <w:rFonts w:ascii="Arial" w:hAnsi="Arial" w:cs="Arial"/>
        </w:rPr>
        <w:t>.</w:t>
      </w:r>
    </w:p>
    <w:p w14:paraId="72A04B7D" w14:textId="77777777" w:rsidR="001173C5" w:rsidRPr="005A4F32" w:rsidRDefault="001173C5" w:rsidP="00206B1F">
      <w:pPr>
        <w:pStyle w:val="Heading3"/>
        <w:numPr>
          <w:ilvl w:val="2"/>
          <w:numId w:val="73"/>
        </w:numPr>
        <w:tabs>
          <w:tab w:val="left" w:pos="720"/>
          <w:tab w:val="left" w:pos="900"/>
        </w:tabs>
        <w:ind w:left="1620" w:right="-630" w:hanging="900"/>
        <w:jc w:val="both"/>
        <w:rPr>
          <w:rFonts w:ascii="Arial" w:hAnsi="Arial" w:cs="Arial"/>
          <w:sz w:val="24"/>
          <w:szCs w:val="24"/>
        </w:rPr>
      </w:pPr>
      <w:bookmarkStart w:id="154" w:name="_Toc69460365"/>
      <w:r w:rsidRPr="005A4F32">
        <w:rPr>
          <w:rFonts w:ascii="Arial" w:hAnsi="Arial" w:cs="Arial"/>
          <w:sz w:val="24"/>
          <w:szCs w:val="24"/>
        </w:rPr>
        <w:t>Issuing Agency</w:t>
      </w:r>
      <w:bookmarkEnd w:id="154"/>
    </w:p>
    <w:p w14:paraId="0A7CF2F9" w14:textId="77777777" w:rsidR="001173C5" w:rsidRPr="00B6529E" w:rsidRDefault="001173C5" w:rsidP="00BE69EF">
      <w:pPr>
        <w:spacing w:line="240" w:lineRule="auto"/>
        <w:ind w:left="1620"/>
        <w:jc w:val="both"/>
        <w:rPr>
          <w:rFonts w:ascii="Arial" w:hAnsi="Arial" w:cs="Arial"/>
        </w:rPr>
      </w:pPr>
      <w:r w:rsidRPr="00B6529E">
        <w:rPr>
          <w:rFonts w:ascii="Arial" w:hAnsi="Arial" w:cs="Arial"/>
        </w:rPr>
        <w:t>This RFP is issued by the New York State Department of Taxation and Finance, which is responsible for all criteria stated herein and for evaluation of all proposals submitted.</w:t>
      </w:r>
    </w:p>
    <w:p w14:paraId="7681F7F8" w14:textId="77777777" w:rsidR="001173C5" w:rsidRPr="005A4F32" w:rsidRDefault="001173C5" w:rsidP="00206B1F">
      <w:pPr>
        <w:pStyle w:val="Heading3"/>
        <w:numPr>
          <w:ilvl w:val="2"/>
          <w:numId w:val="73"/>
        </w:numPr>
        <w:tabs>
          <w:tab w:val="left" w:pos="720"/>
          <w:tab w:val="left" w:pos="900"/>
        </w:tabs>
        <w:ind w:left="1620" w:right="-630" w:hanging="900"/>
        <w:jc w:val="both"/>
        <w:rPr>
          <w:rFonts w:ascii="Arial" w:hAnsi="Arial" w:cs="Arial"/>
          <w:sz w:val="24"/>
          <w:szCs w:val="22"/>
        </w:rPr>
      </w:pPr>
      <w:bookmarkStart w:id="155" w:name="_Toc69460366"/>
      <w:r w:rsidRPr="005A4F32">
        <w:rPr>
          <w:rFonts w:ascii="Arial" w:hAnsi="Arial" w:cs="Arial"/>
          <w:sz w:val="24"/>
          <w:szCs w:val="22"/>
        </w:rPr>
        <w:t>Solicitation</w:t>
      </w:r>
      <w:bookmarkEnd w:id="155"/>
    </w:p>
    <w:p w14:paraId="7312EA2A" w14:textId="77777777" w:rsidR="001173C5" w:rsidRPr="00B6529E" w:rsidRDefault="001173C5" w:rsidP="00BE69EF">
      <w:pPr>
        <w:spacing w:line="240" w:lineRule="auto"/>
        <w:ind w:left="1620"/>
        <w:jc w:val="both"/>
        <w:rPr>
          <w:rFonts w:ascii="Arial" w:hAnsi="Arial" w:cs="Arial"/>
        </w:rPr>
      </w:pPr>
      <w:r w:rsidRPr="00B6529E">
        <w:rPr>
          <w:rFonts w:ascii="Arial" w:hAnsi="Arial" w:cs="Arial"/>
        </w:rPr>
        <w:t>This RFP is a solicitation to bid, not an offer of a contract.</w:t>
      </w:r>
    </w:p>
    <w:p w14:paraId="37AE3DE0" w14:textId="77777777" w:rsidR="001173C5" w:rsidRPr="00B6529E" w:rsidRDefault="009B5868" w:rsidP="00206B1F">
      <w:pPr>
        <w:pStyle w:val="Heading3"/>
        <w:numPr>
          <w:ilvl w:val="2"/>
          <w:numId w:val="73"/>
        </w:numPr>
        <w:tabs>
          <w:tab w:val="left" w:pos="720"/>
          <w:tab w:val="left" w:pos="900"/>
        </w:tabs>
        <w:ind w:left="1620" w:right="-630" w:hanging="900"/>
        <w:jc w:val="both"/>
        <w:rPr>
          <w:rFonts w:ascii="Arial" w:hAnsi="Arial" w:cs="Arial"/>
          <w:sz w:val="22"/>
          <w:szCs w:val="22"/>
        </w:rPr>
      </w:pPr>
      <w:bookmarkStart w:id="156" w:name="_Toc69460367"/>
      <w:r w:rsidRPr="005A4F32">
        <w:rPr>
          <w:rFonts w:ascii="Arial" w:hAnsi="Arial" w:cs="Arial"/>
          <w:sz w:val="24"/>
          <w:szCs w:val="22"/>
        </w:rPr>
        <w:t>Liability</w:t>
      </w:r>
      <w:bookmarkEnd w:id="156"/>
    </w:p>
    <w:p w14:paraId="32889484" w14:textId="77777777" w:rsidR="009B5868" w:rsidRPr="00B6529E" w:rsidRDefault="009B5868" w:rsidP="00BE69EF">
      <w:pPr>
        <w:spacing w:line="240" w:lineRule="auto"/>
        <w:ind w:left="1620"/>
        <w:jc w:val="both"/>
        <w:rPr>
          <w:rFonts w:ascii="Arial" w:hAnsi="Arial" w:cs="Arial"/>
        </w:rPr>
      </w:pPr>
      <w:r w:rsidRPr="00B6529E">
        <w:rPr>
          <w:rFonts w:ascii="Arial" w:hAnsi="Arial" w:cs="Arial"/>
        </w:rPr>
        <w:t xml:space="preserve">The State of New York is not liable for any costs incurred by a </w:t>
      </w:r>
      <w:r w:rsidR="00DD125A" w:rsidRPr="00B6529E">
        <w:rPr>
          <w:rFonts w:ascii="Arial" w:hAnsi="Arial" w:cs="Arial"/>
        </w:rPr>
        <w:t>B</w:t>
      </w:r>
      <w:r w:rsidRPr="00B6529E">
        <w:rPr>
          <w:rFonts w:ascii="Arial" w:hAnsi="Arial" w:cs="Arial"/>
        </w:rPr>
        <w:t>idder in the preparation and production of any proposal, or for any work performed prior to the execution of a formal contract.</w:t>
      </w:r>
    </w:p>
    <w:p w14:paraId="3CB65323" w14:textId="77777777" w:rsidR="009B5868" w:rsidRPr="005A4F32" w:rsidRDefault="009B5868" w:rsidP="00206B1F">
      <w:pPr>
        <w:pStyle w:val="Heading3"/>
        <w:numPr>
          <w:ilvl w:val="2"/>
          <w:numId w:val="73"/>
        </w:numPr>
        <w:tabs>
          <w:tab w:val="left" w:pos="720"/>
          <w:tab w:val="left" w:pos="900"/>
        </w:tabs>
        <w:ind w:left="1620" w:right="-630" w:hanging="900"/>
        <w:jc w:val="both"/>
        <w:rPr>
          <w:rFonts w:ascii="Arial" w:hAnsi="Arial" w:cs="Arial"/>
          <w:sz w:val="24"/>
          <w:szCs w:val="22"/>
        </w:rPr>
      </w:pPr>
      <w:bookmarkStart w:id="157" w:name="_Toc69460368"/>
      <w:r w:rsidRPr="005A4F32">
        <w:rPr>
          <w:rFonts w:ascii="Arial" w:hAnsi="Arial" w:cs="Arial"/>
          <w:sz w:val="24"/>
          <w:szCs w:val="22"/>
        </w:rPr>
        <w:t>Proposal Ownership</w:t>
      </w:r>
      <w:bookmarkEnd w:id="157"/>
    </w:p>
    <w:p w14:paraId="39A02E9F" w14:textId="73F893D4" w:rsidR="009B5868" w:rsidRPr="00B6529E" w:rsidRDefault="009B5868" w:rsidP="00BE69EF">
      <w:pPr>
        <w:spacing w:line="240" w:lineRule="auto"/>
        <w:ind w:left="1620"/>
        <w:jc w:val="both"/>
        <w:rPr>
          <w:rFonts w:ascii="Arial" w:hAnsi="Arial" w:cs="Arial"/>
        </w:rPr>
      </w:pPr>
      <w:r w:rsidRPr="00B6529E">
        <w:rPr>
          <w:rFonts w:ascii="Arial" w:hAnsi="Arial" w:cs="Arial"/>
        </w:rPr>
        <w:t>All proposals and accompanying documentation become the property of the State of New York and will not be returned.  The Department reserves the right to use any portions of the Bidder’s proposal not specifically noted as proprietary.</w:t>
      </w:r>
    </w:p>
    <w:p w14:paraId="5129597C" w14:textId="77777777" w:rsidR="009B5868" w:rsidRPr="005A4F32" w:rsidRDefault="009B5868" w:rsidP="00206B1F">
      <w:pPr>
        <w:pStyle w:val="Heading3"/>
        <w:numPr>
          <w:ilvl w:val="2"/>
          <w:numId w:val="73"/>
        </w:numPr>
        <w:tabs>
          <w:tab w:val="left" w:pos="720"/>
          <w:tab w:val="left" w:pos="900"/>
        </w:tabs>
        <w:ind w:left="1620" w:right="-630" w:hanging="900"/>
        <w:jc w:val="both"/>
        <w:rPr>
          <w:rFonts w:ascii="Arial" w:hAnsi="Arial" w:cs="Arial"/>
          <w:sz w:val="24"/>
          <w:szCs w:val="22"/>
        </w:rPr>
      </w:pPr>
      <w:bookmarkStart w:id="158" w:name="_Toc69460369"/>
      <w:r w:rsidRPr="005A4F32">
        <w:rPr>
          <w:rFonts w:ascii="Arial" w:hAnsi="Arial" w:cs="Arial"/>
          <w:sz w:val="24"/>
          <w:szCs w:val="22"/>
        </w:rPr>
        <w:t>Proposal Security</w:t>
      </w:r>
      <w:bookmarkEnd w:id="158"/>
    </w:p>
    <w:p w14:paraId="3A5ACE14" w14:textId="57887C82" w:rsidR="009B5868" w:rsidRPr="00B6529E" w:rsidRDefault="009B5868" w:rsidP="00BE69EF">
      <w:pPr>
        <w:spacing w:line="240" w:lineRule="auto"/>
        <w:ind w:left="1620"/>
        <w:jc w:val="both"/>
        <w:rPr>
          <w:rFonts w:ascii="Arial" w:hAnsi="Arial" w:cs="Arial"/>
        </w:rPr>
      </w:pPr>
      <w:r w:rsidRPr="00B6529E">
        <w:rPr>
          <w:rFonts w:ascii="Arial" w:hAnsi="Arial" w:cs="Arial"/>
        </w:rPr>
        <w:t xml:space="preserve">Each Bidder’s proposal will be held in strict confidence by Department staff and will not be disclosed except to the Office of the Attorney General and the Office of the State Comptroller as may be necessary to obtain approvals of those agencies for the final </w:t>
      </w:r>
      <w:r w:rsidR="00777743" w:rsidRPr="00B6529E">
        <w:rPr>
          <w:rFonts w:ascii="Arial" w:hAnsi="Arial" w:cs="Arial"/>
        </w:rPr>
        <w:t xml:space="preserve">Agreement </w:t>
      </w:r>
      <w:r w:rsidRPr="00B6529E">
        <w:rPr>
          <w:rFonts w:ascii="Arial" w:hAnsi="Arial" w:cs="Arial"/>
        </w:rPr>
        <w:t>and except as required by law.</w:t>
      </w:r>
    </w:p>
    <w:p w14:paraId="48A09B8C" w14:textId="37A551F1" w:rsidR="009B5868" w:rsidRPr="00B6529E" w:rsidRDefault="009B5868" w:rsidP="00BE69EF">
      <w:pPr>
        <w:spacing w:line="240" w:lineRule="auto"/>
        <w:ind w:left="1620"/>
        <w:jc w:val="both"/>
        <w:rPr>
          <w:rFonts w:ascii="Arial" w:hAnsi="Arial" w:cs="Arial"/>
        </w:rPr>
      </w:pPr>
      <w:r w:rsidRPr="00B6529E">
        <w:rPr>
          <w:rFonts w:ascii="Arial" w:hAnsi="Arial" w:cs="Arial"/>
        </w:rPr>
        <w:t xml:space="preserve">Public inspection of the bids is regulated by the Freedom of Information Law (Article 6 of the </w:t>
      </w:r>
      <w:r w:rsidR="00DD125A" w:rsidRPr="00B6529E">
        <w:rPr>
          <w:rFonts w:ascii="Arial" w:hAnsi="Arial" w:cs="Arial"/>
        </w:rPr>
        <w:t xml:space="preserve">New York State </w:t>
      </w:r>
      <w:r w:rsidRPr="00B6529E">
        <w:rPr>
          <w:rFonts w:ascii="Arial" w:hAnsi="Arial" w:cs="Arial"/>
        </w:rPr>
        <w:t>Public Officers Law</w:t>
      </w:r>
      <w:r w:rsidR="00CE288F" w:rsidRPr="00B6529E">
        <w:rPr>
          <w:rFonts w:ascii="Arial" w:hAnsi="Arial" w:cs="Arial"/>
        </w:rPr>
        <w:t xml:space="preserve"> (“Public Officers Law”)</w:t>
      </w:r>
      <w:r w:rsidRPr="00B6529E">
        <w:rPr>
          <w:rFonts w:ascii="Arial" w:hAnsi="Arial" w:cs="Arial"/>
        </w:rPr>
        <w:t>).  The bids are presumptively available for public inspection.</w:t>
      </w:r>
      <w:r w:rsidR="009D05F0" w:rsidRPr="00B6529E">
        <w:rPr>
          <w:rFonts w:ascii="Arial" w:hAnsi="Arial" w:cs="Arial"/>
        </w:rPr>
        <w:t xml:space="preserve"> If this would be unacceptable to </w:t>
      </w:r>
      <w:r w:rsidR="005362C2">
        <w:rPr>
          <w:rFonts w:ascii="Arial" w:hAnsi="Arial" w:cs="Arial"/>
        </w:rPr>
        <w:t xml:space="preserve">a </w:t>
      </w:r>
      <w:r w:rsidR="009D05F0" w:rsidRPr="00B6529E">
        <w:rPr>
          <w:rFonts w:ascii="Arial" w:hAnsi="Arial" w:cs="Arial"/>
        </w:rPr>
        <w:t xml:space="preserve">Bidder, the </w:t>
      </w:r>
      <w:r w:rsidR="005362C2">
        <w:rPr>
          <w:rFonts w:ascii="Arial" w:hAnsi="Arial" w:cs="Arial"/>
        </w:rPr>
        <w:t xml:space="preserve">Bidder </w:t>
      </w:r>
      <w:r w:rsidR="009D05F0" w:rsidRPr="00B6529E">
        <w:rPr>
          <w:rFonts w:ascii="Arial" w:hAnsi="Arial" w:cs="Arial"/>
        </w:rPr>
        <w:t xml:space="preserve">should apply to the Department for trade secret protection for </w:t>
      </w:r>
      <w:r w:rsidR="0070066F">
        <w:rPr>
          <w:rFonts w:ascii="Arial" w:hAnsi="Arial" w:cs="Arial"/>
        </w:rPr>
        <w:t>those portions of the</w:t>
      </w:r>
      <w:r w:rsidR="0070066F" w:rsidRPr="00B6529E">
        <w:rPr>
          <w:rFonts w:ascii="Arial" w:hAnsi="Arial" w:cs="Arial"/>
        </w:rPr>
        <w:t xml:space="preserve"> </w:t>
      </w:r>
      <w:r w:rsidR="009D05F0" w:rsidRPr="00B6529E">
        <w:rPr>
          <w:rFonts w:ascii="Arial" w:hAnsi="Arial" w:cs="Arial"/>
        </w:rPr>
        <w:t>bid</w:t>
      </w:r>
      <w:r w:rsidR="0070066F">
        <w:rPr>
          <w:rFonts w:ascii="Arial" w:hAnsi="Arial" w:cs="Arial"/>
        </w:rPr>
        <w:t xml:space="preserve"> which the Bidder believes would qualify for such exemption</w:t>
      </w:r>
      <w:r w:rsidR="009D05F0" w:rsidRPr="00B6529E">
        <w:rPr>
          <w:rFonts w:ascii="Arial" w:hAnsi="Arial" w:cs="Arial"/>
        </w:rPr>
        <w:t>.</w:t>
      </w:r>
    </w:p>
    <w:p w14:paraId="547C323C" w14:textId="77777777" w:rsidR="00D30CA1" w:rsidRPr="00B6529E" w:rsidRDefault="00D30CA1" w:rsidP="00BE69EF">
      <w:pPr>
        <w:spacing w:line="240" w:lineRule="auto"/>
        <w:ind w:left="1620"/>
        <w:jc w:val="both"/>
        <w:rPr>
          <w:rFonts w:ascii="Arial" w:hAnsi="Arial" w:cs="Arial"/>
        </w:rPr>
      </w:pPr>
      <w:r w:rsidRPr="00B6529E">
        <w:rPr>
          <w:rFonts w:ascii="Arial" w:hAnsi="Arial" w:cs="Arial"/>
        </w:rPr>
        <w:t>Section 74 of the Public Officers Law</w:t>
      </w:r>
      <w:r w:rsidR="00CE288F" w:rsidRPr="00B6529E">
        <w:rPr>
          <w:rFonts w:ascii="Arial" w:hAnsi="Arial" w:cs="Arial"/>
        </w:rPr>
        <w:t xml:space="preserve"> contains the code of ethics which sets forth that no officer or employee of a State agency </w:t>
      </w:r>
      <w:r w:rsidR="00707518" w:rsidRPr="00B6529E">
        <w:rPr>
          <w:rFonts w:ascii="Arial" w:hAnsi="Arial" w:cs="Arial"/>
        </w:rPr>
        <w:t>should</w:t>
      </w:r>
      <w:r w:rsidRPr="00B6529E">
        <w:rPr>
          <w:rFonts w:ascii="Arial" w:hAnsi="Arial" w:cs="Arial"/>
        </w:rPr>
        <w:t xml:space="preserve"> disclose confidential information that he acquires during the course of his official duties.  Th</w:t>
      </w:r>
      <w:r w:rsidR="00707518" w:rsidRPr="00B6529E">
        <w:rPr>
          <w:rFonts w:ascii="Arial" w:hAnsi="Arial" w:cs="Arial"/>
        </w:rPr>
        <w:t xml:space="preserve">is code </w:t>
      </w:r>
      <w:r w:rsidRPr="00B6529E">
        <w:rPr>
          <w:rFonts w:ascii="Arial" w:hAnsi="Arial" w:cs="Arial"/>
        </w:rPr>
        <w:t>control</w:t>
      </w:r>
      <w:r w:rsidR="00707518" w:rsidRPr="00B6529E">
        <w:rPr>
          <w:rFonts w:ascii="Arial" w:hAnsi="Arial" w:cs="Arial"/>
        </w:rPr>
        <w:t>s</w:t>
      </w:r>
      <w:r w:rsidRPr="00B6529E">
        <w:rPr>
          <w:rFonts w:ascii="Arial" w:hAnsi="Arial" w:cs="Arial"/>
        </w:rPr>
        <w:t xml:space="preserve"> the confidentiality of a Bidder’s proposal unless the Department grants a petition for records access in accordance with the Freedom of Information Law.</w:t>
      </w:r>
    </w:p>
    <w:p w14:paraId="3BA0029C" w14:textId="4E3B4D4C" w:rsidR="00D30CA1" w:rsidRPr="00B6529E" w:rsidRDefault="00D30CA1" w:rsidP="00BE69EF">
      <w:pPr>
        <w:spacing w:line="240" w:lineRule="auto"/>
        <w:ind w:left="1620"/>
        <w:jc w:val="both"/>
        <w:rPr>
          <w:rFonts w:ascii="Arial" w:hAnsi="Arial" w:cs="Arial"/>
        </w:rPr>
      </w:pPr>
      <w:r w:rsidRPr="00B6529E">
        <w:rPr>
          <w:rFonts w:ascii="Arial" w:hAnsi="Arial" w:cs="Arial"/>
        </w:rPr>
        <w:t xml:space="preserve">Bidders should be advised that the confidentiality of their proposals is founded upon statute, as described above. A nondisclosure agreement, whether prescribed by the Department or the Bidder, would not alter the rights and responsibilities of either party under the Freedom of Information Law.  </w:t>
      </w:r>
      <w:r w:rsidR="005362C2">
        <w:rPr>
          <w:rFonts w:ascii="Arial" w:hAnsi="Arial" w:cs="Arial"/>
        </w:rPr>
        <w:t xml:space="preserve">A </w:t>
      </w:r>
      <w:r w:rsidRPr="00B6529E">
        <w:rPr>
          <w:rFonts w:ascii="Arial" w:hAnsi="Arial" w:cs="Arial"/>
        </w:rPr>
        <w:t xml:space="preserve">Bidder should not propose a nondisclosure agreement for Department employees, for </w:t>
      </w:r>
      <w:r w:rsidRPr="00B6529E">
        <w:rPr>
          <w:rFonts w:ascii="Arial" w:hAnsi="Arial" w:cs="Arial"/>
        </w:rPr>
        <w:lastRenderedPageBreak/>
        <w:t>that would be legally ineffective to alter any legal responsibility under the Freedom of Information Law or the code of ethics.</w:t>
      </w:r>
    </w:p>
    <w:p w14:paraId="0490FA36" w14:textId="0151515F" w:rsidR="00D30CA1" w:rsidRPr="00B6529E" w:rsidRDefault="00D30CA1" w:rsidP="00BE69EF">
      <w:pPr>
        <w:spacing w:line="240" w:lineRule="auto"/>
        <w:ind w:left="1620"/>
        <w:jc w:val="both"/>
        <w:rPr>
          <w:rFonts w:ascii="Arial" w:hAnsi="Arial" w:cs="Arial"/>
        </w:rPr>
      </w:pPr>
      <w:r w:rsidRPr="00B6529E">
        <w:rPr>
          <w:rFonts w:ascii="Arial" w:hAnsi="Arial" w:cs="Arial"/>
        </w:rPr>
        <w:t>The provisions of the Freedom of Information Law will also govern the confidentiality of any and all products or services supplied by the successful Bidder.</w:t>
      </w:r>
    </w:p>
    <w:p w14:paraId="48DB8D6F" w14:textId="77777777" w:rsidR="00D30CA1" w:rsidRPr="005A4F32" w:rsidRDefault="00E1767D" w:rsidP="00206B1F">
      <w:pPr>
        <w:pStyle w:val="Heading3"/>
        <w:numPr>
          <w:ilvl w:val="2"/>
          <w:numId w:val="73"/>
        </w:numPr>
        <w:tabs>
          <w:tab w:val="left" w:pos="720"/>
          <w:tab w:val="left" w:pos="900"/>
        </w:tabs>
        <w:ind w:left="1620" w:right="-630" w:hanging="900"/>
        <w:jc w:val="both"/>
        <w:rPr>
          <w:rFonts w:ascii="Arial" w:hAnsi="Arial" w:cs="Arial"/>
          <w:sz w:val="24"/>
          <w:szCs w:val="22"/>
        </w:rPr>
      </w:pPr>
      <w:bookmarkStart w:id="159" w:name="_Toc69460370"/>
      <w:r w:rsidRPr="005A4F32">
        <w:rPr>
          <w:rFonts w:ascii="Arial" w:hAnsi="Arial" w:cs="Arial"/>
          <w:sz w:val="24"/>
          <w:szCs w:val="22"/>
        </w:rPr>
        <w:t>Timely Submission</w:t>
      </w:r>
      <w:bookmarkEnd w:id="159"/>
    </w:p>
    <w:p w14:paraId="29CDAE6C" w14:textId="22DC07B2" w:rsidR="00E1767D" w:rsidRPr="00B6529E" w:rsidRDefault="005362C2" w:rsidP="00BE69EF">
      <w:pPr>
        <w:spacing w:line="240" w:lineRule="auto"/>
        <w:ind w:left="1620"/>
        <w:jc w:val="both"/>
        <w:rPr>
          <w:rFonts w:ascii="Arial" w:hAnsi="Arial" w:cs="Arial"/>
        </w:rPr>
      </w:pPr>
      <w:r>
        <w:rPr>
          <w:rFonts w:ascii="Arial" w:hAnsi="Arial" w:cs="Arial"/>
        </w:rPr>
        <w:t>All</w:t>
      </w:r>
      <w:r w:rsidR="001404B2" w:rsidRPr="00B6529E">
        <w:rPr>
          <w:rFonts w:ascii="Arial" w:hAnsi="Arial" w:cs="Arial"/>
        </w:rPr>
        <w:t xml:space="preserve"> Bidders are solely responsible for timely delivery of their proposal to the location set forth</w:t>
      </w:r>
      <w:r w:rsidR="007C790E" w:rsidRPr="00B6529E">
        <w:rPr>
          <w:rFonts w:ascii="Arial" w:hAnsi="Arial" w:cs="Arial"/>
        </w:rPr>
        <w:t xml:space="preserve"> </w:t>
      </w:r>
      <w:r w:rsidR="0070066F">
        <w:rPr>
          <w:rFonts w:ascii="Arial" w:hAnsi="Arial" w:cs="Arial"/>
        </w:rPr>
        <w:t xml:space="preserve">herein </w:t>
      </w:r>
      <w:r w:rsidR="001404B2" w:rsidRPr="00B6529E">
        <w:rPr>
          <w:rFonts w:ascii="Arial" w:hAnsi="Arial" w:cs="Arial"/>
        </w:rPr>
        <w:t xml:space="preserve">by the stated </w:t>
      </w:r>
      <w:r w:rsidR="00E16E62">
        <w:rPr>
          <w:rFonts w:ascii="Arial" w:hAnsi="Arial" w:cs="Arial"/>
        </w:rPr>
        <w:t>proposal</w:t>
      </w:r>
      <w:r w:rsidR="00E16E62" w:rsidRPr="00B6529E">
        <w:rPr>
          <w:rFonts w:ascii="Arial" w:hAnsi="Arial" w:cs="Arial"/>
        </w:rPr>
        <w:t xml:space="preserve"> </w:t>
      </w:r>
      <w:r w:rsidR="001404B2" w:rsidRPr="00B6529E">
        <w:rPr>
          <w:rFonts w:ascii="Arial" w:hAnsi="Arial" w:cs="Arial"/>
        </w:rPr>
        <w:t>due date/time and are solely responsible for delays in receipt including</w:t>
      </w:r>
      <w:r w:rsidR="00916D6F" w:rsidRPr="00B6529E">
        <w:rPr>
          <w:rFonts w:ascii="Arial" w:hAnsi="Arial" w:cs="Arial"/>
        </w:rPr>
        <w:t>,</w:t>
      </w:r>
      <w:r w:rsidR="001404B2" w:rsidRPr="00B6529E">
        <w:rPr>
          <w:rFonts w:ascii="Arial" w:hAnsi="Arial" w:cs="Arial"/>
        </w:rPr>
        <w:t xml:space="preserve"> but not limited to</w:t>
      </w:r>
      <w:r w:rsidR="00916D6F" w:rsidRPr="00B6529E">
        <w:rPr>
          <w:rFonts w:ascii="Arial" w:hAnsi="Arial" w:cs="Arial"/>
        </w:rPr>
        <w:t>,</w:t>
      </w:r>
      <w:r w:rsidR="001404B2" w:rsidRPr="00B6529E">
        <w:rPr>
          <w:rFonts w:ascii="Arial" w:hAnsi="Arial" w:cs="Arial"/>
        </w:rPr>
        <w:t xml:space="preserve"> those due to third-party carriers.</w:t>
      </w:r>
    </w:p>
    <w:p w14:paraId="52A92991" w14:textId="77777777" w:rsidR="001404B2" w:rsidRPr="005A4F32" w:rsidRDefault="001404B2" w:rsidP="00206B1F">
      <w:pPr>
        <w:pStyle w:val="Heading3"/>
        <w:numPr>
          <w:ilvl w:val="2"/>
          <w:numId w:val="73"/>
        </w:numPr>
        <w:tabs>
          <w:tab w:val="left" w:pos="720"/>
          <w:tab w:val="left" w:pos="900"/>
        </w:tabs>
        <w:ind w:left="1620" w:right="-630" w:hanging="900"/>
        <w:jc w:val="both"/>
        <w:rPr>
          <w:rFonts w:ascii="Arial" w:hAnsi="Arial" w:cs="Arial"/>
          <w:sz w:val="24"/>
          <w:szCs w:val="22"/>
        </w:rPr>
      </w:pPr>
      <w:bookmarkStart w:id="160" w:name="_Toc69460371"/>
      <w:r w:rsidRPr="005A4F32">
        <w:rPr>
          <w:rFonts w:ascii="Arial" w:hAnsi="Arial" w:cs="Arial"/>
          <w:sz w:val="24"/>
          <w:szCs w:val="22"/>
        </w:rPr>
        <w:t>Proposal Effective Period</w:t>
      </w:r>
      <w:bookmarkEnd w:id="160"/>
    </w:p>
    <w:p w14:paraId="3EAC92B1" w14:textId="784BE25D" w:rsidR="001404B2" w:rsidRPr="00B6529E" w:rsidRDefault="001404B2" w:rsidP="00BE69EF">
      <w:pPr>
        <w:spacing w:line="240" w:lineRule="auto"/>
        <w:ind w:left="1620"/>
        <w:jc w:val="both"/>
        <w:rPr>
          <w:rFonts w:ascii="Arial" w:hAnsi="Arial" w:cs="Arial"/>
        </w:rPr>
      </w:pPr>
      <w:r w:rsidRPr="00B6529E">
        <w:rPr>
          <w:rFonts w:ascii="Arial" w:hAnsi="Arial" w:cs="Arial"/>
        </w:rPr>
        <w:t xml:space="preserve">The Bidder’s proposal must be firm and binding for a period of at least </w:t>
      </w:r>
      <w:r w:rsidR="00746290" w:rsidRPr="00B6529E">
        <w:rPr>
          <w:rFonts w:ascii="Arial" w:hAnsi="Arial" w:cs="Arial"/>
        </w:rPr>
        <w:t xml:space="preserve">210 </w:t>
      </w:r>
      <w:r w:rsidRPr="00B6529E">
        <w:rPr>
          <w:rFonts w:ascii="Arial" w:hAnsi="Arial" w:cs="Arial"/>
        </w:rPr>
        <w:t>days following the proposal due date.</w:t>
      </w:r>
    </w:p>
    <w:p w14:paraId="7D84632B" w14:textId="2A1D6C75" w:rsidR="001404B2" w:rsidRPr="005A4F32" w:rsidRDefault="00777743" w:rsidP="00206B1F">
      <w:pPr>
        <w:pStyle w:val="Heading3"/>
        <w:numPr>
          <w:ilvl w:val="2"/>
          <w:numId w:val="73"/>
        </w:numPr>
        <w:tabs>
          <w:tab w:val="left" w:pos="720"/>
          <w:tab w:val="left" w:pos="900"/>
        </w:tabs>
        <w:ind w:left="1620" w:right="-630" w:hanging="900"/>
        <w:jc w:val="both"/>
        <w:rPr>
          <w:rFonts w:ascii="Arial" w:hAnsi="Arial" w:cs="Arial"/>
          <w:sz w:val="24"/>
          <w:szCs w:val="22"/>
        </w:rPr>
      </w:pPr>
      <w:bookmarkStart w:id="161" w:name="_Toc69460372"/>
      <w:r w:rsidRPr="005A4F32">
        <w:rPr>
          <w:rFonts w:ascii="Arial" w:hAnsi="Arial" w:cs="Arial"/>
          <w:sz w:val="24"/>
          <w:szCs w:val="22"/>
        </w:rPr>
        <w:t xml:space="preserve">Proposal </w:t>
      </w:r>
      <w:r w:rsidR="001404B2" w:rsidRPr="005A4F32">
        <w:rPr>
          <w:rFonts w:ascii="Arial" w:hAnsi="Arial" w:cs="Arial"/>
          <w:sz w:val="24"/>
          <w:szCs w:val="22"/>
        </w:rPr>
        <w:t>Opening</w:t>
      </w:r>
      <w:bookmarkEnd w:id="161"/>
    </w:p>
    <w:p w14:paraId="5ADD64C7" w14:textId="1397533D" w:rsidR="001404B2" w:rsidRPr="00B6529E" w:rsidRDefault="00777743" w:rsidP="00BE69EF">
      <w:pPr>
        <w:spacing w:line="240" w:lineRule="auto"/>
        <w:ind w:left="1620"/>
        <w:jc w:val="both"/>
        <w:rPr>
          <w:rFonts w:ascii="Arial" w:hAnsi="Arial" w:cs="Arial"/>
        </w:rPr>
      </w:pPr>
      <w:r w:rsidRPr="00B6529E">
        <w:rPr>
          <w:rFonts w:ascii="Arial" w:hAnsi="Arial" w:cs="Arial"/>
        </w:rPr>
        <w:t xml:space="preserve">Proposals </w:t>
      </w:r>
      <w:r w:rsidR="001404B2" w:rsidRPr="00B6529E">
        <w:rPr>
          <w:rFonts w:ascii="Arial" w:hAnsi="Arial" w:cs="Arial"/>
        </w:rPr>
        <w:t xml:space="preserve">will not be opened publicly.  The Department reserves the right at any time to postpone or cancel a scheduled </w:t>
      </w:r>
      <w:r w:rsidR="00E16E62">
        <w:rPr>
          <w:rFonts w:ascii="Arial" w:hAnsi="Arial" w:cs="Arial"/>
        </w:rPr>
        <w:t>proposal</w:t>
      </w:r>
      <w:r w:rsidR="00E16E62" w:rsidRPr="00B6529E">
        <w:rPr>
          <w:rFonts w:ascii="Arial" w:hAnsi="Arial" w:cs="Arial"/>
        </w:rPr>
        <w:t xml:space="preserve"> </w:t>
      </w:r>
      <w:r w:rsidR="001404B2" w:rsidRPr="00B6529E">
        <w:rPr>
          <w:rFonts w:ascii="Arial" w:hAnsi="Arial" w:cs="Arial"/>
        </w:rPr>
        <w:t>opening.</w:t>
      </w:r>
    </w:p>
    <w:p w14:paraId="7A6FFF61" w14:textId="77777777" w:rsidR="001404B2" w:rsidRPr="005A4F32" w:rsidRDefault="001404B2" w:rsidP="00206B1F">
      <w:pPr>
        <w:pStyle w:val="Heading3"/>
        <w:numPr>
          <w:ilvl w:val="2"/>
          <w:numId w:val="73"/>
        </w:numPr>
        <w:tabs>
          <w:tab w:val="left" w:pos="720"/>
          <w:tab w:val="left" w:pos="900"/>
        </w:tabs>
        <w:ind w:left="1620" w:right="-630" w:hanging="900"/>
        <w:jc w:val="both"/>
        <w:rPr>
          <w:rFonts w:ascii="Arial" w:hAnsi="Arial" w:cs="Arial"/>
          <w:sz w:val="24"/>
          <w:szCs w:val="22"/>
        </w:rPr>
      </w:pPr>
      <w:bookmarkStart w:id="162" w:name="_Toc69460373"/>
      <w:r w:rsidRPr="005A4F32">
        <w:rPr>
          <w:rFonts w:ascii="Arial" w:hAnsi="Arial" w:cs="Arial"/>
          <w:sz w:val="24"/>
          <w:szCs w:val="22"/>
        </w:rPr>
        <w:t>Bidder Proposal Clarification</w:t>
      </w:r>
      <w:bookmarkEnd w:id="162"/>
    </w:p>
    <w:p w14:paraId="35A52B51" w14:textId="50A9682D" w:rsidR="001404B2" w:rsidRPr="00B6529E" w:rsidRDefault="008E1F8D" w:rsidP="00BE69EF">
      <w:pPr>
        <w:spacing w:line="240" w:lineRule="auto"/>
        <w:ind w:left="1620"/>
        <w:jc w:val="both"/>
        <w:rPr>
          <w:rFonts w:ascii="Arial" w:hAnsi="Arial" w:cs="Arial"/>
        </w:rPr>
      </w:pPr>
      <w:r w:rsidRPr="00B6529E">
        <w:rPr>
          <w:rFonts w:ascii="Arial" w:hAnsi="Arial" w:cs="Arial"/>
        </w:rPr>
        <w:t xml:space="preserve">Prior to award, the Department reserves the right to seek clarifications, request </w:t>
      </w:r>
      <w:r w:rsidR="005D45C1" w:rsidRPr="00B6529E">
        <w:rPr>
          <w:rFonts w:ascii="Arial" w:hAnsi="Arial" w:cs="Arial"/>
        </w:rPr>
        <w:t>proposal</w:t>
      </w:r>
      <w:r w:rsidRPr="00B6529E">
        <w:rPr>
          <w:rFonts w:ascii="Arial" w:hAnsi="Arial" w:cs="Arial"/>
        </w:rPr>
        <w:t xml:space="preserve"> revisions, or to request any information deemed necessary for proper evaluation of </w:t>
      </w:r>
      <w:r w:rsidR="005D45C1" w:rsidRPr="00B6529E">
        <w:rPr>
          <w:rFonts w:ascii="Arial" w:hAnsi="Arial" w:cs="Arial"/>
        </w:rPr>
        <w:t>proposals</w:t>
      </w:r>
      <w:r w:rsidRPr="00B6529E">
        <w:rPr>
          <w:rFonts w:ascii="Arial" w:hAnsi="Arial" w:cs="Arial"/>
        </w:rPr>
        <w:t xml:space="preserve"> from all Bidders deemed to be eligible for Contract award.</w:t>
      </w:r>
      <w:r w:rsidR="001404B2" w:rsidRPr="00B6529E">
        <w:rPr>
          <w:rFonts w:ascii="Arial" w:hAnsi="Arial" w:cs="Arial"/>
        </w:rPr>
        <w:t xml:space="preserve">  Failure of a Bidder to cooperate with the Department’s effort to clarify a proposal may result in the proposal being labeled as non-responsive and be given no</w:t>
      </w:r>
      <w:r w:rsidR="00916D6F" w:rsidRPr="00B6529E">
        <w:rPr>
          <w:rFonts w:ascii="Arial" w:hAnsi="Arial" w:cs="Arial"/>
        </w:rPr>
        <w:t xml:space="preserve"> </w:t>
      </w:r>
      <w:r w:rsidR="001404B2" w:rsidRPr="00B6529E">
        <w:rPr>
          <w:rFonts w:ascii="Arial" w:hAnsi="Arial" w:cs="Arial"/>
        </w:rPr>
        <w:t xml:space="preserve">further consideration.  </w:t>
      </w:r>
    </w:p>
    <w:p w14:paraId="1C7B9EAA" w14:textId="77777777" w:rsidR="001404B2" w:rsidRPr="00B6529E" w:rsidRDefault="001404B2" w:rsidP="00BE69EF">
      <w:pPr>
        <w:spacing w:line="240" w:lineRule="auto"/>
        <w:ind w:left="1620"/>
        <w:jc w:val="both"/>
        <w:rPr>
          <w:rFonts w:ascii="Arial" w:hAnsi="Arial" w:cs="Arial"/>
        </w:rPr>
      </w:pPr>
      <w:r w:rsidRPr="00B6529E">
        <w:rPr>
          <w:rFonts w:ascii="Arial" w:hAnsi="Arial" w:cs="Arial"/>
        </w:rPr>
        <w:t xml:space="preserve">Additionally, the Department reserves the right to use information </w:t>
      </w:r>
      <w:r w:rsidR="004A35AF" w:rsidRPr="00B6529E">
        <w:rPr>
          <w:rFonts w:ascii="Arial" w:hAnsi="Arial" w:cs="Arial"/>
        </w:rPr>
        <w:t>submitted by the Bidder in response to the Department’s request for clarifying information in the course of evaluation and selection under this RFP.</w:t>
      </w:r>
    </w:p>
    <w:p w14:paraId="4D82AA3C" w14:textId="5EE807C0" w:rsidR="004A35AF" w:rsidRPr="005A4F32" w:rsidRDefault="00777743" w:rsidP="00206B1F">
      <w:pPr>
        <w:pStyle w:val="Heading3"/>
        <w:numPr>
          <w:ilvl w:val="2"/>
          <w:numId w:val="73"/>
        </w:numPr>
        <w:tabs>
          <w:tab w:val="left" w:pos="720"/>
          <w:tab w:val="left" w:pos="900"/>
        </w:tabs>
        <w:ind w:left="1620" w:right="-630" w:hanging="900"/>
        <w:jc w:val="both"/>
        <w:rPr>
          <w:rFonts w:ascii="Arial" w:hAnsi="Arial" w:cs="Arial"/>
          <w:sz w:val="24"/>
          <w:szCs w:val="22"/>
        </w:rPr>
      </w:pPr>
      <w:bookmarkStart w:id="163" w:name="_Toc69460374"/>
      <w:r w:rsidRPr="005A4F32">
        <w:rPr>
          <w:rFonts w:ascii="Arial" w:hAnsi="Arial" w:cs="Arial"/>
          <w:sz w:val="24"/>
          <w:szCs w:val="22"/>
        </w:rPr>
        <w:t xml:space="preserve">Proposal </w:t>
      </w:r>
      <w:r w:rsidR="00AB5650" w:rsidRPr="005A4F32">
        <w:rPr>
          <w:rFonts w:ascii="Arial" w:hAnsi="Arial" w:cs="Arial"/>
          <w:sz w:val="24"/>
          <w:szCs w:val="22"/>
        </w:rPr>
        <w:t>Evaluation and Selection</w:t>
      </w:r>
      <w:bookmarkEnd w:id="163"/>
    </w:p>
    <w:p w14:paraId="28C9AEC4" w14:textId="01D1C62F" w:rsidR="00AB5650" w:rsidRPr="00B6529E" w:rsidRDefault="00AB5650" w:rsidP="00BE69EF">
      <w:pPr>
        <w:spacing w:line="240" w:lineRule="auto"/>
        <w:ind w:left="1620"/>
        <w:jc w:val="both"/>
        <w:rPr>
          <w:rFonts w:ascii="Arial" w:hAnsi="Arial" w:cs="Arial"/>
        </w:rPr>
      </w:pPr>
      <w:r w:rsidRPr="00724678">
        <w:rPr>
          <w:rFonts w:ascii="Arial" w:hAnsi="Arial" w:cs="Arial"/>
        </w:rPr>
        <w:t xml:space="preserve">See </w:t>
      </w:r>
      <w:r w:rsidRPr="00724678">
        <w:rPr>
          <w:rFonts w:ascii="Arial" w:hAnsi="Arial" w:cs="Arial"/>
          <w:b/>
        </w:rPr>
        <w:t xml:space="preserve">Section </w:t>
      </w:r>
      <w:r w:rsidR="00724678" w:rsidRPr="00724678">
        <w:rPr>
          <w:rFonts w:ascii="Arial" w:hAnsi="Arial" w:cs="Arial"/>
          <w:b/>
        </w:rPr>
        <w:t>6</w:t>
      </w:r>
      <w:r w:rsidR="0027754E" w:rsidRPr="00724678">
        <w:rPr>
          <w:rFonts w:ascii="Arial" w:hAnsi="Arial" w:cs="Arial"/>
          <w:b/>
        </w:rPr>
        <w:t>,</w:t>
      </w:r>
      <w:r w:rsidRPr="00724678">
        <w:rPr>
          <w:rFonts w:ascii="Arial" w:hAnsi="Arial" w:cs="Arial"/>
          <w:b/>
        </w:rPr>
        <w:t xml:space="preserve"> Proposal Evaluation</w:t>
      </w:r>
      <w:r w:rsidR="00AC3132" w:rsidRPr="00724678">
        <w:rPr>
          <w:rFonts w:ascii="Arial" w:hAnsi="Arial" w:cs="Arial"/>
        </w:rPr>
        <w:t>,</w:t>
      </w:r>
      <w:r w:rsidR="007C790E" w:rsidRPr="00724678">
        <w:rPr>
          <w:rFonts w:ascii="Arial" w:hAnsi="Arial" w:cs="Arial"/>
          <w:b/>
        </w:rPr>
        <w:t xml:space="preserve"> </w:t>
      </w:r>
      <w:r w:rsidR="00AC3132" w:rsidRPr="00724678">
        <w:rPr>
          <w:rFonts w:ascii="Arial" w:hAnsi="Arial" w:cs="Arial"/>
        </w:rPr>
        <w:t xml:space="preserve">regarding </w:t>
      </w:r>
      <w:r w:rsidR="004F1132" w:rsidRPr="00724678">
        <w:rPr>
          <w:rFonts w:ascii="Arial" w:hAnsi="Arial" w:cs="Arial"/>
        </w:rPr>
        <w:t xml:space="preserve">proposal </w:t>
      </w:r>
      <w:r w:rsidR="00AC3132" w:rsidRPr="00724678">
        <w:rPr>
          <w:rFonts w:ascii="Arial" w:hAnsi="Arial" w:cs="Arial"/>
        </w:rPr>
        <w:t xml:space="preserve">selection and evaluation methodology.  </w:t>
      </w:r>
      <w:r w:rsidR="00202AD0" w:rsidRPr="00724678">
        <w:rPr>
          <w:rFonts w:ascii="Arial" w:hAnsi="Arial" w:cs="Arial"/>
        </w:rPr>
        <w:t>Submitted proposals may be reviewed and evaluated by any personnel or agents</w:t>
      </w:r>
      <w:r w:rsidR="00202AD0" w:rsidRPr="00B6529E">
        <w:rPr>
          <w:rFonts w:ascii="Arial" w:hAnsi="Arial" w:cs="Arial"/>
        </w:rPr>
        <w:t xml:space="preserve"> of the Department, other than one associated with a competing </w:t>
      </w:r>
      <w:r w:rsidR="00D03C69" w:rsidRPr="00B6529E">
        <w:rPr>
          <w:rFonts w:ascii="Arial" w:hAnsi="Arial" w:cs="Arial"/>
        </w:rPr>
        <w:t>B</w:t>
      </w:r>
      <w:r w:rsidR="00202AD0" w:rsidRPr="00B6529E">
        <w:rPr>
          <w:rFonts w:ascii="Arial" w:hAnsi="Arial" w:cs="Arial"/>
        </w:rPr>
        <w:t>idder.</w:t>
      </w:r>
    </w:p>
    <w:p w14:paraId="5C426F6A" w14:textId="77777777" w:rsidR="00202AD0" w:rsidRPr="00A14361" w:rsidRDefault="00202AD0" w:rsidP="00206B1F">
      <w:pPr>
        <w:pStyle w:val="Heading3"/>
        <w:numPr>
          <w:ilvl w:val="2"/>
          <w:numId w:val="73"/>
        </w:numPr>
        <w:tabs>
          <w:tab w:val="left" w:pos="720"/>
          <w:tab w:val="left" w:pos="900"/>
        </w:tabs>
        <w:ind w:left="1620" w:right="-630" w:hanging="900"/>
        <w:jc w:val="both"/>
        <w:rPr>
          <w:rFonts w:ascii="Arial" w:hAnsi="Arial" w:cs="Arial"/>
          <w:sz w:val="24"/>
          <w:szCs w:val="22"/>
        </w:rPr>
      </w:pPr>
      <w:bookmarkStart w:id="164" w:name="_Toc69460375"/>
      <w:r w:rsidRPr="00A14361">
        <w:rPr>
          <w:rFonts w:ascii="Arial" w:hAnsi="Arial" w:cs="Arial"/>
          <w:sz w:val="24"/>
          <w:szCs w:val="22"/>
        </w:rPr>
        <w:t>Contract Negotiations and Authorized Negotiators</w:t>
      </w:r>
      <w:bookmarkEnd w:id="164"/>
    </w:p>
    <w:p w14:paraId="7BB92A05" w14:textId="7AAA8DB7" w:rsidR="00202AD0" w:rsidRPr="00B6529E" w:rsidRDefault="00202AD0" w:rsidP="00BE69EF">
      <w:pPr>
        <w:spacing w:line="240" w:lineRule="auto"/>
        <w:ind w:left="1620"/>
        <w:jc w:val="both"/>
        <w:rPr>
          <w:rFonts w:ascii="Arial" w:hAnsi="Arial" w:cs="Arial"/>
        </w:rPr>
      </w:pPr>
      <w:r w:rsidRPr="00B6529E">
        <w:rPr>
          <w:rFonts w:ascii="Arial" w:hAnsi="Arial" w:cs="Arial"/>
        </w:rPr>
        <w:t xml:space="preserve">During contract negotiations, </w:t>
      </w:r>
      <w:r w:rsidR="008450D8" w:rsidRPr="00B6529E">
        <w:rPr>
          <w:rFonts w:ascii="Arial" w:hAnsi="Arial" w:cs="Arial"/>
        </w:rPr>
        <w:t xml:space="preserve">the Department must have direct access to Bidder personnel who have full authority to make commitments on behalf of the Bidder.  </w:t>
      </w:r>
      <w:r w:rsidR="005362C2">
        <w:rPr>
          <w:rFonts w:ascii="Arial" w:hAnsi="Arial" w:cs="Arial"/>
        </w:rPr>
        <w:t xml:space="preserve">The </w:t>
      </w:r>
      <w:r w:rsidR="008450D8" w:rsidRPr="00B6529E">
        <w:rPr>
          <w:rFonts w:ascii="Arial" w:hAnsi="Arial" w:cs="Arial"/>
        </w:rPr>
        <w:t xml:space="preserve">Bidder must include, as part of </w:t>
      </w:r>
      <w:r w:rsidR="005362C2">
        <w:rPr>
          <w:rFonts w:ascii="Arial" w:hAnsi="Arial" w:cs="Arial"/>
        </w:rPr>
        <w:t>its</w:t>
      </w:r>
      <w:r w:rsidR="008450D8" w:rsidRPr="00B6529E">
        <w:rPr>
          <w:rFonts w:ascii="Arial" w:hAnsi="Arial" w:cs="Arial"/>
        </w:rPr>
        <w:t xml:space="preserve"> proposal, any restrictions under which </w:t>
      </w:r>
      <w:r w:rsidR="005362C2">
        <w:rPr>
          <w:rFonts w:ascii="Arial" w:hAnsi="Arial" w:cs="Arial"/>
        </w:rPr>
        <w:t>its</w:t>
      </w:r>
      <w:r w:rsidR="008450D8" w:rsidRPr="00B6529E">
        <w:rPr>
          <w:rFonts w:ascii="Arial" w:hAnsi="Arial" w:cs="Arial"/>
        </w:rPr>
        <w:t xml:space="preserve"> primary negotiators will operate.</w:t>
      </w:r>
    </w:p>
    <w:p w14:paraId="098DECF8" w14:textId="4935E15A" w:rsidR="008450D8" w:rsidRPr="00A14361" w:rsidRDefault="008450D8" w:rsidP="00206B1F">
      <w:pPr>
        <w:pStyle w:val="Heading3"/>
        <w:numPr>
          <w:ilvl w:val="2"/>
          <w:numId w:val="73"/>
        </w:numPr>
        <w:tabs>
          <w:tab w:val="left" w:pos="720"/>
          <w:tab w:val="left" w:pos="900"/>
        </w:tabs>
        <w:ind w:left="1620" w:right="-630" w:hanging="900"/>
        <w:jc w:val="both"/>
        <w:rPr>
          <w:rFonts w:ascii="Arial" w:hAnsi="Arial" w:cs="Arial"/>
          <w:sz w:val="24"/>
          <w:szCs w:val="22"/>
        </w:rPr>
      </w:pPr>
      <w:bookmarkStart w:id="165" w:name="_Toc69460376"/>
      <w:r w:rsidRPr="00A14361">
        <w:rPr>
          <w:rFonts w:ascii="Arial" w:hAnsi="Arial" w:cs="Arial"/>
          <w:sz w:val="24"/>
          <w:szCs w:val="22"/>
        </w:rPr>
        <w:t>Notification of Intent to Award</w:t>
      </w:r>
      <w:bookmarkEnd w:id="165"/>
    </w:p>
    <w:p w14:paraId="24C88FFB" w14:textId="6FDD9E4A" w:rsidR="008450D8" w:rsidRPr="00B6529E" w:rsidRDefault="00851B26" w:rsidP="00BE69EF">
      <w:pPr>
        <w:spacing w:line="240" w:lineRule="auto"/>
        <w:ind w:left="1620"/>
        <w:jc w:val="both"/>
        <w:rPr>
          <w:rFonts w:ascii="Arial" w:hAnsi="Arial" w:cs="Arial"/>
        </w:rPr>
      </w:pPr>
      <w:r w:rsidRPr="00B6529E">
        <w:rPr>
          <w:rFonts w:ascii="Arial" w:hAnsi="Arial" w:cs="Arial"/>
        </w:rPr>
        <w:t>Upon completion of the evaluation process, t</w:t>
      </w:r>
      <w:r w:rsidR="008450D8" w:rsidRPr="00B6529E">
        <w:rPr>
          <w:rFonts w:ascii="Arial" w:hAnsi="Arial" w:cs="Arial"/>
        </w:rPr>
        <w:t xml:space="preserve">he successful Bidder will be advised of selection by the Department through the issuance of a “Notification of Intent </w:t>
      </w:r>
      <w:r w:rsidR="008450D8" w:rsidRPr="00B6529E">
        <w:rPr>
          <w:rFonts w:ascii="Arial" w:hAnsi="Arial" w:cs="Arial"/>
        </w:rPr>
        <w:lastRenderedPageBreak/>
        <w:t xml:space="preserve">to Award” letter.  Bidders who have not been selected by the Department in response to this RFP </w:t>
      </w:r>
      <w:r w:rsidR="00193663" w:rsidRPr="00B6529E">
        <w:rPr>
          <w:rFonts w:ascii="Arial" w:hAnsi="Arial" w:cs="Arial"/>
        </w:rPr>
        <w:t>will</w:t>
      </w:r>
      <w:r w:rsidR="008450D8" w:rsidRPr="00B6529E">
        <w:rPr>
          <w:rFonts w:ascii="Arial" w:hAnsi="Arial" w:cs="Arial"/>
        </w:rPr>
        <w:t xml:space="preserve"> be notified of such non-selection.</w:t>
      </w:r>
    </w:p>
    <w:p w14:paraId="3D485844" w14:textId="77777777" w:rsidR="008450D8" w:rsidRPr="0020718A" w:rsidRDefault="008450D8" w:rsidP="00206B1F">
      <w:pPr>
        <w:pStyle w:val="Heading3"/>
        <w:numPr>
          <w:ilvl w:val="2"/>
          <w:numId w:val="73"/>
        </w:numPr>
        <w:tabs>
          <w:tab w:val="left" w:pos="720"/>
          <w:tab w:val="left" w:pos="900"/>
        </w:tabs>
        <w:ind w:left="1620" w:right="-630" w:hanging="900"/>
        <w:jc w:val="both"/>
        <w:rPr>
          <w:rFonts w:ascii="Arial" w:hAnsi="Arial" w:cs="Arial"/>
          <w:sz w:val="24"/>
          <w:szCs w:val="22"/>
        </w:rPr>
      </w:pPr>
      <w:bookmarkStart w:id="166" w:name="_Toc69460377"/>
      <w:r w:rsidRPr="0020718A">
        <w:rPr>
          <w:rFonts w:ascii="Arial" w:hAnsi="Arial" w:cs="Arial"/>
          <w:sz w:val="24"/>
          <w:szCs w:val="22"/>
        </w:rPr>
        <w:t>Proposal Review and Contract Approval</w:t>
      </w:r>
      <w:bookmarkEnd w:id="166"/>
    </w:p>
    <w:p w14:paraId="1B6EF881" w14:textId="267FD496" w:rsidR="008450D8" w:rsidRPr="00B6529E" w:rsidRDefault="0005123C" w:rsidP="00BE69EF">
      <w:pPr>
        <w:spacing w:line="240" w:lineRule="auto"/>
        <w:ind w:left="1620"/>
        <w:jc w:val="both"/>
        <w:rPr>
          <w:rFonts w:ascii="Arial" w:hAnsi="Arial" w:cs="Arial"/>
        </w:rPr>
      </w:pPr>
      <w:r w:rsidRPr="00B6529E">
        <w:rPr>
          <w:rFonts w:ascii="Arial" w:hAnsi="Arial" w:cs="Arial"/>
        </w:rPr>
        <w:t>Any</w:t>
      </w:r>
      <w:r w:rsidR="008450D8" w:rsidRPr="00B6529E">
        <w:rPr>
          <w:rFonts w:ascii="Arial" w:hAnsi="Arial" w:cs="Arial"/>
        </w:rPr>
        <w:t xml:space="preserve"> </w:t>
      </w:r>
      <w:r w:rsidR="00777743" w:rsidRPr="00B6529E">
        <w:rPr>
          <w:rFonts w:ascii="Arial" w:hAnsi="Arial" w:cs="Arial"/>
        </w:rPr>
        <w:t xml:space="preserve">Agreement </w:t>
      </w:r>
      <w:r w:rsidR="008450D8" w:rsidRPr="00B6529E">
        <w:rPr>
          <w:rFonts w:ascii="Arial" w:hAnsi="Arial" w:cs="Arial"/>
        </w:rPr>
        <w:t xml:space="preserve">resulting from this RFP will not be effective </w:t>
      </w:r>
      <w:r w:rsidR="004B640D">
        <w:rPr>
          <w:rFonts w:ascii="Arial" w:hAnsi="Arial" w:cs="Arial"/>
        </w:rPr>
        <w:t xml:space="preserve">unless and </w:t>
      </w:r>
      <w:r w:rsidR="008450D8" w:rsidRPr="00B6529E">
        <w:rPr>
          <w:rFonts w:ascii="Arial" w:hAnsi="Arial" w:cs="Arial"/>
        </w:rPr>
        <w:t>until approved by the Office of the Attorney General and the Office of the State Comptroller.</w:t>
      </w:r>
    </w:p>
    <w:p w14:paraId="0B403180" w14:textId="77777777" w:rsidR="008450D8" w:rsidRPr="0020718A" w:rsidRDefault="008628A6" w:rsidP="00206B1F">
      <w:pPr>
        <w:pStyle w:val="Heading3"/>
        <w:numPr>
          <w:ilvl w:val="2"/>
          <w:numId w:val="73"/>
        </w:numPr>
        <w:tabs>
          <w:tab w:val="left" w:pos="720"/>
          <w:tab w:val="left" w:pos="900"/>
        </w:tabs>
        <w:ind w:left="1620" w:right="-630" w:hanging="900"/>
        <w:jc w:val="both"/>
        <w:rPr>
          <w:rFonts w:ascii="Arial" w:hAnsi="Arial" w:cs="Arial"/>
          <w:sz w:val="24"/>
          <w:szCs w:val="22"/>
        </w:rPr>
      </w:pPr>
      <w:bookmarkStart w:id="167" w:name="_Toc69460378"/>
      <w:r w:rsidRPr="0020718A">
        <w:rPr>
          <w:rFonts w:ascii="Arial" w:hAnsi="Arial" w:cs="Arial"/>
          <w:sz w:val="24"/>
          <w:szCs w:val="22"/>
        </w:rPr>
        <w:t>Debriefing Sessions</w:t>
      </w:r>
      <w:bookmarkEnd w:id="167"/>
    </w:p>
    <w:p w14:paraId="38B7BDAA" w14:textId="2D7E8B39" w:rsidR="008628A6" w:rsidRPr="00B6529E" w:rsidRDefault="008628A6" w:rsidP="00BE69EF">
      <w:pPr>
        <w:spacing w:line="240" w:lineRule="auto"/>
        <w:ind w:left="1620"/>
        <w:jc w:val="both"/>
        <w:rPr>
          <w:rFonts w:ascii="Arial" w:hAnsi="Arial" w:cs="Arial"/>
        </w:rPr>
      </w:pPr>
      <w:r w:rsidRPr="00B6529E">
        <w:rPr>
          <w:rFonts w:ascii="Arial" w:hAnsi="Arial" w:cs="Arial"/>
        </w:rPr>
        <w:t>Bidders will be notified in writing and</w:t>
      </w:r>
      <w:r w:rsidR="008A084B" w:rsidRPr="00B6529E">
        <w:rPr>
          <w:rFonts w:ascii="Arial" w:hAnsi="Arial" w:cs="Arial"/>
        </w:rPr>
        <w:t xml:space="preserve">, within </w:t>
      </w:r>
      <w:r w:rsidR="007C790E" w:rsidRPr="00B6529E">
        <w:rPr>
          <w:rFonts w:ascii="Arial" w:hAnsi="Arial" w:cs="Arial"/>
        </w:rPr>
        <w:t xml:space="preserve">15 </w:t>
      </w:r>
      <w:r w:rsidR="008A084B" w:rsidRPr="00B6529E">
        <w:rPr>
          <w:rFonts w:ascii="Arial" w:hAnsi="Arial" w:cs="Arial"/>
        </w:rPr>
        <w:t>calendar days of such notification,</w:t>
      </w:r>
      <w:r w:rsidRPr="00B6529E">
        <w:rPr>
          <w:rFonts w:ascii="Arial" w:hAnsi="Arial" w:cs="Arial"/>
        </w:rPr>
        <w:t xml:space="preserve"> may request the opportunity for a debriefing session. Such sessions will be limited to discussions of evaluation results as they apply to the Bidder receiving the debriefing.</w:t>
      </w:r>
    </w:p>
    <w:p w14:paraId="7BF3E524" w14:textId="77777777" w:rsidR="008628A6" w:rsidRPr="0020718A" w:rsidRDefault="008628A6" w:rsidP="00206B1F">
      <w:pPr>
        <w:pStyle w:val="Heading3"/>
        <w:numPr>
          <w:ilvl w:val="2"/>
          <w:numId w:val="73"/>
        </w:numPr>
        <w:tabs>
          <w:tab w:val="left" w:pos="720"/>
          <w:tab w:val="left" w:pos="900"/>
        </w:tabs>
        <w:ind w:left="1620" w:right="-630" w:hanging="900"/>
        <w:jc w:val="both"/>
        <w:rPr>
          <w:rFonts w:ascii="Arial" w:hAnsi="Arial" w:cs="Arial"/>
          <w:sz w:val="24"/>
          <w:szCs w:val="22"/>
        </w:rPr>
      </w:pPr>
      <w:bookmarkStart w:id="168" w:name="_Toc69460379"/>
      <w:r w:rsidRPr="0020718A">
        <w:rPr>
          <w:rFonts w:ascii="Arial" w:hAnsi="Arial" w:cs="Arial"/>
          <w:sz w:val="24"/>
          <w:szCs w:val="22"/>
        </w:rPr>
        <w:t>Bid Protest Policy</w:t>
      </w:r>
      <w:bookmarkEnd w:id="168"/>
    </w:p>
    <w:p w14:paraId="56AA93BB" w14:textId="3D14CD8F" w:rsidR="008628A6" w:rsidRPr="00B6529E" w:rsidRDefault="008628A6" w:rsidP="00BE69EF">
      <w:pPr>
        <w:spacing w:line="240" w:lineRule="auto"/>
        <w:ind w:left="1620"/>
        <w:jc w:val="both"/>
        <w:rPr>
          <w:rFonts w:ascii="Arial" w:hAnsi="Arial" w:cs="Arial"/>
          <w:b/>
        </w:rPr>
      </w:pPr>
      <w:r w:rsidRPr="00B6529E">
        <w:rPr>
          <w:rFonts w:ascii="Arial" w:hAnsi="Arial" w:cs="Arial"/>
        </w:rPr>
        <w:t>The Department’s procedures for han</w:t>
      </w:r>
      <w:r w:rsidRPr="009365DE">
        <w:rPr>
          <w:rFonts w:ascii="Arial" w:hAnsi="Arial" w:cs="Arial"/>
        </w:rPr>
        <w:t xml:space="preserve">dling protests of bid awards are set forth in </w:t>
      </w:r>
      <w:bookmarkStart w:id="169" w:name="_Hlk19095504"/>
      <w:r w:rsidRPr="009365DE">
        <w:rPr>
          <w:rFonts w:ascii="Arial" w:hAnsi="Arial" w:cs="Arial"/>
          <w:b/>
        </w:rPr>
        <w:t xml:space="preserve">Appendix </w:t>
      </w:r>
      <w:r w:rsidR="004D51FB" w:rsidRPr="009365DE">
        <w:rPr>
          <w:rFonts w:ascii="Arial" w:hAnsi="Arial" w:cs="Arial"/>
          <w:b/>
        </w:rPr>
        <w:t>B</w:t>
      </w:r>
      <w:r w:rsidR="00AF07CE" w:rsidRPr="009365DE">
        <w:rPr>
          <w:rFonts w:ascii="Arial" w:hAnsi="Arial" w:cs="Arial"/>
          <w:b/>
        </w:rPr>
        <w:t>,</w:t>
      </w:r>
      <w:r w:rsidRPr="009365DE">
        <w:rPr>
          <w:rFonts w:ascii="Arial" w:hAnsi="Arial" w:cs="Arial"/>
          <w:b/>
        </w:rPr>
        <w:t xml:space="preserve"> Bid Protest Policy</w:t>
      </w:r>
      <w:bookmarkEnd w:id="169"/>
      <w:r w:rsidRPr="009365DE">
        <w:rPr>
          <w:rFonts w:ascii="Arial" w:hAnsi="Arial" w:cs="Arial"/>
          <w:b/>
        </w:rPr>
        <w:t>.</w:t>
      </w:r>
    </w:p>
    <w:p w14:paraId="68F25E4C" w14:textId="77777777" w:rsidR="008628A6" w:rsidRPr="0020718A" w:rsidRDefault="008628A6" w:rsidP="00206B1F">
      <w:pPr>
        <w:pStyle w:val="Heading3"/>
        <w:numPr>
          <w:ilvl w:val="2"/>
          <w:numId w:val="73"/>
        </w:numPr>
        <w:tabs>
          <w:tab w:val="left" w:pos="720"/>
          <w:tab w:val="left" w:pos="900"/>
          <w:tab w:val="left" w:pos="2430"/>
        </w:tabs>
        <w:ind w:left="1620" w:right="-630" w:hanging="900"/>
        <w:jc w:val="both"/>
        <w:rPr>
          <w:rFonts w:ascii="Arial" w:hAnsi="Arial" w:cs="Arial"/>
          <w:sz w:val="24"/>
          <w:szCs w:val="22"/>
        </w:rPr>
      </w:pPr>
      <w:bookmarkStart w:id="170" w:name="_Toc69460380"/>
      <w:r w:rsidRPr="0020718A">
        <w:rPr>
          <w:rFonts w:ascii="Arial" w:hAnsi="Arial" w:cs="Arial"/>
          <w:sz w:val="24"/>
          <w:szCs w:val="22"/>
        </w:rPr>
        <w:t>Reserved Rights</w:t>
      </w:r>
      <w:bookmarkEnd w:id="170"/>
    </w:p>
    <w:p w14:paraId="351882FF" w14:textId="6E2003A4" w:rsidR="008628A6" w:rsidRPr="00B6529E" w:rsidRDefault="008628A6" w:rsidP="00BE69EF">
      <w:pPr>
        <w:spacing w:line="240" w:lineRule="auto"/>
        <w:ind w:left="1620"/>
        <w:jc w:val="both"/>
        <w:rPr>
          <w:rFonts w:ascii="Arial" w:hAnsi="Arial" w:cs="Arial"/>
        </w:rPr>
      </w:pPr>
      <w:r w:rsidRPr="00B6529E">
        <w:rPr>
          <w:rFonts w:ascii="Arial" w:hAnsi="Arial" w:cs="Arial"/>
        </w:rPr>
        <w:t>The Department reserves the right to:</w:t>
      </w:r>
    </w:p>
    <w:p w14:paraId="08662E02" w14:textId="300AB107" w:rsidR="008628A6" w:rsidRPr="00B6529E" w:rsidRDefault="00D34769" w:rsidP="005C7321">
      <w:pPr>
        <w:numPr>
          <w:ilvl w:val="0"/>
          <w:numId w:val="8"/>
        </w:numPr>
        <w:spacing w:line="240" w:lineRule="auto"/>
        <w:ind w:left="2160" w:hanging="540"/>
        <w:jc w:val="both"/>
        <w:rPr>
          <w:rFonts w:ascii="Arial" w:hAnsi="Arial" w:cs="Arial"/>
        </w:rPr>
      </w:pPr>
      <w:r w:rsidRPr="00B6529E">
        <w:rPr>
          <w:rFonts w:ascii="Arial" w:hAnsi="Arial" w:cs="Arial"/>
        </w:rPr>
        <w:t xml:space="preserve">Prior to the opening of proposals, amend the RFP specifications to correct errors or oversights, or to change any of the scheduled dates, or to supply additional information, as it becomes available. </w:t>
      </w:r>
      <w:r w:rsidR="002C6B08" w:rsidRPr="00B6529E">
        <w:rPr>
          <w:rFonts w:ascii="Arial" w:hAnsi="Arial" w:cs="Arial"/>
        </w:rPr>
        <w:t xml:space="preserve"> </w:t>
      </w:r>
      <w:r w:rsidRPr="00B6529E">
        <w:rPr>
          <w:rFonts w:ascii="Arial" w:hAnsi="Arial" w:cs="Arial"/>
        </w:rPr>
        <w:t>Modifications to this RFP shall be made by issuance of amendments and/or addenda.</w:t>
      </w:r>
    </w:p>
    <w:p w14:paraId="4A808E94" w14:textId="3EED01D3" w:rsidR="00D34769" w:rsidRPr="00B6529E" w:rsidRDefault="00D34769" w:rsidP="005C7321">
      <w:pPr>
        <w:numPr>
          <w:ilvl w:val="0"/>
          <w:numId w:val="8"/>
        </w:numPr>
        <w:spacing w:line="240" w:lineRule="auto"/>
        <w:ind w:left="2160" w:hanging="540"/>
        <w:jc w:val="both"/>
        <w:rPr>
          <w:rFonts w:ascii="Arial" w:hAnsi="Arial" w:cs="Arial"/>
        </w:rPr>
      </w:pPr>
      <w:r w:rsidRPr="00B6529E">
        <w:rPr>
          <w:rFonts w:ascii="Arial" w:hAnsi="Arial" w:cs="Arial"/>
        </w:rPr>
        <w:t>Prior to the opening of proposals, direct Bidders to submit proposal modifications addressing subsequent RFP amendments.</w:t>
      </w:r>
    </w:p>
    <w:p w14:paraId="35A1EA36" w14:textId="7266DD26" w:rsidR="005D41EC" w:rsidRPr="00B6529E" w:rsidRDefault="008628A6" w:rsidP="005C7321">
      <w:pPr>
        <w:numPr>
          <w:ilvl w:val="0"/>
          <w:numId w:val="8"/>
        </w:numPr>
        <w:spacing w:line="240" w:lineRule="auto"/>
        <w:ind w:left="2160" w:hanging="540"/>
        <w:jc w:val="both"/>
        <w:rPr>
          <w:rFonts w:ascii="Arial" w:hAnsi="Arial" w:cs="Arial"/>
        </w:rPr>
      </w:pPr>
      <w:r w:rsidRPr="00B6529E">
        <w:rPr>
          <w:rFonts w:ascii="Arial" w:hAnsi="Arial" w:cs="Arial"/>
        </w:rPr>
        <w:t xml:space="preserve">Withdraw </w:t>
      </w:r>
      <w:r w:rsidR="005D140D" w:rsidRPr="00B6529E">
        <w:rPr>
          <w:rFonts w:ascii="Arial" w:hAnsi="Arial" w:cs="Arial"/>
        </w:rPr>
        <w:t xml:space="preserve">the RFP, </w:t>
      </w:r>
      <w:r w:rsidR="000525A7" w:rsidRPr="00B6529E">
        <w:rPr>
          <w:rFonts w:ascii="Arial" w:hAnsi="Arial" w:cs="Arial"/>
        </w:rPr>
        <w:t>in whole or in part</w:t>
      </w:r>
      <w:r w:rsidR="005D41EC" w:rsidRPr="00B6529E">
        <w:rPr>
          <w:rFonts w:ascii="Arial" w:hAnsi="Arial" w:cs="Arial"/>
        </w:rPr>
        <w:t>.</w:t>
      </w:r>
      <w:r w:rsidR="00C53CDC" w:rsidRPr="00B6529E">
        <w:rPr>
          <w:rFonts w:ascii="Arial" w:hAnsi="Arial" w:cs="Arial"/>
        </w:rPr>
        <w:t xml:space="preserve"> </w:t>
      </w:r>
    </w:p>
    <w:p w14:paraId="1FA2F2EF" w14:textId="5E4CFE42" w:rsidR="005D140D" w:rsidRPr="00B6529E" w:rsidRDefault="008628A6" w:rsidP="005C7321">
      <w:pPr>
        <w:numPr>
          <w:ilvl w:val="0"/>
          <w:numId w:val="8"/>
        </w:numPr>
        <w:spacing w:line="240" w:lineRule="auto"/>
        <w:ind w:left="2160" w:hanging="540"/>
        <w:jc w:val="both"/>
        <w:rPr>
          <w:rFonts w:ascii="Arial" w:hAnsi="Arial" w:cs="Arial"/>
        </w:rPr>
      </w:pPr>
      <w:r w:rsidRPr="00B6529E">
        <w:rPr>
          <w:rFonts w:ascii="Arial" w:hAnsi="Arial" w:cs="Arial"/>
        </w:rPr>
        <w:t>Eliminate a</w:t>
      </w:r>
      <w:r w:rsidR="000525A7" w:rsidRPr="00B6529E">
        <w:rPr>
          <w:rFonts w:ascii="Arial" w:hAnsi="Arial" w:cs="Arial"/>
        </w:rPr>
        <w:t>ny</w:t>
      </w:r>
      <w:r w:rsidRPr="00B6529E">
        <w:rPr>
          <w:rFonts w:ascii="Arial" w:hAnsi="Arial" w:cs="Arial"/>
        </w:rPr>
        <w:t xml:space="preserve"> mandatory</w:t>
      </w:r>
      <w:r w:rsidR="000525A7" w:rsidRPr="00B6529E">
        <w:rPr>
          <w:rFonts w:ascii="Arial" w:hAnsi="Arial" w:cs="Arial"/>
        </w:rPr>
        <w:t>, non-material specification</w:t>
      </w:r>
      <w:r w:rsidR="00690F40">
        <w:rPr>
          <w:rFonts w:ascii="Arial" w:hAnsi="Arial" w:cs="Arial"/>
        </w:rPr>
        <w:t>(</w:t>
      </w:r>
      <w:r w:rsidR="000525A7" w:rsidRPr="00B6529E">
        <w:rPr>
          <w:rFonts w:ascii="Arial" w:hAnsi="Arial" w:cs="Arial"/>
        </w:rPr>
        <w:t>s</w:t>
      </w:r>
      <w:r w:rsidR="00690F40">
        <w:rPr>
          <w:rFonts w:ascii="Arial" w:hAnsi="Arial" w:cs="Arial"/>
        </w:rPr>
        <w:t>) with which</w:t>
      </w:r>
      <w:r w:rsidR="000525A7" w:rsidRPr="00B6529E">
        <w:rPr>
          <w:rFonts w:ascii="Arial" w:hAnsi="Arial" w:cs="Arial"/>
        </w:rPr>
        <w:t xml:space="preserve"> </w:t>
      </w:r>
      <w:r w:rsidR="00690F40">
        <w:rPr>
          <w:rFonts w:ascii="Arial" w:hAnsi="Arial" w:cs="Arial"/>
        </w:rPr>
        <w:t>no</w:t>
      </w:r>
      <w:r w:rsidR="00690F40" w:rsidRPr="00690F40">
        <w:rPr>
          <w:rFonts w:ascii="Arial" w:hAnsi="Arial" w:cs="Arial"/>
        </w:rPr>
        <w:t xml:space="preserve"> prospective Bidder </w:t>
      </w:r>
      <w:r w:rsidR="00690F40">
        <w:rPr>
          <w:rFonts w:ascii="Arial" w:hAnsi="Arial" w:cs="Arial"/>
        </w:rPr>
        <w:t>can</w:t>
      </w:r>
      <w:r w:rsidR="00690F40" w:rsidRPr="00B6529E">
        <w:rPr>
          <w:rFonts w:ascii="Arial" w:hAnsi="Arial" w:cs="Arial"/>
        </w:rPr>
        <w:t xml:space="preserve"> </w:t>
      </w:r>
      <w:r w:rsidR="000525A7" w:rsidRPr="00B6529E">
        <w:rPr>
          <w:rFonts w:ascii="Arial" w:hAnsi="Arial" w:cs="Arial"/>
        </w:rPr>
        <w:t>compl</w:t>
      </w:r>
      <w:r w:rsidR="00690F40">
        <w:rPr>
          <w:rFonts w:ascii="Arial" w:hAnsi="Arial" w:cs="Arial"/>
        </w:rPr>
        <w:t>y</w:t>
      </w:r>
      <w:r w:rsidR="005D41EC" w:rsidRPr="00B6529E">
        <w:rPr>
          <w:rFonts w:ascii="Arial" w:hAnsi="Arial" w:cs="Arial"/>
        </w:rPr>
        <w:t>.</w:t>
      </w:r>
    </w:p>
    <w:p w14:paraId="1E041BA3" w14:textId="0E741564" w:rsidR="000525A7" w:rsidRPr="00B6529E" w:rsidRDefault="00722C77" w:rsidP="005C7321">
      <w:pPr>
        <w:numPr>
          <w:ilvl w:val="0"/>
          <w:numId w:val="8"/>
        </w:numPr>
        <w:spacing w:line="240" w:lineRule="auto"/>
        <w:ind w:left="2160" w:hanging="540"/>
        <w:jc w:val="both"/>
        <w:rPr>
          <w:rFonts w:ascii="Arial" w:hAnsi="Arial" w:cs="Arial"/>
        </w:rPr>
      </w:pPr>
      <w:r w:rsidRPr="00B6529E">
        <w:rPr>
          <w:rFonts w:ascii="Arial" w:hAnsi="Arial" w:cs="Arial"/>
        </w:rPr>
        <w:t>Waive</w:t>
      </w:r>
      <w:r w:rsidR="000525A7" w:rsidRPr="00B6529E">
        <w:rPr>
          <w:rFonts w:ascii="Arial" w:hAnsi="Arial" w:cs="Arial"/>
        </w:rPr>
        <w:t xml:space="preserve"> any requirement(s) that is not material.</w:t>
      </w:r>
    </w:p>
    <w:p w14:paraId="6D35A508" w14:textId="00A14180" w:rsidR="004636FB" w:rsidRPr="00B6529E" w:rsidRDefault="004636FB" w:rsidP="005C7321">
      <w:pPr>
        <w:numPr>
          <w:ilvl w:val="0"/>
          <w:numId w:val="8"/>
        </w:numPr>
        <w:spacing w:line="240" w:lineRule="auto"/>
        <w:ind w:left="2160" w:hanging="540"/>
        <w:jc w:val="both"/>
        <w:rPr>
          <w:rFonts w:ascii="Arial" w:hAnsi="Arial" w:cs="Arial"/>
        </w:rPr>
      </w:pPr>
      <w:r w:rsidRPr="00B6529E">
        <w:rPr>
          <w:rFonts w:ascii="Arial" w:hAnsi="Arial" w:cs="Arial"/>
        </w:rPr>
        <w:t xml:space="preserve">Waive any immaterial deviation or defect in a proposal. </w:t>
      </w:r>
      <w:r w:rsidR="002C6B08" w:rsidRPr="00B6529E">
        <w:rPr>
          <w:rFonts w:ascii="Arial" w:hAnsi="Arial" w:cs="Arial"/>
        </w:rPr>
        <w:t xml:space="preserve"> </w:t>
      </w:r>
      <w:r w:rsidRPr="00B6529E">
        <w:rPr>
          <w:rFonts w:ascii="Arial" w:hAnsi="Arial" w:cs="Arial"/>
        </w:rPr>
        <w:t xml:space="preserve">A waiver of </w:t>
      </w:r>
      <w:r w:rsidR="004F192B">
        <w:rPr>
          <w:rFonts w:ascii="Arial" w:hAnsi="Arial" w:cs="Arial"/>
        </w:rPr>
        <w:t xml:space="preserve">an </w:t>
      </w:r>
      <w:r w:rsidRPr="00B6529E">
        <w:rPr>
          <w:rFonts w:ascii="Arial" w:hAnsi="Arial" w:cs="Arial"/>
        </w:rPr>
        <w:t>immaterial deviation or defect shall in no way modify the RFP or excuse a Bidder from full compliance with the RFP requirements.</w:t>
      </w:r>
    </w:p>
    <w:p w14:paraId="494E8215" w14:textId="016DF873" w:rsidR="008628A6" w:rsidRPr="00B6529E" w:rsidRDefault="008628A6" w:rsidP="005C7321">
      <w:pPr>
        <w:numPr>
          <w:ilvl w:val="0"/>
          <w:numId w:val="8"/>
        </w:numPr>
        <w:spacing w:line="240" w:lineRule="auto"/>
        <w:ind w:left="2160" w:hanging="540"/>
        <w:jc w:val="both"/>
        <w:rPr>
          <w:rFonts w:ascii="Arial" w:hAnsi="Arial" w:cs="Arial"/>
        </w:rPr>
      </w:pPr>
      <w:r w:rsidRPr="00B6529E">
        <w:rPr>
          <w:rFonts w:ascii="Arial" w:hAnsi="Arial" w:cs="Arial"/>
        </w:rPr>
        <w:t>Evaluate, accept</w:t>
      </w:r>
      <w:r w:rsidR="005362C2">
        <w:rPr>
          <w:rFonts w:ascii="Arial" w:hAnsi="Arial" w:cs="Arial"/>
        </w:rPr>
        <w:t>,</w:t>
      </w:r>
      <w:r w:rsidRPr="00B6529E">
        <w:rPr>
          <w:rFonts w:ascii="Arial" w:hAnsi="Arial" w:cs="Arial"/>
        </w:rPr>
        <w:t xml:space="preserve"> and/or reject any and all proposals, in whole or in part, an</w:t>
      </w:r>
      <w:r w:rsidR="00CE463B" w:rsidRPr="00B6529E">
        <w:rPr>
          <w:rFonts w:ascii="Arial" w:hAnsi="Arial" w:cs="Arial"/>
        </w:rPr>
        <w:t>d</w:t>
      </w:r>
      <w:r w:rsidRPr="00B6529E">
        <w:rPr>
          <w:rFonts w:ascii="Arial" w:hAnsi="Arial" w:cs="Arial"/>
        </w:rPr>
        <w:t xml:space="preserve"> to waive technicalities, irregularities, and omissions if, in the De</w:t>
      </w:r>
      <w:r w:rsidR="00802EA8" w:rsidRPr="00B6529E">
        <w:rPr>
          <w:rFonts w:ascii="Arial" w:hAnsi="Arial" w:cs="Arial"/>
        </w:rPr>
        <w:t xml:space="preserve">partment’s </w:t>
      </w:r>
      <w:r w:rsidR="004562E5">
        <w:rPr>
          <w:rFonts w:ascii="Arial" w:hAnsi="Arial" w:cs="Arial"/>
        </w:rPr>
        <w:t xml:space="preserve">sole </w:t>
      </w:r>
      <w:r w:rsidR="00802EA8" w:rsidRPr="00B6529E">
        <w:rPr>
          <w:rFonts w:ascii="Arial" w:hAnsi="Arial" w:cs="Arial"/>
        </w:rPr>
        <w:t>judgment, the best interests of the Department</w:t>
      </w:r>
      <w:r w:rsidR="007C790E" w:rsidRPr="00B6529E">
        <w:rPr>
          <w:rFonts w:ascii="Arial" w:hAnsi="Arial" w:cs="Arial"/>
        </w:rPr>
        <w:t>/State</w:t>
      </w:r>
      <w:r w:rsidR="00802EA8" w:rsidRPr="00B6529E">
        <w:rPr>
          <w:rFonts w:ascii="Arial" w:hAnsi="Arial" w:cs="Arial"/>
        </w:rPr>
        <w:t xml:space="preserve"> </w:t>
      </w:r>
      <w:r w:rsidR="00193663" w:rsidRPr="00B6529E">
        <w:rPr>
          <w:rFonts w:ascii="Arial" w:hAnsi="Arial" w:cs="Arial"/>
        </w:rPr>
        <w:t>will</w:t>
      </w:r>
      <w:r w:rsidR="00802EA8" w:rsidRPr="00B6529E">
        <w:rPr>
          <w:rFonts w:ascii="Arial" w:hAnsi="Arial" w:cs="Arial"/>
        </w:rPr>
        <w:t xml:space="preserve"> be served</w:t>
      </w:r>
      <w:r w:rsidR="00690F40">
        <w:rPr>
          <w:rFonts w:ascii="Arial" w:hAnsi="Arial" w:cs="Arial"/>
        </w:rPr>
        <w:t xml:space="preserve"> thereby</w:t>
      </w:r>
      <w:r w:rsidR="00802EA8" w:rsidRPr="00B6529E">
        <w:rPr>
          <w:rFonts w:ascii="Arial" w:hAnsi="Arial" w:cs="Arial"/>
        </w:rPr>
        <w:t>.  In the event compliant bids are not received, the Department reserves the right to consider late o</w:t>
      </w:r>
      <w:r w:rsidR="005D140D" w:rsidRPr="00B6529E">
        <w:rPr>
          <w:rFonts w:ascii="Arial" w:hAnsi="Arial" w:cs="Arial"/>
        </w:rPr>
        <w:t>r non-conforming bids as offers</w:t>
      </w:r>
      <w:r w:rsidR="005D41EC" w:rsidRPr="00B6529E">
        <w:rPr>
          <w:rFonts w:ascii="Arial" w:hAnsi="Arial" w:cs="Arial"/>
        </w:rPr>
        <w:t>.</w:t>
      </w:r>
      <w:r w:rsidR="008132A9" w:rsidRPr="00B6529E">
        <w:rPr>
          <w:rFonts w:ascii="Arial" w:hAnsi="Arial" w:cs="Arial"/>
        </w:rPr>
        <w:t xml:space="preserve"> </w:t>
      </w:r>
    </w:p>
    <w:p w14:paraId="63E12F80" w14:textId="77777777" w:rsidR="00802EA8" w:rsidRPr="00B6529E" w:rsidRDefault="00802EA8" w:rsidP="005C7321">
      <w:pPr>
        <w:numPr>
          <w:ilvl w:val="0"/>
          <w:numId w:val="8"/>
        </w:numPr>
        <w:spacing w:line="240" w:lineRule="auto"/>
        <w:ind w:left="2160" w:hanging="540"/>
        <w:jc w:val="both"/>
        <w:rPr>
          <w:rFonts w:ascii="Arial" w:hAnsi="Arial" w:cs="Arial"/>
        </w:rPr>
      </w:pPr>
      <w:r w:rsidRPr="00B6529E">
        <w:rPr>
          <w:rFonts w:ascii="Arial" w:hAnsi="Arial" w:cs="Arial"/>
        </w:rPr>
        <w:t>Require the Bidder to demonstrate, to the satisfaction of the Department, any information presen</w:t>
      </w:r>
      <w:r w:rsidR="005D140D" w:rsidRPr="00B6529E">
        <w:rPr>
          <w:rFonts w:ascii="Arial" w:hAnsi="Arial" w:cs="Arial"/>
        </w:rPr>
        <w:t>ted as a part of their proposal</w:t>
      </w:r>
      <w:r w:rsidR="005D41EC" w:rsidRPr="00B6529E">
        <w:rPr>
          <w:rFonts w:ascii="Arial" w:hAnsi="Arial" w:cs="Arial"/>
        </w:rPr>
        <w:t>.</w:t>
      </w:r>
    </w:p>
    <w:p w14:paraId="50E83377" w14:textId="797C9962" w:rsidR="00CE463B" w:rsidRPr="00B6529E" w:rsidRDefault="00063CDC" w:rsidP="005C7321">
      <w:pPr>
        <w:numPr>
          <w:ilvl w:val="0"/>
          <w:numId w:val="8"/>
        </w:numPr>
        <w:spacing w:line="240" w:lineRule="auto"/>
        <w:ind w:left="2160" w:hanging="540"/>
        <w:jc w:val="both"/>
        <w:rPr>
          <w:rFonts w:ascii="Arial" w:hAnsi="Arial" w:cs="Arial"/>
        </w:rPr>
      </w:pPr>
      <w:r w:rsidRPr="00B6529E">
        <w:rPr>
          <w:rFonts w:ascii="Arial" w:hAnsi="Arial" w:cs="Arial"/>
        </w:rPr>
        <w:t>Require clarification at any time during the procurement process</w:t>
      </w:r>
      <w:r w:rsidR="00916D6F" w:rsidRPr="00B6529E">
        <w:rPr>
          <w:rFonts w:ascii="Arial" w:hAnsi="Arial" w:cs="Arial"/>
        </w:rPr>
        <w:t>,</w:t>
      </w:r>
      <w:r w:rsidRPr="00B6529E">
        <w:rPr>
          <w:rFonts w:ascii="Arial" w:hAnsi="Arial" w:cs="Arial"/>
        </w:rPr>
        <w:t xml:space="preserve"> and/or require correction of arithmetic or other apparent errors</w:t>
      </w:r>
      <w:r w:rsidR="00916D6F" w:rsidRPr="00B6529E">
        <w:rPr>
          <w:rFonts w:ascii="Arial" w:hAnsi="Arial" w:cs="Arial"/>
        </w:rPr>
        <w:t>,</w:t>
      </w:r>
      <w:r w:rsidRPr="00B6529E">
        <w:rPr>
          <w:rFonts w:ascii="Arial" w:hAnsi="Arial" w:cs="Arial"/>
        </w:rPr>
        <w:t xml:space="preserve"> for the purpose of </w:t>
      </w:r>
      <w:r w:rsidRPr="00B6529E">
        <w:rPr>
          <w:rFonts w:ascii="Arial" w:hAnsi="Arial" w:cs="Arial"/>
        </w:rPr>
        <w:lastRenderedPageBreak/>
        <w:t xml:space="preserve">assuring a full and complete understanding of a </w:t>
      </w:r>
      <w:r w:rsidR="00FE4769" w:rsidRPr="00B6529E">
        <w:rPr>
          <w:rFonts w:ascii="Arial" w:hAnsi="Arial" w:cs="Arial"/>
        </w:rPr>
        <w:t xml:space="preserve">Bidder’s </w:t>
      </w:r>
      <w:r w:rsidRPr="00B6529E">
        <w:rPr>
          <w:rFonts w:ascii="Arial" w:hAnsi="Arial" w:cs="Arial"/>
        </w:rPr>
        <w:t xml:space="preserve">proposal and/or to determine a </w:t>
      </w:r>
      <w:r w:rsidR="00FE4769" w:rsidRPr="00B6529E">
        <w:rPr>
          <w:rFonts w:ascii="Arial" w:hAnsi="Arial" w:cs="Arial"/>
        </w:rPr>
        <w:t xml:space="preserve">Bidder’s </w:t>
      </w:r>
      <w:r w:rsidRPr="00B6529E">
        <w:rPr>
          <w:rFonts w:ascii="Arial" w:hAnsi="Arial" w:cs="Arial"/>
        </w:rPr>
        <w:t>compliance with the</w:t>
      </w:r>
      <w:r w:rsidR="00CE463B" w:rsidRPr="00B6529E">
        <w:rPr>
          <w:rFonts w:ascii="Arial" w:hAnsi="Arial" w:cs="Arial"/>
        </w:rPr>
        <w:t xml:space="preserve"> r</w:t>
      </w:r>
      <w:r w:rsidR="005D140D" w:rsidRPr="00B6529E">
        <w:rPr>
          <w:rFonts w:ascii="Arial" w:hAnsi="Arial" w:cs="Arial"/>
        </w:rPr>
        <w:t>equirements of the solicitation</w:t>
      </w:r>
      <w:r w:rsidR="005D41EC" w:rsidRPr="00B6529E">
        <w:rPr>
          <w:rFonts w:ascii="Arial" w:hAnsi="Arial" w:cs="Arial"/>
        </w:rPr>
        <w:t>.</w:t>
      </w:r>
    </w:p>
    <w:p w14:paraId="4D45E88A" w14:textId="571F63CA" w:rsidR="00722C77" w:rsidRPr="00B6529E" w:rsidRDefault="00722C77" w:rsidP="005C7321">
      <w:pPr>
        <w:numPr>
          <w:ilvl w:val="0"/>
          <w:numId w:val="8"/>
        </w:numPr>
        <w:spacing w:line="240" w:lineRule="auto"/>
        <w:ind w:left="2160" w:hanging="540"/>
        <w:jc w:val="both"/>
        <w:rPr>
          <w:rFonts w:ascii="Arial" w:hAnsi="Arial" w:cs="Arial"/>
        </w:rPr>
      </w:pPr>
      <w:r w:rsidRPr="00B6529E">
        <w:rPr>
          <w:rFonts w:ascii="Arial" w:hAnsi="Arial" w:cs="Arial"/>
        </w:rPr>
        <w:t>Seek revisions of proposals.</w:t>
      </w:r>
      <w:r w:rsidR="008132A9" w:rsidRPr="00B6529E">
        <w:rPr>
          <w:rFonts w:ascii="Arial" w:hAnsi="Arial" w:cs="Arial"/>
        </w:rPr>
        <w:t xml:space="preserve"> </w:t>
      </w:r>
    </w:p>
    <w:p w14:paraId="2D18A77B" w14:textId="5B30D54F" w:rsidR="005B0253" w:rsidRPr="00B6529E" w:rsidRDefault="005B0253" w:rsidP="005C7321">
      <w:pPr>
        <w:numPr>
          <w:ilvl w:val="0"/>
          <w:numId w:val="8"/>
        </w:numPr>
        <w:spacing w:line="240" w:lineRule="auto"/>
        <w:ind w:left="2160" w:hanging="540"/>
        <w:jc w:val="both"/>
        <w:rPr>
          <w:rFonts w:ascii="Arial" w:hAnsi="Arial" w:cs="Arial"/>
        </w:rPr>
      </w:pPr>
      <w:r w:rsidRPr="00B6529E">
        <w:rPr>
          <w:rFonts w:ascii="Arial" w:hAnsi="Arial" w:cs="Arial"/>
        </w:rPr>
        <w:t>Correct any arithmetical errors or other apparent errors in any proposal and, in the event that the fees or costs in two or more proposals are not comparable, to make appropriate adjustments to render the fees and costs comparable.</w:t>
      </w:r>
    </w:p>
    <w:p w14:paraId="770B40A2" w14:textId="77777777" w:rsidR="00063CDC" w:rsidRPr="00B6529E" w:rsidRDefault="00CE463B" w:rsidP="005C7321">
      <w:pPr>
        <w:numPr>
          <w:ilvl w:val="0"/>
          <w:numId w:val="8"/>
        </w:numPr>
        <w:spacing w:line="240" w:lineRule="auto"/>
        <w:ind w:left="2160" w:hanging="540"/>
        <w:jc w:val="both"/>
        <w:rPr>
          <w:rFonts w:ascii="Arial" w:hAnsi="Arial" w:cs="Arial"/>
        </w:rPr>
      </w:pPr>
      <w:r w:rsidRPr="00B6529E">
        <w:rPr>
          <w:rFonts w:ascii="Arial" w:hAnsi="Arial" w:cs="Arial"/>
        </w:rPr>
        <w:t>Disqualify any Bidder whose conduct and/or proposal fails to conform to the r</w:t>
      </w:r>
      <w:r w:rsidR="005D140D" w:rsidRPr="00B6529E">
        <w:rPr>
          <w:rFonts w:ascii="Arial" w:hAnsi="Arial" w:cs="Arial"/>
        </w:rPr>
        <w:t>equirements of the solicitation</w:t>
      </w:r>
      <w:r w:rsidR="005D41EC" w:rsidRPr="00B6529E">
        <w:rPr>
          <w:rFonts w:ascii="Arial" w:hAnsi="Arial" w:cs="Arial"/>
        </w:rPr>
        <w:t>.</w:t>
      </w:r>
    </w:p>
    <w:p w14:paraId="05BB6FFB" w14:textId="48023121" w:rsidR="00802EA8" w:rsidRPr="00B6529E" w:rsidRDefault="00802EA8" w:rsidP="005C7321">
      <w:pPr>
        <w:numPr>
          <w:ilvl w:val="0"/>
          <w:numId w:val="8"/>
        </w:numPr>
        <w:spacing w:line="240" w:lineRule="auto"/>
        <w:ind w:left="2160" w:hanging="540"/>
        <w:jc w:val="both"/>
        <w:rPr>
          <w:rFonts w:ascii="Arial" w:hAnsi="Arial" w:cs="Arial"/>
        </w:rPr>
      </w:pPr>
      <w:r w:rsidRPr="00B6529E">
        <w:rPr>
          <w:rFonts w:ascii="Arial" w:hAnsi="Arial" w:cs="Arial"/>
        </w:rPr>
        <w:t xml:space="preserve">Use information obtained through </w:t>
      </w:r>
      <w:r w:rsidR="009525AD" w:rsidRPr="00B6529E">
        <w:rPr>
          <w:rFonts w:ascii="Arial" w:hAnsi="Arial" w:cs="Arial"/>
        </w:rPr>
        <w:t xml:space="preserve">site visits, management interviews and </w:t>
      </w:r>
      <w:r w:rsidRPr="00B6529E">
        <w:rPr>
          <w:rFonts w:ascii="Arial" w:hAnsi="Arial" w:cs="Arial"/>
        </w:rPr>
        <w:t>the Department’s investigation of a Bidder’s qualifications, experience, ability or financial standing, and any material or information submitted by the Bidder in response to the Department’s request for clarifying information in the course of evaluati</w:t>
      </w:r>
      <w:r w:rsidR="005D140D" w:rsidRPr="00B6529E">
        <w:rPr>
          <w:rFonts w:ascii="Arial" w:hAnsi="Arial" w:cs="Arial"/>
        </w:rPr>
        <w:t>on and selection under this RFP</w:t>
      </w:r>
      <w:r w:rsidR="005E723D" w:rsidRPr="00B6529E">
        <w:rPr>
          <w:rFonts w:ascii="Arial" w:hAnsi="Arial" w:cs="Arial"/>
        </w:rPr>
        <w:t>.</w:t>
      </w:r>
    </w:p>
    <w:p w14:paraId="02C39DAB" w14:textId="6AAFCE44" w:rsidR="00802EA8" w:rsidRPr="00B6529E" w:rsidRDefault="00CE463B" w:rsidP="005C7321">
      <w:pPr>
        <w:numPr>
          <w:ilvl w:val="0"/>
          <w:numId w:val="8"/>
        </w:numPr>
        <w:spacing w:line="240" w:lineRule="auto"/>
        <w:ind w:left="2160" w:hanging="540"/>
        <w:jc w:val="both"/>
        <w:rPr>
          <w:rFonts w:ascii="Arial" w:hAnsi="Arial" w:cs="Arial"/>
        </w:rPr>
      </w:pPr>
      <w:r w:rsidRPr="00B6529E">
        <w:rPr>
          <w:rFonts w:ascii="Arial" w:hAnsi="Arial" w:cs="Arial"/>
        </w:rPr>
        <w:t xml:space="preserve">Prior to the </w:t>
      </w:r>
      <w:r w:rsidR="00E16E62">
        <w:rPr>
          <w:rFonts w:ascii="Arial" w:hAnsi="Arial" w:cs="Arial"/>
        </w:rPr>
        <w:t>proposal</w:t>
      </w:r>
      <w:r w:rsidR="00E16E62" w:rsidRPr="00B6529E">
        <w:rPr>
          <w:rFonts w:ascii="Arial" w:hAnsi="Arial" w:cs="Arial"/>
        </w:rPr>
        <w:t xml:space="preserve"> </w:t>
      </w:r>
      <w:r w:rsidRPr="00B6529E">
        <w:rPr>
          <w:rFonts w:ascii="Arial" w:hAnsi="Arial" w:cs="Arial"/>
        </w:rPr>
        <w:t>opening, d</w:t>
      </w:r>
      <w:r w:rsidR="00802EA8" w:rsidRPr="00B6529E">
        <w:rPr>
          <w:rFonts w:ascii="Arial" w:hAnsi="Arial" w:cs="Arial"/>
        </w:rPr>
        <w:t xml:space="preserve">etermine a tie breaking mechanism for award of the </w:t>
      </w:r>
      <w:r w:rsidR="00AD2A08" w:rsidRPr="00B6529E">
        <w:rPr>
          <w:rFonts w:ascii="Arial" w:hAnsi="Arial" w:cs="Arial"/>
        </w:rPr>
        <w:t>C</w:t>
      </w:r>
      <w:r w:rsidR="00802EA8" w:rsidRPr="00B6529E">
        <w:rPr>
          <w:rFonts w:ascii="Arial" w:hAnsi="Arial" w:cs="Arial"/>
        </w:rPr>
        <w:t xml:space="preserve">ontract to serve </w:t>
      </w:r>
      <w:r w:rsidR="005D140D" w:rsidRPr="00B6529E">
        <w:rPr>
          <w:rFonts w:ascii="Arial" w:hAnsi="Arial" w:cs="Arial"/>
        </w:rPr>
        <w:t>the best interests of the Department/State</w:t>
      </w:r>
      <w:r w:rsidR="005E723D" w:rsidRPr="00B6529E">
        <w:rPr>
          <w:rFonts w:ascii="Arial" w:hAnsi="Arial" w:cs="Arial"/>
        </w:rPr>
        <w:t>.</w:t>
      </w:r>
      <w:r w:rsidR="008132A9" w:rsidRPr="00B6529E">
        <w:rPr>
          <w:rFonts w:ascii="Arial" w:hAnsi="Arial" w:cs="Arial"/>
        </w:rPr>
        <w:t xml:space="preserve"> </w:t>
      </w:r>
    </w:p>
    <w:p w14:paraId="2584666A" w14:textId="77777777" w:rsidR="00802EA8" w:rsidRPr="00B6529E" w:rsidRDefault="00802EA8" w:rsidP="005C7321">
      <w:pPr>
        <w:numPr>
          <w:ilvl w:val="0"/>
          <w:numId w:val="8"/>
        </w:numPr>
        <w:spacing w:line="240" w:lineRule="auto"/>
        <w:ind w:left="2160" w:hanging="540"/>
        <w:jc w:val="both"/>
        <w:rPr>
          <w:rFonts w:ascii="Arial" w:hAnsi="Arial" w:cs="Arial"/>
        </w:rPr>
      </w:pPr>
      <w:r w:rsidRPr="00B6529E">
        <w:rPr>
          <w:rFonts w:ascii="Arial" w:hAnsi="Arial" w:cs="Arial"/>
        </w:rPr>
        <w:t xml:space="preserve">Negotiate with the successful Bidder within the scope of the RFP to serve </w:t>
      </w:r>
      <w:r w:rsidR="005D140D" w:rsidRPr="00B6529E">
        <w:rPr>
          <w:rFonts w:ascii="Arial" w:hAnsi="Arial" w:cs="Arial"/>
        </w:rPr>
        <w:t>the best interests of the D</w:t>
      </w:r>
      <w:r w:rsidR="00D83878" w:rsidRPr="00B6529E">
        <w:rPr>
          <w:rFonts w:ascii="Arial" w:hAnsi="Arial" w:cs="Arial"/>
        </w:rPr>
        <w:t>e</w:t>
      </w:r>
      <w:r w:rsidR="005D140D" w:rsidRPr="00B6529E">
        <w:rPr>
          <w:rFonts w:ascii="Arial" w:hAnsi="Arial" w:cs="Arial"/>
        </w:rPr>
        <w:t>partment/State</w:t>
      </w:r>
      <w:r w:rsidR="005E723D" w:rsidRPr="00B6529E">
        <w:rPr>
          <w:rFonts w:ascii="Arial" w:hAnsi="Arial" w:cs="Arial"/>
        </w:rPr>
        <w:t>.</w:t>
      </w:r>
    </w:p>
    <w:p w14:paraId="044D7CB0" w14:textId="11847EE5" w:rsidR="0019119D" w:rsidRPr="00B6529E" w:rsidRDefault="0008472E" w:rsidP="005C7321">
      <w:pPr>
        <w:numPr>
          <w:ilvl w:val="0"/>
          <w:numId w:val="8"/>
        </w:numPr>
        <w:spacing w:line="240" w:lineRule="auto"/>
        <w:ind w:left="2160" w:hanging="540"/>
        <w:jc w:val="both"/>
        <w:rPr>
          <w:rFonts w:ascii="Arial" w:hAnsi="Arial" w:cs="Arial"/>
        </w:rPr>
      </w:pPr>
      <w:r w:rsidRPr="00B6529E">
        <w:rPr>
          <w:rFonts w:ascii="Arial" w:hAnsi="Arial" w:cs="Arial"/>
        </w:rPr>
        <w:t>Proceed to the next highest ranked Bidder in the event that a Bidder who had achieved best value prior to contract award cannot satisfy the requirements as stated in this RFP</w:t>
      </w:r>
      <w:r w:rsidR="005E723D" w:rsidRPr="00B6529E">
        <w:rPr>
          <w:rFonts w:ascii="Arial" w:hAnsi="Arial" w:cs="Arial"/>
        </w:rPr>
        <w:t>.</w:t>
      </w:r>
    </w:p>
    <w:p w14:paraId="1B5C41C9" w14:textId="230D0FCF" w:rsidR="0008472E" w:rsidRPr="00B6529E" w:rsidRDefault="0008472E" w:rsidP="005C7321">
      <w:pPr>
        <w:numPr>
          <w:ilvl w:val="0"/>
          <w:numId w:val="8"/>
        </w:numPr>
        <w:spacing w:line="240" w:lineRule="auto"/>
        <w:ind w:left="2160" w:hanging="540"/>
        <w:jc w:val="both"/>
        <w:rPr>
          <w:rFonts w:ascii="Arial" w:hAnsi="Arial" w:cs="Arial"/>
        </w:rPr>
      </w:pPr>
      <w:r w:rsidRPr="00B6529E">
        <w:rPr>
          <w:rFonts w:ascii="Arial" w:hAnsi="Arial" w:cs="Arial"/>
        </w:rPr>
        <w:t>If a</w:t>
      </w:r>
      <w:r w:rsidR="00777743" w:rsidRPr="00B6529E">
        <w:rPr>
          <w:rFonts w:ascii="Arial" w:hAnsi="Arial" w:cs="Arial"/>
        </w:rPr>
        <w:t>n Agreement</w:t>
      </w:r>
      <w:r w:rsidRPr="00B6529E">
        <w:rPr>
          <w:rFonts w:ascii="Arial" w:hAnsi="Arial" w:cs="Arial"/>
        </w:rPr>
        <w:t xml:space="preserve"> is terminated within 12 months of making award, </w:t>
      </w:r>
      <w:r w:rsidR="00D17B5B">
        <w:rPr>
          <w:rFonts w:ascii="Arial" w:hAnsi="Arial" w:cs="Arial"/>
        </w:rPr>
        <w:t>proceed</w:t>
      </w:r>
      <w:r w:rsidRPr="00B6529E">
        <w:rPr>
          <w:rFonts w:ascii="Arial" w:hAnsi="Arial" w:cs="Arial"/>
        </w:rPr>
        <w:t xml:space="preserve"> with the approval of the New York State Attorney General and the Office of the State Comptroller, to award a contract to the next highest ranked Bidder.</w:t>
      </w:r>
    </w:p>
    <w:p w14:paraId="2BB51573" w14:textId="1B0201A7" w:rsidR="0019119D" w:rsidRPr="00B6529E" w:rsidRDefault="0019119D" w:rsidP="005C7321">
      <w:pPr>
        <w:numPr>
          <w:ilvl w:val="0"/>
          <w:numId w:val="8"/>
        </w:numPr>
        <w:spacing w:line="240" w:lineRule="auto"/>
        <w:ind w:left="2160" w:hanging="540"/>
        <w:jc w:val="both"/>
        <w:rPr>
          <w:rFonts w:ascii="Arial" w:hAnsi="Arial" w:cs="Arial"/>
          <w:color w:val="000000"/>
        </w:rPr>
      </w:pPr>
      <w:r w:rsidRPr="00B6529E">
        <w:rPr>
          <w:rFonts w:ascii="Arial" w:hAnsi="Arial" w:cs="Arial"/>
          <w:color w:val="000000"/>
        </w:rPr>
        <w:t>Utilize any and all ideas submit</w:t>
      </w:r>
      <w:r w:rsidR="005D140D" w:rsidRPr="00B6529E">
        <w:rPr>
          <w:rFonts w:ascii="Arial" w:hAnsi="Arial" w:cs="Arial"/>
          <w:color w:val="000000"/>
        </w:rPr>
        <w:t>ted in the proposals received</w:t>
      </w:r>
      <w:r w:rsidR="005E723D" w:rsidRPr="00B6529E">
        <w:rPr>
          <w:rFonts w:ascii="Arial" w:hAnsi="Arial" w:cs="Arial"/>
          <w:color w:val="000000"/>
        </w:rPr>
        <w:t>.</w:t>
      </w:r>
    </w:p>
    <w:p w14:paraId="5D04A861" w14:textId="6E311879" w:rsidR="0019119D" w:rsidRPr="00B6529E" w:rsidRDefault="0019119D" w:rsidP="005C7321">
      <w:pPr>
        <w:numPr>
          <w:ilvl w:val="0"/>
          <w:numId w:val="8"/>
        </w:numPr>
        <w:spacing w:line="240" w:lineRule="auto"/>
        <w:ind w:left="2160" w:hanging="540"/>
        <w:jc w:val="both"/>
        <w:rPr>
          <w:rFonts w:ascii="Arial" w:hAnsi="Arial" w:cs="Arial"/>
          <w:color w:val="000000"/>
        </w:rPr>
      </w:pPr>
      <w:r w:rsidRPr="00B6529E">
        <w:rPr>
          <w:rFonts w:ascii="Arial" w:hAnsi="Arial" w:cs="Arial"/>
          <w:color w:val="000000"/>
        </w:rPr>
        <w:t>Make an award unde</w:t>
      </w:r>
      <w:r w:rsidR="005D140D" w:rsidRPr="00B6529E">
        <w:rPr>
          <w:rFonts w:ascii="Arial" w:hAnsi="Arial" w:cs="Arial"/>
          <w:color w:val="000000"/>
        </w:rPr>
        <w:t>r the RFP</w:t>
      </w:r>
      <w:r w:rsidR="00916D6F" w:rsidRPr="00B6529E">
        <w:rPr>
          <w:rFonts w:ascii="Arial" w:hAnsi="Arial" w:cs="Arial"/>
          <w:color w:val="000000"/>
        </w:rPr>
        <w:t>,</w:t>
      </w:r>
      <w:r w:rsidR="005D140D" w:rsidRPr="00B6529E">
        <w:rPr>
          <w:rFonts w:ascii="Arial" w:hAnsi="Arial" w:cs="Arial"/>
          <w:color w:val="000000"/>
        </w:rPr>
        <w:t xml:space="preserve"> in whole or in part</w:t>
      </w:r>
      <w:r w:rsidR="005E723D" w:rsidRPr="00B6529E">
        <w:rPr>
          <w:rFonts w:ascii="Arial" w:hAnsi="Arial" w:cs="Arial"/>
          <w:color w:val="000000"/>
        </w:rPr>
        <w:t>.</w:t>
      </w:r>
    </w:p>
    <w:p w14:paraId="6C84DBA8" w14:textId="2C271F63" w:rsidR="009525AD" w:rsidRPr="00B6529E" w:rsidRDefault="009525AD" w:rsidP="005C7321">
      <w:pPr>
        <w:numPr>
          <w:ilvl w:val="0"/>
          <w:numId w:val="8"/>
        </w:numPr>
        <w:spacing w:line="240" w:lineRule="auto"/>
        <w:ind w:left="2160" w:hanging="540"/>
        <w:jc w:val="both"/>
        <w:rPr>
          <w:rFonts w:ascii="Arial" w:hAnsi="Arial" w:cs="Arial"/>
          <w:color w:val="000000"/>
        </w:rPr>
      </w:pPr>
      <w:r w:rsidRPr="00B6529E">
        <w:rPr>
          <w:rFonts w:ascii="Arial" w:hAnsi="Arial" w:cs="Arial"/>
          <w:color w:val="000000"/>
        </w:rPr>
        <w:t>Rescind a contract award and begin negotiations with the next highest ranked Bidder</w:t>
      </w:r>
      <w:r w:rsidR="00842F97" w:rsidRPr="00B6529E">
        <w:rPr>
          <w:rFonts w:ascii="Arial" w:hAnsi="Arial" w:cs="Arial"/>
          <w:color w:val="000000"/>
        </w:rPr>
        <w:t xml:space="preserve"> if</w:t>
      </w:r>
      <w:r w:rsidRPr="00B6529E">
        <w:rPr>
          <w:rFonts w:ascii="Arial" w:hAnsi="Arial" w:cs="Arial"/>
          <w:color w:val="000000"/>
        </w:rPr>
        <w:t xml:space="preserve"> a signed contract su</w:t>
      </w:r>
      <w:r w:rsidRPr="00E34B51">
        <w:rPr>
          <w:rFonts w:ascii="Arial" w:hAnsi="Arial" w:cs="Arial"/>
          <w:color w:val="000000"/>
        </w:rPr>
        <w:t xml:space="preserve">bstantially in accordance with </w:t>
      </w:r>
      <w:r w:rsidR="00836079">
        <w:rPr>
          <w:rFonts w:ascii="Arial" w:hAnsi="Arial" w:cs="Arial"/>
          <w:b/>
          <w:color w:val="000000"/>
        </w:rPr>
        <w:t xml:space="preserve">Exhibit </w:t>
      </w:r>
      <w:r w:rsidR="00CB68FB">
        <w:rPr>
          <w:rFonts w:ascii="Arial" w:hAnsi="Arial" w:cs="Arial"/>
          <w:b/>
          <w:color w:val="000000"/>
        </w:rPr>
        <w:t>T</w:t>
      </w:r>
      <w:r w:rsidR="005C6F24" w:rsidRPr="00E34B51">
        <w:rPr>
          <w:rFonts w:ascii="Arial" w:hAnsi="Arial" w:cs="Arial"/>
          <w:b/>
          <w:color w:val="000000"/>
        </w:rPr>
        <w:t>,</w:t>
      </w:r>
      <w:r w:rsidRPr="00E34B51">
        <w:rPr>
          <w:rFonts w:ascii="Arial" w:hAnsi="Arial" w:cs="Arial"/>
          <w:b/>
          <w:color w:val="000000"/>
        </w:rPr>
        <w:t xml:space="preserve"> </w:t>
      </w:r>
      <w:r w:rsidR="005C6F24" w:rsidRPr="00E34B51">
        <w:rPr>
          <w:rFonts w:ascii="Arial" w:hAnsi="Arial" w:cs="Arial"/>
          <w:b/>
          <w:color w:val="000000"/>
        </w:rPr>
        <w:t>Preliminary Base Contract</w:t>
      </w:r>
      <w:r w:rsidRPr="00B6529E">
        <w:rPr>
          <w:rFonts w:ascii="Arial" w:hAnsi="Arial" w:cs="Arial"/>
          <w:color w:val="000000"/>
        </w:rPr>
        <w:t xml:space="preserve"> is not executed within 30 days of Notification of Intent to Award.</w:t>
      </w:r>
    </w:p>
    <w:p w14:paraId="56F9FDB4" w14:textId="268FF6C1" w:rsidR="00CE77FC" w:rsidRPr="005A4F32" w:rsidRDefault="00CE77FC" w:rsidP="00206B1F">
      <w:pPr>
        <w:pStyle w:val="Heading2"/>
        <w:numPr>
          <w:ilvl w:val="1"/>
          <w:numId w:val="73"/>
        </w:numPr>
        <w:tabs>
          <w:tab w:val="left" w:pos="720"/>
          <w:tab w:val="left" w:pos="900"/>
        </w:tabs>
        <w:ind w:right="-630" w:hanging="792"/>
        <w:jc w:val="both"/>
        <w:rPr>
          <w:rFonts w:ascii="Arial" w:hAnsi="Arial" w:cs="Arial"/>
          <w:i w:val="0"/>
          <w:iCs w:val="0"/>
        </w:rPr>
      </w:pPr>
      <w:bookmarkStart w:id="171" w:name="_Toc491165767"/>
      <w:bookmarkStart w:id="172" w:name="_Toc449528127"/>
      <w:bookmarkStart w:id="173" w:name="_Toc2079589"/>
      <w:bookmarkStart w:id="174" w:name="_Toc69460381"/>
      <w:r w:rsidRPr="005A4F32">
        <w:rPr>
          <w:rFonts w:ascii="Arial" w:hAnsi="Arial" w:cs="Arial"/>
          <w:i w:val="0"/>
          <w:iCs w:val="0"/>
        </w:rPr>
        <w:t>Administrative Contract Conditions</w:t>
      </w:r>
      <w:bookmarkEnd w:id="171"/>
      <w:bookmarkEnd w:id="172"/>
      <w:bookmarkEnd w:id="173"/>
      <w:bookmarkEnd w:id="174"/>
    </w:p>
    <w:p w14:paraId="4F86B629" w14:textId="1AA3B399" w:rsidR="00CE77FC" w:rsidRPr="00B6529E" w:rsidRDefault="00CE77FC" w:rsidP="00BE69EF">
      <w:pPr>
        <w:spacing w:line="240" w:lineRule="auto"/>
        <w:ind w:left="720"/>
        <w:jc w:val="both"/>
        <w:rPr>
          <w:rFonts w:ascii="Arial" w:hAnsi="Arial" w:cs="Arial"/>
        </w:rPr>
      </w:pPr>
      <w:r w:rsidRPr="00B6529E">
        <w:rPr>
          <w:rFonts w:ascii="Arial" w:hAnsi="Arial" w:cs="Arial"/>
        </w:rPr>
        <w:t>With the submission of a response to this R</w:t>
      </w:r>
      <w:r w:rsidR="00E20E1C" w:rsidRPr="00B6529E">
        <w:rPr>
          <w:rFonts w:ascii="Arial" w:hAnsi="Arial" w:cs="Arial"/>
        </w:rPr>
        <w:t>FP</w:t>
      </w:r>
      <w:r w:rsidRPr="00B6529E">
        <w:rPr>
          <w:rFonts w:ascii="Arial" w:hAnsi="Arial" w:cs="Arial"/>
        </w:rPr>
        <w:t xml:space="preserve">, the Bidder agrees to </w:t>
      </w:r>
      <w:r w:rsidR="005E723D" w:rsidRPr="00B6529E">
        <w:rPr>
          <w:rFonts w:ascii="Arial" w:hAnsi="Arial" w:cs="Arial"/>
        </w:rPr>
        <w:t>all</w:t>
      </w:r>
      <w:r w:rsidRPr="00B6529E">
        <w:rPr>
          <w:rFonts w:ascii="Arial" w:hAnsi="Arial" w:cs="Arial"/>
        </w:rPr>
        <w:t xml:space="preserve"> contract conditions outlined in </w:t>
      </w:r>
      <w:r w:rsidR="00674D48" w:rsidRPr="00B6529E">
        <w:rPr>
          <w:rFonts w:ascii="Arial" w:hAnsi="Arial" w:cs="Arial"/>
        </w:rPr>
        <w:t xml:space="preserve">this </w:t>
      </w:r>
      <w:r w:rsidR="00A61A09" w:rsidRPr="00B6529E">
        <w:rPr>
          <w:rFonts w:ascii="Arial" w:hAnsi="Arial" w:cs="Arial"/>
        </w:rPr>
        <w:t>s</w:t>
      </w:r>
      <w:r w:rsidR="00674D48" w:rsidRPr="00B6529E">
        <w:rPr>
          <w:rFonts w:ascii="Arial" w:hAnsi="Arial" w:cs="Arial"/>
        </w:rPr>
        <w:t xml:space="preserve">ection </w:t>
      </w:r>
      <w:r w:rsidR="005E723D" w:rsidRPr="00B6529E">
        <w:rPr>
          <w:rFonts w:ascii="Arial" w:hAnsi="Arial" w:cs="Arial"/>
        </w:rPr>
        <w:t>except that</w:t>
      </w:r>
      <w:r w:rsidRPr="00B6529E">
        <w:rPr>
          <w:rFonts w:ascii="Arial" w:hAnsi="Arial" w:cs="Arial"/>
        </w:rPr>
        <w:t xml:space="preserve"> Bidder</w:t>
      </w:r>
      <w:r w:rsidR="005E723D" w:rsidRPr="00B6529E">
        <w:rPr>
          <w:rFonts w:ascii="Arial" w:hAnsi="Arial" w:cs="Arial"/>
        </w:rPr>
        <w:t>s</w:t>
      </w:r>
      <w:r w:rsidRPr="00B6529E">
        <w:rPr>
          <w:rFonts w:ascii="Arial" w:hAnsi="Arial" w:cs="Arial"/>
        </w:rPr>
        <w:t xml:space="preserve"> </w:t>
      </w:r>
      <w:r w:rsidR="005E723D" w:rsidRPr="00B6529E">
        <w:rPr>
          <w:rFonts w:ascii="Arial" w:hAnsi="Arial" w:cs="Arial"/>
        </w:rPr>
        <w:t xml:space="preserve">may </w:t>
      </w:r>
      <w:r w:rsidRPr="00B6529E">
        <w:rPr>
          <w:rFonts w:ascii="Arial" w:hAnsi="Arial" w:cs="Arial"/>
        </w:rPr>
        <w:t>propose</w:t>
      </w:r>
      <w:r w:rsidR="005E723D" w:rsidRPr="00B6529E">
        <w:rPr>
          <w:rFonts w:ascii="Arial" w:hAnsi="Arial" w:cs="Arial"/>
        </w:rPr>
        <w:t xml:space="preserve"> cha</w:t>
      </w:r>
      <w:r w:rsidR="005E723D" w:rsidRPr="00724678">
        <w:rPr>
          <w:rFonts w:ascii="Arial" w:hAnsi="Arial" w:cs="Arial"/>
        </w:rPr>
        <w:t xml:space="preserve">nges as allowable </w:t>
      </w:r>
      <w:r w:rsidR="005E723D" w:rsidRPr="00724678">
        <w:rPr>
          <w:rFonts w:ascii="Arial" w:hAnsi="Arial" w:cs="Arial"/>
          <w:b/>
          <w:bCs/>
        </w:rPr>
        <w:t>in</w:t>
      </w:r>
      <w:r w:rsidRPr="00724678">
        <w:rPr>
          <w:rFonts w:ascii="Arial" w:hAnsi="Arial" w:cs="Arial"/>
          <w:b/>
          <w:bCs/>
        </w:rPr>
        <w:t xml:space="preserve"> </w:t>
      </w:r>
      <w:r w:rsidR="00220135" w:rsidRPr="00724678">
        <w:rPr>
          <w:rFonts w:ascii="Arial" w:hAnsi="Arial" w:cs="Arial"/>
          <w:b/>
          <w:bCs/>
        </w:rPr>
        <w:t xml:space="preserve">Section </w:t>
      </w:r>
      <w:r w:rsidR="005A4F32" w:rsidRPr="00724678">
        <w:rPr>
          <w:rFonts w:ascii="Arial" w:hAnsi="Arial" w:cs="Arial"/>
          <w:b/>
          <w:bCs/>
        </w:rPr>
        <w:t>4</w:t>
      </w:r>
      <w:r w:rsidR="00852BED" w:rsidRPr="00724678">
        <w:rPr>
          <w:rFonts w:ascii="Arial" w:hAnsi="Arial" w:cs="Arial"/>
          <w:b/>
          <w:bCs/>
        </w:rPr>
        <w:t>.2</w:t>
      </w:r>
      <w:r w:rsidR="00F36BA0" w:rsidRPr="00724678">
        <w:rPr>
          <w:rFonts w:ascii="Arial" w:hAnsi="Arial" w:cs="Arial"/>
          <w:b/>
          <w:bCs/>
        </w:rPr>
        <w:t>.</w:t>
      </w:r>
      <w:r w:rsidR="008B1BDA" w:rsidRPr="00724678">
        <w:rPr>
          <w:rFonts w:ascii="Arial" w:hAnsi="Arial" w:cs="Arial"/>
          <w:b/>
          <w:bCs/>
        </w:rPr>
        <w:t>19</w:t>
      </w:r>
      <w:r w:rsidR="005E723D" w:rsidRPr="00724678">
        <w:rPr>
          <w:rFonts w:ascii="Arial" w:hAnsi="Arial" w:cs="Arial"/>
          <w:b/>
          <w:bCs/>
        </w:rPr>
        <w:t>, Bidder</w:t>
      </w:r>
      <w:r w:rsidR="00AF07CE" w:rsidRPr="00724678">
        <w:rPr>
          <w:rFonts w:ascii="Arial" w:hAnsi="Arial" w:cs="Arial"/>
          <w:b/>
          <w:bCs/>
        </w:rPr>
        <w:t>-</w:t>
      </w:r>
      <w:r w:rsidR="005E723D" w:rsidRPr="00724678">
        <w:rPr>
          <w:rFonts w:ascii="Arial" w:hAnsi="Arial" w:cs="Arial"/>
          <w:b/>
          <w:bCs/>
        </w:rPr>
        <w:t>Proposed Change</w:t>
      </w:r>
      <w:r w:rsidR="005C128A" w:rsidRPr="00724678">
        <w:rPr>
          <w:rFonts w:ascii="Arial" w:hAnsi="Arial" w:cs="Arial"/>
          <w:b/>
          <w:bCs/>
        </w:rPr>
        <w:t>(</w:t>
      </w:r>
      <w:r w:rsidR="005E723D" w:rsidRPr="00724678">
        <w:rPr>
          <w:rFonts w:ascii="Arial" w:hAnsi="Arial" w:cs="Arial"/>
          <w:b/>
          <w:bCs/>
        </w:rPr>
        <w:t>s</w:t>
      </w:r>
      <w:r w:rsidR="005C128A" w:rsidRPr="00724678">
        <w:rPr>
          <w:rFonts w:ascii="Arial" w:hAnsi="Arial" w:cs="Arial"/>
          <w:b/>
          <w:bCs/>
        </w:rPr>
        <w:t>)</w:t>
      </w:r>
      <w:r w:rsidR="005E723D" w:rsidRPr="00724678">
        <w:rPr>
          <w:rFonts w:ascii="Arial" w:hAnsi="Arial" w:cs="Arial"/>
          <w:b/>
          <w:bCs/>
        </w:rPr>
        <w:t xml:space="preserve"> to </w:t>
      </w:r>
      <w:r w:rsidR="007E5E60">
        <w:rPr>
          <w:rFonts w:ascii="Arial" w:hAnsi="Arial" w:cs="Arial"/>
          <w:b/>
          <w:bCs/>
        </w:rPr>
        <w:t xml:space="preserve">Preliminary Base </w:t>
      </w:r>
      <w:r w:rsidR="005E723D" w:rsidRPr="00724678">
        <w:rPr>
          <w:rFonts w:ascii="Arial" w:hAnsi="Arial" w:cs="Arial"/>
          <w:b/>
          <w:bCs/>
        </w:rPr>
        <w:t>Contract Terms</w:t>
      </w:r>
      <w:r w:rsidR="005E723D" w:rsidRPr="00724678">
        <w:rPr>
          <w:rFonts w:ascii="Arial" w:hAnsi="Arial" w:cs="Arial"/>
        </w:rPr>
        <w:t>.</w:t>
      </w:r>
    </w:p>
    <w:p w14:paraId="7E071F94" w14:textId="77895EA7" w:rsidR="00CE77FC" w:rsidRPr="0020718A" w:rsidRDefault="00CE77FC" w:rsidP="00206B1F">
      <w:pPr>
        <w:pStyle w:val="Heading3"/>
        <w:numPr>
          <w:ilvl w:val="2"/>
          <w:numId w:val="73"/>
        </w:numPr>
        <w:tabs>
          <w:tab w:val="left" w:pos="720"/>
          <w:tab w:val="left" w:pos="900"/>
        </w:tabs>
        <w:ind w:left="1620" w:right="-630" w:hanging="900"/>
        <w:jc w:val="both"/>
        <w:rPr>
          <w:rFonts w:ascii="Arial" w:hAnsi="Arial" w:cs="Arial"/>
          <w:sz w:val="24"/>
          <w:szCs w:val="22"/>
        </w:rPr>
      </w:pPr>
      <w:bookmarkStart w:id="175" w:name="_Toc69460382"/>
      <w:r w:rsidRPr="0020718A">
        <w:rPr>
          <w:rFonts w:ascii="Arial" w:hAnsi="Arial" w:cs="Arial"/>
          <w:sz w:val="24"/>
          <w:szCs w:val="22"/>
        </w:rPr>
        <w:t>Appendix A</w:t>
      </w:r>
      <w:bookmarkEnd w:id="175"/>
    </w:p>
    <w:p w14:paraId="7253650D" w14:textId="666A96C9" w:rsidR="00CE77FC" w:rsidRPr="00B6529E" w:rsidRDefault="00CE77FC" w:rsidP="00BE69EF">
      <w:pPr>
        <w:spacing w:line="240" w:lineRule="auto"/>
        <w:ind w:left="1620"/>
        <w:jc w:val="both"/>
        <w:rPr>
          <w:rFonts w:ascii="Arial" w:hAnsi="Arial" w:cs="Arial"/>
        </w:rPr>
      </w:pPr>
      <w:bookmarkStart w:id="176" w:name="_Hlk19095521"/>
      <w:r w:rsidRPr="00B6529E">
        <w:rPr>
          <w:rFonts w:ascii="Arial" w:hAnsi="Arial" w:cs="Arial"/>
          <w:b/>
        </w:rPr>
        <w:t>Appendix A</w:t>
      </w:r>
      <w:r w:rsidR="007C790E" w:rsidRPr="00B6529E">
        <w:rPr>
          <w:rFonts w:ascii="Arial" w:hAnsi="Arial" w:cs="Arial"/>
          <w:b/>
        </w:rPr>
        <w:t>,</w:t>
      </w:r>
      <w:r w:rsidRPr="00B6529E">
        <w:rPr>
          <w:rFonts w:ascii="Arial" w:hAnsi="Arial" w:cs="Arial"/>
          <w:b/>
        </w:rPr>
        <w:t xml:space="preserve"> Standard Clauses for </w:t>
      </w:r>
      <w:r w:rsidR="007C790E" w:rsidRPr="00B6529E">
        <w:rPr>
          <w:rFonts w:ascii="Arial" w:hAnsi="Arial" w:cs="Arial"/>
          <w:b/>
        </w:rPr>
        <w:t>NYS</w:t>
      </w:r>
      <w:r w:rsidRPr="00B6529E">
        <w:rPr>
          <w:rFonts w:ascii="Arial" w:hAnsi="Arial" w:cs="Arial"/>
          <w:b/>
        </w:rPr>
        <w:t xml:space="preserve"> Contracts</w:t>
      </w:r>
      <w:r w:rsidRPr="00B6529E">
        <w:rPr>
          <w:rFonts w:ascii="Arial" w:hAnsi="Arial" w:cs="Arial"/>
        </w:rPr>
        <w:t xml:space="preserve"> </w:t>
      </w:r>
      <w:bookmarkEnd w:id="176"/>
      <w:r w:rsidRPr="00B6529E">
        <w:rPr>
          <w:rFonts w:ascii="Arial" w:hAnsi="Arial" w:cs="Arial"/>
        </w:rPr>
        <w:t xml:space="preserve">will be incorporated, in its entirety, into any </w:t>
      </w:r>
      <w:r w:rsidR="005A3AC0">
        <w:rPr>
          <w:rFonts w:ascii="Arial" w:hAnsi="Arial" w:cs="Arial"/>
        </w:rPr>
        <w:t>Agreement</w:t>
      </w:r>
      <w:r w:rsidR="005A3AC0" w:rsidRPr="00B6529E">
        <w:rPr>
          <w:rFonts w:ascii="Arial" w:hAnsi="Arial" w:cs="Arial"/>
        </w:rPr>
        <w:t xml:space="preserve"> </w:t>
      </w:r>
      <w:r w:rsidRPr="00B6529E">
        <w:rPr>
          <w:rFonts w:ascii="Arial" w:hAnsi="Arial" w:cs="Arial"/>
        </w:rPr>
        <w:t>resulting from this RFP.</w:t>
      </w:r>
    </w:p>
    <w:p w14:paraId="0458A055" w14:textId="77777777" w:rsidR="00CE77FC" w:rsidRPr="00B6529E" w:rsidRDefault="00CE77FC" w:rsidP="00206B1F">
      <w:pPr>
        <w:pStyle w:val="Heading3"/>
        <w:numPr>
          <w:ilvl w:val="2"/>
          <w:numId w:val="73"/>
        </w:numPr>
        <w:tabs>
          <w:tab w:val="left" w:pos="720"/>
          <w:tab w:val="left" w:pos="900"/>
        </w:tabs>
        <w:ind w:left="1620" w:right="-630" w:hanging="900"/>
        <w:jc w:val="both"/>
        <w:rPr>
          <w:rFonts w:ascii="Arial" w:hAnsi="Arial" w:cs="Arial"/>
          <w:sz w:val="24"/>
          <w:szCs w:val="22"/>
        </w:rPr>
      </w:pPr>
      <w:bookmarkStart w:id="177" w:name="_Toc69460383"/>
      <w:r w:rsidRPr="00B6529E">
        <w:rPr>
          <w:rFonts w:ascii="Arial" w:hAnsi="Arial" w:cs="Arial"/>
          <w:sz w:val="24"/>
          <w:szCs w:val="22"/>
        </w:rPr>
        <w:lastRenderedPageBreak/>
        <w:t>Payments</w:t>
      </w:r>
      <w:bookmarkEnd w:id="177"/>
    </w:p>
    <w:p w14:paraId="570B930D" w14:textId="2DFE99D6" w:rsidR="00CE77FC" w:rsidRPr="00B6529E" w:rsidRDefault="00CE77FC" w:rsidP="00BE69EF">
      <w:pPr>
        <w:spacing w:line="240" w:lineRule="auto"/>
        <w:ind w:left="1620"/>
        <w:jc w:val="both"/>
        <w:rPr>
          <w:rFonts w:ascii="Arial" w:hAnsi="Arial" w:cs="Arial"/>
        </w:rPr>
      </w:pPr>
      <w:r w:rsidRPr="00B6529E">
        <w:rPr>
          <w:rFonts w:ascii="Arial" w:hAnsi="Arial" w:cs="Arial"/>
        </w:rPr>
        <w:t>All payments will be made in accordance with</w:t>
      </w:r>
      <w:r w:rsidR="001239FB" w:rsidRPr="00B6529E">
        <w:rPr>
          <w:rFonts w:ascii="Arial" w:hAnsi="Arial" w:cs="Arial"/>
        </w:rPr>
        <w:t xml:space="preserve"> Article XI-A of the New York State Finance Law.</w:t>
      </w:r>
    </w:p>
    <w:p w14:paraId="72154012" w14:textId="04CF4C86" w:rsidR="001239FB" w:rsidRPr="00B6529E" w:rsidRDefault="001239FB" w:rsidP="00206B1F">
      <w:pPr>
        <w:pStyle w:val="Heading3"/>
        <w:numPr>
          <w:ilvl w:val="2"/>
          <w:numId w:val="73"/>
        </w:numPr>
        <w:tabs>
          <w:tab w:val="left" w:pos="720"/>
          <w:tab w:val="left" w:pos="900"/>
        </w:tabs>
        <w:ind w:left="1620" w:right="-630" w:hanging="900"/>
        <w:jc w:val="both"/>
        <w:rPr>
          <w:rFonts w:ascii="Arial" w:hAnsi="Arial" w:cs="Arial"/>
          <w:sz w:val="24"/>
          <w:szCs w:val="22"/>
        </w:rPr>
      </w:pPr>
      <w:bookmarkStart w:id="178" w:name="_Toc69460384"/>
      <w:r w:rsidRPr="00B6529E">
        <w:rPr>
          <w:rFonts w:ascii="Arial" w:hAnsi="Arial" w:cs="Arial"/>
          <w:sz w:val="24"/>
          <w:szCs w:val="22"/>
        </w:rPr>
        <w:t>Public Announcements</w:t>
      </w:r>
      <w:bookmarkEnd w:id="178"/>
    </w:p>
    <w:p w14:paraId="3447F763" w14:textId="7F32D078" w:rsidR="001239FB" w:rsidRPr="00B6529E" w:rsidRDefault="001239FB" w:rsidP="00BE69EF">
      <w:pPr>
        <w:spacing w:line="240" w:lineRule="auto"/>
        <w:ind w:left="1620"/>
        <w:jc w:val="both"/>
        <w:rPr>
          <w:rFonts w:ascii="Arial" w:hAnsi="Arial" w:cs="Arial"/>
        </w:rPr>
      </w:pPr>
      <w:r w:rsidRPr="00B6529E">
        <w:rPr>
          <w:rFonts w:ascii="Arial" w:hAnsi="Arial" w:cs="Arial"/>
        </w:rPr>
        <w:t xml:space="preserve">Public announcements or news releases relating to this RFP or the resulting </w:t>
      </w:r>
      <w:r w:rsidR="00E20E1C" w:rsidRPr="00B6529E">
        <w:rPr>
          <w:rFonts w:ascii="Arial" w:hAnsi="Arial" w:cs="Arial"/>
        </w:rPr>
        <w:t xml:space="preserve">Agreement </w:t>
      </w:r>
      <w:r w:rsidRPr="00B6529E">
        <w:rPr>
          <w:rFonts w:ascii="Arial" w:hAnsi="Arial" w:cs="Arial"/>
        </w:rPr>
        <w:t xml:space="preserve">shall not be made by any Bidder or its agent without the prior approval of the Department.  </w:t>
      </w:r>
      <w:r w:rsidR="00CE463B" w:rsidRPr="00B6529E">
        <w:rPr>
          <w:rFonts w:ascii="Arial" w:hAnsi="Arial" w:cs="Arial"/>
        </w:rPr>
        <w:t xml:space="preserve">All requests for public announcements should be directed to one of the designated contacts specified herein.  </w:t>
      </w:r>
      <w:r w:rsidRPr="00B6529E">
        <w:rPr>
          <w:rFonts w:ascii="Arial" w:hAnsi="Arial" w:cs="Arial"/>
        </w:rPr>
        <w:t>Such</w:t>
      </w:r>
      <w:r w:rsidR="00315ED7" w:rsidRPr="00B6529E">
        <w:rPr>
          <w:rFonts w:ascii="Arial" w:hAnsi="Arial" w:cs="Arial"/>
        </w:rPr>
        <w:t xml:space="preserve"> request for</w:t>
      </w:r>
      <w:r w:rsidRPr="00B6529E">
        <w:rPr>
          <w:rFonts w:ascii="Arial" w:hAnsi="Arial" w:cs="Arial"/>
        </w:rPr>
        <w:t xml:space="preserve"> approval shall not be considered until an </w:t>
      </w:r>
      <w:r w:rsidR="00E20E1C" w:rsidRPr="00B6529E">
        <w:rPr>
          <w:rFonts w:ascii="Arial" w:hAnsi="Arial" w:cs="Arial"/>
        </w:rPr>
        <w:t>approved Agreement</w:t>
      </w:r>
      <w:r w:rsidRPr="00B6529E">
        <w:rPr>
          <w:rFonts w:ascii="Arial" w:hAnsi="Arial" w:cs="Arial"/>
        </w:rPr>
        <w:t xml:space="preserve"> is in place.</w:t>
      </w:r>
    </w:p>
    <w:p w14:paraId="47EA6CC0" w14:textId="56A1A5B3" w:rsidR="003D72ED" w:rsidRPr="00B6529E" w:rsidRDefault="003D72ED" w:rsidP="00206B1F">
      <w:pPr>
        <w:pStyle w:val="Heading3"/>
        <w:numPr>
          <w:ilvl w:val="2"/>
          <w:numId w:val="73"/>
        </w:numPr>
        <w:tabs>
          <w:tab w:val="left" w:pos="720"/>
          <w:tab w:val="left" w:pos="900"/>
        </w:tabs>
        <w:ind w:left="1620" w:right="-630" w:hanging="900"/>
        <w:jc w:val="both"/>
        <w:rPr>
          <w:rFonts w:ascii="Arial" w:hAnsi="Arial" w:cs="Arial"/>
          <w:sz w:val="24"/>
          <w:szCs w:val="22"/>
        </w:rPr>
      </w:pPr>
      <w:bookmarkStart w:id="179" w:name="_Toc69460385"/>
      <w:r w:rsidRPr="00B6529E">
        <w:rPr>
          <w:rFonts w:ascii="Arial" w:hAnsi="Arial" w:cs="Arial"/>
          <w:sz w:val="24"/>
          <w:szCs w:val="22"/>
        </w:rPr>
        <w:t>New York State Vendor File</w:t>
      </w:r>
      <w:bookmarkEnd w:id="179"/>
    </w:p>
    <w:p w14:paraId="075AEF26" w14:textId="15CF7768" w:rsidR="003D72ED" w:rsidRPr="00B6529E" w:rsidRDefault="003D72ED" w:rsidP="00BE69EF">
      <w:pPr>
        <w:spacing w:line="240" w:lineRule="auto"/>
        <w:ind w:left="1620"/>
        <w:jc w:val="both"/>
        <w:rPr>
          <w:rFonts w:ascii="Arial" w:hAnsi="Arial" w:cs="Arial"/>
          <w:color w:val="000000"/>
        </w:rPr>
      </w:pPr>
      <w:r w:rsidRPr="00B6529E">
        <w:rPr>
          <w:rFonts w:ascii="Arial" w:hAnsi="Arial" w:cs="Arial"/>
        </w:rPr>
        <w:t>Prior</w:t>
      </w:r>
      <w:r w:rsidRPr="00B6529E">
        <w:rPr>
          <w:rFonts w:ascii="Arial" w:hAnsi="Arial" w:cs="Arial"/>
          <w:color w:val="000000"/>
        </w:rPr>
        <w:t xml:space="preserve"> to being awarded a contract pursuant to this Solicitation, the Bidder and any designated authorized resellers who accept payment directly from the State, must be registered in the New York State Vendor File (Vendor File) administered by the Office of the State Comptroller (OSC).  This is a central registry for all vendors who do business with New York State Agencies and the registration must be initiated by a State Agency.  Following the initial registration, unique New York State ten-digit vendor identification numbers will be assigned to your company and to each of your authorized resellers (if any) for usage on all future transactions with New York State.  Additionally, the Vendor File enables vendors to use the Vendor Self-Service application to manage all vendor information in one central location for all transactions related to the State of New York.</w:t>
      </w:r>
    </w:p>
    <w:p w14:paraId="46953FC6" w14:textId="655BFACB" w:rsidR="003D72ED" w:rsidRPr="00B6529E" w:rsidRDefault="003D72ED" w:rsidP="00BE69EF">
      <w:pPr>
        <w:spacing w:line="240" w:lineRule="auto"/>
        <w:ind w:left="1620"/>
        <w:jc w:val="both"/>
        <w:rPr>
          <w:rFonts w:ascii="Arial" w:hAnsi="Arial" w:cs="Arial"/>
          <w:color w:val="000000"/>
        </w:rPr>
      </w:pPr>
      <w:r w:rsidRPr="00B6529E">
        <w:rPr>
          <w:rFonts w:ascii="Arial" w:hAnsi="Arial" w:cs="Arial"/>
          <w:color w:val="000000"/>
        </w:rPr>
        <w:t xml:space="preserve">If </w:t>
      </w:r>
      <w:r w:rsidR="007C790E" w:rsidRPr="00B6529E">
        <w:rPr>
          <w:rFonts w:ascii="Arial" w:hAnsi="Arial" w:cs="Arial"/>
          <w:color w:val="000000"/>
        </w:rPr>
        <w:t xml:space="preserve">the </w:t>
      </w:r>
      <w:r w:rsidRPr="00B6529E">
        <w:rPr>
          <w:rFonts w:ascii="Arial" w:hAnsi="Arial" w:cs="Arial"/>
          <w:color w:val="000000"/>
        </w:rPr>
        <w:t xml:space="preserve">Bidder is already registered in the New York </w:t>
      </w:r>
      <w:r w:rsidRPr="00724678">
        <w:rPr>
          <w:rFonts w:ascii="Arial" w:hAnsi="Arial" w:cs="Arial"/>
          <w:color w:val="000000"/>
        </w:rPr>
        <w:t xml:space="preserve">State Vendor File, list the ten-digit vendor </w:t>
      </w:r>
      <w:r w:rsidR="00774260" w:rsidRPr="00724678">
        <w:rPr>
          <w:rFonts w:ascii="Arial" w:hAnsi="Arial" w:cs="Arial"/>
          <w:color w:val="000000"/>
        </w:rPr>
        <w:t xml:space="preserve">ID </w:t>
      </w:r>
      <w:r w:rsidRPr="00724678">
        <w:rPr>
          <w:rFonts w:ascii="Arial" w:hAnsi="Arial" w:cs="Arial"/>
          <w:color w:val="000000"/>
        </w:rPr>
        <w:t xml:space="preserve">number </w:t>
      </w:r>
      <w:r w:rsidR="00C706CA" w:rsidRPr="00724678">
        <w:rPr>
          <w:rFonts w:ascii="Arial" w:hAnsi="Arial" w:cs="Arial"/>
          <w:color w:val="000000"/>
        </w:rPr>
        <w:t xml:space="preserve">in the </w:t>
      </w:r>
      <w:r w:rsidR="00604015" w:rsidRPr="00724678">
        <w:rPr>
          <w:rFonts w:ascii="Arial" w:hAnsi="Arial" w:cs="Arial"/>
          <w:color w:val="000000"/>
        </w:rPr>
        <w:t>C</w:t>
      </w:r>
      <w:r w:rsidR="00C706CA" w:rsidRPr="00724678">
        <w:rPr>
          <w:rFonts w:ascii="Arial" w:hAnsi="Arial" w:cs="Arial"/>
          <w:color w:val="000000"/>
        </w:rPr>
        <w:t xml:space="preserve">over </w:t>
      </w:r>
      <w:r w:rsidR="00604015" w:rsidRPr="00724678">
        <w:rPr>
          <w:rFonts w:ascii="Arial" w:hAnsi="Arial" w:cs="Arial"/>
          <w:color w:val="000000"/>
        </w:rPr>
        <w:t>L</w:t>
      </w:r>
      <w:r w:rsidR="00C706CA" w:rsidRPr="00724678">
        <w:rPr>
          <w:rFonts w:ascii="Arial" w:hAnsi="Arial" w:cs="Arial"/>
          <w:color w:val="000000"/>
        </w:rPr>
        <w:t>etter</w:t>
      </w:r>
      <w:r w:rsidR="008565CB" w:rsidRPr="00724678">
        <w:rPr>
          <w:rFonts w:ascii="Arial" w:hAnsi="Arial" w:cs="Arial"/>
          <w:color w:val="000000"/>
        </w:rPr>
        <w:t xml:space="preserve"> referenced in</w:t>
      </w:r>
      <w:r w:rsidR="00634E8C" w:rsidRPr="00724678">
        <w:rPr>
          <w:rFonts w:ascii="Arial" w:hAnsi="Arial" w:cs="Arial"/>
          <w:color w:val="000000"/>
        </w:rPr>
        <w:t xml:space="preserve"> </w:t>
      </w:r>
      <w:r w:rsidR="00634E8C" w:rsidRPr="00724678">
        <w:rPr>
          <w:rFonts w:ascii="Arial" w:hAnsi="Arial" w:cs="Arial"/>
          <w:b/>
          <w:bCs/>
          <w:color w:val="000000"/>
        </w:rPr>
        <w:t>Section</w:t>
      </w:r>
      <w:r w:rsidR="008565CB" w:rsidRPr="00724678">
        <w:rPr>
          <w:rFonts w:ascii="Arial" w:hAnsi="Arial" w:cs="Arial"/>
          <w:b/>
          <w:bCs/>
          <w:color w:val="000000"/>
        </w:rPr>
        <w:t xml:space="preserve"> </w:t>
      </w:r>
      <w:r w:rsidR="00724678" w:rsidRPr="00724678">
        <w:rPr>
          <w:rFonts w:ascii="Arial" w:hAnsi="Arial" w:cs="Arial"/>
          <w:b/>
          <w:bCs/>
          <w:color w:val="000000"/>
        </w:rPr>
        <w:t>4</w:t>
      </w:r>
      <w:r w:rsidR="008565CB" w:rsidRPr="00724678">
        <w:rPr>
          <w:rFonts w:ascii="Arial" w:hAnsi="Arial" w:cs="Arial"/>
          <w:b/>
          <w:bCs/>
          <w:color w:val="000000"/>
        </w:rPr>
        <w:t>.2.10</w:t>
      </w:r>
      <w:r w:rsidRPr="00724678">
        <w:rPr>
          <w:rFonts w:ascii="Arial" w:hAnsi="Arial" w:cs="Arial"/>
          <w:color w:val="000000"/>
        </w:rPr>
        <w:t xml:space="preserve">. </w:t>
      </w:r>
      <w:r w:rsidR="002C6B08" w:rsidRPr="00724678">
        <w:rPr>
          <w:rFonts w:ascii="Arial" w:hAnsi="Arial" w:cs="Arial"/>
          <w:color w:val="000000"/>
        </w:rPr>
        <w:t xml:space="preserve"> </w:t>
      </w:r>
      <w:r w:rsidRPr="00724678">
        <w:rPr>
          <w:rFonts w:ascii="Arial" w:hAnsi="Arial" w:cs="Arial"/>
          <w:color w:val="000000"/>
        </w:rPr>
        <w:t xml:space="preserve">Authorized resellers already registered should list the ten-digit vendor </w:t>
      </w:r>
      <w:r w:rsidR="007C790E" w:rsidRPr="00724678">
        <w:rPr>
          <w:rFonts w:ascii="Arial" w:hAnsi="Arial" w:cs="Arial"/>
          <w:color w:val="000000"/>
        </w:rPr>
        <w:t>ID</w:t>
      </w:r>
      <w:r w:rsidRPr="00724678">
        <w:rPr>
          <w:rFonts w:ascii="Arial" w:hAnsi="Arial" w:cs="Arial"/>
          <w:color w:val="000000"/>
        </w:rPr>
        <w:t xml:space="preserve"> number along with the authorized reseller information.</w:t>
      </w:r>
    </w:p>
    <w:p w14:paraId="64C44278" w14:textId="00E2BF3F" w:rsidR="003D72ED" w:rsidRPr="00B6529E" w:rsidRDefault="003D72ED" w:rsidP="00F517DF">
      <w:pPr>
        <w:spacing w:line="240" w:lineRule="auto"/>
        <w:ind w:left="1620"/>
        <w:jc w:val="both"/>
        <w:rPr>
          <w:rFonts w:ascii="Arial" w:hAnsi="Arial" w:cs="Arial"/>
          <w:color w:val="000000"/>
        </w:rPr>
      </w:pPr>
      <w:r w:rsidRPr="004F1132">
        <w:rPr>
          <w:rFonts w:ascii="Arial" w:hAnsi="Arial" w:cs="Arial"/>
          <w:color w:val="000000"/>
        </w:rPr>
        <w:t>If th</w:t>
      </w:r>
      <w:r w:rsidRPr="00B41FB8">
        <w:rPr>
          <w:rFonts w:ascii="Arial" w:hAnsi="Arial" w:cs="Arial"/>
          <w:color w:val="000000"/>
        </w:rPr>
        <w:t xml:space="preserve">e Bidder is not currently registered in the Vendor File, complete the enclosed </w:t>
      </w:r>
      <w:bookmarkStart w:id="180" w:name="_Hlk19095536"/>
      <w:r w:rsidR="00D90CDE" w:rsidRPr="00B41FB8">
        <w:rPr>
          <w:rFonts w:ascii="Arial" w:hAnsi="Arial" w:cs="Arial"/>
          <w:b/>
          <w:color w:val="000000"/>
        </w:rPr>
        <w:t>Exhibit</w:t>
      </w:r>
      <w:r w:rsidR="00622CA2" w:rsidRPr="00B41FB8">
        <w:rPr>
          <w:rFonts w:ascii="Arial" w:hAnsi="Arial" w:cs="Arial"/>
          <w:b/>
          <w:color w:val="000000"/>
        </w:rPr>
        <w:t xml:space="preserve"> </w:t>
      </w:r>
      <w:r w:rsidR="00836079">
        <w:rPr>
          <w:rFonts w:ascii="Arial" w:hAnsi="Arial" w:cs="Arial"/>
          <w:b/>
          <w:color w:val="000000"/>
        </w:rPr>
        <w:t>P</w:t>
      </w:r>
      <w:r w:rsidR="00622CA2" w:rsidRPr="00B41FB8">
        <w:rPr>
          <w:rFonts w:ascii="Arial" w:hAnsi="Arial" w:cs="Arial"/>
          <w:b/>
          <w:color w:val="000000"/>
        </w:rPr>
        <w:t>,</w:t>
      </w:r>
      <w:r w:rsidR="00D90CDE" w:rsidRPr="00B41FB8">
        <w:rPr>
          <w:rFonts w:ascii="Arial" w:hAnsi="Arial" w:cs="Arial"/>
          <w:b/>
          <w:color w:val="000000"/>
        </w:rPr>
        <w:t xml:space="preserve"> </w:t>
      </w:r>
      <w:r w:rsidR="00123274" w:rsidRPr="00B41FB8">
        <w:rPr>
          <w:rFonts w:ascii="Arial" w:hAnsi="Arial" w:cs="Arial"/>
          <w:b/>
          <w:color w:val="000000"/>
        </w:rPr>
        <w:t>New York State Office of the State Comptroller Substitute Form W-9</w:t>
      </w:r>
      <w:r w:rsidR="00622CA2" w:rsidRPr="00B41FB8">
        <w:rPr>
          <w:rFonts w:ascii="Arial" w:hAnsi="Arial" w:cs="Arial"/>
          <w:color w:val="000000"/>
        </w:rPr>
        <w:t>,</w:t>
      </w:r>
      <w:r w:rsidRPr="00B41FB8">
        <w:rPr>
          <w:rFonts w:ascii="Arial" w:hAnsi="Arial" w:cs="Arial"/>
          <w:color w:val="000000"/>
        </w:rPr>
        <w:t xml:space="preserve"> </w:t>
      </w:r>
      <w:bookmarkEnd w:id="180"/>
      <w:r w:rsidRPr="00B41FB8">
        <w:rPr>
          <w:rFonts w:ascii="Arial" w:hAnsi="Arial" w:cs="Arial"/>
          <w:color w:val="000000"/>
        </w:rPr>
        <w:t>and</w:t>
      </w:r>
      <w:r w:rsidRPr="00B6529E">
        <w:rPr>
          <w:rFonts w:ascii="Arial" w:hAnsi="Arial" w:cs="Arial"/>
          <w:color w:val="000000"/>
        </w:rPr>
        <w:t xml:space="preserve"> submit it with your </w:t>
      </w:r>
      <w:r w:rsidR="005678BB">
        <w:rPr>
          <w:rFonts w:ascii="Arial" w:hAnsi="Arial" w:cs="Arial"/>
          <w:color w:val="000000"/>
        </w:rPr>
        <w:t>proposal</w:t>
      </w:r>
      <w:r w:rsidRPr="00B6529E">
        <w:rPr>
          <w:rFonts w:ascii="Arial" w:hAnsi="Arial" w:cs="Arial"/>
          <w:color w:val="000000"/>
        </w:rPr>
        <w:t xml:space="preserve">.  In addition, if authorized resellers are to be used, an OSC Substitute W-9 form should be completed and filed by each of the designated authorized resellers. </w:t>
      </w:r>
      <w:r w:rsidR="002C6B08" w:rsidRPr="00B6529E">
        <w:rPr>
          <w:rFonts w:ascii="Arial" w:hAnsi="Arial" w:cs="Arial"/>
          <w:color w:val="000000"/>
        </w:rPr>
        <w:t xml:space="preserve"> </w:t>
      </w:r>
      <w:r w:rsidRPr="00B6529E">
        <w:rPr>
          <w:rFonts w:ascii="Arial" w:hAnsi="Arial" w:cs="Arial"/>
          <w:color w:val="000000"/>
        </w:rPr>
        <w:t>The P</w:t>
      </w:r>
      <w:r w:rsidR="00622CA2" w:rsidRPr="00B6529E">
        <w:rPr>
          <w:rFonts w:ascii="Arial" w:hAnsi="Arial" w:cs="Arial"/>
          <w:color w:val="000000"/>
        </w:rPr>
        <w:t>rocurement Services Unit</w:t>
      </w:r>
      <w:r w:rsidRPr="00B6529E">
        <w:rPr>
          <w:rFonts w:ascii="Arial" w:hAnsi="Arial" w:cs="Arial"/>
          <w:color w:val="000000"/>
        </w:rPr>
        <w:t xml:space="preserve"> will initiate the vendor registration process for </w:t>
      </w:r>
      <w:r w:rsidR="005678BB">
        <w:rPr>
          <w:rFonts w:ascii="Arial" w:hAnsi="Arial" w:cs="Arial"/>
          <w:color w:val="000000"/>
        </w:rPr>
        <w:t>the</w:t>
      </w:r>
      <w:r w:rsidR="005678BB" w:rsidRPr="00B6529E">
        <w:rPr>
          <w:rFonts w:ascii="Arial" w:hAnsi="Arial" w:cs="Arial"/>
          <w:color w:val="000000"/>
        </w:rPr>
        <w:t xml:space="preserve"> </w:t>
      </w:r>
      <w:r w:rsidRPr="00B6529E">
        <w:rPr>
          <w:rFonts w:ascii="Arial" w:hAnsi="Arial" w:cs="Arial"/>
          <w:color w:val="000000"/>
        </w:rPr>
        <w:t>Bidder recommended for Contract Award and their authorized resellers.  Once the process is initiated, registrants will receive an email from OSC that includes the unique ten-digit vendor identification number assigned to the company and instructions on how to enroll in the online Vendor Self-Service application.</w:t>
      </w:r>
    </w:p>
    <w:p w14:paraId="4DA05A61" w14:textId="48097849" w:rsidR="00B0441B" w:rsidRPr="00B6529E" w:rsidRDefault="00926509" w:rsidP="00C96479">
      <w:pPr>
        <w:pStyle w:val="Heading3"/>
        <w:numPr>
          <w:ilvl w:val="2"/>
          <w:numId w:val="73"/>
        </w:numPr>
        <w:tabs>
          <w:tab w:val="left" w:pos="720"/>
          <w:tab w:val="left" w:pos="900"/>
        </w:tabs>
        <w:spacing w:line="240" w:lineRule="auto"/>
        <w:ind w:left="1627" w:hanging="907"/>
        <w:jc w:val="both"/>
        <w:rPr>
          <w:rFonts w:ascii="Arial" w:hAnsi="Arial" w:cs="Arial"/>
          <w:color w:val="000000"/>
          <w:sz w:val="24"/>
          <w:szCs w:val="22"/>
        </w:rPr>
      </w:pPr>
      <w:bookmarkStart w:id="181" w:name="_Toc69460386"/>
      <w:r w:rsidRPr="00B6529E">
        <w:rPr>
          <w:rFonts w:ascii="Arial" w:hAnsi="Arial" w:cs="Arial"/>
          <w:color w:val="000000"/>
          <w:sz w:val="24"/>
          <w:szCs w:val="22"/>
        </w:rPr>
        <w:t xml:space="preserve">Contractor Requirements </w:t>
      </w:r>
      <w:r w:rsidR="00C96479">
        <w:rPr>
          <w:rFonts w:ascii="Arial" w:hAnsi="Arial" w:cs="Arial"/>
          <w:color w:val="000000"/>
          <w:sz w:val="24"/>
          <w:szCs w:val="22"/>
          <w:lang w:val="en-US"/>
        </w:rPr>
        <w:t>and</w:t>
      </w:r>
      <w:r w:rsidRPr="00B6529E">
        <w:rPr>
          <w:rFonts w:ascii="Arial" w:hAnsi="Arial" w:cs="Arial"/>
          <w:color w:val="000000"/>
          <w:sz w:val="24"/>
          <w:szCs w:val="22"/>
        </w:rPr>
        <w:t xml:space="preserve"> Procedures </w:t>
      </w:r>
      <w:r w:rsidRPr="00B6529E">
        <w:rPr>
          <w:rFonts w:ascii="Arial" w:hAnsi="Arial" w:cs="Arial"/>
          <w:color w:val="000000"/>
          <w:sz w:val="24"/>
          <w:szCs w:val="22"/>
          <w:lang w:val="en-US"/>
        </w:rPr>
        <w:t>f</w:t>
      </w:r>
      <w:r w:rsidRPr="00B6529E">
        <w:rPr>
          <w:rFonts w:ascii="Arial" w:hAnsi="Arial" w:cs="Arial"/>
          <w:color w:val="000000"/>
          <w:sz w:val="24"/>
          <w:szCs w:val="22"/>
        </w:rPr>
        <w:t xml:space="preserve">or Participation </w:t>
      </w:r>
      <w:r w:rsidR="00C96479">
        <w:rPr>
          <w:rFonts w:ascii="Arial" w:hAnsi="Arial" w:cs="Arial"/>
          <w:color w:val="000000"/>
          <w:sz w:val="24"/>
          <w:szCs w:val="22"/>
          <w:lang w:val="en-US"/>
        </w:rPr>
        <w:t>by</w:t>
      </w:r>
      <w:r w:rsidRPr="00B6529E">
        <w:rPr>
          <w:rFonts w:ascii="Arial" w:hAnsi="Arial" w:cs="Arial"/>
          <w:color w:val="000000"/>
          <w:sz w:val="24"/>
          <w:szCs w:val="22"/>
        </w:rPr>
        <w:t xml:space="preserve"> New York </w:t>
      </w:r>
      <w:r w:rsidRPr="00B6529E">
        <w:rPr>
          <w:rFonts w:ascii="Arial" w:hAnsi="Arial" w:cs="Arial"/>
          <w:sz w:val="24"/>
          <w:szCs w:val="22"/>
        </w:rPr>
        <w:t>State</w:t>
      </w:r>
      <w:r w:rsidRPr="00B6529E">
        <w:rPr>
          <w:rFonts w:ascii="Arial" w:hAnsi="Arial" w:cs="Arial"/>
          <w:color w:val="000000"/>
          <w:sz w:val="24"/>
          <w:szCs w:val="22"/>
        </w:rPr>
        <w:t xml:space="preserve">-Certified Minority </w:t>
      </w:r>
      <w:r w:rsidR="00C96479">
        <w:rPr>
          <w:rFonts w:ascii="Arial" w:hAnsi="Arial" w:cs="Arial"/>
          <w:color w:val="000000"/>
          <w:sz w:val="24"/>
          <w:szCs w:val="22"/>
          <w:lang w:val="en-US"/>
        </w:rPr>
        <w:t>and</w:t>
      </w:r>
      <w:r w:rsidRPr="00B6529E">
        <w:rPr>
          <w:rFonts w:ascii="Arial" w:hAnsi="Arial" w:cs="Arial"/>
          <w:color w:val="000000"/>
          <w:sz w:val="24"/>
          <w:szCs w:val="22"/>
        </w:rPr>
        <w:t xml:space="preserve"> Women-Owned Business Enterprises </w:t>
      </w:r>
      <w:r w:rsidR="00C96479">
        <w:rPr>
          <w:rFonts w:ascii="Arial" w:hAnsi="Arial" w:cs="Arial"/>
          <w:color w:val="000000"/>
          <w:sz w:val="24"/>
          <w:szCs w:val="22"/>
          <w:lang w:val="en-US"/>
        </w:rPr>
        <w:t>and</w:t>
      </w:r>
      <w:r w:rsidRPr="00B6529E">
        <w:rPr>
          <w:rFonts w:ascii="Arial" w:hAnsi="Arial" w:cs="Arial"/>
          <w:color w:val="000000"/>
          <w:sz w:val="24"/>
          <w:szCs w:val="22"/>
        </w:rPr>
        <w:t xml:space="preserve"> Equal Employment Opportunities </w:t>
      </w:r>
      <w:r w:rsidR="00C706CA" w:rsidRPr="00B6529E">
        <w:rPr>
          <w:rFonts w:ascii="Arial" w:hAnsi="Arial" w:cs="Arial"/>
          <w:color w:val="000000"/>
          <w:sz w:val="24"/>
          <w:szCs w:val="22"/>
          <w:lang w:val="en-US"/>
        </w:rPr>
        <w:t>f</w:t>
      </w:r>
      <w:r w:rsidRPr="00B6529E">
        <w:rPr>
          <w:rFonts w:ascii="Arial" w:hAnsi="Arial" w:cs="Arial"/>
          <w:color w:val="000000"/>
          <w:sz w:val="24"/>
          <w:szCs w:val="22"/>
        </w:rPr>
        <w:t xml:space="preserve">or Minority Group Members </w:t>
      </w:r>
      <w:r w:rsidR="00C96479">
        <w:rPr>
          <w:rFonts w:ascii="Arial" w:hAnsi="Arial" w:cs="Arial"/>
          <w:color w:val="000000"/>
          <w:sz w:val="24"/>
          <w:szCs w:val="22"/>
          <w:lang w:val="en-US"/>
        </w:rPr>
        <w:t>and</w:t>
      </w:r>
      <w:r w:rsidRPr="00B6529E">
        <w:rPr>
          <w:rFonts w:ascii="Arial" w:hAnsi="Arial" w:cs="Arial"/>
          <w:color w:val="000000"/>
          <w:sz w:val="24"/>
          <w:szCs w:val="22"/>
        </w:rPr>
        <w:t xml:space="preserve"> Women</w:t>
      </w:r>
      <w:bookmarkEnd w:id="181"/>
    </w:p>
    <w:p w14:paraId="4863C8BE" w14:textId="77777777" w:rsidR="00C412A1" w:rsidRPr="00B6529E" w:rsidRDefault="00C412A1" w:rsidP="00BE69EF">
      <w:pPr>
        <w:spacing w:before="240" w:after="120" w:line="240" w:lineRule="auto"/>
        <w:ind w:left="1620"/>
        <w:jc w:val="both"/>
        <w:rPr>
          <w:rFonts w:ascii="Arial" w:hAnsi="Arial" w:cs="Arial"/>
          <w:b/>
          <w:bCs/>
        </w:rPr>
      </w:pPr>
      <w:r w:rsidRPr="00B6529E">
        <w:rPr>
          <w:rFonts w:ascii="Arial" w:hAnsi="Arial" w:cs="Arial"/>
          <w:b/>
          <w:bCs/>
        </w:rPr>
        <w:t>New York State Law</w:t>
      </w:r>
    </w:p>
    <w:p w14:paraId="52C49452" w14:textId="48A8C640" w:rsidR="00C412A1" w:rsidRPr="00B6529E" w:rsidRDefault="00C412A1" w:rsidP="00BE69EF">
      <w:pPr>
        <w:spacing w:line="240" w:lineRule="auto"/>
        <w:ind w:left="1620"/>
        <w:jc w:val="both"/>
        <w:rPr>
          <w:rFonts w:ascii="Arial" w:hAnsi="Arial" w:cs="Arial"/>
        </w:rPr>
      </w:pPr>
      <w:r w:rsidRPr="00B6529E">
        <w:rPr>
          <w:rFonts w:ascii="Arial" w:hAnsi="Arial" w:cs="Arial"/>
        </w:rPr>
        <w:t xml:space="preserve">Pursuant to New York State Executive Law Article 15-A and Parts 140-145 of Title 5 of the New York </w:t>
      </w:r>
      <w:r w:rsidRPr="00B6529E">
        <w:rPr>
          <w:rFonts w:ascii="Arial" w:hAnsi="Arial" w:cs="Arial"/>
          <w:color w:val="000000"/>
        </w:rPr>
        <w:t>Codes</w:t>
      </w:r>
      <w:r w:rsidRPr="00B6529E">
        <w:rPr>
          <w:rFonts w:ascii="Arial" w:hAnsi="Arial" w:cs="Arial"/>
        </w:rPr>
        <w:t>, Rules and Regulations, the Department is required to promote opportunities for the maximum feasible participation of New York State-certified Minority</w:t>
      </w:r>
      <w:r w:rsidR="008E19ED">
        <w:rPr>
          <w:rFonts w:ascii="Arial" w:hAnsi="Arial" w:cs="Arial"/>
        </w:rPr>
        <w:t>-</w:t>
      </w:r>
      <w:r w:rsidRPr="00B6529E">
        <w:rPr>
          <w:rFonts w:ascii="Arial" w:hAnsi="Arial" w:cs="Arial"/>
        </w:rPr>
        <w:t xml:space="preserve"> and Women-owned Business Enterprises </w:t>
      </w:r>
      <w:r w:rsidRPr="00B6529E">
        <w:rPr>
          <w:rFonts w:ascii="Arial" w:hAnsi="Arial" w:cs="Arial"/>
        </w:rPr>
        <w:lastRenderedPageBreak/>
        <w:t xml:space="preserve">(“MWBEs”) and the employment of minority group members and women in the performance of the Department’s contracts.  </w:t>
      </w:r>
    </w:p>
    <w:p w14:paraId="5A7AF0EB" w14:textId="77777777" w:rsidR="00C412A1" w:rsidRPr="00B6529E" w:rsidRDefault="00C412A1" w:rsidP="00BE69EF">
      <w:pPr>
        <w:spacing w:before="240" w:after="120" w:line="240" w:lineRule="auto"/>
        <w:ind w:left="1620"/>
        <w:jc w:val="both"/>
        <w:rPr>
          <w:rFonts w:ascii="Arial" w:hAnsi="Arial" w:cs="Arial"/>
          <w:b/>
        </w:rPr>
      </w:pPr>
      <w:r w:rsidRPr="00B6529E">
        <w:rPr>
          <w:rFonts w:ascii="Arial" w:hAnsi="Arial" w:cs="Arial"/>
          <w:b/>
          <w:bCs/>
        </w:rPr>
        <w:t>Business</w:t>
      </w:r>
      <w:r w:rsidRPr="00B6529E">
        <w:rPr>
          <w:rFonts w:ascii="Arial" w:hAnsi="Arial" w:cs="Arial"/>
          <w:b/>
        </w:rPr>
        <w:t xml:space="preserve"> Participation Opportunities for MWBEs</w:t>
      </w:r>
    </w:p>
    <w:p w14:paraId="7D9091B9" w14:textId="5D601308" w:rsidR="00C412A1" w:rsidRPr="00B6529E" w:rsidRDefault="00C412A1" w:rsidP="00BE69EF">
      <w:pPr>
        <w:spacing w:line="240" w:lineRule="auto"/>
        <w:ind w:left="1620"/>
        <w:jc w:val="both"/>
        <w:rPr>
          <w:rFonts w:ascii="Arial" w:hAnsi="Arial" w:cs="Arial"/>
          <w:color w:val="000000"/>
        </w:rPr>
      </w:pPr>
      <w:r w:rsidRPr="00B6529E">
        <w:rPr>
          <w:rFonts w:ascii="Arial" w:hAnsi="Arial" w:cs="Arial"/>
          <w:bCs/>
        </w:rPr>
        <w:t>For</w:t>
      </w:r>
      <w:r w:rsidRPr="00B6529E">
        <w:rPr>
          <w:rFonts w:ascii="Arial" w:hAnsi="Arial" w:cs="Arial"/>
        </w:rPr>
        <w:t xml:space="preserve"> purposes of this solicitation, the Department of Taxation and Finance hereby establishes an overall goal of 0% for MWBE participation, 0% for New York State-certified Minority-owned Business Enterprise (“MBE”) participation and 0% for New York State-certified Women-owned Business Enterprise (“WBE”) participation (based on the current availability of MBEs and WBEs).  </w:t>
      </w:r>
    </w:p>
    <w:p w14:paraId="2E3362E4" w14:textId="77777777" w:rsidR="00C412A1" w:rsidRPr="00B6529E" w:rsidRDefault="00C412A1" w:rsidP="00206B1F">
      <w:pPr>
        <w:pStyle w:val="Heading3"/>
        <w:numPr>
          <w:ilvl w:val="2"/>
          <w:numId w:val="73"/>
        </w:numPr>
        <w:tabs>
          <w:tab w:val="left" w:pos="720"/>
          <w:tab w:val="left" w:pos="900"/>
        </w:tabs>
        <w:ind w:left="1620" w:hanging="900"/>
        <w:jc w:val="both"/>
        <w:rPr>
          <w:rFonts w:ascii="Arial" w:hAnsi="Arial" w:cs="Arial"/>
          <w:sz w:val="24"/>
          <w:szCs w:val="22"/>
        </w:rPr>
      </w:pPr>
      <w:bookmarkStart w:id="182" w:name="_Toc69460387"/>
      <w:r w:rsidRPr="00B6529E">
        <w:rPr>
          <w:rFonts w:ascii="Arial" w:hAnsi="Arial" w:cs="Arial"/>
          <w:color w:val="000000"/>
          <w:sz w:val="24"/>
          <w:szCs w:val="22"/>
        </w:rPr>
        <w:t>Equal</w:t>
      </w:r>
      <w:r w:rsidRPr="00B6529E">
        <w:rPr>
          <w:rFonts w:ascii="Arial" w:hAnsi="Arial" w:cs="Arial"/>
          <w:sz w:val="24"/>
          <w:szCs w:val="22"/>
        </w:rPr>
        <w:t xml:space="preserve"> Employment Opportunity Requirements</w:t>
      </w:r>
      <w:bookmarkEnd w:id="182"/>
    </w:p>
    <w:p w14:paraId="45350974" w14:textId="77777777" w:rsidR="00C412A1" w:rsidRPr="00B6529E" w:rsidRDefault="00C412A1" w:rsidP="00BE69EF">
      <w:pPr>
        <w:spacing w:line="240" w:lineRule="auto"/>
        <w:ind w:left="1620"/>
        <w:jc w:val="both"/>
        <w:rPr>
          <w:rFonts w:ascii="Arial" w:hAnsi="Arial" w:cs="Arial"/>
        </w:rPr>
      </w:pPr>
      <w:r w:rsidRPr="00B6529E">
        <w:rPr>
          <w:rFonts w:ascii="Arial" w:hAnsi="Arial" w:cs="Arial"/>
          <w:bCs/>
        </w:rPr>
        <w:t>By</w:t>
      </w:r>
      <w:r w:rsidRPr="00B6529E">
        <w:rPr>
          <w:rFonts w:ascii="Arial" w:hAnsi="Arial" w:cs="Arial"/>
        </w:rPr>
        <w:t xml:space="preserve"> submission of a bid or proposal in response to this solicitation, the respondent agrees with all of the terms and conditions of </w:t>
      </w:r>
      <w:r w:rsidRPr="00B6529E">
        <w:rPr>
          <w:rFonts w:ascii="Arial" w:hAnsi="Arial" w:cs="Arial"/>
          <w:b/>
        </w:rPr>
        <w:t>Appendix A, Standard Clauses for NYS Contracts</w:t>
      </w:r>
      <w:r w:rsidRPr="00B6529E">
        <w:rPr>
          <w:rFonts w:ascii="Arial" w:hAnsi="Arial" w:cs="Arial"/>
        </w:rPr>
        <w:t xml:space="preserve"> including Clause 12, Equal Employment Opportunities for Minorities and Women. The respondent is required to ensure that it and any subcontractors awarded a subcontract for the construction, demolition, replacement, major repair, renovation, planning or design of real property and improvements thereon (the "Work"), except where the Work is for the beneficial use of the respondent, undertake or continue programs to ensure that minority group members and women are afforded equal employment opportunities without discrimination because of race, creed, color, national origin, sex, age, disability or marital status. For these purposes, equal opportunity shall apply in the areas of recruitment, employment, job assignment, promotion, upgrading, demotion, transfer, layoff, termination, and rates of pay or other forms of compensation.  This requirement does not apply to: (i) work, goods, or services unrelated to the Contract; or (ii) employment outside New York State.</w:t>
      </w:r>
    </w:p>
    <w:p w14:paraId="075413AE" w14:textId="2E95E283" w:rsidR="006B1B1A" w:rsidRPr="006B1B1A" w:rsidRDefault="006B1B1A" w:rsidP="006B1B1A">
      <w:pPr>
        <w:spacing w:line="240" w:lineRule="auto"/>
        <w:ind w:left="2160"/>
        <w:jc w:val="both"/>
        <w:rPr>
          <w:rFonts w:ascii="Arial" w:hAnsi="Arial" w:cs="Arial"/>
          <w:b/>
          <w:bCs/>
        </w:rPr>
      </w:pPr>
      <w:r w:rsidRPr="006B1B1A">
        <w:rPr>
          <w:rFonts w:ascii="Arial" w:hAnsi="Arial" w:cs="Arial"/>
          <w:b/>
          <w:bCs/>
        </w:rPr>
        <w:t>Response Requirement:</w:t>
      </w:r>
    </w:p>
    <w:p w14:paraId="1EB88A20" w14:textId="20055329" w:rsidR="00C412A1" w:rsidRPr="00B6529E" w:rsidRDefault="00C412A1" w:rsidP="006B1B1A">
      <w:pPr>
        <w:spacing w:line="240" w:lineRule="auto"/>
        <w:ind w:left="2160"/>
        <w:jc w:val="both"/>
        <w:rPr>
          <w:rFonts w:ascii="Arial" w:hAnsi="Arial" w:cs="Arial"/>
        </w:rPr>
      </w:pPr>
      <w:r w:rsidRPr="00B6529E">
        <w:rPr>
          <w:rFonts w:ascii="Arial" w:hAnsi="Arial" w:cs="Arial"/>
        </w:rPr>
        <w:t xml:space="preserve">The respondent will be required </w:t>
      </w:r>
      <w:r w:rsidRPr="00652883">
        <w:rPr>
          <w:rFonts w:ascii="Arial" w:hAnsi="Arial" w:cs="Arial"/>
        </w:rPr>
        <w:t xml:space="preserve">to submit </w:t>
      </w:r>
      <w:bookmarkStart w:id="183" w:name="_Hlk19095552"/>
      <w:r w:rsidRPr="00652883">
        <w:rPr>
          <w:rFonts w:ascii="Arial" w:hAnsi="Arial" w:cs="Arial"/>
          <w:b/>
        </w:rPr>
        <w:t xml:space="preserve">Exhibit </w:t>
      </w:r>
      <w:r w:rsidR="00836079">
        <w:rPr>
          <w:rFonts w:ascii="Arial" w:hAnsi="Arial" w:cs="Arial"/>
          <w:b/>
        </w:rPr>
        <w:t>Q</w:t>
      </w:r>
      <w:r w:rsidRPr="00652883">
        <w:rPr>
          <w:rFonts w:ascii="Arial" w:hAnsi="Arial" w:cs="Arial"/>
          <w:b/>
        </w:rPr>
        <w:t>,</w:t>
      </w:r>
      <w:r w:rsidRPr="00652883">
        <w:rPr>
          <w:rFonts w:ascii="Arial" w:hAnsi="Arial" w:cs="Arial"/>
        </w:rPr>
        <w:t xml:space="preserve"> </w:t>
      </w:r>
      <w:r w:rsidRPr="00652883">
        <w:rPr>
          <w:rFonts w:ascii="Arial" w:hAnsi="Arial" w:cs="Arial"/>
          <w:b/>
        </w:rPr>
        <w:t>Minority and Women-Owned Business Enterprises - Equal Employment Opportunity Policy Statement</w:t>
      </w:r>
      <w:bookmarkEnd w:id="183"/>
      <w:r w:rsidRPr="00652883">
        <w:rPr>
          <w:rFonts w:ascii="Arial" w:hAnsi="Arial" w:cs="Arial"/>
        </w:rPr>
        <w:t>, to the Department with its</w:t>
      </w:r>
      <w:r w:rsidRPr="00B6529E">
        <w:rPr>
          <w:rFonts w:ascii="Arial" w:hAnsi="Arial" w:cs="Arial"/>
        </w:rPr>
        <w:t xml:space="preserve"> bid or proposal.</w:t>
      </w:r>
    </w:p>
    <w:p w14:paraId="6F1D5DAD" w14:textId="3D615F6C" w:rsidR="00CF0227" w:rsidRPr="00B6529E" w:rsidRDefault="00CF0227" w:rsidP="00BE69EF">
      <w:pPr>
        <w:spacing w:line="240" w:lineRule="auto"/>
        <w:ind w:left="1620"/>
        <w:jc w:val="both"/>
        <w:rPr>
          <w:rFonts w:ascii="Arial" w:hAnsi="Arial" w:cs="Arial"/>
        </w:rPr>
      </w:pPr>
      <w:r w:rsidRPr="00B6529E">
        <w:rPr>
          <w:rFonts w:ascii="Arial" w:hAnsi="Arial" w:cs="Arial"/>
        </w:rPr>
        <w:t xml:space="preserve">The Contractor shall </w:t>
      </w:r>
      <w:r w:rsidRPr="006B34CA">
        <w:rPr>
          <w:rFonts w:ascii="Arial" w:hAnsi="Arial" w:cs="Arial"/>
        </w:rPr>
        <w:t xml:space="preserve">submit </w:t>
      </w:r>
      <w:bookmarkStart w:id="184" w:name="_Hlk23170268"/>
      <w:r w:rsidRPr="006B34CA">
        <w:rPr>
          <w:rFonts w:ascii="Arial" w:hAnsi="Arial" w:cs="Arial"/>
          <w:b/>
        </w:rPr>
        <w:t xml:space="preserve">Attachment </w:t>
      </w:r>
      <w:r w:rsidR="009E75C6" w:rsidRPr="006B34CA">
        <w:rPr>
          <w:rFonts w:ascii="Arial" w:hAnsi="Arial" w:cs="Arial"/>
          <w:b/>
        </w:rPr>
        <w:t>2</w:t>
      </w:r>
      <w:r w:rsidR="00DC6CCB">
        <w:rPr>
          <w:rFonts w:ascii="Arial" w:hAnsi="Arial" w:cs="Arial"/>
          <w:b/>
        </w:rPr>
        <w:t>0</w:t>
      </w:r>
      <w:r w:rsidRPr="006B34CA">
        <w:rPr>
          <w:rFonts w:ascii="Arial" w:hAnsi="Arial" w:cs="Arial"/>
          <w:b/>
        </w:rPr>
        <w:t>, Staffing Plan</w:t>
      </w:r>
      <w:r w:rsidRPr="006B34CA">
        <w:rPr>
          <w:rFonts w:ascii="Arial" w:hAnsi="Arial" w:cs="Arial"/>
        </w:rPr>
        <w:t xml:space="preserve"> </w:t>
      </w:r>
      <w:bookmarkEnd w:id="184"/>
      <w:r w:rsidRPr="006B34CA">
        <w:rPr>
          <w:rFonts w:ascii="Arial" w:hAnsi="Arial" w:cs="Arial"/>
        </w:rPr>
        <w:t xml:space="preserve">to document the composition of the proposed workforce to be utilized in the performance of the Contract by the specified categories listed, including ethnic background, gender, and Federal occupational categories. The Contractor shall complete </w:t>
      </w:r>
      <w:r w:rsidRPr="006B34CA">
        <w:rPr>
          <w:rFonts w:ascii="Arial" w:hAnsi="Arial" w:cs="Arial"/>
          <w:b/>
        </w:rPr>
        <w:t xml:space="preserve">Attachment </w:t>
      </w:r>
      <w:r w:rsidR="009E75C6" w:rsidRPr="006B34CA">
        <w:rPr>
          <w:rFonts w:ascii="Arial" w:hAnsi="Arial" w:cs="Arial"/>
          <w:b/>
        </w:rPr>
        <w:t>2</w:t>
      </w:r>
      <w:r w:rsidR="00DC6CCB">
        <w:rPr>
          <w:rFonts w:ascii="Arial" w:hAnsi="Arial" w:cs="Arial"/>
          <w:b/>
        </w:rPr>
        <w:t>0</w:t>
      </w:r>
      <w:r w:rsidR="009E75C6" w:rsidRPr="006B34CA">
        <w:rPr>
          <w:rFonts w:ascii="Arial" w:hAnsi="Arial" w:cs="Arial"/>
          <w:b/>
        </w:rPr>
        <w:t xml:space="preserve"> </w:t>
      </w:r>
      <w:r w:rsidRPr="006B34CA">
        <w:rPr>
          <w:rFonts w:ascii="Arial" w:hAnsi="Arial" w:cs="Arial"/>
        </w:rPr>
        <w:t>and</w:t>
      </w:r>
      <w:r w:rsidRPr="00B6529E">
        <w:rPr>
          <w:rFonts w:ascii="Arial" w:hAnsi="Arial" w:cs="Arial"/>
        </w:rPr>
        <w:t xml:space="preserve"> submit it as part of their bid or proposal or within a reasonable time, as directed by the Department.</w:t>
      </w:r>
    </w:p>
    <w:p w14:paraId="28979F14" w14:textId="7E183130" w:rsidR="00C412A1" w:rsidRPr="00B6529E" w:rsidRDefault="00C412A1" w:rsidP="00BE69EF">
      <w:pPr>
        <w:spacing w:line="240" w:lineRule="auto"/>
        <w:ind w:left="1620"/>
        <w:jc w:val="both"/>
        <w:rPr>
          <w:rFonts w:ascii="Arial" w:eastAsia="Times New Roman" w:hAnsi="Arial" w:cs="Arial"/>
        </w:rPr>
      </w:pPr>
      <w:r w:rsidRPr="00B6529E">
        <w:rPr>
          <w:rFonts w:ascii="Arial" w:hAnsi="Arial" w:cs="Arial"/>
        </w:rPr>
        <w:t>If</w:t>
      </w:r>
      <w:r w:rsidRPr="00B6529E">
        <w:rPr>
          <w:rFonts w:ascii="Arial" w:eastAsia="Times New Roman" w:hAnsi="Arial" w:cs="Arial"/>
        </w:rPr>
        <w:t xml:space="preserve"> awarded a Contract, the </w:t>
      </w:r>
      <w:r w:rsidRPr="00652883">
        <w:rPr>
          <w:rFonts w:ascii="Arial" w:eastAsia="Times New Roman" w:hAnsi="Arial" w:cs="Arial"/>
        </w:rPr>
        <w:t xml:space="preserve">respondent shall submit </w:t>
      </w:r>
      <w:bookmarkStart w:id="185" w:name="_Hlk19095558"/>
      <w:r w:rsidRPr="00652883">
        <w:rPr>
          <w:rFonts w:ascii="Arial" w:eastAsia="Times New Roman" w:hAnsi="Arial" w:cs="Arial"/>
          <w:b/>
        </w:rPr>
        <w:t xml:space="preserve">Exhibit </w:t>
      </w:r>
      <w:r w:rsidR="00836079">
        <w:rPr>
          <w:rFonts w:ascii="Arial" w:eastAsia="Times New Roman" w:hAnsi="Arial" w:cs="Arial"/>
          <w:b/>
        </w:rPr>
        <w:t>R</w:t>
      </w:r>
      <w:r w:rsidRPr="00652883">
        <w:rPr>
          <w:rFonts w:ascii="Arial" w:eastAsia="Times New Roman" w:hAnsi="Arial" w:cs="Arial"/>
          <w:b/>
        </w:rPr>
        <w:t>,</w:t>
      </w:r>
      <w:r w:rsidRPr="00652883">
        <w:rPr>
          <w:rFonts w:ascii="Arial" w:eastAsia="Times New Roman" w:hAnsi="Arial" w:cs="Arial"/>
        </w:rPr>
        <w:t xml:space="preserve"> </w:t>
      </w:r>
      <w:r w:rsidRPr="00652883">
        <w:rPr>
          <w:rFonts w:ascii="Arial" w:eastAsia="Times New Roman" w:hAnsi="Arial" w:cs="Arial"/>
          <w:b/>
        </w:rPr>
        <w:t>Work</w:t>
      </w:r>
      <w:r w:rsidR="00416675">
        <w:rPr>
          <w:rFonts w:ascii="Arial" w:eastAsia="Times New Roman" w:hAnsi="Arial" w:cs="Arial"/>
          <w:b/>
        </w:rPr>
        <w:t>f</w:t>
      </w:r>
      <w:r w:rsidRPr="00652883">
        <w:rPr>
          <w:rFonts w:ascii="Arial" w:eastAsia="Times New Roman" w:hAnsi="Arial" w:cs="Arial"/>
          <w:b/>
        </w:rPr>
        <w:t>orce Utilization</w:t>
      </w:r>
      <w:bookmarkEnd w:id="185"/>
      <w:r w:rsidR="00416675">
        <w:rPr>
          <w:rFonts w:ascii="Arial" w:eastAsia="Times New Roman" w:hAnsi="Arial" w:cs="Arial"/>
          <w:b/>
        </w:rPr>
        <w:t xml:space="preserve"> Report</w:t>
      </w:r>
      <w:r w:rsidRPr="00652883">
        <w:rPr>
          <w:rFonts w:ascii="Arial" w:eastAsia="Times New Roman" w:hAnsi="Arial" w:cs="Arial"/>
          <w:b/>
        </w:rPr>
        <w:t xml:space="preserve">, </w:t>
      </w:r>
      <w:r w:rsidRPr="00652883">
        <w:rPr>
          <w:rFonts w:ascii="Arial" w:eastAsia="Times New Roman" w:hAnsi="Arial" w:cs="Arial"/>
        </w:rPr>
        <w:t>in such</w:t>
      </w:r>
      <w:r w:rsidRPr="00B6529E">
        <w:rPr>
          <w:rFonts w:ascii="Arial" w:eastAsia="Times New Roman" w:hAnsi="Arial" w:cs="Arial"/>
        </w:rPr>
        <w:t xml:space="preserve"> form as shall be required by the Department on a quarterly basis during the term of the Contract. </w:t>
      </w:r>
    </w:p>
    <w:p w14:paraId="39CB113E" w14:textId="51486685" w:rsidR="00C412A1" w:rsidRPr="00B6529E" w:rsidRDefault="00C412A1" w:rsidP="00BE69EF">
      <w:pPr>
        <w:spacing w:line="240" w:lineRule="auto"/>
        <w:ind w:left="1620"/>
        <w:jc w:val="both"/>
        <w:rPr>
          <w:rFonts w:ascii="Arial" w:hAnsi="Arial" w:cs="Arial"/>
        </w:rPr>
      </w:pPr>
      <w:r w:rsidRPr="00B6529E">
        <w:rPr>
          <w:rFonts w:ascii="Arial" w:hAnsi="Arial" w:cs="Arial"/>
        </w:rPr>
        <w:t xml:space="preserve">Further, pursuant to Article 15 of the Executive Law (the “Human Rights Law”), all other State and Federal statutory and constitutional non-discrimination provisions, the Contractor and sub-contractors will not discriminate against any employee or applicant for employment because of race, creed (religion), color, sex, national origin, sexual orientation, military status, age, disability, predisposing genetic characteristic, marital status or domestic violence victim status, and shall also follow the requirements of the Human Rights Law with </w:t>
      </w:r>
      <w:r w:rsidRPr="00B6529E">
        <w:rPr>
          <w:rFonts w:ascii="Arial" w:hAnsi="Arial" w:cs="Arial"/>
        </w:rPr>
        <w:lastRenderedPageBreak/>
        <w:t xml:space="preserve">regard to non-discrimination on the basis of prior criminal conviction and prior arrest.  </w:t>
      </w:r>
    </w:p>
    <w:p w14:paraId="3E613BA2" w14:textId="77777777" w:rsidR="00C412A1" w:rsidRPr="00B6529E" w:rsidRDefault="00C412A1" w:rsidP="00BE69EF">
      <w:pPr>
        <w:spacing w:line="240" w:lineRule="auto"/>
        <w:ind w:left="1620"/>
        <w:jc w:val="both"/>
        <w:rPr>
          <w:rFonts w:ascii="Arial" w:hAnsi="Arial" w:cs="Arial"/>
        </w:rPr>
      </w:pPr>
      <w:r w:rsidRPr="00B6529E">
        <w:rPr>
          <w:rFonts w:ascii="Arial" w:eastAsia="Times New Roman" w:hAnsi="Arial" w:cs="Arial"/>
          <w:b/>
        </w:rPr>
        <w:t>Please</w:t>
      </w:r>
      <w:r w:rsidRPr="00B6529E">
        <w:rPr>
          <w:rFonts w:ascii="Arial" w:hAnsi="Arial" w:cs="Arial"/>
          <w:b/>
        </w:rPr>
        <w:t xml:space="preserve"> Note: Failure to comply with the foregoing requirements may result in a finding of non-responsiveness, non-responsibility and/or a breach of the Contract, leading to the withholding of funds, suspension or termination of the Contract or such other actions or enforcement proceedings as allowed by the Contract.</w:t>
      </w:r>
    </w:p>
    <w:p w14:paraId="333993F6" w14:textId="77777777" w:rsidR="00C412A1" w:rsidRPr="00B6529E" w:rsidRDefault="00C412A1" w:rsidP="00206B1F">
      <w:pPr>
        <w:pStyle w:val="Heading3"/>
        <w:numPr>
          <w:ilvl w:val="2"/>
          <w:numId w:val="73"/>
        </w:numPr>
        <w:tabs>
          <w:tab w:val="left" w:pos="720"/>
          <w:tab w:val="left" w:pos="900"/>
        </w:tabs>
        <w:ind w:left="1620" w:hanging="900"/>
        <w:jc w:val="both"/>
        <w:rPr>
          <w:rFonts w:ascii="Arial" w:hAnsi="Arial" w:cs="Arial"/>
          <w:bCs w:val="0"/>
          <w:sz w:val="24"/>
          <w:szCs w:val="22"/>
        </w:rPr>
      </w:pPr>
      <w:bookmarkStart w:id="186" w:name="_Toc69460388"/>
      <w:r w:rsidRPr="00B6529E">
        <w:rPr>
          <w:rFonts w:ascii="Arial" w:hAnsi="Arial" w:cs="Arial"/>
          <w:color w:val="000000"/>
          <w:sz w:val="24"/>
          <w:szCs w:val="22"/>
        </w:rPr>
        <w:t>Participation</w:t>
      </w:r>
      <w:r w:rsidRPr="00B6529E">
        <w:rPr>
          <w:rFonts w:ascii="Arial" w:hAnsi="Arial" w:cs="Arial"/>
          <w:bCs w:val="0"/>
          <w:sz w:val="24"/>
          <w:szCs w:val="22"/>
        </w:rPr>
        <w:t xml:space="preserve"> Opportunities for New York State Certified Service-Disabled Veteran-Owned Business Enterprises</w:t>
      </w:r>
      <w:bookmarkEnd w:id="186"/>
    </w:p>
    <w:p w14:paraId="42EE239A" w14:textId="455231F4" w:rsidR="00C412A1" w:rsidRPr="00B6529E" w:rsidRDefault="00C412A1" w:rsidP="00BE69EF">
      <w:pPr>
        <w:spacing w:line="240" w:lineRule="auto"/>
        <w:ind w:left="1620"/>
        <w:jc w:val="both"/>
        <w:rPr>
          <w:rFonts w:ascii="Arial" w:hAnsi="Arial" w:cs="Arial"/>
        </w:rPr>
      </w:pPr>
      <w:r w:rsidRPr="00B6529E">
        <w:rPr>
          <w:rFonts w:ascii="Arial" w:hAnsi="Arial" w:cs="Arial"/>
        </w:rPr>
        <w:t xml:space="preserve">Article 17-B of the New York State Executive Law provides for more meaningful participation in public procurement by certified Service-Disabled Veteran-Owned Businesses (“SDVOBs”), thereby further integrating such businesses into New York State’s economy. The Department of Taxation and Finance recognizes the need to promote the employment of service-disabled veterans and to ensure that certified service-disabled veteran-owned businesses have opportunities for maximum feasible participation in the performance of </w:t>
      </w:r>
      <w:r w:rsidR="00B87C01" w:rsidRPr="00B6529E">
        <w:rPr>
          <w:rFonts w:ascii="Arial" w:hAnsi="Arial" w:cs="Arial"/>
        </w:rPr>
        <w:t xml:space="preserve">the </w:t>
      </w:r>
      <w:r w:rsidRPr="00B6529E">
        <w:rPr>
          <w:rFonts w:ascii="Arial" w:hAnsi="Arial" w:cs="Arial"/>
        </w:rPr>
        <w:t xml:space="preserve">Department of Taxation and Finance contracts. </w:t>
      </w:r>
    </w:p>
    <w:p w14:paraId="44D89F9D" w14:textId="77777777" w:rsidR="00C412A1" w:rsidRPr="00B6529E" w:rsidRDefault="00C412A1" w:rsidP="00BE69EF">
      <w:pPr>
        <w:spacing w:line="240" w:lineRule="auto"/>
        <w:ind w:left="1620"/>
        <w:jc w:val="both"/>
        <w:rPr>
          <w:rFonts w:ascii="Arial" w:hAnsi="Arial" w:cs="Arial"/>
        </w:rPr>
      </w:pPr>
      <w:r w:rsidRPr="00B6529E">
        <w:rPr>
          <w:rFonts w:ascii="Arial" w:hAnsi="Arial" w:cs="Arial"/>
        </w:rPr>
        <w:t xml:space="preserve">In recognition of the service and sacrifices made by service-disabled veterans and in recognition of their economic activity in doing business in New York State, Bidders/Contractors are strongly encouraged and expected to consider SDVOBs in the fulfillment of the requirements of the Contract.  Such participation may be as subcontractors or suppliers, as protégés, or in other partnering or supporting roles. </w:t>
      </w:r>
    </w:p>
    <w:p w14:paraId="45702D9D" w14:textId="77777777" w:rsidR="00C412A1" w:rsidRPr="00B6529E" w:rsidRDefault="00C412A1" w:rsidP="00BE69EF">
      <w:pPr>
        <w:spacing w:line="240" w:lineRule="auto"/>
        <w:ind w:left="1620"/>
        <w:jc w:val="both"/>
        <w:rPr>
          <w:rFonts w:ascii="Arial" w:hAnsi="Arial" w:cs="Arial"/>
        </w:rPr>
      </w:pPr>
      <w:r w:rsidRPr="00B6529E">
        <w:rPr>
          <w:rFonts w:ascii="Arial" w:hAnsi="Arial" w:cs="Arial"/>
        </w:rPr>
        <w:t xml:space="preserve">For purposes of this procurement, the Department conducted a comprehensive search and determined that the Contract does not offer sufficient opportunities to set specific goals for participation by SDVOBs as subcontractors, service providers, and suppliers to Contractor.  Nevertheless, the Bidder/Contractor is encouraged to make good faith efforts to promote and assist in the participation of SDVOBs on the Contract for the provision of services and materials.  The directory of New York State Certified SDVOBs can be viewed at: </w:t>
      </w:r>
      <w:hyperlink r:id="rId29" w:history="1">
        <w:r w:rsidRPr="00B6529E">
          <w:rPr>
            <w:rFonts w:ascii="Arial" w:hAnsi="Arial" w:cs="Arial"/>
            <w:color w:val="0000FF"/>
            <w:u w:val="single"/>
          </w:rPr>
          <w:t>https://ogs.ny.gov/veterans/</w:t>
        </w:r>
      </w:hyperlink>
      <w:r w:rsidRPr="00B6529E">
        <w:rPr>
          <w:rFonts w:ascii="Arial" w:hAnsi="Arial" w:cs="Arial"/>
        </w:rPr>
        <w:t xml:space="preserve">. </w:t>
      </w:r>
    </w:p>
    <w:p w14:paraId="7B92C93B" w14:textId="77777777" w:rsidR="00C412A1" w:rsidRPr="00B6529E" w:rsidRDefault="00C412A1" w:rsidP="00BE69EF">
      <w:pPr>
        <w:spacing w:line="240" w:lineRule="auto"/>
        <w:ind w:left="1620"/>
        <w:jc w:val="both"/>
        <w:rPr>
          <w:rFonts w:ascii="Arial" w:hAnsi="Arial" w:cs="Arial"/>
        </w:rPr>
      </w:pPr>
      <w:r w:rsidRPr="00B6529E">
        <w:rPr>
          <w:rFonts w:ascii="Arial" w:hAnsi="Arial" w:cs="Arial"/>
        </w:rPr>
        <w:t xml:space="preserve">The Bidder/Contractor is encouraged to contact the Office of General Services’ Division of Service-Disabled Veteran’s Business Development at 518-474-2015 or </w:t>
      </w:r>
      <w:hyperlink r:id="rId30" w:history="1">
        <w:r w:rsidRPr="00B6529E">
          <w:rPr>
            <w:rFonts w:ascii="Arial" w:hAnsi="Arial" w:cs="Arial"/>
          </w:rPr>
          <w:t>VeteransDevelopment@ogs.ny.gov</w:t>
        </w:r>
      </w:hyperlink>
      <w:r w:rsidRPr="00B6529E">
        <w:rPr>
          <w:rFonts w:ascii="Arial" w:hAnsi="Arial" w:cs="Arial"/>
        </w:rPr>
        <w:t xml:space="preserve"> to discuss methods of maximizing participation by SDVOBs on the Contract. </w:t>
      </w:r>
    </w:p>
    <w:p w14:paraId="6DAF65AD" w14:textId="3993A04E" w:rsidR="00951892" w:rsidRPr="00B6529E" w:rsidRDefault="00D45F9D" w:rsidP="00206B1F">
      <w:pPr>
        <w:pStyle w:val="Heading3"/>
        <w:numPr>
          <w:ilvl w:val="2"/>
          <w:numId w:val="73"/>
        </w:numPr>
        <w:tabs>
          <w:tab w:val="left" w:pos="720"/>
          <w:tab w:val="left" w:pos="900"/>
        </w:tabs>
        <w:ind w:left="1620" w:hanging="900"/>
        <w:jc w:val="both"/>
        <w:rPr>
          <w:rFonts w:ascii="Arial" w:hAnsi="Arial" w:cs="Arial"/>
          <w:sz w:val="24"/>
          <w:szCs w:val="22"/>
        </w:rPr>
      </w:pPr>
      <w:bookmarkStart w:id="187" w:name="_Toc69460389"/>
      <w:r>
        <w:rPr>
          <w:rFonts w:ascii="Arial" w:hAnsi="Arial" w:cs="Arial"/>
          <w:sz w:val="24"/>
          <w:szCs w:val="22"/>
          <w:lang w:val="en-US"/>
        </w:rPr>
        <w:t xml:space="preserve">Cooperation with </w:t>
      </w:r>
      <w:r w:rsidR="00951892" w:rsidRPr="00B6529E">
        <w:rPr>
          <w:rFonts w:ascii="Arial" w:hAnsi="Arial" w:cs="Arial"/>
          <w:sz w:val="24"/>
          <w:szCs w:val="22"/>
        </w:rPr>
        <w:t>Investigat</w:t>
      </w:r>
      <w:r>
        <w:rPr>
          <w:rFonts w:ascii="Arial" w:hAnsi="Arial" w:cs="Arial"/>
          <w:sz w:val="24"/>
          <w:szCs w:val="22"/>
          <w:lang w:val="en-US"/>
        </w:rPr>
        <w:t>ions</w:t>
      </w:r>
      <w:bookmarkEnd w:id="187"/>
    </w:p>
    <w:p w14:paraId="7CDCA025" w14:textId="10C86341" w:rsidR="00951892" w:rsidRPr="00B6529E" w:rsidRDefault="007175EB" w:rsidP="00BE69EF">
      <w:pPr>
        <w:spacing w:line="240" w:lineRule="auto"/>
        <w:ind w:left="1620"/>
        <w:jc w:val="both"/>
        <w:rPr>
          <w:rFonts w:ascii="Arial" w:hAnsi="Arial" w:cs="Arial"/>
        </w:rPr>
      </w:pPr>
      <w:r w:rsidRPr="007175EB">
        <w:rPr>
          <w:rFonts w:ascii="Arial" w:hAnsi="Arial" w:cs="Arial"/>
        </w:rPr>
        <w:t xml:space="preserve">In the event that the Department determines it necessary to investigate relative to a possible or actual 1) crime or 2) breach of confidentiality or security, in connection with the performance of this Agreement, Contractor and its Subcontractor(s), as applicable, shall cooperate fully with the Department and any other state or federal oversight authorities. Upon written request of the State, the Contractor and its Subcontractor(s), as applicable, shall make their respective employees and all relevant records deemed necessary by the State, including personnel records and employee photographs, available to the State for inspection and review. At the State’s sole discretion, Contractor and Subcontractor representatives may be excluded from any interview where the </w:t>
      </w:r>
      <w:r w:rsidRPr="007175EB">
        <w:rPr>
          <w:rFonts w:ascii="Arial" w:hAnsi="Arial" w:cs="Arial"/>
        </w:rPr>
        <w:lastRenderedPageBreak/>
        <w:t>State determines that such attendance may present a potential or actual conflict of interest or impede an interview. The State must be permitted by the Contractor or Subcontractor, as applicable, to conduct interviews and document reviews during normal business hours</w:t>
      </w:r>
      <w:r w:rsidR="00D96A6C" w:rsidRPr="00B6529E">
        <w:rPr>
          <w:rFonts w:ascii="Arial" w:hAnsi="Arial" w:cs="Arial"/>
        </w:rPr>
        <w:t>.</w:t>
      </w:r>
    </w:p>
    <w:p w14:paraId="36F8A6D9" w14:textId="63F75964" w:rsidR="009C34D3" w:rsidRPr="00B6529E" w:rsidRDefault="009C34D3" w:rsidP="00206B1F">
      <w:pPr>
        <w:pStyle w:val="Heading3"/>
        <w:numPr>
          <w:ilvl w:val="2"/>
          <w:numId w:val="73"/>
        </w:numPr>
        <w:tabs>
          <w:tab w:val="left" w:pos="720"/>
          <w:tab w:val="left" w:pos="900"/>
        </w:tabs>
        <w:ind w:left="1620" w:hanging="900"/>
        <w:jc w:val="both"/>
        <w:rPr>
          <w:rFonts w:ascii="Arial" w:hAnsi="Arial" w:cs="Arial"/>
          <w:sz w:val="24"/>
          <w:szCs w:val="22"/>
        </w:rPr>
      </w:pPr>
      <w:bookmarkStart w:id="188" w:name="_Toc69460390"/>
      <w:r w:rsidRPr="00B6529E">
        <w:rPr>
          <w:rFonts w:ascii="Arial" w:hAnsi="Arial" w:cs="Arial"/>
          <w:color w:val="000000"/>
          <w:sz w:val="24"/>
          <w:szCs w:val="22"/>
        </w:rPr>
        <w:t>Workers’</w:t>
      </w:r>
      <w:r w:rsidRPr="00B6529E">
        <w:rPr>
          <w:rFonts w:ascii="Arial" w:hAnsi="Arial" w:cs="Arial"/>
          <w:sz w:val="24"/>
          <w:szCs w:val="22"/>
        </w:rPr>
        <w:t xml:space="preserve"> Compensation and Disability Benefits Certifications</w:t>
      </w:r>
      <w:bookmarkEnd w:id="188"/>
    </w:p>
    <w:p w14:paraId="71FA7002" w14:textId="67651791" w:rsidR="009C34D3" w:rsidRPr="00B6529E" w:rsidRDefault="009C34D3" w:rsidP="00BE69EF">
      <w:pPr>
        <w:spacing w:line="240" w:lineRule="auto"/>
        <w:ind w:left="1620"/>
        <w:jc w:val="both"/>
        <w:rPr>
          <w:rFonts w:ascii="Arial" w:hAnsi="Arial" w:cs="Arial"/>
        </w:rPr>
      </w:pPr>
      <w:bookmarkStart w:id="189" w:name="_Toc449527942"/>
      <w:bookmarkStart w:id="190" w:name="_Toc449528128"/>
      <w:bookmarkStart w:id="191" w:name="_Toc491165768"/>
      <w:bookmarkStart w:id="192" w:name="_Toc497206065"/>
      <w:bookmarkStart w:id="193" w:name="_Toc497313849"/>
      <w:bookmarkStart w:id="194" w:name="_Toc1744804"/>
      <w:bookmarkStart w:id="195" w:name="_Toc1744872"/>
      <w:bookmarkStart w:id="196" w:name="_Toc1744940"/>
      <w:bookmarkStart w:id="197" w:name="_Toc1745228"/>
      <w:bookmarkStart w:id="198" w:name="_Toc2074073"/>
      <w:bookmarkStart w:id="199" w:name="_Toc2079590"/>
      <w:bookmarkStart w:id="200" w:name="_Toc449527966"/>
      <w:bookmarkStart w:id="201" w:name="_Toc449528152"/>
      <w:bookmarkStart w:id="202" w:name="_Toc491165792"/>
      <w:bookmarkStart w:id="203" w:name="_Toc497206089"/>
      <w:bookmarkStart w:id="204" w:name="_Toc497313873"/>
      <w:bookmarkStart w:id="205" w:name="_Toc1744828"/>
      <w:bookmarkStart w:id="206" w:name="_Toc1744896"/>
      <w:bookmarkStart w:id="207" w:name="_Toc1744964"/>
      <w:bookmarkStart w:id="208" w:name="_Toc1745252"/>
      <w:bookmarkStart w:id="209" w:name="_Toc2074097"/>
      <w:bookmarkStart w:id="210" w:name="_Toc2079614"/>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Pr="00B6529E">
        <w:rPr>
          <w:rFonts w:ascii="Arial" w:hAnsi="Arial" w:cs="Arial"/>
        </w:rPr>
        <w:t xml:space="preserve">Sections 57 and 220 of the New York State Workers’ Compensation Law (WCL) provide that the State shall not enter into any contract unless proof of workers’ compensation and disability benefits insurance coverage is produced. Prior to entering into a contract with the State, </w:t>
      </w:r>
      <w:r w:rsidR="00C706CA" w:rsidRPr="00B6529E">
        <w:rPr>
          <w:rFonts w:ascii="Arial" w:hAnsi="Arial" w:cs="Arial"/>
        </w:rPr>
        <w:t>s</w:t>
      </w:r>
      <w:r w:rsidRPr="00B6529E">
        <w:rPr>
          <w:rFonts w:ascii="Arial" w:hAnsi="Arial" w:cs="Arial"/>
        </w:rPr>
        <w:t xml:space="preserve">uccessful </w:t>
      </w:r>
      <w:r w:rsidR="006541AE" w:rsidRPr="00B6529E">
        <w:rPr>
          <w:rFonts w:ascii="Arial" w:hAnsi="Arial" w:cs="Arial"/>
        </w:rPr>
        <w:t xml:space="preserve">Bidder </w:t>
      </w:r>
      <w:r w:rsidRPr="00B6529E">
        <w:rPr>
          <w:rFonts w:ascii="Arial" w:hAnsi="Arial" w:cs="Arial"/>
        </w:rPr>
        <w:t xml:space="preserve">will be required to verify for the State, on forms authorized by the New York State Workers’ Compensation Board, the fact that they are properly insured or are otherwise in compliance with the insurance provisions of the WCL. The forms to be used to show compliance with the WCL are listed below. Any questions relating to either workers’ compensation or disability benefits coverage should be directed to the New York </w:t>
      </w:r>
      <w:r w:rsidR="009A66CE">
        <w:rPr>
          <w:rFonts w:ascii="Arial" w:hAnsi="Arial" w:cs="Arial"/>
        </w:rPr>
        <w:t xml:space="preserve">State </w:t>
      </w:r>
      <w:r w:rsidRPr="00B6529E">
        <w:rPr>
          <w:rFonts w:ascii="Arial" w:hAnsi="Arial" w:cs="Arial"/>
        </w:rPr>
        <w:t xml:space="preserve">Workers’ Compensation Board, Bureau of Compliance at (518) 486-6307. Failure to provide verification of either of these types of insurance coverage by the time </w:t>
      </w:r>
      <w:r w:rsidR="009A66CE">
        <w:rPr>
          <w:rFonts w:ascii="Arial" w:hAnsi="Arial" w:cs="Arial"/>
        </w:rPr>
        <w:t xml:space="preserve">a </w:t>
      </w:r>
      <w:r w:rsidRPr="00B6529E">
        <w:rPr>
          <w:rFonts w:ascii="Arial" w:hAnsi="Arial" w:cs="Arial"/>
        </w:rPr>
        <w:t xml:space="preserve">contract </w:t>
      </w:r>
      <w:r w:rsidR="009A66CE">
        <w:rPr>
          <w:rFonts w:ascii="Arial" w:hAnsi="Arial" w:cs="Arial"/>
        </w:rPr>
        <w:t>is</w:t>
      </w:r>
      <w:r w:rsidRPr="00B6529E">
        <w:rPr>
          <w:rFonts w:ascii="Arial" w:hAnsi="Arial" w:cs="Arial"/>
        </w:rPr>
        <w:t xml:space="preserve"> ready to be executed will be grounds for disqualification of an otherwise successful </w:t>
      </w:r>
      <w:r w:rsidR="002E0C2B">
        <w:rPr>
          <w:rFonts w:ascii="Arial" w:hAnsi="Arial" w:cs="Arial"/>
        </w:rPr>
        <w:t>p</w:t>
      </w:r>
      <w:r w:rsidR="002E0C2B" w:rsidRPr="00B6529E">
        <w:rPr>
          <w:rFonts w:ascii="Arial" w:hAnsi="Arial" w:cs="Arial"/>
        </w:rPr>
        <w:t>roposal</w:t>
      </w:r>
      <w:r w:rsidRPr="00B6529E">
        <w:rPr>
          <w:rFonts w:ascii="Arial" w:hAnsi="Arial" w:cs="Arial"/>
        </w:rPr>
        <w:t>.</w:t>
      </w:r>
    </w:p>
    <w:p w14:paraId="2FA7FE0E" w14:textId="3529003D" w:rsidR="009C34D3" w:rsidRPr="00B6529E" w:rsidRDefault="009C34D3" w:rsidP="00BE69EF">
      <w:pPr>
        <w:spacing w:line="240" w:lineRule="auto"/>
        <w:ind w:left="1620"/>
        <w:jc w:val="both"/>
        <w:rPr>
          <w:rFonts w:ascii="Arial" w:hAnsi="Arial" w:cs="Arial"/>
        </w:rPr>
      </w:pPr>
      <w:r w:rsidRPr="00B6529E">
        <w:rPr>
          <w:rFonts w:ascii="Arial" w:hAnsi="Arial" w:cs="Arial"/>
        </w:rPr>
        <w:t xml:space="preserve">The </w:t>
      </w:r>
      <w:r w:rsidR="00C706CA" w:rsidRPr="00B6529E">
        <w:rPr>
          <w:rFonts w:ascii="Arial" w:hAnsi="Arial" w:cs="Arial"/>
        </w:rPr>
        <w:t>s</w:t>
      </w:r>
      <w:r w:rsidRPr="00B6529E">
        <w:rPr>
          <w:rFonts w:ascii="Arial" w:hAnsi="Arial" w:cs="Arial"/>
        </w:rPr>
        <w:t xml:space="preserve">uccessful </w:t>
      </w:r>
      <w:r w:rsidR="00432608" w:rsidRPr="00B6529E">
        <w:rPr>
          <w:rFonts w:ascii="Arial" w:hAnsi="Arial" w:cs="Arial"/>
        </w:rPr>
        <w:t xml:space="preserve">Bidder </w:t>
      </w:r>
      <w:r w:rsidRPr="00B6529E">
        <w:rPr>
          <w:rFonts w:ascii="Arial" w:hAnsi="Arial" w:cs="Arial"/>
        </w:rPr>
        <w:t>must submit the following documentation within 48 hours of notification of selection for award:</w:t>
      </w:r>
    </w:p>
    <w:p w14:paraId="5ACA2657" w14:textId="7D5341AB" w:rsidR="009C34D3" w:rsidRPr="00B6529E" w:rsidRDefault="009C34D3" w:rsidP="00C4478F">
      <w:pPr>
        <w:numPr>
          <w:ilvl w:val="0"/>
          <w:numId w:val="21"/>
        </w:numPr>
        <w:spacing w:line="240" w:lineRule="auto"/>
        <w:ind w:left="2160" w:hanging="540"/>
        <w:jc w:val="both"/>
        <w:rPr>
          <w:rFonts w:ascii="Arial" w:hAnsi="Arial" w:cs="Arial"/>
          <w:b/>
        </w:rPr>
      </w:pPr>
      <w:bookmarkStart w:id="211" w:name="_Toc322004214"/>
      <w:bookmarkStart w:id="212" w:name="_Toc246831288"/>
      <w:bookmarkStart w:id="213" w:name="_Toc244666800"/>
      <w:bookmarkStart w:id="214" w:name="_Toc244581336"/>
      <w:bookmarkStart w:id="215" w:name="_Toc237860170"/>
      <w:bookmarkStart w:id="216" w:name="_Toc237854773"/>
      <w:bookmarkStart w:id="217" w:name="_Toc237853385"/>
      <w:bookmarkStart w:id="218" w:name="_Toc237234245"/>
      <w:bookmarkStart w:id="219" w:name="_Toc343092250"/>
      <w:bookmarkStart w:id="220" w:name="_Toc343521361"/>
      <w:bookmarkStart w:id="221" w:name="_Toc363546554"/>
      <w:bookmarkStart w:id="222" w:name="_Toc368040969"/>
      <w:bookmarkStart w:id="223" w:name="_Toc369181324"/>
      <w:bookmarkStart w:id="224" w:name="_Toc370202212"/>
      <w:bookmarkStart w:id="225" w:name="_Toc378691206"/>
      <w:bookmarkStart w:id="226" w:name="_Toc378691748"/>
      <w:bookmarkStart w:id="227" w:name="_Toc381707898"/>
      <w:bookmarkStart w:id="228" w:name="_Toc381708178"/>
      <w:bookmarkStart w:id="229" w:name="_Toc381708457"/>
      <w:bookmarkStart w:id="230" w:name="_Toc381708738"/>
      <w:bookmarkStart w:id="231" w:name="_Toc381709021"/>
      <w:bookmarkStart w:id="232" w:name="_Toc381790456"/>
      <w:bookmarkStart w:id="233" w:name="_Toc381798202"/>
      <w:bookmarkStart w:id="234" w:name="_Toc381862298"/>
      <w:bookmarkStart w:id="235" w:name="_Toc384028341"/>
      <w:bookmarkStart w:id="236" w:name="_Toc385420704"/>
      <w:bookmarkStart w:id="237" w:name="_Toc385420998"/>
      <w:bookmarkStart w:id="238" w:name="_Toc385424774"/>
      <w:bookmarkStart w:id="239" w:name="_Toc385429033"/>
      <w:bookmarkStart w:id="240" w:name="_Toc390959622"/>
      <w:bookmarkStart w:id="241" w:name="_Toc392515366"/>
      <w:bookmarkStart w:id="242" w:name="_Toc394934576"/>
      <w:bookmarkStart w:id="243" w:name="_Toc395108799"/>
      <w:bookmarkStart w:id="244" w:name="_Toc397529052"/>
      <w:bookmarkStart w:id="245" w:name="_Toc247099652"/>
      <w:bookmarkStart w:id="246" w:name="_Toc247536491"/>
      <w:bookmarkStart w:id="247" w:name="_Toc248043003"/>
      <w:bookmarkStart w:id="248" w:name="_Toc255823349"/>
      <w:bookmarkStart w:id="249" w:name="_Toc282498443"/>
      <w:bookmarkStart w:id="250" w:name="_Toc285109310"/>
      <w:bookmarkStart w:id="251" w:name="_Toc287865484"/>
      <w:bookmarkStart w:id="252" w:name="_Toc314239646"/>
      <w:bookmarkStart w:id="253" w:name="_Toc317152501"/>
      <w:bookmarkStart w:id="254" w:name="_Toc317154780"/>
      <w:bookmarkStart w:id="255" w:name="_Toc320707541"/>
      <w:bookmarkStart w:id="256" w:name="_Toc320708505"/>
      <w:bookmarkStart w:id="257" w:name="_Toc320709312"/>
      <w:bookmarkStart w:id="258" w:name="_Toc321989108"/>
      <w:bookmarkStart w:id="259" w:name="_Toc322003902"/>
      <w:bookmarkStart w:id="260" w:name="_Toc449527967"/>
      <w:bookmarkStart w:id="261" w:name="_Toc449528153"/>
      <w:bookmarkStart w:id="262" w:name="_Toc491165793"/>
      <w:bookmarkStart w:id="263" w:name="_Toc497206090"/>
      <w:bookmarkStart w:id="264" w:name="_Toc497313874"/>
      <w:bookmarkStart w:id="265" w:name="_Toc1745253"/>
      <w:bookmarkStart w:id="266" w:name="_Toc2074098"/>
      <w:bookmarkStart w:id="267" w:name="_Toc2079615"/>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r w:rsidRPr="00B6529E">
        <w:rPr>
          <w:rFonts w:ascii="Arial" w:hAnsi="Arial" w:cs="Arial"/>
          <w:b/>
          <w:bCs/>
        </w:rPr>
        <w:t>Proof of Workers’ Compensation Coverage</w:t>
      </w:r>
      <w:bookmarkEnd w:id="260"/>
      <w:bookmarkEnd w:id="261"/>
      <w:bookmarkEnd w:id="262"/>
      <w:bookmarkEnd w:id="263"/>
      <w:bookmarkEnd w:id="264"/>
      <w:bookmarkEnd w:id="265"/>
      <w:bookmarkEnd w:id="266"/>
      <w:bookmarkEnd w:id="267"/>
    </w:p>
    <w:p w14:paraId="182DCDD8" w14:textId="380336C4" w:rsidR="009C34D3" w:rsidRPr="00B6529E" w:rsidRDefault="009C34D3" w:rsidP="00BE69EF">
      <w:pPr>
        <w:spacing w:before="200" w:line="240" w:lineRule="auto"/>
        <w:ind w:left="2160"/>
        <w:jc w:val="both"/>
        <w:rPr>
          <w:rFonts w:ascii="Arial" w:hAnsi="Arial" w:cs="Arial"/>
        </w:rPr>
      </w:pPr>
      <w:r w:rsidRPr="00B6529E">
        <w:rPr>
          <w:rFonts w:ascii="Arial" w:hAnsi="Arial" w:cs="Arial"/>
        </w:rPr>
        <w:t xml:space="preserve">Upon notification of award, the </w:t>
      </w:r>
      <w:r w:rsidR="00C706CA" w:rsidRPr="00B6529E">
        <w:rPr>
          <w:rFonts w:ascii="Arial" w:hAnsi="Arial" w:cs="Arial"/>
        </w:rPr>
        <w:t>s</w:t>
      </w:r>
      <w:r w:rsidRPr="00B6529E">
        <w:rPr>
          <w:rFonts w:ascii="Arial" w:hAnsi="Arial" w:cs="Arial"/>
        </w:rPr>
        <w:t xml:space="preserve">uccessful </w:t>
      </w:r>
      <w:r w:rsidR="00432608" w:rsidRPr="00B6529E">
        <w:rPr>
          <w:rFonts w:ascii="Arial" w:hAnsi="Arial" w:cs="Arial"/>
        </w:rPr>
        <w:t xml:space="preserve">Bidder </w:t>
      </w:r>
      <w:r w:rsidRPr="00B6529E">
        <w:rPr>
          <w:rFonts w:ascii="Arial" w:hAnsi="Arial" w:cs="Arial"/>
        </w:rPr>
        <w:t xml:space="preserve">will be requested to submit </w:t>
      </w:r>
      <w:r w:rsidRPr="00B6529E">
        <w:rPr>
          <w:rFonts w:ascii="Arial" w:hAnsi="Arial" w:cs="Arial"/>
          <w:bCs/>
        </w:rPr>
        <w:t>ONE</w:t>
      </w:r>
      <w:r w:rsidRPr="00B6529E">
        <w:rPr>
          <w:rFonts w:ascii="Arial" w:hAnsi="Arial" w:cs="Arial"/>
        </w:rPr>
        <w:t xml:space="preserve"> of the following forms as Workers’ Compensation documentation:</w:t>
      </w:r>
    </w:p>
    <w:p w14:paraId="303EA313" w14:textId="34F710C5" w:rsidR="009C34D3" w:rsidRPr="00B6529E" w:rsidRDefault="009C34D3" w:rsidP="00C4478F">
      <w:pPr>
        <w:pStyle w:val="ListParagraph"/>
        <w:numPr>
          <w:ilvl w:val="3"/>
          <w:numId w:val="22"/>
        </w:numPr>
        <w:tabs>
          <w:tab w:val="left" w:pos="4230"/>
          <w:tab w:val="left" w:pos="4410"/>
        </w:tabs>
        <w:spacing w:before="200" w:line="240" w:lineRule="auto"/>
        <w:ind w:left="2700" w:hanging="270"/>
        <w:jc w:val="both"/>
        <w:rPr>
          <w:rFonts w:ascii="Arial" w:hAnsi="Arial" w:cs="Arial"/>
          <w:bCs/>
        </w:rPr>
      </w:pPr>
      <w:bookmarkStart w:id="268" w:name="_Toc322004216"/>
      <w:bookmarkStart w:id="269" w:name="_Toc247099653"/>
      <w:bookmarkStart w:id="270" w:name="_Toc247536492"/>
      <w:bookmarkStart w:id="271" w:name="_Toc248043004"/>
      <w:bookmarkStart w:id="272" w:name="_Toc255823350"/>
      <w:bookmarkStart w:id="273" w:name="_Toc282498444"/>
      <w:bookmarkStart w:id="274" w:name="_Toc285109311"/>
      <w:bookmarkStart w:id="275" w:name="_Toc287865485"/>
      <w:bookmarkStart w:id="276" w:name="_Toc314239647"/>
      <w:bookmarkStart w:id="277" w:name="_Toc317152502"/>
      <w:bookmarkStart w:id="278" w:name="_Toc317154781"/>
      <w:bookmarkStart w:id="279" w:name="_Toc320707542"/>
      <w:bookmarkStart w:id="280" w:name="_Toc320708506"/>
      <w:bookmarkStart w:id="281" w:name="_Toc320709313"/>
      <w:bookmarkStart w:id="282" w:name="_Toc321989109"/>
      <w:bookmarkStart w:id="283" w:name="_Toc322003903"/>
      <w:bookmarkStart w:id="284" w:name="_Toc322004215"/>
      <w:bookmarkStart w:id="285" w:name="_Toc343092251"/>
      <w:bookmarkStart w:id="286" w:name="_Toc343521362"/>
      <w:bookmarkStart w:id="287" w:name="_Toc363546555"/>
      <w:bookmarkStart w:id="288" w:name="_Toc368040970"/>
      <w:bookmarkStart w:id="289" w:name="_Toc369181325"/>
      <w:bookmarkStart w:id="290" w:name="_Toc370202213"/>
      <w:bookmarkStart w:id="291" w:name="_Toc378691207"/>
      <w:bookmarkStart w:id="292" w:name="_Toc378691749"/>
      <w:bookmarkStart w:id="293" w:name="_Toc381707899"/>
      <w:bookmarkStart w:id="294" w:name="_Toc381708179"/>
      <w:bookmarkStart w:id="295" w:name="_Toc381708458"/>
      <w:bookmarkStart w:id="296" w:name="_Toc381708739"/>
      <w:bookmarkStart w:id="297" w:name="_Toc381709022"/>
      <w:bookmarkStart w:id="298" w:name="_Toc381790457"/>
      <w:bookmarkStart w:id="299" w:name="_Toc381798203"/>
      <w:bookmarkStart w:id="300" w:name="_Toc381862299"/>
      <w:bookmarkStart w:id="301" w:name="_Toc384028342"/>
      <w:bookmarkStart w:id="302" w:name="_Toc385420705"/>
      <w:bookmarkStart w:id="303" w:name="_Toc385420999"/>
      <w:bookmarkStart w:id="304" w:name="_Toc385424775"/>
      <w:bookmarkStart w:id="305" w:name="_Toc385429034"/>
      <w:bookmarkStart w:id="306" w:name="_Toc390959623"/>
      <w:bookmarkStart w:id="307" w:name="_Toc392515367"/>
      <w:bookmarkStart w:id="308" w:name="_Toc394934577"/>
      <w:bookmarkStart w:id="309" w:name="_Toc395108800"/>
      <w:bookmarkStart w:id="310" w:name="_Toc397529053"/>
      <w:bookmarkStart w:id="311" w:name="_Toc247099654"/>
      <w:bookmarkStart w:id="312" w:name="_Toc247536493"/>
      <w:bookmarkStart w:id="313" w:name="_Toc248043005"/>
      <w:bookmarkStart w:id="314" w:name="_Toc255823351"/>
      <w:bookmarkStart w:id="315" w:name="_Toc282498445"/>
      <w:bookmarkStart w:id="316" w:name="_Toc285109312"/>
      <w:bookmarkStart w:id="317" w:name="_Toc287865486"/>
      <w:bookmarkStart w:id="318" w:name="_Toc314239648"/>
      <w:bookmarkStart w:id="319" w:name="_Toc317152503"/>
      <w:bookmarkStart w:id="320" w:name="_Toc317154782"/>
      <w:bookmarkStart w:id="321" w:name="_Toc320707543"/>
      <w:bookmarkStart w:id="322" w:name="_Toc320708507"/>
      <w:bookmarkStart w:id="323" w:name="_Toc320709314"/>
      <w:bookmarkStart w:id="324" w:name="_Toc321989110"/>
      <w:bookmarkStart w:id="325" w:name="_Toc322003904"/>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sidRPr="00B6529E">
        <w:rPr>
          <w:rFonts w:ascii="Arial" w:hAnsi="Arial" w:cs="Arial"/>
          <w:u w:val="single"/>
        </w:rPr>
        <w:t>Form C-105.2</w:t>
      </w:r>
      <w:r w:rsidRPr="00B6529E">
        <w:rPr>
          <w:rFonts w:ascii="Arial" w:hAnsi="Arial" w:cs="Arial"/>
          <w:bCs/>
        </w:rPr>
        <w:t xml:space="preserve"> – </w:t>
      </w:r>
      <w:r w:rsidRPr="00B6529E">
        <w:rPr>
          <w:rFonts w:ascii="Arial" w:hAnsi="Arial" w:cs="Arial"/>
          <w:bCs/>
          <w:i/>
        </w:rPr>
        <w:t>Certificate of</w:t>
      </w:r>
      <w:r w:rsidR="00F04861">
        <w:rPr>
          <w:rFonts w:ascii="Arial" w:hAnsi="Arial" w:cs="Arial"/>
          <w:bCs/>
          <w:i/>
        </w:rPr>
        <w:t xml:space="preserve"> NYS</w:t>
      </w:r>
      <w:r w:rsidRPr="00B6529E">
        <w:rPr>
          <w:rFonts w:ascii="Arial" w:hAnsi="Arial" w:cs="Arial"/>
          <w:bCs/>
          <w:i/>
        </w:rPr>
        <w:t xml:space="preserve"> Workers’ Compensation Insurance</w:t>
      </w:r>
      <w:r w:rsidRPr="00B6529E">
        <w:rPr>
          <w:rFonts w:ascii="Arial" w:hAnsi="Arial" w:cs="Arial"/>
          <w:bCs/>
        </w:rPr>
        <w:t xml:space="preserve"> issued by private insurance carrier (or </w:t>
      </w:r>
      <w:r w:rsidRPr="00B6529E">
        <w:rPr>
          <w:rFonts w:ascii="Arial" w:hAnsi="Arial" w:cs="Arial"/>
        </w:rPr>
        <w:t>Form U-26.3</w:t>
      </w:r>
      <w:r w:rsidRPr="00B6529E">
        <w:rPr>
          <w:rFonts w:ascii="Arial" w:hAnsi="Arial" w:cs="Arial"/>
          <w:bCs/>
        </w:rPr>
        <w:t xml:space="preserve"> issued by the State Insurance Fund); or</w:t>
      </w:r>
    </w:p>
    <w:p w14:paraId="6E02CDF1" w14:textId="5BA52BD8" w:rsidR="009C34D3" w:rsidRPr="00B6529E" w:rsidRDefault="009C34D3" w:rsidP="00C4478F">
      <w:pPr>
        <w:pStyle w:val="ListParagraph"/>
        <w:numPr>
          <w:ilvl w:val="3"/>
          <w:numId w:val="22"/>
        </w:numPr>
        <w:tabs>
          <w:tab w:val="left" w:pos="4410"/>
        </w:tabs>
        <w:spacing w:before="200" w:line="240" w:lineRule="auto"/>
        <w:ind w:left="2700" w:hanging="270"/>
        <w:jc w:val="both"/>
        <w:rPr>
          <w:rFonts w:ascii="Arial" w:hAnsi="Arial" w:cs="Arial"/>
          <w:bCs/>
        </w:rPr>
      </w:pPr>
      <w:bookmarkStart w:id="326" w:name="_Toc397529054"/>
      <w:bookmarkStart w:id="327" w:name="_Toc343092252"/>
      <w:bookmarkStart w:id="328" w:name="_Toc343521363"/>
      <w:bookmarkStart w:id="329" w:name="_Toc363546556"/>
      <w:bookmarkStart w:id="330" w:name="_Toc368040971"/>
      <w:bookmarkStart w:id="331" w:name="_Toc369181326"/>
      <w:bookmarkStart w:id="332" w:name="_Toc370202214"/>
      <w:bookmarkStart w:id="333" w:name="_Toc378691208"/>
      <w:bookmarkStart w:id="334" w:name="_Toc378691750"/>
      <w:bookmarkStart w:id="335" w:name="_Toc381707900"/>
      <w:bookmarkStart w:id="336" w:name="_Toc381708180"/>
      <w:bookmarkStart w:id="337" w:name="_Toc381708459"/>
      <w:bookmarkStart w:id="338" w:name="_Toc381708740"/>
      <w:bookmarkStart w:id="339" w:name="_Toc381709023"/>
      <w:bookmarkStart w:id="340" w:name="_Toc381790458"/>
      <w:bookmarkStart w:id="341" w:name="_Toc381798204"/>
      <w:bookmarkStart w:id="342" w:name="_Toc381862300"/>
      <w:bookmarkStart w:id="343" w:name="_Toc384028343"/>
      <w:bookmarkStart w:id="344" w:name="_Toc385420706"/>
      <w:bookmarkStart w:id="345" w:name="_Toc385421000"/>
      <w:bookmarkStart w:id="346" w:name="_Toc385424776"/>
      <w:bookmarkStart w:id="347" w:name="_Toc385429035"/>
      <w:bookmarkStart w:id="348" w:name="_Toc390959624"/>
      <w:bookmarkStart w:id="349" w:name="_Toc392515368"/>
      <w:bookmarkStart w:id="350" w:name="_Toc394934578"/>
      <w:bookmarkStart w:id="351" w:name="_Toc395108801"/>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r w:rsidRPr="00B6529E">
        <w:rPr>
          <w:rFonts w:ascii="Arial" w:hAnsi="Arial" w:cs="Arial"/>
          <w:u w:val="single"/>
        </w:rPr>
        <w:t>Form SI-12</w:t>
      </w:r>
      <w:r w:rsidRPr="00B6529E">
        <w:rPr>
          <w:rFonts w:ascii="Arial" w:hAnsi="Arial" w:cs="Arial"/>
          <w:bCs/>
        </w:rPr>
        <w:t xml:space="preserve"> – </w:t>
      </w:r>
      <w:r w:rsidR="002E0C2B" w:rsidRPr="002E0C2B">
        <w:rPr>
          <w:rFonts w:ascii="Arial" w:hAnsi="Arial" w:cs="Arial"/>
          <w:bCs/>
          <w:i/>
        </w:rPr>
        <w:t>Affidavit Certifying That Compensation Has Been Secured</w:t>
      </w:r>
      <w:r w:rsidR="002E0C2B" w:rsidRPr="002E0C2B" w:rsidDel="002E0C2B">
        <w:rPr>
          <w:rFonts w:ascii="Arial" w:hAnsi="Arial" w:cs="Arial"/>
          <w:bCs/>
          <w:i/>
        </w:rPr>
        <w:t xml:space="preserve"> </w:t>
      </w:r>
      <w:r w:rsidRPr="00B6529E">
        <w:rPr>
          <w:rFonts w:ascii="Arial" w:hAnsi="Arial" w:cs="Arial"/>
          <w:bCs/>
        </w:rPr>
        <w:t xml:space="preserve">(or </w:t>
      </w:r>
      <w:r w:rsidRPr="00B6529E">
        <w:rPr>
          <w:rFonts w:ascii="Arial" w:hAnsi="Arial" w:cs="Arial"/>
        </w:rPr>
        <w:t xml:space="preserve">Form </w:t>
      </w:r>
      <w:r w:rsidR="002E0C2B">
        <w:rPr>
          <w:rFonts w:ascii="Arial" w:hAnsi="Arial" w:cs="Arial"/>
        </w:rPr>
        <w:t>SIG</w:t>
      </w:r>
      <w:r w:rsidRPr="00B6529E">
        <w:rPr>
          <w:rFonts w:ascii="Arial" w:hAnsi="Arial" w:cs="Arial"/>
        </w:rPr>
        <w:t>-105.2</w:t>
      </w:r>
      <w:r w:rsidRPr="00B6529E">
        <w:rPr>
          <w:rFonts w:ascii="Arial" w:hAnsi="Arial" w:cs="Arial"/>
          <w:bCs/>
        </w:rPr>
        <w:t xml:space="preserve"> </w:t>
      </w:r>
      <w:r w:rsidR="00510577" w:rsidRPr="00B6529E">
        <w:rPr>
          <w:rFonts w:ascii="Arial" w:hAnsi="Arial" w:cs="Arial"/>
          <w:bCs/>
        </w:rPr>
        <w:t>–</w:t>
      </w:r>
      <w:r w:rsidR="00510577">
        <w:rPr>
          <w:rFonts w:ascii="Arial" w:hAnsi="Arial" w:cs="Arial"/>
          <w:bCs/>
        </w:rPr>
        <w:t xml:space="preserve"> </w:t>
      </w:r>
      <w:r w:rsidRPr="00510577">
        <w:rPr>
          <w:rFonts w:ascii="Arial" w:hAnsi="Arial" w:cs="Arial"/>
          <w:bCs/>
          <w:i/>
          <w:iCs/>
        </w:rPr>
        <w:t xml:space="preserve">Certificate of Participation in Workers’ Compensation Group </w:t>
      </w:r>
      <w:r w:rsidR="00510577">
        <w:rPr>
          <w:rFonts w:ascii="Arial" w:hAnsi="Arial" w:cs="Arial"/>
          <w:bCs/>
          <w:i/>
          <w:iCs/>
        </w:rPr>
        <w:t>Board-approved self-insurance</w:t>
      </w:r>
      <w:r w:rsidRPr="00B6529E">
        <w:rPr>
          <w:rFonts w:ascii="Arial" w:hAnsi="Arial" w:cs="Arial"/>
          <w:bCs/>
        </w:rPr>
        <w:t>); or</w:t>
      </w:r>
    </w:p>
    <w:p w14:paraId="7CA37FAC" w14:textId="2B01A659" w:rsidR="009C34D3" w:rsidRPr="00B6529E" w:rsidRDefault="009C34D3" w:rsidP="00C4478F">
      <w:pPr>
        <w:pStyle w:val="ListParagraph"/>
        <w:numPr>
          <w:ilvl w:val="3"/>
          <w:numId w:val="22"/>
        </w:numPr>
        <w:tabs>
          <w:tab w:val="left" w:pos="4410"/>
        </w:tabs>
        <w:spacing w:before="200" w:line="240" w:lineRule="auto"/>
        <w:ind w:left="2700" w:hanging="270"/>
        <w:jc w:val="both"/>
        <w:rPr>
          <w:rFonts w:ascii="Arial" w:hAnsi="Arial" w:cs="Arial"/>
          <w:bCs/>
        </w:rPr>
      </w:pPr>
      <w:bookmarkStart w:id="352" w:name="_Toc397529055"/>
      <w:bookmarkStart w:id="353" w:name="_Toc343092253"/>
      <w:bookmarkStart w:id="354" w:name="_Toc343521364"/>
      <w:bookmarkStart w:id="355" w:name="_Toc363546557"/>
      <w:bookmarkStart w:id="356" w:name="_Toc368040972"/>
      <w:bookmarkStart w:id="357" w:name="_Toc369181327"/>
      <w:bookmarkStart w:id="358" w:name="_Toc370202215"/>
      <w:bookmarkStart w:id="359" w:name="_Toc378691209"/>
      <w:bookmarkStart w:id="360" w:name="_Toc378691751"/>
      <w:bookmarkStart w:id="361" w:name="_Toc381707901"/>
      <w:bookmarkStart w:id="362" w:name="_Toc381708181"/>
      <w:bookmarkStart w:id="363" w:name="_Toc381708460"/>
      <w:bookmarkStart w:id="364" w:name="_Toc381708741"/>
      <w:bookmarkStart w:id="365" w:name="_Toc381709024"/>
      <w:bookmarkStart w:id="366" w:name="_Toc381790459"/>
      <w:bookmarkStart w:id="367" w:name="_Toc381798205"/>
      <w:bookmarkStart w:id="368" w:name="_Toc381862301"/>
      <w:bookmarkStart w:id="369" w:name="_Toc384028344"/>
      <w:bookmarkStart w:id="370" w:name="_Toc385420707"/>
      <w:bookmarkStart w:id="371" w:name="_Toc385421001"/>
      <w:bookmarkStart w:id="372" w:name="_Toc385424777"/>
      <w:bookmarkStart w:id="373" w:name="_Toc385429036"/>
      <w:bookmarkStart w:id="374" w:name="_Toc390959625"/>
      <w:bookmarkStart w:id="375" w:name="_Toc392515369"/>
      <w:bookmarkStart w:id="376" w:name="_Toc394934579"/>
      <w:bookmarkStart w:id="377" w:name="_Toc395108802"/>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r w:rsidRPr="00B6529E">
        <w:rPr>
          <w:rFonts w:ascii="Arial" w:hAnsi="Arial" w:cs="Arial"/>
          <w:u w:val="single"/>
        </w:rPr>
        <w:t>Form CE-200</w:t>
      </w:r>
      <w:r w:rsidRPr="00B6529E">
        <w:rPr>
          <w:rFonts w:ascii="Arial" w:hAnsi="Arial" w:cs="Arial"/>
          <w:bCs/>
        </w:rPr>
        <w:t xml:space="preserve"> – </w:t>
      </w:r>
      <w:r w:rsidRPr="00B6529E">
        <w:rPr>
          <w:rFonts w:ascii="Arial" w:hAnsi="Arial" w:cs="Arial"/>
          <w:bCs/>
          <w:i/>
        </w:rPr>
        <w:t>Certificate of Attestation of Exemption from N</w:t>
      </w:r>
      <w:r w:rsidR="00CE5837">
        <w:rPr>
          <w:rFonts w:ascii="Arial" w:hAnsi="Arial" w:cs="Arial"/>
          <w:bCs/>
          <w:i/>
        </w:rPr>
        <w:t>YS</w:t>
      </w:r>
      <w:r w:rsidRPr="00B6529E">
        <w:rPr>
          <w:rFonts w:ascii="Arial" w:hAnsi="Arial" w:cs="Arial"/>
          <w:bCs/>
          <w:i/>
        </w:rPr>
        <w:t xml:space="preserve"> Workers’ Compensation and/or Disability Benefits Coverage</w:t>
      </w:r>
      <w:r w:rsidRPr="00B6529E">
        <w:rPr>
          <w:rFonts w:ascii="Arial" w:hAnsi="Arial" w:cs="Arial"/>
          <w:bCs/>
        </w:rPr>
        <w:t>.</w:t>
      </w:r>
    </w:p>
    <w:p w14:paraId="2765E3B2" w14:textId="7E0B29C3" w:rsidR="009C34D3" w:rsidRPr="00B6529E" w:rsidRDefault="009C34D3" w:rsidP="00C4478F">
      <w:pPr>
        <w:numPr>
          <w:ilvl w:val="0"/>
          <w:numId w:val="21"/>
        </w:numPr>
        <w:spacing w:line="240" w:lineRule="auto"/>
        <w:ind w:left="2160" w:hanging="540"/>
        <w:jc w:val="both"/>
        <w:rPr>
          <w:rFonts w:ascii="Arial" w:hAnsi="Arial" w:cs="Arial"/>
          <w:b/>
          <w:bCs/>
        </w:rPr>
      </w:pPr>
      <w:bookmarkStart w:id="378" w:name="_Toc322004218"/>
      <w:bookmarkStart w:id="379" w:name="_Toc343092254"/>
      <w:bookmarkStart w:id="380" w:name="_Toc343521365"/>
      <w:bookmarkStart w:id="381" w:name="_Toc363546558"/>
      <w:bookmarkStart w:id="382" w:name="_Toc368040973"/>
      <w:bookmarkStart w:id="383" w:name="_Toc369181328"/>
      <w:bookmarkStart w:id="384" w:name="_Toc370202216"/>
      <w:bookmarkStart w:id="385" w:name="_Toc378691210"/>
      <w:bookmarkStart w:id="386" w:name="_Toc378691752"/>
      <w:bookmarkStart w:id="387" w:name="_Toc381707902"/>
      <w:bookmarkStart w:id="388" w:name="_Toc381708182"/>
      <w:bookmarkStart w:id="389" w:name="_Toc381708461"/>
      <w:bookmarkStart w:id="390" w:name="_Toc381708742"/>
      <w:bookmarkStart w:id="391" w:name="_Toc381709025"/>
      <w:bookmarkStart w:id="392" w:name="_Toc381790460"/>
      <w:bookmarkStart w:id="393" w:name="_Toc381798206"/>
      <w:bookmarkStart w:id="394" w:name="_Toc381862302"/>
      <w:bookmarkStart w:id="395" w:name="_Toc384028345"/>
      <w:bookmarkStart w:id="396" w:name="_Toc385420708"/>
      <w:bookmarkStart w:id="397" w:name="_Toc385421002"/>
      <w:bookmarkStart w:id="398" w:name="_Toc385424778"/>
      <w:bookmarkStart w:id="399" w:name="_Toc385429037"/>
      <w:bookmarkStart w:id="400" w:name="_Toc390959626"/>
      <w:bookmarkStart w:id="401" w:name="_Toc392515370"/>
      <w:bookmarkStart w:id="402" w:name="_Toc394934580"/>
      <w:bookmarkStart w:id="403" w:name="_Toc395108803"/>
      <w:bookmarkStart w:id="404" w:name="_Toc397529056"/>
      <w:bookmarkStart w:id="405" w:name="_Toc247099656"/>
      <w:bookmarkStart w:id="406" w:name="_Toc247536495"/>
      <w:bookmarkStart w:id="407" w:name="_Toc248043007"/>
      <w:bookmarkStart w:id="408" w:name="_Toc255823353"/>
      <w:bookmarkStart w:id="409" w:name="_Toc282498447"/>
      <w:bookmarkStart w:id="410" w:name="_Toc285109314"/>
      <w:bookmarkStart w:id="411" w:name="_Toc287865488"/>
      <w:bookmarkStart w:id="412" w:name="_Toc314239650"/>
      <w:bookmarkStart w:id="413" w:name="_Toc317152505"/>
      <w:bookmarkStart w:id="414" w:name="_Toc317154784"/>
      <w:bookmarkStart w:id="415" w:name="_Toc320707545"/>
      <w:bookmarkStart w:id="416" w:name="_Toc320708509"/>
      <w:bookmarkStart w:id="417" w:name="_Toc320709316"/>
      <w:bookmarkStart w:id="418" w:name="_Toc321989112"/>
      <w:bookmarkStart w:id="419" w:name="_Toc322003906"/>
      <w:bookmarkStart w:id="420" w:name="_Toc449527968"/>
      <w:bookmarkStart w:id="421" w:name="_Toc449528154"/>
      <w:bookmarkStart w:id="422" w:name="_Toc491165794"/>
      <w:bookmarkStart w:id="423" w:name="_Toc497206091"/>
      <w:bookmarkStart w:id="424" w:name="_Toc497313875"/>
      <w:bookmarkStart w:id="425" w:name="_Toc1745254"/>
      <w:bookmarkStart w:id="426" w:name="_Toc2074099"/>
      <w:bookmarkStart w:id="427" w:name="_Toc2079616"/>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r w:rsidRPr="00B6529E">
        <w:rPr>
          <w:rFonts w:ascii="Arial" w:hAnsi="Arial" w:cs="Arial"/>
          <w:b/>
          <w:bCs/>
        </w:rPr>
        <w:t>Proof of Disability Benefits Coverage</w:t>
      </w:r>
      <w:bookmarkEnd w:id="420"/>
      <w:bookmarkEnd w:id="421"/>
      <w:bookmarkEnd w:id="422"/>
      <w:bookmarkEnd w:id="423"/>
      <w:bookmarkEnd w:id="424"/>
      <w:bookmarkEnd w:id="425"/>
      <w:bookmarkEnd w:id="426"/>
      <w:bookmarkEnd w:id="427"/>
    </w:p>
    <w:p w14:paraId="0ADCE109" w14:textId="629A6E7B" w:rsidR="009C34D3" w:rsidRPr="00B6529E" w:rsidRDefault="009C34D3" w:rsidP="00BE69EF">
      <w:pPr>
        <w:spacing w:before="200" w:line="240" w:lineRule="auto"/>
        <w:ind w:left="2160"/>
        <w:jc w:val="both"/>
        <w:rPr>
          <w:rFonts w:ascii="Arial" w:hAnsi="Arial" w:cs="Arial"/>
          <w:kern w:val="36"/>
        </w:rPr>
      </w:pPr>
      <w:bookmarkStart w:id="428" w:name="_Toc397529057"/>
      <w:bookmarkStart w:id="429" w:name="_Toc282498448"/>
      <w:bookmarkStart w:id="430" w:name="_Toc285109315"/>
      <w:bookmarkStart w:id="431" w:name="_Toc287865489"/>
      <w:bookmarkStart w:id="432" w:name="_Toc314239651"/>
      <w:bookmarkStart w:id="433" w:name="_Toc317152506"/>
      <w:bookmarkStart w:id="434" w:name="_Toc317154785"/>
      <w:bookmarkStart w:id="435" w:name="_Toc320707546"/>
      <w:bookmarkStart w:id="436" w:name="_Toc320708510"/>
      <w:bookmarkStart w:id="437" w:name="_Toc320709317"/>
      <w:bookmarkStart w:id="438" w:name="_Toc321989113"/>
      <w:bookmarkStart w:id="439" w:name="_Toc322003907"/>
      <w:bookmarkStart w:id="440" w:name="_Toc322004219"/>
      <w:bookmarkStart w:id="441" w:name="_Toc343092255"/>
      <w:bookmarkStart w:id="442" w:name="_Toc343521366"/>
      <w:bookmarkStart w:id="443" w:name="_Toc363546559"/>
      <w:bookmarkStart w:id="444" w:name="_Toc368040974"/>
      <w:bookmarkStart w:id="445" w:name="_Toc369181329"/>
      <w:bookmarkStart w:id="446" w:name="_Toc370202217"/>
      <w:bookmarkStart w:id="447" w:name="_Toc378691211"/>
      <w:bookmarkStart w:id="448" w:name="_Toc378691753"/>
      <w:bookmarkStart w:id="449" w:name="_Toc381707903"/>
      <w:bookmarkStart w:id="450" w:name="_Toc381708183"/>
      <w:bookmarkStart w:id="451" w:name="_Toc381708462"/>
      <w:bookmarkStart w:id="452" w:name="_Toc381708743"/>
      <w:bookmarkStart w:id="453" w:name="_Toc381709026"/>
      <w:bookmarkStart w:id="454" w:name="_Toc381790461"/>
      <w:bookmarkStart w:id="455" w:name="_Toc381798207"/>
      <w:bookmarkStart w:id="456" w:name="_Toc381862303"/>
      <w:bookmarkStart w:id="457" w:name="_Toc384028346"/>
      <w:bookmarkStart w:id="458" w:name="_Toc385420709"/>
      <w:bookmarkStart w:id="459" w:name="_Toc385421003"/>
      <w:bookmarkStart w:id="460" w:name="_Toc385424779"/>
      <w:bookmarkStart w:id="461" w:name="_Toc385429038"/>
      <w:bookmarkStart w:id="462" w:name="_Toc390959627"/>
      <w:bookmarkStart w:id="463" w:name="_Toc392515371"/>
      <w:bookmarkStart w:id="464" w:name="_Toc394934581"/>
      <w:bookmarkStart w:id="465" w:name="_Toc395108804"/>
      <w:bookmarkStart w:id="466" w:name="_Toc449527969"/>
      <w:bookmarkStart w:id="467" w:name="_Toc449528155"/>
      <w:bookmarkStart w:id="468" w:name="_Toc491165795"/>
      <w:bookmarkStart w:id="469" w:name="_Toc497206092"/>
      <w:bookmarkStart w:id="470" w:name="_Toc497313876"/>
      <w:bookmarkStart w:id="471" w:name="_Toc1745255"/>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r w:rsidRPr="00B6529E">
        <w:rPr>
          <w:rFonts w:ascii="Arial" w:hAnsi="Arial" w:cs="Arial"/>
        </w:rPr>
        <w:t>Upon</w:t>
      </w:r>
      <w:r w:rsidRPr="00B6529E">
        <w:rPr>
          <w:rFonts w:ascii="Arial" w:hAnsi="Arial" w:cs="Arial"/>
          <w:kern w:val="36"/>
        </w:rPr>
        <w:t xml:space="preserve"> notification of award, the </w:t>
      </w:r>
      <w:r w:rsidR="00C706CA" w:rsidRPr="00B6529E">
        <w:rPr>
          <w:rFonts w:ascii="Arial" w:hAnsi="Arial" w:cs="Arial"/>
          <w:kern w:val="36"/>
        </w:rPr>
        <w:t>s</w:t>
      </w:r>
      <w:r w:rsidRPr="00B6529E">
        <w:rPr>
          <w:rFonts w:ascii="Arial" w:hAnsi="Arial" w:cs="Arial"/>
          <w:kern w:val="36"/>
        </w:rPr>
        <w:t xml:space="preserve">uccessful </w:t>
      </w:r>
      <w:r w:rsidR="00432608" w:rsidRPr="00B6529E">
        <w:rPr>
          <w:rFonts w:ascii="Arial" w:hAnsi="Arial" w:cs="Arial"/>
          <w:kern w:val="36"/>
        </w:rPr>
        <w:t xml:space="preserve">Bidder </w:t>
      </w:r>
      <w:r w:rsidRPr="00B6529E">
        <w:rPr>
          <w:rFonts w:ascii="Arial" w:hAnsi="Arial" w:cs="Arial"/>
          <w:kern w:val="36"/>
        </w:rPr>
        <w:t xml:space="preserve">will be requested to submit </w:t>
      </w:r>
      <w:r w:rsidRPr="00B6529E">
        <w:rPr>
          <w:rFonts w:ascii="Arial" w:hAnsi="Arial" w:cs="Arial"/>
          <w:bCs/>
          <w:kern w:val="36"/>
        </w:rPr>
        <w:t>ONE</w:t>
      </w:r>
      <w:r w:rsidRPr="00B6529E">
        <w:rPr>
          <w:rFonts w:ascii="Arial" w:hAnsi="Arial" w:cs="Arial"/>
          <w:kern w:val="36"/>
        </w:rPr>
        <w:t xml:space="preserve"> of the following forms as Disability documentation:</w:t>
      </w:r>
      <w:bookmarkEnd w:id="466"/>
      <w:bookmarkEnd w:id="467"/>
      <w:bookmarkEnd w:id="468"/>
      <w:bookmarkEnd w:id="469"/>
      <w:bookmarkEnd w:id="470"/>
      <w:bookmarkEnd w:id="471"/>
    </w:p>
    <w:p w14:paraId="52DF3388" w14:textId="7957696A" w:rsidR="006076A9" w:rsidRPr="00B6529E" w:rsidRDefault="006076A9" w:rsidP="00C4478F">
      <w:pPr>
        <w:pStyle w:val="ListParagraph"/>
        <w:numPr>
          <w:ilvl w:val="0"/>
          <w:numId w:val="23"/>
        </w:numPr>
        <w:tabs>
          <w:tab w:val="left" w:pos="4230"/>
          <w:tab w:val="left" w:pos="4410"/>
        </w:tabs>
        <w:spacing w:before="200" w:line="240" w:lineRule="auto"/>
        <w:ind w:left="2700" w:hanging="270"/>
        <w:jc w:val="both"/>
        <w:rPr>
          <w:rFonts w:ascii="Arial" w:hAnsi="Arial" w:cs="Arial"/>
          <w:u w:val="single"/>
        </w:rPr>
      </w:pPr>
      <w:r w:rsidRPr="00B6529E">
        <w:rPr>
          <w:rFonts w:ascii="Arial" w:hAnsi="Arial" w:cs="Arial"/>
          <w:u w:val="single"/>
        </w:rPr>
        <w:t>Form DB-120.1</w:t>
      </w:r>
      <w:r w:rsidRPr="00B6529E">
        <w:rPr>
          <w:rFonts w:ascii="Arial" w:hAnsi="Arial" w:cs="Arial"/>
        </w:rPr>
        <w:t xml:space="preserve"> – </w:t>
      </w:r>
      <w:r w:rsidR="002E0C2B" w:rsidRPr="002E0C2B">
        <w:rPr>
          <w:rFonts w:ascii="Arial" w:hAnsi="Arial" w:cs="Arial"/>
          <w:i/>
        </w:rPr>
        <w:t>Certificate of Insurance Coverage under the NYS Disability and Paid Family Leave Benefits Law</w:t>
      </w:r>
      <w:r w:rsidRPr="00B6529E">
        <w:rPr>
          <w:rFonts w:ascii="Arial" w:hAnsi="Arial" w:cs="Arial"/>
        </w:rPr>
        <w:t>; or</w:t>
      </w:r>
    </w:p>
    <w:p w14:paraId="1B281F94" w14:textId="2973F37B" w:rsidR="006076A9" w:rsidRPr="00B6529E" w:rsidRDefault="006076A9" w:rsidP="00C4478F">
      <w:pPr>
        <w:pStyle w:val="ListParagraph"/>
        <w:numPr>
          <w:ilvl w:val="0"/>
          <w:numId w:val="23"/>
        </w:numPr>
        <w:tabs>
          <w:tab w:val="left" w:pos="4230"/>
          <w:tab w:val="left" w:pos="4410"/>
        </w:tabs>
        <w:spacing w:before="200" w:line="240" w:lineRule="auto"/>
        <w:ind w:left="2700" w:hanging="270"/>
        <w:jc w:val="both"/>
        <w:rPr>
          <w:rFonts w:ascii="Arial" w:hAnsi="Arial" w:cs="Arial"/>
          <w:u w:val="single"/>
        </w:rPr>
      </w:pPr>
      <w:r w:rsidRPr="00B6529E">
        <w:rPr>
          <w:rFonts w:ascii="Arial" w:hAnsi="Arial" w:cs="Arial"/>
          <w:u w:val="single"/>
        </w:rPr>
        <w:t>Form DB-155</w:t>
      </w:r>
      <w:r w:rsidRPr="00B6529E">
        <w:rPr>
          <w:rFonts w:ascii="Arial" w:hAnsi="Arial" w:cs="Arial"/>
        </w:rPr>
        <w:t xml:space="preserve"> – </w:t>
      </w:r>
      <w:r w:rsidR="002E0C2B" w:rsidRPr="00F04861">
        <w:rPr>
          <w:rFonts w:ascii="Arial" w:hAnsi="Arial" w:cs="Arial"/>
          <w:i/>
          <w:iCs/>
          <w:color w:val="000040"/>
        </w:rPr>
        <w:t>Compliance With Disability Benefits Law</w:t>
      </w:r>
      <w:r w:rsidRPr="00B6529E">
        <w:rPr>
          <w:rFonts w:ascii="Arial" w:hAnsi="Arial" w:cs="Arial"/>
        </w:rPr>
        <w:t>; or</w:t>
      </w:r>
    </w:p>
    <w:p w14:paraId="1265F3E2" w14:textId="66CB7F37" w:rsidR="006076A9" w:rsidRPr="00B6529E" w:rsidRDefault="006076A9" w:rsidP="00C4478F">
      <w:pPr>
        <w:pStyle w:val="ListParagraph"/>
        <w:numPr>
          <w:ilvl w:val="0"/>
          <w:numId w:val="23"/>
        </w:numPr>
        <w:tabs>
          <w:tab w:val="left" w:pos="4230"/>
          <w:tab w:val="left" w:pos="4410"/>
        </w:tabs>
        <w:spacing w:before="200" w:line="240" w:lineRule="auto"/>
        <w:ind w:left="2700" w:hanging="270"/>
        <w:jc w:val="both"/>
        <w:rPr>
          <w:rFonts w:ascii="Arial" w:hAnsi="Arial" w:cs="Arial"/>
          <w:bCs/>
          <w:kern w:val="36"/>
        </w:rPr>
      </w:pPr>
      <w:r w:rsidRPr="00B6529E">
        <w:rPr>
          <w:rFonts w:ascii="Arial" w:hAnsi="Arial" w:cs="Arial"/>
          <w:u w:val="single"/>
        </w:rPr>
        <w:t>Form CE-200</w:t>
      </w:r>
      <w:r w:rsidRPr="00B6529E">
        <w:rPr>
          <w:rFonts w:ascii="Arial" w:hAnsi="Arial" w:cs="Arial"/>
        </w:rPr>
        <w:t xml:space="preserve"> – </w:t>
      </w:r>
      <w:r w:rsidR="00645002" w:rsidRPr="00B6529E">
        <w:rPr>
          <w:rFonts w:ascii="Arial" w:hAnsi="Arial" w:cs="Arial"/>
        </w:rPr>
        <w:t xml:space="preserve"> </w:t>
      </w:r>
      <w:r w:rsidRPr="00B6529E">
        <w:rPr>
          <w:rFonts w:ascii="Arial" w:hAnsi="Arial" w:cs="Arial"/>
          <w:i/>
        </w:rPr>
        <w:t>Certificate of Attestation of Exemption from New York State Workers’ Compensation and/or Disability Benefits Coverage</w:t>
      </w:r>
      <w:r w:rsidRPr="00B6529E">
        <w:rPr>
          <w:rFonts w:ascii="Arial" w:hAnsi="Arial" w:cs="Arial"/>
        </w:rPr>
        <w:t>.</w:t>
      </w:r>
    </w:p>
    <w:p w14:paraId="1A9E7BCC" w14:textId="5D711EA5" w:rsidR="009C34D3" w:rsidRPr="00B6529E" w:rsidRDefault="009C34D3" w:rsidP="00BE69EF">
      <w:pPr>
        <w:spacing w:line="240" w:lineRule="auto"/>
        <w:ind w:left="1620"/>
        <w:jc w:val="both"/>
        <w:rPr>
          <w:rFonts w:ascii="Arial" w:hAnsi="Arial" w:cs="Arial"/>
          <w:bCs/>
          <w:u w:val="single"/>
        </w:rPr>
      </w:pPr>
      <w:bookmarkStart w:id="472" w:name="_Toc397529058"/>
      <w:bookmarkStart w:id="473" w:name="_Toc247099657"/>
      <w:bookmarkStart w:id="474" w:name="_Toc247536496"/>
      <w:bookmarkStart w:id="475" w:name="_Toc248043008"/>
      <w:bookmarkStart w:id="476" w:name="_Toc255823354"/>
      <w:bookmarkStart w:id="477" w:name="_Toc282498449"/>
      <w:bookmarkStart w:id="478" w:name="_Toc285109316"/>
      <w:bookmarkStart w:id="479" w:name="_Toc287865490"/>
      <w:bookmarkStart w:id="480" w:name="_Toc314239652"/>
      <w:bookmarkStart w:id="481" w:name="_Toc317152507"/>
      <w:bookmarkStart w:id="482" w:name="_Toc317154786"/>
      <w:bookmarkStart w:id="483" w:name="_Toc320707547"/>
      <w:bookmarkStart w:id="484" w:name="_Toc320708511"/>
      <w:bookmarkStart w:id="485" w:name="_Toc320709318"/>
      <w:bookmarkStart w:id="486" w:name="_Toc321989114"/>
      <w:bookmarkStart w:id="487" w:name="_Toc322003908"/>
      <w:bookmarkStart w:id="488" w:name="_Toc322004220"/>
      <w:bookmarkStart w:id="489" w:name="_Toc343092256"/>
      <w:bookmarkStart w:id="490" w:name="_Toc343521367"/>
      <w:bookmarkStart w:id="491" w:name="_Toc363546560"/>
      <w:bookmarkStart w:id="492" w:name="_Toc368040975"/>
      <w:bookmarkStart w:id="493" w:name="_Toc369181330"/>
      <w:bookmarkStart w:id="494" w:name="_Toc370202218"/>
      <w:bookmarkStart w:id="495" w:name="_Toc378691212"/>
      <w:bookmarkStart w:id="496" w:name="_Toc378691754"/>
      <w:bookmarkStart w:id="497" w:name="_Toc381707904"/>
      <w:bookmarkStart w:id="498" w:name="_Toc381708184"/>
      <w:bookmarkStart w:id="499" w:name="_Toc381708463"/>
      <w:bookmarkStart w:id="500" w:name="_Toc381708744"/>
      <w:bookmarkStart w:id="501" w:name="_Toc381709027"/>
      <w:bookmarkStart w:id="502" w:name="_Toc381790462"/>
      <w:bookmarkStart w:id="503" w:name="_Toc381798208"/>
      <w:bookmarkStart w:id="504" w:name="_Toc381862304"/>
      <w:bookmarkStart w:id="505" w:name="_Toc384028347"/>
      <w:bookmarkStart w:id="506" w:name="_Toc385420710"/>
      <w:bookmarkStart w:id="507" w:name="_Toc385421004"/>
      <w:bookmarkStart w:id="508" w:name="_Toc385424780"/>
      <w:bookmarkStart w:id="509" w:name="_Toc385429039"/>
      <w:bookmarkStart w:id="510" w:name="_Toc390959628"/>
      <w:bookmarkStart w:id="511" w:name="_Toc392515372"/>
      <w:bookmarkStart w:id="512" w:name="_Toc394934582"/>
      <w:bookmarkStart w:id="513" w:name="_Toc395108805"/>
      <w:bookmarkStart w:id="514" w:name="_Toc397529059"/>
      <w:bookmarkStart w:id="515" w:name="_Toc343092257"/>
      <w:bookmarkStart w:id="516" w:name="_Toc343521368"/>
      <w:bookmarkStart w:id="517" w:name="_Toc363546561"/>
      <w:bookmarkStart w:id="518" w:name="_Toc368040976"/>
      <w:bookmarkStart w:id="519" w:name="_Toc369181331"/>
      <w:bookmarkStart w:id="520" w:name="_Toc370202219"/>
      <w:bookmarkStart w:id="521" w:name="_Toc378691213"/>
      <w:bookmarkStart w:id="522" w:name="_Toc378691755"/>
      <w:bookmarkStart w:id="523" w:name="_Toc381707905"/>
      <w:bookmarkStart w:id="524" w:name="_Toc381708185"/>
      <w:bookmarkStart w:id="525" w:name="_Toc381708464"/>
      <w:bookmarkStart w:id="526" w:name="_Toc381708745"/>
      <w:bookmarkStart w:id="527" w:name="_Toc381709028"/>
      <w:bookmarkStart w:id="528" w:name="_Toc381790463"/>
      <w:bookmarkStart w:id="529" w:name="_Toc381798209"/>
      <w:bookmarkStart w:id="530" w:name="_Toc381862305"/>
      <w:bookmarkStart w:id="531" w:name="_Toc384028348"/>
      <w:bookmarkStart w:id="532" w:name="_Toc385420711"/>
      <w:bookmarkStart w:id="533" w:name="_Toc385421005"/>
      <w:bookmarkStart w:id="534" w:name="_Toc385424781"/>
      <w:bookmarkStart w:id="535" w:name="_Toc385429040"/>
      <w:bookmarkStart w:id="536" w:name="_Toc390959629"/>
      <w:bookmarkStart w:id="537" w:name="_Toc392515373"/>
      <w:bookmarkStart w:id="538" w:name="_Toc394934583"/>
      <w:bookmarkStart w:id="539" w:name="_Toc395108806"/>
      <w:bookmarkStart w:id="540" w:name="_Toc397529060"/>
      <w:bookmarkStart w:id="541" w:name="_Toc343092258"/>
      <w:bookmarkStart w:id="542" w:name="_Toc343521369"/>
      <w:bookmarkStart w:id="543" w:name="_Toc363546562"/>
      <w:bookmarkStart w:id="544" w:name="_Toc368040977"/>
      <w:bookmarkStart w:id="545" w:name="_Toc369181332"/>
      <w:bookmarkStart w:id="546" w:name="_Toc370202220"/>
      <w:bookmarkStart w:id="547" w:name="_Toc378691214"/>
      <w:bookmarkStart w:id="548" w:name="_Toc378691756"/>
      <w:bookmarkStart w:id="549" w:name="_Toc381707906"/>
      <w:bookmarkStart w:id="550" w:name="_Toc381708186"/>
      <w:bookmarkStart w:id="551" w:name="_Toc381708465"/>
      <w:bookmarkStart w:id="552" w:name="_Toc381708746"/>
      <w:bookmarkStart w:id="553" w:name="_Toc381709029"/>
      <w:bookmarkStart w:id="554" w:name="_Toc381790464"/>
      <w:bookmarkStart w:id="555" w:name="_Toc381798210"/>
      <w:bookmarkStart w:id="556" w:name="_Toc381862306"/>
      <w:bookmarkStart w:id="557" w:name="_Toc384028349"/>
      <w:bookmarkStart w:id="558" w:name="_Toc385420712"/>
      <w:bookmarkStart w:id="559" w:name="_Toc385421006"/>
      <w:bookmarkStart w:id="560" w:name="_Toc385424782"/>
      <w:bookmarkStart w:id="561" w:name="_Toc385429041"/>
      <w:bookmarkStart w:id="562" w:name="_Toc390959630"/>
      <w:bookmarkStart w:id="563" w:name="_Toc392515374"/>
      <w:bookmarkStart w:id="564" w:name="_Toc394934584"/>
      <w:bookmarkStart w:id="565" w:name="_Toc395108807"/>
      <w:bookmarkStart w:id="566" w:name="_Toc397529061"/>
      <w:bookmarkStart w:id="567" w:name="_Toc247099662"/>
      <w:bookmarkStart w:id="568" w:name="_Toc247536501"/>
      <w:bookmarkStart w:id="569" w:name="_Toc248043013"/>
      <w:bookmarkStart w:id="570" w:name="_Toc255823359"/>
      <w:bookmarkStart w:id="571" w:name="_Toc282498454"/>
      <w:bookmarkStart w:id="572" w:name="_Toc285109321"/>
      <w:bookmarkStart w:id="573" w:name="_Toc287865495"/>
      <w:bookmarkStart w:id="574" w:name="_Toc314239657"/>
      <w:bookmarkStart w:id="575" w:name="_Toc317152512"/>
      <w:bookmarkStart w:id="576" w:name="_Toc317154791"/>
      <w:bookmarkStart w:id="577" w:name="_Toc320707552"/>
      <w:bookmarkStart w:id="578" w:name="_Toc320708516"/>
      <w:bookmarkStart w:id="579" w:name="_Toc320709323"/>
      <w:bookmarkStart w:id="580" w:name="_Toc321989119"/>
      <w:bookmarkStart w:id="581" w:name="_Toc322003913"/>
      <w:bookmarkStart w:id="582" w:name="_Toc322004225"/>
      <w:bookmarkStart w:id="583" w:name="_Toc343092259"/>
      <w:bookmarkStart w:id="584" w:name="_Toc343521370"/>
      <w:bookmarkStart w:id="585" w:name="_Toc363546563"/>
      <w:bookmarkStart w:id="586" w:name="_Toc368040978"/>
      <w:bookmarkStart w:id="587" w:name="_Toc369181333"/>
      <w:bookmarkStart w:id="588" w:name="_Toc370202221"/>
      <w:bookmarkStart w:id="589" w:name="_Toc378691215"/>
      <w:bookmarkStart w:id="590" w:name="_Toc378691757"/>
      <w:bookmarkStart w:id="591" w:name="_Toc381707907"/>
      <w:bookmarkStart w:id="592" w:name="_Toc381708187"/>
      <w:bookmarkStart w:id="593" w:name="_Toc381708466"/>
      <w:bookmarkStart w:id="594" w:name="_Toc381708747"/>
      <w:bookmarkStart w:id="595" w:name="_Toc381709030"/>
      <w:bookmarkStart w:id="596" w:name="_Toc381790465"/>
      <w:bookmarkStart w:id="597" w:name="_Toc381798211"/>
      <w:bookmarkStart w:id="598" w:name="_Toc381862307"/>
      <w:bookmarkStart w:id="599" w:name="_Toc384028350"/>
      <w:bookmarkStart w:id="600" w:name="_Toc385420713"/>
      <w:bookmarkStart w:id="601" w:name="_Toc385421007"/>
      <w:bookmarkStart w:id="602" w:name="_Toc385424783"/>
      <w:bookmarkStart w:id="603" w:name="_Toc385429042"/>
      <w:bookmarkStart w:id="604" w:name="_Toc390959631"/>
      <w:bookmarkStart w:id="605" w:name="_Toc392515375"/>
      <w:bookmarkStart w:id="606" w:name="_Toc394934585"/>
      <w:bookmarkStart w:id="607" w:name="_Toc395108808"/>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r w:rsidRPr="00B6529E">
        <w:rPr>
          <w:rFonts w:ascii="Arial" w:hAnsi="Arial" w:cs="Arial"/>
          <w:bCs/>
        </w:rPr>
        <w:lastRenderedPageBreak/>
        <w:t xml:space="preserve">Further information is available at the </w:t>
      </w:r>
      <w:r w:rsidR="009A66CE">
        <w:rPr>
          <w:rFonts w:ascii="Arial" w:hAnsi="Arial" w:cs="Arial"/>
          <w:bCs/>
        </w:rPr>
        <w:t xml:space="preserve">NYS </w:t>
      </w:r>
      <w:r w:rsidRPr="00B6529E">
        <w:rPr>
          <w:rFonts w:ascii="Arial" w:hAnsi="Arial" w:cs="Arial"/>
          <w:bCs/>
        </w:rPr>
        <w:t xml:space="preserve">Workers’ Compensation Board’s website, which can be accessed through this link: </w:t>
      </w:r>
      <w:hyperlink r:id="rId31" w:history="1">
        <w:r w:rsidRPr="00B6529E">
          <w:rPr>
            <w:rStyle w:val="Hyperlink"/>
            <w:rFonts w:ascii="Arial" w:hAnsi="Arial" w:cs="Arial"/>
            <w:bCs/>
          </w:rPr>
          <w:t>http://ww</w:t>
        </w:r>
        <w:bookmarkStart w:id="608" w:name="_Hlt449014119"/>
        <w:r w:rsidRPr="00B6529E">
          <w:rPr>
            <w:rStyle w:val="Hyperlink"/>
            <w:rFonts w:ascii="Arial" w:hAnsi="Arial" w:cs="Arial"/>
            <w:bCs/>
          </w:rPr>
          <w:t>w</w:t>
        </w:r>
        <w:bookmarkEnd w:id="608"/>
        <w:r w:rsidRPr="00B6529E">
          <w:rPr>
            <w:rStyle w:val="Hyperlink"/>
            <w:rFonts w:ascii="Arial" w:hAnsi="Arial" w:cs="Arial"/>
            <w:bCs/>
          </w:rPr>
          <w:t>.wcb.ny.gov</w:t>
        </w:r>
      </w:hyperlink>
      <w:r w:rsidR="003C36F4" w:rsidRPr="00B6529E">
        <w:rPr>
          <w:rStyle w:val="Hyperlink"/>
          <w:rFonts w:ascii="Arial" w:hAnsi="Arial" w:cs="Arial"/>
          <w:bCs/>
          <w:color w:val="auto"/>
          <w:u w:val="none"/>
        </w:rPr>
        <w:t>.</w:t>
      </w:r>
      <w:r w:rsidRPr="00B6529E">
        <w:rPr>
          <w:rFonts w:ascii="Arial" w:hAnsi="Arial" w:cs="Arial"/>
          <w:bCs/>
        </w:rPr>
        <w:t xml:space="preserve"> </w:t>
      </w:r>
    </w:p>
    <w:p w14:paraId="4DE8F673" w14:textId="45CE6A29" w:rsidR="00BF4441" w:rsidRPr="00B6529E" w:rsidRDefault="009C34D3" w:rsidP="00BE69EF">
      <w:pPr>
        <w:spacing w:line="240" w:lineRule="auto"/>
        <w:ind w:left="1620"/>
        <w:jc w:val="both"/>
        <w:rPr>
          <w:rFonts w:ascii="Arial" w:hAnsi="Arial" w:cs="Arial"/>
          <w:bCs/>
        </w:rPr>
      </w:pPr>
      <w:r w:rsidRPr="00B6529E">
        <w:rPr>
          <w:rFonts w:ascii="Arial" w:hAnsi="Arial" w:cs="Arial"/>
          <w:bCs/>
        </w:rPr>
        <w:t xml:space="preserve">Please note that although these forms are </w:t>
      </w:r>
      <w:r w:rsidRPr="00B6529E">
        <w:rPr>
          <w:rFonts w:ascii="Arial" w:hAnsi="Arial" w:cs="Arial"/>
          <w:bCs/>
          <w:u w:val="single"/>
        </w:rPr>
        <w:t>not</w:t>
      </w:r>
      <w:r w:rsidRPr="00B6529E">
        <w:rPr>
          <w:rFonts w:ascii="Arial" w:hAnsi="Arial" w:cs="Arial"/>
          <w:bCs/>
        </w:rPr>
        <w:t xml:space="preserve"> required as part of the </w:t>
      </w:r>
      <w:r w:rsidR="00E16E62">
        <w:rPr>
          <w:rFonts w:ascii="Arial" w:hAnsi="Arial" w:cs="Arial"/>
          <w:bCs/>
        </w:rPr>
        <w:t>proposal</w:t>
      </w:r>
      <w:r w:rsidR="00E16E62" w:rsidRPr="00B6529E">
        <w:rPr>
          <w:rFonts w:ascii="Arial" w:hAnsi="Arial" w:cs="Arial"/>
          <w:bCs/>
        </w:rPr>
        <w:t xml:space="preserve"> </w:t>
      </w:r>
      <w:r w:rsidRPr="00B6529E">
        <w:rPr>
          <w:rFonts w:ascii="Arial" w:hAnsi="Arial" w:cs="Arial"/>
          <w:bCs/>
        </w:rPr>
        <w:t xml:space="preserve">submissions, the State encourages </w:t>
      </w:r>
      <w:r w:rsidR="00432608" w:rsidRPr="00B6529E">
        <w:rPr>
          <w:rFonts w:ascii="Arial" w:hAnsi="Arial" w:cs="Arial"/>
          <w:bCs/>
        </w:rPr>
        <w:t xml:space="preserve">Bidders </w:t>
      </w:r>
      <w:r w:rsidRPr="00B6529E">
        <w:rPr>
          <w:rFonts w:ascii="Arial" w:hAnsi="Arial" w:cs="Arial"/>
          <w:bCs/>
        </w:rPr>
        <w:t xml:space="preserve">to include them with their </w:t>
      </w:r>
      <w:r w:rsidR="00432608" w:rsidRPr="00B6529E">
        <w:rPr>
          <w:rFonts w:ascii="Arial" w:hAnsi="Arial" w:cs="Arial"/>
          <w:bCs/>
        </w:rPr>
        <w:t xml:space="preserve">proposal </w:t>
      </w:r>
      <w:r w:rsidRPr="00B6529E">
        <w:rPr>
          <w:rFonts w:ascii="Arial" w:hAnsi="Arial" w:cs="Arial"/>
          <w:bCs/>
        </w:rPr>
        <w:t xml:space="preserve">submissions to expedite contract execution if the </w:t>
      </w:r>
      <w:r w:rsidR="00432608" w:rsidRPr="00B6529E">
        <w:rPr>
          <w:rFonts w:ascii="Arial" w:hAnsi="Arial" w:cs="Arial"/>
          <w:bCs/>
        </w:rPr>
        <w:t xml:space="preserve">Bidder </w:t>
      </w:r>
      <w:r w:rsidRPr="00B6529E">
        <w:rPr>
          <w:rFonts w:ascii="Arial" w:hAnsi="Arial" w:cs="Arial"/>
          <w:bCs/>
        </w:rPr>
        <w:t xml:space="preserve">is awarded the contract. </w:t>
      </w:r>
    </w:p>
    <w:p w14:paraId="21E375D8" w14:textId="6620AD78" w:rsidR="00BF4441" w:rsidRPr="00B6529E" w:rsidRDefault="00BF4441" w:rsidP="00BE69EF">
      <w:pPr>
        <w:spacing w:line="240" w:lineRule="auto"/>
        <w:ind w:left="1620"/>
        <w:jc w:val="both"/>
        <w:rPr>
          <w:rFonts w:ascii="Arial" w:hAnsi="Arial" w:cs="Arial"/>
          <w:b/>
          <w:bCs/>
        </w:rPr>
      </w:pPr>
      <w:r w:rsidRPr="00B6529E">
        <w:rPr>
          <w:rFonts w:ascii="Arial" w:hAnsi="Arial" w:cs="Arial"/>
          <w:b/>
          <w:bCs/>
        </w:rPr>
        <w:t xml:space="preserve">Note: An ACORD form is not acceptable proof of New York State </w:t>
      </w:r>
      <w:r w:rsidR="009A66CE">
        <w:rPr>
          <w:rFonts w:ascii="Arial" w:hAnsi="Arial" w:cs="Arial"/>
          <w:b/>
          <w:bCs/>
        </w:rPr>
        <w:t>w</w:t>
      </w:r>
      <w:r w:rsidRPr="00B6529E">
        <w:rPr>
          <w:rFonts w:ascii="Arial" w:hAnsi="Arial" w:cs="Arial"/>
          <w:b/>
          <w:bCs/>
        </w:rPr>
        <w:t xml:space="preserve">orkers’ </w:t>
      </w:r>
      <w:r w:rsidR="009A66CE">
        <w:rPr>
          <w:rFonts w:ascii="Arial" w:hAnsi="Arial" w:cs="Arial"/>
          <w:b/>
          <w:bCs/>
        </w:rPr>
        <w:t>c</w:t>
      </w:r>
      <w:r w:rsidRPr="00B6529E">
        <w:rPr>
          <w:rFonts w:ascii="Arial" w:hAnsi="Arial" w:cs="Arial"/>
          <w:b/>
          <w:bCs/>
        </w:rPr>
        <w:t xml:space="preserve">ompensation or </w:t>
      </w:r>
      <w:r w:rsidR="009A66CE">
        <w:rPr>
          <w:rFonts w:ascii="Arial" w:hAnsi="Arial" w:cs="Arial"/>
          <w:b/>
          <w:bCs/>
        </w:rPr>
        <w:t>d</w:t>
      </w:r>
      <w:r w:rsidRPr="00B6529E">
        <w:rPr>
          <w:rFonts w:ascii="Arial" w:hAnsi="Arial" w:cs="Arial"/>
          <w:b/>
          <w:bCs/>
        </w:rPr>
        <w:t xml:space="preserve">isability </w:t>
      </w:r>
      <w:r w:rsidR="009A66CE">
        <w:rPr>
          <w:rFonts w:ascii="Arial" w:hAnsi="Arial" w:cs="Arial"/>
          <w:b/>
          <w:bCs/>
        </w:rPr>
        <w:t>b</w:t>
      </w:r>
      <w:r w:rsidRPr="00B6529E">
        <w:rPr>
          <w:rFonts w:ascii="Arial" w:hAnsi="Arial" w:cs="Arial"/>
          <w:b/>
          <w:bCs/>
        </w:rPr>
        <w:t xml:space="preserve">enefits insurance coverage.  </w:t>
      </w:r>
    </w:p>
    <w:p w14:paraId="16985F27" w14:textId="77777777" w:rsidR="00000CB7" w:rsidRPr="00B6529E" w:rsidRDefault="00000CB7" w:rsidP="00206B1F">
      <w:pPr>
        <w:pStyle w:val="Heading3"/>
        <w:numPr>
          <w:ilvl w:val="2"/>
          <w:numId w:val="73"/>
        </w:numPr>
        <w:tabs>
          <w:tab w:val="left" w:pos="720"/>
          <w:tab w:val="left" w:pos="900"/>
        </w:tabs>
        <w:ind w:left="1620" w:hanging="900"/>
        <w:jc w:val="both"/>
        <w:rPr>
          <w:rFonts w:ascii="Arial" w:hAnsi="Arial" w:cs="Arial"/>
          <w:sz w:val="24"/>
          <w:szCs w:val="22"/>
        </w:rPr>
      </w:pPr>
      <w:bookmarkStart w:id="609" w:name="_Toc69460391"/>
      <w:r w:rsidRPr="00B6529E">
        <w:rPr>
          <w:rFonts w:ascii="Arial" w:hAnsi="Arial" w:cs="Arial"/>
          <w:color w:val="000000"/>
          <w:sz w:val="24"/>
          <w:szCs w:val="22"/>
        </w:rPr>
        <w:t>Cover</w:t>
      </w:r>
      <w:r w:rsidRPr="00B6529E">
        <w:rPr>
          <w:rFonts w:ascii="Arial" w:hAnsi="Arial" w:cs="Arial"/>
          <w:sz w:val="24"/>
          <w:szCs w:val="22"/>
        </w:rPr>
        <w:t xml:space="preserve"> Letter</w:t>
      </w:r>
      <w:bookmarkEnd w:id="609"/>
    </w:p>
    <w:p w14:paraId="214B7949" w14:textId="6B9767FF" w:rsidR="003C53CC" w:rsidRPr="00B6529E" w:rsidRDefault="00000CB7" w:rsidP="00BE69EF">
      <w:pPr>
        <w:spacing w:line="240" w:lineRule="auto"/>
        <w:ind w:left="1620"/>
        <w:jc w:val="both"/>
        <w:rPr>
          <w:rFonts w:ascii="Arial" w:hAnsi="Arial" w:cs="Arial"/>
        </w:rPr>
      </w:pPr>
      <w:r w:rsidRPr="00B6529E">
        <w:rPr>
          <w:rFonts w:ascii="Arial" w:hAnsi="Arial" w:cs="Arial"/>
        </w:rPr>
        <w:t xml:space="preserve">A </w:t>
      </w:r>
      <w:r w:rsidR="00D53D9A" w:rsidRPr="00B6529E">
        <w:rPr>
          <w:rFonts w:ascii="Arial" w:hAnsi="Arial" w:cs="Arial"/>
        </w:rPr>
        <w:t xml:space="preserve">cover </w:t>
      </w:r>
      <w:r w:rsidRPr="00B6529E">
        <w:rPr>
          <w:rFonts w:ascii="Arial" w:hAnsi="Arial" w:cs="Arial"/>
        </w:rPr>
        <w:t xml:space="preserve">letter </w:t>
      </w:r>
      <w:r w:rsidR="00D53D9A" w:rsidRPr="00B6529E">
        <w:rPr>
          <w:rFonts w:ascii="Arial" w:hAnsi="Arial" w:cs="Arial"/>
          <w:bCs/>
        </w:rPr>
        <w:t xml:space="preserve">transmitting the proposal </w:t>
      </w:r>
      <w:r w:rsidRPr="00B6529E">
        <w:rPr>
          <w:rFonts w:ascii="Arial" w:hAnsi="Arial" w:cs="Arial"/>
          <w:b/>
        </w:rPr>
        <w:t>must be signed by an official authorized to bind the Bidder to its provisions</w:t>
      </w:r>
      <w:r w:rsidRPr="00B6529E">
        <w:rPr>
          <w:rFonts w:ascii="Arial" w:hAnsi="Arial" w:cs="Arial"/>
        </w:rPr>
        <w:t>.</w:t>
      </w:r>
      <w:r w:rsidR="002C136E" w:rsidRPr="00B6529E">
        <w:rPr>
          <w:rFonts w:ascii="Arial" w:hAnsi="Arial" w:cs="Arial"/>
          <w:b/>
        </w:rPr>
        <w:t xml:space="preserve"> </w:t>
      </w:r>
      <w:r w:rsidR="003C53CC" w:rsidRPr="00B6529E">
        <w:rPr>
          <w:rFonts w:ascii="Arial" w:hAnsi="Arial" w:cs="Arial"/>
        </w:rPr>
        <w:t xml:space="preserve">The cover letter </w:t>
      </w:r>
      <w:r w:rsidR="003C53CC" w:rsidRPr="00B6529E">
        <w:rPr>
          <w:rFonts w:ascii="Arial" w:hAnsi="Arial" w:cs="Arial"/>
          <w:b/>
        </w:rPr>
        <w:t xml:space="preserve">must include </w:t>
      </w:r>
      <w:r w:rsidR="00903F4E" w:rsidRPr="00B6529E">
        <w:rPr>
          <w:rFonts w:ascii="Arial" w:hAnsi="Arial" w:cs="Arial"/>
        </w:rPr>
        <w:t xml:space="preserve">an </w:t>
      </w:r>
      <w:r w:rsidR="00903F4E" w:rsidRPr="00724678">
        <w:rPr>
          <w:rFonts w:ascii="Arial" w:hAnsi="Arial" w:cs="Arial"/>
        </w:rPr>
        <w:t xml:space="preserve">affirmation that the proposal is binding for the required period indicated in </w:t>
      </w:r>
      <w:r w:rsidR="00903F4E" w:rsidRPr="00724678">
        <w:rPr>
          <w:rFonts w:ascii="Arial" w:hAnsi="Arial" w:cs="Arial"/>
          <w:b/>
        </w:rPr>
        <w:t xml:space="preserve">Section </w:t>
      </w:r>
      <w:r w:rsidR="00724678" w:rsidRPr="00724678">
        <w:rPr>
          <w:rFonts w:ascii="Arial" w:hAnsi="Arial" w:cs="Arial"/>
          <w:b/>
        </w:rPr>
        <w:t>4</w:t>
      </w:r>
      <w:r w:rsidR="00903F4E" w:rsidRPr="00724678">
        <w:rPr>
          <w:rFonts w:ascii="Arial" w:hAnsi="Arial" w:cs="Arial"/>
          <w:b/>
        </w:rPr>
        <w:t>.1.7</w:t>
      </w:r>
      <w:r w:rsidR="00903F4E" w:rsidRPr="00724678">
        <w:rPr>
          <w:rFonts w:ascii="Arial" w:hAnsi="Arial" w:cs="Arial"/>
        </w:rPr>
        <w:t>. It</w:t>
      </w:r>
      <w:r w:rsidR="00903F4E" w:rsidRPr="00B6529E">
        <w:rPr>
          <w:rFonts w:ascii="Arial" w:hAnsi="Arial" w:cs="Arial"/>
        </w:rPr>
        <w:t xml:space="preserve"> should also include </w:t>
      </w:r>
      <w:r w:rsidR="003C53CC" w:rsidRPr="00B6529E">
        <w:rPr>
          <w:rFonts w:ascii="Arial" w:hAnsi="Arial" w:cs="Arial"/>
        </w:rPr>
        <w:t>the following:</w:t>
      </w:r>
    </w:p>
    <w:p w14:paraId="6778AF52" w14:textId="77777777" w:rsidR="003C53CC" w:rsidRPr="00B6529E" w:rsidRDefault="003C53CC" w:rsidP="005C7321">
      <w:pPr>
        <w:numPr>
          <w:ilvl w:val="0"/>
          <w:numId w:val="3"/>
        </w:numPr>
        <w:spacing w:after="120" w:line="240" w:lineRule="auto"/>
        <w:ind w:left="2700"/>
        <w:jc w:val="both"/>
        <w:rPr>
          <w:rFonts w:ascii="Arial" w:hAnsi="Arial" w:cs="Arial"/>
        </w:rPr>
      </w:pPr>
      <w:r w:rsidRPr="00B6529E">
        <w:rPr>
          <w:rFonts w:ascii="Arial" w:hAnsi="Arial" w:cs="Arial"/>
        </w:rPr>
        <w:t>The complete name and address of the bidding entity;</w:t>
      </w:r>
    </w:p>
    <w:p w14:paraId="1BEAD9C6" w14:textId="21C5DC17" w:rsidR="008C26E8" w:rsidRPr="00B6529E" w:rsidRDefault="003C53CC" w:rsidP="005C7321">
      <w:pPr>
        <w:numPr>
          <w:ilvl w:val="0"/>
          <w:numId w:val="3"/>
        </w:numPr>
        <w:spacing w:after="120" w:line="240" w:lineRule="auto"/>
        <w:ind w:left="2700"/>
        <w:jc w:val="both"/>
        <w:rPr>
          <w:rFonts w:ascii="Arial" w:hAnsi="Arial" w:cs="Arial"/>
        </w:rPr>
      </w:pPr>
      <w:r w:rsidRPr="00B6529E">
        <w:rPr>
          <w:rFonts w:ascii="Arial" w:hAnsi="Arial" w:cs="Arial"/>
        </w:rPr>
        <w:t xml:space="preserve">The Federal or Taxpayer Identification Number of the entity; </w:t>
      </w:r>
      <w:r w:rsidR="00903F4E" w:rsidRPr="00B6529E">
        <w:rPr>
          <w:rFonts w:ascii="Arial" w:hAnsi="Arial" w:cs="Arial"/>
        </w:rPr>
        <w:t>and</w:t>
      </w:r>
    </w:p>
    <w:p w14:paraId="1BB13382" w14:textId="62A11249" w:rsidR="003C53CC" w:rsidRPr="00B6529E" w:rsidRDefault="008C26E8" w:rsidP="005C7321">
      <w:pPr>
        <w:numPr>
          <w:ilvl w:val="0"/>
          <w:numId w:val="3"/>
        </w:numPr>
        <w:spacing w:after="120" w:line="240" w:lineRule="auto"/>
        <w:ind w:left="2700"/>
        <w:jc w:val="both"/>
        <w:rPr>
          <w:rFonts w:ascii="Arial" w:hAnsi="Arial" w:cs="Arial"/>
        </w:rPr>
      </w:pPr>
      <w:r w:rsidRPr="00B6529E">
        <w:rPr>
          <w:rFonts w:ascii="Arial" w:hAnsi="Arial" w:cs="Arial"/>
        </w:rPr>
        <w:t>The ten-digit Vendor File ID number (if available)</w:t>
      </w:r>
    </w:p>
    <w:p w14:paraId="5DF283D7" w14:textId="16404E8F" w:rsidR="00000CB7" w:rsidRPr="00B6529E" w:rsidRDefault="00000CB7" w:rsidP="00206B1F">
      <w:pPr>
        <w:pStyle w:val="Heading3"/>
        <w:numPr>
          <w:ilvl w:val="2"/>
          <w:numId w:val="73"/>
        </w:numPr>
        <w:tabs>
          <w:tab w:val="left" w:pos="720"/>
          <w:tab w:val="left" w:pos="900"/>
        </w:tabs>
        <w:ind w:left="1620" w:hanging="900"/>
        <w:jc w:val="both"/>
        <w:rPr>
          <w:rFonts w:ascii="Arial" w:hAnsi="Arial" w:cs="Arial"/>
          <w:sz w:val="24"/>
          <w:szCs w:val="22"/>
        </w:rPr>
      </w:pPr>
      <w:bookmarkStart w:id="610" w:name="_Toc19105853"/>
      <w:bookmarkStart w:id="611" w:name="_Toc69460392"/>
      <w:bookmarkEnd w:id="610"/>
      <w:r w:rsidRPr="00B6529E">
        <w:rPr>
          <w:rFonts w:ascii="Arial" w:hAnsi="Arial" w:cs="Arial"/>
          <w:color w:val="000000"/>
          <w:sz w:val="24"/>
          <w:szCs w:val="22"/>
        </w:rPr>
        <w:t>Vendor</w:t>
      </w:r>
      <w:r w:rsidRPr="00B6529E">
        <w:rPr>
          <w:rFonts w:ascii="Arial" w:hAnsi="Arial" w:cs="Arial"/>
          <w:sz w:val="24"/>
          <w:szCs w:val="22"/>
        </w:rPr>
        <w:t xml:space="preserve"> Responsibility Questionnaire</w:t>
      </w:r>
      <w:bookmarkEnd w:id="611"/>
    </w:p>
    <w:p w14:paraId="3BB8BF46" w14:textId="441CB682" w:rsidR="00000CB7" w:rsidRPr="00B6529E" w:rsidRDefault="00000CB7" w:rsidP="00BE69EF">
      <w:pPr>
        <w:spacing w:line="240" w:lineRule="auto"/>
        <w:ind w:left="1620"/>
        <w:jc w:val="both"/>
        <w:rPr>
          <w:rFonts w:ascii="Arial" w:hAnsi="Arial" w:cs="Arial"/>
        </w:rPr>
      </w:pPr>
      <w:r w:rsidRPr="00B6529E">
        <w:rPr>
          <w:rFonts w:ascii="Arial" w:hAnsi="Arial" w:cs="Arial"/>
        </w:rPr>
        <w:t>Article XI §163(4)(d) of the State Finance Law states that “service contracts shall be awarded on the basis of best value to a responsive and responsible offerer.”</w:t>
      </w:r>
    </w:p>
    <w:p w14:paraId="398EB70C" w14:textId="04DED42D" w:rsidR="00000CB7" w:rsidRPr="00B6529E" w:rsidRDefault="00000CB7" w:rsidP="00BE69EF">
      <w:pPr>
        <w:spacing w:line="240" w:lineRule="auto"/>
        <w:ind w:left="1620"/>
        <w:jc w:val="both"/>
        <w:rPr>
          <w:rFonts w:ascii="Arial" w:hAnsi="Arial" w:cs="Arial"/>
        </w:rPr>
      </w:pPr>
      <w:r w:rsidRPr="00B6529E">
        <w:rPr>
          <w:rFonts w:ascii="Arial" w:hAnsi="Arial" w:cs="Arial"/>
        </w:rPr>
        <w:t>Upon identification of the Bidder with the highest score, the Bidder</w:t>
      </w:r>
      <w:r w:rsidR="00F97A8B" w:rsidRPr="00B6529E">
        <w:rPr>
          <w:rFonts w:ascii="Arial" w:hAnsi="Arial" w:cs="Arial"/>
        </w:rPr>
        <w:t>’</w:t>
      </w:r>
      <w:r w:rsidRPr="00B6529E">
        <w:rPr>
          <w:rFonts w:ascii="Arial" w:hAnsi="Arial" w:cs="Arial"/>
        </w:rPr>
        <w:t xml:space="preserve">s </w:t>
      </w:r>
      <w:r w:rsidR="009C0129" w:rsidRPr="00B6529E">
        <w:rPr>
          <w:rFonts w:ascii="Arial" w:hAnsi="Arial" w:cs="Arial"/>
        </w:rPr>
        <w:t xml:space="preserve">Vendor </w:t>
      </w:r>
      <w:r w:rsidRPr="00B6529E">
        <w:rPr>
          <w:rFonts w:ascii="Arial" w:hAnsi="Arial" w:cs="Arial"/>
        </w:rPr>
        <w:t>Responsibility will be analyzed to ensure that the Bidder is responsible.</w:t>
      </w:r>
    </w:p>
    <w:p w14:paraId="3311204D" w14:textId="039EC2F8" w:rsidR="00000CB7" w:rsidRPr="00B6529E" w:rsidRDefault="00000CB7" w:rsidP="00BE69EF">
      <w:pPr>
        <w:spacing w:line="240" w:lineRule="auto"/>
        <w:ind w:left="1620"/>
        <w:jc w:val="both"/>
        <w:rPr>
          <w:rFonts w:ascii="Arial" w:hAnsi="Arial" w:cs="Arial"/>
        </w:rPr>
      </w:pPr>
      <w:r w:rsidRPr="00B6529E">
        <w:rPr>
          <w:rFonts w:ascii="Arial" w:hAnsi="Arial" w:cs="Arial"/>
        </w:rPr>
        <w:t>In the event that a</w:t>
      </w:r>
      <w:r w:rsidR="002C136E" w:rsidRPr="00B6529E">
        <w:rPr>
          <w:rFonts w:ascii="Arial" w:hAnsi="Arial" w:cs="Arial"/>
        </w:rPr>
        <w:t xml:space="preserve"> </w:t>
      </w:r>
      <w:r w:rsidRPr="00B6529E">
        <w:rPr>
          <w:rFonts w:ascii="Arial" w:hAnsi="Arial" w:cs="Arial"/>
        </w:rPr>
        <w:t>Bidder is found to be not responsible, the Bidder may be disqualified.</w:t>
      </w:r>
    </w:p>
    <w:p w14:paraId="3310F4C1" w14:textId="77777777" w:rsidR="003C53CC" w:rsidRPr="00B6529E" w:rsidRDefault="003C53CC" w:rsidP="00BE69EF">
      <w:pPr>
        <w:spacing w:line="240" w:lineRule="auto"/>
        <w:ind w:left="2160"/>
        <w:jc w:val="both"/>
        <w:rPr>
          <w:rFonts w:ascii="Arial" w:hAnsi="Arial" w:cs="Arial"/>
          <w:b/>
        </w:rPr>
      </w:pPr>
      <w:r w:rsidRPr="00B6529E">
        <w:rPr>
          <w:rFonts w:ascii="Arial" w:hAnsi="Arial" w:cs="Arial"/>
          <w:b/>
        </w:rPr>
        <w:t>Response Requirement:</w:t>
      </w:r>
    </w:p>
    <w:p w14:paraId="2C8A4E3B" w14:textId="32583A17" w:rsidR="003C53CC" w:rsidRPr="00B6529E" w:rsidRDefault="003C53CC" w:rsidP="00BE69EF">
      <w:pPr>
        <w:spacing w:line="240" w:lineRule="auto"/>
        <w:ind w:left="2160"/>
        <w:jc w:val="both"/>
        <w:rPr>
          <w:rFonts w:ascii="Arial" w:hAnsi="Arial" w:cs="Arial"/>
        </w:rPr>
      </w:pPr>
      <w:r w:rsidRPr="00B6529E">
        <w:rPr>
          <w:rFonts w:ascii="Arial" w:hAnsi="Arial" w:cs="Arial"/>
        </w:rPr>
        <w:t>Bidders must complete a Vendor Responsibility Questionnaire.  Bidders are invited to file</w:t>
      </w:r>
      <w:r w:rsidR="00FE61D5" w:rsidRPr="00B6529E">
        <w:rPr>
          <w:rFonts w:ascii="Arial" w:hAnsi="Arial" w:cs="Arial"/>
        </w:rPr>
        <w:t xml:space="preserve"> the required Vendor Responsibi</w:t>
      </w:r>
      <w:r w:rsidRPr="00B6529E">
        <w:rPr>
          <w:rFonts w:ascii="Arial" w:hAnsi="Arial" w:cs="Arial"/>
        </w:rPr>
        <w:t xml:space="preserve">lity Questionnaire online via the OSC New York State VendRep system or may choose to complete and submit a paper questionnaire.  To enroll and use the New York State VendRep system, see the VendRep system instructions available at:  </w:t>
      </w:r>
      <w:hyperlink r:id="rId32" w:history="1">
        <w:r w:rsidR="00FE61D5" w:rsidRPr="00B6529E">
          <w:rPr>
            <w:rStyle w:val="Hyperlink"/>
            <w:rFonts w:ascii="Arial" w:hAnsi="Arial" w:cs="Arial"/>
          </w:rPr>
          <w:t>www.osc</w:t>
        </w:r>
        <w:bookmarkStart w:id="612" w:name="_Hlt449087790"/>
        <w:bookmarkStart w:id="613" w:name="_Hlt449087791"/>
        <w:r w:rsidR="00FE61D5" w:rsidRPr="00B6529E">
          <w:rPr>
            <w:rStyle w:val="Hyperlink"/>
            <w:rFonts w:ascii="Arial" w:hAnsi="Arial" w:cs="Arial"/>
          </w:rPr>
          <w:t>.</w:t>
        </w:r>
        <w:bookmarkEnd w:id="612"/>
        <w:bookmarkEnd w:id="613"/>
        <w:r w:rsidR="00FE61D5" w:rsidRPr="00B6529E">
          <w:rPr>
            <w:rStyle w:val="Hyperlink"/>
            <w:rFonts w:ascii="Arial" w:hAnsi="Arial" w:cs="Arial"/>
          </w:rPr>
          <w:t>state.ny.us/vendrep</w:t>
        </w:r>
      </w:hyperlink>
      <w:r w:rsidR="00FE61D5" w:rsidRPr="00B6529E">
        <w:rPr>
          <w:rFonts w:ascii="Arial" w:hAnsi="Arial" w:cs="Arial"/>
        </w:rPr>
        <w:t xml:space="preserve"> or go directly to the VendRep system online at:  </w:t>
      </w:r>
      <w:bookmarkStart w:id="614" w:name="_Hlk37411924"/>
      <w:r w:rsidR="00CA698B" w:rsidRPr="00B6529E">
        <w:fldChar w:fldCharType="begin"/>
      </w:r>
      <w:r w:rsidR="00CA698B" w:rsidRPr="00B6529E">
        <w:rPr>
          <w:rFonts w:ascii="Arial" w:hAnsi="Arial" w:cs="Arial"/>
        </w:rPr>
        <w:instrText xml:space="preserve"> HYPERLINK "https://onlineservices.osc.state.ny.us/" </w:instrText>
      </w:r>
      <w:r w:rsidR="00CA698B" w:rsidRPr="00B6529E">
        <w:fldChar w:fldCharType="separate"/>
      </w:r>
      <w:r w:rsidR="00721E82" w:rsidRPr="00B6529E">
        <w:rPr>
          <w:rStyle w:val="Hyperlink"/>
          <w:rFonts w:ascii="Arial" w:hAnsi="Arial" w:cs="Arial"/>
        </w:rPr>
        <w:t>https://onlineservices.osc.state.ny.us</w:t>
      </w:r>
      <w:r w:rsidR="00CA698B" w:rsidRPr="00B6529E">
        <w:rPr>
          <w:rStyle w:val="Hyperlink"/>
          <w:rFonts w:ascii="Arial" w:hAnsi="Arial" w:cs="Arial"/>
        </w:rPr>
        <w:fldChar w:fldCharType="end"/>
      </w:r>
      <w:bookmarkEnd w:id="614"/>
      <w:r w:rsidR="00FE61D5" w:rsidRPr="00B6529E">
        <w:rPr>
          <w:rFonts w:ascii="Arial" w:hAnsi="Arial" w:cs="Arial"/>
        </w:rPr>
        <w:t xml:space="preserve">.  For direct VendRep System user assistance, the OSC Help Desk may be reached at (866) 370-4672 or (518) 408-4672 </w:t>
      </w:r>
      <w:r w:rsidR="009C0129" w:rsidRPr="00B6529E">
        <w:rPr>
          <w:rFonts w:ascii="Arial" w:hAnsi="Arial" w:cs="Arial"/>
        </w:rPr>
        <w:t>o</w:t>
      </w:r>
      <w:r w:rsidR="00FE61D5" w:rsidRPr="00B6529E">
        <w:rPr>
          <w:rFonts w:ascii="Arial" w:hAnsi="Arial" w:cs="Arial"/>
        </w:rPr>
        <w:t xml:space="preserve">r by email at </w:t>
      </w:r>
      <w:r w:rsidR="00F517DF" w:rsidRPr="00B6529E">
        <w:rPr>
          <w:rStyle w:val="Hyperlink"/>
          <w:rFonts w:ascii="Arial" w:hAnsi="Arial" w:cs="Arial"/>
        </w:rPr>
        <w:t>itservicedesk@osc.ny.gov</w:t>
      </w:r>
      <w:r w:rsidR="005A66BE" w:rsidRPr="00B6529E">
        <w:rPr>
          <w:rFonts w:ascii="Arial" w:hAnsi="Arial" w:cs="Arial"/>
        </w:rPr>
        <w:t>.</w:t>
      </w:r>
      <w:r w:rsidR="00FE61D5" w:rsidRPr="00B6529E">
        <w:rPr>
          <w:rFonts w:ascii="Arial" w:hAnsi="Arial" w:cs="Arial"/>
        </w:rPr>
        <w:t xml:space="preserve">  Bidders opting to file a paper questionnaire can obtain the appropriate questionnaire from the VendRep website at </w:t>
      </w:r>
      <w:hyperlink r:id="rId33" w:history="1">
        <w:r w:rsidR="00FE61D5" w:rsidRPr="00B6529E">
          <w:rPr>
            <w:rStyle w:val="Hyperlink"/>
            <w:rFonts w:ascii="Arial" w:hAnsi="Arial" w:cs="Arial"/>
          </w:rPr>
          <w:t>www.osc.state</w:t>
        </w:r>
        <w:bookmarkStart w:id="615" w:name="_Hlt449087816"/>
        <w:r w:rsidR="00FE61D5" w:rsidRPr="00B6529E">
          <w:rPr>
            <w:rStyle w:val="Hyperlink"/>
            <w:rFonts w:ascii="Arial" w:hAnsi="Arial" w:cs="Arial"/>
          </w:rPr>
          <w:t>.</w:t>
        </w:r>
        <w:bookmarkEnd w:id="615"/>
        <w:r w:rsidR="00FE61D5" w:rsidRPr="00B6529E">
          <w:rPr>
            <w:rStyle w:val="Hyperlink"/>
            <w:rFonts w:ascii="Arial" w:hAnsi="Arial" w:cs="Arial"/>
          </w:rPr>
          <w:t>ny.us/vendrep</w:t>
        </w:r>
      </w:hyperlink>
      <w:r w:rsidR="00FE61D5" w:rsidRPr="00B6529E">
        <w:rPr>
          <w:rFonts w:ascii="Arial" w:hAnsi="Arial" w:cs="Arial"/>
        </w:rPr>
        <w:t xml:space="preserve"> or may contact one of the Department’s designated contacts.</w:t>
      </w:r>
    </w:p>
    <w:p w14:paraId="50E7F72A" w14:textId="5B968EC5" w:rsidR="00FE61D5" w:rsidRPr="00B6529E" w:rsidRDefault="00FE61D5" w:rsidP="00BE69EF">
      <w:pPr>
        <w:spacing w:line="240" w:lineRule="auto"/>
        <w:ind w:left="2160"/>
        <w:jc w:val="both"/>
        <w:rPr>
          <w:rFonts w:ascii="Arial" w:hAnsi="Arial" w:cs="Arial"/>
        </w:rPr>
      </w:pPr>
      <w:r w:rsidRPr="00B6529E">
        <w:rPr>
          <w:rFonts w:ascii="Arial" w:hAnsi="Arial" w:cs="Arial"/>
        </w:rPr>
        <w:t>Bidders must com</w:t>
      </w:r>
      <w:r w:rsidRPr="006B34CA">
        <w:rPr>
          <w:rFonts w:ascii="Arial" w:hAnsi="Arial" w:cs="Arial"/>
        </w:rPr>
        <w:t>plete</w:t>
      </w:r>
      <w:r w:rsidR="002C136E" w:rsidRPr="006B34CA">
        <w:rPr>
          <w:rFonts w:ascii="Arial" w:hAnsi="Arial" w:cs="Arial"/>
        </w:rPr>
        <w:t xml:space="preserve"> </w:t>
      </w:r>
      <w:bookmarkStart w:id="616" w:name="_Hlk19095584"/>
      <w:r w:rsidRPr="006B34CA">
        <w:rPr>
          <w:rFonts w:ascii="Arial" w:hAnsi="Arial" w:cs="Arial"/>
          <w:b/>
        </w:rPr>
        <w:t xml:space="preserve">Attachment </w:t>
      </w:r>
      <w:r w:rsidR="00DC6CCB">
        <w:rPr>
          <w:rFonts w:ascii="Arial" w:hAnsi="Arial" w:cs="Arial"/>
          <w:b/>
        </w:rPr>
        <w:t>8</w:t>
      </w:r>
      <w:r w:rsidRPr="006B34CA">
        <w:rPr>
          <w:rFonts w:ascii="Arial" w:hAnsi="Arial" w:cs="Arial"/>
          <w:b/>
        </w:rPr>
        <w:t xml:space="preserve">, Vendor Responsibility </w:t>
      </w:r>
      <w:r w:rsidR="009C0129" w:rsidRPr="006B34CA">
        <w:rPr>
          <w:rFonts w:ascii="Arial" w:hAnsi="Arial" w:cs="Arial"/>
          <w:b/>
        </w:rPr>
        <w:t xml:space="preserve">Response </w:t>
      </w:r>
      <w:r w:rsidRPr="006B34CA">
        <w:rPr>
          <w:rFonts w:ascii="Arial" w:hAnsi="Arial" w:cs="Arial"/>
          <w:b/>
        </w:rPr>
        <w:t>Form</w:t>
      </w:r>
      <w:bookmarkEnd w:id="616"/>
      <w:r w:rsidRPr="006B34CA">
        <w:rPr>
          <w:rFonts w:ascii="Arial" w:hAnsi="Arial" w:cs="Arial"/>
        </w:rPr>
        <w:t>.  If</w:t>
      </w:r>
      <w:r w:rsidRPr="00B6529E">
        <w:rPr>
          <w:rFonts w:ascii="Arial" w:hAnsi="Arial" w:cs="Arial"/>
        </w:rPr>
        <w:t xml:space="preserve"> a Vendor Responsibility Questionnaire has been filed online and has not been certified within the last six months, the Bidder must either update/recertify the online questionnaire or submit a new paper Vendor Responsibility Questionnaire.</w:t>
      </w:r>
    </w:p>
    <w:p w14:paraId="6E01D5E7" w14:textId="0EABCCB5" w:rsidR="00FE61D5" w:rsidRPr="00B6529E" w:rsidRDefault="00FE61D5" w:rsidP="00BE69EF">
      <w:pPr>
        <w:spacing w:line="240" w:lineRule="auto"/>
        <w:ind w:left="2160"/>
        <w:jc w:val="both"/>
        <w:rPr>
          <w:rFonts w:ascii="Arial" w:hAnsi="Arial" w:cs="Arial"/>
        </w:rPr>
      </w:pPr>
      <w:r w:rsidRPr="00B6529E">
        <w:rPr>
          <w:rFonts w:ascii="Arial" w:hAnsi="Arial" w:cs="Arial"/>
        </w:rPr>
        <w:lastRenderedPageBreak/>
        <w:t>Bidders filing paper questionnaires must submit a copy of the completed questionnaire with its proposal.</w:t>
      </w:r>
    </w:p>
    <w:p w14:paraId="57780257" w14:textId="15DA2D74" w:rsidR="00FE61D5" w:rsidRPr="00B6529E" w:rsidRDefault="00FE61D5" w:rsidP="00BE69EF">
      <w:pPr>
        <w:spacing w:line="240" w:lineRule="auto"/>
        <w:ind w:left="2160"/>
        <w:jc w:val="both"/>
        <w:rPr>
          <w:rFonts w:ascii="Arial" w:hAnsi="Arial" w:cs="Arial"/>
        </w:rPr>
      </w:pPr>
      <w:r w:rsidRPr="00B6529E">
        <w:rPr>
          <w:rFonts w:ascii="Arial" w:hAnsi="Arial" w:cs="Arial"/>
        </w:rPr>
        <w:t xml:space="preserve">Upon notification of award, the </w:t>
      </w:r>
      <w:r w:rsidR="002E0C2B">
        <w:rPr>
          <w:rFonts w:ascii="Arial" w:hAnsi="Arial" w:cs="Arial"/>
        </w:rPr>
        <w:t>successful Bidder</w:t>
      </w:r>
      <w:r w:rsidR="002E0C2B" w:rsidRPr="00B6529E">
        <w:rPr>
          <w:rFonts w:ascii="Arial" w:hAnsi="Arial" w:cs="Arial"/>
        </w:rPr>
        <w:t xml:space="preserve"> </w:t>
      </w:r>
      <w:r w:rsidR="00C706CA" w:rsidRPr="00B6529E">
        <w:rPr>
          <w:rFonts w:ascii="Arial" w:hAnsi="Arial" w:cs="Arial"/>
        </w:rPr>
        <w:t>may</w:t>
      </w:r>
      <w:r w:rsidRPr="00B6529E">
        <w:rPr>
          <w:rFonts w:ascii="Arial" w:hAnsi="Arial" w:cs="Arial"/>
        </w:rPr>
        <w:t xml:space="preserve"> be required to update/recertify the online questionnaire.</w:t>
      </w:r>
    </w:p>
    <w:p w14:paraId="734ED46A" w14:textId="77777777" w:rsidR="00000CB7" w:rsidRPr="00B6529E" w:rsidRDefault="00A32D18" w:rsidP="00206B1F">
      <w:pPr>
        <w:pStyle w:val="Heading3"/>
        <w:numPr>
          <w:ilvl w:val="2"/>
          <w:numId w:val="73"/>
        </w:numPr>
        <w:tabs>
          <w:tab w:val="left" w:pos="720"/>
          <w:tab w:val="left" w:pos="900"/>
        </w:tabs>
        <w:ind w:left="1620" w:hanging="900"/>
        <w:jc w:val="both"/>
        <w:rPr>
          <w:rFonts w:ascii="Arial" w:hAnsi="Arial" w:cs="Arial"/>
          <w:sz w:val="24"/>
          <w:szCs w:val="22"/>
        </w:rPr>
      </w:pPr>
      <w:bookmarkStart w:id="617" w:name="_Toc69460393"/>
      <w:r w:rsidRPr="00B6529E">
        <w:rPr>
          <w:rFonts w:ascii="Arial" w:hAnsi="Arial" w:cs="Arial"/>
          <w:color w:val="000000"/>
          <w:sz w:val="24"/>
          <w:szCs w:val="22"/>
        </w:rPr>
        <w:t>Designation</w:t>
      </w:r>
      <w:r w:rsidRPr="00B6529E">
        <w:rPr>
          <w:rFonts w:ascii="Arial" w:hAnsi="Arial" w:cs="Arial"/>
          <w:sz w:val="24"/>
          <w:szCs w:val="22"/>
        </w:rPr>
        <w:t xml:space="preserve"> of Prime Contact</w:t>
      </w:r>
      <w:bookmarkEnd w:id="617"/>
    </w:p>
    <w:p w14:paraId="3237EEBB" w14:textId="6E0E6AF1" w:rsidR="00A32D18" w:rsidRPr="00B6529E" w:rsidRDefault="00A32D18" w:rsidP="00BE69EF">
      <w:pPr>
        <w:spacing w:line="240" w:lineRule="auto"/>
        <w:ind w:left="1620"/>
        <w:jc w:val="both"/>
        <w:rPr>
          <w:rFonts w:ascii="Arial" w:hAnsi="Arial" w:cs="Arial"/>
        </w:rPr>
      </w:pPr>
      <w:r w:rsidRPr="00B6529E">
        <w:rPr>
          <w:rFonts w:ascii="Arial" w:hAnsi="Arial" w:cs="Arial"/>
        </w:rPr>
        <w:t>This designation will last for the entire evaluation process and contract negotiations, and the Bidder must certify that this individual is authorized to respond on the behalf of the Bidder.  Any change in this designation must be submitted in writing to the Department</w:t>
      </w:r>
      <w:r w:rsidR="009A66CE">
        <w:rPr>
          <w:rFonts w:ascii="Arial" w:hAnsi="Arial" w:cs="Arial"/>
        </w:rPr>
        <w:t>, which must also</w:t>
      </w:r>
      <w:r w:rsidRPr="00B6529E">
        <w:rPr>
          <w:rFonts w:ascii="Arial" w:hAnsi="Arial" w:cs="Arial"/>
        </w:rPr>
        <w:t xml:space="preserve"> include a revised form.</w:t>
      </w:r>
    </w:p>
    <w:p w14:paraId="26CE381A" w14:textId="77777777" w:rsidR="00E70664" w:rsidRPr="00B6529E" w:rsidRDefault="00E70664" w:rsidP="00BE69EF">
      <w:pPr>
        <w:spacing w:line="240" w:lineRule="auto"/>
        <w:ind w:left="2160"/>
        <w:jc w:val="both"/>
        <w:rPr>
          <w:rFonts w:ascii="Arial" w:hAnsi="Arial" w:cs="Arial"/>
          <w:b/>
        </w:rPr>
      </w:pPr>
      <w:r w:rsidRPr="00B6529E">
        <w:rPr>
          <w:rFonts w:ascii="Arial" w:hAnsi="Arial" w:cs="Arial"/>
          <w:b/>
        </w:rPr>
        <w:t>Response Requirement</w:t>
      </w:r>
    </w:p>
    <w:p w14:paraId="504B11D0" w14:textId="39F001EB" w:rsidR="00E70664" w:rsidRPr="006B34CA" w:rsidRDefault="00E70664" w:rsidP="00BE69EF">
      <w:pPr>
        <w:spacing w:line="240" w:lineRule="auto"/>
        <w:ind w:left="2160"/>
        <w:jc w:val="both"/>
        <w:rPr>
          <w:rFonts w:ascii="Arial" w:hAnsi="Arial" w:cs="Arial"/>
          <w:b/>
        </w:rPr>
      </w:pPr>
      <w:r w:rsidRPr="00B6529E">
        <w:rPr>
          <w:rFonts w:ascii="Arial" w:hAnsi="Arial" w:cs="Arial"/>
        </w:rPr>
        <w:t xml:space="preserve">Each Bidder must complete and submit the </w:t>
      </w:r>
      <w:bookmarkStart w:id="618" w:name="_Hlk19095590"/>
      <w:r w:rsidR="00B92BCD" w:rsidRPr="006B34CA">
        <w:rPr>
          <w:rFonts w:ascii="Arial" w:hAnsi="Arial" w:cs="Arial"/>
          <w:b/>
        </w:rPr>
        <w:t xml:space="preserve">Attachment </w:t>
      </w:r>
      <w:r w:rsidR="00DC6CCB">
        <w:rPr>
          <w:rFonts w:ascii="Arial" w:hAnsi="Arial" w:cs="Arial"/>
          <w:b/>
        </w:rPr>
        <w:t>9</w:t>
      </w:r>
      <w:r w:rsidR="00B92BCD" w:rsidRPr="006B34CA">
        <w:rPr>
          <w:rFonts w:ascii="Arial" w:hAnsi="Arial" w:cs="Arial"/>
          <w:b/>
        </w:rPr>
        <w:t xml:space="preserve">, </w:t>
      </w:r>
      <w:r w:rsidRPr="006B34CA">
        <w:rPr>
          <w:rFonts w:ascii="Arial" w:hAnsi="Arial" w:cs="Arial"/>
          <w:b/>
        </w:rPr>
        <w:t>De</w:t>
      </w:r>
      <w:r w:rsidR="006D08BD" w:rsidRPr="006B34CA">
        <w:rPr>
          <w:rFonts w:ascii="Arial" w:hAnsi="Arial" w:cs="Arial"/>
          <w:b/>
        </w:rPr>
        <w:t>signation of Prime Contact</w:t>
      </w:r>
      <w:r w:rsidRPr="006B34CA">
        <w:rPr>
          <w:rFonts w:ascii="Arial" w:hAnsi="Arial" w:cs="Arial"/>
          <w:b/>
        </w:rPr>
        <w:t>.</w:t>
      </w:r>
    </w:p>
    <w:p w14:paraId="6AF746A1" w14:textId="77777777" w:rsidR="00A32D18" w:rsidRPr="006B34CA" w:rsidRDefault="00A32D18" w:rsidP="00206B1F">
      <w:pPr>
        <w:pStyle w:val="Heading3"/>
        <w:numPr>
          <w:ilvl w:val="2"/>
          <w:numId w:val="73"/>
        </w:numPr>
        <w:tabs>
          <w:tab w:val="left" w:pos="720"/>
          <w:tab w:val="left" w:pos="900"/>
        </w:tabs>
        <w:ind w:left="1620" w:hanging="900"/>
        <w:jc w:val="both"/>
        <w:rPr>
          <w:rFonts w:ascii="Arial" w:hAnsi="Arial" w:cs="Arial"/>
          <w:sz w:val="24"/>
          <w:szCs w:val="22"/>
        </w:rPr>
      </w:pPr>
      <w:bookmarkStart w:id="619" w:name="_Toc69460394"/>
      <w:bookmarkEnd w:id="618"/>
      <w:r w:rsidRPr="005A4F32">
        <w:rPr>
          <w:rFonts w:ascii="Arial" w:hAnsi="Arial" w:cs="Arial"/>
          <w:color w:val="000000"/>
          <w:sz w:val="24"/>
          <w:szCs w:val="22"/>
        </w:rPr>
        <w:t>Non</w:t>
      </w:r>
      <w:r w:rsidRPr="006B34CA">
        <w:rPr>
          <w:rFonts w:ascii="Arial" w:hAnsi="Arial" w:cs="Arial"/>
          <w:sz w:val="24"/>
          <w:szCs w:val="22"/>
        </w:rPr>
        <w:t>-</w:t>
      </w:r>
      <w:r w:rsidRPr="006B34CA">
        <w:rPr>
          <w:rFonts w:ascii="Arial" w:hAnsi="Arial" w:cs="Arial"/>
          <w:color w:val="000000"/>
          <w:sz w:val="24"/>
          <w:szCs w:val="22"/>
        </w:rPr>
        <w:t>Collusive</w:t>
      </w:r>
      <w:r w:rsidRPr="006B34CA">
        <w:rPr>
          <w:rFonts w:ascii="Arial" w:hAnsi="Arial" w:cs="Arial"/>
          <w:sz w:val="24"/>
          <w:szCs w:val="22"/>
        </w:rPr>
        <w:t xml:space="preserve"> Bidding Practices Certification</w:t>
      </w:r>
      <w:bookmarkEnd w:id="619"/>
    </w:p>
    <w:p w14:paraId="2B5D882C" w14:textId="1C49BC79" w:rsidR="00A32D18" w:rsidRPr="006B34CA" w:rsidRDefault="00137631" w:rsidP="00BE69EF">
      <w:pPr>
        <w:spacing w:line="240" w:lineRule="auto"/>
        <w:ind w:left="1620"/>
        <w:jc w:val="both"/>
        <w:rPr>
          <w:rFonts w:ascii="Arial" w:hAnsi="Arial" w:cs="Arial"/>
        </w:rPr>
      </w:pPr>
      <w:r w:rsidRPr="006B34CA">
        <w:rPr>
          <w:rFonts w:ascii="Arial" w:hAnsi="Arial" w:cs="Arial"/>
        </w:rPr>
        <w:t>A bid shall not be considered for award nor shall any award be made where the conditions of the Non-Collusive Bidding Certification have not been complied with; provided, however, that if in any case the Bidder cannot make the foregoing certification, the Bidder shall so state and shall furnish with the bid a signed statement which sets forth in detail the reasons therefore.  Where the above conditions have not been complied with, the bid shall not be considered for award nor shall any award be made unless the head of the purchasing unit of the State, public department or agency to which the bid is made, or his</w:t>
      </w:r>
      <w:r w:rsidR="002C136E" w:rsidRPr="006B34CA">
        <w:rPr>
          <w:rFonts w:ascii="Arial" w:hAnsi="Arial" w:cs="Arial"/>
        </w:rPr>
        <w:t>/her</w:t>
      </w:r>
      <w:r w:rsidRPr="006B34CA">
        <w:rPr>
          <w:rFonts w:ascii="Arial" w:hAnsi="Arial" w:cs="Arial"/>
        </w:rPr>
        <w:t xml:space="preserve"> designee, determine</w:t>
      </w:r>
      <w:r w:rsidR="002C136E" w:rsidRPr="006B34CA">
        <w:rPr>
          <w:rFonts w:ascii="Arial" w:hAnsi="Arial" w:cs="Arial"/>
        </w:rPr>
        <w:t>s</w:t>
      </w:r>
      <w:r w:rsidRPr="006B34CA">
        <w:rPr>
          <w:rFonts w:ascii="Arial" w:hAnsi="Arial" w:cs="Arial"/>
        </w:rPr>
        <w:t xml:space="preserve"> that such disclosure was not made for the purpose of restricting competition (Section 139-d of the State Finance Law).</w:t>
      </w:r>
    </w:p>
    <w:p w14:paraId="783C7209" w14:textId="77777777" w:rsidR="00C11010" w:rsidRPr="006B34CA" w:rsidRDefault="00C11010" w:rsidP="00BE69EF">
      <w:pPr>
        <w:spacing w:line="240" w:lineRule="auto"/>
        <w:ind w:left="2160"/>
        <w:jc w:val="both"/>
        <w:rPr>
          <w:rFonts w:ascii="Arial" w:hAnsi="Arial" w:cs="Arial"/>
          <w:b/>
        </w:rPr>
      </w:pPr>
      <w:r w:rsidRPr="006B34CA">
        <w:rPr>
          <w:rFonts w:ascii="Arial" w:hAnsi="Arial" w:cs="Arial"/>
          <w:b/>
        </w:rPr>
        <w:t>Response Requirement</w:t>
      </w:r>
    </w:p>
    <w:p w14:paraId="65C3465B" w14:textId="478672DB" w:rsidR="00E70664" w:rsidRPr="00B6529E" w:rsidRDefault="00E70664" w:rsidP="00BE69EF">
      <w:pPr>
        <w:spacing w:line="240" w:lineRule="auto"/>
        <w:ind w:left="2160"/>
        <w:jc w:val="both"/>
        <w:rPr>
          <w:rFonts w:ascii="Arial" w:hAnsi="Arial" w:cs="Arial"/>
          <w:b/>
        </w:rPr>
      </w:pPr>
      <w:r w:rsidRPr="006B34CA">
        <w:rPr>
          <w:rFonts w:ascii="Arial" w:hAnsi="Arial" w:cs="Arial"/>
        </w:rPr>
        <w:t xml:space="preserve">The Bidder is responsible for reading, signing and submitting the </w:t>
      </w:r>
      <w:bookmarkStart w:id="620" w:name="_Hlk19095597"/>
      <w:r w:rsidR="00B92BCD" w:rsidRPr="006B34CA">
        <w:rPr>
          <w:rFonts w:ascii="Arial" w:hAnsi="Arial" w:cs="Arial"/>
          <w:b/>
        </w:rPr>
        <w:t xml:space="preserve">Attachment </w:t>
      </w:r>
      <w:r w:rsidR="005D5D6B" w:rsidRPr="006B34CA">
        <w:rPr>
          <w:rFonts w:ascii="Arial" w:hAnsi="Arial" w:cs="Arial"/>
          <w:b/>
        </w:rPr>
        <w:t>1</w:t>
      </w:r>
      <w:r w:rsidR="00DC6CCB">
        <w:rPr>
          <w:rFonts w:ascii="Arial" w:hAnsi="Arial" w:cs="Arial"/>
          <w:b/>
        </w:rPr>
        <w:t>0</w:t>
      </w:r>
      <w:r w:rsidR="00B92BCD" w:rsidRPr="006B34CA">
        <w:rPr>
          <w:rFonts w:ascii="Arial" w:hAnsi="Arial" w:cs="Arial"/>
          <w:b/>
        </w:rPr>
        <w:t xml:space="preserve">, </w:t>
      </w:r>
      <w:r w:rsidRPr="006B34CA">
        <w:rPr>
          <w:rFonts w:ascii="Arial" w:hAnsi="Arial" w:cs="Arial"/>
          <w:b/>
        </w:rPr>
        <w:t>Non-Collusive Bidding Certification.</w:t>
      </w:r>
    </w:p>
    <w:p w14:paraId="0F6F0B6B" w14:textId="77777777" w:rsidR="00137631" w:rsidRPr="00B6529E" w:rsidRDefault="00EA2968" w:rsidP="00206B1F">
      <w:pPr>
        <w:pStyle w:val="Heading3"/>
        <w:numPr>
          <w:ilvl w:val="2"/>
          <w:numId w:val="73"/>
        </w:numPr>
        <w:tabs>
          <w:tab w:val="left" w:pos="720"/>
          <w:tab w:val="left" w:pos="900"/>
        </w:tabs>
        <w:ind w:left="1620" w:hanging="900"/>
        <w:jc w:val="both"/>
        <w:rPr>
          <w:rFonts w:ascii="Arial" w:hAnsi="Arial" w:cs="Arial"/>
          <w:sz w:val="24"/>
          <w:szCs w:val="22"/>
        </w:rPr>
      </w:pPr>
      <w:bookmarkStart w:id="621" w:name="_Toc69460395"/>
      <w:bookmarkEnd w:id="620"/>
      <w:r w:rsidRPr="00B6529E">
        <w:rPr>
          <w:rFonts w:ascii="Arial" w:hAnsi="Arial" w:cs="Arial"/>
          <w:color w:val="000000"/>
          <w:sz w:val="24"/>
          <w:szCs w:val="22"/>
        </w:rPr>
        <w:t>Procurement</w:t>
      </w:r>
      <w:r w:rsidRPr="00B6529E">
        <w:rPr>
          <w:rFonts w:ascii="Arial" w:hAnsi="Arial" w:cs="Arial"/>
          <w:sz w:val="24"/>
          <w:szCs w:val="22"/>
        </w:rPr>
        <w:t xml:space="preserve"> Lobbying</w:t>
      </w:r>
      <w:bookmarkEnd w:id="621"/>
      <w:r w:rsidRPr="00B6529E">
        <w:rPr>
          <w:rFonts w:ascii="Arial" w:hAnsi="Arial" w:cs="Arial"/>
          <w:sz w:val="24"/>
          <w:szCs w:val="22"/>
        </w:rPr>
        <w:t xml:space="preserve"> </w:t>
      </w:r>
    </w:p>
    <w:p w14:paraId="3215D31A" w14:textId="13894B9E" w:rsidR="00EA2968" w:rsidRPr="00B6529E" w:rsidRDefault="00EA2968" w:rsidP="00BE69EF">
      <w:pPr>
        <w:spacing w:line="240" w:lineRule="auto"/>
        <w:ind w:left="1620"/>
        <w:jc w:val="both"/>
        <w:rPr>
          <w:rFonts w:ascii="Arial" w:hAnsi="Arial" w:cs="Arial"/>
        </w:rPr>
      </w:pPr>
      <w:r w:rsidRPr="00B6529E">
        <w:rPr>
          <w:rFonts w:ascii="Arial" w:hAnsi="Arial" w:cs="Arial"/>
        </w:rPr>
        <w:t>Pursuant to State Finance Law §§</w:t>
      </w:r>
      <w:r w:rsidR="009A66CE">
        <w:rPr>
          <w:rFonts w:ascii="Arial" w:hAnsi="Arial" w:cs="Arial"/>
        </w:rPr>
        <w:t xml:space="preserve"> </w:t>
      </w:r>
      <w:r w:rsidRPr="00B6529E">
        <w:rPr>
          <w:rFonts w:ascii="Arial" w:hAnsi="Arial" w:cs="Arial"/>
        </w:rPr>
        <w:t xml:space="preserve">139-j and 139-k, this solicitation includes and imposes certain restrictions on communications between </w:t>
      </w:r>
      <w:r w:rsidR="002C60A1" w:rsidRPr="00B6529E">
        <w:rPr>
          <w:rFonts w:ascii="Arial" w:hAnsi="Arial" w:cs="Arial"/>
        </w:rPr>
        <w:t>the Department</w:t>
      </w:r>
      <w:r w:rsidRPr="00B6529E">
        <w:rPr>
          <w:rFonts w:ascii="Arial" w:hAnsi="Arial" w:cs="Arial"/>
        </w:rPr>
        <w:t xml:space="preserve"> and an Offerer/Bidder during the procurement process.  An Offerer/Bidder is restricted from making contacts from the earliest notice of intent to solicit offers/bids through final award and approval of the Procurement Contract by </w:t>
      </w:r>
      <w:r w:rsidR="002C60A1" w:rsidRPr="00B6529E">
        <w:rPr>
          <w:rFonts w:ascii="Arial" w:hAnsi="Arial" w:cs="Arial"/>
        </w:rPr>
        <w:t>the Department</w:t>
      </w:r>
      <w:r w:rsidRPr="00B6529E">
        <w:rPr>
          <w:rFonts w:ascii="Arial" w:hAnsi="Arial" w:cs="Arial"/>
        </w:rPr>
        <w:t xml:space="preserve"> and, if applicable, the Office of the State Comptroller (“restricted period”) to other than designated staff unless it is a contract that is included among certain statutory exceptions set forth in State Finance Law §</w:t>
      </w:r>
      <w:r w:rsidR="00B8738F">
        <w:rPr>
          <w:rFonts w:ascii="Arial" w:hAnsi="Arial" w:cs="Arial"/>
        </w:rPr>
        <w:t xml:space="preserve"> </w:t>
      </w:r>
      <w:r w:rsidRPr="00B6529E">
        <w:rPr>
          <w:rFonts w:ascii="Arial" w:hAnsi="Arial" w:cs="Arial"/>
        </w:rPr>
        <w:t>139-j(3)(a).  Designated staff, as of the date hereof, are identified in the Preface section of the Request for Proposal</w:t>
      </w:r>
      <w:r w:rsidR="002C136E" w:rsidRPr="00B6529E">
        <w:rPr>
          <w:rFonts w:ascii="Arial" w:hAnsi="Arial" w:cs="Arial"/>
        </w:rPr>
        <w:t>s</w:t>
      </w:r>
      <w:r w:rsidRPr="00B6529E">
        <w:rPr>
          <w:rFonts w:ascii="Arial" w:hAnsi="Arial" w:cs="Arial"/>
        </w:rPr>
        <w:t>.  DTF employees are also required to obtain certain information when contacted during the restricted period and make a determination of the responsibility of the Offerer/Bidder pursuant to these two statutes.  Certain findings of non-responsibility can result in rejection for Contract award and in the event of two findings within a four-year period; the Offerer/Bidder is debarred from obtaining governmental Procurement Contracts.  Information</w:t>
      </w:r>
      <w:r w:rsidR="00BB205E" w:rsidRPr="00B6529E">
        <w:rPr>
          <w:rFonts w:ascii="Arial" w:hAnsi="Arial" w:cs="Arial"/>
        </w:rPr>
        <w:t xml:space="preserve"> related to the Procurement Lobbying Law and </w:t>
      </w:r>
      <w:r w:rsidR="00DF05B8" w:rsidRPr="00B6529E">
        <w:rPr>
          <w:rFonts w:ascii="Arial" w:hAnsi="Arial" w:cs="Arial"/>
        </w:rPr>
        <w:t>the Department’s</w:t>
      </w:r>
      <w:r w:rsidR="00BB205E" w:rsidRPr="00B6529E">
        <w:rPr>
          <w:rFonts w:ascii="Arial" w:hAnsi="Arial" w:cs="Arial"/>
        </w:rPr>
        <w:t xml:space="preserve"> guidelines can be found on the Department’s Procurement website at:</w:t>
      </w:r>
      <w:r w:rsidR="00441BA0" w:rsidRPr="00B6529E">
        <w:rPr>
          <w:rFonts w:ascii="Arial" w:hAnsi="Arial" w:cs="Arial"/>
        </w:rPr>
        <w:t xml:space="preserve"> </w:t>
      </w:r>
      <w:hyperlink r:id="rId34" w:history="1">
        <w:r w:rsidR="009C0129" w:rsidRPr="00B6529E">
          <w:rPr>
            <w:rStyle w:val="Hyperlink"/>
            <w:rFonts w:ascii="Arial" w:hAnsi="Arial" w:cs="Arial"/>
          </w:rPr>
          <w:t>http://www.tax.ny.gov/about/procure</w:t>
        </w:r>
      </w:hyperlink>
      <w:r w:rsidR="009738F9" w:rsidRPr="00B6529E">
        <w:rPr>
          <w:rFonts w:ascii="Arial" w:hAnsi="Arial" w:cs="Arial"/>
        </w:rPr>
        <w:t>.</w:t>
      </w:r>
    </w:p>
    <w:p w14:paraId="0A504E03" w14:textId="4C9D7204" w:rsidR="00BB205E" w:rsidRPr="00B6529E" w:rsidRDefault="00BB205E" w:rsidP="00BE69EF">
      <w:pPr>
        <w:spacing w:line="240" w:lineRule="auto"/>
        <w:ind w:left="1620"/>
        <w:jc w:val="both"/>
        <w:rPr>
          <w:rFonts w:ascii="Arial" w:hAnsi="Arial" w:cs="Arial"/>
        </w:rPr>
      </w:pPr>
      <w:r w:rsidRPr="00B6529E">
        <w:rPr>
          <w:rFonts w:ascii="Arial" w:hAnsi="Arial" w:cs="Arial"/>
        </w:rPr>
        <w:lastRenderedPageBreak/>
        <w:t xml:space="preserve">Contacting individuals other than the designated contacts listed in the Preface </w:t>
      </w:r>
      <w:r w:rsidR="00220135" w:rsidRPr="00B6529E">
        <w:rPr>
          <w:rFonts w:ascii="Arial" w:hAnsi="Arial" w:cs="Arial"/>
        </w:rPr>
        <w:t xml:space="preserve">section </w:t>
      </w:r>
      <w:r w:rsidRPr="00B6529E">
        <w:rPr>
          <w:rFonts w:ascii="Arial" w:hAnsi="Arial" w:cs="Arial"/>
        </w:rPr>
        <w:t xml:space="preserve">of this document during the restricted period may result in disqualification of the Bidder’s proposal – please refer to the Procurement Lobbying Law and the Department’s guidelines posted on the Department’s </w:t>
      </w:r>
      <w:r w:rsidR="00470E0F" w:rsidRPr="00B6529E">
        <w:rPr>
          <w:rFonts w:ascii="Arial" w:hAnsi="Arial" w:cs="Arial"/>
        </w:rPr>
        <w:t xml:space="preserve">procurement </w:t>
      </w:r>
      <w:r w:rsidRPr="00B6529E">
        <w:rPr>
          <w:rFonts w:ascii="Arial" w:hAnsi="Arial" w:cs="Arial"/>
        </w:rPr>
        <w:t xml:space="preserve">website at:  </w:t>
      </w:r>
      <w:hyperlink r:id="rId35" w:history="1">
        <w:r w:rsidR="009C0129" w:rsidRPr="00B6529E">
          <w:rPr>
            <w:rStyle w:val="Hyperlink"/>
            <w:rFonts w:ascii="Arial" w:hAnsi="Arial" w:cs="Arial"/>
          </w:rPr>
          <w:t>http://www.tax.ny.gov/about/procure</w:t>
        </w:r>
      </w:hyperlink>
      <w:r w:rsidR="009738F9" w:rsidRPr="00B6529E">
        <w:rPr>
          <w:rFonts w:ascii="Arial" w:hAnsi="Arial" w:cs="Arial"/>
        </w:rPr>
        <w:t>.</w:t>
      </w:r>
    </w:p>
    <w:p w14:paraId="45CD7A18" w14:textId="64B4ABCE" w:rsidR="00BB205E" w:rsidRPr="00B6529E" w:rsidRDefault="00BB205E" w:rsidP="00C4478F">
      <w:pPr>
        <w:numPr>
          <w:ilvl w:val="0"/>
          <w:numId w:val="24"/>
        </w:numPr>
        <w:spacing w:line="240" w:lineRule="auto"/>
        <w:ind w:left="2160" w:hanging="540"/>
        <w:jc w:val="both"/>
        <w:rPr>
          <w:rFonts w:ascii="Arial" w:hAnsi="Arial" w:cs="Arial"/>
          <w:b/>
        </w:rPr>
      </w:pPr>
      <w:r w:rsidRPr="00B6529E">
        <w:rPr>
          <w:rFonts w:ascii="Arial" w:hAnsi="Arial" w:cs="Arial"/>
          <w:b/>
        </w:rPr>
        <w:t>Offerer Disclosure of Prior Non-Responsibility Determinations</w:t>
      </w:r>
    </w:p>
    <w:p w14:paraId="76D1BC9D" w14:textId="53D02661" w:rsidR="00BB205E" w:rsidRPr="00B6529E" w:rsidRDefault="00BB205E" w:rsidP="00BE69EF">
      <w:pPr>
        <w:spacing w:before="240" w:line="240" w:lineRule="auto"/>
        <w:ind w:left="2160"/>
        <w:jc w:val="both"/>
        <w:rPr>
          <w:rFonts w:ascii="Arial" w:hAnsi="Arial" w:cs="Arial"/>
        </w:rPr>
      </w:pPr>
      <w:r w:rsidRPr="00B6529E">
        <w:rPr>
          <w:rFonts w:ascii="Arial" w:hAnsi="Arial" w:cs="Arial"/>
        </w:rPr>
        <w:t>New York State Finance Law §</w:t>
      </w:r>
      <w:r w:rsidR="00B8738F">
        <w:rPr>
          <w:rFonts w:ascii="Arial" w:hAnsi="Arial" w:cs="Arial"/>
        </w:rPr>
        <w:t xml:space="preserve"> </w:t>
      </w:r>
      <w:r w:rsidRPr="00B6529E">
        <w:rPr>
          <w:rFonts w:ascii="Arial" w:hAnsi="Arial" w:cs="Arial"/>
        </w:rPr>
        <w:t>139-k(2) obligates a Governmental Entity to obtain specific information regarding prior non-responsibility determinations with respect to State Finance Law §</w:t>
      </w:r>
      <w:r w:rsidR="00B8738F">
        <w:rPr>
          <w:rFonts w:ascii="Arial" w:hAnsi="Arial" w:cs="Arial"/>
        </w:rPr>
        <w:t xml:space="preserve"> </w:t>
      </w:r>
      <w:r w:rsidRPr="00B6529E">
        <w:rPr>
          <w:rFonts w:ascii="Arial" w:hAnsi="Arial" w:cs="Arial"/>
        </w:rPr>
        <w:t xml:space="preserve">139-j.  This information must be collected in addition to the information that is </w:t>
      </w:r>
      <w:r w:rsidR="001B1F55" w:rsidRPr="00B6529E">
        <w:rPr>
          <w:rFonts w:ascii="Arial" w:hAnsi="Arial" w:cs="Arial"/>
        </w:rPr>
        <w:t>s</w:t>
      </w:r>
      <w:r w:rsidRPr="00B6529E">
        <w:rPr>
          <w:rFonts w:ascii="Arial" w:hAnsi="Arial" w:cs="Arial"/>
        </w:rPr>
        <w:t>eparately obtained pursuant to State Finance Law §</w:t>
      </w:r>
      <w:r w:rsidR="00B8738F">
        <w:rPr>
          <w:rFonts w:ascii="Arial" w:hAnsi="Arial" w:cs="Arial"/>
        </w:rPr>
        <w:t xml:space="preserve"> </w:t>
      </w:r>
      <w:r w:rsidRPr="00B6529E">
        <w:rPr>
          <w:rFonts w:ascii="Arial" w:hAnsi="Arial" w:cs="Arial"/>
        </w:rPr>
        <w:t>163</w:t>
      </w:r>
      <w:r w:rsidR="001B1F55" w:rsidRPr="00B6529E">
        <w:rPr>
          <w:rFonts w:ascii="Arial" w:hAnsi="Arial" w:cs="Arial"/>
        </w:rPr>
        <w:t>(</w:t>
      </w:r>
      <w:r w:rsidRPr="00B6529E">
        <w:rPr>
          <w:rFonts w:ascii="Arial" w:hAnsi="Arial" w:cs="Arial"/>
        </w:rPr>
        <w:t>9</w:t>
      </w:r>
      <w:r w:rsidR="001B1F55" w:rsidRPr="00B6529E">
        <w:rPr>
          <w:rFonts w:ascii="Arial" w:hAnsi="Arial" w:cs="Arial"/>
        </w:rPr>
        <w:t>)</w:t>
      </w:r>
      <w:r w:rsidRPr="00B6529E">
        <w:rPr>
          <w:rFonts w:ascii="Arial" w:hAnsi="Arial" w:cs="Arial"/>
        </w:rPr>
        <w:t>.  In a</w:t>
      </w:r>
      <w:r w:rsidR="001B1F55" w:rsidRPr="00B6529E">
        <w:rPr>
          <w:rFonts w:ascii="Arial" w:hAnsi="Arial" w:cs="Arial"/>
        </w:rPr>
        <w:t>ccordance with State Finance Law §</w:t>
      </w:r>
      <w:r w:rsidR="00B8738F">
        <w:rPr>
          <w:rFonts w:ascii="Arial" w:hAnsi="Arial" w:cs="Arial"/>
        </w:rPr>
        <w:t xml:space="preserve"> </w:t>
      </w:r>
      <w:r w:rsidR="001B1F55" w:rsidRPr="00B6529E">
        <w:rPr>
          <w:rFonts w:ascii="Arial" w:hAnsi="Arial" w:cs="Arial"/>
        </w:rPr>
        <w:t>139-k, an Offerer must be asked to disclose whether there has been a finding of non-responsibility made within the previous four (4) years by any Governmental Entity due to: (1) a violation of State Finance Law §</w:t>
      </w:r>
      <w:r w:rsidR="00B8738F">
        <w:rPr>
          <w:rFonts w:ascii="Arial" w:hAnsi="Arial" w:cs="Arial"/>
        </w:rPr>
        <w:t xml:space="preserve"> </w:t>
      </w:r>
      <w:r w:rsidR="001B1F55" w:rsidRPr="00B6529E">
        <w:rPr>
          <w:rFonts w:ascii="Arial" w:hAnsi="Arial" w:cs="Arial"/>
        </w:rPr>
        <w:t xml:space="preserve">139-j </w:t>
      </w:r>
      <w:r w:rsidR="00B8738F">
        <w:rPr>
          <w:rFonts w:ascii="Arial" w:hAnsi="Arial" w:cs="Arial"/>
        </w:rPr>
        <w:t>or</w:t>
      </w:r>
      <w:r w:rsidR="0070466C" w:rsidRPr="00B6529E">
        <w:rPr>
          <w:rFonts w:ascii="Arial" w:hAnsi="Arial" w:cs="Arial"/>
        </w:rPr>
        <w:t xml:space="preserve"> </w:t>
      </w:r>
      <w:r w:rsidR="001B1F55" w:rsidRPr="00B6529E">
        <w:rPr>
          <w:rFonts w:ascii="Arial" w:hAnsi="Arial" w:cs="Arial"/>
        </w:rPr>
        <w:t xml:space="preserve">(2) the intentional provision of false or incomplete information to a Governmental </w:t>
      </w:r>
      <w:r w:rsidR="00345E66" w:rsidRPr="00B6529E">
        <w:rPr>
          <w:rFonts w:ascii="Arial" w:hAnsi="Arial" w:cs="Arial"/>
        </w:rPr>
        <w:t>Entity.  The terms “Offerer” and “Governmental Entity” are defined in State Finance Law §</w:t>
      </w:r>
      <w:r w:rsidR="00B8738F">
        <w:rPr>
          <w:rFonts w:ascii="Arial" w:hAnsi="Arial" w:cs="Arial"/>
        </w:rPr>
        <w:t xml:space="preserve"> </w:t>
      </w:r>
      <w:r w:rsidR="00345E66" w:rsidRPr="00B6529E">
        <w:rPr>
          <w:rFonts w:ascii="Arial" w:hAnsi="Arial" w:cs="Arial"/>
        </w:rPr>
        <w:t>139-k(1).  State Finance Law §</w:t>
      </w:r>
      <w:r w:rsidR="00B8738F">
        <w:rPr>
          <w:rFonts w:ascii="Arial" w:hAnsi="Arial" w:cs="Arial"/>
        </w:rPr>
        <w:t xml:space="preserve"> </w:t>
      </w:r>
      <w:r w:rsidR="00345E66" w:rsidRPr="00B6529E">
        <w:rPr>
          <w:rFonts w:ascii="Arial" w:hAnsi="Arial" w:cs="Arial"/>
        </w:rPr>
        <w:t>139-j sets forth detailed requirements about the restrictions on Contacts during the procurement process.  A violation of State Finance Law §</w:t>
      </w:r>
      <w:r w:rsidR="00B8738F">
        <w:rPr>
          <w:rFonts w:ascii="Arial" w:hAnsi="Arial" w:cs="Arial"/>
        </w:rPr>
        <w:t xml:space="preserve"> </w:t>
      </w:r>
      <w:r w:rsidR="00345E66" w:rsidRPr="00B6529E">
        <w:rPr>
          <w:rFonts w:ascii="Arial" w:hAnsi="Arial" w:cs="Arial"/>
        </w:rPr>
        <w:t>139-j includes, but is not limited to, an impermissible Contact during the restricted period (for example, contacting a person or entity other than the designated contact person, when such contact does not fall within one of the exemptions).</w:t>
      </w:r>
    </w:p>
    <w:p w14:paraId="673DC154" w14:textId="2F86483A" w:rsidR="00345E66" w:rsidRPr="00B6529E" w:rsidRDefault="00345E66" w:rsidP="00BE69EF">
      <w:pPr>
        <w:spacing w:before="240" w:line="240" w:lineRule="auto"/>
        <w:ind w:left="2160"/>
        <w:jc w:val="both"/>
        <w:rPr>
          <w:rFonts w:ascii="Arial" w:hAnsi="Arial" w:cs="Arial"/>
        </w:rPr>
      </w:pPr>
      <w:r w:rsidRPr="00B6529E">
        <w:rPr>
          <w:rFonts w:ascii="Arial" w:hAnsi="Arial" w:cs="Arial"/>
        </w:rPr>
        <w:t>As part of its responsibility determination, State Finance Law §</w:t>
      </w:r>
      <w:r w:rsidR="00B8738F">
        <w:rPr>
          <w:rFonts w:ascii="Arial" w:hAnsi="Arial" w:cs="Arial"/>
        </w:rPr>
        <w:t xml:space="preserve"> </w:t>
      </w:r>
      <w:r w:rsidRPr="00B6529E">
        <w:rPr>
          <w:rFonts w:ascii="Arial" w:hAnsi="Arial" w:cs="Arial"/>
        </w:rPr>
        <w:t xml:space="preserve">139-k(3) mandates consideration of whether an Offerer fails to timely disclose accurate or complete information regarding the above non-responsibility determination.  In accordance with law, no Procurement Contract shall be awarded to any Offerer that fails to timely disclose accurate or complete information under this Section, unless a finding is made that the award of the Procurement Contract to the Offerer is necessary to protect public property or public health </w:t>
      </w:r>
      <w:r w:rsidR="009A0F01" w:rsidRPr="00B6529E">
        <w:rPr>
          <w:rFonts w:ascii="Arial" w:hAnsi="Arial" w:cs="Arial"/>
        </w:rPr>
        <w:t>or safety, and that the Offerer is the only source capable of supplying the required Article of Procurement within the necessary timeframe. See State Finance Law §§</w:t>
      </w:r>
      <w:r w:rsidR="00B8738F">
        <w:rPr>
          <w:rFonts w:ascii="Arial" w:hAnsi="Arial" w:cs="Arial"/>
        </w:rPr>
        <w:t xml:space="preserve"> </w:t>
      </w:r>
      <w:r w:rsidR="009A0F01" w:rsidRPr="00B6529E">
        <w:rPr>
          <w:rFonts w:ascii="Arial" w:hAnsi="Arial" w:cs="Arial"/>
        </w:rPr>
        <w:t>139-j(10)(b) and 139-k(3).</w:t>
      </w:r>
    </w:p>
    <w:p w14:paraId="472E9BBE" w14:textId="6828CFB4" w:rsidR="009A0F01" w:rsidRPr="00B6529E" w:rsidRDefault="00C934B8" w:rsidP="00BE69EF">
      <w:pPr>
        <w:spacing w:before="240" w:line="240" w:lineRule="auto"/>
        <w:ind w:left="2160"/>
        <w:jc w:val="both"/>
        <w:rPr>
          <w:rFonts w:ascii="Arial" w:hAnsi="Arial" w:cs="Arial"/>
        </w:rPr>
      </w:pPr>
      <w:r w:rsidRPr="00B6529E">
        <w:rPr>
          <w:rFonts w:ascii="Arial" w:hAnsi="Arial" w:cs="Arial"/>
        </w:rPr>
        <w:t>A Governmental Entity must include a disclosure request regarding prior non-responsibility determinations in accordance with State Finance Law §</w:t>
      </w:r>
      <w:r w:rsidR="00B8738F">
        <w:rPr>
          <w:rFonts w:ascii="Arial" w:hAnsi="Arial" w:cs="Arial"/>
        </w:rPr>
        <w:t xml:space="preserve"> </w:t>
      </w:r>
      <w:r w:rsidRPr="00B6529E">
        <w:rPr>
          <w:rFonts w:ascii="Arial" w:hAnsi="Arial" w:cs="Arial"/>
        </w:rPr>
        <w:t xml:space="preserve">139-k in its solicitation of proposals or bid documents or specifications or Contract documents, as applicable, for Procurement Contracts.  The attached form is to be completed and submitted by the individual or entity seeking to enter into a Procurement Contract.  It </w:t>
      </w:r>
      <w:r w:rsidR="00193663" w:rsidRPr="00B6529E">
        <w:rPr>
          <w:rFonts w:ascii="Arial" w:hAnsi="Arial" w:cs="Arial"/>
        </w:rPr>
        <w:t>will</w:t>
      </w:r>
      <w:r w:rsidRPr="00B6529E">
        <w:rPr>
          <w:rFonts w:ascii="Arial" w:hAnsi="Arial" w:cs="Arial"/>
        </w:rPr>
        <w:t xml:space="preserve"> be submitted to the Governmental Entity conducting the Governmental Procurement.</w:t>
      </w:r>
    </w:p>
    <w:p w14:paraId="621994E6" w14:textId="77777777" w:rsidR="00E70664" w:rsidRPr="00B6529E" w:rsidRDefault="00E70664" w:rsidP="00BE69EF">
      <w:pPr>
        <w:spacing w:before="240" w:line="240" w:lineRule="auto"/>
        <w:ind w:left="2880"/>
        <w:jc w:val="both"/>
        <w:rPr>
          <w:rFonts w:ascii="Arial" w:hAnsi="Arial" w:cs="Arial"/>
          <w:b/>
        </w:rPr>
      </w:pPr>
      <w:r w:rsidRPr="00B6529E">
        <w:rPr>
          <w:rFonts w:ascii="Arial" w:hAnsi="Arial" w:cs="Arial"/>
          <w:b/>
        </w:rPr>
        <w:t>Response Requirement</w:t>
      </w:r>
    </w:p>
    <w:p w14:paraId="0A722355" w14:textId="0BF11746" w:rsidR="00E70664" w:rsidRPr="00B6529E" w:rsidRDefault="00E70664" w:rsidP="00BE69EF">
      <w:pPr>
        <w:spacing w:before="200" w:line="240" w:lineRule="auto"/>
        <w:ind w:left="2880"/>
        <w:jc w:val="both"/>
        <w:rPr>
          <w:rFonts w:ascii="Arial" w:hAnsi="Arial" w:cs="Arial"/>
        </w:rPr>
      </w:pPr>
      <w:r w:rsidRPr="00B6529E">
        <w:rPr>
          <w:rFonts w:ascii="Arial" w:hAnsi="Arial" w:cs="Arial"/>
        </w:rPr>
        <w:t xml:space="preserve">Each Bidder must complete and </w:t>
      </w:r>
      <w:r w:rsidRPr="006B34CA">
        <w:rPr>
          <w:rFonts w:ascii="Arial" w:hAnsi="Arial" w:cs="Arial"/>
        </w:rPr>
        <w:t xml:space="preserve">submit </w:t>
      </w:r>
      <w:bookmarkStart w:id="622" w:name="_Hlk19095608"/>
      <w:r w:rsidR="00B92BCD" w:rsidRPr="006B34CA">
        <w:rPr>
          <w:rFonts w:ascii="Arial" w:hAnsi="Arial" w:cs="Arial"/>
          <w:b/>
        </w:rPr>
        <w:t xml:space="preserve">Attachment </w:t>
      </w:r>
      <w:r w:rsidR="00386410" w:rsidRPr="006B34CA">
        <w:rPr>
          <w:rFonts w:ascii="Arial" w:hAnsi="Arial" w:cs="Arial"/>
          <w:b/>
        </w:rPr>
        <w:t>1</w:t>
      </w:r>
      <w:r w:rsidR="00DC6CCB">
        <w:rPr>
          <w:rFonts w:ascii="Arial" w:hAnsi="Arial" w:cs="Arial"/>
          <w:b/>
        </w:rPr>
        <w:t>1</w:t>
      </w:r>
      <w:r w:rsidR="00B92BCD" w:rsidRPr="006B34CA">
        <w:rPr>
          <w:rFonts w:ascii="Arial" w:hAnsi="Arial" w:cs="Arial"/>
          <w:b/>
        </w:rPr>
        <w:t xml:space="preserve">, </w:t>
      </w:r>
      <w:r w:rsidRPr="006B34CA">
        <w:rPr>
          <w:rFonts w:ascii="Arial" w:hAnsi="Arial" w:cs="Arial"/>
          <w:b/>
        </w:rPr>
        <w:t>Offerer Disclosure of Prior Non-Responsibility Determination</w:t>
      </w:r>
      <w:r w:rsidR="009C0129" w:rsidRPr="006B34CA">
        <w:rPr>
          <w:rFonts w:ascii="Arial" w:hAnsi="Arial" w:cs="Arial"/>
          <w:b/>
        </w:rPr>
        <w:t>s</w:t>
      </w:r>
      <w:r w:rsidRPr="006B34CA">
        <w:rPr>
          <w:rFonts w:ascii="Arial" w:hAnsi="Arial" w:cs="Arial"/>
          <w:b/>
        </w:rPr>
        <w:t>.</w:t>
      </w:r>
      <w:bookmarkEnd w:id="622"/>
    </w:p>
    <w:p w14:paraId="57C23D4F" w14:textId="77777777" w:rsidR="00BB205E" w:rsidRPr="00B6529E" w:rsidRDefault="00C934B8" w:rsidP="00C4478F">
      <w:pPr>
        <w:numPr>
          <w:ilvl w:val="0"/>
          <w:numId w:val="24"/>
        </w:numPr>
        <w:spacing w:before="240" w:line="240" w:lineRule="auto"/>
        <w:ind w:left="2160" w:hanging="540"/>
        <w:jc w:val="both"/>
        <w:rPr>
          <w:rFonts w:ascii="Arial" w:hAnsi="Arial" w:cs="Arial"/>
          <w:b/>
        </w:rPr>
      </w:pPr>
      <w:r w:rsidRPr="00B6529E">
        <w:rPr>
          <w:rFonts w:ascii="Arial" w:hAnsi="Arial" w:cs="Arial"/>
          <w:b/>
        </w:rPr>
        <w:t>Offerer’s Certification of Compliance with State Finance Law 139-k(5)</w:t>
      </w:r>
    </w:p>
    <w:p w14:paraId="51B6D9D6" w14:textId="078165AF" w:rsidR="00C934B8" w:rsidRPr="00B6529E" w:rsidRDefault="00C934B8" w:rsidP="00BE69EF">
      <w:pPr>
        <w:spacing w:before="240" w:line="240" w:lineRule="auto"/>
        <w:ind w:left="2160"/>
        <w:jc w:val="both"/>
        <w:rPr>
          <w:rFonts w:ascii="Arial" w:hAnsi="Arial" w:cs="Arial"/>
        </w:rPr>
      </w:pPr>
      <w:r w:rsidRPr="00B6529E">
        <w:rPr>
          <w:rFonts w:ascii="Arial" w:hAnsi="Arial" w:cs="Arial"/>
        </w:rPr>
        <w:lastRenderedPageBreak/>
        <w:t xml:space="preserve">New York State Finance Law </w:t>
      </w:r>
      <w:r w:rsidR="00B8738F">
        <w:rPr>
          <w:rFonts w:ascii="Arial" w:hAnsi="Arial" w:cs="Arial"/>
        </w:rPr>
        <w:t xml:space="preserve">§ </w:t>
      </w:r>
      <w:r w:rsidRPr="00B6529E">
        <w:rPr>
          <w:rFonts w:ascii="Arial" w:hAnsi="Arial" w:cs="Arial"/>
        </w:rPr>
        <w:t xml:space="preserve">139-k(5) requires that every Procurement Contract Award subject to the provisions of State Finance Law </w:t>
      </w:r>
      <w:r w:rsidR="00B8738F">
        <w:rPr>
          <w:rFonts w:ascii="Arial" w:hAnsi="Arial" w:cs="Arial"/>
        </w:rPr>
        <w:t xml:space="preserve">§ </w:t>
      </w:r>
      <w:r w:rsidRPr="00B6529E">
        <w:rPr>
          <w:rFonts w:ascii="Arial" w:hAnsi="Arial" w:cs="Arial"/>
        </w:rPr>
        <w:t xml:space="preserve">139-k or </w:t>
      </w:r>
      <w:r w:rsidR="00B8738F">
        <w:rPr>
          <w:rFonts w:ascii="Arial" w:hAnsi="Arial" w:cs="Arial"/>
        </w:rPr>
        <w:t xml:space="preserve">§ </w:t>
      </w:r>
      <w:r w:rsidRPr="00B6529E">
        <w:rPr>
          <w:rFonts w:ascii="Arial" w:hAnsi="Arial" w:cs="Arial"/>
        </w:rPr>
        <w:t xml:space="preserve">139-j shall contain a certification by the Offerer that all information provided to the procuring Governmental Entity with respect to State Finance Law </w:t>
      </w:r>
      <w:r w:rsidR="00B8738F">
        <w:rPr>
          <w:rFonts w:ascii="Arial" w:hAnsi="Arial" w:cs="Arial"/>
        </w:rPr>
        <w:t xml:space="preserve">§ </w:t>
      </w:r>
      <w:r w:rsidRPr="00B6529E">
        <w:rPr>
          <w:rFonts w:ascii="Arial" w:hAnsi="Arial" w:cs="Arial"/>
        </w:rPr>
        <w:t xml:space="preserve">139-k is complete, true and accurate.  </w:t>
      </w:r>
    </w:p>
    <w:p w14:paraId="6ECFD449" w14:textId="07536158" w:rsidR="00C934B8" w:rsidRPr="00B6529E" w:rsidRDefault="00C934B8" w:rsidP="00BE69EF">
      <w:pPr>
        <w:spacing w:before="240" w:line="240" w:lineRule="auto"/>
        <w:ind w:left="2160"/>
        <w:jc w:val="both"/>
        <w:rPr>
          <w:rFonts w:ascii="Arial" w:hAnsi="Arial" w:cs="Arial"/>
        </w:rPr>
      </w:pPr>
      <w:r w:rsidRPr="00B6529E">
        <w:rPr>
          <w:rFonts w:ascii="Arial" w:hAnsi="Arial" w:cs="Arial"/>
        </w:rPr>
        <w:t xml:space="preserve">The Department reserves the right to terminate any Contract award as a result </w:t>
      </w:r>
      <w:r w:rsidR="009C0129" w:rsidRPr="00B6529E">
        <w:rPr>
          <w:rFonts w:ascii="Arial" w:hAnsi="Arial" w:cs="Arial"/>
        </w:rPr>
        <w:t>o</w:t>
      </w:r>
      <w:r w:rsidRPr="00B6529E">
        <w:rPr>
          <w:rFonts w:ascii="Arial" w:hAnsi="Arial" w:cs="Arial"/>
        </w:rPr>
        <w:t xml:space="preserve">f this RFP in the event it is found that the certification filed by the Offerer/Bidder in accordance with New York State Finance Law </w:t>
      </w:r>
      <w:r w:rsidR="00B8738F">
        <w:rPr>
          <w:rFonts w:ascii="Arial" w:hAnsi="Arial" w:cs="Arial"/>
        </w:rPr>
        <w:t xml:space="preserve">§ </w:t>
      </w:r>
      <w:r w:rsidRPr="00B6529E">
        <w:rPr>
          <w:rFonts w:ascii="Arial" w:hAnsi="Arial" w:cs="Arial"/>
        </w:rPr>
        <w:t>139-k was intentionally false or intentionally incomplete.</w:t>
      </w:r>
    </w:p>
    <w:p w14:paraId="360FE3CA" w14:textId="77777777" w:rsidR="00E70664" w:rsidRPr="00B6529E" w:rsidRDefault="00E70664" w:rsidP="00BE69EF">
      <w:pPr>
        <w:spacing w:before="240" w:line="240" w:lineRule="auto"/>
        <w:ind w:left="2880"/>
        <w:jc w:val="both"/>
        <w:rPr>
          <w:rFonts w:ascii="Arial" w:hAnsi="Arial" w:cs="Arial"/>
          <w:b/>
        </w:rPr>
      </w:pPr>
      <w:r w:rsidRPr="00B6529E">
        <w:rPr>
          <w:rFonts w:ascii="Arial" w:hAnsi="Arial" w:cs="Arial"/>
          <w:b/>
        </w:rPr>
        <w:t>Response Requirement</w:t>
      </w:r>
    </w:p>
    <w:p w14:paraId="1AA28C2F" w14:textId="3B16987E" w:rsidR="00E70664" w:rsidRPr="006B34CA" w:rsidRDefault="00E70664" w:rsidP="00BE69EF">
      <w:pPr>
        <w:spacing w:before="240" w:line="240" w:lineRule="auto"/>
        <w:ind w:left="2880"/>
        <w:jc w:val="both"/>
        <w:rPr>
          <w:rFonts w:ascii="Arial" w:hAnsi="Arial" w:cs="Arial"/>
          <w:b/>
        </w:rPr>
      </w:pPr>
      <w:r w:rsidRPr="00B6529E">
        <w:rPr>
          <w:rFonts w:ascii="Arial" w:hAnsi="Arial" w:cs="Arial"/>
        </w:rPr>
        <w:t xml:space="preserve">Each Bidder must complete and submit </w:t>
      </w:r>
      <w:bookmarkStart w:id="623" w:name="_Hlk19095616"/>
      <w:r w:rsidR="00B92BCD" w:rsidRPr="006B34CA">
        <w:rPr>
          <w:rFonts w:ascii="Arial" w:hAnsi="Arial" w:cs="Arial"/>
          <w:b/>
        </w:rPr>
        <w:t xml:space="preserve">Attachment </w:t>
      </w:r>
      <w:r w:rsidR="00386410" w:rsidRPr="006B34CA">
        <w:rPr>
          <w:rFonts w:ascii="Arial" w:hAnsi="Arial" w:cs="Arial"/>
          <w:b/>
        </w:rPr>
        <w:t>1</w:t>
      </w:r>
      <w:r w:rsidR="00DC6CCB">
        <w:rPr>
          <w:rFonts w:ascii="Arial" w:hAnsi="Arial" w:cs="Arial"/>
          <w:b/>
        </w:rPr>
        <w:t>2</w:t>
      </w:r>
      <w:r w:rsidR="00B92BCD" w:rsidRPr="006B34CA">
        <w:rPr>
          <w:rFonts w:ascii="Arial" w:hAnsi="Arial" w:cs="Arial"/>
          <w:b/>
        </w:rPr>
        <w:t xml:space="preserve">, </w:t>
      </w:r>
      <w:r w:rsidRPr="006B34CA">
        <w:rPr>
          <w:rFonts w:ascii="Arial" w:hAnsi="Arial" w:cs="Arial"/>
          <w:b/>
        </w:rPr>
        <w:t>Offerer’s Certification of Compliance with State Finance Law 139-k(5)</w:t>
      </w:r>
      <w:r w:rsidR="00B92BCD" w:rsidRPr="006B34CA">
        <w:rPr>
          <w:rFonts w:ascii="Arial" w:hAnsi="Arial" w:cs="Arial"/>
          <w:b/>
        </w:rPr>
        <w:t>.</w:t>
      </w:r>
    </w:p>
    <w:p w14:paraId="68E8ABB5" w14:textId="0A888CD9" w:rsidR="00C934B8" w:rsidRPr="0020718A" w:rsidRDefault="00D45F9D" w:rsidP="00206B1F">
      <w:pPr>
        <w:pStyle w:val="Heading3"/>
        <w:numPr>
          <w:ilvl w:val="2"/>
          <w:numId w:val="73"/>
        </w:numPr>
        <w:tabs>
          <w:tab w:val="left" w:pos="720"/>
          <w:tab w:val="left" w:pos="900"/>
        </w:tabs>
        <w:ind w:left="1620" w:hanging="900"/>
        <w:jc w:val="both"/>
        <w:rPr>
          <w:rFonts w:ascii="Arial" w:hAnsi="Arial" w:cs="Arial"/>
          <w:sz w:val="24"/>
          <w:szCs w:val="22"/>
        </w:rPr>
      </w:pPr>
      <w:bookmarkStart w:id="624" w:name="_Toc69460396"/>
      <w:bookmarkStart w:id="625" w:name="_Hlk69381730"/>
      <w:bookmarkStart w:id="626" w:name="_Hlk61015972"/>
      <w:bookmarkEnd w:id="623"/>
      <w:r>
        <w:rPr>
          <w:rFonts w:ascii="Arial" w:hAnsi="Arial" w:cs="Arial"/>
          <w:color w:val="000000"/>
          <w:sz w:val="24"/>
          <w:szCs w:val="22"/>
          <w:lang w:val="en-US"/>
        </w:rPr>
        <w:t xml:space="preserve">Tax </w:t>
      </w:r>
      <w:r w:rsidR="00C934B8" w:rsidRPr="0020718A">
        <w:rPr>
          <w:rFonts w:ascii="Arial" w:hAnsi="Arial" w:cs="Arial"/>
          <w:color w:val="000000"/>
          <w:sz w:val="24"/>
          <w:szCs w:val="22"/>
        </w:rPr>
        <w:t>Secrecy</w:t>
      </w:r>
      <w:r w:rsidR="00020D7D">
        <w:rPr>
          <w:rFonts w:ascii="Arial" w:hAnsi="Arial" w:cs="Arial"/>
          <w:sz w:val="24"/>
          <w:szCs w:val="22"/>
          <w:lang w:val="en-US"/>
        </w:rPr>
        <w:t>; Unauthorized Disclosure;</w:t>
      </w:r>
      <w:r w:rsidR="00C934B8" w:rsidRPr="0020718A">
        <w:rPr>
          <w:rFonts w:ascii="Arial" w:hAnsi="Arial" w:cs="Arial"/>
          <w:sz w:val="24"/>
          <w:szCs w:val="22"/>
        </w:rPr>
        <w:t xml:space="preserve"> DTF-202</w:t>
      </w:r>
      <w:r w:rsidR="00020D7D">
        <w:rPr>
          <w:rFonts w:ascii="Arial" w:hAnsi="Arial" w:cs="Arial"/>
          <w:sz w:val="24"/>
          <w:szCs w:val="22"/>
          <w:lang w:val="en-US"/>
        </w:rPr>
        <w:t xml:space="preserve"> Form</w:t>
      </w:r>
      <w:bookmarkEnd w:id="624"/>
    </w:p>
    <w:bookmarkEnd w:id="625"/>
    <w:p w14:paraId="41102747" w14:textId="366CB4E8" w:rsidR="00C934B8" w:rsidRDefault="006B1B1A" w:rsidP="00BE69EF">
      <w:pPr>
        <w:spacing w:line="240" w:lineRule="auto"/>
        <w:ind w:left="1620"/>
        <w:jc w:val="both"/>
        <w:rPr>
          <w:rFonts w:ascii="Arial" w:hAnsi="Arial" w:cs="Arial"/>
        </w:rPr>
      </w:pPr>
      <w:r>
        <w:rPr>
          <w:rFonts w:ascii="Arial" w:hAnsi="Arial" w:cs="Arial"/>
        </w:rPr>
        <w:t xml:space="preserve">The </w:t>
      </w:r>
      <w:r w:rsidR="009E75C6" w:rsidRPr="006B34CA">
        <w:rPr>
          <w:rFonts w:ascii="Arial" w:hAnsi="Arial" w:cs="Arial"/>
        </w:rPr>
        <w:t>Contractor</w:t>
      </w:r>
      <w:r w:rsidR="00502DB8">
        <w:rPr>
          <w:rFonts w:ascii="Arial" w:hAnsi="Arial" w:cs="Arial"/>
        </w:rPr>
        <w:t xml:space="preserve">, and any </w:t>
      </w:r>
      <w:r w:rsidR="00502DB8" w:rsidRPr="00763EE4">
        <w:rPr>
          <w:rFonts w:ascii="Arial" w:hAnsi="Arial" w:cs="Arial"/>
        </w:rPr>
        <w:t>Subcontractor(s),</w:t>
      </w:r>
      <w:r w:rsidR="009E75C6" w:rsidRPr="00763EE4">
        <w:rPr>
          <w:rFonts w:ascii="Arial" w:hAnsi="Arial" w:cs="Arial"/>
        </w:rPr>
        <w:t xml:space="preserve"> </w:t>
      </w:r>
      <w:r w:rsidR="00020D7D" w:rsidRPr="00763EE4">
        <w:rPr>
          <w:rFonts w:ascii="Arial" w:hAnsi="Arial" w:cs="Arial"/>
        </w:rPr>
        <w:t xml:space="preserve">and employees of both </w:t>
      </w:r>
      <w:r w:rsidR="009E75C6" w:rsidRPr="00763EE4">
        <w:rPr>
          <w:rFonts w:ascii="Arial" w:hAnsi="Arial" w:cs="Arial"/>
        </w:rPr>
        <w:t xml:space="preserve">must </w:t>
      </w:r>
      <w:r w:rsidR="00C934B8" w:rsidRPr="00763EE4">
        <w:rPr>
          <w:rFonts w:ascii="Arial" w:hAnsi="Arial" w:cs="Arial"/>
        </w:rPr>
        <w:t xml:space="preserve">adhere to </w:t>
      </w:r>
      <w:r w:rsidR="00E9714F" w:rsidRPr="00763EE4">
        <w:rPr>
          <w:rFonts w:ascii="Arial" w:hAnsi="Arial" w:cs="Arial"/>
        </w:rPr>
        <w:t xml:space="preserve">the </w:t>
      </w:r>
      <w:r w:rsidR="00C934B8" w:rsidRPr="00763EE4">
        <w:rPr>
          <w:rFonts w:ascii="Arial" w:hAnsi="Arial" w:cs="Arial"/>
        </w:rPr>
        <w:t xml:space="preserve">secrecy provisions </w:t>
      </w:r>
      <w:r w:rsidR="00ED7161" w:rsidRPr="00763EE4">
        <w:rPr>
          <w:rFonts w:ascii="Arial" w:hAnsi="Arial" w:cs="Arial"/>
        </w:rPr>
        <w:t xml:space="preserve">of the Tax Law and </w:t>
      </w:r>
      <w:r w:rsidR="00763EE4" w:rsidRPr="00763EE4">
        <w:rPr>
          <w:rFonts w:ascii="Arial" w:hAnsi="Arial" w:cs="Arial"/>
        </w:rPr>
        <w:t xml:space="preserve">the </w:t>
      </w:r>
      <w:r w:rsidR="00ED7161" w:rsidRPr="00763EE4">
        <w:rPr>
          <w:rFonts w:ascii="Arial" w:hAnsi="Arial" w:cs="Arial"/>
        </w:rPr>
        <w:t xml:space="preserve">Internal Revenue Code </w:t>
      </w:r>
      <w:r w:rsidR="00020D7D" w:rsidRPr="00763EE4">
        <w:rPr>
          <w:rFonts w:ascii="Arial" w:hAnsi="Arial" w:cs="Arial"/>
        </w:rPr>
        <w:t xml:space="preserve">and not engage in any unauthorized accesses or disclosures of confidential tax information </w:t>
      </w:r>
      <w:r w:rsidRPr="00763EE4">
        <w:rPr>
          <w:rFonts w:ascii="Arial" w:hAnsi="Arial" w:cs="Arial"/>
        </w:rPr>
        <w:t xml:space="preserve">as described in </w:t>
      </w:r>
      <w:r w:rsidRPr="00763EE4">
        <w:rPr>
          <w:rFonts w:ascii="Arial" w:hAnsi="Arial" w:cs="Arial"/>
          <w:b/>
          <w:bCs/>
        </w:rPr>
        <w:t xml:space="preserve">Attachment </w:t>
      </w:r>
      <w:r w:rsidR="00DC6CCB" w:rsidRPr="00763EE4">
        <w:rPr>
          <w:rFonts w:ascii="Arial" w:hAnsi="Arial" w:cs="Arial"/>
          <w:b/>
          <w:bCs/>
        </w:rPr>
        <w:t>13</w:t>
      </w:r>
      <w:r w:rsidRPr="00763EE4">
        <w:rPr>
          <w:rFonts w:ascii="Arial" w:hAnsi="Arial" w:cs="Arial"/>
          <w:b/>
          <w:bCs/>
        </w:rPr>
        <w:t>, DTF-202 New York State Department of Taxation and Finance Tax Information Access and Non-Disclosure Agreement (6/19)</w:t>
      </w:r>
      <w:r w:rsidRPr="00763EE4">
        <w:rPr>
          <w:rFonts w:ascii="Arial" w:hAnsi="Arial" w:cs="Arial"/>
        </w:rPr>
        <w:t>.</w:t>
      </w:r>
      <w:r w:rsidRPr="00763EE4" w:rsidDel="006B1B1A">
        <w:rPr>
          <w:rFonts w:ascii="Arial" w:hAnsi="Arial" w:cs="Arial"/>
        </w:rPr>
        <w:t xml:space="preserve"> </w:t>
      </w:r>
      <w:r w:rsidR="00502DB8" w:rsidRPr="00763EE4">
        <w:rPr>
          <w:rFonts w:ascii="Arial" w:hAnsi="Arial" w:cs="Arial"/>
          <w:bCs/>
        </w:rPr>
        <w:t xml:space="preserve">The Bidder </w:t>
      </w:r>
      <w:r w:rsidRPr="00763EE4">
        <w:rPr>
          <w:rFonts w:ascii="Arial" w:hAnsi="Arial" w:cs="Arial"/>
          <w:bCs/>
        </w:rPr>
        <w:t>must have a representative authorized to bind the organization complete and submit the form with its Proposal.</w:t>
      </w:r>
      <w:r w:rsidR="00502DB8" w:rsidRPr="00763EE4">
        <w:rPr>
          <w:rFonts w:ascii="Arial" w:hAnsi="Arial" w:cs="Arial"/>
          <w:bCs/>
        </w:rPr>
        <w:t xml:space="preserve"> </w:t>
      </w:r>
      <w:r w:rsidR="00020D7D" w:rsidRPr="00763EE4">
        <w:rPr>
          <w:rFonts w:ascii="Arial" w:hAnsi="Arial" w:cs="Arial"/>
          <w:bCs/>
        </w:rPr>
        <w:t xml:space="preserve">Contractor agrees to require </w:t>
      </w:r>
      <w:r w:rsidR="00502DB8" w:rsidRPr="00763EE4">
        <w:rPr>
          <w:rFonts w:ascii="Arial" w:hAnsi="Arial" w:cs="Arial"/>
          <w:bCs/>
        </w:rPr>
        <w:t>any Subcontractor(s)</w:t>
      </w:r>
      <w:r w:rsidR="00020D7D" w:rsidRPr="00763EE4">
        <w:rPr>
          <w:rFonts w:ascii="Arial" w:hAnsi="Arial" w:cs="Arial"/>
          <w:bCs/>
        </w:rPr>
        <w:t xml:space="preserve"> to also</w:t>
      </w:r>
      <w:r w:rsidR="00502DB8" w:rsidRPr="00763EE4">
        <w:rPr>
          <w:rFonts w:ascii="Arial" w:hAnsi="Arial" w:cs="Arial"/>
          <w:bCs/>
        </w:rPr>
        <w:t xml:space="preserve"> execute and submit this form to DTF upon request.</w:t>
      </w:r>
      <w:r w:rsidR="00502DB8">
        <w:rPr>
          <w:rFonts w:ascii="Arial" w:hAnsi="Arial" w:cs="Arial"/>
          <w:bCs/>
        </w:rPr>
        <w:t xml:space="preserve"> </w:t>
      </w:r>
    </w:p>
    <w:p w14:paraId="74481515" w14:textId="67072BCB" w:rsidR="00ED7161" w:rsidRDefault="00CC764E" w:rsidP="001355A3">
      <w:pPr>
        <w:spacing w:line="240" w:lineRule="auto"/>
        <w:ind w:left="2160"/>
        <w:jc w:val="both"/>
        <w:rPr>
          <w:rFonts w:ascii="Arial" w:hAnsi="Arial" w:cs="Arial"/>
          <w:b/>
          <w:bCs/>
        </w:rPr>
      </w:pPr>
      <w:r w:rsidRPr="003A6449">
        <w:rPr>
          <w:rFonts w:ascii="Arial" w:hAnsi="Arial" w:cs="Arial"/>
          <w:b/>
          <w:bCs/>
        </w:rPr>
        <w:t>Response Requirement</w:t>
      </w:r>
    </w:p>
    <w:p w14:paraId="0773958D" w14:textId="4A314998" w:rsidR="001355A3" w:rsidRDefault="001355A3" w:rsidP="001355A3">
      <w:pPr>
        <w:spacing w:line="240" w:lineRule="auto"/>
        <w:ind w:left="2160"/>
        <w:jc w:val="both"/>
        <w:rPr>
          <w:rFonts w:ascii="Arial" w:hAnsi="Arial" w:cs="Arial"/>
        </w:rPr>
      </w:pPr>
      <w:r w:rsidRPr="00B6529E">
        <w:rPr>
          <w:rFonts w:ascii="Arial" w:hAnsi="Arial" w:cs="Arial"/>
        </w:rPr>
        <w:t>Each Bidder must complete and submit</w:t>
      </w:r>
      <w:r>
        <w:rPr>
          <w:rFonts w:ascii="Arial" w:hAnsi="Arial" w:cs="Arial"/>
        </w:rPr>
        <w:t xml:space="preserve"> </w:t>
      </w:r>
      <w:r>
        <w:rPr>
          <w:rFonts w:ascii="Arial" w:hAnsi="Arial" w:cs="Arial"/>
          <w:b/>
          <w:bCs/>
        </w:rPr>
        <w:t xml:space="preserve">Attachment </w:t>
      </w:r>
      <w:r w:rsidR="00DC6CCB">
        <w:rPr>
          <w:rFonts w:ascii="Arial" w:hAnsi="Arial" w:cs="Arial"/>
          <w:b/>
          <w:bCs/>
        </w:rPr>
        <w:t>13</w:t>
      </w:r>
      <w:r w:rsidRPr="006B34CA">
        <w:rPr>
          <w:rFonts w:ascii="Arial" w:hAnsi="Arial" w:cs="Arial"/>
          <w:b/>
          <w:bCs/>
        </w:rPr>
        <w:t xml:space="preserve">, </w:t>
      </w:r>
      <w:bookmarkStart w:id="627" w:name="_Hlk60906358"/>
      <w:r w:rsidRPr="006B34CA">
        <w:rPr>
          <w:rFonts w:ascii="Arial" w:hAnsi="Arial" w:cs="Arial"/>
          <w:b/>
          <w:bCs/>
        </w:rPr>
        <w:t>DTF-202 New York State Department of Taxation and Finance Tax Information Access and Non-Disclosure Agreement</w:t>
      </w:r>
      <w:r>
        <w:rPr>
          <w:rFonts w:ascii="Arial" w:hAnsi="Arial" w:cs="Arial"/>
          <w:b/>
          <w:bCs/>
        </w:rPr>
        <w:t xml:space="preserve"> (6/19)</w:t>
      </w:r>
      <w:bookmarkEnd w:id="627"/>
      <w:r w:rsidRPr="00502DB8">
        <w:rPr>
          <w:rFonts w:ascii="Arial" w:hAnsi="Arial" w:cs="Arial"/>
        </w:rPr>
        <w:t>.</w:t>
      </w:r>
      <w:r w:rsidRPr="006B34CA" w:rsidDel="006B1B1A">
        <w:rPr>
          <w:rFonts w:ascii="Arial" w:hAnsi="Arial" w:cs="Arial"/>
        </w:rPr>
        <w:t xml:space="preserve"> </w:t>
      </w:r>
    </w:p>
    <w:p w14:paraId="0E1DF678" w14:textId="479543A9" w:rsidR="00763EE4" w:rsidRPr="002D1DCE" w:rsidRDefault="00763EE4" w:rsidP="00763EE4">
      <w:pPr>
        <w:pStyle w:val="Heading4"/>
        <w:numPr>
          <w:ilvl w:val="3"/>
          <w:numId w:val="73"/>
        </w:numPr>
        <w:tabs>
          <w:tab w:val="left" w:pos="720"/>
          <w:tab w:val="left" w:pos="900"/>
        </w:tabs>
        <w:spacing w:before="240" w:after="60"/>
        <w:ind w:left="2880" w:hanging="1260"/>
        <w:jc w:val="both"/>
        <w:rPr>
          <w:rFonts w:ascii="Arial" w:hAnsi="Arial" w:cs="Arial"/>
          <w:u w:val="none"/>
        </w:rPr>
      </w:pPr>
      <w:bookmarkStart w:id="628" w:name="_Hlk69381748"/>
      <w:r w:rsidRPr="002D1DCE">
        <w:rPr>
          <w:rFonts w:ascii="Arial" w:hAnsi="Arial" w:cs="Arial"/>
          <w:u w:val="none"/>
        </w:rPr>
        <w:t>Tax Secrecy; Employee Training; Records of Training Completion</w:t>
      </w:r>
    </w:p>
    <w:bookmarkEnd w:id="628"/>
    <w:p w14:paraId="0D2DBAB4" w14:textId="44EC2046" w:rsidR="00763EE4" w:rsidRPr="00763EE4" w:rsidRDefault="00763EE4" w:rsidP="00763EE4">
      <w:pPr>
        <w:spacing w:before="60" w:line="240" w:lineRule="auto"/>
        <w:ind w:left="2880"/>
        <w:jc w:val="both"/>
        <w:rPr>
          <w:rFonts w:ascii="Arial" w:hAnsi="Arial" w:cs="Arial"/>
          <w:lang w:eastAsia="x-none"/>
        </w:rPr>
      </w:pPr>
      <w:r w:rsidRPr="00763EE4">
        <w:rPr>
          <w:rFonts w:ascii="Arial" w:hAnsi="Arial" w:cs="Arial"/>
          <w:lang w:eastAsia="x-none"/>
        </w:rPr>
        <w:t xml:space="preserve">All employees of Contractor and Subcontractor(s) who, in the course of providing Services to DTF in connection with Contract </w:t>
      </w:r>
      <w:r w:rsidRPr="0072698C">
        <w:rPr>
          <w:rFonts w:ascii="Arial" w:hAnsi="Arial" w:cs="Arial"/>
          <w:lang w:eastAsia="x-none"/>
        </w:rPr>
        <w:t>C</w:t>
      </w:r>
      <w:r w:rsidR="0072698C" w:rsidRPr="0072698C">
        <w:rPr>
          <w:rFonts w:ascii="Arial" w:hAnsi="Arial" w:cs="Arial"/>
          <w:lang w:eastAsia="x-none"/>
        </w:rPr>
        <w:t>400731</w:t>
      </w:r>
      <w:r w:rsidRPr="00763EE4">
        <w:rPr>
          <w:rFonts w:ascii="Arial" w:hAnsi="Arial" w:cs="Arial"/>
          <w:lang w:eastAsia="x-none"/>
        </w:rPr>
        <w:t xml:space="preserve">, may view or access confidential tax information protected by the secrecy provisions of the Tax Law and the Internal Revenue Code, shall on an annual basis complete the Department’s Annual Access and Disclosure Training accessible via DTF’s website at </w:t>
      </w:r>
      <w:hyperlink r:id="rId36" w:history="1">
        <w:r w:rsidRPr="0089793B">
          <w:rPr>
            <w:rStyle w:val="Hyperlink"/>
            <w:rFonts w:ascii="Arial" w:hAnsi="Arial" w:cs="Arial"/>
            <w:lang w:eastAsia="x-none"/>
          </w:rPr>
          <w:t>https://www.tax.ny.gov/about/procure</w:t>
        </w:r>
      </w:hyperlink>
      <w:r w:rsidRPr="00763EE4">
        <w:rPr>
          <w:rFonts w:ascii="Arial" w:hAnsi="Arial" w:cs="Arial"/>
          <w:lang w:eastAsia="x-none"/>
        </w:rPr>
        <w:t xml:space="preserve">.   </w:t>
      </w:r>
    </w:p>
    <w:p w14:paraId="3C056B95" w14:textId="77777777" w:rsidR="00763EE4" w:rsidRPr="00763EE4" w:rsidRDefault="00763EE4" w:rsidP="00763EE4">
      <w:pPr>
        <w:spacing w:before="60" w:line="240" w:lineRule="auto"/>
        <w:ind w:left="2880"/>
        <w:jc w:val="both"/>
        <w:rPr>
          <w:rFonts w:ascii="Arial" w:hAnsi="Arial" w:cs="Arial"/>
          <w:lang w:eastAsia="x-none"/>
        </w:rPr>
      </w:pPr>
      <w:r w:rsidRPr="00763EE4">
        <w:rPr>
          <w:rFonts w:ascii="Arial" w:hAnsi="Arial" w:cs="Arial"/>
          <w:lang w:eastAsia="x-none"/>
        </w:rPr>
        <w:t xml:space="preserve">Contractor and Subcontractor(s) shall maintain records of their respective employees’ completion of such annual training.  </w:t>
      </w:r>
    </w:p>
    <w:p w14:paraId="44518A01" w14:textId="1F1090EE" w:rsidR="00763EE4" w:rsidRDefault="00763EE4" w:rsidP="00763EE4">
      <w:pPr>
        <w:spacing w:before="60" w:line="240" w:lineRule="auto"/>
        <w:ind w:left="2880"/>
        <w:jc w:val="both"/>
        <w:rPr>
          <w:rFonts w:ascii="Arial" w:hAnsi="Arial" w:cs="Arial"/>
          <w:lang w:eastAsia="x-none"/>
        </w:rPr>
      </w:pPr>
      <w:r w:rsidRPr="00763EE4">
        <w:rPr>
          <w:rFonts w:ascii="Arial" w:hAnsi="Arial" w:cs="Arial"/>
          <w:lang w:eastAsia="x-none"/>
        </w:rPr>
        <w:t xml:space="preserve">Upon DTF's request, the Contractor will periodically provide DTF with a list of Contractor and Subcontractor employees that have, according to the Contractor's and Subcontractor's records, completed the annual DTF Training. The list to be provided by Contractor will include each employee's full name, identify his/her </w:t>
      </w:r>
      <w:r w:rsidRPr="00763EE4">
        <w:rPr>
          <w:rFonts w:ascii="Arial" w:hAnsi="Arial" w:cs="Arial"/>
          <w:lang w:eastAsia="x-none"/>
        </w:rPr>
        <w:lastRenderedPageBreak/>
        <w:t>employer, provide his/her job description or title, and set forth the date(s) of the employee's completion of the DTF training.</w:t>
      </w:r>
    </w:p>
    <w:p w14:paraId="43D97ECE" w14:textId="6C503258" w:rsidR="00E91657" w:rsidRPr="0020718A" w:rsidRDefault="009F752C" w:rsidP="00206B1F">
      <w:pPr>
        <w:pStyle w:val="Heading3"/>
        <w:numPr>
          <w:ilvl w:val="2"/>
          <w:numId w:val="73"/>
        </w:numPr>
        <w:tabs>
          <w:tab w:val="left" w:pos="720"/>
          <w:tab w:val="left" w:pos="900"/>
        </w:tabs>
        <w:ind w:left="1620" w:hanging="900"/>
        <w:jc w:val="both"/>
        <w:rPr>
          <w:rFonts w:ascii="Arial" w:hAnsi="Arial" w:cs="Arial"/>
          <w:sz w:val="24"/>
          <w:szCs w:val="22"/>
        </w:rPr>
      </w:pPr>
      <w:bookmarkStart w:id="629" w:name="_Toc19105859"/>
      <w:bookmarkStart w:id="630" w:name="_Toc19105860"/>
      <w:bookmarkStart w:id="631" w:name="_Toc19105861"/>
      <w:bookmarkStart w:id="632" w:name="_Toc69460397"/>
      <w:bookmarkEnd w:id="626"/>
      <w:bookmarkEnd w:id="629"/>
      <w:bookmarkEnd w:id="630"/>
      <w:bookmarkEnd w:id="631"/>
      <w:r w:rsidRPr="0020718A">
        <w:rPr>
          <w:rFonts w:ascii="Arial" w:hAnsi="Arial" w:cs="Arial"/>
          <w:color w:val="000000"/>
          <w:sz w:val="24"/>
          <w:szCs w:val="22"/>
        </w:rPr>
        <w:t>Ethics</w:t>
      </w:r>
      <w:r w:rsidRPr="0020718A">
        <w:rPr>
          <w:rFonts w:ascii="Arial" w:hAnsi="Arial" w:cs="Arial"/>
          <w:sz w:val="24"/>
          <w:szCs w:val="22"/>
        </w:rPr>
        <w:t xml:space="preserve"> Compliance</w:t>
      </w:r>
      <w:bookmarkEnd w:id="632"/>
    </w:p>
    <w:p w14:paraId="09E26C65" w14:textId="4B0AE774" w:rsidR="003E576B" w:rsidRPr="006B34CA" w:rsidRDefault="003E576B" w:rsidP="00BE69EF">
      <w:pPr>
        <w:spacing w:line="240" w:lineRule="auto"/>
        <w:ind w:left="1620"/>
        <w:jc w:val="both"/>
        <w:rPr>
          <w:rFonts w:ascii="Arial" w:hAnsi="Arial" w:cs="Arial"/>
          <w:color w:val="000000"/>
        </w:rPr>
      </w:pPr>
      <w:r w:rsidRPr="006B34CA">
        <w:rPr>
          <w:rFonts w:ascii="Arial" w:hAnsi="Arial" w:cs="Arial"/>
          <w:color w:val="000000"/>
        </w:rPr>
        <w:t>All Bidders/contractors and their employees must comply with Public Officers Law §§</w:t>
      </w:r>
      <w:r w:rsidR="00B8738F" w:rsidRPr="006B34CA">
        <w:rPr>
          <w:rFonts w:ascii="Arial" w:hAnsi="Arial" w:cs="Arial"/>
          <w:color w:val="000000"/>
        </w:rPr>
        <w:t xml:space="preserve"> </w:t>
      </w:r>
      <w:r w:rsidRPr="006B34CA">
        <w:rPr>
          <w:rFonts w:ascii="Arial" w:hAnsi="Arial" w:cs="Arial"/>
          <w:color w:val="000000"/>
        </w:rPr>
        <w:t>73 and 74 to the extent applicable, Chapter 1 of the Laws of 2005, the Procurement Lobbying Reform Act, and other State statutes, rules, regulations</w:t>
      </w:r>
      <w:r w:rsidR="00B8738F" w:rsidRPr="006B34CA">
        <w:rPr>
          <w:rFonts w:ascii="Arial" w:hAnsi="Arial" w:cs="Arial"/>
          <w:color w:val="000000"/>
        </w:rPr>
        <w:t>,</w:t>
      </w:r>
      <w:r w:rsidRPr="006B34CA">
        <w:rPr>
          <w:rFonts w:ascii="Arial" w:hAnsi="Arial" w:cs="Arial"/>
          <w:color w:val="000000"/>
        </w:rPr>
        <w:t xml:space="preserve"> and executive orders establishing ethical standards for the conduct of business with New York State.  In signing the bid, the Bidder certifies full compliance with those provisions for any present or future dealings, transactions, sales, </w:t>
      </w:r>
      <w:r w:rsidR="00A13EFC" w:rsidRPr="006B34CA">
        <w:rPr>
          <w:rFonts w:ascii="Arial" w:hAnsi="Arial" w:cs="Arial"/>
          <w:color w:val="000000"/>
        </w:rPr>
        <w:t>contracts</w:t>
      </w:r>
      <w:r w:rsidRPr="006B34CA">
        <w:rPr>
          <w:rFonts w:ascii="Arial" w:hAnsi="Arial" w:cs="Arial"/>
          <w:color w:val="000000"/>
        </w:rPr>
        <w:t>, services, offers, relationships, etc., involving New York State and/or its employees.</w:t>
      </w:r>
      <w:r w:rsidR="00ED7161">
        <w:rPr>
          <w:rFonts w:ascii="Arial" w:hAnsi="Arial" w:cs="Arial"/>
          <w:color w:val="000000"/>
        </w:rPr>
        <w:t xml:space="preserve"> </w:t>
      </w:r>
      <w:r w:rsidRPr="006B34CA">
        <w:rPr>
          <w:rFonts w:ascii="Arial" w:hAnsi="Arial" w:cs="Arial"/>
          <w:color w:val="000000"/>
        </w:rPr>
        <w:t xml:space="preserve">Failure to comply with those provisions may result in disqualification from the bidding process, termination of </w:t>
      </w:r>
      <w:r w:rsidR="00A13EFC" w:rsidRPr="006B34CA">
        <w:rPr>
          <w:rFonts w:ascii="Arial" w:hAnsi="Arial" w:cs="Arial"/>
          <w:color w:val="000000"/>
        </w:rPr>
        <w:t>contracts</w:t>
      </w:r>
      <w:r w:rsidRPr="006B34CA">
        <w:rPr>
          <w:rFonts w:ascii="Arial" w:hAnsi="Arial" w:cs="Arial"/>
          <w:color w:val="000000"/>
        </w:rPr>
        <w:t>, and/or other civil or criminal proceedings as required by law.</w:t>
      </w:r>
    </w:p>
    <w:p w14:paraId="4E652413" w14:textId="6528B1FA" w:rsidR="003E576B" w:rsidRPr="006B34CA" w:rsidRDefault="003E576B" w:rsidP="00BE69EF">
      <w:pPr>
        <w:spacing w:line="240" w:lineRule="auto"/>
        <w:ind w:left="2160"/>
        <w:jc w:val="both"/>
        <w:rPr>
          <w:rFonts w:ascii="Arial" w:hAnsi="Arial" w:cs="Arial"/>
          <w:b/>
          <w:bCs/>
          <w:color w:val="000000"/>
        </w:rPr>
      </w:pPr>
      <w:r w:rsidRPr="006B34CA">
        <w:rPr>
          <w:rFonts w:ascii="Arial" w:hAnsi="Arial" w:cs="Arial"/>
          <w:b/>
        </w:rPr>
        <w:t>Response</w:t>
      </w:r>
      <w:r w:rsidRPr="006B34CA">
        <w:rPr>
          <w:rFonts w:ascii="Arial" w:hAnsi="Arial" w:cs="Arial"/>
          <w:b/>
          <w:bCs/>
          <w:color w:val="000000"/>
        </w:rPr>
        <w:t xml:space="preserve"> Requirement</w:t>
      </w:r>
    </w:p>
    <w:p w14:paraId="1925CE63" w14:textId="7537D945" w:rsidR="003E576B" w:rsidRPr="00B6529E" w:rsidRDefault="003E576B" w:rsidP="00BE69EF">
      <w:pPr>
        <w:spacing w:line="240" w:lineRule="auto"/>
        <w:ind w:left="2160"/>
        <w:jc w:val="both"/>
        <w:rPr>
          <w:rFonts w:ascii="Arial" w:hAnsi="Arial" w:cs="Arial"/>
          <w:b/>
        </w:rPr>
      </w:pPr>
      <w:r w:rsidRPr="006B34CA">
        <w:rPr>
          <w:rFonts w:ascii="Arial" w:hAnsi="Arial" w:cs="Arial"/>
          <w:color w:val="000000"/>
        </w:rPr>
        <w:t xml:space="preserve">Each Bidder must complete and submit </w:t>
      </w:r>
      <w:bookmarkStart w:id="633" w:name="_Hlk19095640"/>
      <w:r w:rsidRPr="006B34CA">
        <w:rPr>
          <w:rFonts w:ascii="Arial" w:hAnsi="Arial" w:cs="Arial"/>
          <w:b/>
          <w:color w:val="000000"/>
        </w:rPr>
        <w:t xml:space="preserve">Attachment </w:t>
      </w:r>
      <w:r w:rsidR="009E75C6" w:rsidRPr="006B34CA">
        <w:rPr>
          <w:rFonts w:ascii="Arial" w:hAnsi="Arial" w:cs="Arial"/>
          <w:b/>
          <w:color w:val="000000"/>
        </w:rPr>
        <w:t>1</w:t>
      </w:r>
      <w:r w:rsidR="00DC6CCB">
        <w:rPr>
          <w:rFonts w:ascii="Arial" w:hAnsi="Arial" w:cs="Arial"/>
          <w:b/>
          <w:color w:val="000000"/>
        </w:rPr>
        <w:t>4</w:t>
      </w:r>
      <w:r w:rsidRPr="006B34CA">
        <w:rPr>
          <w:rFonts w:ascii="Arial" w:hAnsi="Arial" w:cs="Arial"/>
          <w:b/>
          <w:bCs/>
          <w:color w:val="000000"/>
        </w:rPr>
        <w:t>, Public Officers Law</w:t>
      </w:r>
      <w:r w:rsidR="006D08BD" w:rsidRPr="006B34CA">
        <w:rPr>
          <w:rFonts w:ascii="Arial" w:hAnsi="Arial" w:cs="Arial"/>
          <w:b/>
          <w:bCs/>
          <w:color w:val="000000"/>
        </w:rPr>
        <w:t xml:space="preserve"> Form</w:t>
      </w:r>
      <w:r w:rsidRPr="006B34CA">
        <w:rPr>
          <w:rFonts w:ascii="Arial" w:hAnsi="Arial" w:cs="Arial"/>
          <w:b/>
          <w:bCs/>
          <w:color w:val="000000"/>
        </w:rPr>
        <w:t xml:space="preserve"> </w:t>
      </w:r>
      <w:r w:rsidRPr="006B34CA">
        <w:rPr>
          <w:rFonts w:ascii="Arial" w:hAnsi="Arial" w:cs="Arial"/>
          <w:color w:val="000000"/>
        </w:rPr>
        <w:t>and</w:t>
      </w:r>
      <w:r w:rsidRPr="006B34CA">
        <w:rPr>
          <w:rFonts w:ascii="Arial" w:hAnsi="Arial" w:cs="Arial"/>
          <w:b/>
          <w:bCs/>
          <w:color w:val="000000"/>
        </w:rPr>
        <w:t xml:space="preserve"> </w:t>
      </w:r>
      <w:r w:rsidRPr="006B34CA">
        <w:rPr>
          <w:rFonts w:ascii="Arial" w:hAnsi="Arial" w:cs="Arial"/>
          <w:b/>
          <w:color w:val="000000"/>
        </w:rPr>
        <w:t xml:space="preserve">Attachment </w:t>
      </w:r>
      <w:r w:rsidR="009E75C6" w:rsidRPr="006B34CA">
        <w:rPr>
          <w:rFonts w:ascii="Arial" w:hAnsi="Arial" w:cs="Arial"/>
          <w:b/>
          <w:color w:val="000000"/>
        </w:rPr>
        <w:t>1</w:t>
      </w:r>
      <w:r w:rsidR="00DC6CCB">
        <w:rPr>
          <w:rFonts w:ascii="Arial" w:hAnsi="Arial" w:cs="Arial"/>
          <w:b/>
          <w:color w:val="000000"/>
        </w:rPr>
        <w:t>5</w:t>
      </w:r>
      <w:r w:rsidR="009E75C6" w:rsidRPr="006B34CA">
        <w:rPr>
          <w:rFonts w:ascii="Arial" w:hAnsi="Arial" w:cs="Arial"/>
          <w:b/>
          <w:bCs/>
          <w:color w:val="000000"/>
        </w:rPr>
        <w:t xml:space="preserve"> </w:t>
      </w:r>
      <w:r w:rsidRPr="006B34CA">
        <w:rPr>
          <w:rFonts w:ascii="Arial" w:hAnsi="Arial" w:cs="Arial"/>
          <w:b/>
          <w:bCs/>
          <w:color w:val="000000"/>
        </w:rPr>
        <w:t>Public</w:t>
      </w:r>
      <w:r w:rsidR="00470E0F" w:rsidRPr="006B34CA">
        <w:rPr>
          <w:rFonts w:ascii="Arial" w:hAnsi="Arial" w:cs="Arial"/>
          <w:b/>
          <w:bCs/>
          <w:color w:val="000000"/>
        </w:rPr>
        <w:t xml:space="preserve"> Officers</w:t>
      </w:r>
      <w:r w:rsidRPr="006B34CA">
        <w:rPr>
          <w:rFonts w:ascii="Arial" w:hAnsi="Arial" w:cs="Arial"/>
          <w:b/>
          <w:bCs/>
          <w:color w:val="000000"/>
        </w:rPr>
        <w:t xml:space="preserve"> Law – Post Employment Restrictions </w:t>
      </w:r>
      <w:bookmarkEnd w:id="633"/>
      <w:r w:rsidRPr="006B34CA">
        <w:rPr>
          <w:rFonts w:ascii="Arial" w:hAnsi="Arial" w:cs="Arial"/>
          <w:color w:val="000000"/>
        </w:rPr>
        <w:t>which</w:t>
      </w:r>
      <w:r w:rsidRPr="00B6529E">
        <w:rPr>
          <w:rFonts w:ascii="Arial" w:hAnsi="Arial" w:cs="Arial"/>
          <w:color w:val="000000"/>
        </w:rPr>
        <w:t xml:space="preserve"> addresses business or professional activities by current or past state officers and employees and party officers.  These forms shall be made part of the resultant </w:t>
      </w:r>
      <w:r w:rsidR="00CC764E">
        <w:rPr>
          <w:rFonts w:ascii="Arial" w:hAnsi="Arial" w:cs="Arial"/>
          <w:color w:val="000000"/>
        </w:rPr>
        <w:t>Agreement</w:t>
      </w:r>
      <w:r w:rsidRPr="00B6529E">
        <w:rPr>
          <w:rFonts w:ascii="Arial" w:hAnsi="Arial" w:cs="Arial"/>
          <w:color w:val="000000"/>
        </w:rPr>
        <w:t>.</w:t>
      </w:r>
    </w:p>
    <w:p w14:paraId="38395A2C" w14:textId="048E318E" w:rsidR="00CC764E" w:rsidRPr="00CC764E" w:rsidRDefault="00C934B8" w:rsidP="00206B1F">
      <w:pPr>
        <w:pStyle w:val="Heading3"/>
        <w:numPr>
          <w:ilvl w:val="2"/>
          <w:numId w:val="73"/>
        </w:numPr>
        <w:tabs>
          <w:tab w:val="left" w:pos="720"/>
          <w:tab w:val="left" w:pos="900"/>
        </w:tabs>
        <w:ind w:left="1620" w:hanging="900"/>
        <w:jc w:val="both"/>
        <w:rPr>
          <w:rFonts w:ascii="Arial" w:hAnsi="Arial" w:cs="Arial"/>
          <w:sz w:val="24"/>
          <w:szCs w:val="22"/>
        </w:rPr>
      </w:pPr>
      <w:bookmarkStart w:id="634" w:name="_Toc69460398"/>
      <w:r w:rsidRPr="0020718A">
        <w:rPr>
          <w:rFonts w:ascii="Arial" w:hAnsi="Arial" w:cs="Arial"/>
          <w:color w:val="000000"/>
          <w:sz w:val="24"/>
          <w:szCs w:val="22"/>
        </w:rPr>
        <w:t>Sales</w:t>
      </w:r>
      <w:r w:rsidRPr="0020718A">
        <w:rPr>
          <w:rFonts w:ascii="Arial" w:hAnsi="Arial" w:cs="Arial"/>
          <w:sz w:val="24"/>
          <w:szCs w:val="22"/>
        </w:rPr>
        <w:t xml:space="preserve"> and </w:t>
      </w:r>
      <w:r w:rsidR="009C0129" w:rsidRPr="0020718A">
        <w:rPr>
          <w:rFonts w:ascii="Arial" w:hAnsi="Arial" w:cs="Arial"/>
          <w:sz w:val="24"/>
          <w:szCs w:val="22"/>
        </w:rPr>
        <w:t>C</w:t>
      </w:r>
      <w:r w:rsidRPr="0020718A">
        <w:rPr>
          <w:rFonts w:ascii="Arial" w:hAnsi="Arial" w:cs="Arial"/>
          <w:sz w:val="24"/>
          <w:szCs w:val="22"/>
        </w:rPr>
        <w:t>ompensating Use Tax Documentation</w:t>
      </w:r>
      <w:bookmarkEnd w:id="634"/>
    </w:p>
    <w:p w14:paraId="66080EE6" w14:textId="7618D467" w:rsidR="00C934B8" w:rsidRPr="00B41FB8" w:rsidRDefault="00C934B8" w:rsidP="000C40E5">
      <w:pPr>
        <w:tabs>
          <w:tab w:val="left" w:pos="4410"/>
        </w:tabs>
        <w:spacing w:line="240" w:lineRule="auto"/>
        <w:ind w:left="1620"/>
        <w:jc w:val="both"/>
        <w:rPr>
          <w:rFonts w:ascii="Arial" w:hAnsi="Arial" w:cs="Arial"/>
        </w:rPr>
      </w:pPr>
      <w:r w:rsidRPr="00B6529E">
        <w:rPr>
          <w:rFonts w:ascii="Arial" w:hAnsi="Arial" w:cs="Arial"/>
          <w:color w:val="000000"/>
        </w:rPr>
        <w:t>Pursuant</w:t>
      </w:r>
      <w:r w:rsidRPr="00B6529E">
        <w:rPr>
          <w:rFonts w:ascii="Arial" w:hAnsi="Arial" w:cs="Arial"/>
        </w:rPr>
        <w:t xml:space="preserve"> to Tax Law </w:t>
      </w:r>
      <w:r w:rsidR="002E0C2B" w:rsidRPr="00B6529E">
        <w:rPr>
          <w:rFonts w:ascii="Arial" w:hAnsi="Arial" w:cs="Arial"/>
          <w:color w:val="000000"/>
        </w:rPr>
        <w:t>§</w:t>
      </w:r>
      <w:r w:rsidR="002E0C2B">
        <w:rPr>
          <w:rFonts w:ascii="Arial" w:hAnsi="Arial" w:cs="Arial"/>
          <w:color w:val="000000"/>
        </w:rPr>
        <w:t xml:space="preserve"> </w:t>
      </w:r>
      <w:r w:rsidRPr="00B6529E">
        <w:rPr>
          <w:rFonts w:ascii="Arial" w:hAnsi="Arial" w:cs="Arial"/>
        </w:rPr>
        <w:t xml:space="preserve">5-a, </w:t>
      </w:r>
      <w:r w:rsidR="003F1BF9">
        <w:rPr>
          <w:rFonts w:ascii="Arial" w:hAnsi="Arial" w:cs="Arial"/>
        </w:rPr>
        <w:t>the Contractor</w:t>
      </w:r>
      <w:r w:rsidR="003F1BF9" w:rsidRPr="00B6529E">
        <w:rPr>
          <w:rFonts w:ascii="Arial" w:hAnsi="Arial" w:cs="Arial"/>
        </w:rPr>
        <w:t xml:space="preserve"> </w:t>
      </w:r>
      <w:r w:rsidRPr="00B6529E">
        <w:rPr>
          <w:rFonts w:ascii="Arial" w:hAnsi="Arial" w:cs="Arial"/>
        </w:rPr>
        <w:t xml:space="preserve">will be required to complete and sign, under penalty of perjury, </w:t>
      </w:r>
      <w:bookmarkStart w:id="635" w:name="_Hlk19095653"/>
      <w:r w:rsidR="00836079">
        <w:rPr>
          <w:rFonts w:ascii="Arial" w:hAnsi="Arial" w:cs="Arial"/>
          <w:b/>
        </w:rPr>
        <w:t xml:space="preserve">Exhibit </w:t>
      </w:r>
      <w:r w:rsidR="00727C3A">
        <w:rPr>
          <w:rFonts w:ascii="Arial" w:hAnsi="Arial" w:cs="Arial"/>
          <w:b/>
        </w:rPr>
        <w:t>S</w:t>
      </w:r>
      <w:r w:rsidR="002772DF" w:rsidRPr="00B41FB8">
        <w:rPr>
          <w:rFonts w:ascii="Arial" w:hAnsi="Arial" w:cs="Arial"/>
          <w:b/>
        </w:rPr>
        <w:t xml:space="preserve">, </w:t>
      </w:r>
      <w:r w:rsidRPr="00B41FB8">
        <w:rPr>
          <w:rFonts w:ascii="Arial" w:hAnsi="Arial" w:cs="Arial"/>
          <w:b/>
        </w:rPr>
        <w:t>Contractor</w:t>
      </w:r>
      <w:r w:rsidR="009C0129" w:rsidRPr="00B41FB8">
        <w:rPr>
          <w:rFonts w:ascii="Arial" w:hAnsi="Arial" w:cs="Arial"/>
          <w:b/>
        </w:rPr>
        <w:t xml:space="preserve"> Sales Tax</w:t>
      </w:r>
      <w:r w:rsidR="006D08BD" w:rsidRPr="00B41FB8">
        <w:rPr>
          <w:rFonts w:ascii="Arial" w:hAnsi="Arial" w:cs="Arial"/>
          <w:b/>
        </w:rPr>
        <w:t xml:space="preserve"> Certification Form</w:t>
      </w:r>
      <w:r w:rsidR="008062B5" w:rsidRPr="00B41FB8">
        <w:rPr>
          <w:rFonts w:ascii="Arial" w:hAnsi="Arial" w:cs="Arial"/>
          <w:b/>
        </w:rPr>
        <w:t>s</w:t>
      </w:r>
      <w:bookmarkEnd w:id="635"/>
      <w:r w:rsidRPr="00B41FB8">
        <w:rPr>
          <w:rFonts w:ascii="Arial" w:hAnsi="Arial" w:cs="Arial"/>
          <w:b/>
        </w:rPr>
        <w:t xml:space="preserve">.  </w:t>
      </w:r>
    </w:p>
    <w:p w14:paraId="5E3081FE" w14:textId="3BBCC20D" w:rsidR="006D2308" w:rsidRPr="00B6529E" w:rsidRDefault="00836079" w:rsidP="00BE69EF">
      <w:pPr>
        <w:spacing w:line="240" w:lineRule="auto"/>
        <w:ind w:left="1620"/>
        <w:jc w:val="both"/>
        <w:rPr>
          <w:rFonts w:ascii="Arial" w:hAnsi="Arial" w:cs="Arial"/>
        </w:rPr>
      </w:pPr>
      <w:r>
        <w:rPr>
          <w:rFonts w:ascii="Arial" w:hAnsi="Arial" w:cs="Arial"/>
          <w:b/>
        </w:rPr>
        <w:t xml:space="preserve">Exhibit </w:t>
      </w:r>
      <w:r w:rsidR="00727C3A">
        <w:rPr>
          <w:rFonts w:ascii="Arial" w:hAnsi="Arial" w:cs="Arial"/>
          <w:b/>
        </w:rPr>
        <w:t>S</w:t>
      </w:r>
      <w:r w:rsidR="00B41FB8" w:rsidRPr="00B41FB8">
        <w:rPr>
          <w:rFonts w:ascii="Arial" w:hAnsi="Arial" w:cs="Arial"/>
        </w:rPr>
        <w:t xml:space="preserve"> </w:t>
      </w:r>
      <w:r w:rsidR="006D2308" w:rsidRPr="00B41FB8">
        <w:rPr>
          <w:rFonts w:ascii="Arial" w:hAnsi="Arial" w:cs="Arial"/>
        </w:rPr>
        <w:t>provides the Contractor Certification Forms and Instructions for completing</w:t>
      </w:r>
      <w:r w:rsidR="006D2308" w:rsidRPr="00B6529E">
        <w:rPr>
          <w:rFonts w:ascii="Arial" w:hAnsi="Arial" w:cs="Arial"/>
        </w:rPr>
        <w:t xml:space="preserve"> the forms.  </w:t>
      </w:r>
      <w:r w:rsidR="00470E0F" w:rsidRPr="00B6529E">
        <w:rPr>
          <w:rFonts w:ascii="Arial" w:hAnsi="Arial" w:cs="Arial"/>
        </w:rPr>
        <w:t xml:space="preserve">Form </w:t>
      </w:r>
      <w:r w:rsidR="006D2308" w:rsidRPr="00B6529E">
        <w:rPr>
          <w:rFonts w:ascii="Arial" w:hAnsi="Arial" w:cs="Arial"/>
        </w:rPr>
        <w:t xml:space="preserve">ST-220-TD must be filed with and returned directly to the Department address provided on the form.  Unless the information upon which the ST-220-TD is based changes, this form only needs to be filed once with </w:t>
      </w:r>
      <w:r w:rsidR="00184532" w:rsidRPr="00B6529E">
        <w:rPr>
          <w:rFonts w:ascii="Arial" w:hAnsi="Arial" w:cs="Arial"/>
        </w:rPr>
        <w:t>the Department</w:t>
      </w:r>
      <w:r w:rsidR="006D2308" w:rsidRPr="00B6529E">
        <w:rPr>
          <w:rFonts w:ascii="Arial" w:hAnsi="Arial" w:cs="Arial"/>
        </w:rPr>
        <w:t>.  If the information changes for the Contractor, its affiliate(s), o</w:t>
      </w:r>
      <w:r w:rsidR="00402F44" w:rsidRPr="00B6529E">
        <w:rPr>
          <w:rFonts w:ascii="Arial" w:hAnsi="Arial" w:cs="Arial"/>
        </w:rPr>
        <w:t xml:space="preserve">r its </w:t>
      </w:r>
      <w:r w:rsidR="00025019">
        <w:rPr>
          <w:rFonts w:ascii="Arial" w:hAnsi="Arial" w:cs="Arial"/>
        </w:rPr>
        <w:t>S</w:t>
      </w:r>
      <w:r w:rsidR="00402F44" w:rsidRPr="00B6529E">
        <w:rPr>
          <w:rFonts w:ascii="Arial" w:hAnsi="Arial" w:cs="Arial"/>
        </w:rPr>
        <w:t xml:space="preserve">ubcontractor(s), a new form ST-220-TD must be filed with </w:t>
      </w:r>
      <w:r w:rsidR="00184532" w:rsidRPr="00B6529E">
        <w:rPr>
          <w:rFonts w:ascii="Arial" w:hAnsi="Arial" w:cs="Arial"/>
        </w:rPr>
        <w:t>the Department</w:t>
      </w:r>
      <w:r w:rsidR="00402F44" w:rsidRPr="00B6529E">
        <w:rPr>
          <w:rFonts w:ascii="Arial" w:hAnsi="Arial" w:cs="Arial"/>
        </w:rPr>
        <w:t xml:space="preserve">.  Completion of the form at the time of </w:t>
      </w:r>
      <w:r w:rsidR="00E16E62">
        <w:rPr>
          <w:rFonts w:ascii="Arial" w:hAnsi="Arial" w:cs="Arial"/>
        </w:rPr>
        <w:t>proposal</w:t>
      </w:r>
      <w:r w:rsidR="00E16E62" w:rsidRPr="00B6529E">
        <w:rPr>
          <w:rFonts w:ascii="Arial" w:hAnsi="Arial" w:cs="Arial"/>
        </w:rPr>
        <w:t xml:space="preserve"> </w:t>
      </w:r>
      <w:r w:rsidR="00402F44" w:rsidRPr="00B6529E">
        <w:rPr>
          <w:rFonts w:ascii="Arial" w:hAnsi="Arial" w:cs="Arial"/>
        </w:rPr>
        <w:t xml:space="preserve">submission is not required; however, Form ST-220-TD must be filed and returned to </w:t>
      </w:r>
      <w:r w:rsidR="00184532" w:rsidRPr="00B6529E">
        <w:rPr>
          <w:rFonts w:ascii="Arial" w:hAnsi="Arial" w:cs="Arial"/>
        </w:rPr>
        <w:t>the Department</w:t>
      </w:r>
      <w:r w:rsidR="00402F44" w:rsidRPr="00B6529E">
        <w:rPr>
          <w:rFonts w:ascii="Arial" w:hAnsi="Arial" w:cs="Arial"/>
        </w:rPr>
        <w:t xml:space="preserve"> upon notification of Contract award.</w:t>
      </w:r>
    </w:p>
    <w:p w14:paraId="05F7D175" w14:textId="68D8AA48" w:rsidR="00402F44" w:rsidRPr="00B6529E" w:rsidRDefault="00402F44" w:rsidP="00BE69EF">
      <w:pPr>
        <w:spacing w:line="240" w:lineRule="auto"/>
        <w:ind w:left="1620"/>
        <w:jc w:val="both"/>
        <w:rPr>
          <w:rFonts w:ascii="Arial" w:hAnsi="Arial" w:cs="Arial"/>
        </w:rPr>
      </w:pPr>
      <w:r w:rsidRPr="00B6529E">
        <w:rPr>
          <w:rFonts w:ascii="Arial" w:hAnsi="Arial" w:cs="Arial"/>
        </w:rPr>
        <w:t xml:space="preserve">Form ST-220-CA must be provided to the </w:t>
      </w:r>
      <w:r w:rsidR="00184532" w:rsidRPr="00B6529E">
        <w:rPr>
          <w:rFonts w:ascii="Arial" w:hAnsi="Arial" w:cs="Arial"/>
        </w:rPr>
        <w:t xml:space="preserve">Department’s </w:t>
      </w:r>
      <w:r w:rsidRPr="00B6529E">
        <w:rPr>
          <w:rFonts w:ascii="Arial" w:hAnsi="Arial" w:cs="Arial"/>
        </w:rPr>
        <w:t xml:space="preserve">Office of Budget and Management Analysis </w:t>
      </w:r>
      <w:r w:rsidRPr="00B6529E">
        <w:rPr>
          <w:rFonts w:ascii="Arial" w:hAnsi="Arial" w:cs="Arial"/>
          <w:b/>
        </w:rPr>
        <w:t>upon notification of contract award</w:t>
      </w:r>
      <w:r w:rsidRPr="00B6529E">
        <w:rPr>
          <w:rFonts w:ascii="Arial" w:hAnsi="Arial" w:cs="Arial"/>
        </w:rPr>
        <w:t xml:space="preserve"> certifying that the Contractor</w:t>
      </w:r>
      <w:r w:rsidR="00470E0F" w:rsidRPr="00B6529E">
        <w:rPr>
          <w:rFonts w:ascii="Arial" w:hAnsi="Arial" w:cs="Arial"/>
        </w:rPr>
        <w:t xml:space="preserve"> </w:t>
      </w:r>
      <w:r w:rsidRPr="00B6529E">
        <w:rPr>
          <w:rFonts w:ascii="Arial" w:hAnsi="Arial" w:cs="Arial"/>
        </w:rPr>
        <w:t xml:space="preserve">filed ST-220-TD. </w:t>
      </w:r>
      <w:r w:rsidR="002E0C2B">
        <w:rPr>
          <w:rFonts w:ascii="Arial" w:hAnsi="Arial" w:cs="Arial"/>
        </w:rPr>
        <w:t xml:space="preserve">The successful Bidder </w:t>
      </w:r>
      <w:r w:rsidRPr="00B6529E">
        <w:rPr>
          <w:rFonts w:ascii="Arial" w:hAnsi="Arial" w:cs="Arial"/>
        </w:rPr>
        <w:t>should complete and return the certification form within two business days of request.</w:t>
      </w:r>
    </w:p>
    <w:p w14:paraId="0F2B235D" w14:textId="192E99BB" w:rsidR="00402F44" w:rsidRPr="00B6529E" w:rsidRDefault="00402F44" w:rsidP="00BE69EF">
      <w:pPr>
        <w:spacing w:line="240" w:lineRule="auto"/>
        <w:ind w:left="1620"/>
        <w:jc w:val="both"/>
        <w:rPr>
          <w:rFonts w:ascii="Arial" w:hAnsi="Arial" w:cs="Arial"/>
        </w:rPr>
      </w:pPr>
      <w:r w:rsidRPr="00B6529E">
        <w:rPr>
          <w:rFonts w:ascii="Arial" w:hAnsi="Arial" w:cs="Arial"/>
        </w:rPr>
        <w:t>Failure to make either of these filings may render a Bidder non-responsive and non-responsible.  Bidders shall take the necessary steps to provide properly certified forms within a timely manner to ensure compliance with the law.</w:t>
      </w:r>
    </w:p>
    <w:p w14:paraId="04F8608F" w14:textId="1766140A" w:rsidR="00402F44" w:rsidRPr="00B6529E" w:rsidRDefault="00402F44" w:rsidP="00BE69EF">
      <w:pPr>
        <w:spacing w:line="240" w:lineRule="auto"/>
        <w:ind w:left="1620"/>
        <w:jc w:val="both"/>
        <w:rPr>
          <w:rFonts w:ascii="Arial" w:hAnsi="Arial" w:cs="Arial"/>
        </w:rPr>
      </w:pPr>
      <w:r w:rsidRPr="00B6529E">
        <w:rPr>
          <w:rFonts w:ascii="Arial" w:hAnsi="Arial" w:cs="Arial"/>
        </w:rPr>
        <w:t xml:space="preserve">Vendors may call </w:t>
      </w:r>
      <w:r w:rsidR="00184532" w:rsidRPr="00B6529E">
        <w:rPr>
          <w:rFonts w:ascii="Arial" w:hAnsi="Arial" w:cs="Arial"/>
        </w:rPr>
        <w:t>the Department</w:t>
      </w:r>
      <w:r w:rsidR="00584915" w:rsidRPr="00B6529E">
        <w:rPr>
          <w:rFonts w:ascii="Arial" w:hAnsi="Arial" w:cs="Arial"/>
        </w:rPr>
        <w:t xml:space="preserve"> at (</w:t>
      </w:r>
      <w:r w:rsidR="003766B8" w:rsidRPr="00B6529E">
        <w:rPr>
          <w:rFonts w:ascii="Arial" w:hAnsi="Arial" w:cs="Arial"/>
        </w:rPr>
        <w:t>518</w:t>
      </w:r>
      <w:r w:rsidR="00584915" w:rsidRPr="00B6529E">
        <w:rPr>
          <w:rFonts w:ascii="Arial" w:hAnsi="Arial" w:cs="Arial"/>
        </w:rPr>
        <w:t xml:space="preserve">) </w:t>
      </w:r>
      <w:r w:rsidR="003766B8" w:rsidRPr="00B6529E">
        <w:rPr>
          <w:rFonts w:ascii="Arial" w:hAnsi="Arial" w:cs="Arial"/>
        </w:rPr>
        <w:t>485</w:t>
      </w:r>
      <w:r w:rsidRPr="00B6529E">
        <w:rPr>
          <w:rFonts w:ascii="Arial" w:hAnsi="Arial" w:cs="Arial"/>
        </w:rPr>
        <w:t>-</w:t>
      </w:r>
      <w:r w:rsidR="00AC183E" w:rsidRPr="00B6529E">
        <w:rPr>
          <w:rFonts w:ascii="Arial" w:hAnsi="Arial" w:cs="Arial"/>
        </w:rPr>
        <w:t xml:space="preserve">2889 </w:t>
      </w:r>
      <w:r w:rsidRPr="00B6529E">
        <w:rPr>
          <w:rFonts w:ascii="Arial" w:hAnsi="Arial" w:cs="Arial"/>
        </w:rPr>
        <w:t>for any and all questions relating to</w:t>
      </w:r>
      <w:r w:rsidR="00B8738F">
        <w:rPr>
          <w:rFonts w:ascii="Arial" w:hAnsi="Arial" w:cs="Arial"/>
        </w:rPr>
        <w:t xml:space="preserve"> Tax Law</w:t>
      </w:r>
      <w:r w:rsidRPr="00B6529E">
        <w:rPr>
          <w:rFonts w:ascii="Arial" w:hAnsi="Arial" w:cs="Arial"/>
        </w:rPr>
        <w:t xml:space="preserve"> </w:t>
      </w:r>
      <w:r w:rsidR="00B8738F">
        <w:rPr>
          <w:rFonts w:ascii="Arial" w:hAnsi="Arial" w:cs="Arial"/>
        </w:rPr>
        <w:t>§</w:t>
      </w:r>
      <w:r w:rsidRPr="00B6529E">
        <w:rPr>
          <w:rFonts w:ascii="Arial" w:hAnsi="Arial" w:cs="Arial"/>
        </w:rPr>
        <w:t xml:space="preserve"> 5-a</w:t>
      </w:r>
      <w:r w:rsidR="00584915" w:rsidRPr="00B6529E">
        <w:rPr>
          <w:rFonts w:ascii="Arial" w:hAnsi="Arial" w:cs="Arial"/>
        </w:rPr>
        <w:t xml:space="preserve"> and relating to a Contractor</w:t>
      </w:r>
      <w:r w:rsidRPr="00B6529E">
        <w:rPr>
          <w:rFonts w:ascii="Arial" w:hAnsi="Arial" w:cs="Arial"/>
        </w:rPr>
        <w:t xml:space="preserve">’s registration status with the </w:t>
      </w:r>
      <w:r w:rsidR="00776840" w:rsidRPr="00B6529E">
        <w:rPr>
          <w:rFonts w:ascii="Arial" w:hAnsi="Arial" w:cs="Arial"/>
        </w:rPr>
        <w:t>Department</w:t>
      </w:r>
      <w:r w:rsidRPr="00B6529E">
        <w:rPr>
          <w:rFonts w:ascii="Arial" w:hAnsi="Arial" w:cs="Arial"/>
        </w:rPr>
        <w:t xml:space="preserve">. For additional information and frequently asked questions, please refer to the Department’s website:  </w:t>
      </w:r>
      <w:hyperlink r:id="rId37" w:history="1">
        <w:r w:rsidR="00B0190F" w:rsidRPr="00B6529E">
          <w:rPr>
            <w:rStyle w:val="Hyperlink"/>
            <w:rFonts w:ascii="Arial" w:hAnsi="Arial" w:cs="Arial"/>
          </w:rPr>
          <w:t>http://www.tax.ny.gov</w:t>
        </w:r>
      </w:hyperlink>
      <w:r w:rsidRPr="00B6529E">
        <w:rPr>
          <w:rFonts w:ascii="Arial" w:hAnsi="Arial" w:cs="Arial"/>
        </w:rPr>
        <w:t xml:space="preserve">. </w:t>
      </w:r>
    </w:p>
    <w:p w14:paraId="479D0326" w14:textId="77777777" w:rsidR="00C934B8" w:rsidRPr="0020718A" w:rsidRDefault="00A110DD" w:rsidP="00206B1F">
      <w:pPr>
        <w:pStyle w:val="Heading3"/>
        <w:numPr>
          <w:ilvl w:val="2"/>
          <w:numId w:val="73"/>
        </w:numPr>
        <w:tabs>
          <w:tab w:val="left" w:pos="720"/>
          <w:tab w:val="left" w:pos="900"/>
        </w:tabs>
        <w:ind w:left="1620" w:hanging="900"/>
        <w:jc w:val="both"/>
        <w:rPr>
          <w:rFonts w:ascii="Arial" w:hAnsi="Arial" w:cs="Arial"/>
          <w:sz w:val="24"/>
          <w:szCs w:val="22"/>
        </w:rPr>
      </w:pPr>
      <w:bookmarkStart w:id="636" w:name="_Toc69460399"/>
      <w:r w:rsidRPr="0020718A">
        <w:rPr>
          <w:rFonts w:ascii="Arial" w:hAnsi="Arial" w:cs="Arial"/>
          <w:color w:val="000000"/>
          <w:sz w:val="24"/>
          <w:szCs w:val="22"/>
        </w:rPr>
        <w:lastRenderedPageBreak/>
        <w:t>Prime</w:t>
      </w:r>
      <w:r w:rsidRPr="0020718A">
        <w:rPr>
          <w:rFonts w:ascii="Arial" w:hAnsi="Arial" w:cs="Arial"/>
          <w:sz w:val="24"/>
          <w:szCs w:val="22"/>
        </w:rPr>
        <w:t xml:space="preserve"> Contractors/Subcontractors</w:t>
      </w:r>
      <w:bookmarkEnd w:id="636"/>
    </w:p>
    <w:p w14:paraId="6D8EA14B" w14:textId="14C8D4D1" w:rsidR="00A110DD" w:rsidRPr="00B6529E" w:rsidRDefault="00A110DD" w:rsidP="00BE69EF">
      <w:pPr>
        <w:spacing w:line="240" w:lineRule="auto"/>
        <w:ind w:left="1620"/>
        <w:jc w:val="both"/>
        <w:rPr>
          <w:rFonts w:ascii="Arial" w:hAnsi="Arial" w:cs="Arial"/>
        </w:rPr>
      </w:pPr>
      <w:r w:rsidRPr="00B6529E">
        <w:rPr>
          <w:rFonts w:ascii="Arial" w:hAnsi="Arial" w:cs="Arial"/>
        </w:rPr>
        <w:t xml:space="preserve">The successful Bidder shall act as Prime Contractor under the </w:t>
      </w:r>
      <w:r w:rsidR="00497963">
        <w:rPr>
          <w:rFonts w:ascii="Arial" w:hAnsi="Arial" w:cs="Arial"/>
        </w:rPr>
        <w:t>Agreement</w:t>
      </w:r>
      <w:r w:rsidRPr="00B6529E">
        <w:rPr>
          <w:rFonts w:ascii="Arial" w:hAnsi="Arial" w:cs="Arial"/>
        </w:rPr>
        <w:t>, and shall be held solely responsible for performance by the Bidder, its partners, officers, employees, subcontractors</w:t>
      </w:r>
      <w:r w:rsidR="00B8738F">
        <w:rPr>
          <w:rFonts w:ascii="Arial" w:hAnsi="Arial" w:cs="Arial"/>
        </w:rPr>
        <w:t>,</w:t>
      </w:r>
      <w:r w:rsidRPr="00B6529E">
        <w:rPr>
          <w:rFonts w:ascii="Arial" w:hAnsi="Arial" w:cs="Arial"/>
        </w:rPr>
        <w:t xml:space="preserve"> and agents. The Bidder shall be responsible for payment of all </w:t>
      </w:r>
      <w:r w:rsidR="00497963">
        <w:rPr>
          <w:rFonts w:ascii="Arial" w:hAnsi="Arial" w:cs="Arial"/>
        </w:rPr>
        <w:t>S</w:t>
      </w:r>
      <w:r w:rsidRPr="00B6529E">
        <w:rPr>
          <w:rFonts w:ascii="Arial" w:hAnsi="Arial" w:cs="Arial"/>
        </w:rPr>
        <w:t xml:space="preserve">ubcontractors and suppliers, including all third-party service providers contracted by or through the Bidder in performance of the </w:t>
      </w:r>
      <w:r w:rsidR="00497963">
        <w:rPr>
          <w:rFonts w:ascii="Arial" w:hAnsi="Arial" w:cs="Arial"/>
        </w:rPr>
        <w:t>Agreement</w:t>
      </w:r>
      <w:r w:rsidRPr="00B6529E">
        <w:rPr>
          <w:rFonts w:ascii="Arial" w:hAnsi="Arial" w:cs="Arial"/>
        </w:rPr>
        <w:t>.</w:t>
      </w:r>
    </w:p>
    <w:p w14:paraId="13CEA7F2" w14:textId="536D4C55" w:rsidR="00A110DD" w:rsidRPr="00B6529E" w:rsidRDefault="00A110DD" w:rsidP="00BE69EF">
      <w:pPr>
        <w:spacing w:line="240" w:lineRule="auto"/>
        <w:ind w:left="1620"/>
        <w:jc w:val="both"/>
        <w:rPr>
          <w:rFonts w:ascii="Arial" w:hAnsi="Arial" w:cs="Arial"/>
        </w:rPr>
      </w:pPr>
      <w:r w:rsidRPr="00B6529E">
        <w:rPr>
          <w:rFonts w:ascii="Arial" w:hAnsi="Arial" w:cs="Arial"/>
        </w:rPr>
        <w:t xml:space="preserve">Where </w:t>
      </w:r>
      <w:r w:rsidR="00025019">
        <w:rPr>
          <w:rFonts w:ascii="Arial" w:hAnsi="Arial" w:cs="Arial"/>
        </w:rPr>
        <w:t>S</w:t>
      </w:r>
      <w:r w:rsidRPr="00B6529E">
        <w:rPr>
          <w:rFonts w:ascii="Arial" w:hAnsi="Arial" w:cs="Arial"/>
        </w:rPr>
        <w:t xml:space="preserve">ervices are supplied by or through the </w:t>
      </w:r>
      <w:r w:rsidR="00C9164E" w:rsidRPr="00B6529E">
        <w:rPr>
          <w:rFonts w:ascii="Arial" w:hAnsi="Arial" w:cs="Arial"/>
        </w:rPr>
        <w:t>Contractor</w:t>
      </w:r>
      <w:r w:rsidRPr="00B6529E">
        <w:rPr>
          <w:rFonts w:ascii="Arial" w:hAnsi="Arial" w:cs="Arial"/>
        </w:rPr>
        <w:t xml:space="preserve"> under the </w:t>
      </w:r>
      <w:r w:rsidR="00497963">
        <w:rPr>
          <w:rFonts w:ascii="Arial" w:hAnsi="Arial" w:cs="Arial"/>
        </w:rPr>
        <w:t>Agreement</w:t>
      </w:r>
      <w:r w:rsidRPr="00B6529E">
        <w:rPr>
          <w:rFonts w:ascii="Arial" w:hAnsi="Arial" w:cs="Arial"/>
        </w:rPr>
        <w:t xml:space="preserve">, it is mandatory for the </w:t>
      </w:r>
      <w:r w:rsidR="00C9164E" w:rsidRPr="00B6529E">
        <w:rPr>
          <w:rFonts w:ascii="Arial" w:hAnsi="Arial" w:cs="Arial"/>
        </w:rPr>
        <w:t xml:space="preserve">Contractor </w:t>
      </w:r>
      <w:r w:rsidRPr="00B6529E">
        <w:rPr>
          <w:rFonts w:ascii="Arial" w:hAnsi="Arial" w:cs="Arial"/>
        </w:rPr>
        <w:t>to assume full integration responsibility for delivery, installation, maintenance, performance</w:t>
      </w:r>
      <w:r w:rsidR="00B8738F">
        <w:rPr>
          <w:rFonts w:ascii="Arial" w:hAnsi="Arial" w:cs="Arial"/>
        </w:rPr>
        <w:t>,</w:t>
      </w:r>
      <w:r w:rsidRPr="00B6529E">
        <w:rPr>
          <w:rFonts w:ascii="Arial" w:hAnsi="Arial" w:cs="Arial"/>
        </w:rPr>
        <w:t xml:space="preserve"> and support services for such items</w:t>
      </w:r>
      <w:r w:rsidR="009C0129" w:rsidRPr="00B6529E">
        <w:rPr>
          <w:rFonts w:ascii="Arial" w:hAnsi="Arial" w:cs="Arial"/>
        </w:rPr>
        <w:t>, as applicable</w:t>
      </w:r>
      <w:r w:rsidRPr="00B6529E">
        <w:rPr>
          <w:rFonts w:ascii="Arial" w:hAnsi="Arial" w:cs="Arial"/>
        </w:rPr>
        <w:t xml:space="preserve">.  The </w:t>
      </w:r>
      <w:r w:rsidR="00C9164E" w:rsidRPr="00B6529E">
        <w:rPr>
          <w:rFonts w:ascii="Arial" w:hAnsi="Arial" w:cs="Arial"/>
        </w:rPr>
        <w:t>Contractor</w:t>
      </w:r>
      <w:r w:rsidRPr="00B6529E">
        <w:rPr>
          <w:rFonts w:ascii="Arial" w:hAnsi="Arial" w:cs="Arial"/>
        </w:rPr>
        <w:t xml:space="preserve"> shall also be responsible for payment of any license fees, rents</w:t>
      </w:r>
      <w:r w:rsidR="00B8738F">
        <w:rPr>
          <w:rFonts w:ascii="Arial" w:hAnsi="Arial" w:cs="Arial"/>
        </w:rPr>
        <w:t>,</w:t>
      </w:r>
      <w:r w:rsidRPr="00B6529E">
        <w:rPr>
          <w:rFonts w:ascii="Arial" w:hAnsi="Arial" w:cs="Arial"/>
        </w:rPr>
        <w:t xml:space="preserve"> or other monies due third parties for services or materials provided under this </w:t>
      </w:r>
      <w:r w:rsidR="00497963">
        <w:rPr>
          <w:rFonts w:ascii="Arial" w:hAnsi="Arial" w:cs="Arial"/>
        </w:rPr>
        <w:t>Agreement</w:t>
      </w:r>
      <w:r w:rsidRPr="00B6529E">
        <w:rPr>
          <w:rFonts w:ascii="Arial" w:hAnsi="Arial" w:cs="Arial"/>
        </w:rPr>
        <w:t>.</w:t>
      </w:r>
    </w:p>
    <w:p w14:paraId="7A0D9F64" w14:textId="1B259C22" w:rsidR="00A110DD" w:rsidRPr="00B6529E" w:rsidRDefault="00A110DD" w:rsidP="00BE69EF">
      <w:pPr>
        <w:spacing w:line="240" w:lineRule="auto"/>
        <w:ind w:left="1620"/>
        <w:jc w:val="both"/>
        <w:rPr>
          <w:rFonts w:ascii="Arial" w:hAnsi="Arial" w:cs="Arial"/>
        </w:rPr>
      </w:pPr>
      <w:r w:rsidRPr="00B6529E">
        <w:rPr>
          <w:rFonts w:ascii="Arial" w:hAnsi="Arial" w:cs="Arial"/>
        </w:rPr>
        <w:t xml:space="preserve">Proposed </w:t>
      </w:r>
      <w:r w:rsidR="00497963">
        <w:rPr>
          <w:rFonts w:ascii="Arial" w:hAnsi="Arial" w:cs="Arial"/>
        </w:rPr>
        <w:t>S</w:t>
      </w:r>
      <w:r w:rsidRPr="00B6529E">
        <w:rPr>
          <w:rFonts w:ascii="Arial" w:hAnsi="Arial" w:cs="Arial"/>
        </w:rPr>
        <w:t xml:space="preserve">ubcontractors must be identified at the time of </w:t>
      </w:r>
      <w:r w:rsidR="00E16E62">
        <w:rPr>
          <w:rFonts w:ascii="Arial" w:hAnsi="Arial" w:cs="Arial"/>
        </w:rPr>
        <w:t>proposal</w:t>
      </w:r>
      <w:r w:rsidR="00E16E62" w:rsidRPr="00B6529E">
        <w:rPr>
          <w:rFonts w:ascii="Arial" w:hAnsi="Arial" w:cs="Arial"/>
        </w:rPr>
        <w:t xml:space="preserve"> </w:t>
      </w:r>
      <w:r w:rsidRPr="00B6529E">
        <w:rPr>
          <w:rFonts w:ascii="Arial" w:hAnsi="Arial" w:cs="Arial"/>
        </w:rPr>
        <w:t>submission and are subject to the ap</w:t>
      </w:r>
      <w:r w:rsidRPr="00240650">
        <w:rPr>
          <w:rFonts w:ascii="Arial" w:hAnsi="Arial" w:cs="Arial"/>
        </w:rPr>
        <w:t xml:space="preserve">proval of </w:t>
      </w:r>
      <w:r w:rsidR="002E0C2B" w:rsidRPr="00240650">
        <w:rPr>
          <w:rFonts w:ascii="Arial" w:hAnsi="Arial" w:cs="Arial"/>
        </w:rPr>
        <w:t xml:space="preserve">DTF </w:t>
      </w:r>
      <w:r w:rsidRPr="00240650">
        <w:rPr>
          <w:rFonts w:ascii="Arial" w:hAnsi="Arial" w:cs="Arial"/>
        </w:rPr>
        <w:t xml:space="preserve">(see </w:t>
      </w:r>
      <w:r w:rsidR="008062B5" w:rsidRPr="00240650">
        <w:rPr>
          <w:rFonts w:ascii="Arial" w:hAnsi="Arial" w:cs="Arial"/>
          <w:b/>
        </w:rPr>
        <w:t xml:space="preserve">Article </w:t>
      </w:r>
      <w:r w:rsidR="0047301F" w:rsidRPr="00240650">
        <w:rPr>
          <w:rFonts w:ascii="Arial" w:hAnsi="Arial" w:cs="Arial"/>
          <w:b/>
        </w:rPr>
        <w:t>XXVI</w:t>
      </w:r>
      <w:r w:rsidRPr="00240650">
        <w:rPr>
          <w:rFonts w:ascii="Arial" w:hAnsi="Arial" w:cs="Arial"/>
          <w:b/>
        </w:rPr>
        <w:t xml:space="preserve">, </w:t>
      </w:r>
      <w:r w:rsidR="008062B5" w:rsidRPr="00240650">
        <w:rPr>
          <w:rFonts w:ascii="Arial" w:hAnsi="Arial" w:cs="Arial"/>
          <w:b/>
        </w:rPr>
        <w:t xml:space="preserve">Contractor and Subcontractors </w:t>
      </w:r>
      <w:r w:rsidRPr="00240650">
        <w:rPr>
          <w:rFonts w:ascii="Arial" w:hAnsi="Arial" w:cs="Arial"/>
        </w:rPr>
        <w:t xml:space="preserve">of </w:t>
      </w:r>
      <w:r w:rsidR="00836079" w:rsidRPr="00240650">
        <w:rPr>
          <w:rFonts w:ascii="Arial" w:hAnsi="Arial" w:cs="Arial"/>
          <w:b/>
        </w:rPr>
        <w:t xml:space="preserve">Exhibit </w:t>
      </w:r>
      <w:r w:rsidR="00CB68FB" w:rsidRPr="00240650">
        <w:rPr>
          <w:rFonts w:ascii="Arial" w:hAnsi="Arial" w:cs="Arial"/>
          <w:b/>
        </w:rPr>
        <w:t>T</w:t>
      </w:r>
      <w:r w:rsidR="006D08BD" w:rsidRPr="00240650">
        <w:rPr>
          <w:rFonts w:ascii="Arial" w:hAnsi="Arial" w:cs="Arial"/>
          <w:b/>
        </w:rPr>
        <w:t>, Preliminary</w:t>
      </w:r>
      <w:r w:rsidR="004C43F8" w:rsidRPr="00240650">
        <w:rPr>
          <w:rFonts w:ascii="Arial" w:hAnsi="Arial" w:cs="Arial"/>
          <w:b/>
        </w:rPr>
        <w:t xml:space="preserve"> </w:t>
      </w:r>
      <w:r w:rsidR="0077310A" w:rsidRPr="00240650">
        <w:rPr>
          <w:rFonts w:ascii="Arial" w:hAnsi="Arial" w:cs="Arial"/>
          <w:b/>
        </w:rPr>
        <w:t xml:space="preserve">Base </w:t>
      </w:r>
      <w:r w:rsidR="004C43F8" w:rsidRPr="00240650">
        <w:rPr>
          <w:rFonts w:ascii="Arial" w:hAnsi="Arial" w:cs="Arial"/>
          <w:b/>
        </w:rPr>
        <w:t>Contract</w:t>
      </w:r>
      <w:r w:rsidR="004C43F8" w:rsidRPr="00240650">
        <w:rPr>
          <w:rFonts w:ascii="Arial" w:hAnsi="Arial" w:cs="Arial"/>
        </w:rPr>
        <w:t>, for additional information).</w:t>
      </w:r>
    </w:p>
    <w:p w14:paraId="77A8AD2C" w14:textId="77777777" w:rsidR="005027C2" w:rsidRPr="00B6529E" w:rsidRDefault="005027C2" w:rsidP="00BE69EF">
      <w:pPr>
        <w:spacing w:line="240" w:lineRule="auto"/>
        <w:ind w:left="2160"/>
        <w:jc w:val="both"/>
        <w:rPr>
          <w:rFonts w:ascii="Arial" w:hAnsi="Arial" w:cs="Arial"/>
          <w:b/>
        </w:rPr>
      </w:pPr>
      <w:r w:rsidRPr="00B6529E">
        <w:rPr>
          <w:rFonts w:ascii="Arial" w:hAnsi="Arial" w:cs="Arial"/>
          <w:b/>
        </w:rPr>
        <w:t>Response Requirement</w:t>
      </w:r>
    </w:p>
    <w:p w14:paraId="1D0855EA" w14:textId="0CE371C3" w:rsidR="005027C2" w:rsidRPr="00B6529E" w:rsidRDefault="005027C2" w:rsidP="00BE69EF">
      <w:pPr>
        <w:spacing w:line="240" w:lineRule="auto"/>
        <w:ind w:left="2160"/>
        <w:jc w:val="both"/>
        <w:rPr>
          <w:rFonts w:ascii="Arial" w:hAnsi="Arial" w:cs="Arial"/>
        </w:rPr>
      </w:pPr>
      <w:r w:rsidRPr="00B6529E">
        <w:rPr>
          <w:rFonts w:ascii="Arial" w:hAnsi="Arial" w:cs="Arial"/>
        </w:rPr>
        <w:t xml:space="preserve">The Department requires a list of </w:t>
      </w:r>
      <w:r w:rsidR="00497963">
        <w:rPr>
          <w:rFonts w:ascii="Arial" w:hAnsi="Arial" w:cs="Arial"/>
        </w:rPr>
        <w:t>S</w:t>
      </w:r>
      <w:r w:rsidRPr="00B6529E">
        <w:rPr>
          <w:rFonts w:ascii="Arial" w:hAnsi="Arial" w:cs="Arial"/>
        </w:rPr>
        <w:t xml:space="preserve">ubcontractors who will be utilized for the performance of </w:t>
      </w:r>
      <w:r w:rsidR="00497963">
        <w:rPr>
          <w:rFonts w:ascii="Arial" w:hAnsi="Arial" w:cs="Arial"/>
        </w:rPr>
        <w:t>S</w:t>
      </w:r>
      <w:r w:rsidRPr="00B6529E">
        <w:rPr>
          <w:rFonts w:ascii="Arial" w:hAnsi="Arial" w:cs="Arial"/>
        </w:rPr>
        <w:t xml:space="preserve">ervices under any resultant </w:t>
      </w:r>
      <w:r w:rsidR="00497963">
        <w:rPr>
          <w:rFonts w:ascii="Arial" w:hAnsi="Arial" w:cs="Arial"/>
        </w:rPr>
        <w:t>Agreement</w:t>
      </w:r>
      <w:r w:rsidR="00497963" w:rsidRPr="00B6529E">
        <w:rPr>
          <w:rFonts w:ascii="Arial" w:hAnsi="Arial" w:cs="Arial"/>
        </w:rPr>
        <w:t xml:space="preserve"> </w:t>
      </w:r>
      <w:r w:rsidRPr="00B6529E">
        <w:rPr>
          <w:rFonts w:ascii="Arial" w:hAnsi="Arial" w:cs="Arial"/>
        </w:rPr>
        <w:t xml:space="preserve">as well as a description of </w:t>
      </w:r>
      <w:r w:rsidRPr="006B34CA">
        <w:rPr>
          <w:rFonts w:ascii="Arial" w:hAnsi="Arial" w:cs="Arial"/>
        </w:rPr>
        <w:t xml:space="preserve">the </w:t>
      </w:r>
      <w:r w:rsidR="00497963">
        <w:rPr>
          <w:rFonts w:ascii="Arial" w:hAnsi="Arial" w:cs="Arial"/>
        </w:rPr>
        <w:t>S</w:t>
      </w:r>
      <w:r w:rsidRPr="006B34CA">
        <w:rPr>
          <w:rFonts w:ascii="Arial" w:hAnsi="Arial" w:cs="Arial"/>
        </w:rPr>
        <w:t xml:space="preserve">ervices to be subcontracted.  This information must be provided on the </w:t>
      </w:r>
      <w:bookmarkStart w:id="637" w:name="_Hlk19095682"/>
      <w:r w:rsidR="00B92BCD" w:rsidRPr="006B34CA">
        <w:rPr>
          <w:rFonts w:ascii="Arial" w:hAnsi="Arial" w:cs="Arial"/>
          <w:b/>
        </w:rPr>
        <w:t xml:space="preserve">Attachment </w:t>
      </w:r>
      <w:r w:rsidR="00DC6CCB">
        <w:rPr>
          <w:rFonts w:ascii="Arial" w:hAnsi="Arial" w:cs="Arial"/>
          <w:b/>
        </w:rPr>
        <w:t>6</w:t>
      </w:r>
      <w:r w:rsidR="00B92BCD" w:rsidRPr="006B34CA">
        <w:rPr>
          <w:rFonts w:ascii="Arial" w:hAnsi="Arial" w:cs="Arial"/>
          <w:b/>
        </w:rPr>
        <w:t xml:space="preserve">, </w:t>
      </w:r>
      <w:r w:rsidR="009738F9" w:rsidRPr="006B34CA">
        <w:rPr>
          <w:rFonts w:ascii="Arial" w:hAnsi="Arial" w:cs="Arial"/>
          <w:b/>
        </w:rPr>
        <w:t xml:space="preserve">Listing of Proposed </w:t>
      </w:r>
      <w:r w:rsidRPr="006B34CA">
        <w:rPr>
          <w:rFonts w:ascii="Arial" w:hAnsi="Arial" w:cs="Arial"/>
          <w:b/>
        </w:rPr>
        <w:t>Subcontractor</w:t>
      </w:r>
      <w:r w:rsidR="009738F9" w:rsidRPr="006B34CA">
        <w:rPr>
          <w:rFonts w:ascii="Arial" w:hAnsi="Arial" w:cs="Arial"/>
          <w:b/>
        </w:rPr>
        <w:t>s</w:t>
      </w:r>
      <w:r w:rsidRPr="006B34CA">
        <w:rPr>
          <w:rFonts w:ascii="Arial" w:hAnsi="Arial" w:cs="Arial"/>
          <w:b/>
        </w:rPr>
        <w:t>.</w:t>
      </w:r>
    </w:p>
    <w:p w14:paraId="63D4BF42" w14:textId="64621B51" w:rsidR="004C43F8" w:rsidRPr="0020718A" w:rsidRDefault="00FF0ABA" w:rsidP="00206B1F">
      <w:pPr>
        <w:pStyle w:val="Heading3"/>
        <w:numPr>
          <w:ilvl w:val="2"/>
          <w:numId w:val="73"/>
        </w:numPr>
        <w:tabs>
          <w:tab w:val="left" w:pos="720"/>
          <w:tab w:val="left" w:pos="900"/>
        </w:tabs>
        <w:ind w:left="1620" w:hanging="900"/>
        <w:jc w:val="both"/>
        <w:rPr>
          <w:rFonts w:ascii="Arial" w:hAnsi="Arial" w:cs="Arial"/>
          <w:sz w:val="24"/>
          <w:szCs w:val="22"/>
        </w:rPr>
      </w:pPr>
      <w:bookmarkStart w:id="638" w:name="_Toc69460400"/>
      <w:bookmarkEnd w:id="637"/>
      <w:r w:rsidRPr="0020718A">
        <w:rPr>
          <w:rFonts w:ascii="Arial" w:hAnsi="Arial" w:cs="Arial"/>
          <w:color w:val="000000"/>
          <w:sz w:val="24"/>
          <w:szCs w:val="22"/>
        </w:rPr>
        <w:t>Bidder</w:t>
      </w:r>
      <w:r w:rsidRPr="0020718A">
        <w:rPr>
          <w:rFonts w:ascii="Arial" w:hAnsi="Arial" w:cs="Arial"/>
          <w:sz w:val="24"/>
          <w:szCs w:val="22"/>
        </w:rPr>
        <w:t>-</w:t>
      </w:r>
      <w:r w:rsidR="00B46A93" w:rsidRPr="0020718A">
        <w:rPr>
          <w:rFonts w:ascii="Arial" w:hAnsi="Arial" w:cs="Arial"/>
          <w:sz w:val="24"/>
          <w:szCs w:val="22"/>
        </w:rPr>
        <w:t>Proposed Change</w:t>
      </w:r>
      <w:r w:rsidR="005C128A" w:rsidRPr="0020718A">
        <w:rPr>
          <w:rFonts w:ascii="Arial" w:hAnsi="Arial" w:cs="Arial"/>
          <w:sz w:val="24"/>
          <w:szCs w:val="22"/>
        </w:rPr>
        <w:t>(</w:t>
      </w:r>
      <w:r w:rsidR="00B46A93" w:rsidRPr="0020718A">
        <w:rPr>
          <w:rFonts w:ascii="Arial" w:hAnsi="Arial" w:cs="Arial"/>
          <w:sz w:val="24"/>
          <w:szCs w:val="22"/>
        </w:rPr>
        <w:t>s</w:t>
      </w:r>
      <w:r w:rsidR="005C128A" w:rsidRPr="0020718A">
        <w:rPr>
          <w:rFonts w:ascii="Arial" w:hAnsi="Arial" w:cs="Arial"/>
          <w:sz w:val="24"/>
          <w:szCs w:val="22"/>
        </w:rPr>
        <w:t>)</w:t>
      </w:r>
      <w:r w:rsidR="00B46A93" w:rsidRPr="0020718A">
        <w:rPr>
          <w:rFonts w:ascii="Arial" w:hAnsi="Arial" w:cs="Arial"/>
          <w:sz w:val="24"/>
          <w:szCs w:val="22"/>
        </w:rPr>
        <w:t xml:space="preserve"> to </w:t>
      </w:r>
      <w:r w:rsidR="007E5E60">
        <w:rPr>
          <w:rFonts w:ascii="Arial" w:hAnsi="Arial" w:cs="Arial"/>
          <w:sz w:val="24"/>
          <w:szCs w:val="22"/>
          <w:lang w:val="en-US"/>
        </w:rPr>
        <w:t xml:space="preserve">Preliminary Base </w:t>
      </w:r>
      <w:r w:rsidR="00B46A93" w:rsidRPr="0020718A">
        <w:rPr>
          <w:rFonts w:ascii="Arial" w:hAnsi="Arial" w:cs="Arial"/>
          <w:sz w:val="24"/>
          <w:szCs w:val="22"/>
        </w:rPr>
        <w:t>Contract Terms</w:t>
      </w:r>
      <w:bookmarkEnd w:id="638"/>
    </w:p>
    <w:p w14:paraId="73BA2B3A" w14:textId="35BDFB67" w:rsidR="004C43F8" w:rsidRPr="00B6529E" w:rsidRDefault="004C43F8" w:rsidP="00BE69EF">
      <w:pPr>
        <w:spacing w:line="240" w:lineRule="auto"/>
        <w:ind w:left="1620"/>
        <w:jc w:val="both"/>
        <w:rPr>
          <w:rFonts w:ascii="Arial" w:hAnsi="Arial" w:cs="Arial"/>
        </w:rPr>
      </w:pPr>
      <w:r w:rsidRPr="00B6529E">
        <w:rPr>
          <w:rFonts w:ascii="Arial" w:hAnsi="Arial" w:cs="Arial"/>
        </w:rPr>
        <w:t xml:space="preserve">Proposals must conform to the terms and </w:t>
      </w:r>
      <w:r w:rsidRPr="00E34B51">
        <w:rPr>
          <w:rFonts w:ascii="Arial" w:hAnsi="Arial" w:cs="Arial"/>
        </w:rPr>
        <w:t xml:space="preserve">conditions set forth in this RFP and the </w:t>
      </w:r>
      <w:r w:rsidRPr="00E34B51">
        <w:rPr>
          <w:rFonts w:ascii="Arial" w:hAnsi="Arial" w:cs="Arial"/>
          <w:b/>
        </w:rPr>
        <w:t xml:space="preserve">Preliminary </w:t>
      </w:r>
      <w:r w:rsidR="00776840" w:rsidRPr="00E34B51">
        <w:rPr>
          <w:rFonts w:ascii="Arial" w:hAnsi="Arial" w:cs="Arial"/>
          <w:b/>
        </w:rPr>
        <w:t xml:space="preserve">Base </w:t>
      </w:r>
      <w:r w:rsidRPr="00E34B51">
        <w:rPr>
          <w:rFonts w:ascii="Arial" w:hAnsi="Arial" w:cs="Arial"/>
          <w:b/>
        </w:rPr>
        <w:t xml:space="preserve">Contract, </w:t>
      </w:r>
      <w:r w:rsidR="00836079">
        <w:rPr>
          <w:rFonts w:ascii="Arial" w:hAnsi="Arial" w:cs="Arial"/>
          <w:b/>
        </w:rPr>
        <w:t xml:space="preserve">Exhibit </w:t>
      </w:r>
      <w:r w:rsidR="00CB68FB">
        <w:rPr>
          <w:rFonts w:ascii="Arial" w:hAnsi="Arial" w:cs="Arial"/>
          <w:b/>
        </w:rPr>
        <w:t>T</w:t>
      </w:r>
      <w:r w:rsidRPr="00E34B51">
        <w:rPr>
          <w:rFonts w:ascii="Arial" w:hAnsi="Arial" w:cs="Arial"/>
          <w:b/>
        </w:rPr>
        <w:t>.</w:t>
      </w:r>
      <w:r w:rsidRPr="00B6529E">
        <w:rPr>
          <w:rFonts w:ascii="Arial" w:hAnsi="Arial" w:cs="Arial"/>
          <w:b/>
        </w:rPr>
        <w:t xml:space="preserve"> </w:t>
      </w:r>
      <w:r w:rsidRPr="00B6529E">
        <w:rPr>
          <w:rFonts w:ascii="Arial" w:hAnsi="Arial" w:cs="Arial"/>
        </w:rPr>
        <w:t xml:space="preserve">Any </w:t>
      </w:r>
      <w:r w:rsidR="00C5332F" w:rsidRPr="00B6529E">
        <w:rPr>
          <w:rFonts w:ascii="Arial" w:hAnsi="Arial" w:cs="Arial"/>
        </w:rPr>
        <w:t>Bidder-</w:t>
      </w:r>
      <w:r w:rsidR="00584915" w:rsidRPr="00B6529E">
        <w:rPr>
          <w:rFonts w:ascii="Arial" w:hAnsi="Arial" w:cs="Arial"/>
        </w:rPr>
        <w:t>Proposed Change</w:t>
      </w:r>
      <w:r w:rsidR="00B46A93" w:rsidRPr="00B6529E">
        <w:rPr>
          <w:rFonts w:ascii="Arial" w:hAnsi="Arial" w:cs="Arial"/>
        </w:rPr>
        <w:t>(s)</w:t>
      </w:r>
      <w:r w:rsidRPr="00B6529E">
        <w:rPr>
          <w:rFonts w:ascii="Arial" w:hAnsi="Arial" w:cs="Arial"/>
        </w:rPr>
        <w:t xml:space="preserve"> to terms and conditions set forth </w:t>
      </w:r>
      <w:r w:rsidR="00497963">
        <w:rPr>
          <w:rFonts w:ascii="Arial" w:hAnsi="Arial" w:cs="Arial"/>
        </w:rPr>
        <w:t>in</w:t>
      </w:r>
      <w:r w:rsidR="00735A5C" w:rsidRPr="00724678">
        <w:rPr>
          <w:rFonts w:ascii="Arial" w:hAnsi="Arial" w:cs="Arial"/>
          <w:b/>
        </w:rPr>
        <w:t xml:space="preserve"> </w:t>
      </w:r>
      <w:r w:rsidR="00836079">
        <w:rPr>
          <w:rFonts w:ascii="Arial" w:hAnsi="Arial" w:cs="Arial"/>
          <w:b/>
        </w:rPr>
        <w:t xml:space="preserve">Exhibit </w:t>
      </w:r>
      <w:r w:rsidR="00CB68FB">
        <w:rPr>
          <w:rFonts w:ascii="Arial" w:hAnsi="Arial" w:cs="Arial"/>
          <w:b/>
        </w:rPr>
        <w:t>T</w:t>
      </w:r>
      <w:r w:rsidR="00735A5C" w:rsidRPr="00724678">
        <w:rPr>
          <w:rFonts w:ascii="Arial" w:hAnsi="Arial" w:cs="Arial"/>
          <w:b/>
        </w:rPr>
        <w:t>,</w:t>
      </w:r>
      <w:r w:rsidRPr="00724678">
        <w:rPr>
          <w:rFonts w:ascii="Arial" w:hAnsi="Arial" w:cs="Arial"/>
        </w:rPr>
        <w:t xml:space="preserve"> </w:t>
      </w:r>
      <w:r w:rsidR="003A3E04" w:rsidRPr="00724678">
        <w:rPr>
          <w:rFonts w:ascii="Arial" w:hAnsi="Arial" w:cs="Arial"/>
          <w:b/>
        </w:rPr>
        <w:t>Preliminary</w:t>
      </w:r>
      <w:r w:rsidR="00776840" w:rsidRPr="00724678">
        <w:rPr>
          <w:rFonts w:ascii="Arial" w:hAnsi="Arial" w:cs="Arial"/>
          <w:b/>
        </w:rPr>
        <w:t xml:space="preserve"> Base</w:t>
      </w:r>
      <w:r w:rsidRPr="00724678">
        <w:rPr>
          <w:rFonts w:ascii="Arial" w:hAnsi="Arial" w:cs="Arial"/>
          <w:b/>
        </w:rPr>
        <w:t xml:space="preserve"> Contract,</w:t>
      </w:r>
      <w:r w:rsidRPr="00724678">
        <w:rPr>
          <w:rFonts w:ascii="Arial" w:hAnsi="Arial" w:cs="Arial"/>
        </w:rPr>
        <w:t xml:space="preserve"> must be provided to the Department</w:t>
      </w:r>
      <w:r w:rsidRPr="00B6529E">
        <w:rPr>
          <w:rFonts w:ascii="Arial" w:hAnsi="Arial" w:cs="Arial"/>
        </w:rPr>
        <w:t xml:space="preserve"> in the Bidder’s Administrative Proposal. Material deviations to the terms and conditions </w:t>
      </w:r>
      <w:r w:rsidR="003A3E04" w:rsidRPr="00B6529E">
        <w:rPr>
          <w:rFonts w:ascii="Arial" w:hAnsi="Arial" w:cs="Arial"/>
        </w:rPr>
        <w:t>set forth (including additional, inconsistent, conflicting</w:t>
      </w:r>
      <w:r w:rsidR="00B40F3C">
        <w:rPr>
          <w:rFonts w:ascii="Arial" w:hAnsi="Arial" w:cs="Arial"/>
        </w:rPr>
        <w:t>,</w:t>
      </w:r>
      <w:r w:rsidR="003A3E04" w:rsidRPr="00B6529E">
        <w:rPr>
          <w:rFonts w:ascii="Arial" w:hAnsi="Arial" w:cs="Arial"/>
        </w:rPr>
        <w:t xml:space="preserve"> or alternative terms) may render the </w:t>
      </w:r>
      <w:r w:rsidR="00E16E62">
        <w:rPr>
          <w:rFonts w:ascii="Arial" w:hAnsi="Arial" w:cs="Arial"/>
        </w:rPr>
        <w:t>proposal</w:t>
      </w:r>
      <w:r w:rsidR="00E16E62" w:rsidRPr="00B6529E">
        <w:rPr>
          <w:rFonts w:ascii="Arial" w:hAnsi="Arial" w:cs="Arial"/>
        </w:rPr>
        <w:t xml:space="preserve"> </w:t>
      </w:r>
      <w:r w:rsidR="003A3E04" w:rsidRPr="00B6529E">
        <w:rPr>
          <w:rFonts w:ascii="Arial" w:hAnsi="Arial" w:cs="Arial"/>
        </w:rPr>
        <w:t>non-responsive and may result in rejection.</w:t>
      </w:r>
    </w:p>
    <w:p w14:paraId="4819519F" w14:textId="77777777" w:rsidR="005027C2" w:rsidRPr="00B6529E" w:rsidRDefault="005027C2" w:rsidP="00BE69EF">
      <w:pPr>
        <w:spacing w:line="240" w:lineRule="auto"/>
        <w:ind w:left="2160"/>
        <w:jc w:val="both"/>
        <w:rPr>
          <w:rFonts w:ascii="Arial" w:hAnsi="Arial" w:cs="Arial"/>
          <w:b/>
        </w:rPr>
      </w:pPr>
      <w:r w:rsidRPr="00B6529E">
        <w:rPr>
          <w:rFonts w:ascii="Arial" w:hAnsi="Arial" w:cs="Arial"/>
          <w:b/>
        </w:rPr>
        <w:t>Response Requirement</w:t>
      </w:r>
    </w:p>
    <w:p w14:paraId="0E5D1CDA" w14:textId="28E66833" w:rsidR="005027C2" w:rsidRPr="00B6529E" w:rsidRDefault="005027C2" w:rsidP="00BE69EF">
      <w:pPr>
        <w:spacing w:line="240" w:lineRule="auto"/>
        <w:ind w:left="2160"/>
        <w:jc w:val="both"/>
        <w:rPr>
          <w:rFonts w:ascii="Arial" w:hAnsi="Arial" w:cs="Arial"/>
          <w:b/>
        </w:rPr>
      </w:pPr>
      <w:r w:rsidRPr="00B6529E">
        <w:rPr>
          <w:rFonts w:ascii="Arial" w:hAnsi="Arial" w:cs="Arial"/>
        </w:rPr>
        <w:t xml:space="preserve">The Bidder must attach any </w:t>
      </w:r>
      <w:r w:rsidR="00C5332F" w:rsidRPr="00B6529E">
        <w:rPr>
          <w:rFonts w:ascii="Arial" w:hAnsi="Arial" w:cs="Arial"/>
        </w:rPr>
        <w:t>Bidder-</w:t>
      </w:r>
      <w:r w:rsidR="00735A5C" w:rsidRPr="00724678">
        <w:rPr>
          <w:rFonts w:ascii="Arial" w:hAnsi="Arial" w:cs="Arial"/>
        </w:rPr>
        <w:t>Proposed Change(s)</w:t>
      </w:r>
      <w:r w:rsidRPr="00724678">
        <w:rPr>
          <w:rFonts w:ascii="Arial" w:hAnsi="Arial" w:cs="Arial"/>
        </w:rPr>
        <w:t xml:space="preserve"> to </w:t>
      </w:r>
      <w:r w:rsidR="00836079">
        <w:rPr>
          <w:rFonts w:ascii="Arial" w:hAnsi="Arial" w:cs="Arial"/>
          <w:b/>
        </w:rPr>
        <w:t xml:space="preserve">Exhibit </w:t>
      </w:r>
      <w:r w:rsidR="00CB68FB">
        <w:rPr>
          <w:rFonts w:ascii="Arial" w:hAnsi="Arial" w:cs="Arial"/>
          <w:b/>
        </w:rPr>
        <w:t>T</w:t>
      </w:r>
      <w:r w:rsidR="00735A5C" w:rsidRPr="00E34B51">
        <w:rPr>
          <w:rFonts w:ascii="Arial" w:hAnsi="Arial" w:cs="Arial"/>
          <w:b/>
        </w:rPr>
        <w:t xml:space="preserve">, </w:t>
      </w:r>
      <w:r w:rsidRPr="00E34B51">
        <w:rPr>
          <w:rFonts w:ascii="Arial" w:hAnsi="Arial" w:cs="Arial"/>
          <w:b/>
        </w:rPr>
        <w:t xml:space="preserve">Preliminary </w:t>
      </w:r>
      <w:r w:rsidR="00776840" w:rsidRPr="00E34B51">
        <w:rPr>
          <w:rFonts w:ascii="Arial" w:hAnsi="Arial" w:cs="Arial"/>
          <w:b/>
        </w:rPr>
        <w:t xml:space="preserve">Base </w:t>
      </w:r>
      <w:r w:rsidRPr="00E34B51">
        <w:rPr>
          <w:rFonts w:ascii="Arial" w:hAnsi="Arial" w:cs="Arial"/>
          <w:b/>
        </w:rPr>
        <w:t>Contract.</w:t>
      </w:r>
    </w:p>
    <w:p w14:paraId="252893BD" w14:textId="19512213" w:rsidR="005027C2" w:rsidRPr="00B6529E" w:rsidRDefault="005027C2" w:rsidP="00BE69EF">
      <w:pPr>
        <w:spacing w:line="240" w:lineRule="auto"/>
        <w:ind w:left="2160"/>
        <w:jc w:val="both"/>
        <w:rPr>
          <w:rFonts w:ascii="Arial" w:hAnsi="Arial" w:cs="Arial"/>
        </w:rPr>
      </w:pPr>
      <w:r w:rsidRPr="00B6529E">
        <w:rPr>
          <w:rFonts w:ascii="Arial" w:hAnsi="Arial" w:cs="Arial"/>
        </w:rPr>
        <w:t xml:space="preserve">Only those </w:t>
      </w:r>
      <w:r w:rsidR="00735A5C" w:rsidRPr="00B6529E">
        <w:rPr>
          <w:rFonts w:ascii="Arial" w:hAnsi="Arial" w:cs="Arial"/>
        </w:rPr>
        <w:t>Bidder</w:t>
      </w:r>
      <w:r w:rsidR="00C5332F" w:rsidRPr="00B6529E">
        <w:rPr>
          <w:rFonts w:ascii="Arial" w:hAnsi="Arial" w:cs="Arial"/>
        </w:rPr>
        <w:t>-</w:t>
      </w:r>
      <w:r w:rsidR="00735A5C" w:rsidRPr="00B6529E">
        <w:rPr>
          <w:rFonts w:ascii="Arial" w:hAnsi="Arial" w:cs="Arial"/>
        </w:rPr>
        <w:t>Proposed Change(s)</w:t>
      </w:r>
      <w:r w:rsidRPr="00B6529E">
        <w:rPr>
          <w:rFonts w:ascii="Arial" w:hAnsi="Arial" w:cs="Arial"/>
        </w:rPr>
        <w:t xml:space="preserve"> that meet all the following requirements will be considered as having been submitted as part of the proposal:</w:t>
      </w:r>
    </w:p>
    <w:p w14:paraId="20B88A83" w14:textId="688CAF2F" w:rsidR="005027C2" w:rsidRPr="00B6529E" w:rsidRDefault="005027C2" w:rsidP="005C7321">
      <w:pPr>
        <w:numPr>
          <w:ilvl w:val="0"/>
          <w:numId w:val="4"/>
        </w:numPr>
        <w:tabs>
          <w:tab w:val="left" w:pos="720"/>
        </w:tabs>
        <w:spacing w:line="240" w:lineRule="auto"/>
        <w:ind w:left="3060"/>
        <w:jc w:val="both"/>
        <w:rPr>
          <w:rFonts w:ascii="Arial" w:hAnsi="Arial" w:cs="Arial"/>
        </w:rPr>
      </w:pPr>
      <w:r w:rsidRPr="00B6529E">
        <w:rPr>
          <w:rFonts w:ascii="Arial" w:hAnsi="Arial" w:cs="Arial"/>
        </w:rPr>
        <w:t xml:space="preserve">Each </w:t>
      </w:r>
      <w:r w:rsidR="00C5332F" w:rsidRPr="00B6529E">
        <w:rPr>
          <w:rFonts w:ascii="Arial" w:hAnsi="Arial" w:cs="Arial"/>
        </w:rPr>
        <w:t>Bidder-</w:t>
      </w:r>
      <w:r w:rsidR="00735A5C" w:rsidRPr="00B6529E">
        <w:rPr>
          <w:rFonts w:ascii="Arial" w:hAnsi="Arial" w:cs="Arial"/>
        </w:rPr>
        <w:t>P</w:t>
      </w:r>
      <w:r w:rsidRPr="00B6529E">
        <w:rPr>
          <w:rFonts w:ascii="Arial" w:hAnsi="Arial" w:cs="Arial"/>
        </w:rPr>
        <w:t xml:space="preserve">roposed </w:t>
      </w:r>
      <w:r w:rsidR="00735A5C" w:rsidRPr="00B6529E">
        <w:rPr>
          <w:rFonts w:ascii="Arial" w:hAnsi="Arial" w:cs="Arial"/>
        </w:rPr>
        <w:t>Change</w:t>
      </w:r>
      <w:r w:rsidRPr="00B6529E">
        <w:rPr>
          <w:rFonts w:ascii="Arial" w:hAnsi="Arial" w:cs="Arial"/>
        </w:rPr>
        <w:t xml:space="preserve"> (addition, counter-offer, deviation</w:t>
      </w:r>
      <w:r w:rsidR="00B40F3C">
        <w:rPr>
          <w:rFonts w:ascii="Arial" w:hAnsi="Arial" w:cs="Arial"/>
        </w:rPr>
        <w:t>,</w:t>
      </w:r>
      <w:r w:rsidRPr="00B6529E">
        <w:rPr>
          <w:rFonts w:ascii="Arial" w:hAnsi="Arial" w:cs="Arial"/>
        </w:rPr>
        <w:t xml:space="preserve"> or modification) must be specifically enumerated in writing;</w:t>
      </w:r>
      <w:r w:rsidR="009C0129" w:rsidRPr="00B6529E">
        <w:rPr>
          <w:rFonts w:ascii="Arial" w:hAnsi="Arial" w:cs="Arial"/>
        </w:rPr>
        <w:t xml:space="preserve"> and</w:t>
      </w:r>
    </w:p>
    <w:p w14:paraId="62A676B0" w14:textId="5BDDCC26" w:rsidR="00764E40" w:rsidRPr="00B6529E" w:rsidRDefault="005027C2" w:rsidP="005C7321">
      <w:pPr>
        <w:numPr>
          <w:ilvl w:val="0"/>
          <w:numId w:val="4"/>
        </w:numPr>
        <w:tabs>
          <w:tab w:val="left" w:pos="720"/>
        </w:tabs>
        <w:spacing w:line="240" w:lineRule="auto"/>
        <w:ind w:left="3060"/>
        <w:jc w:val="both"/>
        <w:rPr>
          <w:rFonts w:ascii="Arial" w:hAnsi="Arial" w:cs="Arial"/>
        </w:rPr>
      </w:pPr>
      <w:r w:rsidRPr="00B6529E">
        <w:rPr>
          <w:rFonts w:ascii="Arial" w:hAnsi="Arial" w:cs="Arial"/>
        </w:rPr>
        <w:t xml:space="preserve">The writing </w:t>
      </w:r>
      <w:r w:rsidR="00C5332F" w:rsidRPr="00B6529E">
        <w:rPr>
          <w:rFonts w:ascii="Arial" w:hAnsi="Arial" w:cs="Arial"/>
        </w:rPr>
        <w:t>enumerating the</w:t>
      </w:r>
      <w:r w:rsidRPr="00B6529E">
        <w:rPr>
          <w:rFonts w:ascii="Arial" w:hAnsi="Arial" w:cs="Arial"/>
        </w:rPr>
        <w:t xml:space="preserve"> </w:t>
      </w:r>
      <w:r w:rsidR="00C5332F" w:rsidRPr="00B6529E">
        <w:rPr>
          <w:rFonts w:ascii="Arial" w:hAnsi="Arial" w:cs="Arial"/>
        </w:rPr>
        <w:t>Bidder-</w:t>
      </w:r>
      <w:r w:rsidR="00735A5C" w:rsidRPr="00B6529E">
        <w:rPr>
          <w:rFonts w:ascii="Arial" w:hAnsi="Arial" w:cs="Arial"/>
        </w:rPr>
        <w:t xml:space="preserve">Proposed Change </w:t>
      </w:r>
      <w:r w:rsidRPr="00B6529E">
        <w:rPr>
          <w:rFonts w:ascii="Arial" w:hAnsi="Arial" w:cs="Arial"/>
        </w:rPr>
        <w:t>must identify the particular term</w:t>
      </w:r>
      <w:r w:rsidR="00735A5C" w:rsidRPr="00B6529E">
        <w:rPr>
          <w:rFonts w:ascii="Arial" w:hAnsi="Arial" w:cs="Arial"/>
        </w:rPr>
        <w:t xml:space="preserve"> </w:t>
      </w:r>
      <w:r w:rsidR="00764E40" w:rsidRPr="00B6529E">
        <w:rPr>
          <w:rFonts w:ascii="Arial" w:hAnsi="Arial" w:cs="Arial"/>
        </w:rPr>
        <w:t xml:space="preserve">the Bidder objects </w:t>
      </w:r>
      <w:r w:rsidR="00735A5C" w:rsidRPr="00B6529E">
        <w:rPr>
          <w:rFonts w:ascii="Arial" w:hAnsi="Arial" w:cs="Arial"/>
        </w:rPr>
        <w:t xml:space="preserve">to </w:t>
      </w:r>
      <w:r w:rsidR="00764E40" w:rsidRPr="00B6529E">
        <w:rPr>
          <w:rFonts w:ascii="Arial" w:hAnsi="Arial" w:cs="Arial"/>
        </w:rPr>
        <w:t>or proposes to modify</w:t>
      </w:r>
      <w:r w:rsidR="00735A5C" w:rsidRPr="00B6529E">
        <w:rPr>
          <w:rFonts w:ascii="Arial" w:hAnsi="Arial" w:cs="Arial"/>
        </w:rPr>
        <w:t>,</w:t>
      </w:r>
      <w:r w:rsidR="00764E40" w:rsidRPr="00B6529E">
        <w:rPr>
          <w:rFonts w:ascii="Arial" w:hAnsi="Arial" w:cs="Arial"/>
        </w:rPr>
        <w:t xml:space="preserve"> and</w:t>
      </w:r>
      <w:r w:rsidR="009B5875" w:rsidRPr="00B6529E">
        <w:rPr>
          <w:rFonts w:ascii="Arial" w:hAnsi="Arial" w:cs="Arial"/>
        </w:rPr>
        <w:t xml:space="preserve"> </w:t>
      </w:r>
      <w:r w:rsidR="00764E40" w:rsidRPr="00B6529E">
        <w:rPr>
          <w:rFonts w:ascii="Arial" w:hAnsi="Arial" w:cs="Arial"/>
        </w:rPr>
        <w:t>the reasons therefore.</w:t>
      </w:r>
    </w:p>
    <w:p w14:paraId="2724397F" w14:textId="7DB42CE7" w:rsidR="00764E40" w:rsidRPr="00B6529E" w:rsidRDefault="00586382" w:rsidP="00BE69EF">
      <w:pPr>
        <w:spacing w:line="240" w:lineRule="auto"/>
        <w:ind w:left="2160"/>
        <w:jc w:val="both"/>
        <w:rPr>
          <w:rFonts w:ascii="Arial" w:hAnsi="Arial" w:cs="Arial"/>
        </w:rPr>
      </w:pPr>
      <w:r>
        <w:rPr>
          <w:rFonts w:ascii="Arial" w:hAnsi="Arial" w:cs="Arial"/>
        </w:rPr>
        <w:lastRenderedPageBreak/>
        <w:t xml:space="preserve">The Department </w:t>
      </w:r>
      <w:r w:rsidR="00FE2DE4">
        <w:rPr>
          <w:rFonts w:ascii="Arial" w:hAnsi="Arial" w:cs="Arial"/>
        </w:rPr>
        <w:t xml:space="preserve">need not </w:t>
      </w:r>
      <w:r>
        <w:rPr>
          <w:rFonts w:ascii="Arial" w:hAnsi="Arial" w:cs="Arial"/>
        </w:rPr>
        <w:t>negotiate</w:t>
      </w:r>
      <w:r w:rsidR="00FE2DE4">
        <w:rPr>
          <w:rFonts w:ascii="Arial" w:hAnsi="Arial" w:cs="Arial"/>
        </w:rPr>
        <w:t xml:space="preserve"> from or</w:t>
      </w:r>
      <w:r>
        <w:rPr>
          <w:rFonts w:ascii="Arial" w:hAnsi="Arial" w:cs="Arial"/>
        </w:rPr>
        <w:t xml:space="preserve"> based on Bidder-supplied forms or agreements. </w:t>
      </w:r>
      <w:r w:rsidR="00C5332F" w:rsidRPr="00B6529E">
        <w:rPr>
          <w:rFonts w:ascii="Arial" w:hAnsi="Arial" w:cs="Arial"/>
        </w:rPr>
        <w:t>Bidder-</w:t>
      </w:r>
      <w:r w:rsidR="00735A5C" w:rsidRPr="00B6529E">
        <w:rPr>
          <w:rFonts w:ascii="Arial" w:hAnsi="Arial" w:cs="Arial"/>
        </w:rPr>
        <w:t>Proposed Change(s)</w:t>
      </w:r>
      <w:r w:rsidR="00764E40" w:rsidRPr="00B6529E">
        <w:rPr>
          <w:rFonts w:ascii="Arial" w:hAnsi="Arial" w:cs="Arial"/>
        </w:rPr>
        <w:t xml:space="preserve"> submitted on standard, pre-printed forms (</w:t>
      </w:r>
      <w:r w:rsidR="00735A5C" w:rsidRPr="00B6529E">
        <w:rPr>
          <w:rFonts w:ascii="Arial" w:hAnsi="Arial" w:cs="Arial"/>
        </w:rPr>
        <w:t>pr</w:t>
      </w:r>
      <w:r w:rsidR="00764E40" w:rsidRPr="00B6529E">
        <w:rPr>
          <w:rFonts w:ascii="Arial" w:hAnsi="Arial" w:cs="Arial"/>
        </w:rPr>
        <w:t>oduct literature, order forms, contracts), whether or not deemed “material</w:t>
      </w:r>
      <w:r w:rsidR="00584915" w:rsidRPr="00B6529E">
        <w:rPr>
          <w:rFonts w:ascii="Arial" w:hAnsi="Arial" w:cs="Arial"/>
        </w:rPr>
        <w:t>,</w:t>
      </w:r>
      <w:r w:rsidR="00764E40" w:rsidRPr="00B6529E">
        <w:rPr>
          <w:rFonts w:ascii="Arial" w:hAnsi="Arial" w:cs="Arial"/>
        </w:rPr>
        <w:t xml:space="preserve">” which are attached or referenced with submissions which do not meet the above requirements will not be considered part of the </w:t>
      </w:r>
      <w:r w:rsidR="00E16E62">
        <w:rPr>
          <w:rFonts w:ascii="Arial" w:hAnsi="Arial" w:cs="Arial"/>
        </w:rPr>
        <w:t>proposal</w:t>
      </w:r>
      <w:r w:rsidR="00E16E62" w:rsidRPr="00B6529E">
        <w:rPr>
          <w:rFonts w:ascii="Arial" w:hAnsi="Arial" w:cs="Arial"/>
        </w:rPr>
        <w:t xml:space="preserve"> </w:t>
      </w:r>
      <w:r w:rsidR="00764E40" w:rsidRPr="00B6529E">
        <w:rPr>
          <w:rFonts w:ascii="Arial" w:hAnsi="Arial" w:cs="Arial"/>
        </w:rPr>
        <w:t xml:space="preserve">or resulting </w:t>
      </w:r>
      <w:r w:rsidR="007E5E60">
        <w:rPr>
          <w:rFonts w:ascii="Arial" w:hAnsi="Arial" w:cs="Arial"/>
        </w:rPr>
        <w:t>Agreement</w:t>
      </w:r>
      <w:r w:rsidR="00764E40" w:rsidRPr="00B6529E">
        <w:rPr>
          <w:rFonts w:ascii="Arial" w:hAnsi="Arial" w:cs="Arial"/>
        </w:rPr>
        <w:t>, but rather will be deemed to have been included for informational or promotional purpose</w:t>
      </w:r>
      <w:r w:rsidR="00F97A8B" w:rsidRPr="00B6529E">
        <w:rPr>
          <w:rFonts w:ascii="Arial" w:hAnsi="Arial" w:cs="Arial"/>
        </w:rPr>
        <w:t>s</w:t>
      </w:r>
      <w:r w:rsidR="00764E40" w:rsidRPr="00B6529E">
        <w:rPr>
          <w:rFonts w:ascii="Arial" w:hAnsi="Arial" w:cs="Arial"/>
        </w:rPr>
        <w:t xml:space="preserve"> only.</w:t>
      </w:r>
    </w:p>
    <w:p w14:paraId="33BE84C5" w14:textId="247FF878" w:rsidR="00764E40" w:rsidRPr="00B6529E" w:rsidRDefault="00764E40" w:rsidP="00BE69EF">
      <w:pPr>
        <w:spacing w:line="240" w:lineRule="auto"/>
        <w:ind w:left="2160"/>
        <w:jc w:val="both"/>
        <w:rPr>
          <w:rFonts w:ascii="Arial" w:hAnsi="Arial" w:cs="Arial"/>
        </w:rPr>
      </w:pPr>
      <w:r w:rsidRPr="00B6529E">
        <w:rPr>
          <w:rFonts w:ascii="Arial" w:hAnsi="Arial" w:cs="Arial"/>
        </w:rPr>
        <w:t xml:space="preserve">Acceptance and/or processing of the proposal </w:t>
      </w:r>
      <w:r w:rsidR="00193663" w:rsidRPr="00B6529E">
        <w:rPr>
          <w:rFonts w:ascii="Arial" w:hAnsi="Arial" w:cs="Arial"/>
        </w:rPr>
        <w:t>will</w:t>
      </w:r>
      <w:r w:rsidRPr="00B6529E">
        <w:rPr>
          <w:rFonts w:ascii="Arial" w:hAnsi="Arial" w:cs="Arial"/>
        </w:rPr>
        <w:t xml:space="preserve"> not constitute written acceptance of </w:t>
      </w:r>
      <w:r w:rsidR="007114D8" w:rsidRPr="00B6529E">
        <w:rPr>
          <w:rFonts w:ascii="Arial" w:hAnsi="Arial" w:cs="Arial"/>
        </w:rPr>
        <w:t>Bidder</w:t>
      </w:r>
      <w:r w:rsidR="00C5332F" w:rsidRPr="00B6529E">
        <w:rPr>
          <w:rFonts w:ascii="Arial" w:hAnsi="Arial" w:cs="Arial"/>
        </w:rPr>
        <w:t>-</w:t>
      </w:r>
      <w:r w:rsidR="007114D8" w:rsidRPr="00B6529E">
        <w:rPr>
          <w:rFonts w:ascii="Arial" w:hAnsi="Arial" w:cs="Arial"/>
        </w:rPr>
        <w:t>Proposed Change</w:t>
      </w:r>
      <w:r w:rsidRPr="00B6529E">
        <w:rPr>
          <w:rFonts w:ascii="Arial" w:hAnsi="Arial" w:cs="Arial"/>
        </w:rPr>
        <w:t xml:space="preserve">(s) or a waiver of the Department’s right set forth </w:t>
      </w:r>
      <w:r w:rsidRPr="00724678">
        <w:rPr>
          <w:rFonts w:ascii="Arial" w:hAnsi="Arial" w:cs="Arial"/>
        </w:rPr>
        <w:t xml:space="preserve">in </w:t>
      </w:r>
      <w:r w:rsidRPr="00724678">
        <w:rPr>
          <w:rFonts w:ascii="Arial" w:hAnsi="Arial" w:cs="Arial"/>
          <w:b/>
        </w:rPr>
        <w:t>Section</w:t>
      </w:r>
      <w:r w:rsidRPr="00724678">
        <w:rPr>
          <w:rFonts w:ascii="Arial" w:hAnsi="Arial" w:cs="Arial"/>
        </w:rPr>
        <w:t xml:space="preserve"> </w:t>
      </w:r>
      <w:r w:rsidR="00724678" w:rsidRPr="00724678">
        <w:rPr>
          <w:rFonts w:ascii="Arial" w:hAnsi="Arial" w:cs="Arial"/>
          <w:b/>
        </w:rPr>
        <w:t>4</w:t>
      </w:r>
      <w:r w:rsidR="00FE2DE4">
        <w:rPr>
          <w:rFonts w:ascii="Arial" w:hAnsi="Arial" w:cs="Arial"/>
          <w:b/>
        </w:rPr>
        <w:t>, Administrative Requirements</w:t>
      </w:r>
      <w:r w:rsidR="008062B5" w:rsidRPr="00724678">
        <w:rPr>
          <w:rFonts w:ascii="Arial" w:hAnsi="Arial" w:cs="Arial"/>
        </w:rPr>
        <w:t>.</w:t>
      </w:r>
      <w:r w:rsidRPr="00724678">
        <w:rPr>
          <w:rFonts w:ascii="Arial" w:hAnsi="Arial" w:cs="Arial"/>
        </w:rPr>
        <w:t xml:space="preserve"> Failure </w:t>
      </w:r>
      <w:r w:rsidR="00586382">
        <w:rPr>
          <w:rFonts w:ascii="Arial" w:hAnsi="Arial" w:cs="Arial"/>
        </w:rPr>
        <w:t xml:space="preserve">of the Bidder </w:t>
      </w:r>
      <w:r w:rsidRPr="00724678">
        <w:rPr>
          <w:rFonts w:ascii="Arial" w:hAnsi="Arial" w:cs="Arial"/>
        </w:rPr>
        <w:t>to object to any terms i</w:t>
      </w:r>
      <w:r w:rsidR="009B5875" w:rsidRPr="00724678">
        <w:rPr>
          <w:rFonts w:ascii="Arial" w:hAnsi="Arial" w:cs="Arial"/>
        </w:rPr>
        <w:t xml:space="preserve">dentified in </w:t>
      </w:r>
      <w:r w:rsidR="00836079">
        <w:rPr>
          <w:rFonts w:ascii="Arial" w:hAnsi="Arial" w:cs="Arial"/>
          <w:b/>
        </w:rPr>
        <w:t xml:space="preserve">Exhibit </w:t>
      </w:r>
      <w:r w:rsidR="00CB68FB">
        <w:rPr>
          <w:rFonts w:ascii="Arial" w:hAnsi="Arial" w:cs="Arial"/>
          <w:b/>
        </w:rPr>
        <w:t>T</w:t>
      </w:r>
      <w:r w:rsidR="006076A9" w:rsidRPr="00E34B51">
        <w:rPr>
          <w:rFonts w:ascii="Arial" w:hAnsi="Arial" w:cs="Arial"/>
          <w:b/>
        </w:rPr>
        <w:t xml:space="preserve">, </w:t>
      </w:r>
      <w:r w:rsidRPr="00E34B51">
        <w:rPr>
          <w:rFonts w:ascii="Arial" w:hAnsi="Arial" w:cs="Arial"/>
          <w:b/>
        </w:rPr>
        <w:t xml:space="preserve">Preliminary </w:t>
      </w:r>
      <w:r w:rsidR="00776840" w:rsidRPr="00E34B51">
        <w:rPr>
          <w:rFonts w:ascii="Arial" w:hAnsi="Arial" w:cs="Arial"/>
          <w:b/>
        </w:rPr>
        <w:t xml:space="preserve">Base </w:t>
      </w:r>
      <w:r w:rsidRPr="00E34B51">
        <w:rPr>
          <w:rFonts w:ascii="Arial" w:hAnsi="Arial" w:cs="Arial"/>
          <w:b/>
        </w:rPr>
        <w:t>Contract</w:t>
      </w:r>
      <w:r w:rsidRPr="00E34B51">
        <w:rPr>
          <w:rFonts w:ascii="Arial" w:hAnsi="Arial" w:cs="Arial"/>
        </w:rPr>
        <w:t xml:space="preserve">, </w:t>
      </w:r>
      <w:r w:rsidR="00193663" w:rsidRPr="00E34B51">
        <w:rPr>
          <w:rFonts w:ascii="Arial" w:hAnsi="Arial" w:cs="Arial"/>
        </w:rPr>
        <w:t>will</w:t>
      </w:r>
      <w:r w:rsidRPr="00E34B51">
        <w:rPr>
          <w:rFonts w:ascii="Arial" w:hAnsi="Arial" w:cs="Arial"/>
        </w:rPr>
        <w:t xml:space="preserve"> be deemed to constitute acceptance thereof by the Bidder.</w:t>
      </w:r>
    </w:p>
    <w:p w14:paraId="2EF845EB" w14:textId="3BA07C65" w:rsidR="003A3E04" w:rsidRPr="0020718A" w:rsidRDefault="003A3E04" w:rsidP="00206B1F">
      <w:pPr>
        <w:pStyle w:val="Heading3"/>
        <w:numPr>
          <w:ilvl w:val="2"/>
          <w:numId w:val="73"/>
        </w:numPr>
        <w:tabs>
          <w:tab w:val="left" w:pos="720"/>
          <w:tab w:val="left" w:pos="900"/>
        </w:tabs>
        <w:ind w:left="1620" w:hanging="900"/>
        <w:jc w:val="both"/>
        <w:rPr>
          <w:rFonts w:ascii="Arial" w:hAnsi="Arial" w:cs="Arial"/>
          <w:sz w:val="24"/>
          <w:szCs w:val="22"/>
        </w:rPr>
      </w:pPr>
      <w:bookmarkStart w:id="639" w:name="_Toc69460401"/>
      <w:r w:rsidRPr="0020718A">
        <w:rPr>
          <w:rFonts w:ascii="Arial" w:hAnsi="Arial" w:cs="Arial"/>
          <w:color w:val="000000"/>
          <w:sz w:val="24"/>
          <w:szCs w:val="22"/>
        </w:rPr>
        <w:t>Request</w:t>
      </w:r>
      <w:r w:rsidRPr="0020718A">
        <w:rPr>
          <w:rFonts w:ascii="Arial" w:hAnsi="Arial" w:cs="Arial"/>
          <w:sz w:val="24"/>
          <w:szCs w:val="22"/>
        </w:rPr>
        <w:t xml:space="preserve"> for Exemption from Disclosure</w:t>
      </w:r>
      <w:bookmarkEnd w:id="639"/>
    </w:p>
    <w:p w14:paraId="059F25BC" w14:textId="796BF347" w:rsidR="003A3E04" w:rsidRPr="00B6529E" w:rsidRDefault="003A3E04" w:rsidP="00BE69EF">
      <w:pPr>
        <w:spacing w:line="240" w:lineRule="auto"/>
        <w:ind w:left="1620"/>
        <w:jc w:val="both"/>
        <w:rPr>
          <w:rFonts w:ascii="Arial" w:hAnsi="Arial" w:cs="Arial"/>
        </w:rPr>
      </w:pPr>
      <w:r w:rsidRPr="00B6529E">
        <w:rPr>
          <w:rFonts w:ascii="Arial" w:hAnsi="Arial" w:cs="Arial"/>
        </w:rPr>
        <w:t xml:space="preserve">The </w:t>
      </w:r>
      <w:r w:rsidR="00E16E62">
        <w:rPr>
          <w:rFonts w:ascii="Arial" w:hAnsi="Arial" w:cs="Arial"/>
        </w:rPr>
        <w:t>proposals</w:t>
      </w:r>
      <w:r w:rsidR="00E16E62" w:rsidRPr="00B6529E">
        <w:rPr>
          <w:rFonts w:ascii="Arial" w:hAnsi="Arial" w:cs="Arial"/>
        </w:rPr>
        <w:t xml:space="preserve"> </w:t>
      </w:r>
      <w:r w:rsidRPr="00B6529E">
        <w:rPr>
          <w:rFonts w:ascii="Arial" w:hAnsi="Arial" w:cs="Arial"/>
        </w:rPr>
        <w:t xml:space="preserve">are presumptively available for public inspection.  If this would be unacceptable to </w:t>
      </w:r>
      <w:r w:rsidR="00B40F3C">
        <w:rPr>
          <w:rFonts w:ascii="Arial" w:hAnsi="Arial" w:cs="Arial"/>
        </w:rPr>
        <w:t xml:space="preserve">a </w:t>
      </w:r>
      <w:r w:rsidRPr="00B6529E">
        <w:rPr>
          <w:rFonts w:ascii="Arial" w:hAnsi="Arial" w:cs="Arial"/>
        </w:rPr>
        <w:t xml:space="preserve">Bidder, the </w:t>
      </w:r>
      <w:r w:rsidR="00B40F3C">
        <w:rPr>
          <w:rFonts w:ascii="Arial" w:hAnsi="Arial" w:cs="Arial"/>
        </w:rPr>
        <w:t xml:space="preserve">Bidder </w:t>
      </w:r>
      <w:r w:rsidR="00F97A8B" w:rsidRPr="00B6529E">
        <w:rPr>
          <w:rFonts w:ascii="Arial" w:hAnsi="Arial" w:cs="Arial"/>
        </w:rPr>
        <w:t xml:space="preserve">must </w:t>
      </w:r>
      <w:r w:rsidRPr="00B6529E">
        <w:rPr>
          <w:rFonts w:ascii="Arial" w:hAnsi="Arial" w:cs="Arial"/>
        </w:rPr>
        <w:t xml:space="preserve">apply to the Department for trade secret protection of </w:t>
      </w:r>
      <w:r w:rsidR="00B40F3C">
        <w:rPr>
          <w:rFonts w:ascii="Arial" w:hAnsi="Arial" w:cs="Arial"/>
        </w:rPr>
        <w:t>its</w:t>
      </w:r>
      <w:r w:rsidRPr="00B6529E">
        <w:rPr>
          <w:rFonts w:ascii="Arial" w:hAnsi="Arial" w:cs="Arial"/>
        </w:rPr>
        <w:t xml:space="preserve"> </w:t>
      </w:r>
      <w:r w:rsidR="00E16E62">
        <w:rPr>
          <w:rFonts w:ascii="Arial" w:hAnsi="Arial" w:cs="Arial"/>
        </w:rPr>
        <w:t>proposal</w:t>
      </w:r>
      <w:r w:rsidR="00E16E62" w:rsidRPr="00B6529E">
        <w:rPr>
          <w:rFonts w:ascii="Arial" w:hAnsi="Arial" w:cs="Arial"/>
        </w:rPr>
        <w:t xml:space="preserve"> </w:t>
      </w:r>
      <w:r w:rsidR="00F97A8B" w:rsidRPr="00B6529E">
        <w:rPr>
          <w:rFonts w:ascii="Arial" w:hAnsi="Arial" w:cs="Arial"/>
        </w:rPr>
        <w:t xml:space="preserve">at the time of </w:t>
      </w:r>
      <w:r w:rsidR="00E16E62">
        <w:rPr>
          <w:rFonts w:ascii="Arial" w:hAnsi="Arial" w:cs="Arial"/>
        </w:rPr>
        <w:t>proposal</w:t>
      </w:r>
      <w:r w:rsidR="00E16E62" w:rsidRPr="00B6529E">
        <w:rPr>
          <w:rFonts w:ascii="Arial" w:hAnsi="Arial" w:cs="Arial"/>
        </w:rPr>
        <w:t xml:space="preserve"> </w:t>
      </w:r>
      <w:r w:rsidR="00F97A8B" w:rsidRPr="00B6529E">
        <w:rPr>
          <w:rFonts w:ascii="Arial" w:hAnsi="Arial" w:cs="Arial"/>
        </w:rPr>
        <w:t>submission</w:t>
      </w:r>
      <w:r w:rsidRPr="00B6529E">
        <w:rPr>
          <w:rFonts w:ascii="Arial" w:hAnsi="Arial" w:cs="Arial"/>
        </w:rPr>
        <w:t>.</w:t>
      </w:r>
    </w:p>
    <w:p w14:paraId="45775D36" w14:textId="65951833" w:rsidR="003A3E04" w:rsidRPr="00B6529E" w:rsidRDefault="003A3E04" w:rsidP="00BE69EF">
      <w:pPr>
        <w:spacing w:line="240" w:lineRule="auto"/>
        <w:ind w:left="1620"/>
        <w:jc w:val="both"/>
        <w:rPr>
          <w:rFonts w:ascii="Arial" w:hAnsi="Arial" w:cs="Arial"/>
        </w:rPr>
      </w:pPr>
      <w:r w:rsidRPr="00B6529E">
        <w:rPr>
          <w:rFonts w:ascii="Arial" w:hAnsi="Arial" w:cs="Arial"/>
        </w:rPr>
        <w:t xml:space="preserve">In applying for trade secret protection, it </w:t>
      </w:r>
      <w:r w:rsidR="00586382">
        <w:rPr>
          <w:rFonts w:ascii="Arial" w:hAnsi="Arial" w:cs="Arial"/>
        </w:rPr>
        <w:t>is not acceptable</w:t>
      </w:r>
      <w:r w:rsidRPr="00B6529E">
        <w:rPr>
          <w:rFonts w:ascii="Arial" w:hAnsi="Arial" w:cs="Arial"/>
        </w:rPr>
        <w:t xml:space="preserve"> to indiscriminately categorize the entire proposal as such.</w:t>
      </w:r>
      <w:r w:rsidR="0050354B" w:rsidRPr="00B6529E">
        <w:rPr>
          <w:rFonts w:ascii="Arial" w:hAnsi="Arial" w:cs="Arial"/>
        </w:rPr>
        <w:t xml:space="preserve"> The Bidder </w:t>
      </w:r>
      <w:r w:rsidR="00F97A8B" w:rsidRPr="00B6529E">
        <w:rPr>
          <w:rFonts w:ascii="Arial" w:hAnsi="Arial" w:cs="Arial"/>
        </w:rPr>
        <w:t xml:space="preserve">must </w:t>
      </w:r>
      <w:r w:rsidR="0050354B" w:rsidRPr="00B6529E">
        <w:rPr>
          <w:rFonts w:ascii="Arial" w:hAnsi="Arial" w:cs="Arial"/>
        </w:rPr>
        <w:t xml:space="preserve">point out those sections of the proposal that </w:t>
      </w:r>
      <w:r w:rsidR="00586382">
        <w:rPr>
          <w:rFonts w:ascii="Arial" w:hAnsi="Arial" w:cs="Arial"/>
        </w:rPr>
        <w:t xml:space="preserve">it believes in good faith </w:t>
      </w:r>
      <w:r w:rsidR="0050354B" w:rsidRPr="00B6529E">
        <w:rPr>
          <w:rFonts w:ascii="Arial" w:hAnsi="Arial" w:cs="Arial"/>
        </w:rPr>
        <w:t xml:space="preserve">are trade secrets and explain the reasons therefore.  The Bidder may wish to review with its legal counsel Restatement of Torts, Section 757, comment b, and the cases under the Federal Freedom of Information Act, 5 USC Section 522, as well as the Freedom of Information </w:t>
      </w:r>
      <w:r w:rsidR="00C9164E" w:rsidRPr="00B6529E">
        <w:rPr>
          <w:rFonts w:ascii="Arial" w:hAnsi="Arial" w:cs="Arial"/>
        </w:rPr>
        <w:t>Law</w:t>
      </w:r>
      <w:r w:rsidR="0050354B" w:rsidRPr="00B6529E">
        <w:rPr>
          <w:rFonts w:ascii="Arial" w:hAnsi="Arial" w:cs="Arial"/>
        </w:rPr>
        <w:t>.  The Department will review applications and grant trade secret protection, if appropriate.</w:t>
      </w:r>
      <w:r w:rsidR="00622CA2" w:rsidRPr="00B6529E">
        <w:rPr>
          <w:rFonts w:ascii="Arial" w:hAnsi="Arial" w:cs="Arial"/>
        </w:rPr>
        <w:t xml:space="preserve">  </w:t>
      </w:r>
    </w:p>
    <w:p w14:paraId="0F3FB823" w14:textId="109A1716" w:rsidR="00764E40" w:rsidRPr="00B6529E" w:rsidRDefault="00C5332F" w:rsidP="00BE69EF">
      <w:pPr>
        <w:spacing w:line="240" w:lineRule="auto"/>
        <w:ind w:left="2160"/>
        <w:jc w:val="both"/>
        <w:rPr>
          <w:rFonts w:ascii="Arial" w:hAnsi="Arial" w:cs="Arial"/>
          <w:b/>
        </w:rPr>
      </w:pPr>
      <w:r w:rsidRPr="00B6529E">
        <w:rPr>
          <w:rFonts w:ascii="Arial" w:hAnsi="Arial" w:cs="Arial"/>
          <w:b/>
        </w:rPr>
        <w:t>Response Requirement</w:t>
      </w:r>
    </w:p>
    <w:p w14:paraId="27105FB5" w14:textId="3642DA54" w:rsidR="00BA6C99" w:rsidRPr="00B6529E" w:rsidRDefault="00B17983" w:rsidP="00BE69EF">
      <w:pPr>
        <w:spacing w:line="240" w:lineRule="auto"/>
        <w:ind w:left="2160"/>
        <w:jc w:val="both"/>
        <w:rPr>
          <w:rFonts w:ascii="Arial" w:hAnsi="Arial" w:cs="Arial"/>
        </w:rPr>
      </w:pPr>
      <w:r w:rsidRPr="00B6529E">
        <w:rPr>
          <w:rFonts w:ascii="Arial" w:hAnsi="Arial" w:cs="Arial"/>
        </w:rPr>
        <w:t xml:space="preserve">To obtain trade secret protections, the Bidder must submit with its </w:t>
      </w:r>
      <w:r w:rsidR="00F97A8B" w:rsidRPr="00B6529E">
        <w:rPr>
          <w:rFonts w:ascii="Arial" w:hAnsi="Arial" w:cs="Arial"/>
        </w:rPr>
        <w:t>proposal</w:t>
      </w:r>
      <w:r w:rsidRPr="00B6529E">
        <w:rPr>
          <w:rFonts w:ascii="Arial" w:hAnsi="Arial" w:cs="Arial"/>
        </w:rPr>
        <w:t>, a letter specifically identifying the page number, line</w:t>
      </w:r>
      <w:r w:rsidR="00B40F3C">
        <w:rPr>
          <w:rFonts w:ascii="Arial" w:hAnsi="Arial" w:cs="Arial"/>
        </w:rPr>
        <w:t>,</w:t>
      </w:r>
      <w:r w:rsidRPr="00B6529E">
        <w:rPr>
          <w:rFonts w:ascii="Arial" w:hAnsi="Arial" w:cs="Arial"/>
        </w:rPr>
        <w:t xml:space="preserve"> or other appropriate designation of the information that is trade secret and explain in detail why such information is a trade secret and would be exempt from disclosure.</w:t>
      </w:r>
    </w:p>
    <w:p w14:paraId="53AAAD8F" w14:textId="1A284C4D" w:rsidR="009F752C" w:rsidRPr="0020718A" w:rsidRDefault="009F752C" w:rsidP="00206B1F">
      <w:pPr>
        <w:pStyle w:val="Heading3"/>
        <w:numPr>
          <w:ilvl w:val="2"/>
          <w:numId w:val="73"/>
        </w:numPr>
        <w:tabs>
          <w:tab w:val="left" w:pos="720"/>
          <w:tab w:val="left" w:pos="900"/>
        </w:tabs>
        <w:ind w:left="1620" w:hanging="900"/>
        <w:jc w:val="both"/>
        <w:rPr>
          <w:rFonts w:ascii="Arial" w:hAnsi="Arial" w:cs="Arial"/>
          <w:sz w:val="24"/>
          <w:szCs w:val="22"/>
        </w:rPr>
      </w:pPr>
      <w:bookmarkStart w:id="640" w:name="_Toc69460402"/>
      <w:r w:rsidRPr="0020718A">
        <w:rPr>
          <w:rFonts w:ascii="Arial" w:hAnsi="Arial" w:cs="Arial"/>
          <w:color w:val="000000"/>
          <w:sz w:val="24"/>
          <w:szCs w:val="22"/>
        </w:rPr>
        <w:t>E</w:t>
      </w:r>
      <w:r w:rsidR="000863E9" w:rsidRPr="0020718A">
        <w:rPr>
          <w:rFonts w:ascii="Arial" w:hAnsi="Arial" w:cs="Arial"/>
          <w:color w:val="000000"/>
          <w:sz w:val="24"/>
          <w:szCs w:val="22"/>
        </w:rPr>
        <w:t>ncouraging</w:t>
      </w:r>
      <w:r w:rsidR="000863E9" w:rsidRPr="0020718A">
        <w:rPr>
          <w:rFonts w:ascii="Arial" w:hAnsi="Arial" w:cs="Arial"/>
          <w:sz w:val="24"/>
          <w:szCs w:val="22"/>
        </w:rPr>
        <w:t xml:space="preserve"> </w:t>
      </w:r>
      <w:r w:rsidRPr="0020718A">
        <w:rPr>
          <w:rFonts w:ascii="Arial" w:hAnsi="Arial" w:cs="Arial"/>
          <w:sz w:val="24"/>
          <w:szCs w:val="22"/>
        </w:rPr>
        <w:t>use of New York State Business in Contract Performance</w:t>
      </w:r>
      <w:bookmarkEnd w:id="640"/>
    </w:p>
    <w:p w14:paraId="55D12C40" w14:textId="23CE571D" w:rsidR="009F752C" w:rsidRPr="00B6529E" w:rsidRDefault="009F752C" w:rsidP="00BE69EF">
      <w:pPr>
        <w:spacing w:line="240" w:lineRule="auto"/>
        <w:ind w:left="1620"/>
        <w:jc w:val="both"/>
        <w:rPr>
          <w:rFonts w:ascii="Arial" w:hAnsi="Arial" w:cs="Arial"/>
          <w:lang w:eastAsia="x-none"/>
        </w:rPr>
      </w:pPr>
      <w:r w:rsidRPr="00B6529E">
        <w:rPr>
          <w:rFonts w:ascii="Arial" w:hAnsi="Arial" w:cs="Arial"/>
        </w:rPr>
        <w:t>New</w:t>
      </w:r>
      <w:r w:rsidRPr="00B6529E">
        <w:rPr>
          <w:rFonts w:ascii="Arial" w:hAnsi="Arial" w:cs="Arial"/>
          <w:lang w:eastAsia="x-none"/>
        </w:rPr>
        <w:t xml:space="preserve"> York State businesses have a substantial presence in State contracts and strongly contribute to the economies of the state and nation.  In recognition of their economic activity and leadership in doing business in New York State, bidders/proposers for this contract for commodities, services</w:t>
      </w:r>
      <w:r w:rsidR="00B40F3C">
        <w:rPr>
          <w:rFonts w:ascii="Arial" w:hAnsi="Arial" w:cs="Arial"/>
          <w:lang w:eastAsia="x-none"/>
        </w:rPr>
        <w:t>,</w:t>
      </w:r>
      <w:r w:rsidRPr="00B6529E">
        <w:rPr>
          <w:rFonts w:ascii="Arial" w:hAnsi="Arial" w:cs="Arial"/>
          <w:lang w:eastAsia="x-none"/>
        </w:rPr>
        <w:t xml:space="preserve"> or technology are strongly encouraged and expected to consider New York State businesses in the fulfillment of the requirements of the contract.  Such partnering may be as </w:t>
      </w:r>
      <w:r w:rsidR="002E67C1">
        <w:rPr>
          <w:rFonts w:ascii="Arial" w:hAnsi="Arial" w:cs="Arial"/>
          <w:lang w:eastAsia="x-none"/>
        </w:rPr>
        <w:t>S</w:t>
      </w:r>
      <w:r w:rsidRPr="00B6529E">
        <w:rPr>
          <w:rFonts w:ascii="Arial" w:hAnsi="Arial" w:cs="Arial"/>
          <w:lang w:eastAsia="x-none"/>
        </w:rPr>
        <w:t>ubcontractors, suppliers, protégés</w:t>
      </w:r>
      <w:r w:rsidR="00B40F3C">
        <w:rPr>
          <w:rFonts w:ascii="Arial" w:hAnsi="Arial" w:cs="Arial"/>
          <w:lang w:eastAsia="x-none"/>
        </w:rPr>
        <w:t>,</w:t>
      </w:r>
      <w:r w:rsidRPr="00B6529E">
        <w:rPr>
          <w:rFonts w:ascii="Arial" w:hAnsi="Arial" w:cs="Arial"/>
          <w:lang w:eastAsia="x-none"/>
        </w:rPr>
        <w:t xml:space="preserve"> or other supporting roles.</w:t>
      </w:r>
    </w:p>
    <w:p w14:paraId="549B8344" w14:textId="77777777" w:rsidR="00674D48" w:rsidRPr="00B6529E" w:rsidRDefault="00C5332F" w:rsidP="00BE69EF">
      <w:pPr>
        <w:spacing w:line="240" w:lineRule="auto"/>
        <w:ind w:left="2160"/>
        <w:jc w:val="both"/>
        <w:rPr>
          <w:rFonts w:ascii="Arial" w:hAnsi="Arial" w:cs="Arial"/>
          <w:b/>
        </w:rPr>
      </w:pPr>
      <w:r w:rsidRPr="00B6529E">
        <w:rPr>
          <w:rFonts w:ascii="Arial" w:hAnsi="Arial" w:cs="Arial"/>
          <w:b/>
        </w:rPr>
        <w:t>Response Requirement</w:t>
      </w:r>
    </w:p>
    <w:p w14:paraId="6D07B6BF" w14:textId="35AE6900" w:rsidR="009F752C" w:rsidRPr="006B34CA" w:rsidRDefault="009F752C" w:rsidP="00BE69EF">
      <w:pPr>
        <w:spacing w:line="240" w:lineRule="auto"/>
        <w:ind w:left="2160"/>
        <w:jc w:val="both"/>
        <w:rPr>
          <w:rFonts w:ascii="Arial" w:hAnsi="Arial" w:cs="Arial"/>
          <w:b/>
          <w:lang w:eastAsia="x-none"/>
        </w:rPr>
      </w:pPr>
      <w:r w:rsidRPr="006B34CA">
        <w:rPr>
          <w:rFonts w:ascii="Arial" w:hAnsi="Arial" w:cs="Arial"/>
        </w:rPr>
        <w:t>Each</w:t>
      </w:r>
      <w:r w:rsidRPr="006B34CA">
        <w:rPr>
          <w:rFonts w:ascii="Arial" w:hAnsi="Arial" w:cs="Arial"/>
          <w:lang w:eastAsia="x-none"/>
        </w:rPr>
        <w:t xml:space="preserve"> Bidder must complete and submit </w:t>
      </w:r>
      <w:bookmarkStart w:id="641" w:name="_Hlk19095736"/>
      <w:r w:rsidR="002D5B9E" w:rsidRPr="006B34CA">
        <w:rPr>
          <w:rFonts w:ascii="Arial" w:hAnsi="Arial" w:cs="Arial"/>
          <w:b/>
          <w:lang w:eastAsia="x-none"/>
        </w:rPr>
        <w:t xml:space="preserve">Attachment </w:t>
      </w:r>
      <w:r w:rsidR="009E75C6" w:rsidRPr="006B34CA">
        <w:rPr>
          <w:rFonts w:ascii="Arial" w:hAnsi="Arial" w:cs="Arial"/>
          <w:b/>
          <w:lang w:eastAsia="x-none"/>
        </w:rPr>
        <w:t>1</w:t>
      </w:r>
      <w:r w:rsidR="00DC6CCB">
        <w:rPr>
          <w:rFonts w:ascii="Arial" w:hAnsi="Arial" w:cs="Arial"/>
          <w:b/>
          <w:lang w:eastAsia="x-none"/>
        </w:rPr>
        <w:t>6</w:t>
      </w:r>
      <w:r w:rsidRPr="006B34CA">
        <w:rPr>
          <w:rFonts w:ascii="Arial" w:hAnsi="Arial" w:cs="Arial"/>
          <w:b/>
          <w:lang w:eastAsia="x-none"/>
        </w:rPr>
        <w:t>, Encouraging Use of New York State Business</w:t>
      </w:r>
      <w:r w:rsidR="008062B5" w:rsidRPr="006B34CA">
        <w:rPr>
          <w:rFonts w:ascii="Arial" w:hAnsi="Arial" w:cs="Arial"/>
          <w:b/>
          <w:lang w:eastAsia="x-none"/>
        </w:rPr>
        <w:t>es</w:t>
      </w:r>
      <w:r w:rsidRPr="006B34CA">
        <w:rPr>
          <w:rFonts w:ascii="Arial" w:hAnsi="Arial" w:cs="Arial"/>
          <w:b/>
          <w:lang w:eastAsia="x-none"/>
        </w:rPr>
        <w:t xml:space="preserve"> in Contract Performance.</w:t>
      </w:r>
      <w:bookmarkEnd w:id="641"/>
    </w:p>
    <w:p w14:paraId="3DEBB8E9" w14:textId="03F08C13" w:rsidR="00C54E7D" w:rsidRPr="0020718A" w:rsidRDefault="00C54E7D" w:rsidP="00206B1F">
      <w:pPr>
        <w:pStyle w:val="Heading3"/>
        <w:numPr>
          <w:ilvl w:val="2"/>
          <w:numId w:val="73"/>
        </w:numPr>
        <w:tabs>
          <w:tab w:val="left" w:pos="720"/>
          <w:tab w:val="left" w:pos="900"/>
        </w:tabs>
        <w:ind w:left="1620" w:hanging="900"/>
        <w:jc w:val="both"/>
        <w:rPr>
          <w:rFonts w:ascii="Arial" w:hAnsi="Arial" w:cs="Arial"/>
          <w:sz w:val="24"/>
          <w:szCs w:val="22"/>
        </w:rPr>
      </w:pPr>
      <w:bookmarkStart w:id="642" w:name="_Toc69460403"/>
      <w:r w:rsidRPr="0020718A">
        <w:rPr>
          <w:rFonts w:ascii="Arial" w:hAnsi="Arial" w:cs="Arial"/>
          <w:color w:val="000000"/>
          <w:sz w:val="24"/>
          <w:szCs w:val="22"/>
        </w:rPr>
        <w:lastRenderedPageBreak/>
        <w:t>Assurance</w:t>
      </w:r>
      <w:r w:rsidRPr="0020718A">
        <w:rPr>
          <w:rFonts w:ascii="Arial" w:hAnsi="Arial" w:cs="Arial"/>
          <w:sz w:val="24"/>
          <w:szCs w:val="22"/>
        </w:rPr>
        <w:t xml:space="preserve"> of No Conflict of Interest</w:t>
      </w:r>
      <w:bookmarkEnd w:id="642"/>
    </w:p>
    <w:p w14:paraId="141CC270" w14:textId="20A4F64E" w:rsidR="00C54E7D" w:rsidRPr="006B34CA" w:rsidRDefault="00C54E7D" w:rsidP="00BE69EF">
      <w:pPr>
        <w:spacing w:line="240" w:lineRule="auto"/>
        <w:ind w:left="1620"/>
        <w:jc w:val="both"/>
        <w:rPr>
          <w:rFonts w:ascii="Arial" w:hAnsi="Arial" w:cs="Arial"/>
        </w:rPr>
      </w:pPr>
      <w:r w:rsidRPr="006B34CA">
        <w:rPr>
          <w:rFonts w:ascii="Arial" w:hAnsi="Arial" w:cs="Arial"/>
        </w:rPr>
        <w:t>The Bidder</w:t>
      </w:r>
      <w:r w:rsidR="005352E1" w:rsidRPr="006B34CA">
        <w:rPr>
          <w:rFonts w:ascii="Arial" w:hAnsi="Arial" w:cs="Arial"/>
        </w:rPr>
        <w:t xml:space="preserve"> offering to provide </w:t>
      </w:r>
      <w:r w:rsidR="002E67C1">
        <w:rPr>
          <w:rFonts w:ascii="Arial" w:hAnsi="Arial" w:cs="Arial"/>
        </w:rPr>
        <w:t>S</w:t>
      </w:r>
      <w:r w:rsidR="005352E1" w:rsidRPr="006B34CA">
        <w:rPr>
          <w:rFonts w:ascii="Arial" w:hAnsi="Arial" w:cs="Arial"/>
        </w:rPr>
        <w:t xml:space="preserve">ervices pursuant to this RFP as a </w:t>
      </w:r>
      <w:r w:rsidR="002E67C1">
        <w:rPr>
          <w:rFonts w:ascii="Arial" w:hAnsi="Arial" w:cs="Arial"/>
        </w:rPr>
        <w:t>C</w:t>
      </w:r>
      <w:r w:rsidR="005352E1" w:rsidRPr="006B34CA">
        <w:rPr>
          <w:rFonts w:ascii="Arial" w:hAnsi="Arial" w:cs="Arial"/>
        </w:rPr>
        <w:t xml:space="preserve">ontractor, </w:t>
      </w:r>
      <w:r w:rsidR="002E67C1">
        <w:rPr>
          <w:rFonts w:ascii="Arial" w:hAnsi="Arial" w:cs="Arial"/>
        </w:rPr>
        <w:t>or S</w:t>
      </w:r>
      <w:r w:rsidR="005352E1" w:rsidRPr="006B34CA">
        <w:rPr>
          <w:rFonts w:ascii="Arial" w:hAnsi="Arial" w:cs="Arial"/>
        </w:rPr>
        <w:t>ubcontractor,</w:t>
      </w:r>
      <w:r w:rsidR="00025019">
        <w:rPr>
          <w:rFonts w:ascii="Arial" w:hAnsi="Arial" w:cs="Arial"/>
        </w:rPr>
        <w:t xml:space="preserve"> as applicable,</w:t>
      </w:r>
      <w:r w:rsidR="005352E1" w:rsidRPr="006B34CA">
        <w:rPr>
          <w:rFonts w:ascii="Arial" w:hAnsi="Arial" w:cs="Arial"/>
        </w:rPr>
        <w:t xml:space="preserve"> attests that its performance of the </w:t>
      </w:r>
      <w:r w:rsidR="002E67C1">
        <w:rPr>
          <w:rFonts w:ascii="Arial" w:hAnsi="Arial" w:cs="Arial"/>
        </w:rPr>
        <w:t>S</w:t>
      </w:r>
      <w:r w:rsidR="005352E1" w:rsidRPr="006B34CA">
        <w:rPr>
          <w:rFonts w:ascii="Arial" w:hAnsi="Arial" w:cs="Arial"/>
        </w:rPr>
        <w:t>ervice</w:t>
      </w:r>
      <w:r w:rsidR="002E67C1">
        <w:rPr>
          <w:rFonts w:ascii="Arial" w:hAnsi="Arial" w:cs="Arial"/>
        </w:rPr>
        <w:t>s</w:t>
      </w:r>
      <w:r w:rsidR="005352E1" w:rsidRPr="006B34CA">
        <w:rPr>
          <w:rFonts w:ascii="Arial" w:hAnsi="Arial" w:cs="Arial"/>
        </w:rPr>
        <w:t xml:space="preserve"> outlined in this RFP does not and will not </w:t>
      </w:r>
      <w:r w:rsidRPr="006B34CA">
        <w:rPr>
          <w:rFonts w:ascii="Arial" w:hAnsi="Arial" w:cs="Arial"/>
        </w:rPr>
        <w:t>create a conflict</w:t>
      </w:r>
      <w:r w:rsidR="005352E1" w:rsidRPr="006B34CA">
        <w:rPr>
          <w:rFonts w:ascii="Arial" w:hAnsi="Arial" w:cs="Arial"/>
        </w:rPr>
        <w:t xml:space="preserve"> </w:t>
      </w:r>
      <w:r w:rsidRPr="006B34CA">
        <w:rPr>
          <w:rFonts w:ascii="Arial" w:hAnsi="Arial" w:cs="Arial"/>
        </w:rPr>
        <w:t>of interest with nor position the Bidder to breach any other contract currently in force with the State of New York</w:t>
      </w:r>
      <w:r w:rsidR="005352E1" w:rsidRPr="006B34CA">
        <w:rPr>
          <w:rFonts w:ascii="Arial" w:hAnsi="Arial" w:cs="Arial"/>
        </w:rPr>
        <w:t>.</w:t>
      </w:r>
      <w:r w:rsidR="003548C6">
        <w:rPr>
          <w:rFonts w:ascii="Arial" w:hAnsi="Arial" w:cs="Arial"/>
        </w:rPr>
        <w:t xml:space="preserve"> </w:t>
      </w:r>
      <w:r w:rsidR="003548C6" w:rsidRPr="003548C6">
        <w:rPr>
          <w:rFonts w:ascii="Arial" w:hAnsi="Arial" w:cs="Arial"/>
        </w:rPr>
        <w:t>Upon  request to the Contractor, the Department may require this form to be executed and submitted by any Subcontractor working under this Agreement.</w:t>
      </w:r>
    </w:p>
    <w:p w14:paraId="6DDF4F3C" w14:textId="77777777" w:rsidR="00C54E7D" w:rsidRPr="006B34CA" w:rsidRDefault="00C54E7D" w:rsidP="00BE69EF">
      <w:pPr>
        <w:spacing w:line="240" w:lineRule="auto"/>
        <w:ind w:left="2160"/>
        <w:jc w:val="both"/>
        <w:rPr>
          <w:rFonts w:ascii="Arial" w:hAnsi="Arial" w:cs="Arial"/>
          <w:b/>
        </w:rPr>
      </w:pPr>
      <w:r w:rsidRPr="006B34CA">
        <w:rPr>
          <w:rFonts w:ascii="Arial" w:hAnsi="Arial" w:cs="Arial"/>
          <w:b/>
        </w:rPr>
        <w:t>Response Requirement</w:t>
      </w:r>
    </w:p>
    <w:p w14:paraId="2AEF9C9F" w14:textId="7EFEEF2D" w:rsidR="00C54E7D" w:rsidRPr="006B34CA" w:rsidRDefault="00C54E7D" w:rsidP="00BE69EF">
      <w:pPr>
        <w:spacing w:line="240" w:lineRule="auto"/>
        <w:ind w:left="2160"/>
        <w:jc w:val="both"/>
        <w:rPr>
          <w:rFonts w:ascii="Arial" w:hAnsi="Arial" w:cs="Arial"/>
          <w:b/>
        </w:rPr>
      </w:pPr>
      <w:r w:rsidRPr="006B34CA">
        <w:rPr>
          <w:rFonts w:ascii="Arial" w:hAnsi="Arial" w:cs="Arial"/>
        </w:rPr>
        <w:t xml:space="preserve">Each Bidder must complete and submit </w:t>
      </w:r>
      <w:bookmarkStart w:id="643" w:name="_Hlk19095747"/>
      <w:r w:rsidRPr="006B34CA">
        <w:rPr>
          <w:rFonts w:ascii="Arial" w:hAnsi="Arial" w:cs="Arial"/>
          <w:b/>
        </w:rPr>
        <w:t xml:space="preserve">Attachment </w:t>
      </w:r>
      <w:r w:rsidR="009E75C6" w:rsidRPr="006B34CA">
        <w:rPr>
          <w:rFonts w:ascii="Arial" w:hAnsi="Arial" w:cs="Arial"/>
          <w:b/>
        </w:rPr>
        <w:t>1</w:t>
      </w:r>
      <w:r w:rsidR="00DC6CCB">
        <w:rPr>
          <w:rFonts w:ascii="Arial" w:hAnsi="Arial" w:cs="Arial"/>
          <w:b/>
        </w:rPr>
        <w:t>7</w:t>
      </w:r>
      <w:r w:rsidRPr="006B34CA">
        <w:rPr>
          <w:rFonts w:ascii="Arial" w:hAnsi="Arial" w:cs="Arial"/>
          <w:b/>
        </w:rPr>
        <w:t>, Vendor Assurance of No Conflict of Interest or Detrimental Effect.</w:t>
      </w:r>
      <w:bookmarkEnd w:id="643"/>
    </w:p>
    <w:p w14:paraId="0CAE98D8" w14:textId="77777777" w:rsidR="00C97693" w:rsidRPr="0020718A" w:rsidRDefault="00C97693" w:rsidP="00206B1F">
      <w:pPr>
        <w:pStyle w:val="Heading3"/>
        <w:numPr>
          <w:ilvl w:val="2"/>
          <w:numId w:val="73"/>
        </w:numPr>
        <w:tabs>
          <w:tab w:val="left" w:pos="720"/>
          <w:tab w:val="left" w:pos="900"/>
        </w:tabs>
        <w:ind w:left="1620" w:hanging="900"/>
        <w:jc w:val="both"/>
        <w:rPr>
          <w:rFonts w:ascii="Arial" w:eastAsiaTheme="minorHAnsi" w:hAnsi="Arial" w:cs="Arial"/>
          <w:color w:val="000000"/>
          <w:sz w:val="24"/>
          <w:szCs w:val="22"/>
        </w:rPr>
      </w:pPr>
      <w:bookmarkStart w:id="644" w:name="_Toc69460404"/>
      <w:r w:rsidRPr="0020718A">
        <w:rPr>
          <w:rFonts w:ascii="Arial" w:hAnsi="Arial" w:cs="Arial"/>
          <w:color w:val="000000"/>
          <w:sz w:val="24"/>
          <w:szCs w:val="22"/>
        </w:rPr>
        <w:t>Executive</w:t>
      </w:r>
      <w:r w:rsidRPr="0020718A">
        <w:rPr>
          <w:rFonts w:ascii="Arial" w:hAnsi="Arial" w:cs="Arial"/>
          <w:sz w:val="24"/>
          <w:szCs w:val="22"/>
        </w:rPr>
        <w:t xml:space="preserve"> Order No. 177 Certification</w:t>
      </w:r>
      <w:bookmarkEnd w:id="644"/>
      <w:r w:rsidRPr="0020718A">
        <w:rPr>
          <w:rFonts w:ascii="Arial" w:hAnsi="Arial" w:cs="Arial"/>
          <w:sz w:val="24"/>
          <w:szCs w:val="22"/>
        </w:rPr>
        <w:t xml:space="preserve"> </w:t>
      </w:r>
    </w:p>
    <w:p w14:paraId="212A3C29" w14:textId="18581D54" w:rsidR="00C97693" w:rsidRDefault="00C97693" w:rsidP="00BE69EF">
      <w:pPr>
        <w:spacing w:line="240" w:lineRule="auto"/>
        <w:ind w:left="1620"/>
        <w:jc w:val="both"/>
        <w:rPr>
          <w:rFonts w:ascii="Arial" w:eastAsiaTheme="minorHAnsi" w:hAnsi="Arial" w:cs="Arial"/>
        </w:rPr>
      </w:pPr>
      <w:r w:rsidRPr="006B34CA">
        <w:rPr>
          <w:rFonts w:ascii="Arial" w:eastAsiaTheme="minorHAnsi" w:hAnsi="Arial" w:cs="Arial"/>
        </w:rPr>
        <w:t xml:space="preserve">In accordance with Executive Order No. 177, the Bidder must certify that it does not have institutional </w:t>
      </w:r>
      <w:r w:rsidRPr="006B34CA">
        <w:rPr>
          <w:rFonts w:ascii="Arial" w:hAnsi="Arial" w:cs="Arial"/>
        </w:rPr>
        <w:t>policies</w:t>
      </w:r>
      <w:r w:rsidRPr="006B34CA">
        <w:rPr>
          <w:rFonts w:ascii="Arial" w:eastAsiaTheme="minorHAnsi" w:hAnsi="Arial" w:cs="Arial"/>
        </w:rPr>
        <w:t xml:space="preserve"> or practices that fail to address the harassment and discrimination of individuals on the basis of their age, race, creed, color, national origin, sex, sexual orientation, gender identity, disability, marital status, military status, or other protected status under the Human Rights Law.</w:t>
      </w:r>
    </w:p>
    <w:p w14:paraId="182D792C" w14:textId="7BC3FAA9" w:rsidR="00772D7F" w:rsidRPr="006B34CA" w:rsidRDefault="00772D7F" w:rsidP="00BE69EF">
      <w:pPr>
        <w:spacing w:line="240" w:lineRule="auto"/>
        <w:ind w:left="1620"/>
        <w:jc w:val="both"/>
        <w:rPr>
          <w:rFonts w:ascii="Arial" w:eastAsiaTheme="minorHAnsi" w:hAnsi="Arial" w:cs="Arial"/>
        </w:rPr>
      </w:pPr>
      <w:r w:rsidRPr="00772D7F">
        <w:rPr>
          <w:rFonts w:ascii="Arial" w:eastAsiaTheme="minorHAnsi" w:hAnsi="Arial" w:cs="Arial"/>
        </w:rPr>
        <w:t xml:space="preserve">Upon request to the Contractor, </w:t>
      </w:r>
      <w:r w:rsidR="003D593E">
        <w:rPr>
          <w:rFonts w:ascii="Arial" w:eastAsiaTheme="minorHAnsi" w:hAnsi="Arial" w:cs="Arial"/>
        </w:rPr>
        <w:t>the Department</w:t>
      </w:r>
      <w:r w:rsidRPr="00772D7F">
        <w:rPr>
          <w:rFonts w:ascii="Arial" w:eastAsiaTheme="minorHAnsi" w:hAnsi="Arial" w:cs="Arial"/>
        </w:rPr>
        <w:t xml:space="preserve"> </w:t>
      </w:r>
      <w:r w:rsidR="003D593E">
        <w:rPr>
          <w:rFonts w:ascii="Arial" w:eastAsiaTheme="minorHAnsi" w:hAnsi="Arial" w:cs="Arial"/>
        </w:rPr>
        <w:t xml:space="preserve">may </w:t>
      </w:r>
      <w:r w:rsidRPr="00772D7F">
        <w:rPr>
          <w:rFonts w:ascii="Arial" w:eastAsiaTheme="minorHAnsi" w:hAnsi="Arial" w:cs="Arial"/>
        </w:rPr>
        <w:t>require this form be executed and submitted by any Subcontractor working under this Agreement.</w:t>
      </w:r>
      <w:r>
        <w:rPr>
          <w:rFonts w:ascii="Arial" w:eastAsiaTheme="minorHAnsi" w:hAnsi="Arial" w:cs="Arial"/>
        </w:rPr>
        <w:t xml:space="preserve"> </w:t>
      </w:r>
    </w:p>
    <w:p w14:paraId="6C52B261" w14:textId="4D5EA52A" w:rsidR="00C97693" w:rsidRPr="006B34CA" w:rsidRDefault="00C97693" w:rsidP="00BE69EF">
      <w:pPr>
        <w:spacing w:line="240" w:lineRule="auto"/>
        <w:ind w:left="2160"/>
        <w:jc w:val="both"/>
        <w:rPr>
          <w:rFonts w:ascii="Arial" w:hAnsi="Arial" w:cs="Arial"/>
          <w:b/>
        </w:rPr>
      </w:pPr>
      <w:r w:rsidRPr="006B34CA">
        <w:rPr>
          <w:rFonts w:ascii="Arial" w:hAnsi="Arial" w:cs="Arial"/>
          <w:b/>
        </w:rPr>
        <w:t xml:space="preserve">Response Requirement </w:t>
      </w:r>
    </w:p>
    <w:p w14:paraId="3B922A00" w14:textId="152A8ACF" w:rsidR="00C97693" w:rsidRPr="00B6529E" w:rsidRDefault="00C97693" w:rsidP="00BE69EF">
      <w:pPr>
        <w:spacing w:line="240" w:lineRule="auto"/>
        <w:ind w:left="2160"/>
        <w:jc w:val="both"/>
        <w:rPr>
          <w:rFonts w:ascii="Arial" w:hAnsi="Arial" w:cs="Arial"/>
          <w:b/>
        </w:rPr>
      </w:pPr>
      <w:r w:rsidRPr="006B34CA">
        <w:rPr>
          <w:rFonts w:ascii="Arial" w:eastAsiaTheme="minorHAnsi" w:hAnsi="Arial" w:cs="Arial"/>
        </w:rPr>
        <w:t>The</w:t>
      </w:r>
      <w:r w:rsidRPr="006B34CA">
        <w:rPr>
          <w:rFonts w:ascii="Arial" w:hAnsi="Arial" w:cs="Arial"/>
        </w:rPr>
        <w:t xml:space="preserve"> Bidder must complete and submit </w:t>
      </w:r>
      <w:bookmarkStart w:id="645" w:name="_Hlk19095754"/>
      <w:r w:rsidRPr="006B34CA">
        <w:rPr>
          <w:rFonts w:ascii="Arial" w:hAnsi="Arial" w:cs="Arial"/>
          <w:b/>
        </w:rPr>
        <w:t xml:space="preserve">Attachment </w:t>
      </w:r>
      <w:r w:rsidR="009E75C6" w:rsidRPr="006B34CA">
        <w:rPr>
          <w:rFonts w:ascii="Arial" w:hAnsi="Arial" w:cs="Arial"/>
          <w:b/>
        </w:rPr>
        <w:t>1</w:t>
      </w:r>
      <w:r w:rsidR="00DC6CCB">
        <w:rPr>
          <w:rFonts w:ascii="Arial" w:hAnsi="Arial" w:cs="Arial"/>
          <w:b/>
        </w:rPr>
        <w:t>8</w:t>
      </w:r>
      <w:r w:rsidRPr="006B34CA">
        <w:rPr>
          <w:rFonts w:ascii="Arial" w:hAnsi="Arial" w:cs="Arial"/>
          <w:b/>
        </w:rPr>
        <w:t>, Certification of Non-Discrimination Practices.</w:t>
      </w:r>
    </w:p>
    <w:p w14:paraId="42121E4F" w14:textId="77777777" w:rsidR="00C97693" w:rsidRPr="0020718A" w:rsidRDefault="00C97693" w:rsidP="00206B1F">
      <w:pPr>
        <w:pStyle w:val="Heading3"/>
        <w:numPr>
          <w:ilvl w:val="2"/>
          <w:numId w:val="73"/>
        </w:numPr>
        <w:tabs>
          <w:tab w:val="left" w:pos="720"/>
          <w:tab w:val="left" w:pos="900"/>
        </w:tabs>
        <w:ind w:left="1620" w:hanging="900"/>
        <w:jc w:val="both"/>
        <w:rPr>
          <w:rFonts w:ascii="Arial" w:hAnsi="Arial" w:cs="Arial"/>
          <w:sz w:val="24"/>
          <w:szCs w:val="22"/>
        </w:rPr>
      </w:pPr>
      <w:bookmarkStart w:id="646" w:name="_Toc69460405"/>
      <w:bookmarkEnd w:id="645"/>
      <w:r w:rsidRPr="0020718A">
        <w:rPr>
          <w:rFonts w:ascii="Arial" w:hAnsi="Arial" w:cs="Arial"/>
          <w:color w:val="000000"/>
          <w:sz w:val="24"/>
          <w:szCs w:val="22"/>
        </w:rPr>
        <w:t>Sexual</w:t>
      </w:r>
      <w:r w:rsidRPr="0020718A">
        <w:rPr>
          <w:rFonts w:ascii="Arial" w:hAnsi="Arial" w:cs="Arial"/>
          <w:sz w:val="24"/>
          <w:szCs w:val="22"/>
        </w:rPr>
        <w:t xml:space="preserve"> Harassment Prevention Certification</w:t>
      </w:r>
      <w:bookmarkEnd w:id="646"/>
      <w:r w:rsidRPr="0020718A">
        <w:rPr>
          <w:rFonts w:ascii="Arial" w:hAnsi="Arial" w:cs="Arial"/>
          <w:sz w:val="24"/>
          <w:szCs w:val="22"/>
        </w:rPr>
        <w:t xml:space="preserve"> </w:t>
      </w:r>
    </w:p>
    <w:p w14:paraId="4C2191BE" w14:textId="6F54281C" w:rsidR="00C97693" w:rsidRDefault="00C97693" w:rsidP="00BE69EF">
      <w:pPr>
        <w:spacing w:line="240" w:lineRule="auto"/>
        <w:ind w:left="1620"/>
        <w:jc w:val="both"/>
        <w:rPr>
          <w:rFonts w:ascii="Arial" w:hAnsi="Arial" w:cs="Arial"/>
        </w:rPr>
      </w:pPr>
      <w:r w:rsidRPr="00B6529E">
        <w:rPr>
          <w:rFonts w:ascii="Arial" w:hAnsi="Arial" w:cs="Arial"/>
        </w:rPr>
        <w:t xml:space="preserve">State Finance Law §139-l requires bidders on state procurements to certify that they have a written policy addressing sexual harassment prevention in the workplace and provide annual sexual harassment training to all its employees and that such policy, at a minimum, meets the requirements of section two hundred one-g of the labor law. </w:t>
      </w:r>
    </w:p>
    <w:p w14:paraId="5E341FB6" w14:textId="77777777" w:rsidR="003D593E" w:rsidRPr="006B34CA" w:rsidRDefault="003D593E" w:rsidP="003D593E">
      <w:pPr>
        <w:spacing w:line="240" w:lineRule="auto"/>
        <w:ind w:left="1620"/>
        <w:jc w:val="both"/>
        <w:rPr>
          <w:rFonts w:ascii="Arial" w:eastAsiaTheme="minorHAnsi" w:hAnsi="Arial" w:cs="Arial"/>
        </w:rPr>
      </w:pPr>
      <w:r w:rsidRPr="00772D7F">
        <w:rPr>
          <w:rFonts w:ascii="Arial" w:eastAsiaTheme="minorHAnsi" w:hAnsi="Arial" w:cs="Arial"/>
        </w:rPr>
        <w:t xml:space="preserve">Upon request to the Contractor, </w:t>
      </w:r>
      <w:r>
        <w:rPr>
          <w:rFonts w:ascii="Arial" w:eastAsiaTheme="minorHAnsi" w:hAnsi="Arial" w:cs="Arial"/>
        </w:rPr>
        <w:t>the Department</w:t>
      </w:r>
      <w:r w:rsidRPr="00772D7F">
        <w:rPr>
          <w:rFonts w:ascii="Arial" w:eastAsiaTheme="minorHAnsi" w:hAnsi="Arial" w:cs="Arial"/>
        </w:rPr>
        <w:t xml:space="preserve"> </w:t>
      </w:r>
      <w:r>
        <w:rPr>
          <w:rFonts w:ascii="Arial" w:eastAsiaTheme="minorHAnsi" w:hAnsi="Arial" w:cs="Arial"/>
        </w:rPr>
        <w:t xml:space="preserve">may </w:t>
      </w:r>
      <w:r w:rsidRPr="00772D7F">
        <w:rPr>
          <w:rFonts w:ascii="Arial" w:eastAsiaTheme="minorHAnsi" w:hAnsi="Arial" w:cs="Arial"/>
        </w:rPr>
        <w:t>require this form be executed and submitted by any Subcontractor working under this Agreement.</w:t>
      </w:r>
      <w:r>
        <w:rPr>
          <w:rFonts w:ascii="Arial" w:eastAsiaTheme="minorHAnsi" w:hAnsi="Arial" w:cs="Arial"/>
        </w:rPr>
        <w:t xml:space="preserve"> </w:t>
      </w:r>
    </w:p>
    <w:p w14:paraId="3EE10615" w14:textId="42F329E1" w:rsidR="00C97693" w:rsidRPr="00B6529E" w:rsidRDefault="00C97693" w:rsidP="00BE69EF">
      <w:pPr>
        <w:spacing w:line="240" w:lineRule="auto"/>
        <w:ind w:left="2160"/>
        <w:jc w:val="both"/>
        <w:rPr>
          <w:rFonts w:ascii="Arial" w:hAnsi="Arial" w:cs="Arial"/>
          <w:b/>
        </w:rPr>
      </w:pPr>
      <w:r w:rsidRPr="00B6529E">
        <w:rPr>
          <w:rFonts w:ascii="Arial" w:hAnsi="Arial" w:cs="Arial"/>
          <w:b/>
        </w:rPr>
        <w:t xml:space="preserve">Response Requirement </w:t>
      </w:r>
    </w:p>
    <w:p w14:paraId="59B32839" w14:textId="1C1BEB9C" w:rsidR="00C97693" w:rsidRPr="00B6529E" w:rsidRDefault="00C97693" w:rsidP="00BE69EF">
      <w:pPr>
        <w:spacing w:line="240" w:lineRule="auto"/>
        <w:ind w:left="2160"/>
        <w:jc w:val="both"/>
        <w:rPr>
          <w:rFonts w:ascii="Arial" w:hAnsi="Arial" w:cs="Arial"/>
          <w:b/>
        </w:rPr>
      </w:pPr>
      <w:r w:rsidRPr="00B6529E">
        <w:rPr>
          <w:rFonts w:ascii="Arial" w:hAnsi="Arial" w:cs="Arial"/>
        </w:rPr>
        <w:t xml:space="preserve">The Bidder must complete </w:t>
      </w:r>
      <w:r w:rsidRPr="006B34CA">
        <w:rPr>
          <w:rFonts w:ascii="Arial" w:hAnsi="Arial" w:cs="Arial"/>
        </w:rPr>
        <w:t xml:space="preserve">and submit </w:t>
      </w:r>
      <w:bookmarkStart w:id="647" w:name="_Hlk19095790"/>
      <w:r w:rsidRPr="006B34CA">
        <w:rPr>
          <w:rFonts w:ascii="Arial" w:hAnsi="Arial" w:cs="Arial"/>
          <w:b/>
        </w:rPr>
        <w:t xml:space="preserve">Attachment </w:t>
      </w:r>
      <w:r w:rsidR="00DC6CCB">
        <w:rPr>
          <w:rFonts w:ascii="Arial" w:hAnsi="Arial" w:cs="Arial"/>
          <w:b/>
        </w:rPr>
        <w:t>19</w:t>
      </w:r>
      <w:r w:rsidRPr="006B34CA">
        <w:rPr>
          <w:rFonts w:ascii="Arial" w:hAnsi="Arial" w:cs="Arial"/>
          <w:b/>
        </w:rPr>
        <w:t>, Sexual Harassment Prevention Certification.</w:t>
      </w:r>
      <w:bookmarkEnd w:id="647"/>
    </w:p>
    <w:bookmarkEnd w:id="153"/>
    <w:p w14:paraId="1954D871" w14:textId="77777777" w:rsidR="00763AE2" w:rsidRPr="00B6529E" w:rsidRDefault="00763AE2" w:rsidP="00BE69EF">
      <w:pPr>
        <w:tabs>
          <w:tab w:val="left" w:pos="360"/>
        </w:tabs>
        <w:spacing w:line="240" w:lineRule="auto"/>
        <w:ind w:left="1080"/>
        <w:jc w:val="center"/>
        <w:rPr>
          <w:rFonts w:ascii="Arial" w:hAnsi="Arial" w:cs="Arial"/>
          <w:b/>
          <w:i/>
          <w:sz w:val="28"/>
          <w:u w:val="single"/>
        </w:rPr>
      </w:pPr>
    </w:p>
    <w:p w14:paraId="2D18A6D4" w14:textId="77777777" w:rsidR="00941484" w:rsidRPr="00B6529E" w:rsidRDefault="00941484" w:rsidP="00BE69EF">
      <w:pPr>
        <w:spacing w:before="240" w:after="0" w:line="240" w:lineRule="auto"/>
        <w:jc w:val="center"/>
        <w:rPr>
          <w:rFonts w:ascii="Arial" w:hAnsi="Arial" w:cs="Arial"/>
        </w:rPr>
      </w:pPr>
      <w:r w:rsidRPr="00B6529E">
        <w:rPr>
          <w:rFonts w:ascii="Arial" w:hAnsi="Arial" w:cs="Arial"/>
          <w:b/>
          <w:i/>
          <w:sz w:val="28"/>
          <w:u w:val="single"/>
        </w:rPr>
        <w:t>[Remainder of Page Intentionally Left Blank]</w:t>
      </w:r>
    </w:p>
    <w:p w14:paraId="7918F3A7" w14:textId="77777777" w:rsidR="00D55562" w:rsidRPr="00B6529E" w:rsidRDefault="00D55562" w:rsidP="00BE69EF">
      <w:pPr>
        <w:spacing w:line="240" w:lineRule="auto"/>
        <w:ind w:left="720" w:firstLine="720"/>
        <w:jc w:val="both"/>
        <w:rPr>
          <w:rFonts w:ascii="Arial" w:hAnsi="Arial" w:cs="Arial"/>
          <w:b/>
          <w:szCs w:val="20"/>
        </w:rPr>
        <w:sectPr w:rsidR="00D55562" w:rsidRPr="00B6529E" w:rsidSect="00905ADB">
          <w:pgSz w:w="12240" w:h="15840"/>
          <w:pgMar w:top="432" w:right="1440" w:bottom="576" w:left="1440" w:header="360" w:footer="576" w:gutter="0"/>
          <w:cols w:space="720"/>
          <w:docGrid w:linePitch="360"/>
        </w:sectPr>
      </w:pPr>
    </w:p>
    <w:p w14:paraId="58FE2E68" w14:textId="5B91541A" w:rsidR="00026820" w:rsidRPr="00B6529E" w:rsidRDefault="00B17983" w:rsidP="005A4F32">
      <w:pPr>
        <w:pStyle w:val="Heading1"/>
        <w:numPr>
          <w:ilvl w:val="0"/>
          <w:numId w:val="10"/>
        </w:numPr>
        <w:pBdr>
          <w:bottom w:val="single" w:sz="4" w:space="1" w:color="auto"/>
        </w:pBdr>
        <w:spacing w:before="0" w:line="240" w:lineRule="auto"/>
        <w:rPr>
          <w:rFonts w:ascii="Arial" w:hAnsi="Arial" w:cs="Arial"/>
          <w:szCs w:val="28"/>
        </w:rPr>
      </w:pPr>
      <w:bookmarkStart w:id="648" w:name="_Toc449528157"/>
      <w:bookmarkStart w:id="649" w:name="_Toc2079617"/>
      <w:bookmarkStart w:id="650" w:name="_Toc69460406"/>
      <w:r w:rsidRPr="00B6529E">
        <w:rPr>
          <w:rFonts w:ascii="Arial" w:hAnsi="Arial" w:cs="Arial"/>
          <w:szCs w:val="28"/>
        </w:rPr>
        <w:lastRenderedPageBreak/>
        <w:t>Proposal Submission</w:t>
      </w:r>
      <w:bookmarkEnd w:id="648"/>
      <w:r w:rsidR="00697A2B" w:rsidRPr="00B6529E">
        <w:rPr>
          <w:rFonts w:ascii="Arial" w:hAnsi="Arial" w:cs="Arial"/>
          <w:szCs w:val="28"/>
        </w:rPr>
        <w:t xml:space="preserve"> Requirements</w:t>
      </w:r>
      <w:bookmarkEnd w:id="649"/>
      <w:bookmarkEnd w:id="650"/>
    </w:p>
    <w:p w14:paraId="2A472758" w14:textId="6401E767" w:rsidR="00B17983" w:rsidRPr="00B6529E" w:rsidRDefault="00B17983" w:rsidP="00BE69EF">
      <w:pPr>
        <w:spacing w:before="120" w:line="240" w:lineRule="auto"/>
        <w:jc w:val="both"/>
        <w:rPr>
          <w:rFonts w:ascii="Arial" w:hAnsi="Arial" w:cs="Arial"/>
        </w:rPr>
      </w:pPr>
      <w:r w:rsidRPr="00B6529E">
        <w:rPr>
          <w:rFonts w:ascii="Arial" w:hAnsi="Arial" w:cs="Arial"/>
        </w:rPr>
        <w:t>The Bidder must provide a response that clearly and precisely provides all required information.  Emphasis should be placed on conformance with the RFP instructions, responsiveness to the RFP requirements</w:t>
      </w:r>
      <w:r w:rsidR="00CD182B">
        <w:rPr>
          <w:rFonts w:ascii="Arial" w:hAnsi="Arial" w:cs="Arial"/>
        </w:rPr>
        <w:t>,</w:t>
      </w:r>
      <w:r w:rsidRPr="00B6529E">
        <w:rPr>
          <w:rFonts w:ascii="Arial" w:hAnsi="Arial" w:cs="Arial"/>
        </w:rPr>
        <w:t xml:space="preserve"> and clarity of the intent.</w:t>
      </w:r>
    </w:p>
    <w:p w14:paraId="236BFD33" w14:textId="65B83BC0" w:rsidR="00B17983" w:rsidRPr="00B6529E" w:rsidRDefault="00B17983" w:rsidP="00BE69EF">
      <w:pPr>
        <w:spacing w:before="120" w:line="240" w:lineRule="auto"/>
        <w:jc w:val="both"/>
        <w:rPr>
          <w:rFonts w:ascii="Arial" w:hAnsi="Arial" w:cs="Arial"/>
        </w:rPr>
      </w:pPr>
      <w:r w:rsidRPr="00B6529E">
        <w:rPr>
          <w:rFonts w:ascii="Arial" w:hAnsi="Arial" w:cs="Arial"/>
        </w:rPr>
        <w:t xml:space="preserve">Proposals that do not </w:t>
      </w:r>
      <w:r w:rsidR="009B5875" w:rsidRPr="00B6529E">
        <w:rPr>
          <w:rFonts w:ascii="Arial" w:hAnsi="Arial" w:cs="Arial"/>
        </w:rPr>
        <w:t>c</w:t>
      </w:r>
      <w:r w:rsidRPr="00B6529E">
        <w:rPr>
          <w:rFonts w:ascii="Arial" w:hAnsi="Arial" w:cs="Arial"/>
        </w:rPr>
        <w:t>omply with these</w:t>
      </w:r>
      <w:r w:rsidR="009B5875" w:rsidRPr="00B6529E">
        <w:rPr>
          <w:rFonts w:ascii="Arial" w:hAnsi="Arial" w:cs="Arial"/>
        </w:rPr>
        <w:t xml:space="preserve"> </w:t>
      </w:r>
      <w:r w:rsidRPr="00B6529E">
        <w:rPr>
          <w:rFonts w:ascii="Arial" w:hAnsi="Arial" w:cs="Arial"/>
        </w:rPr>
        <w:t>instruction</w:t>
      </w:r>
      <w:r w:rsidR="009B5875" w:rsidRPr="00B6529E">
        <w:rPr>
          <w:rFonts w:ascii="Arial" w:hAnsi="Arial" w:cs="Arial"/>
        </w:rPr>
        <w:t>s</w:t>
      </w:r>
      <w:r w:rsidRPr="00B6529E">
        <w:rPr>
          <w:rFonts w:ascii="Arial" w:hAnsi="Arial" w:cs="Arial"/>
        </w:rPr>
        <w:t xml:space="preserve"> or do not meet the full intent of all of the requirements of this RFP may be subject to scoring reductions during the evaluation process or may be deemed non-responsive.</w:t>
      </w:r>
      <w:r w:rsidR="00FE6C88" w:rsidRPr="00B6529E">
        <w:rPr>
          <w:rFonts w:ascii="Arial" w:hAnsi="Arial" w:cs="Arial"/>
        </w:rPr>
        <w:t xml:space="preserve"> </w:t>
      </w:r>
      <w:r w:rsidRPr="00B6529E">
        <w:rPr>
          <w:rFonts w:ascii="Arial" w:hAnsi="Arial" w:cs="Arial"/>
        </w:rPr>
        <w:t>The Departme</w:t>
      </w:r>
      <w:r w:rsidR="009A232A" w:rsidRPr="00B6529E">
        <w:rPr>
          <w:rFonts w:ascii="Arial" w:hAnsi="Arial" w:cs="Arial"/>
        </w:rPr>
        <w:t>n</w:t>
      </w:r>
      <w:r w:rsidRPr="00B6529E">
        <w:rPr>
          <w:rFonts w:ascii="Arial" w:hAnsi="Arial" w:cs="Arial"/>
        </w:rPr>
        <w:t xml:space="preserve">t </w:t>
      </w:r>
      <w:r w:rsidRPr="006B34CA">
        <w:rPr>
          <w:rFonts w:ascii="Arial" w:hAnsi="Arial" w:cs="Arial"/>
        </w:rPr>
        <w:t>does not require, nor desire, any excessive promotional material which does not specifically address the response requirements of this RFP.</w:t>
      </w:r>
      <w:r w:rsidR="00676AC9" w:rsidRPr="006B34CA">
        <w:rPr>
          <w:rFonts w:ascii="Arial" w:hAnsi="Arial" w:cs="Arial"/>
        </w:rPr>
        <w:t xml:space="preserve"> To assist Bidders, the Department has provided </w:t>
      </w:r>
      <w:bookmarkStart w:id="651" w:name="_Hlk19095803"/>
      <w:r w:rsidR="00676AC9" w:rsidRPr="006B34CA">
        <w:rPr>
          <w:rFonts w:ascii="Arial" w:hAnsi="Arial" w:cs="Arial"/>
          <w:b/>
        </w:rPr>
        <w:t xml:space="preserve">Attachment </w:t>
      </w:r>
      <w:r w:rsidR="006076A9" w:rsidRPr="006B34CA">
        <w:rPr>
          <w:rFonts w:ascii="Arial" w:hAnsi="Arial" w:cs="Arial"/>
          <w:b/>
        </w:rPr>
        <w:t>3</w:t>
      </w:r>
      <w:r w:rsidR="00676AC9" w:rsidRPr="006B34CA">
        <w:rPr>
          <w:rFonts w:ascii="Arial" w:hAnsi="Arial" w:cs="Arial"/>
          <w:b/>
        </w:rPr>
        <w:t>, Bidder’s Checklist</w:t>
      </w:r>
      <w:bookmarkEnd w:id="651"/>
      <w:r w:rsidR="00676AC9" w:rsidRPr="006B34CA">
        <w:rPr>
          <w:rFonts w:ascii="Arial" w:hAnsi="Arial" w:cs="Arial"/>
        </w:rPr>
        <w:t>.  A proposal that does not provide all the information requested may be subject to rejection</w:t>
      </w:r>
      <w:r w:rsidR="00676AC9" w:rsidRPr="00B6529E">
        <w:rPr>
          <w:rFonts w:ascii="Arial" w:hAnsi="Arial" w:cs="Arial"/>
        </w:rPr>
        <w:t>.</w:t>
      </w:r>
    </w:p>
    <w:p w14:paraId="00DD6460" w14:textId="66CA1854" w:rsidR="00C90F6B" w:rsidRPr="00B6529E" w:rsidRDefault="00584915" w:rsidP="00BE69EF">
      <w:pPr>
        <w:spacing w:before="120" w:line="240" w:lineRule="auto"/>
        <w:jc w:val="both"/>
        <w:rPr>
          <w:rFonts w:ascii="Arial" w:hAnsi="Arial" w:cs="Arial"/>
        </w:rPr>
      </w:pPr>
      <w:r w:rsidRPr="00B6529E">
        <w:rPr>
          <w:rFonts w:ascii="Arial" w:hAnsi="Arial" w:cs="Arial"/>
          <w:b/>
        </w:rPr>
        <w:t xml:space="preserve">Faxes or electronically </w:t>
      </w:r>
      <w:r w:rsidR="00C90F6B" w:rsidRPr="00B6529E">
        <w:rPr>
          <w:rFonts w:ascii="Arial" w:hAnsi="Arial" w:cs="Arial"/>
          <w:b/>
        </w:rPr>
        <w:t>transmitted proposals will not be accepted.</w:t>
      </w:r>
    </w:p>
    <w:p w14:paraId="486057FE" w14:textId="02C673EE" w:rsidR="009A232A" w:rsidRPr="00D33357" w:rsidRDefault="009A232A" w:rsidP="00206B1F">
      <w:pPr>
        <w:pStyle w:val="Heading2"/>
        <w:numPr>
          <w:ilvl w:val="0"/>
          <w:numId w:val="74"/>
        </w:numPr>
        <w:ind w:hanging="720"/>
        <w:rPr>
          <w:rFonts w:ascii="Arial" w:hAnsi="Arial" w:cs="Arial"/>
          <w:i w:val="0"/>
          <w:iCs w:val="0"/>
          <w:sz w:val="24"/>
          <w:szCs w:val="24"/>
        </w:rPr>
      </w:pPr>
      <w:bookmarkStart w:id="652" w:name="_Toc449527972"/>
      <w:bookmarkStart w:id="653" w:name="_Toc449528158"/>
      <w:bookmarkStart w:id="654" w:name="_Toc491165798"/>
      <w:bookmarkStart w:id="655" w:name="_Toc2079618"/>
      <w:bookmarkStart w:id="656" w:name="_Toc69460407"/>
      <w:r w:rsidRPr="00D33357">
        <w:rPr>
          <w:rFonts w:ascii="Arial" w:hAnsi="Arial" w:cs="Arial"/>
          <w:i w:val="0"/>
          <w:iCs w:val="0"/>
          <w:sz w:val="24"/>
          <w:szCs w:val="24"/>
        </w:rPr>
        <w:t>Proposal Content and Organization</w:t>
      </w:r>
      <w:bookmarkEnd w:id="652"/>
      <w:bookmarkEnd w:id="653"/>
      <w:bookmarkEnd w:id="654"/>
      <w:bookmarkEnd w:id="655"/>
      <w:bookmarkEnd w:id="656"/>
    </w:p>
    <w:p w14:paraId="331C900E" w14:textId="77777777" w:rsidR="009A232A" w:rsidRPr="00B6529E" w:rsidRDefault="009A232A" w:rsidP="00BE69EF">
      <w:pPr>
        <w:spacing w:line="240" w:lineRule="auto"/>
        <w:ind w:left="720"/>
        <w:jc w:val="both"/>
        <w:rPr>
          <w:rFonts w:ascii="Arial" w:hAnsi="Arial" w:cs="Arial"/>
        </w:rPr>
      </w:pPr>
      <w:r w:rsidRPr="00B6529E">
        <w:rPr>
          <w:rFonts w:ascii="Arial" w:hAnsi="Arial" w:cs="Arial"/>
        </w:rPr>
        <w:t>To facilitate in the evaluation process, the Bidder must organize the proposal into t</w:t>
      </w:r>
      <w:r w:rsidR="009B5875" w:rsidRPr="00B6529E">
        <w:rPr>
          <w:rFonts w:ascii="Arial" w:hAnsi="Arial" w:cs="Arial"/>
        </w:rPr>
        <w:t>hree</w:t>
      </w:r>
      <w:r w:rsidRPr="00B6529E">
        <w:rPr>
          <w:rFonts w:ascii="Arial" w:hAnsi="Arial" w:cs="Arial"/>
        </w:rPr>
        <w:t xml:space="preserve"> distinct volumes as follows:</w:t>
      </w:r>
    </w:p>
    <w:p w14:paraId="69CF33CA" w14:textId="67FE30BD" w:rsidR="009A232A" w:rsidRPr="00B6529E" w:rsidRDefault="009A232A" w:rsidP="00BE69EF">
      <w:pPr>
        <w:spacing w:after="0" w:line="240" w:lineRule="auto"/>
        <w:ind w:left="3510" w:hanging="2790"/>
        <w:rPr>
          <w:rFonts w:ascii="Arial" w:hAnsi="Arial" w:cs="Arial"/>
        </w:rPr>
      </w:pPr>
      <w:bookmarkStart w:id="657" w:name="_Hlk60662116"/>
      <w:r w:rsidRPr="00B6529E">
        <w:rPr>
          <w:rFonts w:ascii="Arial" w:hAnsi="Arial" w:cs="Arial"/>
        </w:rPr>
        <w:t>Volume One:</w:t>
      </w:r>
      <w:r w:rsidR="00D55562" w:rsidRPr="00B6529E" w:rsidDel="00D55562">
        <w:rPr>
          <w:rFonts w:ascii="Arial" w:hAnsi="Arial" w:cs="Arial"/>
        </w:rPr>
        <w:t xml:space="preserve"> </w:t>
      </w:r>
      <w:r w:rsidRPr="00B6529E">
        <w:rPr>
          <w:rFonts w:ascii="Arial" w:hAnsi="Arial" w:cs="Arial"/>
        </w:rPr>
        <w:t>Qualifying and Technical Requirements</w:t>
      </w:r>
    </w:p>
    <w:p w14:paraId="4D02A9E5" w14:textId="47840EB1" w:rsidR="009A232A" w:rsidRPr="00B6529E" w:rsidRDefault="009A232A" w:rsidP="00BE69EF">
      <w:pPr>
        <w:spacing w:after="0" w:line="240" w:lineRule="auto"/>
        <w:ind w:left="3510" w:hanging="2790"/>
        <w:rPr>
          <w:rFonts w:ascii="Arial" w:hAnsi="Arial" w:cs="Arial"/>
        </w:rPr>
      </w:pPr>
      <w:r w:rsidRPr="00B6529E">
        <w:rPr>
          <w:rFonts w:ascii="Arial" w:hAnsi="Arial" w:cs="Arial"/>
        </w:rPr>
        <w:t>Volume Two:</w:t>
      </w:r>
      <w:r w:rsidR="00D55562" w:rsidRPr="00B6529E" w:rsidDel="00D55562">
        <w:rPr>
          <w:rFonts w:ascii="Arial" w:hAnsi="Arial" w:cs="Arial"/>
        </w:rPr>
        <w:t xml:space="preserve"> </w:t>
      </w:r>
      <w:r w:rsidRPr="00B6529E">
        <w:rPr>
          <w:rFonts w:ascii="Arial" w:hAnsi="Arial" w:cs="Arial"/>
        </w:rPr>
        <w:t>Administrative Requirements</w:t>
      </w:r>
    </w:p>
    <w:p w14:paraId="7A3C840A" w14:textId="533F8953" w:rsidR="009A232A" w:rsidRPr="00B6529E" w:rsidRDefault="009A232A" w:rsidP="00BE69EF">
      <w:pPr>
        <w:spacing w:after="0" w:line="240" w:lineRule="auto"/>
        <w:ind w:left="3510" w:hanging="2790"/>
        <w:rPr>
          <w:rFonts w:ascii="Arial" w:hAnsi="Arial" w:cs="Arial"/>
        </w:rPr>
      </w:pPr>
      <w:r w:rsidRPr="00B6529E">
        <w:rPr>
          <w:rFonts w:ascii="Arial" w:hAnsi="Arial" w:cs="Arial"/>
        </w:rPr>
        <w:t>Volume Three:</w:t>
      </w:r>
      <w:r w:rsidR="00D55562" w:rsidRPr="00B6529E" w:rsidDel="00D55562">
        <w:rPr>
          <w:rFonts w:ascii="Arial" w:hAnsi="Arial" w:cs="Arial"/>
        </w:rPr>
        <w:t xml:space="preserve"> </w:t>
      </w:r>
      <w:r w:rsidRPr="00B6529E">
        <w:rPr>
          <w:rFonts w:ascii="Arial" w:hAnsi="Arial" w:cs="Arial"/>
        </w:rPr>
        <w:t>Financial Requirements</w:t>
      </w:r>
    </w:p>
    <w:p w14:paraId="7EA26944" w14:textId="6BDE0121" w:rsidR="009A232A" w:rsidRPr="00B6529E" w:rsidRDefault="009A232A" w:rsidP="00C568BF">
      <w:pPr>
        <w:pStyle w:val="Heading1"/>
        <w:numPr>
          <w:ilvl w:val="2"/>
          <w:numId w:val="10"/>
        </w:numPr>
        <w:spacing w:line="240" w:lineRule="auto"/>
        <w:ind w:left="1620" w:hanging="900"/>
        <w:rPr>
          <w:rFonts w:ascii="Arial" w:hAnsi="Arial" w:cs="Arial"/>
          <w:sz w:val="24"/>
        </w:rPr>
      </w:pPr>
      <w:bookmarkStart w:id="658" w:name="_Toc69460408"/>
      <w:bookmarkEnd w:id="657"/>
      <w:r w:rsidRPr="00B6529E">
        <w:rPr>
          <w:rFonts w:ascii="Arial" w:hAnsi="Arial" w:cs="Arial"/>
          <w:sz w:val="24"/>
          <w:szCs w:val="22"/>
        </w:rPr>
        <w:t>Volume</w:t>
      </w:r>
      <w:r w:rsidRPr="00B6529E">
        <w:rPr>
          <w:rFonts w:ascii="Arial" w:hAnsi="Arial" w:cs="Arial"/>
          <w:sz w:val="24"/>
        </w:rPr>
        <w:t xml:space="preserve"> One </w:t>
      </w:r>
      <w:r w:rsidR="000E2D0D" w:rsidRPr="00B6529E">
        <w:rPr>
          <w:rFonts w:ascii="Arial" w:hAnsi="Arial" w:cs="Arial"/>
          <w:sz w:val="24"/>
        </w:rPr>
        <w:t>F</w:t>
      </w:r>
      <w:r w:rsidRPr="00B6529E">
        <w:rPr>
          <w:rFonts w:ascii="Arial" w:hAnsi="Arial" w:cs="Arial"/>
          <w:sz w:val="24"/>
        </w:rPr>
        <w:t>ormat</w:t>
      </w:r>
      <w:bookmarkEnd w:id="658"/>
    </w:p>
    <w:p w14:paraId="37AD5CCD" w14:textId="77777777" w:rsidR="009A232A" w:rsidRPr="00B6529E" w:rsidRDefault="009A232A" w:rsidP="00BE69EF">
      <w:pPr>
        <w:spacing w:after="120" w:line="240" w:lineRule="auto"/>
        <w:ind w:left="1620"/>
        <w:rPr>
          <w:rFonts w:ascii="Arial" w:hAnsi="Arial" w:cs="Arial"/>
        </w:rPr>
      </w:pPr>
      <w:r w:rsidRPr="00B6529E">
        <w:rPr>
          <w:rFonts w:ascii="Arial" w:hAnsi="Arial" w:cs="Arial"/>
        </w:rPr>
        <w:t>Volume One should contain a table of contents with page numbers and each s</w:t>
      </w:r>
      <w:r w:rsidR="005A66BE" w:rsidRPr="00B6529E">
        <w:rPr>
          <w:rFonts w:ascii="Arial" w:hAnsi="Arial" w:cs="Arial"/>
        </w:rPr>
        <w:t>e</w:t>
      </w:r>
      <w:r w:rsidRPr="00B6529E">
        <w:rPr>
          <w:rFonts w:ascii="Arial" w:hAnsi="Arial" w:cs="Arial"/>
        </w:rPr>
        <w:t>ction sh</w:t>
      </w:r>
      <w:r w:rsidR="005A66BE" w:rsidRPr="00B6529E">
        <w:rPr>
          <w:rFonts w:ascii="Arial" w:hAnsi="Arial" w:cs="Arial"/>
        </w:rPr>
        <w:t>o</w:t>
      </w:r>
      <w:r w:rsidRPr="00B6529E">
        <w:rPr>
          <w:rFonts w:ascii="Arial" w:hAnsi="Arial" w:cs="Arial"/>
        </w:rPr>
        <w:t>uld be tabbed as follows:</w:t>
      </w:r>
    </w:p>
    <w:p w14:paraId="10CDEB22" w14:textId="0A1C05BE" w:rsidR="00E01C6D" w:rsidRPr="00B6529E" w:rsidRDefault="009A232A" w:rsidP="005C7321">
      <w:pPr>
        <w:numPr>
          <w:ilvl w:val="0"/>
          <w:numId w:val="5"/>
        </w:numPr>
        <w:spacing w:after="0" w:line="240" w:lineRule="auto"/>
        <w:ind w:left="2160" w:hanging="450"/>
        <w:rPr>
          <w:rFonts w:ascii="Arial" w:hAnsi="Arial" w:cs="Arial"/>
        </w:rPr>
      </w:pPr>
      <w:r w:rsidRPr="00B6529E">
        <w:rPr>
          <w:rFonts w:ascii="Arial" w:hAnsi="Arial" w:cs="Arial"/>
        </w:rPr>
        <w:t>Tab 1 –</w:t>
      </w:r>
      <w:r w:rsidR="00E01C6D" w:rsidRPr="00B6529E">
        <w:rPr>
          <w:rFonts w:ascii="Arial" w:hAnsi="Arial" w:cs="Arial"/>
        </w:rPr>
        <w:t xml:space="preserve"> Executive Summary</w:t>
      </w:r>
    </w:p>
    <w:p w14:paraId="46C235D7" w14:textId="3EDE4719" w:rsidR="009A232A" w:rsidRPr="00B6529E" w:rsidRDefault="00584915" w:rsidP="005C7321">
      <w:pPr>
        <w:numPr>
          <w:ilvl w:val="0"/>
          <w:numId w:val="5"/>
        </w:numPr>
        <w:spacing w:after="0" w:line="240" w:lineRule="auto"/>
        <w:ind w:left="2160" w:hanging="450"/>
        <w:rPr>
          <w:rFonts w:ascii="Arial" w:hAnsi="Arial" w:cs="Arial"/>
        </w:rPr>
      </w:pPr>
      <w:r w:rsidRPr="00B6529E">
        <w:rPr>
          <w:rFonts w:ascii="Arial" w:hAnsi="Arial" w:cs="Arial"/>
        </w:rPr>
        <w:t xml:space="preserve">Tab 2 – Qualifying </w:t>
      </w:r>
      <w:r w:rsidR="009A232A" w:rsidRPr="00B6529E">
        <w:rPr>
          <w:rFonts w:ascii="Arial" w:hAnsi="Arial" w:cs="Arial"/>
        </w:rPr>
        <w:t>Requirements</w:t>
      </w:r>
    </w:p>
    <w:p w14:paraId="239865AE" w14:textId="028F35F3" w:rsidR="009A232A" w:rsidRPr="00B6529E" w:rsidRDefault="009A232A" w:rsidP="005C7321">
      <w:pPr>
        <w:numPr>
          <w:ilvl w:val="0"/>
          <w:numId w:val="5"/>
        </w:numPr>
        <w:spacing w:after="0" w:line="240" w:lineRule="auto"/>
        <w:ind w:left="2160" w:hanging="450"/>
        <w:rPr>
          <w:rFonts w:ascii="Arial" w:hAnsi="Arial" w:cs="Arial"/>
        </w:rPr>
      </w:pPr>
      <w:r w:rsidRPr="00B6529E">
        <w:rPr>
          <w:rFonts w:ascii="Arial" w:hAnsi="Arial" w:cs="Arial"/>
        </w:rPr>
        <w:t xml:space="preserve">Tab </w:t>
      </w:r>
      <w:r w:rsidR="00E01C6D" w:rsidRPr="00B6529E">
        <w:rPr>
          <w:rFonts w:ascii="Arial" w:hAnsi="Arial" w:cs="Arial"/>
        </w:rPr>
        <w:t>3</w:t>
      </w:r>
      <w:r w:rsidRPr="00B6529E">
        <w:rPr>
          <w:rFonts w:ascii="Arial" w:hAnsi="Arial" w:cs="Arial"/>
        </w:rPr>
        <w:t xml:space="preserve"> </w:t>
      </w:r>
      <w:r w:rsidR="00D772F6" w:rsidRPr="00B6529E">
        <w:rPr>
          <w:rFonts w:ascii="Arial" w:hAnsi="Arial" w:cs="Arial"/>
        </w:rPr>
        <w:t>–</w:t>
      </w:r>
      <w:r w:rsidRPr="00B6529E">
        <w:rPr>
          <w:rFonts w:ascii="Arial" w:hAnsi="Arial" w:cs="Arial"/>
        </w:rPr>
        <w:t xml:space="preserve"> </w:t>
      </w:r>
      <w:r w:rsidR="009738F9" w:rsidRPr="00B6529E">
        <w:rPr>
          <w:rFonts w:ascii="Arial" w:hAnsi="Arial" w:cs="Arial"/>
        </w:rPr>
        <w:t>Technical Requirements</w:t>
      </w:r>
    </w:p>
    <w:p w14:paraId="28817F42" w14:textId="77777777" w:rsidR="009A232A" w:rsidRPr="00B6529E" w:rsidRDefault="009A232A" w:rsidP="00C568BF">
      <w:pPr>
        <w:pStyle w:val="Heading1"/>
        <w:numPr>
          <w:ilvl w:val="2"/>
          <w:numId w:val="10"/>
        </w:numPr>
        <w:spacing w:line="240" w:lineRule="auto"/>
        <w:ind w:left="1620" w:hanging="900"/>
        <w:rPr>
          <w:rFonts w:ascii="Arial" w:hAnsi="Arial" w:cs="Arial"/>
          <w:sz w:val="24"/>
        </w:rPr>
      </w:pPr>
      <w:bookmarkStart w:id="659" w:name="_Toc69460409"/>
      <w:r w:rsidRPr="00B6529E">
        <w:rPr>
          <w:rFonts w:ascii="Arial" w:hAnsi="Arial" w:cs="Arial"/>
          <w:sz w:val="24"/>
        </w:rPr>
        <w:t>Volume Two Format</w:t>
      </w:r>
      <w:bookmarkEnd w:id="659"/>
    </w:p>
    <w:p w14:paraId="0AFBBF8D" w14:textId="1121A8B1" w:rsidR="00E01C6D" w:rsidRPr="00724678" w:rsidRDefault="00E01C6D" w:rsidP="00C4478F">
      <w:pPr>
        <w:numPr>
          <w:ilvl w:val="0"/>
          <w:numId w:val="25"/>
        </w:numPr>
        <w:spacing w:after="0" w:line="240" w:lineRule="auto"/>
        <w:ind w:left="2160" w:hanging="450"/>
        <w:rPr>
          <w:rFonts w:ascii="Arial" w:hAnsi="Arial" w:cs="Arial"/>
        </w:rPr>
      </w:pPr>
      <w:r w:rsidRPr="00B6529E">
        <w:rPr>
          <w:rFonts w:ascii="Arial" w:hAnsi="Arial" w:cs="Arial"/>
        </w:rPr>
        <w:t xml:space="preserve">Tab 1 – </w:t>
      </w:r>
      <w:r w:rsidR="00AB3989" w:rsidRPr="00B6529E">
        <w:rPr>
          <w:rFonts w:ascii="Arial" w:hAnsi="Arial" w:cs="Arial"/>
        </w:rPr>
        <w:t xml:space="preserve"> </w:t>
      </w:r>
      <w:r w:rsidRPr="00B6529E">
        <w:rPr>
          <w:rFonts w:ascii="Arial" w:hAnsi="Arial" w:cs="Arial"/>
        </w:rPr>
        <w:t>Cover Letter</w:t>
      </w:r>
      <w:r w:rsidR="000E2D0D" w:rsidRPr="00B6529E">
        <w:rPr>
          <w:rFonts w:ascii="Arial" w:hAnsi="Arial" w:cs="Arial"/>
        </w:rPr>
        <w:t xml:space="preserve"> (See </w:t>
      </w:r>
      <w:r w:rsidR="000E2D0D" w:rsidRPr="00724678">
        <w:rPr>
          <w:rFonts w:ascii="Arial" w:hAnsi="Arial" w:cs="Arial"/>
          <w:b/>
        </w:rPr>
        <w:t xml:space="preserve">Section </w:t>
      </w:r>
      <w:r w:rsidR="00724678" w:rsidRPr="00724678">
        <w:rPr>
          <w:rFonts w:ascii="Arial" w:hAnsi="Arial" w:cs="Arial"/>
          <w:b/>
        </w:rPr>
        <w:t>4</w:t>
      </w:r>
      <w:r w:rsidR="00B17271" w:rsidRPr="00724678">
        <w:rPr>
          <w:rFonts w:ascii="Arial" w:hAnsi="Arial" w:cs="Arial"/>
          <w:b/>
        </w:rPr>
        <w:t>.2.10</w:t>
      </w:r>
      <w:r w:rsidR="000E2D0D" w:rsidRPr="00724678">
        <w:rPr>
          <w:rFonts w:ascii="Arial" w:hAnsi="Arial" w:cs="Arial"/>
          <w:b/>
        </w:rPr>
        <w:t>, Cover Letter</w:t>
      </w:r>
      <w:r w:rsidR="000E2D0D" w:rsidRPr="00724678">
        <w:rPr>
          <w:rFonts w:ascii="Arial" w:hAnsi="Arial" w:cs="Arial"/>
        </w:rPr>
        <w:t>)</w:t>
      </w:r>
    </w:p>
    <w:p w14:paraId="76F03D04" w14:textId="3EF02E45" w:rsidR="00E01C6D" w:rsidRPr="00724678" w:rsidRDefault="00843BEF" w:rsidP="00C4478F">
      <w:pPr>
        <w:numPr>
          <w:ilvl w:val="0"/>
          <w:numId w:val="19"/>
        </w:numPr>
        <w:spacing w:before="120" w:after="0" w:line="240" w:lineRule="auto"/>
        <w:ind w:left="3060" w:hanging="270"/>
        <w:rPr>
          <w:rFonts w:ascii="Arial" w:hAnsi="Arial" w:cs="Arial"/>
        </w:rPr>
      </w:pPr>
      <w:r w:rsidRPr="00724678">
        <w:rPr>
          <w:rFonts w:ascii="Arial" w:hAnsi="Arial" w:cs="Arial"/>
        </w:rPr>
        <w:t>Bidder-Proposed Change</w:t>
      </w:r>
      <w:r w:rsidR="005C128A" w:rsidRPr="00724678">
        <w:rPr>
          <w:rFonts w:ascii="Arial" w:hAnsi="Arial" w:cs="Arial"/>
        </w:rPr>
        <w:t>(</w:t>
      </w:r>
      <w:r w:rsidRPr="00724678">
        <w:rPr>
          <w:rFonts w:ascii="Arial" w:hAnsi="Arial" w:cs="Arial"/>
        </w:rPr>
        <w:t>s</w:t>
      </w:r>
      <w:r w:rsidR="005C128A" w:rsidRPr="00724678">
        <w:rPr>
          <w:rFonts w:ascii="Arial" w:hAnsi="Arial" w:cs="Arial"/>
        </w:rPr>
        <w:t>)</w:t>
      </w:r>
      <w:r w:rsidR="00E01C6D" w:rsidRPr="00724678">
        <w:rPr>
          <w:rFonts w:ascii="Arial" w:hAnsi="Arial" w:cs="Arial"/>
        </w:rPr>
        <w:t>, if applicable</w:t>
      </w:r>
      <w:r w:rsidR="000E2D0D" w:rsidRPr="00724678">
        <w:rPr>
          <w:rFonts w:ascii="Arial" w:hAnsi="Arial" w:cs="Arial"/>
        </w:rPr>
        <w:t xml:space="preserve"> (See </w:t>
      </w:r>
      <w:r w:rsidR="000E2D0D" w:rsidRPr="00724678">
        <w:rPr>
          <w:rFonts w:ascii="Arial" w:hAnsi="Arial" w:cs="Arial"/>
          <w:b/>
        </w:rPr>
        <w:t xml:space="preserve">Section </w:t>
      </w:r>
      <w:r w:rsidR="00724678" w:rsidRPr="00724678">
        <w:rPr>
          <w:rFonts w:ascii="Arial" w:hAnsi="Arial" w:cs="Arial"/>
          <w:b/>
        </w:rPr>
        <w:t>4</w:t>
      </w:r>
      <w:r w:rsidR="000E2D0D" w:rsidRPr="00724678">
        <w:rPr>
          <w:rFonts w:ascii="Arial" w:hAnsi="Arial" w:cs="Arial"/>
          <w:b/>
        </w:rPr>
        <w:t>.2.</w:t>
      </w:r>
      <w:r w:rsidR="00337099" w:rsidRPr="00724678">
        <w:rPr>
          <w:rFonts w:ascii="Arial" w:hAnsi="Arial" w:cs="Arial"/>
          <w:b/>
        </w:rPr>
        <w:t>19</w:t>
      </w:r>
      <w:r w:rsidR="000E2D0D" w:rsidRPr="00724678">
        <w:rPr>
          <w:rFonts w:ascii="Arial" w:hAnsi="Arial" w:cs="Arial"/>
          <w:b/>
        </w:rPr>
        <w:t>, Bidder-Proposed Change</w:t>
      </w:r>
      <w:r w:rsidR="005C128A" w:rsidRPr="00724678">
        <w:rPr>
          <w:rFonts w:ascii="Arial" w:hAnsi="Arial" w:cs="Arial"/>
          <w:b/>
        </w:rPr>
        <w:t>(</w:t>
      </w:r>
      <w:r w:rsidR="000E2D0D" w:rsidRPr="00724678">
        <w:rPr>
          <w:rFonts w:ascii="Arial" w:hAnsi="Arial" w:cs="Arial"/>
          <w:b/>
        </w:rPr>
        <w:t>s</w:t>
      </w:r>
      <w:r w:rsidR="005C128A" w:rsidRPr="00724678">
        <w:rPr>
          <w:rFonts w:ascii="Arial" w:hAnsi="Arial" w:cs="Arial"/>
          <w:b/>
        </w:rPr>
        <w:t>)</w:t>
      </w:r>
      <w:r w:rsidR="000E2D0D" w:rsidRPr="00724678">
        <w:rPr>
          <w:rFonts w:ascii="Arial" w:hAnsi="Arial" w:cs="Arial"/>
          <w:b/>
        </w:rPr>
        <w:t xml:space="preserve"> to </w:t>
      </w:r>
      <w:r w:rsidR="008B1CAC">
        <w:rPr>
          <w:rFonts w:ascii="Arial" w:hAnsi="Arial" w:cs="Arial"/>
          <w:b/>
        </w:rPr>
        <w:t>Preli</w:t>
      </w:r>
      <w:r w:rsidR="00DF47B5">
        <w:rPr>
          <w:rFonts w:ascii="Arial" w:hAnsi="Arial" w:cs="Arial"/>
          <w:b/>
        </w:rPr>
        <w:t>m</w:t>
      </w:r>
      <w:r w:rsidR="008B1CAC">
        <w:rPr>
          <w:rFonts w:ascii="Arial" w:hAnsi="Arial" w:cs="Arial"/>
          <w:b/>
        </w:rPr>
        <w:t xml:space="preserve">inary Base </w:t>
      </w:r>
      <w:r w:rsidR="000E2D0D" w:rsidRPr="00724678">
        <w:rPr>
          <w:rFonts w:ascii="Arial" w:hAnsi="Arial" w:cs="Arial"/>
          <w:b/>
        </w:rPr>
        <w:t>Contract Terms</w:t>
      </w:r>
      <w:r w:rsidR="000E2D0D" w:rsidRPr="00724678">
        <w:rPr>
          <w:rFonts w:ascii="Arial" w:hAnsi="Arial" w:cs="Arial"/>
        </w:rPr>
        <w:t>)</w:t>
      </w:r>
    </w:p>
    <w:p w14:paraId="7961B684" w14:textId="725062B7" w:rsidR="00E01C6D" w:rsidRPr="00724678" w:rsidRDefault="00E01C6D" w:rsidP="00C4478F">
      <w:pPr>
        <w:numPr>
          <w:ilvl w:val="0"/>
          <w:numId w:val="19"/>
        </w:numPr>
        <w:spacing w:before="120" w:after="0" w:line="240" w:lineRule="auto"/>
        <w:ind w:left="3060" w:hanging="270"/>
        <w:rPr>
          <w:rFonts w:ascii="Arial" w:hAnsi="Arial" w:cs="Arial"/>
        </w:rPr>
      </w:pPr>
      <w:r w:rsidRPr="00724678">
        <w:rPr>
          <w:rFonts w:ascii="Arial" w:hAnsi="Arial" w:cs="Arial"/>
        </w:rPr>
        <w:t>Request for exemption from Disclosure, if applicable</w:t>
      </w:r>
      <w:r w:rsidR="000E2D0D" w:rsidRPr="00724678">
        <w:rPr>
          <w:rFonts w:ascii="Arial" w:hAnsi="Arial" w:cs="Arial"/>
        </w:rPr>
        <w:t xml:space="preserve"> (See </w:t>
      </w:r>
      <w:r w:rsidR="000E2D0D" w:rsidRPr="00724678">
        <w:rPr>
          <w:rFonts w:ascii="Arial" w:hAnsi="Arial" w:cs="Arial"/>
          <w:b/>
        </w:rPr>
        <w:t xml:space="preserve">Section </w:t>
      </w:r>
      <w:r w:rsidR="00724678" w:rsidRPr="00724678">
        <w:rPr>
          <w:rFonts w:ascii="Arial" w:hAnsi="Arial" w:cs="Arial"/>
          <w:b/>
        </w:rPr>
        <w:t>4</w:t>
      </w:r>
      <w:r w:rsidR="000E2D0D" w:rsidRPr="00724678">
        <w:rPr>
          <w:rFonts w:ascii="Arial" w:hAnsi="Arial" w:cs="Arial"/>
          <w:b/>
        </w:rPr>
        <w:t>.2.2</w:t>
      </w:r>
      <w:r w:rsidR="00337099" w:rsidRPr="00724678">
        <w:rPr>
          <w:rFonts w:ascii="Arial" w:hAnsi="Arial" w:cs="Arial"/>
          <w:b/>
        </w:rPr>
        <w:t>0</w:t>
      </w:r>
      <w:r w:rsidR="000E2D0D" w:rsidRPr="00724678">
        <w:rPr>
          <w:rFonts w:ascii="Arial" w:hAnsi="Arial" w:cs="Arial"/>
          <w:b/>
        </w:rPr>
        <w:t>, Request for Exemption from Disclosure</w:t>
      </w:r>
      <w:r w:rsidR="000E2D0D" w:rsidRPr="00724678">
        <w:rPr>
          <w:rFonts w:ascii="Arial" w:hAnsi="Arial" w:cs="Arial"/>
        </w:rPr>
        <w:t>)</w:t>
      </w:r>
    </w:p>
    <w:p w14:paraId="0B184871" w14:textId="27329B9E" w:rsidR="00E01C6D" w:rsidRPr="00B6529E" w:rsidRDefault="00897E0D" w:rsidP="00C4478F">
      <w:pPr>
        <w:numPr>
          <w:ilvl w:val="0"/>
          <w:numId w:val="25"/>
        </w:numPr>
        <w:spacing w:before="120" w:after="0" w:line="240" w:lineRule="auto"/>
        <w:ind w:left="2160" w:hanging="450"/>
        <w:rPr>
          <w:rFonts w:ascii="Arial" w:hAnsi="Arial" w:cs="Arial"/>
        </w:rPr>
      </w:pPr>
      <w:r w:rsidRPr="00B6529E">
        <w:rPr>
          <w:rFonts w:ascii="Arial" w:hAnsi="Arial" w:cs="Arial"/>
        </w:rPr>
        <w:t xml:space="preserve">Tab </w:t>
      </w:r>
      <w:r w:rsidR="00BF35C1" w:rsidRPr="00B6529E">
        <w:rPr>
          <w:rFonts w:ascii="Arial" w:hAnsi="Arial" w:cs="Arial"/>
        </w:rPr>
        <w:t>2</w:t>
      </w:r>
      <w:r w:rsidRPr="00B6529E">
        <w:rPr>
          <w:rFonts w:ascii="Arial" w:hAnsi="Arial" w:cs="Arial"/>
        </w:rPr>
        <w:t xml:space="preserve"> </w:t>
      </w:r>
      <w:r w:rsidR="00682D59" w:rsidRPr="00B6529E">
        <w:rPr>
          <w:rFonts w:ascii="Arial" w:hAnsi="Arial" w:cs="Arial"/>
        </w:rPr>
        <w:t>–</w:t>
      </w:r>
      <w:r w:rsidRPr="00B6529E">
        <w:rPr>
          <w:rFonts w:ascii="Arial" w:hAnsi="Arial" w:cs="Arial"/>
        </w:rPr>
        <w:t xml:space="preserve"> </w:t>
      </w:r>
      <w:r w:rsidR="00E01C6D" w:rsidRPr="00B6529E">
        <w:rPr>
          <w:rFonts w:ascii="Arial" w:hAnsi="Arial" w:cs="Arial"/>
        </w:rPr>
        <w:t xml:space="preserve">Administrative </w:t>
      </w:r>
      <w:r w:rsidR="00BE303B" w:rsidRPr="00B6529E">
        <w:rPr>
          <w:rFonts w:ascii="Arial" w:hAnsi="Arial" w:cs="Arial"/>
        </w:rPr>
        <w:t xml:space="preserve">Requirements </w:t>
      </w:r>
      <w:r w:rsidR="00E01C6D" w:rsidRPr="00B6529E">
        <w:rPr>
          <w:rFonts w:ascii="Arial" w:hAnsi="Arial" w:cs="Arial"/>
        </w:rPr>
        <w:t>Response Forms</w:t>
      </w:r>
      <w:r w:rsidR="00162F4B" w:rsidRPr="00B6529E">
        <w:rPr>
          <w:rFonts w:ascii="Arial" w:hAnsi="Arial" w:cs="Arial"/>
        </w:rPr>
        <w:t xml:space="preserve"> </w:t>
      </w:r>
    </w:p>
    <w:p w14:paraId="3D9FD1CC" w14:textId="77777777" w:rsidR="009A232A" w:rsidRPr="00B6529E" w:rsidRDefault="009A232A" w:rsidP="00C568BF">
      <w:pPr>
        <w:pStyle w:val="Heading1"/>
        <w:numPr>
          <w:ilvl w:val="2"/>
          <w:numId w:val="10"/>
        </w:numPr>
        <w:spacing w:line="240" w:lineRule="auto"/>
        <w:ind w:left="1620" w:hanging="900"/>
        <w:rPr>
          <w:rFonts w:ascii="Arial" w:hAnsi="Arial" w:cs="Arial"/>
          <w:sz w:val="24"/>
        </w:rPr>
      </w:pPr>
      <w:bookmarkStart w:id="660" w:name="_Toc69460410"/>
      <w:r w:rsidRPr="00B6529E">
        <w:rPr>
          <w:rFonts w:ascii="Arial" w:hAnsi="Arial" w:cs="Arial"/>
          <w:sz w:val="24"/>
        </w:rPr>
        <w:t>Volume Three Format</w:t>
      </w:r>
      <w:bookmarkEnd w:id="660"/>
    </w:p>
    <w:p w14:paraId="3740422C" w14:textId="762A934A" w:rsidR="00D772F6" w:rsidRPr="006B34CA" w:rsidRDefault="00D772F6" w:rsidP="00BE69EF">
      <w:pPr>
        <w:spacing w:after="120" w:line="240" w:lineRule="auto"/>
        <w:ind w:left="1620"/>
        <w:rPr>
          <w:rFonts w:ascii="Arial" w:hAnsi="Arial" w:cs="Arial"/>
        </w:rPr>
      </w:pPr>
      <w:r w:rsidRPr="00B6529E">
        <w:rPr>
          <w:rFonts w:ascii="Arial" w:hAnsi="Arial" w:cs="Arial"/>
        </w:rPr>
        <w:t xml:space="preserve">This volume must </w:t>
      </w:r>
      <w:r w:rsidRPr="006B34CA">
        <w:rPr>
          <w:rFonts w:ascii="Arial" w:hAnsi="Arial" w:cs="Arial"/>
        </w:rPr>
        <w:t xml:space="preserve">contain </w:t>
      </w:r>
      <w:r w:rsidR="004433A4" w:rsidRPr="006B34CA">
        <w:rPr>
          <w:rFonts w:ascii="Arial" w:hAnsi="Arial" w:cs="Arial"/>
          <w:b/>
        </w:rPr>
        <w:t xml:space="preserve">Attachment </w:t>
      </w:r>
      <w:r w:rsidR="009E75C6" w:rsidRPr="006B34CA">
        <w:rPr>
          <w:rFonts w:ascii="Arial" w:hAnsi="Arial" w:cs="Arial"/>
          <w:b/>
        </w:rPr>
        <w:t>2</w:t>
      </w:r>
      <w:r w:rsidR="00DC6CCB">
        <w:rPr>
          <w:rFonts w:ascii="Arial" w:hAnsi="Arial" w:cs="Arial"/>
          <w:b/>
        </w:rPr>
        <w:t>1</w:t>
      </w:r>
      <w:r w:rsidR="004433A4" w:rsidRPr="006B34CA">
        <w:rPr>
          <w:rFonts w:ascii="Arial" w:hAnsi="Arial" w:cs="Arial"/>
          <w:b/>
        </w:rPr>
        <w:t>, Financial Response Form.</w:t>
      </w:r>
    </w:p>
    <w:p w14:paraId="37375B44" w14:textId="3995F861" w:rsidR="009A232A" w:rsidRPr="006B34CA" w:rsidRDefault="00697A2B" w:rsidP="00C568BF">
      <w:pPr>
        <w:pStyle w:val="Heading1"/>
        <w:numPr>
          <w:ilvl w:val="1"/>
          <w:numId w:val="10"/>
        </w:numPr>
        <w:spacing w:line="240" w:lineRule="auto"/>
        <w:ind w:left="720" w:hanging="720"/>
        <w:rPr>
          <w:rFonts w:ascii="Arial" w:hAnsi="Arial" w:cs="Arial"/>
          <w:sz w:val="28"/>
        </w:rPr>
      </w:pPr>
      <w:bookmarkStart w:id="661" w:name="_Toc491165799"/>
      <w:bookmarkStart w:id="662" w:name="_Toc2079619"/>
      <w:bookmarkStart w:id="663" w:name="_Toc69460411"/>
      <w:r w:rsidRPr="006B34CA">
        <w:rPr>
          <w:rFonts w:ascii="Arial" w:hAnsi="Arial" w:cs="Arial"/>
          <w:sz w:val="28"/>
        </w:rPr>
        <w:t>Proposal Submission</w:t>
      </w:r>
      <w:bookmarkEnd w:id="661"/>
      <w:bookmarkEnd w:id="662"/>
      <w:bookmarkEnd w:id="663"/>
    </w:p>
    <w:p w14:paraId="61B50BE7" w14:textId="38173827" w:rsidR="00000CB7" w:rsidRPr="00B6529E" w:rsidRDefault="008B4C95" w:rsidP="00BE69EF">
      <w:pPr>
        <w:spacing w:line="240" w:lineRule="auto"/>
        <w:ind w:left="720"/>
        <w:jc w:val="both"/>
        <w:rPr>
          <w:rFonts w:ascii="Arial" w:hAnsi="Arial" w:cs="Arial"/>
        </w:rPr>
      </w:pPr>
      <w:r w:rsidRPr="006B34CA">
        <w:rPr>
          <w:rFonts w:ascii="Arial" w:hAnsi="Arial" w:cs="Arial"/>
        </w:rPr>
        <w:t xml:space="preserve">The Bidder must submit </w:t>
      </w:r>
      <w:r w:rsidR="009738F9" w:rsidRPr="006B34CA">
        <w:rPr>
          <w:rFonts w:ascii="Arial" w:hAnsi="Arial" w:cs="Arial"/>
        </w:rPr>
        <w:t>two</w:t>
      </w:r>
      <w:r w:rsidRPr="006B34CA">
        <w:rPr>
          <w:rFonts w:ascii="Arial" w:hAnsi="Arial" w:cs="Arial"/>
        </w:rPr>
        <w:t xml:space="preserve"> original</w:t>
      </w:r>
      <w:r w:rsidR="009738F9" w:rsidRPr="006B34CA">
        <w:rPr>
          <w:rFonts w:ascii="Arial" w:hAnsi="Arial" w:cs="Arial"/>
        </w:rPr>
        <w:t>s</w:t>
      </w:r>
      <w:r w:rsidRPr="00B6529E">
        <w:rPr>
          <w:rFonts w:ascii="Arial" w:hAnsi="Arial" w:cs="Arial"/>
        </w:rPr>
        <w:t xml:space="preserve"> and </w:t>
      </w:r>
      <w:r w:rsidR="00B53814" w:rsidRPr="00B6529E">
        <w:rPr>
          <w:rFonts w:ascii="Arial" w:hAnsi="Arial" w:cs="Arial"/>
        </w:rPr>
        <w:t>two</w:t>
      </w:r>
      <w:r w:rsidRPr="00B6529E">
        <w:rPr>
          <w:rFonts w:ascii="Arial" w:hAnsi="Arial" w:cs="Arial"/>
        </w:rPr>
        <w:t xml:space="preserve"> copies of </w:t>
      </w:r>
      <w:r w:rsidRPr="00B6529E">
        <w:rPr>
          <w:rFonts w:ascii="Arial" w:hAnsi="Arial" w:cs="Arial"/>
          <w:b/>
        </w:rPr>
        <w:t>Volume One: Qualifying and Technical Requirements</w:t>
      </w:r>
      <w:r w:rsidR="000E7C92" w:rsidRPr="00B6529E">
        <w:rPr>
          <w:rFonts w:ascii="Arial" w:hAnsi="Arial" w:cs="Arial"/>
        </w:rPr>
        <w:t xml:space="preserve">, </w:t>
      </w:r>
      <w:r w:rsidRPr="00B6529E">
        <w:rPr>
          <w:rFonts w:ascii="Arial" w:hAnsi="Arial" w:cs="Arial"/>
          <w:b/>
        </w:rPr>
        <w:t>Volume Two: Administrative Requirements</w:t>
      </w:r>
      <w:r w:rsidR="000E7C92" w:rsidRPr="00B6529E">
        <w:rPr>
          <w:rFonts w:ascii="Arial" w:hAnsi="Arial" w:cs="Arial"/>
          <w:b/>
        </w:rPr>
        <w:t>,</w:t>
      </w:r>
      <w:r w:rsidRPr="00B6529E">
        <w:rPr>
          <w:rFonts w:ascii="Arial" w:hAnsi="Arial" w:cs="Arial"/>
        </w:rPr>
        <w:t xml:space="preserve"> and </w:t>
      </w:r>
      <w:r w:rsidRPr="00B6529E">
        <w:rPr>
          <w:rFonts w:ascii="Arial" w:hAnsi="Arial" w:cs="Arial"/>
          <w:b/>
        </w:rPr>
        <w:t>Volume Three: Financial Requirements</w:t>
      </w:r>
      <w:r w:rsidRPr="00B6529E">
        <w:rPr>
          <w:rFonts w:ascii="Arial" w:hAnsi="Arial" w:cs="Arial"/>
        </w:rPr>
        <w:t>. All volumes must be bound separately, be clearly identified</w:t>
      </w:r>
      <w:r w:rsidR="00CD182B">
        <w:rPr>
          <w:rFonts w:ascii="Arial" w:hAnsi="Arial" w:cs="Arial"/>
        </w:rPr>
        <w:t>,</w:t>
      </w:r>
      <w:r w:rsidRPr="00B6529E">
        <w:rPr>
          <w:rFonts w:ascii="Arial" w:hAnsi="Arial" w:cs="Arial"/>
        </w:rPr>
        <w:t xml:space="preserve"> and should contain page numbers.</w:t>
      </w:r>
    </w:p>
    <w:p w14:paraId="799692B4" w14:textId="5B602366" w:rsidR="00077964" w:rsidRPr="00B6529E" w:rsidRDefault="00077964" w:rsidP="00BE69EF">
      <w:pPr>
        <w:spacing w:line="240" w:lineRule="auto"/>
        <w:ind w:left="720"/>
        <w:jc w:val="both"/>
        <w:rPr>
          <w:rFonts w:ascii="Arial" w:hAnsi="Arial" w:cs="Arial"/>
        </w:rPr>
      </w:pPr>
      <w:r w:rsidRPr="00B6529E">
        <w:rPr>
          <w:rFonts w:ascii="Arial" w:hAnsi="Arial" w:cs="Arial"/>
        </w:rPr>
        <w:t>Proposals must be received by the date and time specified in the Schedule of Events.</w:t>
      </w:r>
    </w:p>
    <w:p w14:paraId="2086F1E9" w14:textId="1E4FF0E1" w:rsidR="00162F4B" w:rsidRPr="00B6529E" w:rsidRDefault="00162F4B" w:rsidP="00BE69EF">
      <w:pPr>
        <w:spacing w:after="120" w:line="240" w:lineRule="auto"/>
        <w:ind w:left="720"/>
        <w:jc w:val="both"/>
        <w:rPr>
          <w:rFonts w:ascii="Arial" w:hAnsi="Arial" w:cs="Arial"/>
        </w:rPr>
      </w:pPr>
      <w:r w:rsidRPr="00B6529E">
        <w:rPr>
          <w:rFonts w:ascii="Arial" w:hAnsi="Arial" w:cs="Arial"/>
        </w:rPr>
        <w:lastRenderedPageBreak/>
        <w:t xml:space="preserve">For Administrative purposes only, it is desirable </w:t>
      </w:r>
      <w:r w:rsidR="005D0076">
        <w:rPr>
          <w:rFonts w:ascii="Arial" w:hAnsi="Arial" w:cs="Arial"/>
        </w:rPr>
        <w:t xml:space="preserve">that </w:t>
      </w:r>
      <w:r w:rsidRPr="00B6529E">
        <w:rPr>
          <w:rFonts w:ascii="Arial" w:hAnsi="Arial" w:cs="Arial"/>
        </w:rPr>
        <w:t xml:space="preserve">the Bidder </w:t>
      </w:r>
      <w:r w:rsidR="008B1CAC">
        <w:rPr>
          <w:rFonts w:ascii="Arial" w:hAnsi="Arial" w:cs="Arial"/>
        </w:rPr>
        <w:t xml:space="preserve">also </w:t>
      </w:r>
      <w:r w:rsidRPr="00B6529E">
        <w:rPr>
          <w:rFonts w:ascii="Arial" w:hAnsi="Arial" w:cs="Arial"/>
        </w:rPr>
        <w:t xml:space="preserve">provide </w:t>
      </w:r>
      <w:r w:rsidR="008B1225" w:rsidRPr="00B6529E">
        <w:rPr>
          <w:rFonts w:ascii="Arial" w:hAnsi="Arial" w:cs="Arial"/>
        </w:rPr>
        <w:t>e</w:t>
      </w:r>
      <w:r w:rsidRPr="00B6529E">
        <w:rPr>
          <w:rFonts w:ascii="Arial" w:hAnsi="Arial" w:cs="Arial"/>
        </w:rPr>
        <w:t xml:space="preserve">lectronic </w:t>
      </w:r>
      <w:r w:rsidR="008B1225" w:rsidRPr="00B6529E">
        <w:rPr>
          <w:rFonts w:ascii="Arial" w:hAnsi="Arial" w:cs="Arial"/>
        </w:rPr>
        <w:t>c</w:t>
      </w:r>
      <w:r w:rsidRPr="00B6529E">
        <w:rPr>
          <w:rFonts w:ascii="Arial" w:hAnsi="Arial" w:cs="Arial"/>
        </w:rPr>
        <w:t xml:space="preserve">opies </w:t>
      </w:r>
      <w:r w:rsidR="00B67393">
        <w:rPr>
          <w:rFonts w:ascii="Arial" w:hAnsi="Arial" w:cs="Arial"/>
        </w:rPr>
        <w:t xml:space="preserve">via physical media </w:t>
      </w:r>
      <w:r w:rsidRPr="00B6529E">
        <w:rPr>
          <w:rFonts w:ascii="Arial" w:hAnsi="Arial" w:cs="Arial"/>
        </w:rPr>
        <w:t>(CD/DVD/Flash Drive)</w:t>
      </w:r>
      <w:r w:rsidR="00B67393">
        <w:rPr>
          <w:rFonts w:ascii="Arial" w:hAnsi="Arial" w:cs="Arial"/>
        </w:rPr>
        <w:t>,</w:t>
      </w:r>
      <w:r w:rsidR="008B1CAC">
        <w:rPr>
          <w:rFonts w:ascii="Arial" w:hAnsi="Arial" w:cs="Arial"/>
        </w:rPr>
        <w:t xml:space="preserve"> as follows</w:t>
      </w:r>
      <w:r w:rsidRPr="00B6529E">
        <w:rPr>
          <w:rFonts w:ascii="Arial" w:hAnsi="Arial" w:cs="Arial"/>
        </w:rPr>
        <w:t>:</w:t>
      </w:r>
    </w:p>
    <w:p w14:paraId="73FB4E7C" w14:textId="5AD9B1EB" w:rsidR="00056B66" w:rsidRPr="00B6529E" w:rsidRDefault="00BE303B" w:rsidP="005C7321">
      <w:pPr>
        <w:numPr>
          <w:ilvl w:val="0"/>
          <w:numId w:val="9"/>
        </w:numPr>
        <w:spacing w:line="240" w:lineRule="auto"/>
        <w:ind w:left="2160"/>
        <w:jc w:val="both"/>
        <w:rPr>
          <w:rFonts w:ascii="Arial" w:hAnsi="Arial" w:cs="Arial"/>
        </w:rPr>
      </w:pPr>
      <w:r w:rsidRPr="00B6529E">
        <w:rPr>
          <w:rFonts w:ascii="Arial" w:hAnsi="Arial" w:cs="Arial"/>
        </w:rPr>
        <w:t>One electronic copy</w:t>
      </w:r>
      <w:r w:rsidR="00056B66" w:rsidRPr="00B6529E">
        <w:rPr>
          <w:rFonts w:ascii="Arial" w:hAnsi="Arial" w:cs="Arial"/>
        </w:rPr>
        <w:t xml:space="preserve"> of Volume </w:t>
      </w:r>
      <w:r w:rsidR="002478C0" w:rsidRPr="00B6529E">
        <w:rPr>
          <w:rFonts w:ascii="Arial" w:hAnsi="Arial" w:cs="Arial"/>
        </w:rPr>
        <w:t>One</w:t>
      </w:r>
      <w:r w:rsidR="00D12AF8" w:rsidRPr="00B6529E">
        <w:rPr>
          <w:rFonts w:ascii="Arial" w:hAnsi="Arial" w:cs="Arial"/>
        </w:rPr>
        <w:t xml:space="preserve"> </w:t>
      </w:r>
      <w:r w:rsidR="00056B66" w:rsidRPr="00B6529E">
        <w:rPr>
          <w:rFonts w:ascii="Arial" w:hAnsi="Arial" w:cs="Arial"/>
        </w:rPr>
        <w:t>- Qualifying and Technical Proposal ONLY</w:t>
      </w:r>
    </w:p>
    <w:p w14:paraId="0AFED8E5" w14:textId="049AEEFD" w:rsidR="00056B66" w:rsidRPr="00B6529E" w:rsidRDefault="00056B66" w:rsidP="005C7321">
      <w:pPr>
        <w:numPr>
          <w:ilvl w:val="0"/>
          <w:numId w:val="9"/>
        </w:numPr>
        <w:spacing w:line="240" w:lineRule="auto"/>
        <w:ind w:left="2160"/>
        <w:jc w:val="both"/>
        <w:rPr>
          <w:rFonts w:ascii="Arial" w:hAnsi="Arial" w:cs="Arial"/>
        </w:rPr>
      </w:pPr>
      <w:r w:rsidRPr="00B6529E">
        <w:rPr>
          <w:rFonts w:ascii="Arial" w:hAnsi="Arial" w:cs="Arial"/>
        </w:rPr>
        <w:t>One electronic copy of the Qualifying and Technical, Administrative</w:t>
      </w:r>
      <w:r w:rsidR="000E2D0D" w:rsidRPr="00B6529E">
        <w:rPr>
          <w:rFonts w:ascii="Arial" w:hAnsi="Arial" w:cs="Arial"/>
        </w:rPr>
        <w:t>,</w:t>
      </w:r>
      <w:r w:rsidRPr="00B6529E">
        <w:rPr>
          <w:rFonts w:ascii="Arial" w:hAnsi="Arial" w:cs="Arial"/>
        </w:rPr>
        <w:t xml:space="preserve"> and Financial Proposal</w:t>
      </w:r>
      <w:r w:rsidR="000E2D0D" w:rsidRPr="00B6529E">
        <w:rPr>
          <w:rFonts w:ascii="Arial" w:hAnsi="Arial" w:cs="Arial"/>
        </w:rPr>
        <w:t>s</w:t>
      </w:r>
      <w:r w:rsidRPr="00B6529E">
        <w:rPr>
          <w:rFonts w:ascii="Arial" w:hAnsi="Arial" w:cs="Arial"/>
        </w:rPr>
        <w:t xml:space="preserve"> with any proprietary information redacted.  This </w:t>
      </w:r>
      <w:r w:rsidR="00193663" w:rsidRPr="00B6529E">
        <w:rPr>
          <w:rFonts w:ascii="Arial" w:hAnsi="Arial" w:cs="Arial"/>
        </w:rPr>
        <w:t>will</w:t>
      </w:r>
      <w:r w:rsidRPr="00B6529E">
        <w:rPr>
          <w:rFonts w:ascii="Arial" w:hAnsi="Arial" w:cs="Arial"/>
        </w:rPr>
        <w:t xml:space="preserve"> be used to facilitate </w:t>
      </w:r>
      <w:r w:rsidR="008B1CAC">
        <w:rPr>
          <w:rFonts w:ascii="Arial" w:hAnsi="Arial" w:cs="Arial"/>
        </w:rPr>
        <w:t xml:space="preserve">DTF response to </w:t>
      </w:r>
      <w:r w:rsidRPr="00B6529E">
        <w:rPr>
          <w:rFonts w:ascii="Arial" w:hAnsi="Arial" w:cs="Arial"/>
        </w:rPr>
        <w:t>requests for information under the Freedom of Information Law.</w:t>
      </w:r>
    </w:p>
    <w:p w14:paraId="73339A9E" w14:textId="1E3EA365" w:rsidR="00540D64" w:rsidRPr="00B6529E" w:rsidRDefault="00056B66" w:rsidP="00BE69EF">
      <w:pPr>
        <w:spacing w:line="240" w:lineRule="auto"/>
        <w:ind w:left="720"/>
        <w:jc w:val="both"/>
        <w:rPr>
          <w:rFonts w:ascii="Arial" w:hAnsi="Arial" w:cs="Arial"/>
        </w:rPr>
      </w:pPr>
      <w:r w:rsidRPr="00B6529E">
        <w:rPr>
          <w:rFonts w:ascii="Arial" w:hAnsi="Arial" w:cs="Arial"/>
        </w:rPr>
        <w:t xml:space="preserve">The electronic copies </w:t>
      </w:r>
      <w:r w:rsidR="00C52B39" w:rsidRPr="00B6529E">
        <w:rPr>
          <w:rFonts w:ascii="Arial" w:hAnsi="Arial" w:cs="Arial"/>
        </w:rPr>
        <w:t xml:space="preserve">should </w:t>
      </w:r>
      <w:r w:rsidRPr="00B6529E">
        <w:rPr>
          <w:rFonts w:ascii="Arial" w:hAnsi="Arial" w:cs="Arial"/>
        </w:rPr>
        <w:t xml:space="preserve">be encrypted and password protected.  The password </w:t>
      </w:r>
      <w:r w:rsidR="00A02D7F" w:rsidRPr="00B6529E">
        <w:rPr>
          <w:rFonts w:ascii="Arial" w:hAnsi="Arial" w:cs="Arial"/>
        </w:rPr>
        <w:t xml:space="preserve">should </w:t>
      </w:r>
      <w:r w:rsidRPr="00B6529E">
        <w:rPr>
          <w:rFonts w:ascii="Arial" w:hAnsi="Arial" w:cs="Arial"/>
        </w:rPr>
        <w:t xml:space="preserve">be submitted via email to </w:t>
      </w:r>
      <w:hyperlink r:id="rId38" w:history="1">
        <w:r w:rsidR="008D2D40" w:rsidRPr="00B6529E">
          <w:rPr>
            <w:rStyle w:val="Hyperlink"/>
            <w:rFonts w:ascii="Arial" w:hAnsi="Arial" w:cs="Arial"/>
          </w:rPr>
          <w:t>BFS.Contracts@tax.ny.gov</w:t>
        </w:r>
      </w:hyperlink>
      <w:r w:rsidRPr="00B6529E">
        <w:rPr>
          <w:rFonts w:ascii="Arial" w:hAnsi="Arial" w:cs="Arial"/>
        </w:rPr>
        <w:t>.</w:t>
      </w:r>
    </w:p>
    <w:p w14:paraId="670BEAA7" w14:textId="1FF7F31E" w:rsidR="00077964" w:rsidRPr="00B6529E" w:rsidRDefault="00CD182B" w:rsidP="00BE69EF">
      <w:pPr>
        <w:spacing w:after="120" w:line="240" w:lineRule="auto"/>
        <w:ind w:left="720"/>
        <w:jc w:val="both"/>
        <w:rPr>
          <w:rFonts w:ascii="Arial" w:hAnsi="Arial" w:cs="Arial"/>
        </w:rPr>
      </w:pPr>
      <w:r>
        <w:rPr>
          <w:rFonts w:ascii="Arial" w:hAnsi="Arial" w:cs="Arial"/>
        </w:rPr>
        <w:t>All</w:t>
      </w:r>
      <w:r w:rsidR="00077964" w:rsidRPr="00B6529E">
        <w:rPr>
          <w:rFonts w:ascii="Arial" w:hAnsi="Arial" w:cs="Arial"/>
        </w:rPr>
        <w:t xml:space="preserve"> proposals must be enclosed in sealed containers with the following visibly inscribed on the outside of all containers:</w:t>
      </w:r>
    </w:p>
    <w:p w14:paraId="1F34EB10" w14:textId="4D70AE7B" w:rsidR="00D152FE" w:rsidRPr="00B6529E" w:rsidRDefault="00D152FE" w:rsidP="00BE69EF">
      <w:pPr>
        <w:spacing w:after="0" w:line="240" w:lineRule="auto"/>
        <w:ind w:left="2160"/>
        <w:jc w:val="both"/>
        <w:rPr>
          <w:rFonts w:ascii="Arial" w:hAnsi="Arial" w:cs="Arial"/>
        </w:rPr>
      </w:pPr>
      <w:r w:rsidRPr="00B6529E">
        <w:rPr>
          <w:rFonts w:ascii="Arial" w:hAnsi="Arial" w:cs="Arial"/>
        </w:rPr>
        <w:t>Attn: Director, Procurement Services</w:t>
      </w:r>
    </w:p>
    <w:p w14:paraId="61C960B0" w14:textId="404E8444" w:rsidR="00077964" w:rsidRPr="00B6529E" w:rsidRDefault="00077964" w:rsidP="00BE69EF">
      <w:pPr>
        <w:spacing w:after="0" w:line="240" w:lineRule="auto"/>
        <w:ind w:left="2160"/>
        <w:jc w:val="both"/>
        <w:rPr>
          <w:rFonts w:ascii="Arial" w:hAnsi="Arial" w:cs="Arial"/>
        </w:rPr>
      </w:pPr>
      <w:r w:rsidRPr="00B6529E">
        <w:rPr>
          <w:rFonts w:ascii="Arial" w:hAnsi="Arial" w:cs="Arial"/>
        </w:rPr>
        <w:t>New York State Department of Taxation and Finance</w:t>
      </w:r>
    </w:p>
    <w:p w14:paraId="058F39B3" w14:textId="77777777" w:rsidR="009B5875" w:rsidRPr="00B6529E" w:rsidRDefault="009B5875" w:rsidP="00BE69EF">
      <w:pPr>
        <w:spacing w:after="0" w:line="240" w:lineRule="auto"/>
        <w:ind w:left="2160"/>
        <w:jc w:val="both"/>
        <w:rPr>
          <w:rFonts w:ascii="Arial" w:hAnsi="Arial" w:cs="Arial"/>
        </w:rPr>
      </w:pPr>
      <w:r w:rsidRPr="00B6529E">
        <w:rPr>
          <w:rFonts w:ascii="Arial" w:hAnsi="Arial" w:cs="Arial"/>
        </w:rPr>
        <w:t>Office of Budget and Management Analysis</w:t>
      </w:r>
    </w:p>
    <w:p w14:paraId="62A541DF" w14:textId="77777777" w:rsidR="00077964" w:rsidRPr="00B6529E" w:rsidRDefault="00077964" w:rsidP="00BE69EF">
      <w:pPr>
        <w:spacing w:after="0" w:line="240" w:lineRule="auto"/>
        <w:ind w:left="2160"/>
        <w:jc w:val="both"/>
        <w:rPr>
          <w:rFonts w:ascii="Arial" w:hAnsi="Arial" w:cs="Arial"/>
        </w:rPr>
      </w:pPr>
      <w:r w:rsidRPr="00B6529E">
        <w:rPr>
          <w:rFonts w:ascii="Arial" w:hAnsi="Arial" w:cs="Arial"/>
        </w:rPr>
        <w:t>Procurement Services Unit</w:t>
      </w:r>
    </w:p>
    <w:p w14:paraId="78DCEA8A" w14:textId="77777777" w:rsidR="00077964" w:rsidRPr="00B6529E" w:rsidRDefault="00077964" w:rsidP="00BE69EF">
      <w:pPr>
        <w:spacing w:after="0" w:line="240" w:lineRule="auto"/>
        <w:ind w:left="2160"/>
        <w:jc w:val="both"/>
        <w:rPr>
          <w:rFonts w:ascii="Arial" w:hAnsi="Arial" w:cs="Arial"/>
        </w:rPr>
      </w:pPr>
      <w:r w:rsidRPr="00B6529E">
        <w:rPr>
          <w:rFonts w:ascii="Arial" w:hAnsi="Arial" w:cs="Arial"/>
        </w:rPr>
        <w:t>W. A. Harriman State Office Building Campus</w:t>
      </w:r>
    </w:p>
    <w:p w14:paraId="4E1EAADD" w14:textId="77777777" w:rsidR="00077964" w:rsidRPr="00B6529E" w:rsidRDefault="00077964" w:rsidP="00BE69EF">
      <w:pPr>
        <w:spacing w:line="240" w:lineRule="auto"/>
        <w:ind w:left="2160"/>
        <w:jc w:val="both"/>
        <w:rPr>
          <w:rFonts w:ascii="Arial" w:hAnsi="Arial" w:cs="Arial"/>
        </w:rPr>
      </w:pPr>
      <w:r w:rsidRPr="00B6529E">
        <w:rPr>
          <w:rFonts w:ascii="Arial" w:hAnsi="Arial" w:cs="Arial"/>
        </w:rPr>
        <w:t>Albany, NY 12227</w:t>
      </w:r>
    </w:p>
    <w:p w14:paraId="098DCE82" w14:textId="77777777" w:rsidR="00077964" w:rsidRPr="00B6529E" w:rsidRDefault="00077964" w:rsidP="00BE69EF">
      <w:pPr>
        <w:spacing w:after="120" w:line="240" w:lineRule="auto"/>
        <w:ind w:left="720"/>
        <w:jc w:val="both"/>
        <w:rPr>
          <w:rFonts w:ascii="Arial" w:hAnsi="Arial" w:cs="Arial"/>
        </w:rPr>
      </w:pPr>
      <w:r w:rsidRPr="00B6529E">
        <w:rPr>
          <w:rFonts w:ascii="Arial" w:hAnsi="Arial" w:cs="Arial"/>
        </w:rPr>
        <w:t>All proposals must have a label on the outside of the package or shipping container outlining the following information:</w:t>
      </w:r>
    </w:p>
    <w:p w14:paraId="20380C1F" w14:textId="06368059" w:rsidR="00077964" w:rsidRPr="00B6529E" w:rsidRDefault="00077964" w:rsidP="00BE69EF">
      <w:pPr>
        <w:spacing w:after="0" w:line="240" w:lineRule="auto"/>
        <w:ind w:left="2250" w:hanging="90"/>
        <w:jc w:val="both"/>
        <w:rPr>
          <w:rFonts w:ascii="Arial" w:hAnsi="Arial" w:cs="Arial"/>
        </w:rPr>
      </w:pPr>
      <w:r w:rsidRPr="00B6529E">
        <w:rPr>
          <w:rFonts w:ascii="Arial" w:hAnsi="Arial" w:cs="Arial"/>
        </w:rPr>
        <w:t>“</w:t>
      </w:r>
      <w:r w:rsidR="00914CDA">
        <w:rPr>
          <w:rFonts w:ascii="Arial" w:hAnsi="Arial" w:cs="Arial"/>
        </w:rPr>
        <w:t>PROPOSAL</w:t>
      </w:r>
      <w:r w:rsidR="00914CDA" w:rsidRPr="00B6529E">
        <w:rPr>
          <w:rFonts w:ascii="Arial" w:hAnsi="Arial" w:cs="Arial"/>
        </w:rPr>
        <w:t xml:space="preserve"> </w:t>
      </w:r>
      <w:r w:rsidRPr="00B6529E">
        <w:rPr>
          <w:rFonts w:ascii="Arial" w:hAnsi="Arial" w:cs="Arial"/>
        </w:rPr>
        <w:t>ENCLOSED”</w:t>
      </w:r>
    </w:p>
    <w:p w14:paraId="2135D243" w14:textId="21E881A7" w:rsidR="00077964" w:rsidRPr="00B6529E" w:rsidRDefault="00077964" w:rsidP="00BE69EF">
      <w:pPr>
        <w:spacing w:after="0" w:line="240" w:lineRule="auto"/>
        <w:ind w:left="2250" w:hanging="90"/>
        <w:jc w:val="both"/>
        <w:rPr>
          <w:rFonts w:ascii="Arial" w:hAnsi="Arial" w:cs="Arial"/>
        </w:rPr>
      </w:pPr>
      <w:r w:rsidRPr="00B6529E">
        <w:rPr>
          <w:rFonts w:ascii="Arial" w:hAnsi="Arial" w:cs="Arial"/>
        </w:rPr>
        <w:t>RFP</w:t>
      </w:r>
      <w:r w:rsidR="00A15523" w:rsidRPr="00B6529E">
        <w:rPr>
          <w:rFonts w:ascii="Arial" w:hAnsi="Arial" w:cs="Arial"/>
        </w:rPr>
        <w:t xml:space="preserve"> </w:t>
      </w:r>
      <w:r w:rsidR="00AB4E67" w:rsidRPr="00B6529E">
        <w:rPr>
          <w:rFonts w:ascii="Arial" w:hAnsi="Arial" w:cs="Arial"/>
        </w:rPr>
        <w:t>20</w:t>
      </w:r>
      <w:r w:rsidR="00121E49" w:rsidRPr="00B6529E">
        <w:rPr>
          <w:rFonts w:ascii="Arial" w:hAnsi="Arial" w:cs="Arial"/>
        </w:rPr>
        <w:t>-10</w:t>
      </w:r>
      <w:r w:rsidR="00C52B39" w:rsidRPr="00B6529E">
        <w:rPr>
          <w:rFonts w:ascii="Arial" w:hAnsi="Arial" w:cs="Arial"/>
        </w:rPr>
        <w:t>0</w:t>
      </w:r>
    </w:p>
    <w:p w14:paraId="28D01561" w14:textId="4F73D671" w:rsidR="00077964" w:rsidRPr="00B6529E" w:rsidRDefault="00AB4E67" w:rsidP="00BE69EF">
      <w:pPr>
        <w:spacing w:after="0" w:line="240" w:lineRule="auto"/>
        <w:ind w:left="2250" w:hanging="90"/>
        <w:jc w:val="both"/>
        <w:rPr>
          <w:rFonts w:ascii="Arial" w:hAnsi="Arial" w:cs="Arial"/>
        </w:rPr>
      </w:pPr>
      <w:r w:rsidRPr="00B6529E">
        <w:rPr>
          <w:rFonts w:ascii="Arial" w:hAnsi="Arial" w:cs="Arial"/>
        </w:rPr>
        <w:t xml:space="preserve">Electronic Payment Processing </w:t>
      </w:r>
      <w:r w:rsidR="00C52B39" w:rsidRPr="00B6529E">
        <w:rPr>
          <w:rFonts w:ascii="Arial" w:hAnsi="Arial" w:cs="Arial"/>
        </w:rPr>
        <w:t>Services</w:t>
      </w:r>
    </w:p>
    <w:p w14:paraId="51D0F730" w14:textId="665E6D49" w:rsidR="00077964" w:rsidRPr="00B6529E" w:rsidRDefault="00B67393" w:rsidP="00BE69EF">
      <w:pPr>
        <w:spacing w:line="240" w:lineRule="auto"/>
        <w:ind w:left="2250" w:hanging="90"/>
        <w:jc w:val="both"/>
        <w:rPr>
          <w:rFonts w:ascii="Arial" w:hAnsi="Arial" w:cs="Arial"/>
        </w:rPr>
      </w:pPr>
      <w:r>
        <w:rPr>
          <w:rFonts w:ascii="Arial" w:hAnsi="Arial" w:cs="Arial"/>
        </w:rPr>
        <w:t>[</w:t>
      </w:r>
      <w:r w:rsidR="00914CDA">
        <w:rPr>
          <w:rFonts w:ascii="Arial" w:hAnsi="Arial" w:cs="Arial"/>
        </w:rPr>
        <w:t>Proposal</w:t>
      </w:r>
      <w:r w:rsidR="00914CDA" w:rsidRPr="00B6529E">
        <w:rPr>
          <w:rFonts w:ascii="Arial" w:hAnsi="Arial" w:cs="Arial"/>
        </w:rPr>
        <w:t xml:space="preserve"> </w:t>
      </w:r>
      <w:r w:rsidR="00631B13" w:rsidRPr="00B6529E">
        <w:rPr>
          <w:rFonts w:ascii="Arial" w:hAnsi="Arial" w:cs="Arial"/>
        </w:rPr>
        <w:t xml:space="preserve">Due </w:t>
      </w:r>
      <w:r w:rsidR="00077964" w:rsidRPr="00B6529E">
        <w:rPr>
          <w:rFonts w:ascii="Arial" w:hAnsi="Arial" w:cs="Arial"/>
        </w:rPr>
        <w:t>Date and time</w:t>
      </w:r>
      <w:r>
        <w:rPr>
          <w:rFonts w:ascii="Arial" w:hAnsi="Arial" w:cs="Arial"/>
        </w:rPr>
        <w:t>]</w:t>
      </w:r>
    </w:p>
    <w:p w14:paraId="58A7DB2E" w14:textId="53B3E587" w:rsidR="00077964" w:rsidRPr="00B6529E" w:rsidRDefault="00077964" w:rsidP="00BE69EF">
      <w:pPr>
        <w:spacing w:after="120" w:line="240" w:lineRule="auto"/>
        <w:ind w:left="720"/>
        <w:jc w:val="both"/>
        <w:rPr>
          <w:rFonts w:ascii="Arial" w:hAnsi="Arial" w:cs="Arial"/>
          <w:b/>
        </w:rPr>
      </w:pPr>
      <w:r w:rsidRPr="00B6529E">
        <w:rPr>
          <w:rFonts w:ascii="Arial" w:hAnsi="Arial" w:cs="Arial"/>
          <w:b/>
        </w:rPr>
        <w:t xml:space="preserve">Please note:  </w:t>
      </w:r>
      <w:r w:rsidRPr="006E52B0">
        <w:rPr>
          <w:rFonts w:ascii="Arial" w:hAnsi="Arial" w:cs="Arial"/>
          <w:b/>
        </w:rPr>
        <w:t xml:space="preserve">Deliveries by delivery services (e.g. UPS, FedEx, etc.) and/or requiring a signature of receipt should be addressed to the Department’s </w:t>
      </w:r>
      <w:r w:rsidR="00B67393" w:rsidRPr="006E52B0">
        <w:rPr>
          <w:rFonts w:ascii="Arial" w:hAnsi="Arial" w:cs="Arial"/>
          <w:b/>
        </w:rPr>
        <w:t xml:space="preserve">W.A. Harriman </w:t>
      </w:r>
      <w:r w:rsidRPr="006E52B0">
        <w:rPr>
          <w:rFonts w:ascii="Arial" w:hAnsi="Arial" w:cs="Arial"/>
          <w:b/>
        </w:rPr>
        <w:t>Campus address</w:t>
      </w:r>
      <w:r w:rsidR="00631B13" w:rsidRPr="006E52B0">
        <w:rPr>
          <w:rFonts w:ascii="Arial" w:hAnsi="Arial" w:cs="Arial"/>
          <w:b/>
        </w:rPr>
        <w:t>;</w:t>
      </w:r>
      <w:r w:rsidRPr="006E52B0">
        <w:rPr>
          <w:rFonts w:ascii="Arial" w:hAnsi="Arial" w:cs="Arial"/>
          <w:b/>
        </w:rPr>
        <w:t xml:space="preserve"> however, the delivery service </w:t>
      </w:r>
      <w:r w:rsidR="00B67393" w:rsidRPr="006E52B0">
        <w:rPr>
          <w:rFonts w:ascii="Arial" w:hAnsi="Arial" w:cs="Arial"/>
          <w:b/>
        </w:rPr>
        <w:t xml:space="preserve">provider </w:t>
      </w:r>
      <w:r w:rsidRPr="006E52B0">
        <w:rPr>
          <w:rFonts w:ascii="Arial" w:hAnsi="Arial" w:cs="Arial"/>
          <w:b/>
        </w:rPr>
        <w:t xml:space="preserve">must be instructed to deliver the </w:t>
      </w:r>
      <w:r w:rsidR="00914CDA" w:rsidRPr="006E52B0">
        <w:rPr>
          <w:rFonts w:ascii="Arial" w:hAnsi="Arial" w:cs="Arial"/>
          <w:b/>
        </w:rPr>
        <w:t xml:space="preserve">proposal </w:t>
      </w:r>
      <w:r w:rsidRPr="006E52B0">
        <w:rPr>
          <w:rFonts w:ascii="Arial" w:hAnsi="Arial" w:cs="Arial"/>
          <w:b/>
        </w:rPr>
        <w:t>documents to the following address:</w:t>
      </w:r>
    </w:p>
    <w:p w14:paraId="3A905F62" w14:textId="77777777" w:rsidR="00077964" w:rsidRPr="00B6529E" w:rsidRDefault="00624A78" w:rsidP="00BE69EF">
      <w:pPr>
        <w:spacing w:after="0" w:line="240" w:lineRule="auto"/>
        <w:ind w:left="2160"/>
        <w:jc w:val="both"/>
        <w:rPr>
          <w:rFonts w:ascii="Arial" w:hAnsi="Arial" w:cs="Arial"/>
        </w:rPr>
      </w:pPr>
      <w:r w:rsidRPr="00B6529E">
        <w:rPr>
          <w:rFonts w:ascii="Arial" w:hAnsi="Arial" w:cs="Arial"/>
        </w:rPr>
        <w:t>90 Cohoes Avenue</w:t>
      </w:r>
    </w:p>
    <w:p w14:paraId="4FA80D1D" w14:textId="77777777" w:rsidR="00624A78" w:rsidRPr="00B6529E" w:rsidRDefault="00624A78" w:rsidP="00BE69EF">
      <w:pPr>
        <w:spacing w:after="0" w:line="240" w:lineRule="auto"/>
        <w:ind w:left="2160"/>
        <w:jc w:val="both"/>
        <w:rPr>
          <w:rFonts w:ascii="Arial" w:hAnsi="Arial" w:cs="Arial"/>
        </w:rPr>
      </w:pPr>
      <w:r w:rsidRPr="00B6529E">
        <w:rPr>
          <w:rFonts w:ascii="Arial" w:hAnsi="Arial" w:cs="Arial"/>
        </w:rPr>
        <w:t>Green Island, NY 12183</w:t>
      </w:r>
    </w:p>
    <w:p w14:paraId="7D0BFB8E" w14:textId="31997413" w:rsidR="00F07771" w:rsidRPr="00B6529E" w:rsidRDefault="00624A78" w:rsidP="00BE69EF">
      <w:pPr>
        <w:spacing w:before="240" w:after="0" w:line="240" w:lineRule="auto"/>
        <w:ind w:left="720"/>
        <w:jc w:val="both"/>
        <w:rPr>
          <w:rFonts w:ascii="Arial" w:hAnsi="Arial" w:cs="Arial"/>
        </w:rPr>
      </w:pPr>
      <w:r w:rsidRPr="00B6529E">
        <w:rPr>
          <w:rFonts w:ascii="Arial" w:hAnsi="Arial" w:cs="Arial"/>
        </w:rPr>
        <w:t xml:space="preserve">Only under circumstances identified in </w:t>
      </w:r>
      <w:r w:rsidRPr="00724678">
        <w:rPr>
          <w:rFonts w:ascii="Arial" w:hAnsi="Arial" w:cs="Arial"/>
          <w:b/>
        </w:rPr>
        <w:t xml:space="preserve">Section </w:t>
      </w:r>
      <w:r w:rsidR="00724678" w:rsidRPr="00724678">
        <w:rPr>
          <w:rFonts w:ascii="Arial" w:hAnsi="Arial" w:cs="Arial"/>
          <w:b/>
        </w:rPr>
        <w:t>4</w:t>
      </w:r>
      <w:r w:rsidRPr="00724678">
        <w:rPr>
          <w:rFonts w:ascii="Arial" w:hAnsi="Arial" w:cs="Arial"/>
          <w:b/>
        </w:rPr>
        <w:t>.</w:t>
      </w:r>
      <w:r w:rsidR="00D016C5" w:rsidRPr="00724678">
        <w:rPr>
          <w:rFonts w:ascii="Arial" w:hAnsi="Arial" w:cs="Arial"/>
          <w:b/>
        </w:rPr>
        <w:t>1</w:t>
      </w:r>
      <w:r w:rsidRPr="00724678">
        <w:rPr>
          <w:rFonts w:ascii="Arial" w:hAnsi="Arial" w:cs="Arial"/>
          <w:b/>
        </w:rPr>
        <w:t>.1</w:t>
      </w:r>
      <w:r w:rsidR="009B5875" w:rsidRPr="00724678">
        <w:rPr>
          <w:rFonts w:ascii="Arial" w:hAnsi="Arial" w:cs="Arial"/>
          <w:b/>
        </w:rPr>
        <w:t>6</w:t>
      </w:r>
      <w:r w:rsidR="009B56AC" w:rsidRPr="00724678">
        <w:rPr>
          <w:rFonts w:ascii="Arial" w:hAnsi="Arial" w:cs="Arial"/>
          <w:b/>
        </w:rPr>
        <w:t>.G</w:t>
      </w:r>
      <w:r w:rsidRPr="00724678">
        <w:rPr>
          <w:rFonts w:ascii="Arial" w:hAnsi="Arial" w:cs="Arial"/>
          <w:b/>
        </w:rPr>
        <w:t>,</w:t>
      </w:r>
      <w:r w:rsidR="00C36504" w:rsidRPr="00724678">
        <w:rPr>
          <w:rFonts w:ascii="Arial" w:hAnsi="Arial" w:cs="Arial"/>
          <w:b/>
        </w:rPr>
        <w:t xml:space="preserve"> </w:t>
      </w:r>
      <w:r w:rsidRPr="00724678">
        <w:rPr>
          <w:rFonts w:ascii="Arial" w:hAnsi="Arial" w:cs="Arial"/>
        </w:rPr>
        <w:t>will the Department consider any proposals received after the time and date specified in the Schedule of Events.  In the event a package is not labeled properly as described in</w:t>
      </w:r>
      <w:r w:rsidRPr="00B6529E">
        <w:rPr>
          <w:rFonts w:ascii="Arial" w:hAnsi="Arial" w:cs="Arial"/>
        </w:rPr>
        <w:t xml:space="preserve"> this </w:t>
      </w:r>
      <w:r w:rsidR="001B14D3" w:rsidRPr="00B6529E">
        <w:rPr>
          <w:rFonts w:ascii="Arial" w:hAnsi="Arial" w:cs="Arial"/>
        </w:rPr>
        <w:t>s</w:t>
      </w:r>
      <w:r w:rsidRPr="00B6529E">
        <w:rPr>
          <w:rFonts w:ascii="Arial" w:hAnsi="Arial" w:cs="Arial"/>
        </w:rPr>
        <w:t xml:space="preserve">ection, the Department reserves the right to inspect the contents of the package(s) to determine the contents.  The Bidder shall have no claim against the Department arising from such inspection and such inspection shall not affect the validity of the procurement.  Notwithstanding the Department’s right to inspect the contents of the package(s), the Bidder assumes all risk of late delivery associated with the </w:t>
      </w:r>
      <w:r w:rsidR="00914CDA">
        <w:rPr>
          <w:rFonts w:ascii="Arial" w:hAnsi="Arial" w:cs="Arial"/>
        </w:rPr>
        <w:t>proposal</w:t>
      </w:r>
      <w:r w:rsidR="00914CDA" w:rsidRPr="00B6529E">
        <w:rPr>
          <w:rFonts w:ascii="Arial" w:hAnsi="Arial" w:cs="Arial"/>
        </w:rPr>
        <w:t xml:space="preserve"> </w:t>
      </w:r>
      <w:r w:rsidRPr="00B6529E">
        <w:rPr>
          <w:rFonts w:ascii="Arial" w:hAnsi="Arial" w:cs="Arial"/>
        </w:rPr>
        <w:t xml:space="preserve">not being </w:t>
      </w:r>
      <w:r w:rsidR="00B67393">
        <w:rPr>
          <w:rFonts w:ascii="Arial" w:hAnsi="Arial" w:cs="Arial"/>
        </w:rPr>
        <w:t xml:space="preserve">properly </w:t>
      </w:r>
      <w:r w:rsidRPr="00B6529E">
        <w:rPr>
          <w:rFonts w:ascii="Arial" w:hAnsi="Arial" w:cs="Arial"/>
        </w:rPr>
        <w:t>identified, packaged</w:t>
      </w:r>
      <w:r w:rsidR="00CD182B">
        <w:rPr>
          <w:rFonts w:ascii="Arial" w:hAnsi="Arial" w:cs="Arial"/>
        </w:rPr>
        <w:t>,</w:t>
      </w:r>
      <w:r w:rsidRPr="00B6529E">
        <w:rPr>
          <w:rFonts w:ascii="Arial" w:hAnsi="Arial" w:cs="Arial"/>
        </w:rPr>
        <w:t xml:space="preserve"> or labeled in accordance with the foregoing </w:t>
      </w:r>
      <w:r w:rsidR="004114BC" w:rsidRPr="00B6529E">
        <w:rPr>
          <w:rFonts w:ascii="Arial" w:hAnsi="Arial" w:cs="Arial"/>
        </w:rPr>
        <w:t>requirements.</w:t>
      </w:r>
    </w:p>
    <w:p w14:paraId="4EE7EAB7" w14:textId="77777777" w:rsidR="00C278D0" w:rsidRPr="00B6529E" w:rsidRDefault="00C278D0" w:rsidP="00BE69EF">
      <w:pPr>
        <w:spacing w:before="240" w:after="0" w:line="240" w:lineRule="auto"/>
        <w:ind w:left="720"/>
        <w:jc w:val="both"/>
        <w:rPr>
          <w:rFonts w:ascii="Arial" w:hAnsi="Arial" w:cs="Arial"/>
        </w:rPr>
      </w:pPr>
    </w:p>
    <w:p w14:paraId="2F08AC57" w14:textId="24F0FDB8" w:rsidR="00A77013" w:rsidRPr="00B6529E" w:rsidRDefault="00A77013" w:rsidP="00BE69EF">
      <w:pPr>
        <w:spacing w:before="240" w:after="0" w:line="240" w:lineRule="auto"/>
        <w:ind w:left="720"/>
        <w:jc w:val="center"/>
        <w:rPr>
          <w:rFonts w:ascii="Arial" w:hAnsi="Arial" w:cs="Arial"/>
          <w:b/>
          <w:i/>
          <w:sz w:val="28"/>
          <w:u w:val="single"/>
        </w:rPr>
        <w:sectPr w:rsidR="00A77013" w:rsidRPr="00B6529E" w:rsidSect="00905ADB">
          <w:pgSz w:w="12240" w:h="15840"/>
          <w:pgMar w:top="432" w:right="1440" w:bottom="576" w:left="1440" w:header="360" w:footer="576" w:gutter="0"/>
          <w:cols w:space="720"/>
          <w:docGrid w:linePitch="360"/>
        </w:sectPr>
      </w:pPr>
      <w:r w:rsidRPr="00B6529E">
        <w:rPr>
          <w:rFonts w:ascii="Arial" w:hAnsi="Arial" w:cs="Arial"/>
          <w:b/>
          <w:i/>
          <w:sz w:val="28"/>
          <w:u w:val="single"/>
        </w:rPr>
        <w:t>[Remainder of Page Intentionally Left Blank]</w:t>
      </w:r>
    </w:p>
    <w:p w14:paraId="58FF93C8" w14:textId="1A6C2F9E" w:rsidR="00624A78" w:rsidRPr="00B6529E" w:rsidRDefault="00F07771" w:rsidP="00C568BF">
      <w:pPr>
        <w:pStyle w:val="Heading1"/>
        <w:numPr>
          <w:ilvl w:val="0"/>
          <w:numId w:val="10"/>
        </w:numPr>
        <w:pBdr>
          <w:bottom w:val="single" w:sz="4" w:space="1" w:color="auto"/>
        </w:pBdr>
        <w:spacing w:before="0" w:line="240" w:lineRule="auto"/>
        <w:ind w:left="540" w:hanging="540"/>
        <w:rPr>
          <w:rFonts w:ascii="Arial" w:hAnsi="Arial" w:cs="Arial"/>
          <w:lang w:val="en-US"/>
        </w:rPr>
      </w:pPr>
      <w:bookmarkStart w:id="664" w:name="_Toc449528160"/>
      <w:bookmarkStart w:id="665" w:name="_Toc2079620"/>
      <w:bookmarkStart w:id="666" w:name="_Toc69460412"/>
      <w:r w:rsidRPr="00B6529E">
        <w:rPr>
          <w:rFonts w:ascii="Arial" w:hAnsi="Arial" w:cs="Arial"/>
          <w:lang w:val="en-US"/>
        </w:rPr>
        <w:lastRenderedPageBreak/>
        <w:t>Proposal Evaluation</w:t>
      </w:r>
      <w:bookmarkEnd w:id="664"/>
      <w:bookmarkEnd w:id="665"/>
      <w:bookmarkEnd w:id="666"/>
    </w:p>
    <w:p w14:paraId="5FD54003" w14:textId="62170334" w:rsidR="00F07771" w:rsidRPr="00B6529E" w:rsidRDefault="00F07771" w:rsidP="00BE69EF">
      <w:pPr>
        <w:spacing w:before="120" w:line="240" w:lineRule="auto"/>
        <w:jc w:val="both"/>
        <w:rPr>
          <w:rFonts w:ascii="Arial" w:hAnsi="Arial" w:cs="Arial"/>
        </w:rPr>
      </w:pPr>
      <w:r w:rsidRPr="00B6529E">
        <w:rPr>
          <w:rFonts w:ascii="Arial" w:hAnsi="Arial" w:cs="Arial"/>
        </w:rPr>
        <w:t>Pursuant to Article XI of the State Finance Law, the basis for contract award under this RFP will be “best value</w:t>
      </w:r>
      <w:r w:rsidR="008E19ED">
        <w:rPr>
          <w:rFonts w:ascii="Arial" w:hAnsi="Arial" w:cs="Arial"/>
        </w:rPr>
        <w:t>,</w:t>
      </w:r>
      <w:r w:rsidRPr="00B6529E">
        <w:rPr>
          <w:rFonts w:ascii="Arial" w:hAnsi="Arial" w:cs="Arial"/>
        </w:rPr>
        <w:t>” optimizing quality, cost</w:t>
      </w:r>
      <w:r w:rsidR="005E6245">
        <w:rPr>
          <w:rFonts w:ascii="Arial" w:hAnsi="Arial" w:cs="Arial"/>
        </w:rPr>
        <w:t>,</w:t>
      </w:r>
      <w:r w:rsidRPr="00B6529E">
        <w:rPr>
          <w:rFonts w:ascii="Arial" w:hAnsi="Arial" w:cs="Arial"/>
        </w:rPr>
        <w:t xml:space="preserve"> and efficiency among responsive and responsible Bidders.</w:t>
      </w:r>
    </w:p>
    <w:p w14:paraId="1305A38F" w14:textId="7C5ED839" w:rsidR="00F07771" w:rsidRPr="00B6529E" w:rsidRDefault="00F07771" w:rsidP="00B53EFD">
      <w:pPr>
        <w:pStyle w:val="Heading1"/>
        <w:numPr>
          <w:ilvl w:val="1"/>
          <w:numId w:val="10"/>
        </w:numPr>
        <w:spacing w:line="240" w:lineRule="auto"/>
        <w:ind w:left="720" w:hanging="720"/>
        <w:rPr>
          <w:rFonts w:ascii="Arial" w:hAnsi="Arial" w:cs="Arial"/>
          <w:sz w:val="28"/>
        </w:rPr>
      </w:pPr>
      <w:bookmarkStart w:id="667" w:name="_Toc491165801"/>
      <w:bookmarkStart w:id="668" w:name="_Toc2079621"/>
      <w:bookmarkStart w:id="669" w:name="_Toc69460413"/>
      <w:r w:rsidRPr="00B6529E">
        <w:rPr>
          <w:rFonts w:ascii="Arial" w:hAnsi="Arial" w:cs="Arial"/>
          <w:sz w:val="28"/>
        </w:rPr>
        <w:t>Proposal Clarification</w:t>
      </w:r>
      <w:bookmarkEnd w:id="667"/>
      <w:bookmarkEnd w:id="668"/>
      <w:bookmarkEnd w:id="669"/>
    </w:p>
    <w:p w14:paraId="5A607113" w14:textId="3C71C848" w:rsidR="00F07771" w:rsidRPr="00B6529E" w:rsidRDefault="00F07771" w:rsidP="00BE69EF">
      <w:pPr>
        <w:spacing w:after="120" w:line="240" w:lineRule="auto"/>
        <w:ind w:left="720"/>
        <w:jc w:val="both"/>
        <w:rPr>
          <w:rFonts w:ascii="Arial" w:hAnsi="Arial" w:cs="Arial"/>
        </w:rPr>
      </w:pPr>
      <w:r w:rsidRPr="00B6529E">
        <w:rPr>
          <w:rFonts w:ascii="Arial" w:hAnsi="Arial" w:cs="Arial"/>
        </w:rPr>
        <w:t>The Department reserves the right to require a Bidder to provide clarification and validation of its proposal through any means the Department deems necessary.  Failure of a Bidder to cooperate with the Department</w:t>
      </w:r>
      <w:r w:rsidR="005E6245">
        <w:rPr>
          <w:rFonts w:ascii="Arial" w:hAnsi="Arial" w:cs="Arial"/>
        </w:rPr>
        <w:t>’s</w:t>
      </w:r>
      <w:r w:rsidRPr="00B6529E">
        <w:rPr>
          <w:rFonts w:ascii="Arial" w:hAnsi="Arial" w:cs="Arial"/>
        </w:rPr>
        <w:t xml:space="preserve"> efforts to clarify or validate proposal information may result in the proposal being labeled non-responsive and given no further consideration.</w:t>
      </w:r>
    </w:p>
    <w:p w14:paraId="40DED4B9" w14:textId="2A5F7968" w:rsidR="00F07771" w:rsidRPr="00B6529E" w:rsidRDefault="00F07771" w:rsidP="00B53EFD">
      <w:pPr>
        <w:pStyle w:val="Heading1"/>
        <w:numPr>
          <w:ilvl w:val="1"/>
          <w:numId w:val="10"/>
        </w:numPr>
        <w:spacing w:line="240" w:lineRule="auto"/>
        <w:ind w:left="720" w:hanging="720"/>
        <w:rPr>
          <w:rFonts w:ascii="Arial" w:hAnsi="Arial" w:cs="Arial"/>
          <w:sz w:val="28"/>
        </w:rPr>
      </w:pPr>
      <w:bookmarkStart w:id="670" w:name="_Toc491165802"/>
      <w:bookmarkStart w:id="671" w:name="_Toc2079622"/>
      <w:bookmarkStart w:id="672" w:name="_Toc69460414"/>
      <w:r w:rsidRPr="00B6529E">
        <w:rPr>
          <w:rFonts w:ascii="Arial" w:hAnsi="Arial" w:cs="Arial"/>
          <w:sz w:val="28"/>
        </w:rPr>
        <w:t>Evaluation Process Overview</w:t>
      </w:r>
      <w:bookmarkEnd w:id="670"/>
      <w:bookmarkEnd w:id="671"/>
      <w:bookmarkEnd w:id="672"/>
    </w:p>
    <w:p w14:paraId="3F93897C" w14:textId="245158A4" w:rsidR="00F07771" w:rsidRPr="00B6529E" w:rsidRDefault="00F07771" w:rsidP="00BE69EF">
      <w:pPr>
        <w:spacing w:line="240" w:lineRule="auto"/>
        <w:ind w:left="720"/>
        <w:jc w:val="both"/>
        <w:rPr>
          <w:rFonts w:ascii="Arial" w:hAnsi="Arial" w:cs="Arial"/>
        </w:rPr>
      </w:pPr>
      <w:r w:rsidRPr="00B6529E">
        <w:rPr>
          <w:rFonts w:ascii="Arial" w:hAnsi="Arial" w:cs="Arial"/>
        </w:rPr>
        <w:t xml:space="preserve">There will be </w:t>
      </w:r>
      <w:r w:rsidR="00F514B8">
        <w:rPr>
          <w:rFonts w:ascii="Arial" w:hAnsi="Arial" w:cs="Arial"/>
        </w:rPr>
        <w:t>four</w:t>
      </w:r>
      <w:r w:rsidR="00F514B8" w:rsidRPr="00B6529E">
        <w:rPr>
          <w:rFonts w:ascii="Arial" w:hAnsi="Arial" w:cs="Arial"/>
        </w:rPr>
        <w:t xml:space="preserve"> </w:t>
      </w:r>
      <w:r w:rsidRPr="00B6529E">
        <w:rPr>
          <w:rFonts w:ascii="Arial" w:hAnsi="Arial" w:cs="Arial"/>
        </w:rPr>
        <w:t>phases to the evaluation process.  Proposals which pass Phase One of the evaluation will be further evaluated in Phase Two</w:t>
      </w:r>
      <w:r w:rsidR="00DE5794" w:rsidRPr="00B6529E">
        <w:rPr>
          <w:rFonts w:ascii="Arial" w:hAnsi="Arial" w:cs="Arial"/>
        </w:rPr>
        <w:t>, followed by Phase Three</w:t>
      </w:r>
      <w:r w:rsidR="00624A55">
        <w:rPr>
          <w:rFonts w:ascii="Arial" w:hAnsi="Arial" w:cs="Arial"/>
        </w:rPr>
        <w:t xml:space="preserve"> and </w:t>
      </w:r>
      <w:r w:rsidR="00F514B8">
        <w:rPr>
          <w:rFonts w:ascii="Arial" w:hAnsi="Arial" w:cs="Arial"/>
        </w:rPr>
        <w:t xml:space="preserve">then </w:t>
      </w:r>
      <w:r w:rsidR="00624A55">
        <w:rPr>
          <w:rFonts w:ascii="Arial" w:hAnsi="Arial" w:cs="Arial"/>
        </w:rPr>
        <w:t>Phase Four</w:t>
      </w:r>
      <w:r w:rsidRPr="00B6529E">
        <w:rPr>
          <w:rFonts w:ascii="Arial" w:hAnsi="Arial" w:cs="Arial"/>
        </w:rPr>
        <w:t xml:space="preserve">. </w:t>
      </w:r>
    </w:p>
    <w:p w14:paraId="1A0E3071" w14:textId="77777777" w:rsidR="0009314F" w:rsidRPr="00B6529E" w:rsidRDefault="0009314F" w:rsidP="00FF2CFF">
      <w:pPr>
        <w:pStyle w:val="Heading1"/>
        <w:numPr>
          <w:ilvl w:val="2"/>
          <w:numId w:val="10"/>
        </w:numPr>
        <w:spacing w:before="200" w:line="240" w:lineRule="auto"/>
        <w:ind w:left="1440" w:hanging="720"/>
        <w:rPr>
          <w:rFonts w:ascii="Arial" w:hAnsi="Arial" w:cs="Arial"/>
          <w:sz w:val="24"/>
          <w:szCs w:val="24"/>
        </w:rPr>
      </w:pPr>
      <w:bookmarkStart w:id="673" w:name="_Toc69460415"/>
      <w:r w:rsidRPr="00B6529E">
        <w:rPr>
          <w:rFonts w:ascii="Arial" w:hAnsi="Arial" w:cs="Arial"/>
          <w:sz w:val="24"/>
          <w:szCs w:val="24"/>
        </w:rPr>
        <w:t>Phase One Evaluation</w:t>
      </w:r>
      <w:bookmarkEnd w:id="673"/>
    </w:p>
    <w:p w14:paraId="2D652316" w14:textId="6F33A3B7" w:rsidR="0009314F" w:rsidRPr="00B6529E" w:rsidRDefault="0009314F" w:rsidP="00FF2CFF">
      <w:pPr>
        <w:spacing w:after="120" w:line="240" w:lineRule="auto"/>
        <w:ind w:left="1440"/>
        <w:jc w:val="both"/>
        <w:rPr>
          <w:rFonts w:ascii="Arial" w:hAnsi="Arial" w:cs="Arial"/>
        </w:rPr>
      </w:pPr>
      <w:r w:rsidRPr="00B6529E">
        <w:rPr>
          <w:rFonts w:ascii="Arial" w:hAnsi="Arial" w:cs="Arial"/>
        </w:rPr>
        <w:t>All timely submitted proposals will be evaluated in Phase One.  Proposals will be evaluated in the following areas:</w:t>
      </w:r>
    </w:p>
    <w:p w14:paraId="1BFFDA23" w14:textId="6AB445FA" w:rsidR="0009314F" w:rsidRPr="00B6529E" w:rsidRDefault="0009314F" w:rsidP="00FF2CFF">
      <w:pPr>
        <w:numPr>
          <w:ilvl w:val="0"/>
          <w:numId w:val="6"/>
        </w:numPr>
        <w:spacing w:after="60" w:line="240" w:lineRule="auto"/>
        <w:ind w:left="1980" w:hanging="540"/>
        <w:rPr>
          <w:rFonts w:ascii="Arial" w:hAnsi="Arial" w:cs="Arial"/>
          <w:b/>
        </w:rPr>
      </w:pPr>
      <w:r w:rsidRPr="00B6529E">
        <w:rPr>
          <w:rFonts w:ascii="Arial" w:hAnsi="Arial" w:cs="Arial"/>
          <w:b/>
        </w:rPr>
        <w:t xml:space="preserve">Proposal Screening </w:t>
      </w:r>
    </w:p>
    <w:p w14:paraId="41602DB5" w14:textId="09263260" w:rsidR="0009314F" w:rsidRPr="00B6529E" w:rsidRDefault="0009314F" w:rsidP="00BE69EF">
      <w:pPr>
        <w:spacing w:line="240" w:lineRule="auto"/>
        <w:ind w:left="1980"/>
        <w:jc w:val="both"/>
        <w:rPr>
          <w:rFonts w:ascii="Arial" w:hAnsi="Arial" w:cs="Arial"/>
        </w:rPr>
      </w:pPr>
      <w:r w:rsidRPr="00B6529E">
        <w:rPr>
          <w:rFonts w:ascii="Arial" w:hAnsi="Arial" w:cs="Arial"/>
        </w:rPr>
        <w:t xml:space="preserve">Each proposal will be screened for completeness and conformance with the Department requirements for proposal submission as specified in this RFP.  Proposals which do not meet the requirements may be labeled as non-responsive and may not </w:t>
      </w:r>
      <w:r w:rsidR="00584915" w:rsidRPr="00B6529E">
        <w:rPr>
          <w:rFonts w:ascii="Arial" w:hAnsi="Arial" w:cs="Arial"/>
        </w:rPr>
        <w:t xml:space="preserve">be </w:t>
      </w:r>
      <w:r w:rsidRPr="00B6529E">
        <w:rPr>
          <w:rFonts w:ascii="Arial" w:hAnsi="Arial" w:cs="Arial"/>
        </w:rPr>
        <w:t>given further consideration.</w:t>
      </w:r>
    </w:p>
    <w:p w14:paraId="21C64D0D" w14:textId="6D6A24FE" w:rsidR="0009314F" w:rsidRPr="00B6529E" w:rsidRDefault="0009314F" w:rsidP="00FF2CFF">
      <w:pPr>
        <w:numPr>
          <w:ilvl w:val="0"/>
          <w:numId w:val="6"/>
        </w:numPr>
        <w:spacing w:after="60" w:line="240" w:lineRule="auto"/>
        <w:ind w:left="1980" w:hanging="540"/>
        <w:rPr>
          <w:rFonts w:ascii="Arial" w:hAnsi="Arial" w:cs="Arial"/>
          <w:b/>
        </w:rPr>
      </w:pPr>
      <w:r w:rsidRPr="00B6529E">
        <w:rPr>
          <w:rFonts w:ascii="Arial" w:hAnsi="Arial" w:cs="Arial"/>
          <w:b/>
        </w:rPr>
        <w:t>Qualifying Requirements</w:t>
      </w:r>
      <w:r w:rsidR="009B6082">
        <w:rPr>
          <w:rFonts w:ascii="Arial" w:hAnsi="Arial" w:cs="Arial"/>
          <w:b/>
        </w:rPr>
        <w:t xml:space="preserve"> (Pass/Fail)</w:t>
      </w:r>
    </w:p>
    <w:p w14:paraId="4F86AC76" w14:textId="418888C0" w:rsidR="0009314F" w:rsidRPr="00B6529E" w:rsidRDefault="0009314F" w:rsidP="00BE69EF">
      <w:pPr>
        <w:spacing w:line="240" w:lineRule="auto"/>
        <w:ind w:left="1980"/>
        <w:jc w:val="both"/>
        <w:rPr>
          <w:rFonts w:ascii="Arial" w:hAnsi="Arial" w:cs="Arial"/>
        </w:rPr>
      </w:pPr>
      <w:r w:rsidRPr="00B6529E">
        <w:rPr>
          <w:rFonts w:ascii="Arial" w:hAnsi="Arial" w:cs="Arial"/>
        </w:rPr>
        <w:t xml:space="preserve">All proposals that pass the Proposal Screening will be evaluated to determine </w:t>
      </w:r>
      <w:r w:rsidR="009B5875" w:rsidRPr="00B6529E">
        <w:rPr>
          <w:rFonts w:ascii="Arial" w:hAnsi="Arial" w:cs="Arial"/>
        </w:rPr>
        <w:t xml:space="preserve">if </w:t>
      </w:r>
      <w:r w:rsidRPr="00B6529E">
        <w:rPr>
          <w:rFonts w:ascii="Arial" w:hAnsi="Arial" w:cs="Arial"/>
        </w:rPr>
        <w:t xml:space="preserve">the Bidder meets the </w:t>
      </w:r>
      <w:r w:rsidR="00584915" w:rsidRPr="00B6529E">
        <w:rPr>
          <w:rFonts w:ascii="Arial" w:hAnsi="Arial" w:cs="Arial"/>
        </w:rPr>
        <w:t>qualifying r</w:t>
      </w:r>
      <w:r w:rsidRPr="00B6529E">
        <w:rPr>
          <w:rFonts w:ascii="Arial" w:hAnsi="Arial" w:cs="Arial"/>
        </w:rPr>
        <w:t xml:space="preserve">equirements specified in </w:t>
      </w:r>
      <w:r w:rsidRPr="00611312">
        <w:rPr>
          <w:rFonts w:ascii="Arial" w:hAnsi="Arial" w:cs="Arial"/>
          <w:b/>
        </w:rPr>
        <w:t xml:space="preserve">Section </w:t>
      </w:r>
      <w:r w:rsidR="00611312" w:rsidRPr="00611312">
        <w:rPr>
          <w:rFonts w:ascii="Arial" w:hAnsi="Arial" w:cs="Arial"/>
          <w:b/>
        </w:rPr>
        <w:t>1</w:t>
      </w:r>
      <w:r w:rsidR="00D13BBF">
        <w:rPr>
          <w:rFonts w:ascii="Arial" w:hAnsi="Arial" w:cs="Arial"/>
          <w:b/>
        </w:rPr>
        <w:t>,</w:t>
      </w:r>
      <w:r w:rsidRPr="00611312">
        <w:rPr>
          <w:rFonts w:ascii="Arial" w:hAnsi="Arial" w:cs="Arial"/>
          <w:b/>
        </w:rPr>
        <w:t xml:space="preserve"> Qualifying Requirements</w:t>
      </w:r>
      <w:r w:rsidR="00007A4D">
        <w:rPr>
          <w:rFonts w:ascii="Arial" w:hAnsi="Arial" w:cs="Arial"/>
          <w:b/>
        </w:rPr>
        <w:t>, Attachment 4 – Bidder Attestation, and Attachment 5 – References</w:t>
      </w:r>
      <w:r w:rsidRPr="00611312">
        <w:rPr>
          <w:rFonts w:ascii="Arial" w:hAnsi="Arial" w:cs="Arial"/>
        </w:rPr>
        <w:t xml:space="preserve">.  If all </w:t>
      </w:r>
      <w:r w:rsidR="00584915" w:rsidRPr="00611312">
        <w:rPr>
          <w:rFonts w:ascii="Arial" w:hAnsi="Arial" w:cs="Arial"/>
        </w:rPr>
        <w:t>q</w:t>
      </w:r>
      <w:r w:rsidRPr="00611312">
        <w:rPr>
          <w:rFonts w:ascii="Arial" w:hAnsi="Arial" w:cs="Arial"/>
        </w:rPr>
        <w:t xml:space="preserve">ualifying </w:t>
      </w:r>
      <w:r w:rsidR="00584915" w:rsidRPr="00611312">
        <w:rPr>
          <w:rFonts w:ascii="Arial" w:hAnsi="Arial" w:cs="Arial"/>
        </w:rPr>
        <w:t>r</w:t>
      </w:r>
      <w:r w:rsidRPr="00611312">
        <w:rPr>
          <w:rFonts w:ascii="Arial" w:hAnsi="Arial" w:cs="Arial"/>
        </w:rPr>
        <w:t xml:space="preserve">equirements are </w:t>
      </w:r>
      <w:r w:rsidR="009B5875" w:rsidRPr="00611312">
        <w:rPr>
          <w:rFonts w:ascii="Arial" w:hAnsi="Arial" w:cs="Arial"/>
        </w:rPr>
        <w:t>n</w:t>
      </w:r>
      <w:r w:rsidRPr="00611312">
        <w:rPr>
          <w:rFonts w:ascii="Arial" w:hAnsi="Arial" w:cs="Arial"/>
        </w:rPr>
        <w:t>ot</w:t>
      </w:r>
      <w:r w:rsidRPr="00B6529E">
        <w:rPr>
          <w:rFonts w:ascii="Arial" w:hAnsi="Arial" w:cs="Arial"/>
        </w:rPr>
        <w:t xml:space="preserve"> met, the Bidder’s proposal will be labeled non-responsive and will not</w:t>
      </w:r>
      <w:r w:rsidR="00584915" w:rsidRPr="00B6529E">
        <w:rPr>
          <w:rFonts w:ascii="Arial" w:hAnsi="Arial" w:cs="Arial"/>
        </w:rPr>
        <w:t xml:space="preserve"> be </w:t>
      </w:r>
      <w:r w:rsidRPr="00B6529E">
        <w:rPr>
          <w:rFonts w:ascii="Arial" w:hAnsi="Arial" w:cs="Arial"/>
        </w:rPr>
        <w:t>given further consideration.</w:t>
      </w:r>
    </w:p>
    <w:p w14:paraId="2ECC6991" w14:textId="1EAA6F05" w:rsidR="0009314F" w:rsidRPr="00B6529E" w:rsidRDefault="0009314F" w:rsidP="00B53EFD">
      <w:pPr>
        <w:spacing w:after="120" w:line="240" w:lineRule="auto"/>
        <w:ind w:left="1440"/>
        <w:jc w:val="both"/>
        <w:rPr>
          <w:rFonts w:ascii="Arial" w:hAnsi="Arial" w:cs="Arial"/>
        </w:rPr>
      </w:pPr>
      <w:r w:rsidRPr="00B6529E">
        <w:rPr>
          <w:rFonts w:ascii="Arial" w:hAnsi="Arial" w:cs="Arial"/>
        </w:rPr>
        <w:t>All proposals that pass this stage of the evaluation process will be further evaluated in Phase Two.</w:t>
      </w:r>
    </w:p>
    <w:p w14:paraId="72FAA3A2" w14:textId="77777777" w:rsidR="0009314F" w:rsidRPr="00B6529E" w:rsidRDefault="006D290D" w:rsidP="00FF2CFF">
      <w:pPr>
        <w:pStyle w:val="Heading1"/>
        <w:numPr>
          <w:ilvl w:val="2"/>
          <w:numId w:val="10"/>
        </w:numPr>
        <w:spacing w:before="200" w:line="240" w:lineRule="auto"/>
        <w:ind w:left="1440" w:hanging="720"/>
        <w:rPr>
          <w:rFonts w:ascii="Arial" w:hAnsi="Arial" w:cs="Arial"/>
          <w:sz w:val="24"/>
          <w:szCs w:val="24"/>
        </w:rPr>
      </w:pPr>
      <w:bookmarkStart w:id="674" w:name="_Toc69460416"/>
      <w:r w:rsidRPr="00B6529E">
        <w:rPr>
          <w:rFonts w:ascii="Arial" w:hAnsi="Arial" w:cs="Arial"/>
          <w:sz w:val="24"/>
          <w:szCs w:val="24"/>
        </w:rPr>
        <w:t>Phase Two Evaluation</w:t>
      </w:r>
      <w:bookmarkEnd w:id="674"/>
    </w:p>
    <w:p w14:paraId="14647464" w14:textId="701430F6" w:rsidR="006D290D" w:rsidRPr="00B6529E" w:rsidRDefault="006D290D" w:rsidP="00FF2CFF">
      <w:pPr>
        <w:spacing w:after="120" w:line="240" w:lineRule="auto"/>
        <w:ind w:left="1440"/>
        <w:jc w:val="both"/>
        <w:rPr>
          <w:rFonts w:ascii="Arial" w:hAnsi="Arial" w:cs="Arial"/>
        </w:rPr>
      </w:pPr>
      <w:r w:rsidRPr="00B6529E">
        <w:rPr>
          <w:rFonts w:ascii="Arial" w:hAnsi="Arial" w:cs="Arial"/>
        </w:rPr>
        <w:t>Bidders who pass Phase One of the evaluation will be further evaluated as follows:</w:t>
      </w:r>
    </w:p>
    <w:p w14:paraId="6CD1E197" w14:textId="6F0E22F7" w:rsidR="006D290D" w:rsidRPr="00B6529E" w:rsidRDefault="00726281" w:rsidP="00FF2CFF">
      <w:pPr>
        <w:numPr>
          <w:ilvl w:val="0"/>
          <w:numId w:val="26"/>
        </w:numPr>
        <w:spacing w:after="60" w:line="240" w:lineRule="auto"/>
        <w:ind w:left="1980" w:hanging="540"/>
        <w:rPr>
          <w:rFonts w:ascii="Arial" w:hAnsi="Arial" w:cs="Arial"/>
          <w:b/>
        </w:rPr>
      </w:pPr>
      <w:r>
        <w:rPr>
          <w:rFonts w:ascii="Arial" w:hAnsi="Arial" w:cs="Arial"/>
          <w:b/>
        </w:rPr>
        <w:t xml:space="preserve">Preliminary </w:t>
      </w:r>
      <w:r w:rsidR="006D290D" w:rsidRPr="00B6529E">
        <w:rPr>
          <w:rFonts w:ascii="Arial" w:hAnsi="Arial" w:cs="Arial"/>
          <w:b/>
        </w:rPr>
        <w:t>Technical Evaluation</w:t>
      </w:r>
      <w:r w:rsidR="0036633F" w:rsidRPr="00B6529E">
        <w:rPr>
          <w:rFonts w:ascii="Arial" w:hAnsi="Arial" w:cs="Arial"/>
          <w:b/>
        </w:rPr>
        <w:t xml:space="preserve"> (</w:t>
      </w:r>
      <w:r w:rsidR="00D7365F">
        <w:rPr>
          <w:rFonts w:ascii="Arial" w:hAnsi="Arial" w:cs="Arial"/>
          <w:b/>
        </w:rPr>
        <w:t>60</w:t>
      </w:r>
      <w:r w:rsidR="00D7365F" w:rsidRPr="00B6529E">
        <w:rPr>
          <w:rFonts w:ascii="Arial" w:hAnsi="Arial" w:cs="Arial"/>
          <w:b/>
        </w:rPr>
        <w:t xml:space="preserve"> </w:t>
      </w:r>
      <w:r w:rsidR="0036633F" w:rsidRPr="00B6529E">
        <w:rPr>
          <w:rFonts w:ascii="Arial" w:hAnsi="Arial" w:cs="Arial"/>
          <w:b/>
        </w:rPr>
        <w:t>points)</w:t>
      </w:r>
    </w:p>
    <w:p w14:paraId="4AC83FB6" w14:textId="0044E1E4" w:rsidR="006D290D" w:rsidRPr="00B6529E" w:rsidRDefault="0036633F" w:rsidP="00FF2CFF">
      <w:pPr>
        <w:spacing w:after="120" w:line="240" w:lineRule="auto"/>
        <w:ind w:left="1980"/>
        <w:jc w:val="both"/>
        <w:rPr>
          <w:rFonts w:ascii="Arial" w:hAnsi="Arial" w:cs="Arial"/>
        </w:rPr>
      </w:pPr>
      <w:r w:rsidRPr="00B6529E">
        <w:rPr>
          <w:rFonts w:ascii="Arial" w:hAnsi="Arial" w:cs="Arial"/>
        </w:rPr>
        <w:t xml:space="preserve">Technical points </w:t>
      </w:r>
      <w:r w:rsidRPr="00611312">
        <w:rPr>
          <w:rFonts w:ascii="Arial" w:hAnsi="Arial" w:cs="Arial"/>
        </w:rPr>
        <w:t xml:space="preserve">will be allocated </w:t>
      </w:r>
      <w:r w:rsidR="00BE303B" w:rsidRPr="00611312">
        <w:rPr>
          <w:rFonts w:ascii="Arial" w:hAnsi="Arial" w:cs="Arial"/>
        </w:rPr>
        <w:t xml:space="preserve">to the Bidder’s response to the </w:t>
      </w:r>
      <w:r w:rsidR="00584915" w:rsidRPr="00611312">
        <w:rPr>
          <w:rFonts w:ascii="Arial" w:hAnsi="Arial" w:cs="Arial"/>
        </w:rPr>
        <w:t>t</w:t>
      </w:r>
      <w:r w:rsidR="00BE303B" w:rsidRPr="00611312">
        <w:rPr>
          <w:rFonts w:ascii="Arial" w:hAnsi="Arial" w:cs="Arial"/>
        </w:rPr>
        <w:t>echnical</w:t>
      </w:r>
      <w:r w:rsidR="00631B13" w:rsidRPr="00611312">
        <w:rPr>
          <w:rFonts w:ascii="Arial" w:hAnsi="Arial" w:cs="Arial"/>
        </w:rPr>
        <w:t xml:space="preserve"> </w:t>
      </w:r>
      <w:r w:rsidR="00584915" w:rsidRPr="00611312">
        <w:rPr>
          <w:rFonts w:ascii="Arial" w:hAnsi="Arial" w:cs="Arial"/>
        </w:rPr>
        <w:t>r</w:t>
      </w:r>
      <w:r w:rsidR="00BE303B" w:rsidRPr="00611312">
        <w:rPr>
          <w:rFonts w:ascii="Arial" w:hAnsi="Arial" w:cs="Arial"/>
        </w:rPr>
        <w:t xml:space="preserve">equirements stated in </w:t>
      </w:r>
      <w:r w:rsidR="00BE303B" w:rsidRPr="00611312">
        <w:rPr>
          <w:rFonts w:ascii="Arial" w:hAnsi="Arial" w:cs="Arial"/>
          <w:b/>
        </w:rPr>
        <w:t xml:space="preserve">Section </w:t>
      </w:r>
      <w:r w:rsidR="00611312" w:rsidRPr="00611312">
        <w:rPr>
          <w:rFonts w:ascii="Arial" w:hAnsi="Arial" w:cs="Arial"/>
          <w:b/>
        </w:rPr>
        <w:t>2</w:t>
      </w:r>
      <w:r w:rsidR="00BE303B" w:rsidRPr="00611312">
        <w:rPr>
          <w:rFonts w:ascii="Arial" w:hAnsi="Arial" w:cs="Arial"/>
        </w:rPr>
        <w:t>.</w:t>
      </w:r>
    </w:p>
    <w:p w14:paraId="5B29962C" w14:textId="7FCC1BD8" w:rsidR="006D290D" w:rsidRPr="00B6529E" w:rsidRDefault="006D290D" w:rsidP="00FF2CFF">
      <w:pPr>
        <w:numPr>
          <w:ilvl w:val="0"/>
          <w:numId w:val="26"/>
        </w:numPr>
        <w:spacing w:before="200" w:after="60" w:line="240" w:lineRule="auto"/>
        <w:ind w:left="1980" w:hanging="540"/>
        <w:rPr>
          <w:rFonts w:ascii="Arial" w:hAnsi="Arial" w:cs="Arial"/>
          <w:b/>
        </w:rPr>
      </w:pPr>
      <w:r w:rsidRPr="00B6529E">
        <w:rPr>
          <w:rFonts w:ascii="Arial" w:hAnsi="Arial" w:cs="Arial"/>
          <w:b/>
        </w:rPr>
        <w:t>Financial Evaluation</w:t>
      </w:r>
      <w:r w:rsidR="009F0BFF" w:rsidRPr="00B6529E">
        <w:rPr>
          <w:rFonts w:ascii="Arial" w:hAnsi="Arial" w:cs="Arial"/>
          <w:b/>
        </w:rPr>
        <w:t xml:space="preserve"> (</w:t>
      </w:r>
      <w:r w:rsidR="00D7365F">
        <w:rPr>
          <w:rFonts w:ascii="Arial" w:hAnsi="Arial" w:cs="Arial"/>
          <w:b/>
        </w:rPr>
        <w:t>30</w:t>
      </w:r>
      <w:r w:rsidR="00D7365F" w:rsidRPr="00B6529E">
        <w:rPr>
          <w:rFonts w:ascii="Arial" w:hAnsi="Arial" w:cs="Arial"/>
          <w:b/>
        </w:rPr>
        <w:t xml:space="preserve"> </w:t>
      </w:r>
      <w:r w:rsidR="009F0BFF" w:rsidRPr="00B6529E">
        <w:rPr>
          <w:rFonts w:ascii="Arial" w:hAnsi="Arial" w:cs="Arial"/>
          <w:b/>
        </w:rPr>
        <w:t>Points)</w:t>
      </w:r>
    </w:p>
    <w:p w14:paraId="6572F943" w14:textId="504322EA" w:rsidR="006D290D" w:rsidRPr="00B6529E" w:rsidRDefault="002A19BC" w:rsidP="00BE69EF">
      <w:pPr>
        <w:spacing w:line="240" w:lineRule="auto"/>
        <w:ind w:left="1980"/>
        <w:jc w:val="both"/>
        <w:rPr>
          <w:rFonts w:ascii="Arial" w:hAnsi="Arial" w:cs="Arial"/>
        </w:rPr>
      </w:pPr>
      <w:r w:rsidRPr="00B6529E">
        <w:rPr>
          <w:rFonts w:ascii="Arial" w:hAnsi="Arial" w:cs="Arial"/>
        </w:rPr>
        <w:t>F</w:t>
      </w:r>
      <w:r w:rsidR="009F0BFF" w:rsidRPr="00B6529E">
        <w:rPr>
          <w:rFonts w:ascii="Arial" w:hAnsi="Arial" w:cs="Arial"/>
        </w:rPr>
        <w:t>inancial</w:t>
      </w:r>
      <w:r w:rsidR="00267693" w:rsidRPr="00B6529E">
        <w:rPr>
          <w:rFonts w:ascii="Arial" w:hAnsi="Arial" w:cs="Arial"/>
        </w:rPr>
        <w:t xml:space="preserve"> proposals will be scored concurrently and separately from the </w:t>
      </w:r>
      <w:r w:rsidR="0072698C">
        <w:rPr>
          <w:rFonts w:ascii="Arial" w:hAnsi="Arial" w:cs="Arial"/>
        </w:rPr>
        <w:t>t</w:t>
      </w:r>
      <w:r w:rsidR="00267693" w:rsidRPr="00B6529E">
        <w:rPr>
          <w:rFonts w:ascii="Arial" w:hAnsi="Arial" w:cs="Arial"/>
        </w:rPr>
        <w:t>echnical evaluation</w:t>
      </w:r>
      <w:r w:rsidR="002478C0" w:rsidRPr="00B6529E">
        <w:rPr>
          <w:rFonts w:ascii="Arial" w:hAnsi="Arial" w:cs="Arial"/>
        </w:rPr>
        <w:t>s</w:t>
      </w:r>
      <w:r w:rsidR="009B6082">
        <w:rPr>
          <w:rFonts w:ascii="Arial" w:hAnsi="Arial" w:cs="Arial"/>
        </w:rPr>
        <w:t xml:space="preserve"> and by reviewers who will have no knowledge of the content of the</w:t>
      </w:r>
      <w:r w:rsidR="00017C64">
        <w:rPr>
          <w:rFonts w:ascii="Arial" w:hAnsi="Arial" w:cs="Arial"/>
        </w:rPr>
        <w:t xml:space="preserve"> </w:t>
      </w:r>
      <w:r w:rsidR="0072698C">
        <w:rPr>
          <w:rFonts w:ascii="Arial" w:hAnsi="Arial" w:cs="Arial"/>
        </w:rPr>
        <w:t>t</w:t>
      </w:r>
      <w:r w:rsidR="009B6082">
        <w:rPr>
          <w:rFonts w:ascii="Arial" w:hAnsi="Arial" w:cs="Arial"/>
        </w:rPr>
        <w:t>echnical proposals.</w:t>
      </w:r>
    </w:p>
    <w:p w14:paraId="06D17308" w14:textId="79D809E8" w:rsidR="006D290D" w:rsidRDefault="006D290D" w:rsidP="00BE69EF">
      <w:pPr>
        <w:spacing w:line="240" w:lineRule="auto"/>
        <w:ind w:left="1440"/>
        <w:jc w:val="both"/>
        <w:rPr>
          <w:rFonts w:ascii="Arial" w:hAnsi="Arial" w:cs="Arial"/>
        </w:rPr>
      </w:pPr>
      <w:r w:rsidRPr="00B6529E">
        <w:rPr>
          <w:rFonts w:ascii="Arial" w:hAnsi="Arial" w:cs="Arial"/>
        </w:rPr>
        <w:t xml:space="preserve">At the completion of Phase Two, the </w:t>
      </w:r>
      <w:r w:rsidR="00726281">
        <w:rPr>
          <w:rFonts w:ascii="Arial" w:hAnsi="Arial" w:cs="Arial"/>
        </w:rPr>
        <w:t xml:space="preserve">preliminary </w:t>
      </w:r>
      <w:r w:rsidR="009B5875" w:rsidRPr="00B6529E">
        <w:rPr>
          <w:rFonts w:ascii="Arial" w:hAnsi="Arial" w:cs="Arial"/>
        </w:rPr>
        <w:t>technical</w:t>
      </w:r>
      <w:r w:rsidR="00726281">
        <w:rPr>
          <w:rFonts w:ascii="Arial" w:hAnsi="Arial" w:cs="Arial"/>
        </w:rPr>
        <w:t xml:space="preserve"> score</w:t>
      </w:r>
      <w:r w:rsidR="00302BFC" w:rsidRPr="00B6529E">
        <w:rPr>
          <w:rFonts w:ascii="Arial" w:hAnsi="Arial" w:cs="Arial"/>
        </w:rPr>
        <w:t xml:space="preserve"> </w:t>
      </w:r>
      <w:r w:rsidR="009B5875" w:rsidRPr="00B6529E">
        <w:rPr>
          <w:rFonts w:ascii="Arial" w:hAnsi="Arial" w:cs="Arial"/>
        </w:rPr>
        <w:t xml:space="preserve">and </w:t>
      </w:r>
      <w:r w:rsidR="009B6082">
        <w:rPr>
          <w:rFonts w:ascii="Arial" w:hAnsi="Arial" w:cs="Arial"/>
        </w:rPr>
        <w:t xml:space="preserve">the </w:t>
      </w:r>
      <w:r w:rsidR="009B5875" w:rsidRPr="00B6529E">
        <w:rPr>
          <w:rFonts w:ascii="Arial" w:hAnsi="Arial" w:cs="Arial"/>
        </w:rPr>
        <w:t xml:space="preserve">financial </w:t>
      </w:r>
      <w:r w:rsidRPr="00B6529E">
        <w:rPr>
          <w:rFonts w:ascii="Arial" w:hAnsi="Arial" w:cs="Arial"/>
        </w:rPr>
        <w:t xml:space="preserve">score </w:t>
      </w:r>
      <w:r w:rsidR="00193663" w:rsidRPr="00B6529E">
        <w:rPr>
          <w:rFonts w:ascii="Arial" w:hAnsi="Arial" w:cs="Arial"/>
        </w:rPr>
        <w:t>will</w:t>
      </w:r>
      <w:r w:rsidRPr="00B6529E">
        <w:rPr>
          <w:rFonts w:ascii="Arial" w:hAnsi="Arial" w:cs="Arial"/>
        </w:rPr>
        <w:t xml:space="preserve"> be combined to </w:t>
      </w:r>
      <w:r w:rsidRPr="00122DAC">
        <w:rPr>
          <w:rFonts w:ascii="Arial" w:hAnsi="Arial" w:cs="Arial"/>
          <w:b/>
        </w:rPr>
        <w:t>determine</w:t>
      </w:r>
      <w:r w:rsidRPr="00B6529E">
        <w:rPr>
          <w:rFonts w:ascii="Arial" w:hAnsi="Arial" w:cs="Arial"/>
        </w:rPr>
        <w:t xml:space="preserve"> the </w:t>
      </w:r>
      <w:r w:rsidR="00F96FF0">
        <w:rPr>
          <w:rFonts w:ascii="Arial" w:hAnsi="Arial" w:cs="Arial"/>
        </w:rPr>
        <w:t>Preliminary Composite Score</w:t>
      </w:r>
      <w:r w:rsidRPr="00B6529E">
        <w:rPr>
          <w:rFonts w:ascii="Arial" w:hAnsi="Arial" w:cs="Arial"/>
        </w:rPr>
        <w:t xml:space="preserve">. </w:t>
      </w:r>
    </w:p>
    <w:p w14:paraId="72CD589F" w14:textId="5EFD8D61" w:rsidR="00624A55" w:rsidRPr="00624A55" w:rsidRDefault="00066777" w:rsidP="00FF2CFF">
      <w:pPr>
        <w:pStyle w:val="Heading1"/>
        <w:numPr>
          <w:ilvl w:val="2"/>
          <w:numId w:val="10"/>
        </w:numPr>
        <w:spacing w:before="200" w:line="240" w:lineRule="auto"/>
        <w:ind w:left="1440" w:hanging="720"/>
        <w:rPr>
          <w:rFonts w:ascii="Arial" w:hAnsi="Arial" w:cs="Arial"/>
          <w:sz w:val="24"/>
          <w:szCs w:val="24"/>
        </w:rPr>
      </w:pPr>
      <w:bookmarkStart w:id="675" w:name="_Toc69460417"/>
      <w:r>
        <w:rPr>
          <w:rFonts w:ascii="Arial" w:hAnsi="Arial" w:cs="Arial"/>
          <w:sz w:val="24"/>
          <w:szCs w:val="24"/>
          <w:lang w:val="en-US"/>
        </w:rPr>
        <w:lastRenderedPageBreak/>
        <w:t>Phase Three Evaluation</w:t>
      </w:r>
      <w:r w:rsidR="009B6082">
        <w:rPr>
          <w:rFonts w:ascii="Arial" w:hAnsi="Arial" w:cs="Arial"/>
          <w:sz w:val="24"/>
          <w:szCs w:val="24"/>
          <w:lang w:val="en-US"/>
        </w:rPr>
        <w:t xml:space="preserve"> (10 Points)</w:t>
      </w:r>
      <w:bookmarkEnd w:id="675"/>
    </w:p>
    <w:p w14:paraId="4ACDB1AA" w14:textId="43994E00" w:rsidR="00624A55" w:rsidRPr="00624A55" w:rsidRDefault="00624A55" w:rsidP="00624A55">
      <w:pPr>
        <w:spacing w:line="240" w:lineRule="auto"/>
        <w:ind w:left="1440"/>
        <w:jc w:val="both"/>
        <w:rPr>
          <w:rFonts w:ascii="Arial" w:hAnsi="Arial" w:cs="Arial"/>
        </w:rPr>
      </w:pPr>
      <w:r>
        <w:rPr>
          <w:rFonts w:ascii="Arial" w:hAnsi="Arial" w:cs="Arial"/>
        </w:rPr>
        <w:t>A</w:t>
      </w:r>
      <w:r w:rsidRPr="00624A55">
        <w:rPr>
          <w:rFonts w:ascii="Arial" w:hAnsi="Arial" w:cs="Arial"/>
        </w:rPr>
        <w:t xml:space="preserve">ll </w:t>
      </w:r>
      <w:r>
        <w:rPr>
          <w:rFonts w:ascii="Arial" w:hAnsi="Arial" w:cs="Arial"/>
        </w:rPr>
        <w:t>Bidders</w:t>
      </w:r>
      <w:r w:rsidRPr="00624A55">
        <w:rPr>
          <w:rFonts w:ascii="Arial" w:hAnsi="Arial" w:cs="Arial"/>
        </w:rPr>
        <w:t xml:space="preserve"> susceptible of award will be deemed Finalists and will be required to participate in a scored Management Presentation. The </w:t>
      </w:r>
      <w:r>
        <w:rPr>
          <w:rFonts w:ascii="Arial" w:hAnsi="Arial" w:cs="Arial"/>
        </w:rPr>
        <w:t>Department</w:t>
      </w:r>
      <w:r w:rsidRPr="00624A55">
        <w:rPr>
          <w:rFonts w:ascii="Arial" w:hAnsi="Arial" w:cs="Arial"/>
        </w:rPr>
        <w:t xml:space="preserve"> defines the proposals susceptible of award as those proposals with a Preliminary Composite Score </w:t>
      </w:r>
      <w:r w:rsidRPr="00D13BBF">
        <w:rPr>
          <w:rFonts w:ascii="Arial" w:hAnsi="Arial" w:cs="Arial"/>
        </w:rPr>
        <w:t>within 10 points</w:t>
      </w:r>
      <w:r w:rsidRPr="00624A55">
        <w:rPr>
          <w:rFonts w:ascii="Arial" w:hAnsi="Arial" w:cs="Arial"/>
        </w:rPr>
        <w:t xml:space="preserve"> of the highest Preliminary Composite Score. Finalists will be given a minimum of one week’s notice of the date and time of the </w:t>
      </w:r>
      <w:r w:rsidR="009B6082">
        <w:rPr>
          <w:rFonts w:ascii="Arial" w:hAnsi="Arial" w:cs="Arial"/>
        </w:rPr>
        <w:t xml:space="preserve">required </w:t>
      </w:r>
      <w:r w:rsidRPr="00624A55">
        <w:rPr>
          <w:rFonts w:ascii="Arial" w:hAnsi="Arial" w:cs="Arial"/>
        </w:rPr>
        <w:t xml:space="preserve">presentation. The </w:t>
      </w:r>
      <w:r w:rsidR="00066777">
        <w:rPr>
          <w:rFonts w:ascii="Arial" w:hAnsi="Arial" w:cs="Arial"/>
        </w:rPr>
        <w:t>Department</w:t>
      </w:r>
      <w:r w:rsidRPr="00624A55">
        <w:rPr>
          <w:rFonts w:ascii="Arial" w:hAnsi="Arial" w:cs="Arial"/>
        </w:rPr>
        <w:t xml:space="preserve"> reserves the right to request a Management Presentation from any or all responsive </w:t>
      </w:r>
      <w:r w:rsidR="009B6082">
        <w:rPr>
          <w:rFonts w:ascii="Arial" w:hAnsi="Arial" w:cs="Arial"/>
        </w:rPr>
        <w:t>Bidders</w:t>
      </w:r>
      <w:r w:rsidR="00CB39F4">
        <w:rPr>
          <w:rFonts w:ascii="Arial" w:hAnsi="Arial" w:cs="Arial"/>
        </w:rPr>
        <w:t>.</w:t>
      </w:r>
    </w:p>
    <w:p w14:paraId="5025A1CC" w14:textId="7A0CC898" w:rsidR="00624A55" w:rsidRPr="00624A55" w:rsidRDefault="00624A55" w:rsidP="00624A55">
      <w:pPr>
        <w:spacing w:line="240" w:lineRule="auto"/>
        <w:ind w:left="1440"/>
        <w:jc w:val="both"/>
        <w:rPr>
          <w:rFonts w:ascii="Arial" w:hAnsi="Arial" w:cs="Arial"/>
        </w:rPr>
      </w:pPr>
      <w:r w:rsidRPr="00624A55">
        <w:rPr>
          <w:rFonts w:ascii="Arial" w:hAnsi="Arial" w:cs="Arial"/>
        </w:rPr>
        <w:t xml:space="preserve">The presentation will be an opportunity for the </w:t>
      </w:r>
      <w:r w:rsidR="00066777">
        <w:rPr>
          <w:rFonts w:ascii="Arial" w:hAnsi="Arial" w:cs="Arial"/>
        </w:rPr>
        <w:t>Bidder</w:t>
      </w:r>
      <w:r w:rsidRPr="00624A55">
        <w:rPr>
          <w:rFonts w:ascii="Arial" w:hAnsi="Arial" w:cs="Arial"/>
        </w:rPr>
        <w:t xml:space="preserve"> to demonstrate it has the knowledge and experience necessary to successfully provide those Services required by the </w:t>
      </w:r>
      <w:r w:rsidR="00066777">
        <w:rPr>
          <w:rFonts w:ascii="Arial" w:hAnsi="Arial" w:cs="Arial"/>
        </w:rPr>
        <w:t>Department</w:t>
      </w:r>
      <w:r w:rsidRPr="00624A55">
        <w:rPr>
          <w:rFonts w:ascii="Arial" w:hAnsi="Arial" w:cs="Arial"/>
        </w:rPr>
        <w:t xml:space="preserve">. The </w:t>
      </w:r>
      <w:r w:rsidR="00066777">
        <w:rPr>
          <w:rFonts w:ascii="Arial" w:hAnsi="Arial" w:cs="Arial"/>
        </w:rPr>
        <w:t>Bidder</w:t>
      </w:r>
      <w:r w:rsidRPr="00624A55">
        <w:rPr>
          <w:rFonts w:ascii="Arial" w:hAnsi="Arial" w:cs="Arial"/>
        </w:rPr>
        <w:t xml:space="preserve"> will be provided an agenda containing specific topics or questions on which the </w:t>
      </w:r>
      <w:r w:rsidR="00066777">
        <w:rPr>
          <w:rFonts w:ascii="Arial" w:hAnsi="Arial" w:cs="Arial"/>
        </w:rPr>
        <w:t>Bidder</w:t>
      </w:r>
      <w:r w:rsidRPr="00624A55">
        <w:rPr>
          <w:rFonts w:ascii="Arial" w:hAnsi="Arial" w:cs="Arial"/>
        </w:rPr>
        <w:t xml:space="preserve"> must present. The presentation will not be an opportunity to cure material omissions in the firm’s proposal and is not a substitute for a well written proposal. No new material will be permitted to be introduced during the Presentation.</w:t>
      </w:r>
    </w:p>
    <w:p w14:paraId="4EBCDD2F" w14:textId="27E2D4D5" w:rsidR="00624A55" w:rsidRPr="00CB39F4" w:rsidRDefault="00624A55" w:rsidP="00624A55">
      <w:pPr>
        <w:spacing w:line="240" w:lineRule="auto"/>
        <w:ind w:left="1440"/>
        <w:jc w:val="both"/>
        <w:rPr>
          <w:rFonts w:ascii="Arial" w:hAnsi="Arial" w:cs="Arial"/>
          <w:b/>
          <w:bCs/>
        </w:rPr>
      </w:pPr>
      <w:r w:rsidRPr="00CB39F4">
        <w:rPr>
          <w:rFonts w:ascii="Arial" w:hAnsi="Arial" w:cs="Arial"/>
          <w:b/>
          <w:bCs/>
        </w:rPr>
        <w:t xml:space="preserve">Note: The </w:t>
      </w:r>
      <w:r w:rsidR="00066777" w:rsidRPr="00CB39F4">
        <w:rPr>
          <w:rFonts w:ascii="Arial" w:hAnsi="Arial" w:cs="Arial"/>
          <w:b/>
          <w:bCs/>
        </w:rPr>
        <w:t>Bidder</w:t>
      </w:r>
      <w:r w:rsidR="005E6245" w:rsidRPr="00CB39F4">
        <w:rPr>
          <w:rFonts w:ascii="Arial" w:hAnsi="Arial" w:cs="Arial"/>
          <w:b/>
          <w:bCs/>
        </w:rPr>
        <w:t>’</w:t>
      </w:r>
      <w:r w:rsidR="00066777" w:rsidRPr="00CB39F4">
        <w:rPr>
          <w:rFonts w:ascii="Arial" w:hAnsi="Arial" w:cs="Arial"/>
          <w:b/>
          <w:bCs/>
        </w:rPr>
        <w:t>s</w:t>
      </w:r>
      <w:r w:rsidRPr="00CB39F4">
        <w:rPr>
          <w:rFonts w:ascii="Arial" w:hAnsi="Arial" w:cs="Arial"/>
          <w:b/>
          <w:bCs/>
        </w:rPr>
        <w:t xml:space="preserve"> presentation must not reference the cost component of the proposal, as this is evaluated separately.</w:t>
      </w:r>
    </w:p>
    <w:p w14:paraId="5A3E26C8" w14:textId="6F407826" w:rsidR="00624A55" w:rsidRPr="00B6529E" w:rsidRDefault="00624A55" w:rsidP="00624A55">
      <w:pPr>
        <w:spacing w:line="240" w:lineRule="auto"/>
        <w:ind w:left="1440"/>
        <w:jc w:val="both"/>
        <w:rPr>
          <w:rFonts w:ascii="Arial" w:hAnsi="Arial" w:cs="Arial"/>
        </w:rPr>
      </w:pPr>
      <w:r w:rsidRPr="00624A55">
        <w:rPr>
          <w:rFonts w:ascii="Arial" w:hAnsi="Arial" w:cs="Arial"/>
        </w:rPr>
        <w:t xml:space="preserve">Once the Finalists have been determined, the </w:t>
      </w:r>
      <w:r w:rsidR="00066777">
        <w:rPr>
          <w:rFonts w:ascii="Arial" w:hAnsi="Arial" w:cs="Arial"/>
        </w:rPr>
        <w:t>Department</w:t>
      </w:r>
      <w:r w:rsidRPr="00624A55">
        <w:rPr>
          <w:rFonts w:ascii="Arial" w:hAnsi="Arial" w:cs="Arial"/>
        </w:rPr>
        <w:t xml:space="preserve"> will reach out to those </w:t>
      </w:r>
      <w:r w:rsidR="00066777">
        <w:rPr>
          <w:rFonts w:ascii="Arial" w:hAnsi="Arial" w:cs="Arial"/>
        </w:rPr>
        <w:t>Bidders</w:t>
      </w:r>
      <w:r w:rsidRPr="00624A55">
        <w:rPr>
          <w:rFonts w:ascii="Arial" w:hAnsi="Arial" w:cs="Arial"/>
        </w:rPr>
        <w:t xml:space="preserve"> to schedule the Management Presentation. The </w:t>
      </w:r>
      <w:r w:rsidR="00066777">
        <w:rPr>
          <w:rFonts w:ascii="Arial" w:hAnsi="Arial" w:cs="Arial"/>
        </w:rPr>
        <w:t>Department</w:t>
      </w:r>
      <w:r w:rsidRPr="00624A55">
        <w:rPr>
          <w:rFonts w:ascii="Arial" w:hAnsi="Arial" w:cs="Arial"/>
        </w:rPr>
        <w:t xml:space="preserve"> will record the presentation, which will become part of the </w:t>
      </w:r>
      <w:r w:rsidRPr="001A3F15">
        <w:rPr>
          <w:rFonts w:ascii="Arial" w:hAnsi="Arial" w:cs="Arial"/>
        </w:rPr>
        <w:t xml:space="preserve">procurement record. The recording will be subject to the same Freedom of Information Law requirements as </w:t>
      </w:r>
      <w:r w:rsidR="00664796">
        <w:rPr>
          <w:rFonts w:ascii="Arial" w:hAnsi="Arial" w:cs="Arial"/>
        </w:rPr>
        <w:t xml:space="preserve">other </w:t>
      </w:r>
      <w:r w:rsidR="00664796" w:rsidRPr="001A3F15">
        <w:rPr>
          <w:rFonts w:ascii="Arial" w:hAnsi="Arial" w:cs="Arial"/>
        </w:rPr>
        <w:t xml:space="preserve"> </w:t>
      </w:r>
      <w:r w:rsidR="00664796">
        <w:rPr>
          <w:rFonts w:ascii="Arial" w:hAnsi="Arial" w:cs="Arial"/>
        </w:rPr>
        <w:t>records</w:t>
      </w:r>
      <w:r w:rsidR="00664796" w:rsidRPr="001A3F15">
        <w:rPr>
          <w:rFonts w:ascii="Arial" w:hAnsi="Arial" w:cs="Arial"/>
        </w:rPr>
        <w:t xml:space="preserve"> </w:t>
      </w:r>
      <w:r w:rsidRPr="001A3F15">
        <w:rPr>
          <w:rFonts w:ascii="Arial" w:hAnsi="Arial" w:cs="Arial"/>
        </w:rPr>
        <w:t xml:space="preserve">(See </w:t>
      </w:r>
      <w:r w:rsidRPr="00D13BBF">
        <w:rPr>
          <w:rFonts w:ascii="Arial" w:hAnsi="Arial" w:cs="Arial"/>
          <w:b/>
          <w:bCs/>
        </w:rPr>
        <w:t xml:space="preserve">Section </w:t>
      </w:r>
      <w:r w:rsidR="00611312" w:rsidRPr="00D13BBF">
        <w:rPr>
          <w:rFonts w:ascii="Arial" w:hAnsi="Arial" w:cs="Arial"/>
          <w:b/>
          <w:bCs/>
        </w:rPr>
        <w:t>4.1.5</w:t>
      </w:r>
      <w:r w:rsidRPr="00D13BBF">
        <w:rPr>
          <w:rFonts w:ascii="Arial" w:hAnsi="Arial" w:cs="Arial"/>
          <w:b/>
          <w:bCs/>
        </w:rPr>
        <w:t xml:space="preserve">, </w:t>
      </w:r>
      <w:r w:rsidR="00611312" w:rsidRPr="00D13BBF">
        <w:rPr>
          <w:rFonts w:ascii="Arial" w:hAnsi="Arial" w:cs="Arial"/>
          <w:b/>
          <w:bCs/>
        </w:rPr>
        <w:t>Proposal Security</w:t>
      </w:r>
      <w:r w:rsidRPr="001A3F15">
        <w:rPr>
          <w:rFonts w:ascii="Arial" w:hAnsi="Arial" w:cs="Arial"/>
        </w:rPr>
        <w:t>).</w:t>
      </w:r>
    </w:p>
    <w:p w14:paraId="3EBA84D6" w14:textId="2A285F6E" w:rsidR="006E3B4E" w:rsidRPr="00B6529E" w:rsidRDefault="006E3B4E" w:rsidP="00FF2CFF">
      <w:pPr>
        <w:pStyle w:val="Heading1"/>
        <w:numPr>
          <w:ilvl w:val="2"/>
          <w:numId w:val="10"/>
        </w:numPr>
        <w:spacing w:before="200" w:line="240" w:lineRule="auto"/>
        <w:ind w:left="1440" w:hanging="720"/>
        <w:rPr>
          <w:rFonts w:ascii="Arial" w:hAnsi="Arial" w:cs="Arial"/>
          <w:sz w:val="24"/>
          <w:szCs w:val="24"/>
        </w:rPr>
      </w:pPr>
      <w:bookmarkStart w:id="676" w:name="_Toc69460418"/>
      <w:r w:rsidRPr="00B6529E">
        <w:rPr>
          <w:rFonts w:ascii="Arial" w:hAnsi="Arial" w:cs="Arial"/>
          <w:sz w:val="24"/>
          <w:szCs w:val="24"/>
        </w:rPr>
        <w:t xml:space="preserve">Phase </w:t>
      </w:r>
      <w:r w:rsidR="00066777">
        <w:rPr>
          <w:rFonts w:ascii="Arial" w:hAnsi="Arial" w:cs="Arial"/>
          <w:sz w:val="24"/>
          <w:szCs w:val="24"/>
          <w:lang w:val="en-US"/>
        </w:rPr>
        <w:t>Four</w:t>
      </w:r>
      <w:r w:rsidRPr="00B6529E">
        <w:rPr>
          <w:rFonts w:ascii="Arial" w:hAnsi="Arial" w:cs="Arial"/>
          <w:sz w:val="24"/>
          <w:szCs w:val="24"/>
        </w:rPr>
        <w:t xml:space="preserve"> Evaluation</w:t>
      </w:r>
      <w:r w:rsidR="00C11010" w:rsidRPr="00B6529E">
        <w:rPr>
          <w:rFonts w:ascii="Arial" w:hAnsi="Arial" w:cs="Arial"/>
          <w:sz w:val="24"/>
          <w:szCs w:val="24"/>
          <w:lang w:val="en-US"/>
        </w:rPr>
        <w:t xml:space="preserve"> (Pass/Fail)</w:t>
      </w:r>
      <w:bookmarkEnd w:id="676"/>
    </w:p>
    <w:p w14:paraId="4DBC69A3" w14:textId="751C026C" w:rsidR="000E510B" w:rsidRPr="00B6529E" w:rsidRDefault="006E3B4E" w:rsidP="00BE69EF">
      <w:pPr>
        <w:spacing w:line="240" w:lineRule="auto"/>
        <w:ind w:left="1440"/>
        <w:jc w:val="both"/>
        <w:rPr>
          <w:rFonts w:ascii="Arial" w:hAnsi="Arial" w:cs="Arial"/>
          <w:highlight w:val="yellow"/>
        </w:rPr>
      </w:pPr>
      <w:r w:rsidRPr="00B6529E">
        <w:rPr>
          <w:rFonts w:ascii="Arial" w:hAnsi="Arial" w:cs="Arial"/>
        </w:rPr>
        <w:t xml:space="preserve">The Department will conduct an evaluation of the </w:t>
      </w:r>
      <w:r w:rsidR="00017C64">
        <w:rPr>
          <w:rFonts w:ascii="Arial" w:hAnsi="Arial" w:cs="Arial"/>
        </w:rPr>
        <w:t>financial stability</w:t>
      </w:r>
      <w:r w:rsidR="00F10471">
        <w:rPr>
          <w:rFonts w:ascii="Arial" w:hAnsi="Arial" w:cs="Arial"/>
        </w:rPr>
        <w:t xml:space="preserve"> of the </w:t>
      </w:r>
      <w:r w:rsidR="00017C64">
        <w:rPr>
          <w:rFonts w:ascii="Arial" w:hAnsi="Arial" w:cs="Arial"/>
        </w:rPr>
        <w:t xml:space="preserve">entity(ies) </w:t>
      </w:r>
      <w:r w:rsidR="00121965">
        <w:rPr>
          <w:rFonts w:ascii="Arial" w:hAnsi="Arial" w:cs="Arial"/>
        </w:rPr>
        <w:t>that submitted</w:t>
      </w:r>
      <w:r w:rsidR="00017C64">
        <w:rPr>
          <w:rFonts w:ascii="Arial" w:hAnsi="Arial" w:cs="Arial"/>
        </w:rPr>
        <w:t xml:space="preserve"> the </w:t>
      </w:r>
      <w:r w:rsidRPr="00B6529E">
        <w:rPr>
          <w:rFonts w:ascii="Arial" w:hAnsi="Arial" w:cs="Arial"/>
        </w:rPr>
        <w:t>highest rank</w:t>
      </w:r>
      <w:r w:rsidR="00F10471">
        <w:rPr>
          <w:rFonts w:ascii="Arial" w:hAnsi="Arial" w:cs="Arial"/>
        </w:rPr>
        <w:t>ed bid,</w:t>
      </w:r>
      <w:r w:rsidRPr="000B6AF2">
        <w:rPr>
          <w:rFonts w:ascii="Arial" w:hAnsi="Arial" w:cs="Arial"/>
        </w:rPr>
        <w:t xml:space="preserve"> as outlined in </w:t>
      </w:r>
      <w:r w:rsidRPr="000B6AF2">
        <w:rPr>
          <w:rFonts w:ascii="Arial" w:hAnsi="Arial" w:cs="Arial"/>
          <w:b/>
        </w:rPr>
        <w:t>Sec</w:t>
      </w:r>
      <w:r w:rsidR="00B87C01" w:rsidRPr="000B6AF2">
        <w:rPr>
          <w:rFonts w:ascii="Arial" w:hAnsi="Arial" w:cs="Arial"/>
          <w:b/>
        </w:rPr>
        <w:t>t</w:t>
      </w:r>
      <w:r w:rsidRPr="000B6AF2">
        <w:rPr>
          <w:rFonts w:ascii="Arial" w:hAnsi="Arial" w:cs="Arial"/>
          <w:b/>
        </w:rPr>
        <w:t xml:space="preserve">ion </w:t>
      </w:r>
      <w:r w:rsidR="000B6AF2" w:rsidRPr="000B6AF2">
        <w:rPr>
          <w:rFonts w:ascii="Arial" w:hAnsi="Arial" w:cs="Arial"/>
          <w:b/>
        </w:rPr>
        <w:t>2</w:t>
      </w:r>
      <w:r w:rsidRPr="000B6AF2">
        <w:rPr>
          <w:rFonts w:ascii="Arial" w:hAnsi="Arial" w:cs="Arial"/>
          <w:b/>
        </w:rPr>
        <w:t>.6 Financial Stability Requirements</w:t>
      </w:r>
      <w:r w:rsidRPr="000B6AF2">
        <w:rPr>
          <w:rFonts w:ascii="Arial" w:hAnsi="Arial" w:cs="Arial"/>
        </w:rPr>
        <w:t>. In</w:t>
      </w:r>
      <w:r w:rsidRPr="00B6529E">
        <w:rPr>
          <w:rFonts w:ascii="Arial" w:hAnsi="Arial" w:cs="Arial"/>
        </w:rPr>
        <w:t xml:space="preserve"> the event that the </w:t>
      </w:r>
      <w:r w:rsidR="00121965">
        <w:rPr>
          <w:rFonts w:ascii="Arial" w:hAnsi="Arial" w:cs="Arial"/>
        </w:rPr>
        <w:t>entity(ies)</w:t>
      </w:r>
      <w:r w:rsidRPr="00B6529E">
        <w:rPr>
          <w:rFonts w:ascii="Arial" w:hAnsi="Arial" w:cs="Arial"/>
        </w:rPr>
        <w:t xml:space="preserve"> does not pass this evaluation, the Department will conduct </w:t>
      </w:r>
      <w:r w:rsidR="00121965">
        <w:rPr>
          <w:rFonts w:ascii="Arial" w:hAnsi="Arial" w:cs="Arial"/>
        </w:rPr>
        <w:t>a financial stability</w:t>
      </w:r>
      <w:r w:rsidR="00121965" w:rsidRPr="00B6529E">
        <w:rPr>
          <w:rFonts w:ascii="Arial" w:hAnsi="Arial" w:cs="Arial"/>
        </w:rPr>
        <w:t xml:space="preserve"> </w:t>
      </w:r>
      <w:r w:rsidRPr="00B6529E">
        <w:rPr>
          <w:rFonts w:ascii="Arial" w:hAnsi="Arial" w:cs="Arial"/>
        </w:rPr>
        <w:t xml:space="preserve">evaluation on the </w:t>
      </w:r>
      <w:r w:rsidR="00017C64">
        <w:rPr>
          <w:rFonts w:ascii="Arial" w:hAnsi="Arial" w:cs="Arial"/>
        </w:rPr>
        <w:t xml:space="preserve">entity(ies) </w:t>
      </w:r>
      <w:r w:rsidR="00121965">
        <w:rPr>
          <w:rFonts w:ascii="Arial" w:hAnsi="Arial" w:cs="Arial"/>
        </w:rPr>
        <w:t>that submitted</w:t>
      </w:r>
      <w:r w:rsidR="00017C64">
        <w:rPr>
          <w:rFonts w:ascii="Arial" w:hAnsi="Arial" w:cs="Arial"/>
        </w:rPr>
        <w:t xml:space="preserve"> </w:t>
      </w:r>
      <w:r w:rsidR="00121965">
        <w:rPr>
          <w:rFonts w:ascii="Arial" w:hAnsi="Arial" w:cs="Arial"/>
        </w:rPr>
        <w:t>the next</w:t>
      </w:r>
      <w:r w:rsidR="00121965" w:rsidRPr="00B6529E">
        <w:rPr>
          <w:rFonts w:ascii="Arial" w:hAnsi="Arial" w:cs="Arial"/>
        </w:rPr>
        <w:t xml:space="preserve"> </w:t>
      </w:r>
      <w:r w:rsidRPr="00B6529E">
        <w:rPr>
          <w:rFonts w:ascii="Arial" w:hAnsi="Arial" w:cs="Arial"/>
        </w:rPr>
        <w:t xml:space="preserve">highest ranking </w:t>
      </w:r>
      <w:r w:rsidR="00121965">
        <w:rPr>
          <w:rFonts w:ascii="Arial" w:hAnsi="Arial" w:cs="Arial"/>
        </w:rPr>
        <w:t>bid.</w:t>
      </w:r>
    </w:p>
    <w:p w14:paraId="20B1FF75" w14:textId="28E2A751" w:rsidR="00F07771" w:rsidRPr="00B6529E" w:rsidRDefault="006D290D" w:rsidP="00C568BF">
      <w:pPr>
        <w:pStyle w:val="Heading1"/>
        <w:numPr>
          <w:ilvl w:val="1"/>
          <w:numId w:val="10"/>
        </w:numPr>
        <w:spacing w:line="240" w:lineRule="auto"/>
        <w:ind w:left="720" w:hanging="720"/>
        <w:rPr>
          <w:rFonts w:ascii="Arial" w:hAnsi="Arial" w:cs="Arial"/>
          <w:sz w:val="28"/>
          <w:szCs w:val="28"/>
        </w:rPr>
      </w:pPr>
      <w:bookmarkStart w:id="677" w:name="_Toc2079623"/>
      <w:bookmarkStart w:id="678" w:name="_Toc69460419"/>
      <w:r w:rsidRPr="00B6529E">
        <w:rPr>
          <w:rFonts w:ascii="Arial" w:hAnsi="Arial" w:cs="Arial"/>
          <w:sz w:val="28"/>
          <w:szCs w:val="28"/>
        </w:rPr>
        <w:t>Final Ranking/Contract Award</w:t>
      </w:r>
      <w:bookmarkEnd w:id="677"/>
      <w:bookmarkEnd w:id="678"/>
    </w:p>
    <w:p w14:paraId="67A1DD8E" w14:textId="07F301B5" w:rsidR="006D290D" w:rsidRPr="00B6529E" w:rsidRDefault="00F96FF0" w:rsidP="00B53EFD">
      <w:pPr>
        <w:spacing w:after="120" w:line="240" w:lineRule="auto"/>
        <w:ind w:left="720"/>
        <w:jc w:val="both"/>
        <w:rPr>
          <w:rFonts w:ascii="Arial" w:hAnsi="Arial" w:cs="Arial"/>
        </w:rPr>
      </w:pPr>
      <w:r w:rsidRPr="00F96FF0">
        <w:rPr>
          <w:rFonts w:ascii="Arial" w:hAnsi="Arial" w:cs="Arial"/>
        </w:rPr>
        <w:t xml:space="preserve">A </w:t>
      </w:r>
      <w:r w:rsidR="008717B4">
        <w:rPr>
          <w:rFonts w:ascii="Arial" w:hAnsi="Arial" w:cs="Arial"/>
        </w:rPr>
        <w:t>final score</w:t>
      </w:r>
      <w:r w:rsidR="008717B4" w:rsidRPr="00F96FF0">
        <w:rPr>
          <w:rFonts w:ascii="Arial" w:hAnsi="Arial" w:cs="Arial"/>
        </w:rPr>
        <w:t xml:space="preserve"> </w:t>
      </w:r>
      <w:r w:rsidRPr="00F96FF0">
        <w:rPr>
          <w:rFonts w:ascii="Arial" w:hAnsi="Arial" w:cs="Arial"/>
        </w:rPr>
        <w:t xml:space="preserve">will be calculated by adding the </w:t>
      </w:r>
      <w:r w:rsidR="00726281">
        <w:rPr>
          <w:rFonts w:ascii="Arial" w:hAnsi="Arial" w:cs="Arial"/>
        </w:rPr>
        <w:t>t</w:t>
      </w:r>
      <w:r w:rsidRPr="00F96FF0">
        <w:rPr>
          <w:rFonts w:ascii="Arial" w:hAnsi="Arial" w:cs="Arial"/>
        </w:rPr>
        <w:t xml:space="preserve">echnical </w:t>
      </w:r>
      <w:r w:rsidR="00726281">
        <w:rPr>
          <w:rFonts w:ascii="Arial" w:hAnsi="Arial" w:cs="Arial"/>
        </w:rPr>
        <w:t>s</w:t>
      </w:r>
      <w:r w:rsidRPr="00F96FF0">
        <w:rPr>
          <w:rFonts w:ascii="Arial" w:hAnsi="Arial" w:cs="Arial"/>
        </w:rPr>
        <w:t xml:space="preserve">core, the </w:t>
      </w:r>
      <w:r w:rsidR="00726281">
        <w:rPr>
          <w:rFonts w:ascii="Arial" w:hAnsi="Arial" w:cs="Arial"/>
        </w:rPr>
        <w:t>m</w:t>
      </w:r>
      <w:r w:rsidRPr="00F96FF0">
        <w:rPr>
          <w:rFonts w:ascii="Arial" w:hAnsi="Arial" w:cs="Arial"/>
        </w:rPr>
        <w:t xml:space="preserve">anagement </w:t>
      </w:r>
      <w:r w:rsidR="00726281">
        <w:rPr>
          <w:rFonts w:ascii="Arial" w:hAnsi="Arial" w:cs="Arial"/>
        </w:rPr>
        <w:t>p</w:t>
      </w:r>
      <w:r w:rsidRPr="00F96FF0">
        <w:rPr>
          <w:rFonts w:ascii="Arial" w:hAnsi="Arial" w:cs="Arial"/>
        </w:rPr>
        <w:t xml:space="preserve">resentation </w:t>
      </w:r>
      <w:r w:rsidR="00726281">
        <w:rPr>
          <w:rFonts w:ascii="Arial" w:hAnsi="Arial" w:cs="Arial"/>
        </w:rPr>
        <w:t>s</w:t>
      </w:r>
      <w:r w:rsidRPr="00F96FF0">
        <w:rPr>
          <w:rFonts w:ascii="Arial" w:hAnsi="Arial" w:cs="Arial"/>
        </w:rPr>
        <w:t xml:space="preserve">core, and the </w:t>
      </w:r>
      <w:r w:rsidR="00726281">
        <w:rPr>
          <w:rFonts w:ascii="Arial" w:hAnsi="Arial" w:cs="Arial"/>
        </w:rPr>
        <w:t>financial s</w:t>
      </w:r>
      <w:r w:rsidRPr="00F96FF0">
        <w:rPr>
          <w:rFonts w:ascii="Arial" w:hAnsi="Arial" w:cs="Arial"/>
        </w:rPr>
        <w:t>core.</w:t>
      </w:r>
      <w:r w:rsidR="00810835">
        <w:rPr>
          <w:rFonts w:ascii="Arial" w:hAnsi="Arial" w:cs="Arial"/>
        </w:rPr>
        <w:t xml:space="preserve"> </w:t>
      </w:r>
      <w:r w:rsidR="006D290D" w:rsidRPr="00B6529E">
        <w:rPr>
          <w:rFonts w:ascii="Arial" w:hAnsi="Arial" w:cs="Arial"/>
        </w:rPr>
        <w:t xml:space="preserve">The </w:t>
      </w:r>
      <w:r w:rsidR="00710A98" w:rsidRPr="00B6529E">
        <w:rPr>
          <w:rFonts w:ascii="Arial" w:hAnsi="Arial" w:cs="Arial"/>
        </w:rPr>
        <w:t>C</w:t>
      </w:r>
      <w:r w:rsidR="006D290D" w:rsidRPr="00B6529E">
        <w:rPr>
          <w:rFonts w:ascii="Arial" w:hAnsi="Arial" w:cs="Arial"/>
        </w:rPr>
        <w:t xml:space="preserve">ontract </w:t>
      </w:r>
      <w:r w:rsidR="00193663" w:rsidRPr="00B6529E">
        <w:rPr>
          <w:rFonts w:ascii="Arial" w:hAnsi="Arial" w:cs="Arial"/>
        </w:rPr>
        <w:t>will</w:t>
      </w:r>
      <w:r w:rsidR="006D290D" w:rsidRPr="00B6529E">
        <w:rPr>
          <w:rFonts w:ascii="Arial" w:hAnsi="Arial" w:cs="Arial"/>
        </w:rPr>
        <w:t xml:space="preserve"> be awarded to the Bidder whose proposal obtains the highest </w:t>
      </w:r>
      <w:r w:rsidR="003C2A80">
        <w:rPr>
          <w:rFonts w:ascii="Arial" w:hAnsi="Arial" w:cs="Arial"/>
        </w:rPr>
        <w:t xml:space="preserve">final </w:t>
      </w:r>
      <w:r w:rsidR="006D290D" w:rsidRPr="00B6529E">
        <w:rPr>
          <w:rFonts w:ascii="Arial" w:hAnsi="Arial" w:cs="Arial"/>
        </w:rPr>
        <w:t>score.</w:t>
      </w:r>
      <w:r w:rsidR="00CB39F4">
        <w:rPr>
          <w:rFonts w:ascii="Arial" w:hAnsi="Arial" w:cs="Arial"/>
        </w:rPr>
        <w:t xml:space="preserve"> </w:t>
      </w:r>
    </w:p>
    <w:p w14:paraId="47BD7750" w14:textId="77777777" w:rsidR="006D290D" w:rsidRPr="00B6529E" w:rsidRDefault="006D290D" w:rsidP="00B53EFD">
      <w:pPr>
        <w:spacing w:after="120" w:line="240" w:lineRule="auto"/>
        <w:ind w:left="720"/>
        <w:rPr>
          <w:rFonts w:ascii="Arial" w:hAnsi="Arial" w:cs="Arial"/>
        </w:rPr>
      </w:pPr>
      <w:r w:rsidRPr="00B6529E">
        <w:rPr>
          <w:rFonts w:ascii="Arial" w:hAnsi="Arial" w:cs="Arial"/>
        </w:rPr>
        <w:t>The table below summarizes the evaluation point distribution</w:t>
      </w:r>
      <w:r w:rsidR="00A54C34" w:rsidRPr="00B6529E">
        <w:rPr>
          <w:rFonts w:ascii="Arial" w:hAnsi="Arial" w:cs="Arial"/>
        </w:rPr>
        <w:t>:</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4" w:space="0" w:color="000000"/>
        </w:tblBorders>
        <w:tblLook w:val="04A0" w:firstRow="1" w:lastRow="0" w:firstColumn="1" w:lastColumn="0" w:noHBand="0" w:noVBand="1"/>
      </w:tblPr>
      <w:tblGrid>
        <w:gridCol w:w="3145"/>
        <w:gridCol w:w="1883"/>
      </w:tblGrid>
      <w:tr w:rsidR="00A54C34" w:rsidRPr="00B6529E" w14:paraId="43225A9B" w14:textId="77777777" w:rsidTr="00B53EFD">
        <w:trPr>
          <w:trHeight w:val="321"/>
          <w:jc w:val="center"/>
        </w:trPr>
        <w:tc>
          <w:tcPr>
            <w:tcW w:w="3145" w:type="dxa"/>
            <w:shd w:val="clear" w:color="auto" w:fill="007681"/>
          </w:tcPr>
          <w:p w14:paraId="4A971306" w14:textId="77777777" w:rsidR="00A54C34" w:rsidRPr="00B6529E" w:rsidRDefault="00A54C34" w:rsidP="00B53EFD">
            <w:pPr>
              <w:spacing w:before="20" w:after="40" w:line="240" w:lineRule="auto"/>
              <w:jc w:val="center"/>
              <w:rPr>
                <w:rFonts w:ascii="Arial" w:hAnsi="Arial" w:cs="Arial"/>
                <w:b/>
                <w:color w:val="FFFFFF" w:themeColor="background1"/>
              </w:rPr>
            </w:pPr>
            <w:r w:rsidRPr="00B6529E">
              <w:rPr>
                <w:rFonts w:ascii="Arial" w:hAnsi="Arial" w:cs="Arial"/>
                <w:b/>
                <w:color w:val="FFFFFF" w:themeColor="background1"/>
              </w:rPr>
              <w:t>Evaluation Component</w:t>
            </w:r>
          </w:p>
        </w:tc>
        <w:tc>
          <w:tcPr>
            <w:tcW w:w="1883" w:type="dxa"/>
            <w:shd w:val="clear" w:color="auto" w:fill="007681"/>
          </w:tcPr>
          <w:p w14:paraId="20C1BAA7" w14:textId="77777777" w:rsidR="00A54C34" w:rsidRPr="00B6529E" w:rsidRDefault="00A54C34" w:rsidP="00B53EFD">
            <w:pPr>
              <w:spacing w:before="20" w:after="40" w:line="240" w:lineRule="auto"/>
              <w:jc w:val="center"/>
              <w:rPr>
                <w:rFonts w:ascii="Arial" w:hAnsi="Arial" w:cs="Arial"/>
                <w:b/>
                <w:color w:val="FFFFFF" w:themeColor="background1"/>
              </w:rPr>
            </w:pPr>
            <w:r w:rsidRPr="00B6529E">
              <w:rPr>
                <w:rFonts w:ascii="Arial" w:hAnsi="Arial" w:cs="Arial"/>
                <w:b/>
                <w:color w:val="FFFFFF" w:themeColor="background1"/>
              </w:rPr>
              <w:t>Points</w:t>
            </w:r>
          </w:p>
        </w:tc>
      </w:tr>
      <w:tr w:rsidR="00A54C34" w:rsidRPr="00B6529E" w14:paraId="6C5D1774" w14:textId="77777777" w:rsidTr="00624086">
        <w:trPr>
          <w:trHeight w:val="269"/>
          <w:jc w:val="center"/>
        </w:trPr>
        <w:tc>
          <w:tcPr>
            <w:tcW w:w="3145" w:type="dxa"/>
            <w:vAlign w:val="center"/>
          </w:tcPr>
          <w:p w14:paraId="17FAC028" w14:textId="051A1CC7" w:rsidR="00A54C34" w:rsidRPr="00B6529E" w:rsidRDefault="00772BBD" w:rsidP="00B53EFD">
            <w:pPr>
              <w:spacing w:before="20" w:after="20" w:line="240" w:lineRule="auto"/>
              <w:rPr>
                <w:rFonts w:ascii="Arial" w:hAnsi="Arial" w:cs="Arial"/>
              </w:rPr>
            </w:pPr>
            <w:r w:rsidRPr="00B6529E">
              <w:rPr>
                <w:rFonts w:ascii="Arial" w:hAnsi="Arial" w:cs="Arial"/>
              </w:rPr>
              <w:t xml:space="preserve">Technical </w:t>
            </w:r>
            <w:r w:rsidR="008778F1" w:rsidRPr="00B6529E">
              <w:rPr>
                <w:rFonts w:ascii="Arial" w:hAnsi="Arial" w:cs="Arial"/>
              </w:rPr>
              <w:t>Evaluation</w:t>
            </w:r>
          </w:p>
        </w:tc>
        <w:tc>
          <w:tcPr>
            <w:tcW w:w="1883" w:type="dxa"/>
            <w:vAlign w:val="center"/>
          </w:tcPr>
          <w:p w14:paraId="09AA7BD4" w14:textId="54553B28" w:rsidR="00A54C34" w:rsidRPr="00B6529E" w:rsidRDefault="00D7365F" w:rsidP="00B53EFD">
            <w:pPr>
              <w:spacing w:before="20" w:after="20" w:line="240" w:lineRule="auto"/>
              <w:jc w:val="center"/>
              <w:rPr>
                <w:rFonts w:ascii="Arial" w:hAnsi="Arial" w:cs="Arial"/>
              </w:rPr>
            </w:pPr>
            <w:r>
              <w:rPr>
                <w:rFonts w:ascii="Arial" w:hAnsi="Arial" w:cs="Arial"/>
              </w:rPr>
              <w:t>60</w:t>
            </w:r>
          </w:p>
        </w:tc>
      </w:tr>
      <w:tr w:rsidR="00D7365F" w:rsidRPr="00B6529E" w14:paraId="0555A41E" w14:textId="77777777" w:rsidTr="00624086">
        <w:trPr>
          <w:trHeight w:val="269"/>
          <w:jc w:val="center"/>
        </w:trPr>
        <w:tc>
          <w:tcPr>
            <w:tcW w:w="3145" w:type="dxa"/>
            <w:vAlign w:val="center"/>
          </w:tcPr>
          <w:p w14:paraId="6CBEE7F5" w14:textId="25502436" w:rsidR="00D7365F" w:rsidRPr="00B6529E" w:rsidRDefault="00D7365F" w:rsidP="00B53EFD">
            <w:pPr>
              <w:spacing w:before="20" w:after="20" w:line="240" w:lineRule="auto"/>
              <w:rPr>
                <w:rFonts w:ascii="Arial" w:hAnsi="Arial" w:cs="Arial"/>
              </w:rPr>
            </w:pPr>
            <w:r w:rsidRPr="00B6529E">
              <w:rPr>
                <w:rFonts w:ascii="Arial" w:hAnsi="Arial" w:cs="Arial"/>
              </w:rPr>
              <w:t>Financial Evaluation</w:t>
            </w:r>
          </w:p>
        </w:tc>
        <w:tc>
          <w:tcPr>
            <w:tcW w:w="1883" w:type="dxa"/>
            <w:vAlign w:val="center"/>
          </w:tcPr>
          <w:p w14:paraId="72D58B80" w14:textId="37893201" w:rsidR="00D7365F" w:rsidRPr="00D13BBF" w:rsidRDefault="00D7365F" w:rsidP="00B53EFD">
            <w:pPr>
              <w:spacing w:before="20" w:after="20" w:line="240" w:lineRule="auto"/>
              <w:jc w:val="center"/>
              <w:rPr>
                <w:rFonts w:ascii="Arial" w:hAnsi="Arial" w:cs="Arial"/>
              </w:rPr>
            </w:pPr>
            <w:r>
              <w:rPr>
                <w:rFonts w:ascii="Arial" w:hAnsi="Arial" w:cs="Arial"/>
              </w:rPr>
              <w:t>3</w:t>
            </w:r>
            <w:r w:rsidRPr="00D13BBF">
              <w:rPr>
                <w:rFonts w:ascii="Arial" w:hAnsi="Arial" w:cs="Arial"/>
              </w:rPr>
              <w:t>0</w:t>
            </w:r>
          </w:p>
        </w:tc>
      </w:tr>
      <w:tr w:rsidR="00D7365F" w:rsidRPr="00B6529E" w14:paraId="6BEBD731" w14:textId="77777777" w:rsidTr="00624086">
        <w:trPr>
          <w:jc w:val="center"/>
        </w:trPr>
        <w:tc>
          <w:tcPr>
            <w:tcW w:w="3145" w:type="dxa"/>
            <w:vAlign w:val="center"/>
          </w:tcPr>
          <w:p w14:paraId="41206D08" w14:textId="22C7749E" w:rsidR="00D7365F" w:rsidRPr="00B6529E" w:rsidRDefault="00D7365F" w:rsidP="00B53EFD">
            <w:pPr>
              <w:spacing w:before="20" w:after="20" w:line="240" w:lineRule="auto"/>
              <w:rPr>
                <w:rFonts w:ascii="Arial" w:hAnsi="Arial" w:cs="Arial"/>
              </w:rPr>
            </w:pPr>
            <w:r>
              <w:rPr>
                <w:rFonts w:ascii="Arial" w:hAnsi="Arial" w:cs="Arial"/>
              </w:rPr>
              <w:t>Management Presentation</w:t>
            </w:r>
          </w:p>
        </w:tc>
        <w:tc>
          <w:tcPr>
            <w:tcW w:w="1883" w:type="dxa"/>
            <w:vAlign w:val="center"/>
          </w:tcPr>
          <w:p w14:paraId="1403AC0B" w14:textId="58D19967" w:rsidR="00D7365F" w:rsidRDefault="00D7365F" w:rsidP="00B53EFD">
            <w:pPr>
              <w:spacing w:before="20" w:after="20" w:line="240" w:lineRule="auto"/>
              <w:jc w:val="center"/>
              <w:rPr>
                <w:rFonts w:ascii="Arial" w:hAnsi="Arial" w:cs="Arial"/>
              </w:rPr>
            </w:pPr>
            <w:r w:rsidRPr="00D13BBF">
              <w:rPr>
                <w:rFonts w:ascii="Arial" w:hAnsi="Arial" w:cs="Arial"/>
              </w:rPr>
              <w:t>10</w:t>
            </w:r>
          </w:p>
        </w:tc>
      </w:tr>
      <w:tr w:rsidR="00A54C34" w:rsidRPr="00B6529E" w14:paraId="63A7DCA4" w14:textId="77777777" w:rsidTr="00624086">
        <w:trPr>
          <w:jc w:val="center"/>
        </w:trPr>
        <w:tc>
          <w:tcPr>
            <w:tcW w:w="3145" w:type="dxa"/>
            <w:shd w:val="clear" w:color="auto" w:fill="D9D9D9" w:themeFill="background1" w:themeFillShade="D9"/>
            <w:vAlign w:val="center"/>
          </w:tcPr>
          <w:p w14:paraId="1F88C97F" w14:textId="77777777" w:rsidR="00A54C34" w:rsidRPr="00B6529E" w:rsidRDefault="00772BBD" w:rsidP="00B53EFD">
            <w:pPr>
              <w:spacing w:before="20" w:after="20" w:line="240" w:lineRule="auto"/>
              <w:rPr>
                <w:rFonts w:ascii="Arial" w:hAnsi="Arial" w:cs="Arial"/>
                <w:b/>
              </w:rPr>
            </w:pPr>
            <w:r w:rsidRPr="00B6529E">
              <w:rPr>
                <w:rFonts w:ascii="Arial" w:hAnsi="Arial" w:cs="Arial"/>
                <w:b/>
              </w:rPr>
              <w:t>TOTAL</w:t>
            </w:r>
          </w:p>
        </w:tc>
        <w:tc>
          <w:tcPr>
            <w:tcW w:w="1883" w:type="dxa"/>
            <w:shd w:val="clear" w:color="auto" w:fill="D9D9D9" w:themeFill="background1" w:themeFillShade="D9"/>
            <w:vAlign w:val="center"/>
          </w:tcPr>
          <w:p w14:paraId="5DA6D0DF" w14:textId="77777777" w:rsidR="00A54C34" w:rsidRPr="00B6529E" w:rsidRDefault="00772BBD" w:rsidP="00B53EFD">
            <w:pPr>
              <w:spacing w:before="20" w:after="20" w:line="240" w:lineRule="auto"/>
              <w:jc w:val="center"/>
              <w:rPr>
                <w:rFonts w:ascii="Arial" w:hAnsi="Arial" w:cs="Arial"/>
                <w:b/>
              </w:rPr>
            </w:pPr>
            <w:r w:rsidRPr="00B6529E">
              <w:rPr>
                <w:rFonts w:ascii="Arial" w:hAnsi="Arial" w:cs="Arial"/>
                <w:b/>
              </w:rPr>
              <w:t>100</w:t>
            </w:r>
          </w:p>
        </w:tc>
      </w:tr>
    </w:tbl>
    <w:p w14:paraId="39C8736B" w14:textId="64E70240" w:rsidR="00A54C34" w:rsidRPr="00B6529E" w:rsidRDefault="00772BBD" w:rsidP="00CB34EA">
      <w:pPr>
        <w:spacing w:before="200" w:after="60" w:line="240" w:lineRule="auto"/>
        <w:ind w:left="720"/>
        <w:jc w:val="both"/>
        <w:rPr>
          <w:rFonts w:ascii="Arial" w:hAnsi="Arial" w:cs="Arial"/>
        </w:rPr>
      </w:pPr>
      <w:r w:rsidRPr="00B6529E">
        <w:rPr>
          <w:rFonts w:ascii="Arial" w:hAnsi="Arial" w:cs="Arial"/>
        </w:rPr>
        <w:t xml:space="preserve">In the event that </w:t>
      </w:r>
      <w:r w:rsidR="005E6245">
        <w:rPr>
          <w:rFonts w:ascii="Arial" w:hAnsi="Arial" w:cs="Arial"/>
        </w:rPr>
        <w:t xml:space="preserve">more than one </w:t>
      </w:r>
      <w:r w:rsidRPr="00B6529E">
        <w:rPr>
          <w:rFonts w:ascii="Arial" w:hAnsi="Arial" w:cs="Arial"/>
        </w:rPr>
        <w:t>Bidder receive</w:t>
      </w:r>
      <w:r w:rsidR="00037BB2">
        <w:rPr>
          <w:rFonts w:ascii="Arial" w:hAnsi="Arial" w:cs="Arial"/>
        </w:rPr>
        <w:t>s</w:t>
      </w:r>
      <w:r w:rsidRPr="00B6529E">
        <w:rPr>
          <w:rFonts w:ascii="Arial" w:hAnsi="Arial" w:cs="Arial"/>
        </w:rPr>
        <w:t xml:space="preserve"> the same </w:t>
      </w:r>
      <w:r w:rsidR="00CB39F4">
        <w:rPr>
          <w:rFonts w:ascii="Arial" w:hAnsi="Arial" w:cs="Arial"/>
        </w:rPr>
        <w:t>aggregate</w:t>
      </w:r>
      <w:r w:rsidR="00CB39F4" w:rsidRPr="00B6529E">
        <w:rPr>
          <w:rFonts w:ascii="Arial" w:hAnsi="Arial" w:cs="Arial"/>
        </w:rPr>
        <w:t xml:space="preserve"> </w:t>
      </w:r>
      <w:r w:rsidRPr="00B6529E">
        <w:rPr>
          <w:rFonts w:ascii="Arial" w:hAnsi="Arial" w:cs="Arial"/>
        </w:rPr>
        <w:t xml:space="preserve">score, the Department </w:t>
      </w:r>
      <w:r w:rsidR="007D0514" w:rsidRPr="00B6529E">
        <w:rPr>
          <w:rFonts w:ascii="Arial" w:hAnsi="Arial" w:cs="Arial"/>
        </w:rPr>
        <w:t>will</w:t>
      </w:r>
      <w:r w:rsidRPr="00B6529E">
        <w:rPr>
          <w:rFonts w:ascii="Arial" w:hAnsi="Arial" w:cs="Arial"/>
        </w:rPr>
        <w:t xml:space="preserve"> use the following </w:t>
      </w:r>
      <w:r w:rsidR="009B5875" w:rsidRPr="00B6529E">
        <w:rPr>
          <w:rFonts w:ascii="Arial" w:hAnsi="Arial" w:cs="Arial"/>
        </w:rPr>
        <w:t>tie breaking mechanisms</w:t>
      </w:r>
      <w:r w:rsidRPr="00B6529E">
        <w:rPr>
          <w:rFonts w:ascii="Arial" w:hAnsi="Arial" w:cs="Arial"/>
        </w:rPr>
        <w:t>, in the order listed, to determine final ranking:</w:t>
      </w:r>
    </w:p>
    <w:p w14:paraId="5A00A2AA" w14:textId="77777777" w:rsidR="00772BBD" w:rsidRPr="00B6529E" w:rsidRDefault="00772BBD" w:rsidP="00CB34EA">
      <w:pPr>
        <w:numPr>
          <w:ilvl w:val="0"/>
          <w:numId w:val="7"/>
        </w:numPr>
        <w:spacing w:after="0" w:line="240" w:lineRule="auto"/>
        <w:rPr>
          <w:rFonts w:ascii="Arial" w:hAnsi="Arial" w:cs="Arial"/>
        </w:rPr>
      </w:pPr>
      <w:r w:rsidRPr="00B6529E">
        <w:rPr>
          <w:rFonts w:ascii="Arial" w:hAnsi="Arial" w:cs="Arial"/>
        </w:rPr>
        <w:t>The Bidder’s Financial Score</w:t>
      </w:r>
    </w:p>
    <w:p w14:paraId="53BF78B4" w14:textId="13F05A0F" w:rsidR="004D1B69" w:rsidRPr="00B53EFD" w:rsidRDefault="00726281" w:rsidP="00CB34EA">
      <w:pPr>
        <w:numPr>
          <w:ilvl w:val="0"/>
          <w:numId w:val="7"/>
        </w:numPr>
        <w:spacing w:after="0" w:line="240" w:lineRule="auto"/>
        <w:rPr>
          <w:rFonts w:ascii="Arial" w:hAnsi="Arial" w:cs="Arial"/>
        </w:rPr>
      </w:pPr>
      <w:r w:rsidRPr="00B53EFD">
        <w:rPr>
          <w:rFonts w:ascii="Arial" w:hAnsi="Arial" w:cs="Arial"/>
        </w:rPr>
        <w:t>The Bidder’s Functional Requirement</w:t>
      </w:r>
      <w:r w:rsidR="00914CDA" w:rsidRPr="00B53EFD">
        <w:rPr>
          <w:rFonts w:ascii="Arial" w:hAnsi="Arial" w:cs="Arial"/>
        </w:rPr>
        <w:t>s</w:t>
      </w:r>
      <w:r w:rsidRPr="00B53EFD">
        <w:rPr>
          <w:rFonts w:ascii="Arial" w:hAnsi="Arial" w:cs="Arial"/>
        </w:rPr>
        <w:t xml:space="preserve"> Score</w:t>
      </w:r>
    </w:p>
    <w:sectPr w:rsidR="004D1B69" w:rsidRPr="00B53EFD" w:rsidSect="00905ADB">
      <w:pgSz w:w="12240" w:h="15840"/>
      <w:pgMar w:top="432" w:right="1440" w:bottom="576" w:left="1440" w:header="36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036BB0" w14:textId="77777777" w:rsidR="00570152" w:rsidRDefault="00570152" w:rsidP="00897383">
      <w:pPr>
        <w:spacing w:after="0" w:line="240" w:lineRule="auto"/>
      </w:pPr>
      <w:r>
        <w:separator/>
      </w:r>
    </w:p>
  </w:endnote>
  <w:endnote w:type="continuationSeparator" w:id="0">
    <w:p w14:paraId="1EBA8A97" w14:textId="77777777" w:rsidR="00570152" w:rsidRDefault="00570152" w:rsidP="00897383">
      <w:pPr>
        <w:spacing w:after="0" w:line="240" w:lineRule="auto"/>
      </w:pPr>
      <w:r>
        <w:continuationSeparator/>
      </w:r>
    </w:p>
  </w:endnote>
  <w:endnote w:type="continuationNotice" w:id="1">
    <w:p w14:paraId="04748468" w14:textId="77777777" w:rsidR="00570152" w:rsidRDefault="005701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Barclays">
    <w:altName w:val="Times New Roman"/>
    <w:panose1 w:val="00000000000000000000"/>
    <w:charset w:val="00"/>
    <w:family w:val="roman"/>
    <w:notTrueType/>
    <w:pitch w:val="default"/>
  </w:font>
  <w:font w:name="Arial,Calibri">
    <w:altName w:val="Times New Roman"/>
    <w:panose1 w:val="00000000000000000000"/>
    <w:charset w:val="00"/>
    <w:family w:val="roman"/>
    <w:notTrueType/>
    <w:pitch w:val="default"/>
  </w:font>
  <w:font w:name="Proxima Nova Rg">
    <w:altName w:val="Tahoma"/>
    <w:panose1 w:val="00000000000000000000"/>
    <w:charset w:val="00"/>
    <w:family w:val="modern"/>
    <w:notTrueType/>
    <w:pitch w:val="variable"/>
    <w:sig w:usb0="00000001" w:usb1="5000E0F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3216277"/>
      <w:docPartObj>
        <w:docPartGallery w:val="Page Numbers (Bottom of Page)"/>
        <w:docPartUnique/>
      </w:docPartObj>
    </w:sdtPr>
    <w:sdtContent>
      <w:sdt>
        <w:sdtPr>
          <w:id w:val="-1769616900"/>
          <w:docPartObj>
            <w:docPartGallery w:val="Page Numbers (Top of Page)"/>
            <w:docPartUnique/>
          </w:docPartObj>
        </w:sdtPr>
        <w:sdtContent>
          <w:p w14:paraId="3E766A66" w14:textId="1B3CD728" w:rsidR="00570152" w:rsidRDefault="00570152" w:rsidP="00905ADB">
            <w:pPr>
              <w:spacing w:before="200"/>
              <w:jc w:val="right"/>
            </w:pPr>
            <w:r w:rsidRPr="00CE68A0">
              <w:rPr>
                <w:rFonts w:ascii="Arial" w:hAnsi="Arial" w:cs="Arial"/>
                <w:color w:val="A6A6A6" w:themeColor="background1" w:themeShade="A6"/>
              </w:rPr>
              <w:t xml:space="preserve">RFP </w:t>
            </w:r>
            <w:r>
              <w:rPr>
                <w:rFonts w:ascii="Arial" w:hAnsi="Arial" w:cs="Arial"/>
                <w:color w:val="A6A6A6" w:themeColor="background1" w:themeShade="A6"/>
              </w:rPr>
              <w:t>20</w:t>
            </w:r>
            <w:r w:rsidRPr="00CE68A0">
              <w:rPr>
                <w:rFonts w:ascii="Arial" w:hAnsi="Arial" w:cs="Arial"/>
                <w:color w:val="A6A6A6" w:themeColor="background1" w:themeShade="A6"/>
              </w:rPr>
              <w:t>-100</w:t>
            </w:r>
            <w:r>
              <w:rPr>
                <w:rFonts w:ascii="Arial" w:hAnsi="Arial" w:cs="Arial"/>
                <w:color w:val="A6A6A6" w:themeColor="background1" w:themeShade="A6"/>
              </w:rPr>
              <w:t xml:space="preserve"> Electronic Payment Processing Services </w:t>
            </w:r>
            <w:r w:rsidRPr="00CE68A0">
              <w:rPr>
                <w:rFonts w:ascii="Arial" w:hAnsi="Arial" w:cs="Arial"/>
                <w:color w:val="A6A6A6" w:themeColor="background1" w:themeShade="A6"/>
              </w:rPr>
              <w:t xml:space="preserve">| </w:t>
            </w:r>
            <w:r w:rsidRPr="00CE68A0">
              <w:rPr>
                <w:rFonts w:ascii="Arial" w:hAnsi="Arial" w:cs="Arial"/>
              </w:rPr>
              <w:t>Page</w:t>
            </w:r>
            <w:r w:rsidRPr="009A2C7D">
              <w:rPr>
                <w:rFonts w:ascii="Arial" w:hAnsi="Arial" w:cs="Arial"/>
              </w:rPr>
              <w:t xml:space="preserve"> </w:t>
            </w:r>
            <w:r w:rsidRPr="009A2C7D">
              <w:rPr>
                <w:rFonts w:ascii="Arial" w:hAnsi="Arial" w:cs="Arial"/>
                <w:b/>
                <w:bCs/>
                <w:sz w:val="24"/>
                <w:szCs w:val="24"/>
              </w:rPr>
              <w:fldChar w:fldCharType="begin"/>
            </w:r>
            <w:r w:rsidRPr="009A2C7D">
              <w:rPr>
                <w:rFonts w:ascii="Arial" w:hAnsi="Arial" w:cs="Arial"/>
                <w:b/>
                <w:bCs/>
              </w:rPr>
              <w:instrText xml:space="preserve"> PAGE </w:instrText>
            </w:r>
            <w:r w:rsidRPr="009A2C7D">
              <w:rPr>
                <w:rFonts w:ascii="Arial" w:hAnsi="Arial" w:cs="Arial"/>
                <w:b/>
                <w:bCs/>
                <w:sz w:val="24"/>
                <w:szCs w:val="24"/>
              </w:rPr>
              <w:fldChar w:fldCharType="separate"/>
            </w:r>
            <w:r>
              <w:rPr>
                <w:rFonts w:ascii="Arial" w:hAnsi="Arial" w:cs="Arial"/>
                <w:b/>
                <w:bCs/>
                <w:noProof/>
              </w:rPr>
              <w:t>6</w:t>
            </w:r>
            <w:r w:rsidRPr="009A2C7D">
              <w:rPr>
                <w:rFonts w:ascii="Arial" w:hAnsi="Arial" w:cs="Arial"/>
                <w:b/>
                <w:bCs/>
                <w:sz w:val="24"/>
                <w:szCs w:val="24"/>
              </w:rPr>
              <w:fldChar w:fldCharType="end"/>
            </w:r>
            <w:r w:rsidRPr="009A2C7D">
              <w:rPr>
                <w:rFonts w:ascii="Arial" w:hAnsi="Arial" w:cs="Arial"/>
              </w:rPr>
              <w:t xml:space="preserve"> of </w:t>
            </w:r>
            <w:r w:rsidRPr="009A2C7D">
              <w:rPr>
                <w:rFonts w:ascii="Arial" w:hAnsi="Arial" w:cs="Arial"/>
                <w:b/>
                <w:bCs/>
                <w:sz w:val="24"/>
                <w:szCs w:val="24"/>
              </w:rPr>
              <w:fldChar w:fldCharType="begin"/>
            </w:r>
            <w:r w:rsidRPr="009A2C7D">
              <w:rPr>
                <w:rFonts w:ascii="Arial" w:hAnsi="Arial" w:cs="Arial"/>
                <w:b/>
                <w:bCs/>
              </w:rPr>
              <w:instrText xml:space="preserve"> NUMPAGES  </w:instrText>
            </w:r>
            <w:r w:rsidRPr="009A2C7D">
              <w:rPr>
                <w:rFonts w:ascii="Arial" w:hAnsi="Arial" w:cs="Arial"/>
                <w:b/>
                <w:bCs/>
                <w:sz w:val="24"/>
                <w:szCs w:val="24"/>
              </w:rPr>
              <w:fldChar w:fldCharType="separate"/>
            </w:r>
            <w:r>
              <w:rPr>
                <w:rFonts w:ascii="Arial" w:hAnsi="Arial" w:cs="Arial"/>
                <w:b/>
                <w:bCs/>
                <w:noProof/>
              </w:rPr>
              <w:t>41</w:t>
            </w:r>
            <w:r w:rsidRPr="009A2C7D">
              <w:rPr>
                <w:rFonts w:ascii="Arial" w:hAnsi="Arial" w:cs="Arial"/>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30B38" w14:textId="52068E17" w:rsidR="00570152" w:rsidRDefault="00570152">
    <w:pPr>
      <w:pStyle w:val="Footer"/>
      <w:jc w:val="right"/>
    </w:pPr>
    <w:bookmarkStart w:id="0" w:name="_Hlk19113465"/>
    <w:bookmarkStart w:id="1" w:name="_Hlk19113466"/>
  </w:p>
  <w:tbl>
    <w:tblPr>
      <w:tblStyle w:val="TableGrid"/>
      <w:tblW w:w="11340" w:type="dxa"/>
      <w:tblInd w:w="-1000" w:type="dxa"/>
      <w:tblLook w:val="04A0" w:firstRow="1" w:lastRow="0" w:firstColumn="1" w:lastColumn="0" w:noHBand="0" w:noVBand="1"/>
    </w:tblPr>
    <w:tblGrid>
      <w:gridCol w:w="11340"/>
    </w:tblGrid>
    <w:tr w:rsidR="00570152" w14:paraId="29BB000F" w14:textId="77777777" w:rsidTr="008377D5">
      <w:tc>
        <w:tcPr>
          <w:tcW w:w="11340" w:type="dxa"/>
          <w:tcBorders>
            <w:top w:val="single" w:sz="8" w:space="0" w:color="7F7F7F" w:themeColor="text1" w:themeTint="80"/>
            <w:left w:val="single" w:sz="8" w:space="0" w:color="FFFFFF" w:themeColor="background1"/>
            <w:bottom w:val="single" w:sz="8" w:space="0" w:color="FFFFFF" w:themeColor="background1"/>
            <w:right w:val="single" w:sz="8" w:space="0" w:color="FFFFFF" w:themeColor="background1"/>
          </w:tcBorders>
        </w:tcPr>
        <w:p w14:paraId="448126D1" w14:textId="01CFA089" w:rsidR="00570152" w:rsidRPr="008377D5" w:rsidRDefault="00570152" w:rsidP="008377D5">
          <w:pPr>
            <w:pStyle w:val="Footer"/>
            <w:spacing w:after="0"/>
            <w:jc w:val="center"/>
            <w:rPr>
              <w:rFonts w:ascii="Proxima Nova Rg" w:hAnsi="Proxima Nova Rg"/>
              <w:color w:val="646569"/>
              <w:sz w:val="16"/>
              <w:szCs w:val="16"/>
              <w:lang w:val="en-US"/>
            </w:rPr>
          </w:pPr>
          <w:r>
            <w:rPr>
              <w:rFonts w:ascii="Proxima Nova Rg" w:hAnsi="Proxima Nova Rg"/>
              <w:color w:val="646569"/>
              <w:sz w:val="16"/>
              <w:szCs w:val="16"/>
            </w:rPr>
            <w:t>W A Harriman Campus Albany NY 12227</w:t>
          </w:r>
          <w:r w:rsidRPr="00D86410">
            <w:rPr>
              <w:rFonts w:ascii="Proxima Nova Rg" w:hAnsi="Proxima Nova Rg"/>
              <w:color w:val="646569"/>
              <w:sz w:val="16"/>
              <w:szCs w:val="16"/>
            </w:rPr>
            <w:t xml:space="preserve"> </w:t>
          </w:r>
          <w:r w:rsidRPr="00D86410">
            <w:rPr>
              <w:rFonts w:ascii="Courier New" w:hAnsi="Courier New" w:cs="Courier New"/>
              <w:color w:val="646569"/>
              <w:sz w:val="16"/>
              <w:szCs w:val="16"/>
            </w:rPr>
            <w:t>│</w:t>
          </w:r>
          <w:r>
            <w:rPr>
              <w:rFonts w:ascii="Courier New" w:hAnsi="Courier New" w:cs="Courier New"/>
              <w:color w:val="646569"/>
              <w:sz w:val="16"/>
              <w:szCs w:val="16"/>
            </w:rPr>
            <w:t xml:space="preserve"> </w:t>
          </w:r>
          <w:r>
            <w:rPr>
              <w:rFonts w:ascii="Proxima Nova Rg" w:hAnsi="Proxima Nova Rg"/>
              <w:color w:val="646569"/>
              <w:sz w:val="16"/>
              <w:szCs w:val="16"/>
            </w:rPr>
            <w:t>(518) 530-4484</w:t>
          </w:r>
          <w:r w:rsidRPr="00D86410">
            <w:rPr>
              <w:rFonts w:ascii="Proxima Nova Rg" w:hAnsi="Proxima Nova Rg"/>
              <w:color w:val="646569"/>
              <w:sz w:val="16"/>
              <w:szCs w:val="16"/>
            </w:rPr>
            <w:t xml:space="preserve"> </w:t>
          </w:r>
          <w:r w:rsidRPr="00D86410">
            <w:rPr>
              <w:rFonts w:ascii="Courier New" w:hAnsi="Courier New" w:cs="Courier New"/>
              <w:color w:val="646569"/>
              <w:sz w:val="16"/>
              <w:szCs w:val="16"/>
            </w:rPr>
            <w:t>│</w:t>
          </w:r>
          <w:r>
            <w:rPr>
              <w:rFonts w:ascii="Courier New" w:hAnsi="Courier New" w:cs="Courier New"/>
              <w:color w:val="646569"/>
              <w:sz w:val="16"/>
              <w:szCs w:val="16"/>
              <w:lang w:val="en-US"/>
            </w:rPr>
            <w:t xml:space="preserve"> </w:t>
          </w:r>
          <w:r>
            <w:rPr>
              <w:rFonts w:ascii="Proxima Nova Rg" w:hAnsi="Proxima Nova Rg"/>
              <w:color w:val="646569"/>
              <w:sz w:val="16"/>
              <w:szCs w:val="16"/>
            </w:rPr>
            <w:t>www.tax.ny.gov</w:t>
          </w:r>
        </w:p>
      </w:tc>
    </w:tr>
    <w:bookmarkEnd w:id="0"/>
    <w:bookmarkEnd w:id="1"/>
  </w:tbl>
  <w:p w14:paraId="1452389D" w14:textId="6C362F6A" w:rsidR="00570152" w:rsidRDefault="00570152" w:rsidP="008377D5">
    <w:pPr>
      <w:pStyle w:val="Foote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47EF4" w14:textId="2F5C90E8" w:rsidR="00570152" w:rsidRPr="007A5DF3" w:rsidRDefault="00570152">
    <w:pPr>
      <w:pStyle w:val="Footer"/>
      <w:jc w:val="right"/>
      <w:rPr>
        <w:lang w:val="en-US"/>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Cs w:val="24"/>
        <w:lang w:val="en-US"/>
      </w:rPr>
      <w:t>46</w:t>
    </w:r>
  </w:p>
  <w:p w14:paraId="41972551" w14:textId="77777777" w:rsidR="00570152" w:rsidRDefault="005701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CDBE75" w14:textId="77777777" w:rsidR="00570152" w:rsidRDefault="00570152" w:rsidP="00897383">
      <w:pPr>
        <w:spacing w:after="0" w:line="240" w:lineRule="auto"/>
      </w:pPr>
      <w:r>
        <w:separator/>
      </w:r>
    </w:p>
  </w:footnote>
  <w:footnote w:type="continuationSeparator" w:id="0">
    <w:p w14:paraId="58FE6F76" w14:textId="77777777" w:rsidR="00570152" w:rsidRDefault="00570152" w:rsidP="00897383">
      <w:pPr>
        <w:spacing w:after="0" w:line="240" w:lineRule="auto"/>
      </w:pPr>
      <w:r>
        <w:continuationSeparator/>
      </w:r>
    </w:p>
  </w:footnote>
  <w:footnote w:type="continuationNotice" w:id="1">
    <w:p w14:paraId="0521EC33" w14:textId="77777777" w:rsidR="00570152" w:rsidRDefault="005701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D00C3" w14:textId="1F2E5F00" w:rsidR="00570152" w:rsidRPr="002721C1" w:rsidRDefault="00570152" w:rsidP="00CF4EB6">
    <w:pPr>
      <w:spacing w:after="0" w:line="240" w:lineRule="auto"/>
      <w:jc w:val="center"/>
      <w:rPr>
        <w:rFonts w:ascii="Arial" w:hAnsi="Arial" w:cs="Arial"/>
      </w:rPr>
    </w:pPr>
    <w:r w:rsidRPr="002721C1">
      <w:rPr>
        <w:rFonts w:ascii="Arial" w:hAnsi="Arial" w:cs="Arial"/>
      </w:rPr>
      <w:t>New York State Department of Taxation and Finance</w:t>
    </w:r>
  </w:p>
  <w:p w14:paraId="44630AD0" w14:textId="131C07B9" w:rsidR="00570152" w:rsidRPr="002721C1" w:rsidRDefault="00570152" w:rsidP="00CF4EB6">
    <w:pPr>
      <w:spacing w:after="0" w:line="240" w:lineRule="auto"/>
      <w:jc w:val="center"/>
      <w:rPr>
        <w:rFonts w:ascii="Arial" w:hAnsi="Arial" w:cs="Arial"/>
      </w:rPr>
    </w:pPr>
    <w:r w:rsidRPr="002721C1">
      <w:rPr>
        <w:rFonts w:ascii="Arial" w:hAnsi="Arial" w:cs="Arial"/>
      </w:rPr>
      <w:t xml:space="preserve">Request for Proposals (RFP) </w:t>
    </w:r>
    <w:r>
      <w:rPr>
        <w:rFonts w:ascii="Arial" w:hAnsi="Arial" w:cs="Arial"/>
      </w:rPr>
      <w:t>20-100</w:t>
    </w:r>
  </w:p>
  <w:p w14:paraId="266829C4" w14:textId="16C0D42C" w:rsidR="00570152" w:rsidRPr="00CF4EB6" w:rsidRDefault="00570152" w:rsidP="00905ADB">
    <w:pPr>
      <w:spacing w:line="240" w:lineRule="auto"/>
      <w:jc w:val="center"/>
      <w:rPr>
        <w:rFonts w:ascii="Arial" w:hAnsi="Arial" w:cs="Arial"/>
      </w:rPr>
    </w:pPr>
    <w:r>
      <w:rPr>
        <w:rFonts w:ascii="Arial" w:hAnsi="Arial" w:cs="Arial"/>
        <w:u w:color="000080"/>
      </w:rPr>
      <w:t>Electronic Payment Processing</w:t>
    </w:r>
    <w:r w:rsidRPr="001B289E">
      <w:rPr>
        <w:rFonts w:ascii="Arial" w:hAnsi="Arial" w:cs="Arial"/>
        <w:u w:color="000080"/>
      </w:rPr>
      <w:t xml:space="preserve">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30926" w14:textId="77777777" w:rsidR="00570152" w:rsidRDefault="00570152" w:rsidP="00F2610B">
    <w:pPr>
      <w:pStyle w:val="Header"/>
      <w:spacing w:after="0"/>
      <w:jc w:val="center"/>
    </w:pPr>
    <w:r>
      <w:t>New York State Department of Taxation and Finance</w:t>
    </w:r>
  </w:p>
  <w:p w14:paraId="5F22D98F" w14:textId="71708A19" w:rsidR="00570152" w:rsidRDefault="00570152" w:rsidP="00F2610B">
    <w:pPr>
      <w:pStyle w:val="Header"/>
      <w:spacing w:after="0"/>
      <w:jc w:val="center"/>
      <w:rPr>
        <w:lang w:val="en-US"/>
      </w:rPr>
    </w:pPr>
    <w:r>
      <w:t>Request for Proposals (RFP)</w:t>
    </w:r>
    <w:r>
      <w:rPr>
        <w:lang w:val="en-US"/>
      </w:rPr>
      <w:t xml:space="preserve"> 17-100</w:t>
    </w:r>
  </w:p>
  <w:p w14:paraId="57012C39" w14:textId="056ECDF5" w:rsidR="00570152" w:rsidRPr="00F93BA7" w:rsidRDefault="00570152" w:rsidP="003509F2">
    <w:pPr>
      <w:pStyle w:val="Header"/>
      <w:spacing w:after="0"/>
      <w:jc w:val="center"/>
      <w:rPr>
        <w:lang w:val="en-US"/>
      </w:rPr>
    </w:pPr>
    <w:r>
      <w:rPr>
        <w:lang w:val="en-US"/>
      </w:rPr>
      <w:t>Financial Institution Data Match (FIDM) Services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D5E92" w14:textId="77777777" w:rsidR="00570152" w:rsidRPr="002721C1" w:rsidRDefault="00570152" w:rsidP="00B6529E">
    <w:pPr>
      <w:spacing w:after="0" w:line="240" w:lineRule="auto"/>
      <w:jc w:val="center"/>
      <w:rPr>
        <w:rFonts w:ascii="Arial" w:hAnsi="Arial" w:cs="Arial"/>
      </w:rPr>
    </w:pPr>
    <w:r w:rsidRPr="002721C1">
      <w:rPr>
        <w:rFonts w:ascii="Arial" w:hAnsi="Arial" w:cs="Arial"/>
      </w:rPr>
      <w:t>New York State Department of Taxation and Finance</w:t>
    </w:r>
  </w:p>
  <w:p w14:paraId="06B1F2C1" w14:textId="77777777" w:rsidR="00570152" w:rsidRPr="002721C1" w:rsidRDefault="00570152" w:rsidP="00B6529E">
    <w:pPr>
      <w:spacing w:after="0" w:line="240" w:lineRule="auto"/>
      <w:jc w:val="center"/>
      <w:rPr>
        <w:rFonts w:ascii="Arial" w:hAnsi="Arial" w:cs="Arial"/>
      </w:rPr>
    </w:pPr>
    <w:r w:rsidRPr="002721C1">
      <w:rPr>
        <w:rFonts w:ascii="Arial" w:hAnsi="Arial" w:cs="Arial"/>
      </w:rPr>
      <w:t xml:space="preserve">Request for Proposals (RFP) </w:t>
    </w:r>
    <w:r>
      <w:rPr>
        <w:rFonts w:ascii="Arial" w:hAnsi="Arial" w:cs="Arial"/>
      </w:rPr>
      <w:t>20-100</w:t>
    </w:r>
  </w:p>
  <w:p w14:paraId="7B2CCB96" w14:textId="53FB7185" w:rsidR="00570152" w:rsidRPr="00B6529E" w:rsidRDefault="00570152" w:rsidP="00905ADB">
    <w:pPr>
      <w:spacing w:line="240" w:lineRule="auto"/>
      <w:jc w:val="center"/>
      <w:rPr>
        <w:rFonts w:ascii="Arial" w:hAnsi="Arial" w:cs="Arial"/>
      </w:rPr>
    </w:pPr>
    <w:r>
      <w:rPr>
        <w:rFonts w:ascii="Arial" w:hAnsi="Arial" w:cs="Arial"/>
        <w:u w:color="000080"/>
      </w:rPr>
      <w:t>Electronic Payment Processing</w:t>
    </w:r>
    <w:r w:rsidRPr="001B289E">
      <w:rPr>
        <w:rFonts w:ascii="Arial" w:hAnsi="Arial" w:cs="Arial"/>
        <w:u w:color="000080"/>
      </w:rPr>
      <w:t xml:space="preserve">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EEC0CAC"/>
    <w:lvl w:ilvl="0">
      <w:start w:val="1"/>
      <w:numFmt w:val="bullet"/>
      <w:pStyle w:val="ListBullet"/>
      <w:lvlText w:val=""/>
      <w:lvlJc w:val="left"/>
      <w:pPr>
        <w:tabs>
          <w:tab w:val="num" w:pos="-1530"/>
        </w:tabs>
        <w:ind w:left="-1530" w:hanging="360"/>
      </w:pPr>
      <w:rPr>
        <w:rFonts w:ascii="Symbol" w:hAnsi="Symbol" w:hint="default"/>
      </w:rPr>
    </w:lvl>
  </w:abstractNum>
  <w:abstractNum w:abstractNumId="1" w15:restartNumberingAfterBreak="0">
    <w:nsid w:val="00FC7B75"/>
    <w:multiLevelType w:val="hybridMultilevel"/>
    <w:tmpl w:val="FBE086E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1D623F6"/>
    <w:multiLevelType w:val="hybridMultilevel"/>
    <w:tmpl w:val="89ECA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8E1629"/>
    <w:multiLevelType w:val="hybridMultilevel"/>
    <w:tmpl w:val="9B64BCF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0394720A"/>
    <w:multiLevelType w:val="multilevel"/>
    <w:tmpl w:val="85B607BE"/>
    <w:lvl w:ilvl="0">
      <w:start w:val="1"/>
      <w:numFmt w:val="bullet"/>
      <w:lvlText w:val=""/>
      <w:lvlJc w:val="left"/>
      <w:pPr>
        <w:ind w:left="360" w:hanging="360"/>
      </w:pPr>
      <w:rPr>
        <w:rFonts w:ascii="Symbol" w:hAnsi="Symbol" w:hint="default"/>
        <w:color w:val="282973"/>
        <w:u w:val="none"/>
      </w:rPr>
    </w:lvl>
    <w:lvl w:ilvl="1">
      <w:start w:val="4"/>
      <w:numFmt w:val="decimal"/>
      <w:lvlText w:val="%1.%2"/>
      <w:lvlJc w:val="left"/>
      <w:pPr>
        <w:ind w:left="720" w:hanging="720"/>
      </w:pPr>
      <w:rPr>
        <w:rFonts w:hint="default"/>
        <w:color w:val="282973"/>
        <w:u w:val="none"/>
      </w:rPr>
    </w:lvl>
    <w:lvl w:ilvl="2">
      <w:start w:val="1"/>
      <w:numFmt w:val="decimal"/>
      <w:lvlText w:val="%1.%2.%3"/>
      <w:lvlJc w:val="left"/>
      <w:pPr>
        <w:ind w:left="720" w:hanging="720"/>
      </w:pPr>
      <w:rPr>
        <w:rFonts w:hint="default"/>
        <w:color w:val="282973"/>
        <w:u w:val="single"/>
      </w:rPr>
    </w:lvl>
    <w:lvl w:ilvl="3">
      <w:start w:val="1"/>
      <w:numFmt w:val="decimal"/>
      <w:lvlText w:val="%1.%2.%3.%4"/>
      <w:lvlJc w:val="left"/>
      <w:pPr>
        <w:ind w:left="1080" w:hanging="1080"/>
      </w:pPr>
      <w:rPr>
        <w:rFonts w:hint="default"/>
        <w:color w:val="282973"/>
        <w:u w:val="single"/>
      </w:rPr>
    </w:lvl>
    <w:lvl w:ilvl="4">
      <w:start w:val="1"/>
      <w:numFmt w:val="decimal"/>
      <w:lvlText w:val="%1.%2.%3.%4.%5"/>
      <w:lvlJc w:val="left"/>
      <w:pPr>
        <w:ind w:left="1080" w:hanging="1080"/>
      </w:pPr>
      <w:rPr>
        <w:rFonts w:hint="default"/>
        <w:color w:val="282973"/>
        <w:u w:val="single"/>
      </w:rPr>
    </w:lvl>
    <w:lvl w:ilvl="5">
      <w:start w:val="1"/>
      <w:numFmt w:val="decimal"/>
      <w:lvlText w:val="%1.%2.%3.%4.%5.%6"/>
      <w:lvlJc w:val="left"/>
      <w:pPr>
        <w:ind w:left="1440" w:hanging="1440"/>
      </w:pPr>
      <w:rPr>
        <w:rFonts w:hint="default"/>
        <w:color w:val="282973"/>
        <w:u w:val="single"/>
      </w:rPr>
    </w:lvl>
    <w:lvl w:ilvl="6">
      <w:start w:val="1"/>
      <w:numFmt w:val="decimal"/>
      <w:lvlText w:val="%1.%2.%3.%4.%5.%6.%7"/>
      <w:lvlJc w:val="left"/>
      <w:pPr>
        <w:ind w:left="1800" w:hanging="1800"/>
      </w:pPr>
      <w:rPr>
        <w:rFonts w:hint="default"/>
        <w:color w:val="282973"/>
        <w:u w:val="single"/>
      </w:rPr>
    </w:lvl>
    <w:lvl w:ilvl="7">
      <w:start w:val="1"/>
      <w:numFmt w:val="decimal"/>
      <w:lvlText w:val="%1.%2.%3.%4.%5.%6.%7.%8"/>
      <w:lvlJc w:val="left"/>
      <w:pPr>
        <w:ind w:left="1800" w:hanging="1800"/>
      </w:pPr>
      <w:rPr>
        <w:rFonts w:hint="default"/>
        <w:color w:val="282973"/>
        <w:u w:val="single"/>
      </w:rPr>
    </w:lvl>
    <w:lvl w:ilvl="8">
      <w:start w:val="1"/>
      <w:numFmt w:val="decimal"/>
      <w:lvlText w:val="%1.%2.%3.%4.%5.%6.%7.%8.%9"/>
      <w:lvlJc w:val="left"/>
      <w:pPr>
        <w:ind w:left="2160" w:hanging="2160"/>
      </w:pPr>
      <w:rPr>
        <w:rFonts w:hint="default"/>
        <w:color w:val="282973"/>
        <w:u w:val="single"/>
      </w:rPr>
    </w:lvl>
  </w:abstractNum>
  <w:abstractNum w:abstractNumId="5" w15:restartNumberingAfterBreak="0">
    <w:nsid w:val="03A50D45"/>
    <w:multiLevelType w:val="hybridMultilevel"/>
    <w:tmpl w:val="7FC8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5A0799"/>
    <w:multiLevelType w:val="hybridMultilevel"/>
    <w:tmpl w:val="C2164BD8"/>
    <w:lvl w:ilvl="0" w:tplc="04090001">
      <w:start w:val="1"/>
      <w:numFmt w:val="bullet"/>
      <w:lvlText w:val=""/>
      <w:lvlJc w:val="left"/>
      <w:pPr>
        <w:ind w:left="720" w:hanging="360"/>
      </w:pPr>
      <w:rPr>
        <w:rFonts w:ascii="Symbol" w:hAnsi="Symbol" w:hint="default"/>
      </w:rPr>
    </w:lvl>
    <w:lvl w:ilvl="1" w:tplc="2F16B910">
      <w:start w:val="2"/>
      <w:numFmt w:val="bullet"/>
      <w:lvlText w:val="–"/>
      <w:lvlJc w:val="left"/>
      <w:pPr>
        <w:ind w:left="1440" w:hanging="360"/>
      </w:pPr>
      <w:rPr>
        <w:rFonts w:ascii="Arial" w:eastAsia="Calibri" w:hAnsi="Arial" w:cs="Arial" w:hint="default"/>
        <w:color w:val="231F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810F6A"/>
    <w:multiLevelType w:val="multilevel"/>
    <w:tmpl w:val="F0048ADA"/>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7CB22C4"/>
    <w:multiLevelType w:val="hybridMultilevel"/>
    <w:tmpl w:val="F9EC639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15:restartNumberingAfterBreak="0">
    <w:nsid w:val="0B2719E0"/>
    <w:multiLevelType w:val="hybridMultilevel"/>
    <w:tmpl w:val="B7BA0BD8"/>
    <w:lvl w:ilvl="0" w:tplc="47E6B9E4">
      <w:start w:val="1"/>
      <w:numFmt w:val="upperLetter"/>
      <w:lvlText w:val="%1."/>
      <w:lvlJc w:val="left"/>
      <w:pPr>
        <w:ind w:left="1080" w:hanging="360"/>
      </w:pPr>
      <w:rPr>
        <w:rFonts w:hint="default"/>
        <w:b/>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58357F"/>
    <w:multiLevelType w:val="hybridMultilevel"/>
    <w:tmpl w:val="30D0FFAC"/>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11" w15:restartNumberingAfterBreak="0">
    <w:nsid w:val="0C6F2B0E"/>
    <w:multiLevelType w:val="singleLevel"/>
    <w:tmpl w:val="A43E54E8"/>
    <w:lvl w:ilvl="0">
      <w:start w:val="1"/>
      <w:numFmt w:val="bullet"/>
      <w:pStyle w:val="BodyTextIndentBulleted"/>
      <w:lvlText w:val=""/>
      <w:lvlJc w:val="left"/>
      <w:pPr>
        <w:tabs>
          <w:tab w:val="num" w:pos="360"/>
        </w:tabs>
        <w:ind w:left="360" w:hanging="360"/>
      </w:pPr>
      <w:rPr>
        <w:rFonts w:ascii="Symbol" w:hAnsi="Symbol" w:hint="default"/>
      </w:rPr>
    </w:lvl>
  </w:abstractNum>
  <w:abstractNum w:abstractNumId="12" w15:restartNumberingAfterBreak="0">
    <w:nsid w:val="0F590150"/>
    <w:multiLevelType w:val="singleLevel"/>
    <w:tmpl w:val="495EECDC"/>
    <w:lvl w:ilvl="0">
      <w:start w:val="1"/>
      <w:numFmt w:val="bullet"/>
      <w:pStyle w:val="BulletIndent"/>
      <w:lvlText w:val=""/>
      <w:lvlJc w:val="left"/>
      <w:pPr>
        <w:tabs>
          <w:tab w:val="num" w:pos="360"/>
        </w:tabs>
        <w:ind w:left="216" w:hanging="216"/>
      </w:pPr>
      <w:rPr>
        <w:rFonts w:ascii="Symbol" w:hAnsi="Symbol" w:hint="default"/>
      </w:rPr>
    </w:lvl>
  </w:abstractNum>
  <w:abstractNum w:abstractNumId="13" w15:restartNumberingAfterBreak="0">
    <w:nsid w:val="109F5499"/>
    <w:multiLevelType w:val="hybridMultilevel"/>
    <w:tmpl w:val="755250C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4" w15:restartNumberingAfterBreak="0">
    <w:nsid w:val="12131207"/>
    <w:multiLevelType w:val="hybridMultilevel"/>
    <w:tmpl w:val="2EEEF06A"/>
    <w:lvl w:ilvl="0" w:tplc="04090001">
      <w:start w:val="1"/>
      <w:numFmt w:val="bullet"/>
      <w:lvlText w:val=""/>
      <w:lvlJc w:val="left"/>
      <w:pPr>
        <w:ind w:left="789" w:hanging="360"/>
      </w:pPr>
      <w:rPr>
        <w:rFonts w:ascii="Symbol" w:hAnsi="Symbol" w:hint="default"/>
      </w:rPr>
    </w:lvl>
    <w:lvl w:ilvl="1" w:tplc="04090003">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5" w15:restartNumberingAfterBreak="0">
    <w:nsid w:val="12335D60"/>
    <w:multiLevelType w:val="hybridMultilevel"/>
    <w:tmpl w:val="0B68F68A"/>
    <w:lvl w:ilvl="0" w:tplc="04090001">
      <w:start w:val="1"/>
      <w:numFmt w:val="bullet"/>
      <w:lvlText w:val=""/>
      <w:lvlJc w:val="left"/>
      <w:pPr>
        <w:ind w:left="491" w:hanging="360"/>
      </w:pPr>
      <w:rPr>
        <w:rFonts w:ascii="Symbol" w:hAnsi="Symbol" w:hint="default"/>
        <w:color w:val="231F20"/>
        <w:w w:val="83"/>
        <w:sz w:val="20"/>
        <w:szCs w:val="20"/>
      </w:rPr>
    </w:lvl>
    <w:lvl w:ilvl="1" w:tplc="2070C010">
      <w:numFmt w:val="bullet"/>
      <w:lvlText w:val="•"/>
      <w:lvlJc w:val="left"/>
      <w:pPr>
        <w:ind w:left="888" w:hanging="360"/>
      </w:pPr>
      <w:rPr>
        <w:rFonts w:hint="default"/>
      </w:rPr>
    </w:lvl>
    <w:lvl w:ilvl="2" w:tplc="E0EECEFA">
      <w:numFmt w:val="bullet"/>
      <w:lvlText w:val="•"/>
      <w:lvlJc w:val="left"/>
      <w:pPr>
        <w:ind w:left="1276" w:hanging="360"/>
      </w:pPr>
      <w:rPr>
        <w:rFonts w:hint="default"/>
      </w:rPr>
    </w:lvl>
    <w:lvl w:ilvl="3" w:tplc="F50EE02C">
      <w:numFmt w:val="bullet"/>
      <w:lvlText w:val="•"/>
      <w:lvlJc w:val="left"/>
      <w:pPr>
        <w:ind w:left="1664" w:hanging="360"/>
      </w:pPr>
      <w:rPr>
        <w:rFonts w:hint="default"/>
      </w:rPr>
    </w:lvl>
    <w:lvl w:ilvl="4" w:tplc="B8CC1526">
      <w:numFmt w:val="bullet"/>
      <w:lvlText w:val="•"/>
      <w:lvlJc w:val="left"/>
      <w:pPr>
        <w:ind w:left="2052" w:hanging="360"/>
      </w:pPr>
      <w:rPr>
        <w:rFonts w:hint="default"/>
      </w:rPr>
    </w:lvl>
    <w:lvl w:ilvl="5" w:tplc="D0AE636C">
      <w:numFmt w:val="bullet"/>
      <w:lvlText w:val="•"/>
      <w:lvlJc w:val="left"/>
      <w:pPr>
        <w:ind w:left="2440" w:hanging="360"/>
      </w:pPr>
      <w:rPr>
        <w:rFonts w:hint="default"/>
      </w:rPr>
    </w:lvl>
    <w:lvl w:ilvl="6" w:tplc="A24CCB74">
      <w:numFmt w:val="bullet"/>
      <w:lvlText w:val="•"/>
      <w:lvlJc w:val="left"/>
      <w:pPr>
        <w:ind w:left="2828" w:hanging="360"/>
      </w:pPr>
      <w:rPr>
        <w:rFonts w:hint="default"/>
      </w:rPr>
    </w:lvl>
    <w:lvl w:ilvl="7" w:tplc="B54A4EB6">
      <w:numFmt w:val="bullet"/>
      <w:lvlText w:val="•"/>
      <w:lvlJc w:val="left"/>
      <w:pPr>
        <w:ind w:left="3216" w:hanging="360"/>
      </w:pPr>
      <w:rPr>
        <w:rFonts w:hint="default"/>
      </w:rPr>
    </w:lvl>
    <w:lvl w:ilvl="8" w:tplc="3220455C">
      <w:numFmt w:val="bullet"/>
      <w:lvlText w:val="•"/>
      <w:lvlJc w:val="left"/>
      <w:pPr>
        <w:ind w:left="3604" w:hanging="360"/>
      </w:pPr>
      <w:rPr>
        <w:rFonts w:hint="default"/>
      </w:rPr>
    </w:lvl>
  </w:abstractNum>
  <w:abstractNum w:abstractNumId="16" w15:restartNumberingAfterBreak="0">
    <w:nsid w:val="14011227"/>
    <w:multiLevelType w:val="hybridMultilevel"/>
    <w:tmpl w:val="117E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9E04E5"/>
    <w:multiLevelType w:val="hybridMultilevel"/>
    <w:tmpl w:val="F31039C0"/>
    <w:lvl w:ilvl="0" w:tplc="04090005">
      <w:start w:val="1"/>
      <w:numFmt w:val="bullet"/>
      <w:lvlText w:val=""/>
      <w:lvlJc w:val="left"/>
      <w:pPr>
        <w:ind w:left="2639" w:hanging="360"/>
      </w:pPr>
      <w:rPr>
        <w:rFonts w:ascii="Wingdings" w:hAnsi="Wingdings" w:hint="default"/>
      </w:rPr>
    </w:lvl>
    <w:lvl w:ilvl="1" w:tplc="04090003" w:tentative="1">
      <w:start w:val="1"/>
      <w:numFmt w:val="bullet"/>
      <w:lvlText w:val="o"/>
      <w:lvlJc w:val="left"/>
      <w:pPr>
        <w:ind w:left="3359" w:hanging="360"/>
      </w:pPr>
      <w:rPr>
        <w:rFonts w:ascii="Courier New" w:hAnsi="Courier New" w:cs="Courier New" w:hint="default"/>
      </w:rPr>
    </w:lvl>
    <w:lvl w:ilvl="2" w:tplc="04090005" w:tentative="1">
      <w:start w:val="1"/>
      <w:numFmt w:val="bullet"/>
      <w:lvlText w:val=""/>
      <w:lvlJc w:val="left"/>
      <w:pPr>
        <w:ind w:left="4079" w:hanging="360"/>
      </w:pPr>
      <w:rPr>
        <w:rFonts w:ascii="Wingdings" w:hAnsi="Wingdings" w:hint="default"/>
      </w:rPr>
    </w:lvl>
    <w:lvl w:ilvl="3" w:tplc="04090001" w:tentative="1">
      <w:start w:val="1"/>
      <w:numFmt w:val="bullet"/>
      <w:lvlText w:val=""/>
      <w:lvlJc w:val="left"/>
      <w:pPr>
        <w:ind w:left="4799" w:hanging="360"/>
      </w:pPr>
      <w:rPr>
        <w:rFonts w:ascii="Symbol" w:hAnsi="Symbol" w:hint="default"/>
      </w:rPr>
    </w:lvl>
    <w:lvl w:ilvl="4" w:tplc="04090003" w:tentative="1">
      <w:start w:val="1"/>
      <w:numFmt w:val="bullet"/>
      <w:lvlText w:val="o"/>
      <w:lvlJc w:val="left"/>
      <w:pPr>
        <w:ind w:left="5519" w:hanging="360"/>
      </w:pPr>
      <w:rPr>
        <w:rFonts w:ascii="Courier New" w:hAnsi="Courier New" w:cs="Courier New" w:hint="default"/>
      </w:rPr>
    </w:lvl>
    <w:lvl w:ilvl="5" w:tplc="04090005" w:tentative="1">
      <w:start w:val="1"/>
      <w:numFmt w:val="bullet"/>
      <w:lvlText w:val=""/>
      <w:lvlJc w:val="left"/>
      <w:pPr>
        <w:ind w:left="6239" w:hanging="360"/>
      </w:pPr>
      <w:rPr>
        <w:rFonts w:ascii="Wingdings" w:hAnsi="Wingdings" w:hint="default"/>
      </w:rPr>
    </w:lvl>
    <w:lvl w:ilvl="6" w:tplc="04090001" w:tentative="1">
      <w:start w:val="1"/>
      <w:numFmt w:val="bullet"/>
      <w:lvlText w:val=""/>
      <w:lvlJc w:val="left"/>
      <w:pPr>
        <w:ind w:left="6959" w:hanging="360"/>
      </w:pPr>
      <w:rPr>
        <w:rFonts w:ascii="Symbol" w:hAnsi="Symbol" w:hint="default"/>
      </w:rPr>
    </w:lvl>
    <w:lvl w:ilvl="7" w:tplc="04090003" w:tentative="1">
      <w:start w:val="1"/>
      <w:numFmt w:val="bullet"/>
      <w:lvlText w:val="o"/>
      <w:lvlJc w:val="left"/>
      <w:pPr>
        <w:ind w:left="7679" w:hanging="360"/>
      </w:pPr>
      <w:rPr>
        <w:rFonts w:ascii="Courier New" w:hAnsi="Courier New" w:cs="Courier New" w:hint="default"/>
      </w:rPr>
    </w:lvl>
    <w:lvl w:ilvl="8" w:tplc="04090005" w:tentative="1">
      <w:start w:val="1"/>
      <w:numFmt w:val="bullet"/>
      <w:lvlText w:val=""/>
      <w:lvlJc w:val="left"/>
      <w:pPr>
        <w:ind w:left="8399" w:hanging="360"/>
      </w:pPr>
      <w:rPr>
        <w:rFonts w:ascii="Wingdings" w:hAnsi="Wingdings" w:hint="default"/>
      </w:rPr>
    </w:lvl>
  </w:abstractNum>
  <w:abstractNum w:abstractNumId="18" w15:restartNumberingAfterBreak="0">
    <w:nsid w:val="16767166"/>
    <w:multiLevelType w:val="hybridMultilevel"/>
    <w:tmpl w:val="D0AE426C"/>
    <w:lvl w:ilvl="0" w:tplc="EE84E110">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3924AB7"/>
    <w:multiLevelType w:val="hybridMultilevel"/>
    <w:tmpl w:val="6108DEC0"/>
    <w:lvl w:ilvl="0" w:tplc="3BA455E8">
      <w:numFmt w:val="bullet"/>
      <w:lvlText w:val="•"/>
      <w:lvlJc w:val="left"/>
      <w:pPr>
        <w:ind w:left="431" w:hanging="360"/>
      </w:pPr>
      <w:rPr>
        <w:rFonts w:ascii="Verdana" w:eastAsia="Verdana" w:hAnsi="Verdana" w:cs="Verdana" w:hint="default"/>
        <w:color w:val="231F20"/>
        <w:w w:val="83"/>
        <w:sz w:val="20"/>
        <w:szCs w:val="20"/>
      </w:rPr>
    </w:lvl>
    <w:lvl w:ilvl="1" w:tplc="8B2C7F2A">
      <w:numFmt w:val="bullet"/>
      <w:lvlText w:val="•"/>
      <w:lvlJc w:val="left"/>
      <w:pPr>
        <w:ind w:left="782" w:hanging="360"/>
      </w:pPr>
      <w:rPr>
        <w:rFonts w:hint="default"/>
      </w:rPr>
    </w:lvl>
    <w:lvl w:ilvl="2" w:tplc="E5EE9868">
      <w:numFmt w:val="bullet"/>
      <w:lvlText w:val="•"/>
      <w:lvlJc w:val="left"/>
      <w:pPr>
        <w:ind w:left="1125" w:hanging="360"/>
      </w:pPr>
      <w:rPr>
        <w:rFonts w:hint="default"/>
      </w:rPr>
    </w:lvl>
    <w:lvl w:ilvl="3" w:tplc="5E14A0CA">
      <w:numFmt w:val="bullet"/>
      <w:lvlText w:val="•"/>
      <w:lvlJc w:val="left"/>
      <w:pPr>
        <w:ind w:left="1468" w:hanging="360"/>
      </w:pPr>
      <w:rPr>
        <w:rFonts w:hint="default"/>
      </w:rPr>
    </w:lvl>
    <w:lvl w:ilvl="4" w:tplc="E33AA57A">
      <w:numFmt w:val="bullet"/>
      <w:lvlText w:val="•"/>
      <w:lvlJc w:val="left"/>
      <w:pPr>
        <w:ind w:left="1811" w:hanging="360"/>
      </w:pPr>
      <w:rPr>
        <w:rFonts w:hint="default"/>
      </w:rPr>
    </w:lvl>
    <w:lvl w:ilvl="5" w:tplc="DE2C0106">
      <w:numFmt w:val="bullet"/>
      <w:lvlText w:val="•"/>
      <w:lvlJc w:val="left"/>
      <w:pPr>
        <w:ind w:left="2154" w:hanging="360"/>
      </w:pPr>
      <w:rPr>
        <w:rFonts w:hint="default"/>
      </w:rPr>
    </w:lvl>
    <w:lvl w:ilvl="6" w:tplc="B17EB300">
      <w:numFmt w:val="bullet"/>
      <w:lvlText w:val="•"/>
      <w:lvlJc w:val="left"/>
      <w:pPr>
        <w:ind w:left="2496" w:hanging="360"/>
      </w:pPr>
      <w:rPr>
        <w:rFonts w:hint="default"/>
      </w:rPr>
    </w:lvl>
    <w:lvl w:ilvl="7" w:tplc="7BEEFC30">
      <w:numFmt w:val="bullet"/>
      <w:lvlText w:val="•"/>
      <w:lvlJc w:val="left"/>
      <w:pPr>
        <w:ind w:left="2839" w:hanging="360"/>
      </w:pPr>
      <w:rPr>
        <w:rFonts w:hint="default"/>
      </w:rPr>
    </w:lvl>
    <w:lvl w:ilvl="8" w:tplc="80AE3876">
      <w:numFmt w:val="bullet"/>
      <w:lvlText w:val="•"/>
      <w:lvlJc w:val="left"/>
      <w:pPr>
        <w:ind w:left="3182" w:hanging="360"/>
      </w:pPr>
      <w:rPr>
        <w:rFonts w:hint="default"/>
      </w:rPr>
    </w:lvl>
  </w:abstractNum>
  <w:abstractNum w:abstractNumId="20" w15:restartNumberingAfterBreak="0">
    <w:nsid w:val="24BB6404"/>
    <w:multiLevelType w:val="hybridMultilevel"/>
    <w:tmpl w:val="58342178"/>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21" w15:restartNumberingAfterBreak="0">
    <w:nsid w:val="28C70C11"/>
    <w:multiLevelType w:val="hybridMultilevel"/>
    <w:tmpl w:val="195E8D2C"/>
    <w:lvl w:ilvl="0" w:tplc="FFFFFFFF">
      <w:start w:val="1"/>
      <w:numFmt w:val="decimal"/>
      <w:pStyle w:val="NumberedItem"/>
      <w:lvlText w:val="%1."/>
      <w:lvlJc w:val="left"/>
      <w:pPr>
        <w:tabs>
          <w:tab w:val="num" w:pos="1800"/>
        </w:tabs>
        <w:ind w:left="1800" w:hanging="360"/>
      </w:pPr>
      <w:rPr>
        <w:rFonts w:cs="Times New Roman" w:hint="default"/>
      </w:rPr>
    </w:lvl>
    <w:lvl w:ilvl="1" w:tplc="FFFFFFFF">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22" w15:restartNumberingAfterBreak="0">
    <w:nsid w:val="28CF41F3"/>
    <w:multiLevelType w:val="hybridMultilevel"/>
    <w:tmpl w:val="8DB49A1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15:restartNumberingAfterBreak="0">
    <w:nsid w:val="2A7D2898"/>
    <w:multiLevelType w:val="hybridMultilevel"/>
    <w:tmpl w:val="09B82F00"/>
    <w:lvl w:ilvl="0" w:tplc="04090019">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24" w15:restartNumberingAfterBreak="0">
    <w:nsid w:val="2C765F60"/>
    <w:multiLevelType w:val="hybridMultilevel"/>
    <w:tmpl w:val="690A1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ED48F2"/>
    <w:multiLevelType w:val="hybridMultilevel"/>
    <w:tmpl w:val="3A5ADB6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6" w15:restartNumberingAfterBreak="0">
    <w:nsid w:val="2D170417"/>
    <w:multiLevelType w:val="hybridMultilevel"/>
    <w:tmpl w:val="3576604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7" w15:restartNumberingAfterBreak="0">
    <w:nsid w:val="322C0C78"/>
    <w:multiLevelType w:val="multilevel"/>
    <w:tmpl w:val="08700A2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rPr>
        <w:rFonts w:hint="default"/>
        <w:b/>
        <w:bCs/>
        <w:color w:val="221F5F"/>
        <w:w w:val="99"/>
        <w:sz w:val="20"/>
        <w:szCs w:val="20"/>
      </w:rPr>
    </w:lvl>
    <w:lvl w:ilvl="2">
      <w:start w:val="1"/>
      <w:numFmt w:val="decimal"/>
      <w:lvlText w:val="%3."/>
      <w:lvlJc w:val="left"/>
      <w:pPr>
        <w:tabs>
          <w:tab w:val="num" w:pos="2160"/>
        </w:tabs>
        <w:ind w:left="2160" w:hanging="720"/>
      </w:pPr>
      <w:rPr>
        <w:rFonts w:hint="default"/>
        <w:b/>
        <w:bCs/>
        <w:color w:val="221F5F"/>
        <w:w w:val="99"/>
        <w:sz w:val="22"/>
        <w:szCs w:val="22"/>
      </w:rPr>
    </w:lvl>
    <w:lvl w:ilvl="3">
      <w:start w:val="1"/>
      <w:numFmt w:val="decimal"/>
      <w:lvlText w:val="%4."/>
      <w:lvlJc w:val="left"/>
      <w:pPr>
        <w:tabs>
          <w:tab w:val="num" w:pos="2880"/>
        </w:tabs>
        <w:ind w:left="2880" w:hanging="720"/>
      </w:pPr>
      <w:rPr>
        <w:rFonts w:hint="default"/>
        <w:b/>
        <w:bCs/>
        <w:color w:val="221F5F"/>
        <w:w w:val="99"/>
        <w:sz w:val="22"/>
        <w:szCs w:val="22"/>
      </w:rPr>
    </w:lvl>
    <w:lvl w:ilvl="4">
      <w:start w:val="1"/>
      <w:numFmt w:val="decimal"/>
      <w:lvlText w:val="%5."/>
      <w:lvlJc w:val="left"/>
      <w:pPr>
        <w:tabs>
          <w:tab w:val="num" w:pos="3600"/>
        </w:tabs>
        <w:ind w:left="3600" w:hanging="720"/>
      </w:pPr>
      <w:rPr>
        <w:rFonts w:hint="default"/>
        <w:b/>
        <w:bCs/>
        <w:color w:val="221F5F"/>
        <w:w w:val="99"/>
        <w:sz w:val="20"/>
        <w:szCs w:val="20"/>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8" w15:restartNumberingAfterBreak="0">
    <w:nsid w:val="32C61B74"/>
    <w:multiLevelType w:val="hybridMultilevel"/>
    <w:tmpl w:val="432EC58E"/>
    <w:lvl w:ilvl="0" w:tplc="47E6B9E4">
      <w:start w:val="1"/>
      <w:numFmt w:val="upperLetter"/>
      <w:lvlText w:val="%1."/>
      <w:lvlJc w:val="left"/>
      <w:pPr>
        <w:ind w:left="720" w:hanging="360"/>
      </w:pPr>
      <w:rPr>
        <w:rFonts w:hint="default"/>
        <w:b/>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5AB15CA"/>
    <w:multiLevelType w:val="hybridMultilevel"/>
    <w:tmpl w:val="12F48E02"/>
    <w:lvl w:ilvl="0" w:tplc="04090001">
      <w:start w:val="1"/>
      <w:numFmt w:val="bullet"/>
      <w:lvlText w:val=""/>
      <w:lvlJc w:val="left"/>
      <w:pPr>
        <w:ind w:left="791" w:hanging="360"/>
      </w:pPr>
      <w:rPr>
        <w:rFonts w:ascii="Symbol" w:hAnsi="Symbol" w:hint="default"/>
        <w:color w:val="292627"/>
        <w:w w:val="99"/>
        <w:sz w:val="20"/>
        <w:szCs w:val="20"/>
      </w:rPr>
    </w:lvl>
    <w:lvl w:ilvl="1" w:tplc="04090003">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30" w15:restartNumberingAfterBreak="0">
    <w:nsid w:val="367F55F3"/>
    <w:multiLevelType w:val="hybridMultilevel"/>
    <w:tmpl w:val="3E1ABFE6"/>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15:restartNumberingAfterBreak="0">
    <w:nsid w:val="36E40D00"/>
    <w:multiLevelType w:val="hybridMultilevel"/>
    <w:tmpl w:val="CD0A75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0B6ECC"/>
    <w:multiLevelType w:val="hybridMultilevel"/>
    <w:tmpl w:val="C018CA7A"/>
    <w:lvl w:ilvl="0" w:tplc="04090001">
      <w:start w:val="1"/>
      <w:numFmt w:val="bullet"/>
      <w:lvlText w:val=""/>
      <w:lvlJc w:val="left"/>
      <w:pPr>
        <w:ind w:left="415" w:hanging="272"/>
      </w:pPr>
      <w:rPr>
        <w:rFonts w:ascii="Symbol" w:hAnsi="Symbol" w:hint="default"/>
        <w:color w:val="231F20"/>
        <w:w w:val="83"/>
        <w:sz w:val="20"/>
        <w:szCs w:val="20"/>
      </w:rPr>
    </w:lvl>
    <w:lvl w:ilvl="1" w:tplc="F7DA135C">
      <w:numFmt w:val="bullet"/>
      <w:lvlText w:val="•"/>
      <w:lvlJc w:val="left"/>
      <w:pPr>
        <w:ind w:left="779" w:hanging="272"/>
      </w:pPr>
      <w:rPr>
        <w:rFonts w:hint="default"/>
      </w:rPr>
    </w:lvl>
    <w:lvl w:ilvl="2" w:tplc="22E4F188">
      <w:numFmt w:val="bullet"/>
      <w:lvlText w:val="•"/>
      <w:lvlJc w:val="left"/>
      <w:pPr>
        <w:ind w:left="1139" w:hanging="272"/>
      </w:pPr>
      <w:rPr>
        <w:rFonts w:hint="default"/>
      </w:rPr>
    </w:lvl>
    <w:lvl w:ilvl="3" w:tplc="7A545DFC">
      <w:numFmt w:val="bullet"/>
      <w:lvlText w:val="•"/>
      <w:lvlJc w:val="left"/>
      <w:pPr>
        <w:ind w:left="1499" w:hanging="272"/>
      </w:pPr>
      <w:rPr>
        <w:rFonts w:hint="default"/>
      </w:rPr>
    </w:lvl>
    <w:lvl w:ilvl="4" w:tplc="DFBA71B6">
      <w:numFmt w:val="bullet"/>
      <w:lvlText w:val="•"/>
      <w:lvlJc w:val="left"/>
      <w:pPr>
        <w:ind w:left="1859" w:hanging="272"/>
      </w:pPr>
      <w:rPr>
        <w:rFonts w:hint="default"/>
      </w:rPr>
    </w:lvl>
    <w:lvl w:ilvl="5" w:tplc="C8E8165C">
      <w:numFmt w:val="bullet"/>
      <w:lvlText w:val="•"/>
      <w:lvlJc w:val="left"/>
      <w:pPr>
        <w:ind w:left="2219" w:hanging="272"/>
      </w:pPr>
      <w:rPr>
        <w:rFonts w:hint="default"/>
      </w:rPr>
    </w:lvl>
    <w:lvl w:ilvl="6" w:tplc="32764090">
      <w:numFmt w:val="bullet"/>
      <w:lvlText w:val="•"/>
      <w:lvlJc w:val="left"/>
      <w:pPr>
        <w:ind w:left="2578" w:hanging="272"/>
      </w:pPr>
      <w:rPr>
        <w:rFonts w:hint="default"/>
      </w:rPr>
    </w:lvl>
    <w:lvl w:ilvl="7" w:tplc="4FAE3A8E">
      <w:numFmt w:val="bullet"/>
      <w:lvlText w:val="•"/>
      <w:lvlJc w:val="left"/>
      <w:pPr>
        <w:ind w:left="2938" w:hanging="272"/>
      </w:pPr>
      <w:rPr>
        <w:rFonts w:hint="default"/>
      </w:rPr>
    </w:lvl>
    <w:lvl w:ilvl="8" w:tplc="DF5417DA">
      <w:numFmt w:val="bullet"/>
      <w:lvlText w:val="•"/>
      <w:lvlJc w:val="left"/>
      <w:pPr>
        <w:ind w:left="3298" w:hanging="272"/>
      </w:pPr>
      <w:rPr>
        <w:rFonts w:hint="default"/>
      </w:rPr>
    </w:lvl>
  </w:abstractNum>
  <w:abstractNum w:abstractNumId="33" w15:restartNumberingAfterBreak="0">
    <w:nsid w:val="3A5043FC"/>
    <w:multiLevelType w:val="multilevel"/>
    <w:tmpl w:val="32CC3ED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i w:val="0"/>
        <w:iCs w:val="0"/>
      </w:rPr>
    </w:lvl>
    <w:lvl w:ilvl="2">
      <w:start w:val="1"/>
      <w:numFmt w:val="decimal"/>
      <w:lvlText w:val="%1.%2.%3."/>
      <w:lvlJc w:val="left"/>
      <w:pPr>
        <w:ind w:left="1224" w:hanging="504"/>
      </w:pPr>
      <w:rPr>
        <w:rFonts w:hint="default"/>
        <w:b/>
        <w:bCs/>
        <w:i w:val="0"/>
        <w:iCs w:val="0"/>
      </w:rPr>
    </w:lvl>
    <w:lvl w:ilvl="3">
      <w:start w:val="1"/>
      <w:numFmt w:val="decimal"/>
      <w:lvlText w:val="%1.%2.%3.%4."/>
      <w:lvlJc w:val="left"/>
      <w:pPr>
        <w:ind w:left="1728" w:hanging="648"/>
      </w:pPr>
      <w:rPr>
        <w:rFonts w:hint="default"/>
        <w:b/>
        <w:bCs/>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B36504B"/>
    <w:multiLevelType w:val="hybridMultilevel"/>
    <w:tmpl w:val="288C1180"/>
    <w:lvl w:ilvl="0" w:tplc="04090003">
      <w:start w:val="1"/>
      <w:numFmt w:val="bullet"/>
      <w:lvlText w:val="o"/>
      <w:lvlJc w:val="left"/>
      <w:pPr>
        <w:ind w:left="1224" w:hanging="360"/>
      </w:pPr>
      <w:rPr>
        <w:rFonts w:ascii="Courier New" w:hAnsi="Courier New" w:cs="Courier New" w:hint="default"/>
        <w:color w:val="292627"/>
        <w:w w:val="99"/>
        <w:sz w:val="20"/>
        <w:szCs w:val="20"/>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35" w15:restartNumberingAfterBreak="0">
    <w:nsid w:val="3F1422D0"/>
    <w:multiLevelType w:val="hybridMultilevel"/>
    <w:tmpl w:val="656C3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0293513"/>
    <w:multiLevelType w:val="hybridMultilevel"/>
    <w:tmpl w:val="95DA6AC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7" w15:restartNumberingAfterBreak="0">
    <w:nsid w:val="41E233E6"/>
    <w:multiLevelType w:val="multilevel"/>
    <w:tmpl w:val="9500C70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438E684F"/>
    <w:multiLevelType w:val="hybridMultilevel"/>
    <w:tmpl w:val="B7E41F9E"/>
    <w:lvl w:ilvl="0" w:tplc="4184D32E">
      <w:numFmt w:val="bullet"/>
      <w:lvlText w:val="•"/>
      <w:lvlJc w:val="left"/>
      <w:pPr>
        <w:ind w:left="491" w:hanging="360"/>
      </w:pPr>
      <w:rPr>
        <w:rFonts w:ascii="Verdana" w:eastAsia="Verdana" w:hAnsi="Verdana" w:cs="Verdana" w:hint="default"/>
        <w:color w:val="231F20"/>
        <w:w w:val="83"/>
        <w:sz w:val="20"/>
        <w:szCs w:val="20"/>
      </w:rPr>
    </w:lvl>
    <w:lvl w:ilvl="1" w:tplc="2070C010">
      <w:numFmt w:val="bullet"/>
      <w:lvlText w:val="•"/>
      <w:lvlJc w:val="left"/>
      <w:pPr>
        <w:ind w:left="888" w:hanging="360"/>
      </w:pPr>
      <w:rPr>
        <w:rFonts w:hint="default"/>
      </w:rPr>
    </w:lvl>
    <w:lvl w:ilvl="2" w:tplc="E0EECEFA">
      <w:numFmt w:val="bullet"/>
      <w:lvlText w:val="•"/>
      <w:lvlJc w:val="left"/>
      <w:pPr>
        <w:ind w:left="1276" w:hanging="360"/>
      </w:pPr>
      <w:rPr>
        <w:rFonts w:hint="default"/>
      </w:rPr>
    </w:lvl>
    <w:lvl w:ilvl="3" w:tplc="F50EE02C">
      <w:numFmt w:val="bullet"/>
      <w:lvlText w:val="•"/>
      <w:lvlJc w:val="left"/>
      <w:pPr>
        <w:ind w:left="1664" w:hanging="360"/>
      </w:pPr>
      <w:rPr>
        <w:rFonts w:hint="default"/>
      </w:rPr>
    </w:lvl>
    <w:lvl w:ilvl="4" w:tplc="B8CC1526">
      <w:numFmt w:val="bullet"/>
      <w:lvlText w:val="•"/>
      <w:lvlJc w:val="left"/>
      <w:pPr>
        <w:ind w:left="2052" w:hanging="360"/>
      </w:pPr>
      <w:rPr>
        <w:rFonts w:hint="default"/>
      </w:rPr>
    </w:lvl>
    <w:lvl w:ilvl="5" w:tplc="D0AE636C">
      <w:numFmt w:val="bullet"/>
      <w:lvlText w:val="•"/>
      <w:lvlJc w:val="left"/>
      <w:pPr>
        <w:ind w:left="2440" w:hanging="360"/>
      </w:pPr>
      <w:rPr>
        <w:rFonts w:hint="default"/>
      </w:rPr>
    </w:lvl>
    <w:lvl w:ilvl="6" w:tplc="A24CCB74">
      <w:numFmt w:val="bullet"/>
      <w:lvlText w:val="•"/>
      <w:lvlJc w:val="left"/>
      <w:pPr>
        <w:ind w:left="2828" w:hanging="360"/>
      </w:pPr>
      <w:rPr>
        <w:rFonts w:hint="default"/>
      </w:rPr>
    </w:lvl>
    <w:lvl w:ilvl="7" w:tplc="B54A4EB6">
      <w:numFmt w:val="bullet"/>
      <w:lvlText w:val="•"/>
      <w:lvlJc w:val="left"/>
      <w:pPr>
        <w:ind w:left="3216" w:hanging="360"/>
      </w:pPr>
      <w:rPr>
        <w:rFonts w:hint="default"/>
      </w:rPr>
    </w:lvl>
    <w:lvl w:ilvl="8" w:tplc="3220455C">
      <w:numFmt w:val="bullet"/>
      <w:lvlText w:val="•"/>
      <w:lvlJc w:val="left"/>
      <w:pPr>
        <w:ind w:left="3604" w:hanging="360"/>
      </w:pPr>
      <w:rPr>
        <w:rFonts w:hint="default"/>
      </w:rPr>
    </w:lvl>
  </w:abstractNum>
  <w:abstractNum w:abstractNumId="39" w15:restartNumberingAfterBreak="0">
    <w:nsid w:val="43B70721"/>
    <w:multiLevelType w:val="hybridMultilevel"/>
    <w:tmpl w:val="8F86A4AA"/>
    <w:lvl w:ilvl="0" w:tplc="465CB36A">
      <w:start w:val="1"/>
      <w:numFmt w:val="decimal"/>
      <w:lvlText w:val="%1."/>
      <w:lvlJc w:val="left"/>
      <w:pPr>
        <w:ind w:left="431" w:hanging="360"/>
      </w:pPr>
      <w:rPr>
        <w:rFonts w:hint="default"/>
        <w:b/>
      </w:r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abstractNum w:abstractNumId="40" w15:restartNumberingAfterBreak="0">
    <w:nsid w:val="43D21396"/>
    <w:multiLevelType w:val="multilevel"/>
    <w:tmpl w:val="4D284684"/>
    <w:lvl w:ilvl="0">
      <w:start w:val="3"/>
      <w:numFmt w:val="decimal"/>
      <w:lvlText w:val="%1."/>
      <w:lvlJc w:val="left"/>
      <w:pPr>
        <w:ind w:left="360" w:hanging="360"/>
      </w:pPr>
      <w:rPr>
        <w:rFonts w:hint="default"/>
        <w:b/>
        <w:bCs w:val="0"/>
        <w:i w:val="0"/>
        <w:iCs w:val="0"/>
      </w:rPr>
    </w:lvl>
    <w:lvl w:ilvl="1">
      <w:start w:val="1"/>
      <w:numFmt w:val="decimal"/>
      <w:lvlText w:val="%1.%2."/>
      <w:lvlJc w:val="left"/>
      <w:pPr>
        <w:ind w:left="792" w:hanging="432"/>
      </w:pPr>
      <w:rPr>
        <w:rFonts w:hint="default"/>
        <w:b/>
        <w:bCs w:val="0"/>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68A60D7"/>
    <w:multiLevelType w:val="hybridMultilevel"/>
    <w:tmpl w:val="CD2A834C"/>
    <w:lvl w:ilvl="0" w:tplc="04090001">
      <w:start w:val="1"/>
      <w:numFmt w:val="bullet"/>
      <w:lvlText w:val=""/>
      <w:lvlJc w:val="left"/>
      <w:pPr>
        <w:ind w:left="791" w:hanging="360"/>
      </w:pPr>
      <w:rPr>
        <w:rFonts w:ascii="Symbol" w:hAnsi="Symbol" w:hint="default"/>
        <w:color w:val="292627"/>
        <w:w w:val="99"/>
        <w:sz w:val="20"/>
        <w:szCs w:val="20"/>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42" w15:restartNumberingAfterBreak="0">
    <w:nsid w:val="47F6605A"/>
    <w:multiLevelType w:val="hybridMultilevel"/>
    <w:tmpl w:val="56FEB206"/>
    <w:lvl w:ilvl="0" w:tplc="5454A9E4">
      <w:start w:val="1"/>
      <w:numFmt w:val="decimal"/>
      <w:pStyle w:val="TableNumberedList"/>
      <w:lvlText w:val="Table %1."/>
      <w:lvlJc w:val="left"/>
      <w:pPr>
        <w:tabs>
          <w:tab w:val="num" w:pos="1980"/>
        </w:tabs>
        <w:ind w:left="1980" w:hanging="1080"/>
      </w:pPr>
      <w:rPr>
        <w:rFonts w:ascii="Arial" w:hAnsi="Arial" w:cs="Times New Roman" w:hint="default"/>
        <w:b/>
        <w:i w:val="0"/>
        <w:sz w:val="20"/>
      </w:rPr>
    </w:lvl>
    <w:lvl w:ilvl="1" w:tplc="2ED02F10" w:tentative="1">
      <w:start w:val="1"/>
      <w:numFmt w:val="lowerLetter"/>
      <w:lvlText w:val="%2."/>
      <w:lvlJc w:val="left"/>
      <w:pPr>
        <w:tabs>
          <w:tab w:val="num" w:pos="1790"/>
        </w:tabs>
        <w:ind w:left="1790" w:hanging="360"/>
      </w:pPr>
      <w:rPr>
        <w:rFonts w:cs="Times New Roman"/>
      </w:rPr>
    </w:lvl>
    <w:lvl w:ilvl="2" w:tplc="C01EF142" w:tentative="1">
      <w:start w:val="1"/>
      <w:numFmt w:val="lowerRoman"/>
      <w:lvlText w:val="%3."/>
      <w:lvlJc w:val="right"/>
      <w:pPr>
        <w:tabs>
          <w:tab w:val="num" w:pos="2510"/>
        </w:tabs>
        <w:ind w:left="2510" w:hanging="180"/>
      </w:pPr>
      <w:rPr>
        <w:rFonts w:cs="Times New Roman"/>
      </w:rPr>
    </w:lvl>
    <w:lvl w:ilvl="3" w:tplc="1E0E5A14" w:tentative="1">
      <w:start w:val="1"/>
      <w:numFmt w:val="decimal"/>
      <w:lvlText w:val="%4."/>
      <w:lvlJc w:val="left"/>
      <w:pPr>
        <w:tabs>
          <w:tab w:val="num" w:pos="3230"/>
        </w:tabs>
        <w:ind w:left="3230" w:hanging="360"/>
      </w:pPr>
      <w:rPr>
        <w:rFonts w:cs="Times New Roman"/>
      </w:rPr>
    </w:lvl>
    <w:lvl w:ilvl="4" w:tplc="1F0EA250" w:tentative="1">
      <w:start w:val="1"/>
      <w:numFmt w:val="lowerLetter"/>
      <w:lvlText w:val="%5."/>
      <w:lvlJc w:val="left"/>
      <w:pPr>
        <w:tabs>
          <w:tab w:val="num" w:pos="3950"/>
        </w:tabs>
        <w:ind w:left="3950" w:hanging="360"/>
      </w:pPr>
      <w:rPr>
        <w:rFonts w:cs="Times New Roman"/>
      </w:rPr>
    </w:lvl>
    <w:lvl w:ilvl="5" w:tplc="5860EE4C" w:tentative="1">
      <w:start w:val="1"/>
      <w:numFmt w:val="lowerRoman"/>
      <w:lvlText w:val="%6."/>
      <w:lvlJc w:val="right"/>
      <w:pPr>
        <w:tabs>
          <w:tab w:val="num" w:pos="4670"/>
        </w:tabs>
        <w:ind w:left="4670" w:hanging="180"/>
      </w:pPr>
      <w:rPr>
        <w:rFonts w:cs="Times New Roman"/>
      </w:rPr>
    </w:lvl>
    <w:lvl w:ilvl="6" w:tplc="948C4A28" w:tentative="1">
      <w:start w:val="1"/>
      <w:numFmt w:val="decimal"/>
      <w:lvlText w:val="%7."/>
      <w:lvlJc w:val="left"/>
      <w:pPr>
        <w:tabs>
          <w:tab w:val="num" w:pos="5390"/>
        </w:tabs>
        <w:ind w:left="5390" w:hanging="360"/>
      </w:pPr>
      <w:rPr>
        <w:rFonts w:cs="Times New Roman"/>
      </w:rPr>
    </w:lvl>
    <w:lvl w:ilvl="7" w:tplc="4E240EBC" w:tentative="1">
      <w:start w:val="1"/>
      <w:numFmt w:val="lowerLetter"/>
      <w:lvlText w:val="%8."/>
      <w:lvlJc w:val="left"/>
      <w:pPr>
        <w:tabs>
          <w:tab w:val="num" w:pos="6110"/>
        </w:tabs>
        <w:ind w:left="6110" w:hanging="360"/>
      </w:pPr>
      <w:rPr>
        <w:rFonts w:cs="Times New Roman"/>
      </w:rPr>
    </w:lvl>
    <w:lvl w:ilvl="8" w:tplc="95429CC2" w:tentative="1">
      <w:start w:val="1"/>
      <w:numFmt w:val="lowerRoman"/>
      <w:lvlText w:val="%9."/>
      <w:lvlJc w:val="right"/>
      <w:pPr>
        <w:tabs>
          <w:tab w:val="num" w:pos="6830"/>
        </w:tabs>
        <w:ind w:left="6830" w:hanging="180"/>
      </w:pPr>
      <w:rPr>
        <w:rFonts w:cs="Times New Roman"/>
      </w:rPr>
    </w:lvl>
  </w:abstractNum>
  <w:abstractNum w:abstractNumId="43" w15:restartNumberingAfterBreak="0">
    <w:nsid w:val="485E0C17"/>
    <w:multiLevelType w:val="hybridMultilevel"/>
    <w:tmpl w:val="432EC58E"/>
    <w:lvl w:ilvl="0" w:tplc="47E6B9E4">
      <w:start w:val="1"/>
      <w:numFmt w:val="upperLetter"/>
      <w:lvlText w:val="%1."/>
      <w:lvlJc w:val="left"/>
      <w:pPr>
        <w:ind w:left="720" w:hanging="360"/>
      </w:pPr>
      <w:rPr>
        <w:rFonts w:hint="default"/>
        <w:b/>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8A64212"/>
    <w:multiLevelType w:val="hybridMultilevel"/>
    <w:tmpl w:val="A6988B02"/>
    <w:lvl w:ilvl="0" w:tplc="04090015">
      <w:start w:val="1"/>
      <w:numFmt w:val="bullet"/>
      <w:pStyle w:val="Bullet1"/>
      <w:lvlText w:val=""/>
      <w:lvlJc w:val="left"/>
      <w:pPr>
        <w:tabs>
          <w:tab w:val="num" w:pos="360"/>
        </w:tabs>
        <w:ind w:left="360" w:hanging="360"/>
      </w:pPr>
      <w:rPr>
        <w:rFonts w:ascii="Wingdings" w:hAnsi="Wingdings" w:hint="default"/>
        <w:color w:val="FF0000"/>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8E40591"/>
    <w:multiLevelType w:val="hybridMultilevel"/>
    <w:tmpl w:val="87E26164"/>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46" w15:restartNumberingAfterBreak="0">
    <w:nsid w:val="4B890D6F"/>
    <w:multiLevelType w:val="hybridMultilevel"/>
    <w:tmpl w:val="169A6950"/>
    <w:lvl w:ilvl="0" w:tplc="04090001">
      <w:start w:val="1"/>
      <w:numFmt w:val="bullet"/>
      <w:lvlText w:val=""/>
      <w:lvlJc w:val="left"/>
      <w:pPr>
        <w:ind w:left="430" w:hanging="360"/>
      </w:pPr>
      <w:rPr>
        <w:rFonts w:ascii="Symbol" w:hAnsi="Symbol" w:hint="default"/>
        <w:color w:val="231F20"/>
        <w:w w:val="83"/>
        <w:sz w:val="20"/>
        <w:szCs w:val="20"/>
      </w:rPr>
    </w:lvl>
    <w:lvl w:ilvl="1" w:tplc="97FE8C14">
      <w:numFmt w:val="bullet"/>
      <w:lvlText w:val="•"/>
      <w:lvlJc w:val="left"/>
      <w:pPr>
        <w:ind w:left="815" w:hanging="360"/>
      </w:pPr>
      <w:rPr>
        <w:rFonts w:hint="default"/>
      </w:rPr>
    </w:lvl>
    <w:lvl w:ilvl="2" w:tplc="6A8AB018">
      <w:numFmt w:val="bullet"/>
      <w:lvlText w:val="•"/>
      <w:lvlJc w:val="left"/>
      <w:pPr>
        <w:ind w:left="1191" w:hanging="360"/>
      </w:pPr>
      <w:rPr>
        <w:rFonts w:hint="default"/>
      </w:rPr>
    </w:lvl>
    <w:lvl w:ilvl="3" w:tplc="10947DD0">
      <w:numFmt w:val="bullet"/>
      <w:lvlText w:val="•"/>
      <w:lvlJc w:val="left"/>
      <w:pPr>
        <w:ind w:left="1567" w:hanging="360"/>
      </w:pPr>
      <w:rPr>
        <w:rFonts w:hint="default"/>
      </w:rPr>
    </w:lvl>
    <w:lvl w:ilvl="4" w:tplc="06C4D3CE">
      <w:numFmt w:val="bullet"/>
      <w:lvlText w:val="•"/>
      <w:lvlJc w:val="left"/>
      <w:pPr>
        <w:ind w:left="1943" w:hanging="360"/>
      </w:pPr>
      <w:rPr>
        <w:rFonts w:hint="default"/>
      </w:rPr>
    </w:lvl>
    <w:lvl w:ilvl="5" w:tplc="1E7E183E">
      <w:numFmt w:val="bullet"/>
      <w:lvlText w:val="•"/>
      <w:lvlJc w:val="left"/>
      <w:pPr>
        <w:ind w:left="2319" w:hanging="360"/>
      </w:pPr>
      <w:rPr>
        <w:rFonts w:hint="default"/>
      </w:rPr>
    </w:lvl>
    <w:lvl w:ilvl="6" w:tplc="5C34995A">
      <w:numFmt w:val="bullet"/>
      <w:lvlText w:val="•"/>
      <w:lvlJc w:val="left"/>
      <w:pPr>
        <w:ind w:left="2695" w:hanging="360"/>
      </w:pPr>
      <w:rPr>
        <w:rFonts w:hint="default"/>
      </w:rPr>
    </w:lvl>
    <w:lvl w:ilvl="7" w:tplc="98E64C38">
      <w:numFmt w:val="bullet"/>
      <w:lvlText w:val="•"/>
      <w:lvlJc w:val="left"/>
      <w:pPr>
        <w:ind w:left="3071" w:hanging="360"/>
      </w:pPr>
      <w:rPr>
        <w:rFonts w:hint="default"/>
      </w:rPr>
    </w:lvl>
    <w:lvl w:ilvl="8" w:tplc="8C9CD71C">
      <w:numFmt w:val="bullet"/>
      <w:lvlText w:val="•"/>
      <w:lvlJc w:val="left"/>
      <w:pPr>
        <w:ind w:left="3447" w:hanging="360"/>
      </w:pPr>
      <w:rPr>
        <w:rFonts w:hint="default"/>
      </w:rPr>
    </w:lvl>
  </w:abstractNum>
  <w:abstractNum w:abstractNumId="47" w15:restartNumberingAfterBreak="0">
    <w:nsid w:val="50115E0A"/>
    <w:multiLevelType w:val="hybridMultilevel"/>
    <w:tmpl w:val="58564D4C"/>
    <w:lvl w:ilvl="0" w:tplc="47E6B9E4">
      <w:start w:val="1"/>
      <w:numFmt w:val="upperLetter"/>
      <w:lvlText w:val="%1."/>
      <w:lvlJc w:val="left"/>
      <w:pPr>
        <w:ind w:left="1080" w:hanging="360"/>
      </w:pPr>
      <w:rPr>
        <w:rFonts w:hint="default"/>
        <w:b/>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1D10F33"/>
    <w:multiLevelType w:val="hybridMultilevel"/>
    <w:tmpl w:val="A2B44642"/>
    <w:lvl w:ilvl="0" w:tplc="24CC0810">
      <w:start w:val="5"/>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8B96BF8"/>
    <w:multiLevelType w:val="multilevel"/>
    <w:tmpl w:val="C4E0394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rPr>
        <w:rFonts w:hint="default"/>
        <w:b/>
        <w:bCs/>
        <w:color w:val="221F5F"/>
        <w:w w:val="99"/>
        <w:sz w:val="20"/>
        <w:szCs w:val="20"/>
      </w:rPr>
    </w:lvl>
    <w:lvl w:ilvl="2">
      <w:start w:val="1"/>
      <w:numFmt w:val="decimal"/>
      <w:lvlText w:val="%3."/>
      <w:lvlJc w:val="left"/>
      <w:pPr>
        <w:tabs>
          <w:tab w:val="num" w:pos="2160"/>
        </w:tabs>
        <w:ind w:left="2160" w:hanging="720"/>
      </w:pPr>
      <w:rPr>
        <w:rFonts w:hint="default"/>
        <w:b/>
        <w:bCs/>
        <w:color w:val="221F5F"/>
        <w:w w:val="99"/>
        <w:sz w:val="22"/>
        <w:szCs w:val="22"/>
      </w:rPr>
    </w:lvl>
    <w:lvl w:ilvl="3">
      <w:start w:val="1"/>
      <w:numFmt w:val="decimal"/>
      <w:lvlText w:val="%4."/>
      <w:lvlJc w:val="left"/>
      <w:pPr>
        <w:tabs>
          <w:tab w:val="num" w:pos="2880"/>
        </w:tabs>
        <w:ind w:left="2880" w:hanging="720"/>
      </w:pPr>
      <w:rPr>
        <w:rFonts w:hint="default"/>
        <w:b/>
        <w:bCs/>
        <w:color w:val="221F5F"/>
        <w:w w:val="99"/>
        <w:sz w:val="22"/>
        <w:szCs w:val="22"/>
      </w:rPr>
    </w:lvl>
    <w:lvl w:ilvl="4">
      <w:start w:val="1"/>
      <w:numFmt w:val="decimal"/>
      <w:lvlText w:val="%5."/>
      <w:lvlJc w:val="left"/>
      <w:pPr>
        <w:tabs>
          <w:tab w:val="num" w:pos="3600"/>
        </w:tabs>
        <w:ind w:left="3600" w:hanging="720"/>
      </w:pPr>
      <w:rPr>
        <w:rFonts w:hint="default"/>
        <w:b/>
        <w:bCs/>
        <w:color w:val="221F5F"/>
        <w:w w:val="99"/>
        <w:sz w:val="20"/>
        <w:szCs w:val="20"/>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50" w15:restartNumberingAfterBreak="0">
    <w:nsid w:val="59803C2E"/>
    <w:multiLevelType w:val="multilevel"/>
    <w:tmpl w:val="08700A2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5A373100"/>
    <w:multiLevelType w:val="hybridMultilevel"/>
    <w:tmpl w:val="512C9C3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A373828"/>
    <w:multiLevelType w:val="hybridMultilevel"/>
    <w:tmpl w:val="0D7A77B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3" w15:restartNumberingAfterBreak="0">
    <w:nsid w:val="5A606042"/>
    <w:multiLevelType w:val="multilevel"/>
    <w:tmpl w:val="FC8E709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15:restartNumberingAfterBreak="0">
    <w:nsid w:val="5B29105A"/>
    <w:multiLevelType w:val="hybridMultilevel"/>
    <w:tmpl w:val="EC6465DA"/>
    <w:lvl w:ilvl="0" w:tplc="EE84E110">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5B9D4ED1"/>
    <w:multiLevelType w:val="hybridMultilevel"/>
    <w:tmpl w:val="BAC6C0A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6" w15:restartNumberingAfterBreak="0">
    <w:nsid w:val="5CC65B93"/>
    <w:multiLevelType w:val="hybridMultilevel"/>
    <w:tmpl w:val="A04022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5D287F91"/>
    <w:multiLevelType w:val="hybridMultilevel"/>
    <w:tmpl w:val="5D54F968"/>
    <w:lvl w:ilvl="0" w:tplc="04090001">
      <w:start w:val="1"/>
      <w:numFmt w:val="bullet"/>
      <w:lvlText w:val=""/>
      <w:lvlJc w:val="left"/>
      <w:pPr>
        <w:ind w:left="503" w:hanging="360"/>
      </w:pPr>
      <w:rPr>
        <w:rFonts w:ascii="Symbol" w:hAnsi="Symbol" w:hint="default"/>
        <w:color w:val="231F20"/>
        <w:w w:val="83"/>
        <w:sz w:val="20"/>
        <w:szCs w:val="20"/>
      </w:rPr>
    </w:lvl>
    <w:lvl w:ilvl="1" w:tplc="EC1220AE">
      <w:numFmt w:val="bullet"/>
      <w:lvlText w:val="•"/>
      <w:lvlJc w:val="left"/>
      <w:pPr>
        <w:ind w:left="851" w:hanging="360"/>
      </w:pPr>
      <w:rPr>
        <w:rFonts w:hint="default"/>
      </w:rPr>
    </w:lvl>
    <w:lvl w:ilvl="2" w:tplc="F808F64E">
      <w:numFmt w:val="bullet"/>
      <w:lvlText w:val="•"/>
      <w:lvlJc w:val="left"/>
      <w:pPr>
        <w:ind w:left="1202" w:hanging="360"/>
      </w:pPr>
      <w:rPr>
        <w:rFonts w:hint="default"/>
      </w:rPr>
    </w:lvl>
    <w:lvl w:ilvl="3" w:tplc="A06A8B20">
      <w:numFmt w:val="bullet"/>
      <w:lvlText w:val="•"/>
      <w:lvlJc w:val="left"/>
      <w:pPr>
        <w:ind w:left="1554" w:hanging="360"/>
      </w:pPr>
      <w:rPr>
        <w:rFonts w:hint="default"/>
      </w:rPr>
    </w:lvl>
    <w:lvl w:ilvl="4" w:tplc="D62E5D5E">
      <w:numFmt w:val="bullet"/>
      <w:lvlText w:val="•"/>
      <w:lvlJc w:val="left"/>
      <w:pPr>
        <w:ind w:left="1905" w:hanging="360"/>
      </w:pPr>
      <w:rPr>
        <w:rFonts w:hint="default"/>
      </w:rPr>
    </w:lvl>
    <w:lvl w:ilvl="5" w:tplc="7A72F3C0">
      <w:numFmt w:val="bullet"/>
      <w:lvlText w:val="•"/>
      <w:lvlJc w:val="left"/>
      <w:pPr>
        <w:ind w:left="2257" w:hanging="360"/>
      </w:pPr>
      <w:rPr>
        <w:rFonts w:hint="default"/>
      </w:rPr>
    </w:lvl>
    <w:lvl w:ilvl="6" w:tplc="97AADAEA">
      <w:numFmt w:val="bullet"/>
      <w:lvlText w:val="•"/>
      <w:lvlJc w:val="left"/>
      <w:pPr>
        <w:ind w:left="2608" w:hanging="360"/>
      </w:pPr>
      <w:rPr>
        <w:rFonts w:hint="default"/>
      </w:rPr>
    </w:lvl>
    <w:lvl w:ilvl="7" w:tplc="E50C9FAE">
      <w:numFmt w:val="bullet"/>
      <w:lvlText w:val="•"/>
      <w:lvlJc w:val="left"/>
      <w:pPr>
        <w:ind w:left="2959" w:hanging="360"/>
      </w:pPr>
      <w:rPr>
        <w:rFonts w:hint="default"/>
      </w:rPr>
    </w:lvl>
    <w:lvl w:ilvl="8" w:tplc="55668520">
      <w:numFmt w:val="bullet"/>
      <w:lvlText w:val="•"/>
      <w:lvlJc w:val="left"/>
      <w:pPr>
        <w:ind w:left="3311" w:hanging="360"/>
      </w:pPr>
      <w:rPr>
        <w:rFonts w:hint="default"/>
      </w:rPr>
    </w:lvl>
  </w:abstractNum>
  <w:abstractNum w:abstractNumId="58" w15:restartNumberingAfterBreak="0">
    <w:nsid w:val="5F04599B"/>
    <w:multiLevelType w:val="hybridMultilevel"/>
    <w:tmpl w:val="A4E67ACE"/>
    <w:lvl w:ilvl="0" w:tplc="04090001">
      <w:start w:val="1"/>
      <w:numFmt w:val="bullet"/>
      <w:lvlText w:val=""/>
      <w:lvlJc w:val="left"/>
      <w:pPr>
        <w:ind w:left="1235" w:hanging="360"/>
      </w:pPr>
      <w:rPr>
        <w:rFonts w:ascii="Symbol" w:hAnsi="Symbol" w:hint="default"/>
      </w:rPr>
    </w:lvl>
    <w:lvl w:ilvl="1" w:tplc="04090003" w:tentative="1">
      <w:start w:val="1"/>
      <w:numFmt w:val="bullet"/>
      <w:lvlText w:val="o"/>
      <w:lvlJc w:val="left"/>
      <w:pPr>
        <w:ind w:left="1885" w:hanging="360"/>
      </w:pPr>
      <w:rPr>
        <w:rFonts w:ascii="Courier New" w:hAnsi="Courier New" w:cs="Courier New" w:hint="default"/>
      </w:rPr>
    </w:lvl>
    <w:lvl w:ilvl="2" w:tplc="04090005" w:tentative="1">
      <w:start w:val="1"/>
      <w:numFmt w:val="bullet"/>
      <w:lvlText w:val=""/>
      <w:lvlJc w:val="left"/>
      <w:pPr>
        <w:ind w:left="2605" w:hanging="360"/>
      </w:pPr>
      <w:rPr>
        <w:rFonts w:ascii="Wingdings" w:hAnsi="Wingdings" w:hint="default"/>
      </w:rPr>
    </w:lvl>
    <w:lvl w:ilvl="3" w:tplc="04090001" w:tentative="1">
      <w:start w:val="1"/>
      <w:numFmt w:val="bullet"/>
      <w:lvlText w:val=""/>
      <w:lvlJc w:val="left"/>
      <w:pPr>
        <w:ind w:left="3325" w:hanging="360"/>
      </w:pPr>
      <w:rPr>
        <w:rFonts w:ascii="Symbol" w:hAnsi="Symbol" w:hint="default"/>
      </w:rPr>
    </w:lvl>
    <w:lvl w:ilvl="4" w:tplc="04090003" w:tentative="1">
      <w:start w:val="1"/>
      <w:numFmt w:val="bullet"/>
      <w:lvlText w:val="o"/>
      <w:lvlJc w:val="left"/>
      <w:pPr>
        <w:ind w:left="4045" w:hanging="360"/>
      </w:pPr>
      <w:rPr>
        <w:rFonts w:ascii="Courier New" w:hAnsi="Courier New" w:cs="Courier New" w:hint="default"/>
      </w:rPr>
    </w:lvl>
    <w:lvl w:ilvl="5" w:tplc="04090005" w:tentative="1">
      <w:start w:val="1"/>
      <w:numFmt w:val="bullet"/>
      <w:lvlText w:val=""/>
      <w:lvlJc w:val="left"/>
      <w:pPr>
        <w:ind w:left="4765" w:hanging="360"/>
      </w:pPr>
      <w:rPr>
        <w:rFonts w:ascii="Wingdings" w:hAnsi="Wingdings" w:hint="default"/>
      </w:rPr>
    </w:lvl>
    <w:lvl w:ilvl="6" w:tplc="04090001" w:tentative="1">
      <w:start w:val="1"/>
      <w:numFmt w:val="bullet"/>
      <w:lvlText w:val=""/>
      <w:lvlJc w:val="left"/>
      <w:pPr>
        <w:ind w:left="5485" w:hanging="360"/>
      </w:pPr>
      <w:rPr>
        <w:rFonts w:ascii="Symbol" w:hAnsi="Symbol" w:hint="default"/>
      </w:rPr>
    </w:lvl>
    <w:lvl w:ilvl="7" w:tplc="04090003" w:tentative="1">
      <w:start w:val="1"/>
      <w:numFmt w:val="bullet"/>
      <w:lvlText w:val="o"/>
      <w:lvlJc w:val="left"/>
      <w:pPr>
        <w:ind w:left="6205" w:hanging="360"/>
      </w:pPr>
      <w:rPr>
        <w:rFonts w:ascii="Courier New" w:hAnsi="Courier New" w:cs="Courier New" w:hint="default"/>
      </w:rPr>
    </w:lvl>
    <w:lvl w:ilvl="8" w:tplc="04090005" w:tentative="1">
      <w:start w:val="1"/>
      <w:numFmt w:val="bullet"/>
      <w:lvlText w:val=""/>
      <w:lvlJc w:val="left"/>
      <w:pPr>
        <w:ind w:left="6925" w:hanging="360"/>
      </w:pPr>
      <w:rPr>
        <w:rFonts w:ascii="Wingdings" w:hAnsi="Wingdings" w:hint="default"/>
      </w:rPr>
    </w:lvl>
  </w:abstractNum>
  <w:abstractNum w:abstractNumId="59" w15:restartNumberingAfterBreak="0">
    <w:nsid w:val="61BA579C"/>
    <w:multiLevelType w:val="multilevel"/>
    <w:tmpl w:val="7D9C4344"/>
    <w:lvl w:ilvl="0">
      <w:start w:val="5"/>
      <w:numFmt w:val="decimal"/>
      <w:lvlText w:val="%1."/>
      <w:lvlJc w:val="left"/>
      <w:pPr>
        <w:ind w:left="360" w:hanging="360"/>
      </w:pPr>
      <w:rPr>
        <w:rFonts w:hint="default"/>
      </w:rPr>
    </w:lvl>
    <w:lvl w:ilvl="1">
      <w:start w:val="1"/>
      <w:numFmt w:val="decimal"/>
      <w:lvlText w:val="%1.%2."/>
      <w:lvlJc w:val="left"/>
      <w:pPr>
        <w:ind w:left="7272" w:hanging="432"/>
      </w:pPr>
      <w:rPr>
        <w:rFonts w:hint="default"/>
        <w:b/>
        <w:i w:val="0"/>
        <w:color w:val="auto"/>
      </w:rPr>
    </w:lvl>
    <w:lvl w:ilvl="2">
      <w:start w:val="1"/>
      <w:numFmt w:val="decimal"/>
      <w:lvlText w:val="%1.%2.%3."/>
      <w:lvlJc w:val="left"/>
      <w:pPr>
        <w:ind w:left="1224" w:hanging="504"/>
      </w:pPr>
      <w:rPr>
        <w:rFonts w:hint="default"/>
        <w:b/>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622D15A6"/>
    <w:multiLevelType w:val="hybridMultilevel"/>
    <w:tmpl w:val="57FCC528"/>
    <w:lvl w:ilvl="0" w:tplc="04090001">
      <w:start w:val="1"/>
      <w:numFmt w:val="bullet"/>
      <w:lvlText w:val=""/>
      <w:lvlJc w:val="left"/>
      <w:pPr>
        <w:ind w:left="1165" w:hanging="360"/>
      </w:pPr>
      <w:rPr>
        <w:rFonts w:ascii="Symbol" w:hAnsi="Symbol" w:hint="default"/>
      </w:rPr>
    </w:lvl>
    <w:lvl w:ilvl="1" w:tplc="04090003" w:tentative="1">
      <w:start w:val="1"/>
      <w:numFmt w:val="bullet"/>
      <w:lvlText w:val="o"/>
      <w:lvlJc w:val="left"/>
      <w:pPr>
        <w:ind w:left="1885" w:hanging="360"/>
      </w:pPr>
      <w:rPr>
        <w:rFonts w:ascii="Courier New" w:hAnsi="Courier New" w:cs="Courier New" w:hint="default"/>
      </w:rPr>
    </w:lvl>
    <w:lvl w:ilvl="2" w:tplc="04090005" w:tentative="1">
      <w:start w:val="1"/>
      <w:numFmt w:val="bullet"/>
      <w:lvlText w:val=""/>
      <w:lvlJc w:val="left"/>
      <w:pPr>
        <w:ind w:left="2605" w:hanging="360"/>
      </w:pPr>
      <w:rPr>
        <w:rFonts w:ascii="Wingdings" w:hAnsi="Wingdings" w:hint="default"/>
      </w:rPr>
    </w:lvl>
    <w:lvl w:ilvl="3" w:tplc="04090001" w:tentative="1">
      <w:start w:val="1"/>
      <w:numFmt w:val="bullet"/>
      <w:lvlText w:val=""/>
      <w:lvlJc w:val="left"/>
      <w:pPr>
        <w:ind w:left="3325" w:hanging="360"/>
      </w:pPr>
      <w:rPr>
        <w:rFonts w:ascii="Symbol" w:hAnsi="Symbol" w:hint="default"/>
      </w:rPr>
    </w:lvl>
    <w:lvl w:ilvl="4" w:tplc="04090003" w:tentative="1">
      <w:start w:val="1"/>
      <w:numFmt w:val="bullet"/>
      <w:lvlText w:val="o"/>
      <w:lvlJc w:val="left"/>
      <w:pPr>
        <w:ind w:left="4045" w:hanging="360"/>
      </w:pPr>
      <w:rPr>
        <w:rFonts w:ascii="Courier New" w:hAnsi="Courier New" w:cs="Courier New" w:hint="default"/>
      </w:rPr>
    </w:lvl>
    <w:lvl w:ilvl="5" w:tplc="04090005" w:tentative="1">
      <w:start w:val="1"/>
      <w:numFmt w:val="bullet"/>
      <w:lvlText w:val=""/>
      <w:lvlJc w:val="left"/>
      <w:pPr>
        <w:ind w:left="4765" w:hanging="360"/>
      </w:pPr>
      <w:rPr>
        <w:rFonts w:ascii="Wingdings" w:hAnsi="Wingdings" w:hint="default"/>
      </w:rPr>
    </w:lvl>
    <w:lvl w:ilvl="6" w:tplc="04090001" w:tentative="1">
      <w:start w:val="1"/>
      <w:numFmt w:val="bullet"/>
      <w:lvlText w:val=""/>
      <w:lvlJc w:val="left"/>
      <w:pPr>
        <w:ind w:left="5485" w:hanging="360"/>
      </w:pPr>
      <w:rPr>
        <w:rFonts w:ascii="Symbol" w:hAnsi="Symbol" w:hint="default"/>
      </w:rPr>
    </w:lvl>
    <w:lvl w:ilvl="7" w:tplc="04090003" w:tentative="1">
      <w:start w:val="1"/>
      <w:numFmt w:val="bullet"/>
      <w:lvlText w:val="o"/>
      <w:lvlJc w:val="left"/>
      <w:pPr>
        <w:ind w:left="6205" w:hanging="360"/>
      </w:pPr>
      <w:rPr>
        <w:rFonts w:ascii="Courier New" w:hAnsi="Courier New" w:cs="Courier New" w:hint="default"/>
      </w:rPr>
    </w:lvl>
    <w:lvl w:ilvl="8" w:tplc="04090005" w:tentative="1">
      <w:start w:val="1"/>
      <w:numFmt w:val="bullet"/>
      <w:lvlText w:val=""/>
      <w:lvlJc w:val="left"/>
      <w:pPr>
        <w:ind w:left="6925" w:hanging="360"/>
      </w:pPr>
      <w:rPr>
        <w:rFonts w:ascii="Wingdings" w:hAnsi="Wingdings" w:hint="default"/>
      </w:rPr>
    </w:lvl>
  </w:abstractNum>
  <w:abstractNum w:abstractNumId="61" w15:restartNumberingAfterBreak="0">
    <w:nsid w:val="66150473"/>
    <w:multiLevelType w:val="hybridMultilevel"/>
    <w:tmpl w:val="A63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6437801"/>
    <w:multiLevelType w:val="hybridMultilevel"/>
    <w:tmpl w:val="432EC58E"/>
    <w:lvl w:ilvl="0" w:tplc="47E6B9E4">
      <w:start w:val="1"/>
      <w:numFmt w:val="upperLetter"/>
      <w:lvlText w:val="%1."/>
      <w:lvlJc w:val="left"/>
      <w:pPr>
        <w:ind w:left="720" w:hanging="360"/>
      </w:pPr>
      <w:rPr>
        <w:rFonts w:hint="default"/>
        <w:b/>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7A61B6A"/>
    <w:multiLevelType w:val="hybridMultilevel"/>
    <w:tmpl w:val="DF88273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4" w15:restartNumberingAfterBreak="0">
    <w:nsid w:val="68E260E5"/>
    <w:multiLevelType w:val="hybridMultilevel"/>
    <w:tmpl w:val="CD0A75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CF83654"/>
    <w:multiLevelType w:val="multilevel"/>
    <w:tmpl w:val="8BA6E378"/>
    <w:styleLink w:val="Style1"/>
    <w:lvl w:ilvl="0">
      <w:start w:val="1"/>
      <w:numFmt w:val="none"/>
      <w:lvlText w:val="1.%1"/>
      <w:lvlJc w:val="right"/>
      <w:pPr>
        <w:ind w:left="1080" w:hanging="360"/>
      </w:pPr>
      <w:rPr>
        <w:rFonts w:hint="default"/>
      </w:rPr>
    </w:lvl>
    <w:lvl w:ilvl="1">
      <w:start w:val="1"/>
      <w:numFmt w:val="decimal"/>
      <w:lvlText w:val="%2.1"/>
      <w:lvlJc w:val="left"/>
      <w:pPr>
        <w:ind w:left="1440" w:hanging="360"/>
      </w:pPr>
      <w:rPr>
        <w:rFonts w:ascii="Arial" w:hAnsi="Arial" w:hint="default"/>
        <w:b/>
        <w:i w:val="0"/>
      </w:rPr>
    </w:lvl>
    <w:lvl w:ilvl="2">
      <w:start w:val="1"/>
      <w:numFmt w:val="none"/>
      <w:lvlText w:val="1.1.1"/>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6" w15:restartNumberingAfterBreak="0">
    <w:nsid w:val="6F530807"/>
    <w:multiLevelType w:val="hybridMultilevel"/>
    <w:tmpl w:val="6CA6B35E"/>
    <w:lvl w:ilvl="0" w:tplc="2E9204AA">
      <w:numFmt w:val="bullet"/>
      <w:lvlText w:val="o"/>
      <w:lvlJc w:val="left"/>
      <w:pPr>
        <w:ind w:left="791" w:hanging="360"/>
      </w:pPr>
      <w:rPr>
        <w:rFonts w:ascii="Courier New" w:eastAsia="Courier New" w:hAnsi="Courier New" w:cs="Courier New" w:hint="default"/>
        <w:color w:val="292627"/>
        <w:w w:val="99"/>
        <w:sz w:val="20"/>
        <w:szCs w:val="20"/>
      </w:rPr>
    </w:lvl>
    <w:lvl w:ilvl="1" w:tplc="04090003">
      <w:start w:val="1"/>
      <w:numFmt w:val="bullet"/>
      <w:lvlText w:val="o"/>
      <w:lvlJc w:val="left"/>
      <w:pPr>
        <w:ind w:left="1511" w:hanging="360"/>
      </w:pPr>
      <w:rPr>
        <w:rFonts w:ascii="Courier New" w:hAnsi="Courier New" w:cs="Courier New" w:hint="default"/>
      </w:rPr>
    </w:lvl>
    <w:lvl w:ilvl="2" w:tplc="04090005">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67" w15:restartNumberingAfterBreak="0">
    <w:nsid w:val="72C003EA"/>
    <w:multiLevelType w:val="multilevel"/>
    <w:tmpl w:val="E6B68BA8"/>
    <w:styleLink w:val="Bullets"/>
    <w:lvl w:ilvl="0">
      <w:start w:val="1"/>
      <w:numFmt w:val="bullet"/>
      <w:pStyle w:val="bullet10"/>
      <w:lvlText w:val=""/>
      <w:lvlJc w:val="left"/>
      <w:pPr>
        <w:tabs>
          <w:tab w:val="num" w:pos="720"/>
        </w:tabs>
        <w:ind w:left="720" w:hanging="360"/>
      </w:pPr>
      <w:rPr>
        <w:rFonts w:ascii="Wingdings" w:hAnsi="Wingdings" w:hint="default"/>
        <w:b w:val="0"/>
        <w:bCs w:val="0"/>
        <w:i w:val="0"/>
        <w:iCs w:val="0"/>
        <w:sz w:val="22"/>
        <w:szCs w:val="20"/>
      </w:rPr>
    </w:lvl>
    <w:lvl w:ilvl="1">
      <w:start w:val="1"/>
      <w:numFmt w:val="none"/>
      <w:lvlRestart w:val="0"/>
      <w:pStyle w:val="bulletindent1"/>
      <w:suff w:val="nothing"/>
      <w:lvlText w:val=""/>
      <w:lvlJc w:val="left"/>
      <w:pPr>
        <w:ind w:left="720" w:firstLine="0"/>
      </w:pPr>
      <w:rPr>
        <w:rFonts w:hint="default"/>
        <w:b w:val="0"/>
        <w:bCs w:val="0"/>
        <w:i w:val="0"/>
        <w:iCs w:val="0"/>
        <w:sz w:val="18"/>
        <w:szCs w:val="20"/>
      </w:rPr>
    </w:lvl>
    <w:lvl w:ilvl="2">
      <w:start w:val="1"/>
      <w:numFmt w:val="bullet"/>
      <w:lvlRestart w:val="0"/>
      <w:pStyle w:val="bullet2"/>
      <w:lvlText w:val=""/>
      <w:lvlJc w:val="left"/>
      <w:pPr>
        <w:tabs>
          <w:tab w:val="num" w:pos="1080"/>
        </w:tabs>
        <w:ind w:left="1080" w:hanging="360"/>
      </w:pPr>
      <w:rPr>
        <w:rFonts w:ascii="Wingdings" w:hAnsi="Wingdings" w:hint="default"/>
      </w:rPr>
    </w:lvl>
    <w:lvl w:ilvl="3">
      <w:start w:val="1"/>
      <w:numFmt w:val="none"/>
      <w:lvlRestart w:val="0"/>
      <w:pStyle w:val="bulletindent2"/>
      <w:suff w:val="nothing"/>
      <w:lvlText w:val=""/>
      <w:lvlJc w:val="left"/>
      <w:pPr>
        <w:ind w:left="1080" w:firstLine="0"/>
      </w:pPr>
      <w:rPr>
        <w:rFonts w:hint="default"/>
      </w:rPr>
    </w:lvl>
    <w:lvl w:ilvl="4">
      <w:start w:val="1"/>
      <w:numFmt w:val="bullet"/>
      <w:lvlRestart w:val="0"/>
      <w:pStyle w:val="bullet3"/>
      <w:lvlText w:val="─"/>
      <w:lvlJc w:val="left"/>
      <w:pPr>
        <w:tabs>
          <w:tab w:val="num" w:pos="1440"/>
        </w:tabs>
        <w:ind w:left="1440" w:hanging="360"/>
      </w:pPr>
      <w:rPr>
        <w:rFonts w:ascii="Times New Roman" w:hAnsi="Times New Roman" w:hint="default"/>
        <w:sz w:val="24"/>
      </w:rPr>
    </w:lvl>
    <w:lvl w:ilvl="5">
      <w:start w:val="1"/>
      <w:numFmt w:val="none"/>
      <w:lvlRestart w:val="0"/>
      <w:pStyle w:val="bulletindent3"/>
      <w:suff w:val="nothing"/>
      <w:lvlText w:val=""/>
      <w:lvlJc w:val="left"/>
      <w:pPr>
        <w:ind w:left="1440" w:firstLine="0"/>
      </w:pPr>
      <w:rPr>
        <w:rFonts w:hint="default"/>
      </w:rPr>
    </w:lvl>
    <w:lvl w:ilvl="6">
      <w:start w:val="1"/>
      <w:numFmt w:val="bullet"/>
      <w:lvlRestart w:val="0"/>
      <w:pStyle w:val="bullet4"/>
      <w:lvlText w:val="»"/>
      <w:lvlJc w:val="left"/>
      <w:pPr>
        <w:tabs>
          <w:tab w:val="num" w:pos="1800"/>
        </w:tabs>
        <w:ind w:left="1800" w:hanging="360"/>
      </w:pPr>
      <w:rPr>
        <w:rFonts w:ascii="Times New Roman" w:hAnsi="Times New Roman" w:hint="default"/>
        <w:sz w:val="28"/>
      </w:rPr>
    </w:lvl>
    <w:lvl w:ilvl="7">
      <w:start w:val="1"/>
      <w:numFmt w:val="none"/>
      <w:lvlRestart w:val="0"/>
      <w:pStyle w:val="bulletindent4"/>
      <w:suff w:val="nothing"/>
      <w:lvlText w:val=""/>
      <w:lvlJc w:val="left"/>
      <w:pPr>
        <w:ind w:left="1800" w:firstLine="0"/>
      </w:pPr>
      <w:rPr>
        <w:rFonts w:hint="default"/>
        <w:sz w:val="28"/>
      </w:rPr>
    </w:lvl>
    <w:lvl w:ilvl="8">
      <w:start w:val="1"/>
      <w:numFmt w:val="bullet"/>
      <w:lvlRestart w:val="0"/>
      <w:pStyle w:val="bullet5"/>
      <w:lvlText w:val=""/>
      <w:lvlJc w:val="left"/>
      <w:pPr>
        <w:tabs>
          <w:tab w:val="num" w:pos="720"/>
        </w:tabs>
        <w:ind w:left="720" w:hanging="360"/>
      </w:pPr>
      <w:rPr>
        <w:rFonts w:ascii="Symbol" w:hAnsi="Symbol" w:hint="default"/>
        <w:sz w:val="28"/>
      </w:rPr>
    </w:lvl>
  </w:abstractNum>
  <w:abstractNum w:abstractNumId="68" w15:restartNumberingAfterBreak="0">
    <w:nsid w:val="738D32E7"/>
    <w:multiLevelType w:val="hybridMultilevel"/>
    <w:tmpl w:val="FC4E0860"/>
    <w:lvl w:ilvl="0" w:tplc="EF80B1C2">
      <w:start w:val="1"/>
      <w:numFmt w:val="bullet"/>
      <w:lvlText w:val="–"/>
      <w:lvlJc w:val="left"/>
      <w:pPr>
        <w:ind w:left="1200" w:hanging="360"/>
      </w:pPr>
      <w:rPr>
        <w:rFonts w:ascii="Arial" w:hAnsi="Arial" w:hint="default"/>
        <w:strike w:val="0"/>
      </w:rPr>
    </w:lvl>
    <w:lvl w:ilvl="1" w:tplc="04090003" w:tentative="1">
      <w:start w:val="1"/>
      <w:numFmt w:val="lowerLetter"/>
      <w:lvlText w:val="%2."/>
      <w:lvlJc w:val="left"/>
      <w:pPr>
        <w:ind w:left="1920" w:hanging="360"/>
      </w:pPr>
    </w:lvl>
    <w:lvl w:ilvl="2" w:tplc="04090005" w:tentative="1">
      <w:start w:val="1"/>
      <w:numFmt w:val="lowerRoman"/>
      <w:lvlText w:val="%3."/>
      <w:lvlJc w:val="right"/>
      <w:pPr>
        <w:ind w:left="2640" w:hanging="180"/>
      </w:pPr>
    </w:lvl>
    <w:lvl w:ilvl="3" w:tplc="04090001" w:tentative="1">
      <w:start w:val="1"/>
      <w:numFmt w:val="decimal"/>
      <w:lvlText w:val="%4."/>
      <w:lvlJc w:val="left"/>
      <w:pPr>
        <w:ind w:left="3360" w:hanging="360"/>
      </w:pPr>
    </w:lvl>
    <w:lvl w:ilvl="4" w:tplc="04090003" w:tentative="1">
      <w:start w:val="1"/>
      <w:numFmt w:val="lowerLetter"/>
      <w:lvlText w:val="%5."/>
      <w:lvlJc w:val="left"/>
      <w:pPr>
        <w:ind w:left="4080" w:hanging="360"/>
      </w:pPr>
    </w:lvl>
    <w:lvl w:ilvl="5" w:tplc="04090005" w:tentative="1">
      <w:start w:val="1"/>
      <w:numFmt w:val="lowerRoman"/>
      <w:lvlText w:val="%6."/>
      <w:lvlJc w:val="right"/>
      <w:pPr>
        <w:ind w:left="4800" w:hanging="180"/>
      </w:pPr>
    </w:lvl>
    <w:lvl w:ilvl="6" w:tplc="04090001" w:tentative="1">
      <w:start w:val="1"/>
      <w:numFmt w:val="decimal"/>
      <w:lvlText w:val="%7."/>
      <w:lvlJc w:val="left"/>
      <w:pPr>
        <w:ind w:left="5520" w:hanging="360"/>
      </w:pPr>
    </w:lvl>
    <w:lvl w:ilvl="7" w:tplc="04090003" w:tentative="1">
      <w:start w:val="1"/>
      <w:numFmt w:val="lowerLetter"/>
      <w:lvlText w:val="%8."/>
      <w:lvlJc w:val="left"/>
      <w:pPr>
        <w:ind w:left="6240" w:hanging="360"/>
      </w:pPr>
    </w:lvl>
    <w:lvl w:ilvl="8" w:tplc="04090005" w:tentative="1">
      <w:start w:val="1"/>
      <w:numFmt w:val="lowerRoman"/>
      <w:lvlText w:val="%9."/>
      <w:lvlJc w:val="right"/>
      <w:pPr>
        <w:ind w:left="6960" w:hanging="180"/>
      </w:pPr>
    </w:lvl>
  </w:abstractNum>
  <w:abstractNum w:abstractNumId="69" w15:restartNumberingAfterBreak="0">
    <w:nsid w:val="741B71F7"/>
    <w:multiLevelType w:val="hybridMultilevel"/>
    <w:tmpl w:val="702EF208"/>
    <w:lvl w:ilvl="0" w:tplc="D35C0E66">
      <w:start w:val="1"/>
      <w:numFmt w:val="decimal"/>
      <w:lvlText w:val="%1."/>
      <w:lvlJc w:val="left"/>
      <w:pPr>
        <w:ind w:left="720" w:hanging="360"/>
      </w:pPr>
      <w:rPr>
        <w:b/>
        <w:sz w:val="24"/>
        <w:szCs w:val="24"/>
      </w:rPr>
    </w:lvl>
    <w:lvl w:ilvl="1" w:tplc="4220120A" w:tentative="1">
      <w:start w:val="1"/>
      <w:numFmt w:val="lowerLetter"/>
      <w:lvlText w:val="%2."/>
      <w:lvlJc w:val="left"/>
      <w:pPr>
        <w:ind w:left="1440" w:hanging="360"/>
      </w:pPr>
    </w:lvl>
    <w:lvl w:ilvl="2" w:tplc="C1F0B254"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73C1D59"/>
    <w:multiLevelType w:val="hybridMultilevel"/>
    <w:tmpl w:val="338CF8C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1" w15:restartNumberingAfterBreak="0">
    <w:nsid w:val="78ED79B7"/>
    <w:multiLevelType w:val="hybridMultilevel"/>
    <w:tmpl w:val="81761704"/>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72" w15:restartNumberingAfterBreak="0">
    <w:nsid w:val="7A276E20"/>
    <w:multiLevelType w:val="multilevel"/>
    <w:tmpl w:val="08700A2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3" w15:restartNumberingAfterBreak="0">
    <w:nsid w:val="7B1077DD"/>
    <w:multiLevelType w:val="hybridMultilevel"/>
    <w:tmpl w:val="04D8277A"/>
    <w:lvl w:ilvl="0" w:tplc="D7B27562">
      <w:numFmt w:val="bullet"/>
      <w:lvlText w:val="•"/>
      <w:lvlJc w:val="left"/>
      <w:pPr>
        <w:ind w:left="416" w:hanging="360"/>
      </w:pPr>
      <w:rPr>
        <w:rFonts w:ascii="Verdana" w:eastAsia="Verdana" w:hAnsi="Verdana" w:cs="Verdana" w:hint="default"/>
        <w:color w:val="231F20"/>
        <w:w w:val="83"/>
        <w:sz w:val="20"/>
        <w:szCs w:val="20"/>
      </w:rPr>
    </w:lvl>
    <w:lvl w:ilvl="1" w:tplc="AF9C63FA">
      <w:numFmt w:val="bullet"/>
      <w:lvlText w:val="•"/>
      <w:lvlJc w:val="left"/>
      <w:pPr>
        <w:ind w:left="764" w:hanging="360"/>
      </w:pPr>
      <w:rPr>
        <w:rFonts w:hint="default"/>
      </w:rPr>
    </w:lvl>
    <w:lvl w:ilvl="2" w:tplc="08D2ADA0">
      <w:numFmt w:val="bullet"/>
      <w:lvlText w:val="•"/>
      <w:lvlJc w:val="left"/>
      <w:pPr>
        <w:ind w:left="1109" w:hanging="360"/>
      </w:pPr>
      <w:rPr>
        <w:rFonts w:hint="default"/>
      </w:rPr>
    </w:lvl>
    <w:lvl w:ilvl="3" w:tplc="84C87704">
      <w:numFmt w:val="bullet"/>
      <w:lvlText w:val="•"/>
      <w:lvlJc w:val="left"/>
      <w:pPr>
        <w:ind w:left="1454" w:hanging="360"/>
      </w:pPr>
      <w:rPr>
        <w:rFonts w:hint="default"/>
      </w:rPr>
    </w:lvl>
    <w:lvl w:ilvl="4" w:tplc="38B27B3C">
      <w:numFmt w:val="bullet"/>
      <w:lvlText w:val="•"/>
      <w:lvlJc w:val="left"/>
      <w:pPr>
        <w:ind w:left="1799" w:hanging="360"/>
      </w:pPr>
      <w:rPr>
        <w:rFonts w:hint="default"/>
      </w:rPr>
    </w:lvl>
    <w:lvl w:ilvl="5" w:tplc="1764ABA0">
      <w:numFmt w:val="bullet"/>
      <w:lvlText w:val="•"/>
      <w:lvlJc w:val="left"/>
      <w:pPr>
        <w:ind w:left="2144" w:hanging="360"/>
      </w:pPr>
      <w:rPr>
        <w:rFonts w:hint="default"/>
      </w:rPr>
    </w:lvl>
    <w:lvl w:ilvl="6" w:tplc="99B68B38">
      <w:numFmt w:val="bullet"/>
      <w:lvlText w:val="•"/>
      <w:lvlJc w:val="left"/>
      <w:pPr>
        <w:ind w:left="2488" w:hanging="360"/>
      </w:pPr>
      <w:rPr>
        <w:rFonts w:hint="default"/>
      </w:rPr>
    </w:lvl>
    <w:lvl w:ilvl="7" w:tplc="648CDD9A">
      <w:numFmt w:val="bullet"/>
      <w:lvlText w:val="•"/>
      <w:lvlJc w:val="left"/>
      <w:pPr>
        <w:ind w:left="2833" w:hanging="360"/>
      </w:pPr>
      <w:rPr>
        <w:rFonts w:hint="default"/>
      </w:rPr>
    </w:lvl>
    <w:lvl w:ilvl="8" w:tplc="E968EFA0">
      <w:numFmt w:val="bullet"/>
      <w:lvlText w:val="•"/>
      <w:lvlJc w:val="left"/>
      <w:pPr>
        <w:ind w:left="3178" w:hanging="360"/>
      </w:pPr>
      <w:rPr>
        <w:rFonts w:hint="default"/>
      </w:rPr>
    </w:lvl>
  </w:abstractNum>
  <w:abstractNum w:abstractNumId="74" w15:restartNumberingAfterBreak="0">
    <w:nsid w:val="7C66216C"/>
    <w:multiLevelType w:val="hybridMultilevel"/>
    <w:tmpl w:val="E500EBA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75" w15:restartNumberingAfterBreak="0">
    <w:nsid w:val="7FEF4B05"/>
    <w:multiLevelType w:val="hybridMultilevel"/>
    <w:tmpl w:val="620A79B0"/>
    <w:lvl w:ilvl="0" w:tplc="F6944CF0">
      <w:start w:val="1"/>
      <w:numFmt w:val="decimal"/>
      <w:lvlText w:val="%1."/>
      <w:lvlJc w:val="left"/>
      <w:pPr>
        <w:ind w:left="108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4"/>
  </w:num>
  <w:num w:numId="2">
    <w:abstractNumId w:val="69"/>
  </w:num>
  <w:num w:numId="3">
    <w:abstractNumId w:val="5"/>
  </w:num>
  <w:num w:numId="4">
    <w:abstractNumId w:val="23"/>
  </w:num>
  <w:num w:numId="5">
    <w:abstractNumId w:val="18"/>
  </w:num>
  <w:num w:numId="6">
    <w:abstractNumId w:val="47"/>
  </w:num>
  <w:num w:numId="7">
    <w:abstractNumId w:val="1"/>
  </w:num>
  <w:num w:numId="8">
    <w:abstractNumId w:val="28"/>
  </w:num>
  <w:num w:numId="9">
    <w:abstractNumId w:val="56"/>
  </w:num>
  <w:num w:numId="10">
    <w:abstractNumId w:val="59"/>
  </w:num>
  <w:num w:numId="11">
    <w:abstractNumId w:val="0"/>
  </w:num>
  <w:num w:numId="12">
    <w:abstractNumId w:val="21"/>
  </w:num>
  <w:num w:numId="13">
    <w:abstractNumId w:val="11"/>
  </w:num>
  <w:num w:numId="14">
    <w:abstractNumId w:val="44"/>
  </w:num>
  <w:num w:numId="15">
    <w:abstractNumId w:val="12"/>
  </w:num>
  <w:num w:numId="16">
    <w:abstractNumId w:val="67"/>
  </w:num>
  <w:num w:numId="17">
    <w:abstractNumId w:val="42"/>
  </w:num>
  <w:num w:numId="18">
    <w:abstractNumId w:val="75"/>
  </w:num>
  <w:num w:numId="19">
    <w:abstractNumId w:val="68"/>
  </w:num>
  <w:num w:numId="20">
    <w:abstractNumId w:val="65"/>
  </w:num>
  <w:num w:numId="21">
    <w:abstractNumId w:val="43"/>
  </w:num>
  <w:num w:numId="22">
    <w:abstractNumId w:val="51"/>
  </w:num>
  <w:num w:numId="23">
    <w:abstractNumId w:val="30"/>
  </w:num>
  <w:num w:numId="24">
    <w:abstractNumId w:val="62"/>
  </w:num>
  <w:num w:numId="25">
    <w:abstractNumId w:val="54"/>
  </w:num>
  <w:num w:numId="26">
    <w:abstractNumId w:val="9"/>
  </w:num>
  <w:num w:numId="27">
    <w:abstractNumId w:val="19"/>
  </w:num>
  <w:num w:numId="28">
    <w:abstractNumId w:val="73"/>
  </w:num>
  <w:num w:numId="29">
    <w:abstractNumId w:val="38"/>
  </w:num>
  <w:num w:numId="30">
    <w:abstractNumId w:val="27"/>
  </w:num>
  <w:num w:numId="31">
    <w:abstractNumId w:val="17"/>
  </w:num>
  <w:num w:numId="32">
    <w:abstractNumId w:val="14"/>
  </w:num>
  <w:num w:numId="33">
    <w:abstractNumId w:val="74"/>
  </w:num>
  <w:num w:numId="34">
    <w:abstractNumId w:val="66"/>
  </w:num>
  <w:num w:numId="35">
    <w:abstractNumId w:val="31"/>
  </w:num>
  <w:num w:numId="36">
    <w:abstractNumId w:val="7"/>
  </w:num>
  <w:num w:numId="37">
    <w:abstractNumId w:val="58"/>
  </w:num>
  <w:num w:numId="38">
    <w:abstractNumId w:val="50"/>
  </w:num>
  <w:num w:numId="39">
    <w:abstractNumId w:val="53"/>
  </w:num>
  <w:num w:numId="40">
    <w:abstractNumId w:val="37"/>
  </w:num>
  <w:num w:numId="41">
    <w:abstractNumId w:val="60"/>
  </w:num>
  <w:num w:numId="42">
    <w:abstractNumId w:val="72"/>
  </w:num>
  <w:num w:numId="43">
    <w:abstractNumId w:val="49"/>
  </w:num>
  <w:num w:numId="44">
    <w:abstractNumId w:val="29"/>
  </w:num>
  <w:num w:numId="45">
    <w:abstractNumId w:val="15"/>
  </w:num>
  <w:num w:numId="46">
    <w:abstractNumId w:val="57"/>
  </w:num>
  <w:num w:numId="47">
    <w:abstractNumId w:val="41"/>
  </w:num>
  <w:num w:numId="48">
    <w:abstractNumId w:val="4"/>
  </w:num>
  <w:num w:numId="49">
    <w:abstractNumId w:val="20"/>
  </w:num>
  <w:num w:numId="50">
    <w:abstractNumId w:val="26"/>
  </w:num>
  <w:num w:numId="51">
    <w:abstractNumId w:val="63"/>
  </w:num>
  <w:num w:numId="52">
    <w:abstractNumId w:val="6"/>
  </w:num>
  <w:num w:numId="53">
    <w:abstractNumId w:val="35"/>
  </w:num>
  <w:num w:numId="54">
    <w:abstractNumId w:val="16"/>
  </w:num>
  <w:num w:numId="55">
    <w:abstractNumId w:val="71"/>
  </w:num>
  <w:num w:numId="56">
    <w:abstractNumId w:val="52"/>
  </w:num>
  <w:num w:numId="57">
    <w:abstractNumId w:val="24"/>
  </w:num>
  <w:num w:numId="58">
    <w:abstractNumId w:val="2"/>
  </w:num>
  <w:num w:numId="59">
    <w:abstractNumId w:val="3"/>
  </w:num>
  <w:num w:numId="60">
    <w:abstractNumId w:val="46"/>
  </w:num>
  <w:num w:numId="61">
    <w:abstractNumId w:val="10"/>
  </w:num>
  <w:num w:numId="62">
    <w:abstractNumId w:val="45"/>
  </w:num>
  <w:num w:numId="63">
    <w:abstractNumId w:val="70"/>
  </w:num>
  <w:num w:numId="64">
    <w:abstractNumId w:val="32"/>
  </w:num>
  <w:num w:numId="65">
    <w:abstractNumId w:val="39"/>
  </w:num>
  <w:num w:numId="66">
    <w:abstractNumId w:val="13"/>
  </w:num>
  <w:num w:numId="67">
    <w:abstractNumId w:val="34"/>
  </w:num>
  <w:num w:numId="68">
    <w:abstractNumId w:val="22"/>
  </w:num>
  <w:num w:numId="69">
    <w:abstractNumId w:val="36"/>
  </w:num>
  <w:num w:numId="70">
    <w:abstractNumId w:val="55"/>
  </w:num>
  <w:num w:numId="71">
    <w:abstractNumId w:val="61"/>
  </w:num>
  <w:num w:numId="72">
    <w:abstractNumId w:val="40"/>
  </w:num>
  <w:num w:numId="73">
    <w:abstractNumId w:val="33"/>
  </w:num>
  <w:num w:numId="74">
    <w:abstractNumId w:val="48"/>
  </w:num>
  <w:num w:numId="75">
    <w:abstractNumId w:val="8"/>
  </w:num>
  <w:num w:numId="76">
    <w:abstractNumId w:val="2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hideSpellingErrors/>
  <w:hideGrammaticalErrors/>
  <w:proofState w:spelling="clean" w:grammar="clean"/>
  <w:doNotTrackFormatting/>
  <w:documentProtection w:edit="forms" w:enforcement="0"/>
  <w:defaultTabStop w:val="720"/>
  <w:drawingGridHorizontalSpacing w:val="110"/>
  <w:displayHorizontalDrawingGridEvery w:val="2"/>
  <w:characterSpacingControl w:val="doNotCompress"/>
  <w:hdrShapeDefaults>
    <o:shapedefaults v:ext="edit" spidmax="437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2CB"/>
    <w:rsid w:val="000004C1"/>
    <w:rsid w:val="00000B94"/>
    <w:rsid w:val="00000CB7"/>
    <w:rsid w:val="00000F4C"/>
    <w:rsid w:val="00001B76"/>
    <w:rsid w:val="0000279B"/>
    <w:rsid w:val="00002A0A"/>
    <w:rsid w:val="00002B98"/>
    <w:rsid w:val="00002D8D"/>
    <w:rsid w:val="00002F6C"/>
    <w:rsid w:val="00003162"/>
    <w:rsid w:val="00003D76"/>
    <w:rsid w:val="00004EC8"/>
    <w:rsid w:val="00005EEE"/>
    <w:rsid w:val="00005FF7"/>
    <w:rsid w:val="00006037"/>
    <w:rsid w:val="0000642A"/>
    <w:rsid w:val="000065A4"/>
    <w:rsid w:val="0000758B"/>
    <w:rsid w:val="0000771F"/>
    <w:rsid w:val="0000777A"/>
    <w:rsid w:val="00007A4D"/>
    <w:rsid w:val="00007D4B"/>
    <w:rsid w:val="000108BF"/>
    <w:rsid w:val="000111CE"/>
    <w:rsid w:val="00011722"/>
    <w:rsid w:val="00012026"/>
    <w:rsid w:val="000127B5"/>
    <w:rsid w:val="00012C14"/>
    <w:rsid w:val="000130E5"/>
    <w:rsid w:val="00013244"/>
    <w:rsid w:val="00013356"/>
    <w:rsid w:val="00013376"/>
    <w:rsid w:val="00013378"/>
    <w:rsid w:val="00014A60"/>
    <w:rsid w:val="00017B38"/>
    <w:rsid w:val="00017C64"/>
    <w:rsid w:val="00020D7D"/>
    <w:rsid w:val="0002284B"/>
    <w:rsid w:val="00022C17"/>
    <w:rsid w:val="00022F56"/>
    <w:rsid w:val="00023125"/>
    <w:rsid w:val="00023130"/>
    <w:rsid w:val="00024836"/>
    <w:rsid w:val="00024F0D"/>
    <w:rsid w:val="00025019"/>
    <w:rsid w:val="0002515D"/>
    <w:rsid w:val="00026820"/>
    <w:rsid w:val="00027159"/>
    <w:rsid w:val="000271DC"/>
    <w:rsid w:val="00027475"/>
    <w:rsid w:val="0002759F"/>
    <w:rsid w:val="00030733"/>
    <w:rsid w:val="000314C4"/>
    <w:rsid w:val="00032226"/>
    <w:rsid w:val="000336A3"/>
    <w:rsid w:val="00034BA3"/>
    <w:rsid w:val="0003531F"/>
    <w:rsid w:val="0003670E"/>
    <w:rsid w:val="00036E16"/>
    <w:rsid w:val="00037556"/>
    <w:rsid w:val="00037BB2"/>
    <w:rsid w:val="000408BF"/>
    <w:rsid w:val="000408C3"/>
    <w:rsid w:val="00041007"/>
    <w:rsid w:val="00041054"/>
    <w:rsid w:val="00041E0D"/>
    <w:rsid w:val="0004225D"/>
    <w:rsid w:val="000427E5"/>
    <w:rsid w:val="00042C7E"/>
    <w:rsid w:val="00044FA1"/>
    <w:rsid w:val="00045757"/>
    <w:rsid w:val="0004646B"/>
    <w:rsid w:val="000471E5"/>
    <w:rsid w:val="0005030C"/>
    <w:rsid w:val="00050DE0"/>
    <w:rsid w:val="00051072"/>
    <w:rsid w:val="0005123C"/>
    <w:rsid w:val="000525A7"/>
    <w:rsid w:val="00052EF4"/>
    <w:rsid w:val="000530FE"/>
    <w:rsid w:val="000532D6"/>
    <w:rsid w:val="00053661"/>
    <w:rsid w:val="0005416F"/>
    <w:rsid w:val="000547B2"/>
    <w:rsid w:val="000553B7"/>
    <w:rsid w:val="00056B66"/>
    <w:rsid w:val="0005792F"/>
    <w:rsid w:val="00057D50"/>
    <w:rsid w:val="00057E94"/>
    <w:rsid w:val="00060037"/>
    <w:rsid w:val="00062586"/>
    <w:rsid w:val="00063CDC"/>
    <w:rsid w:val="00064393"/>
    <w:rsid w:val="00064B45"/>
    <w:rsid w:val="000656EF"/>
    <w:rsid w:val="00065777"/>
    <w:rsid w:val="000662F0"/>
    <w:rsid w:val="0006637C"/>
    <w:rsid w:val="00066777"/>
    <w:rsid w:val="00067C90"/>
    <w:rsid w:val="00071280"/>
    <w:rsid w:val="00072540"/>
    <w:rsid w:val="00072908"/>
    <w:rsid w:val="00073E69"/>
    <w:rsid w:val="00074087"/>
    <w:rsid w:val="00074718"/>
    <w:rsid w:val="00075D89"/>
    <w:rsid w:val="00075DD5"/>
    <w:rsid w:val="000762D2"/>
    <w:rsid w:val="000774D1"/>
    <w:rsid w:val="00077694"/>
    <w:rsid w:val="0007782A"/>
    <w:rsid w:val="00077964"/>
    <w:rsid w:val="000807FE"/>
    <w:rsid w:val="00080A5D"/>
    <w:rsid w:val="00081FA4"/>
    <w:rsid w:val="00082B7A"/>
    <w:rsid w:val="0008424F"/>
    <w:rsid w:val="0008464E"/>
    <w:rsid w:val="000846C4"/>
    <w:rsid w:val="0008472E"/>
    <w:rsid w:val="000859C5"/>
    <w:rsid w:val="00085B02"/>
    <w:rsid w:val="000863E9"/>
    <w:rsid w:val="00086B6A"/>
    <w:rsid w:val="00086F2A"/>
    <w:rsid w:val="00087113"/>
    <w:rsid w:val="00087AD6"/>
    <w:rsid w:val="00091734"/>
    <w:rsid w:val="00092F91"/>
    <w:rsid w:val="0009314F"/>
    <w:rsid w:val="00093CC4"/>
    <w:rsid w:val="000940AD"/>
    <w:rsid w:val="0009488A"/>
    <w:rsid w:val="000964C1"/>
    <w:rsid w:val="000A1D4A"/>
    <w:rsid w:val="000A1E0E"/>
    <w:rsid w:val="000A2DC3"/>
    <w:rsid w:val="000A2E10"/>
    <w:rsid w:val="000A3DCD"/>
    <w:rsid w:val="000A44B7"/>
    <w:rsid w:val="000A4521"/>
    <w:rsid w:val="000A47CE"/>
    <w:rsid w:val="000A4ABC"/>
    <w:rsid w:val="000A4D72"/>
    <w:rsid w:val="000A568D"/>
    <w:rsid w:val="000A5B57"/>
    <w:rsid w:val="000A5F17"/>
    <w:rsid w:val="000A6208"/>
    <w:rsid w:val="000A7493"/>
    <w:rsid w:val="000A7E59"/>
    <w:rsid w:val="000A7EE2"/>
    <w:rsid w:val="000B08AA"/>
    <w:rsid w:val="000B0C81"/>
    <w:rsid w:val="000B1285"/>
    <w:rsid w:val="000B1DA0"/>
    <w:rsid w:val="000B1FE2"/>
    <w:rsid w:val="000B2366"/>
    <w:rsid w:val="000B2989"/>
    <w:rsid w:val="000B2E72"/>
    <w:rsid w:val="000B33B7"/>
    <w:rsid w:val="000B5380"/>
    <w:rsid w:val="000B56E7"/>
    <w:rsid w:val="000B6785"/>
    <w:rsid w:val="000B6AF2"/>
    <w:rsid w:val="000B6B28"/>
    <w:rsid w:val="000B77A9"/>
    <w:rsid w:val="000B7F4E"/>
    <w:rsid w:val="000C0BA9"/>
    <w:rsid w:val="000C32A4"/>
    <w:rsid w:val="000C354D"/>
    <w:rsid w:val="000C37FF"/>
    <w:rsid w:val="000C3905"/>
    <w:rsid w:val="000C3E90"/>
    <w:rsid w:val="000C40E5"/>
    <w:rsid w:val="000C44E3"/>
    <w:rsid w:val="000C45CA"/>
    <w:rsid w:val="000C49B2"/>
    <w:rsid w:val="000C561F"/>
    <w:rsid w:val="000C74C8"/>
    <w:rsid w:val="000D02FC"/>
    <w:rsid w:val="000D11CC"/>
    <w:rsid w:val="000D14FE"/>
    <w:rsid w:val="000D21C6"/>
    <w:rsid w:val="000D3030"/>
    <w:rsid w:val="000D32CA"/>
    <w:rsid w:val="000D3761"/>
    <w:rsid w:val="000D4AC2"/>
    <w:rsid w:val="000D4F58"/>
    <w:rsid w:val="000D556E"/>
    <w:rsid w:val="000D569A"/>
    <w:rsid w:val="000D59A4"/>
    <w:rsid w:val="000D78C0"/>
    <w:rsid w:val="000D7DD8"/>
    <w:rsid w:val="000E002D"/>
    <w:rsid w:val="000E0745"/>
    <w:rsid w:val="000E1114"/>
    <w:rsid w:val="000E1116"/>
    <w:rsid w:val="000E1494"/>
    <w:rsid w:val="000E17BA"/>
    <w:rsid w:val="000E192A"/>
    <w:rsid w:val="000E1F21"/>
    <w:rsid w:val="000E23F9"/>
    <w:rsid w:val="000E260C"/>
    <w:rsid w:val="000E2D0D"/>
    <w:rsid w:val="000E3C8F"/>
    <w:rsid w:val="000E4175"/>
    <w:rsid w:val="000E44B4"/>
    <w:rsid w:val="000E4516"/>
    <w:rsid w:val="000E46B8"/>
    <w:rsid w:val="000E4B46"/>
    <w:rsid w:val="000E4FF5"/>
    <w:rsid w:val="000E510B"/>
    <w:rsid w:val="000E6B80"/>
    <w:rsid w:val="000E74A9"/>
    <w:rsid w:val="000E7C92"/>
    <w:rsid w:val="000F0942"/>
    <w:rsid w:val="000F32BC"/>
    <w:rsid w:val="000F4FA1"/>
    <w:rsid w:val="000F5338"/>
    <w:rsid w:val="000F6C14"/>
    <w:rsid w:val="000F6E70"/>
    <w:rsid w:val="000F7014"/>
    <w:rsid w:val="000F7029"/>
    <w:rsid w:val="000F7599"/>
    <w:rsid w:val="000F7F46"/>
    <w:rsid w:val="001004EA"/>
    <w:rsid w:val="0010105D"/>
    <w:rsid w:val="00102366"/>
    <w:rsid w:val="001027A7"/>
    <w:rsid w:val="00102B50"/>
    <w:rsid w:val="00102D0F"/>
    <w:rsid w:val="00103CB3"/>
    <w:rsid w:val="00104191"/>
    <w:rsid w:val="0010488E"/>
    <w:rsid w:val="00104C47"/>
    <w:rsid w:val="00104F17"/>
    <w:rsid w:val="0010557C"/>
    <w:rsid w:val="00106B1C"/>
    <w:rsid w:val="0010784D"/>
    <w:rsid w:val="001078D0"/>
    <w:rsid w:val="00110059"/>
    <w:rsid w:val="00110E19"/>
    <w:rsid w:val="00112BE6"/>
    <w:rsid w:val="00112F2D"/>
    <w:rsid w:val="0011517F"/>
    <w:rsid w:val="00115426"/>
    <w:rsid w:val="001170B5"/>
    <w:rsid w:val="001173C5"/>
    <w:rsid w:val="0012048A"/>
    <w:rsid w:val="001205D6"/>
    <w:rsid w:val="00120D54"/>
    <w:rsid w:val="00121417"/>
    <w:rsid w:val="001214A0"/>
    <w:rsid w:val="001215A6"/>
    <w:rsid w:val="00121965"/>
    <w:rsid w:val="00121E49"/>
    <w:rsid w:val="00122011"/>
    <w:rsid w:val="00122A86"/>
    <w:rsid w:val="00122DAC"/>
    <w:rsid w:val="00123274"/>
    <w:rsid w:val="0012382F"/>
    <w:rsid w:val="001239FB"/>
    <w:rsid w:val="00123C8B"/>
    <w:rsid w:val="00123E58"/>
    <w:rsid w:val="00124155"/>
    <w:rsid w:val="001247D5"/>
    <w:rsid w:val="001248E4"/>
    <w:rsid w:val="001248FD"/>
    <w:rsid w:val="00124F3B"/>
    <w:rsid w:val="00125282"/>
    <w:rsid w:val="001262E7"/>
    <w:rsid w:val="0012702B"/>
    <w:rsid w:val="0012795A"/>
    <w:rsid w:val="0012796F"/>
    <w:rsid w:val="00127E19"/>
    <w:rsid w:val="001307C3"/>
    <w:rsid w:val="00130BEB"/>
    <w:rsid w:val="0013152E"/>
    <w:rsid w:val="001317E4"/>
    <w:rsid w:val="00132F51"/>
    <w:rsid w:val="00132F6C"/>
    <w:rsid w:val="00134318"/>
    <w:rsid w:val="0013433B"/>
    <w:rsid w:val="00134471"/>
    <w:rsid w:val="00134B00"/>
    <w:rsid w:val="001350F2"/>
    <w:rsid w:val="001351EE"/>
    <w:rsid w:val="001355A3"/>
    <w:rsid w:val="00135EE7"/>
    <w:rsid w:val="00135FCE"/>
    <w:rsid w:val="0013620A"/>
    <w:rsid w:val="00136A20"/>
    <w:rsid w:val="00136BA0"/>
    <w:rsid w:val="00136E0D"/>
    <w:rsid w:val="001371FC"/>
    <w:rsid w:val="00137631"/>
    <w:rsid w:val="001379A5"/>
    <w:rsid w:val="00137B5D"/>
    <w:rsid w:val="001404B2"/>
    <w:rsid w:val="001405CC"/>
    <w:rsid w:val="001408B9"/>
    <w:rsid w:val="00141A67"/>
    <w:rsid w:val="00141FA5"/>
    <w:rsid w:val="00141FA8"/>
    <w:rsid w:val="0014221A"/>
    <w:rsid w:val="0014239F"/>
    <w:rsid w:val="0014253C"/>
    <w:rsid w:val="00142829"/>
    <w:rsid w:val="001435E1"/>
    <w:rsid w:val="00143E34"/>
    <w:rsid w:val="00144418"/>
    <w:rsid w:val="00144A15"/>
    <w:rsid w:val="001452CC"/>
    <w:rsid w:val="00145C35"/>
    <w:rsid w:val="00146404"/>
    <w:rsid w:val="00147E4F"/>
    <w:rsid w:val="0015318B"/>
    <w:rsid w:val="001532A5"/>
    <w:rsid w:val="001532CF"/>
    <w:rsid w:val="001532F7"/>
    <w:rsid w:val="001538B8"/>
    <w:rsid w:val="00153B44"/>
    <w:rsid w:val="00153C1C"/>
    <w:rsid w:val="00154224"/>
    <w:rsid w:val="0015434B"/>
    <w:rsid w:val="0015486C"/>
    <w:rsid w:val="00154B4E"/>
    <w:rsid w:val="001563A2"/>
    <w:rsid w:val="0015647A"/>
    <w:rsid w:val="0015676A"/>
    <w:rsid w:val="00157634"/>
    <w:rsid w:val="0016106B"/>
    <w:rsid w:val="001612D2"/>
    <w:rsid w:val="00161A72"/>
    <w:rsid w:val="00162F4B"/>
    <w:rsid w:val="00164C9C"/>
    <w:rsid w:val="00165417"/>
    <w:rsid w:val="00165E67"/>
    <w:rsid w:val="00166223"/>
    <w:rsid w:val="0016632A"/>
    <w:rsid w:val="0016670E"/>
    <w:rsid w:val="00166BFD"/>
    <w:rsid w:val="001673E7"/>
    <w:rsid w:val="00167404"/>
    <w:rsid w:val="00167485"/>
    <w:rsid w:val="00167A6D"/>
    <w:rsid w:val="0017039F"/>
    <w:rsid w:val="00171182"/>
    <w:rsid w:val="00171B43"/>
    <w:rsid w:val="001721AF"/>
    <w:rsid w:val="001724FD"/>
    <w:rsid w:val="00173753"/>
    <w:rsid w:val="00174152"/>
    <w:rsid w:val="0017438F"/>
    <w:rsid w:val="0017513B"/>
    <w:rsid w:val="001753CF"/>
    <w:rsid w:val="00175C8E"/>
    <w:rsid w:val="00177284"/>
    <w:rsid w:val="00177F81"/>
    <w:rsid w:val="00180A9E"/>
    <w:rsid w:val="00181118"/>
    <w:rsid w:val="001816F7"/>
    <w:rsid w:val="0018214F"/>
    <w:rsid w:val="00183C9C"/>
    <w:rsid w:val="001844EC"/>
    <w:rsid w:val="00184532"/>
    <w:rsid w:val="00184776"/>
    <w:rsid w:val="00186445"/>
    <w:rsid w:val="00186590"/>
    <w:rsid w:val="00190173"/>
    <w:rsid w:val="0019119D"/>
    <w:rsid w:val="00191229"/>
    <w:rsid w:val="001918F1"/>
    <w:rsid w:val="00191EA1"/>
    <w:rsid w:val="00192D6F"/>
    <w:rsid w:val="00193663"/>
    <w:rsid w:val="0019366A"/>
    <w:rsid w:val="001938CD"/>
    <w:rsid w:val="00193ADF"/>
    <w:rsid w:val="00193DC9"/>
    <w:rsid w:val="00194700"/>
    <w:rsid w:val="00194C95"/>
    <w:rsid w:val="00195F4E"/>
    <w:rsid w:val="00196172"/>
    <w:rsid w:val="00196216"/>
    <w:rsid w:val="00196C72"/>
    <w:rsid w:val="001972E6"/>
    <w:rsid w:val="00197E33"/>
    <w:rsid w:val="00197F3D"/>
    <w:rsid w:val="001A016D"/>
    <w:rsid w:val="001A1629"/>
    <w:rsid w:val="001A2031"/>
    <w:rsid w:val="001A2FA3"/>
    <w:rsid w:val="001A3024"/>
    <w:rsid w:val="001A35C0"/>
    <w:rsid w:val="001A3DFD"/>
    <w:rsid w:val="001A3F15"/>
    <w:rsid w:val="001A46C0"/>
    <w:rsid w:val="001A4B15"/>
    <w:rsid w:val="001A4F5D"/>
    <w:rsid w:val="001A5218"/>
    <w:rsid w:val="001A58B9"/>
    <w:rsid w:val="001A75BF"/>
    <w:rsid w:val="001A778D"/>
    <w:rsid w:val="001B06B3"/>
    <w:rsid w:val="001B0C5B"/>
    <w:rsid w:val="001B123F"/>
    <w:rsid w:val="001B14D3"/>
    <w:rsid w:val="001B1557"/>
    <w:rsid w:val="001B1C0E"/>
    <w:rsid w:val="001B1F55"/>
    <w:rsid w:val="001B289E"/>
    <w:rsid w:val="001B35D2"/>
    <w:rsid w:val="001B3E62"/>
    <w:rsid w:val="001B3EDA"/>
    <w:rsid w:val="001B472C"/>
    <w:rsid w:val="001B52CB"/>
    <w:rsid w:val="001B578A"/>
    <w:rsid w:val="001B61D2"/>
    <w:rsid w:val="001C0BF7"/>
    <w:rsid w:val="001C1AF9"/>
    <w:rsid w:val="001C20BE"/>
    <w:rsid w:val="001C25E8"/>
    <w:rsid w:val="001C2A81"/>
    <w:rsid w:val="001C2E32"/>
    <w:rsid w:val="001C358E"/>
    <w:rsid w:val="001C3B84"/>
    <w:rsid w:val="001C3F4F"/>
    <w:rsid w:val="001C4300"/>
    <w:rsid w:val="001C4AC2"/>
    <w:rsid w:val="001C533B"/>
    <w:rsid w:val="001C590C"/>
    <w:rsid w:val="001C5D86"/>
    <w:rsid w:val="001C6ACC"/>
    <w:rsid w:val="001C753D"/>
    <w:rsid w:val="001C7F5A"/>
    <w:rsid w:val="001D0172"/>
    <w:rsid w:val="001D058E"/>
    <w:rsid w:val="001D1C22"/>
    <w:rsid w:val="001D292E"/>
    <w:rsid w:val="001D3358"/>
    <w:rsid w:val="001D49DE"/>
    <w:rsid w:val="001D4C26"/>
    <w:rsid w:val="001D502F"/>
    <w:rsid w:val="001D5CBD"/>
    <w:rsid w:val="001D789D"/>
    <w:rsid w:val="001D7F5C"/>
    <w:rsid w:val="001E00E8"/>
    <w:rsid w:val="001E0620"/>
    <w:rsid w:val="001E0B73"/>
    <w:rsid w:val="001E105B"/>
    <w:rsid w:val="001E1A02"/>
    <w:rsid w:val="001E39B9"/>
    <w:rsid w:val="001E3A9B"/>
    <w:rsid w:val="001E4FDF"/>
    <w:rsid w:val="001E51EF"/>
    <w:rsid w:val="001E565D"/>
    <w:rsid w:val="001E58FB"/>
    <w:rsid w:val="001E69E0"/>
    <w:rsid w:val="001E6EE2"/>
    <w:rsid w:val="001E70CD"/>
    <w:rsid w:val="001E77AA"/>
    <w:rsid w:val="001F00C5"/>
    <w:rsid w:val="001F072D"/>
    <w:rsid w:val="001F093C"/>
    <w:rsid w:val="001F0E4B"/>
    <w:rsid w:val="001F14CF"/>
    <w:rsid w:val="001F165B"/>
    <w:rsid w:val="001F1746"/>
    <w:rsid w:val="001F2018"/>
    <w:rsid w:val="001F33D9"/>
    <w:rsid w:val="001F3ADD"/>
    <w:rsid w:val="001F52F3"/>
    <w:rsid w:val="001F5A04"/>
    <w:rsid w:val="001F5AE3"/>
    <w:rsid w:val="001F777A"/>
    <w:rsid w:val="002003AE"/>
    <w:rsid w:val="00200854"/>
    <w:rsid w:val="00200EED"/>
    <w:rsid w:val="002013CE"/>
    <w:rsid w:val="00201623"/>
    <w:rsid w:val="00202AD0"/>
    <w:rsid w:val="00202D16"/>
    <w:rsid w:val="0020321F"/>
    <w:rsid w:val="00203398"/>
    <w:rsid w:val="00203A65"/>
    <w:rsid w:val="002041EC"/>
    <w:rsid w:val="00204EFC"/>
    <w:rsid w:val="00204FEC"/>
    <w:rsid w:val="00205BA0"/>
    <w:rsid w:val="002061BD"/>
    <w:rsid w:val="0020656F"/>
    <w:rsid w:val="00206B1F"/>
    <w:rsid w:val="0020718A"/>
    <w:rsid w:val="002073B6"/>
    <w:rsid w:val="002103F1"/>
    <w:rsid w:val="002107ED"/>
    <w:rsid w:val="00211EA0"/>
    <w:rsid w:val="002123B8"/>
    <w:rsid w:val="002132F5"/>
    <w:rsid w:val="0021336D"/>
    <w:rsid w:val="002135F3"/>
    <w:rsid w:val="00213E4F"/>
    <w:rsid w:val="00214118"/>
    <w:rsid w:val="00214FC6"/>
    <w:rsid w:val="00215482"/>
    <w:rsid w:val="00215601"/>
    <w:rsid w:val="00216182"/>
    <w:rsid w:val="002161B4"/>
    <w:rsid w:val="002166BB"/>
    <w:rsid w:val="0021795A"/>
    <w:rsid w:val="00217CEA"/>
    <w:rsid w:val="00217DC0"/>
    <w:rsid w:val="00217EBD"/>
    <w:rsid w:val="00220135"/>
    <w:rsid w:val="00221934"/>
    <w:rsid w:val="00222601"/>
    <w:rsid w:val="00222664"/>
    <w:rsid w:val="00223C65"/>
    <w:rsid w:val="002245CA"/>
    <w:rsid w:val="002251B0"/>
    <w:rsid w:val="0022533C"/>
    <w:rsid w:val="00225747"/>
    <w:rsid w:val="00225891"/>
    <w:rsid w:val="00225E3E"/>
    <w:rsid w:val="0022608F"/>
    <w:rsid w:val="002268AE"/>
    <w:rsid w:val="00227935"/>
    <w:rsid w:val="002305AD"/>
    <w:rsid w:val="00230D97"/>
    <w:rsid w:val="0023142A"/>
    <w:rsid w:val="00231FA2"/>
    <w:rsid w:val="00232190"/>
    <w:rsid w:val="002354A3"/>
    <w:rsid w:val="00235ADB"/>
    <w:rsid w:val="00236280"/>
    <w:rsid w:val="002367B1"/>
    <w:rsid w:val="002369C0"/>
    <w:rsid w:val="002373B7"/>
    <w:rsid w:val="00237CD3"/>
    <w:rsid w:val="00240650"/>
    <w:rsid w:val="00240968"/>
    <w:rsid w:val="0024237B"/>
    <w:rsid w:val="00242BBD"/>
    <w:rsid w:val="00242DD8"/>
    <w:rsid w:val="002430B0"/>
    <w:rsid w:val="0024328C"/>
    <w:rsid w:val="0024432E"/>
    <w:rsid w:val="00244862"/>
    <w:rsid w:val="002449FD"/>
    <w:rsid w:val="00244CF6"/>
    <w:rsid w:val="00245682"/>
    <w:rsid w:val="00245E8D"/>
    <w:rsid w:val="00247474"/>
    <w:rsid w:val="0024766D"/>
    <w:rsid w:val="002478C0"/>
    <w:rsid w:val="0025047F"/>
    <w:rsid w:val="00250A8F"/>
    <w:rsid w:val="0025116F"/>
    <w:rsid w:val="0025169A"/>
    <w:rsid w:val="00251C39"/>
    <w:rsid w:val="00253026"/>
    <w:rsid w:val="00253390"/>
    <w:rsid w:val="00253F4B"/>
    <w:rsid w:val="002541D2"/>
    <w:rsid w:val="002550E7"/>
    <w:rsid w:val="00255768"/>
    <w:rsid w:val="002561E8"/>
    <w:rsid w:val="002572DC"/>
    <w:rsid w:val="00260329"/>
    <w:rsid w:val="0026118D"/>
    <w:rsid w:val="002619CC"/>
    <w:rsid w:val="00262198"/>
    <w:rsid w:val="00262E83"/>
    <w:rsid w:val="00263316"/>
    <w:rsid w:val="0026425A"/>
    <w:rsid w:val="00265003"/>
    <w:rsid w:val="00265130"/>
    <w:rsid w:val="00265593"/>
    <w:rsid w:val="0026572F"/>
    <w:rsid w:val="00265C64"/>
    <w:rsid w:val="0026616F"/>
    <w:rsid w:val="00266171"/>
    <w:rsid w:val="00266279"/>
    <w:rsid w:val="00267693"/>
    <w:rsid w:val="00267A4C"/>
    <w:rsid w:val="00267E14"/>
    <w:rsid w:val="00270157"/>
    <w:rsid w:val="002715F4"/>
    <w:rsid w:val="002718D0"/>
    <w:rsid w:val="00272479"/>
    <w:rsid w:val="002728D1"/>
    <w:rsid w:val="002744F1"/>
    <w:rsid w:val="00274837"/>
    <w:rsid w:val="0027579B"/>
    <w:rsid w:val="00275B3A"/>
    <w:rsid w:val="002761FE"/>
    <w:rsid w:val="00276908"/>
    <w:rsid w:val="002772DF"/>
    <w:rsid w:val="002773C7"/>
    <w:rsid w:val="0027754E"/>
    <w:rsid w:val="00277E66"/>
    <w:rsid w:val="0028122E"/>
    <w:rsid w:val="00281F46"/>
    <w:rsid w:val="00282023"/>
    <w:rsid w:val="002827E0"/>
    <w:rsid w:val="002829BE"/>
    <w:rsid w:val="002844D6"/>
    <w:rsid w:val="00284711"/>
    <w:rsid w:val="00285399"/>
    <w:rsid w:val="00285BC6"/>
    <w:rsid w:val="00286D32"/>
    <w:rsid w:val="0028745B"/>
    <w:rsid w:val="002905C6"/>
    <w:rsid w:val="0029078B"/>
    <w:rsid w:val="00291465"/>
    <w:rsid w:val="002915A2"/>
    <w:rsid w:val="00291EAF"/>
    <w:rsid w:val="00292294"/>
    <w:rsid w:val="002929FE"/>
    <w:rsid w:val="00292DC5"/>
    <w:rsid w:val="0029346B"/>
    <w:rsid w:val="00293711"/>
    <w:rsid w:val="002937FC"/>
    <w:rsid w:val="0029381D"/>
    <w:rsid w:val="00294247"/>
    <w:rsid w:val="00294389"/>
    <w:rsid w:val="002949A3"/>
    <w:rsid w:val="002949A9"/>
    <w:rsid w:val="00295346"/>
    <w:rsid w:val="002955FF"/>
    <w:rsid w:val="00295A35"/>
    <w:rsid w:val="00296629"/>
    <w:rsid w:val="0029698D"/>
    <w:rsid w:val="00297052"/>
    <w:rsid w:val="002A0423"/>
    <w:rsid w:val="002A0DB0"/>
    <w:rsid w:val="002A19BC"/>
    <w:rsid w:val="002A3442"/>
    <w:rsid w:val="002A3F7D"/>
    <w:rsid w:val="002A5118"/>
    <w:rsid w:val="002A5785"/>
    <w:rsid w:val="002A5B3B"/>
    <w:rsid w:val="002A5EEE"/>
    <w:rsid w:val="002A6A30"/>
    <w:rsid w:val="002A6B75"/>
    <w:rsid w:val="002A70E3"/>
    <w:rsid w:val="002A725A"/>
    <w:rsid w:val="002B01B8"/>
    <w:rsid w:val="002B0B7C"/>
    <w:rsid w:val="002B2AE4"/>
    <w:rsid w:val="002B32BC"/>
    <w:rsid w:val="002B339D"/>
    <w:rsid w:val="002B42CE"/>
    <w:rsid w:val="002B4513"/>
    <w:rsid w:val="002B4834"/>
    <w:rsid w:val="002B56F1"/>
    <w:rsid w:val="002B5B30"/>
    <w:rsid w:val="002B6ADB"/>
    <w:rsid w:val="002B6D7E"/>
    <w:rsid w:val="002B743F"/>
    <w:rsid w:val="002B7C57"/>
    <w:rsid w:val="002B7D4E"/>
    <w:rsid w:val="002C01FF"/>
    <w:rsid w:val="002C136E"/>
    <w:rsid w:val="002C1F20"/>
    <w:rsid w:val="002C3397"/>
    <w:rsid w:val="002C3D4B"/>
    <w:rsid w:val="002C46F1"/>
    <w:rsid w:val="002C47F8"/>
    <w:rsid w:val="002C50D6"/>
    <w:rsid w:val="002C5FAB"/>
    <w:rsid w:val="002C60A1"/>
    <w:rsid w:val="002C6A1C"/>
    <w:rsid w:val="002C6B08"/>
    <w:rsid w:val="002C77D7"/>
    <w:rsid w:val="002D0477"/>
    <w:rsid w:val="002D0B06"/>
    <w:rsid w:val="002D1138"/>
    <w:rsid w:val="002D1293"/>
    <w:rsid w:val="002D1DCE"/>
    <w:rsid w:val="002D202F"/>
    <w:rsid w:val="002D2D69"/>
    <w:rsid w:val="002D2D6D"/>
    <w:rsid w:val="002D31A9"/>
    <w:rsid w:val="002D44EC"/>
    <w:rsid w:val="002D45CC"/>
    <w:rsid w:val="002D49E6"/>
    <w:rsid w:val="002D513B"/>
    <w:rsid w:val="002D567F"/>
    <w:rsid w:val="002D5B9E"/>
    <w:rsid w:val="002D5D33"/>
    <w:rsid w:val="002D6DD4"/>
    <w:rsid w:val="002D6E68"/>
    <w:rsid w:val="002D7A06"/>
    <w:rsid w:val="002D7CA2"/>
    <w:rsid w:val="002E086F"/>
    <w:rsid w:val="002E0C2B"/>
    <w:rsid w:val="002E1F4E"/>
    <w:rsid w:val="002E2ADE"/>
    <w:rsid w:val="002E36BA"/>
    <w:rsid w:val="002E3935"/>
    <w:rsid w:val="002E46AF"/>
    <w:rsid w:val="002E4BE6"/>
    <w:rsid w:val="002E528B"/>
    <w:rsid w:val="002E67C1"/>
    <w:rsid w:val="002E7AE0"/>
    <w:rsid w:val="002E7BBA"/>
    <w:rsid w:val="002F045D"/>
    <w:rsid w:val="002F0CF2"/>
    <w:rsid w:val="002F0F73"/>
    <w:rsid w:val="002F12BF"/>
    <w:rsid w:val="002F14D2"/>
    <w:rsid w:val="002F1AD6"/>
    <w:rsid w:val="002F1C30"/>
    <w:rsid w:val="002F20E4"/>
    <w:rsid w:val="002F3129"/>
    <w:rsid w:val="002F352D"/>
    <w:rsid w:val="002F3DE4"/>
    <w:rsid w:val="002F3E52"/>
    <w:rsid w:val="002F5532"/>
    <w:rsid w:val="002F57B3"/>
    <w:rsid w:val="002F62EE"/>
    <w:rsid w:val="002F630D"/>
    <w:rsid w:val="002F6BA7"/>
    <w:rsid w:val="002F730E"/>
    <w:rsid w:val="002F7FEB"/>
    <w:rsid w:val="003001D3"/>
    <w:rsid w:val="00300618"/>
    <w:rsid w:val="003008D9"/>
    <w:rsid w:val="00300A58"/>
    <w:rsid w:val="003012B4"/>
    <w:rsid w:val="00301900"/>
    <w:rsid w:val="003023DB"/>
    <w:rsid w:val="00302BEF"/>
    <w:rsid w:val="00302BFC"/>
    <w:rsid w:val="00303D8C"/>
    <w:rsid w:val="00303FA2"/>
    <w:rsid w:val="00304229"/>
    <w:rsid w:val="00304488"/>
    <w:rsid w:val="00306D25"/>
    <w:rsid w:val="00307A33"/>
    <w:rsid w:val="00310C40"/>
    <w:rsid w:val="00311734"/>
    <w:rsid w:val="00312480"/>
    <w:rsid w:val="003129C8"/>
    <w:rsid w:val="00313054"/>
    <w:rsid w:val="0031320C"/>
    <w:rsid w:val="00313DFF"/>
    <w:rsid w:val="00314048"/>
    <w:rsid w:val="003147F7"/>
    <w:rsid w:val="00314D1C"/>
    <w:rsid w:val="0031580C"/>
    <w:rsid w:val="00315ED7"/>
    <w:rsid w:val="003164A4"/>
    <w:rsid w:val="0031680A"/>
    <w:rsid w:val="003178E2"/>
    <w:rsid w:val="00317971"/>
    <w:rsid w:val="00320138"/>
    <w:rsid w:val="00321486"/>
    <w:rsid w:val="00322B6C"/>
    <w:rsid w:val="003236C5"/>
    <w:rsid w:val="00323B7B"/>
    <w:rsid w:val="00323CDB"/>
    <w:rsid w:val="00323F6B"/>
    <w:rsid w:val="00324279"/>
    <w:rsid w:val="00325721"/>
    <w:rsid w:val="00325746"/>
    <w:rsid w:val="003268B5"/>
    <w:rsid w:val="00326DCC"/>
    <w:rsid w:val="0033071B"/>
    <w:rsid w:val="00332213"/>
    <w:rsid w:val="00333745"/>
    <w:rsid w:val="003337A9"/>
    <w:rsid w:val="003343B2"/>
    <w:rsid w:val="003344D0"/>
    <w:rsid w:val="003352B7"/>
    <w:rsid w:val="00336CAA"/>
    <w:rsid w:val="00337099"/>
    <w:rsid w:val="0033780B"/>
    <w:rsid w:val="0034047B"/>
    <w:rsid w:val="00340584"/>
    <w:rsid w:val="0034065D"/>
    <w:rsid w:val="00340A7D"/>
    <w:rsid w:val="003411C1"/>
    <w:rsid w:val="003421DF"/>
    <w:rsid w:val="003426F7"/>
    <w:rsid w:val="00342A04"/>
    <w:rsid w:val="00342F37"/>
    <w:rsid w:val="00343E7C"/>
    <w:rsid w:val="00345E66"/>
    <w:rsid w:val="00345E75"/>
    <w:rsid w:val="003465A4"/>
    <w:rsid w:val="003465BF"/>
    <w:rsid w:val="003501FC"/>
    <w:rsid w:val="003509F2"/>
    <w:rsid w:val="003513F5"/>
    <w:rsid w:val="003515D1"/>
    <w:rsid w:val="0035169E"/>
    <w:rsid w:val="00351B85"/>
    <w:rsid w:val="00351D19"/>
    <w:rsid w:val="00352898"/>
    <w:rsid w:val="003530A8"/>
    <w:rsid w:val="00353C90"/>
    <w:rsid w:val="00353C91"/>
    <w:rsid w:val="003545CB"/>
    <w:rsid w:val="0035466D"/>
    <w:rsid w:val="00354726"/>
    <w:rsid w:val="003548C6"/>
    <w:rsid w:val="003549BC"/>
    <w:rsid w:val="00354BE4"/>
    <w:rsid w:val="0035541F"/>
    <w:rsid w:val="00355CCF"/>
    <w:rsid w:val="00355EBF"/>
    <w:rsid w:val="00356436"/>
    <w:rsid w:val="0035675A"/>
    <w:rsid w:val="00357202"/>
    <w:rsid w:val="0035755A"/>
    <w:rsid w:val="00357B71"/>
    <w:rsid w:val="00357D3A"/>
    <w:rsid w:val="00360EC6"/>
    <w:rsid w:val="00361E3F"/>
    <w:rsid w:val="003623D1"/>
    <w:rsid w:val="00363401"/>
    <w:rsid w:val="003649CA"/>
    <w:rsid w:val="00365144"/>
    <w:rsid w:val="00365438"/>
    <w:rsid w:val="00365558"/>
    <w:rsid w:val="00365C6E"/>
    <w:rsid w:val="0036633F"/>
    <w:rsid w:val="00367F8D"/>
    <w:rsid w:val="00370CEC"/>
    <w:rsid w:val="00371219"/>
    <w:rsid w:val="003712B2"/>
    <w:rsid w:val="003716D9"/>
    <w:rsid w:val="00371EF1"/>
    <w:rsid w:val="00372122"/>
    <w:rsid w:val="00372468"/>
    <w:rsid w:val="00372A09"/>
    <w:rsid w:val="00373295"/>
    <w:rsid w:val="0037434E"/>
    <w:rsid w:val="0037537D"/>
    <w:rsid w:val="003766B8"/>
    <w:rsid w:val="0037670A"/>
    <w:rsid w:val="00376BC6"/>
    <w:rsid w:val="00376E68"/>
    <w:rsid w:val="00377CB5"/>
    <w:rsid w:val="00377D60"/>
    <w:rsid w:val="00377EB2"/>
    <w:rsid w:val="003800A0"/>
    <w:rsid w:val="003804C6"/>
    <w:rsid w:val="00380C9E"/>
    <w:rsid w:val="00380E72"/>
    <w:rsid w:val="00380F67"/>
    <w:rsid w:val="0038110B"/>
    <w:rsid w:val="0038258C"/>
    <w:rsid w:val="0038266F"/>
    <w:rsid w:val="00382D35"/>
    <w:rsid w:val="00382DB6"/>
    <w:rsid w:val="00383065"/>
    <w:rsid w:val="00383A2A"/>
    <w:rsid w:val="00384943"/>
    <w:rsid w:val="00385516"/>
    <w:rsid w:val="003857E4"/>
    <w:rsid w:val="003860E2"/>
    <w:rsid w:val="00386410"/>
    <w:rsid w:val="003872DC"/>
    <w:rsid w:val="00391175"/>
    <w:rsid w:val="00391298"/>
    <w:rsid w:val="00391468"/>
    <w:rsid w:val="0039190A"/>
    <w:rsid w:val="003932B6"/>
    <w:rsid w:val="00394BFF"/>
    <w:rsid w:val="003950B8"/>
    <w:rsid w:val="003952A1"/>
    <w:rsid w:val="0039646B"/>
    <w:rsid w:val="0039731C"/>
    <w:rsid w:val="003976BD"/>
    <w:rsid w:val="003A0E61"/>
    <w:rsid w:val="003A3078"/>
    <w:rsid w:val="003A3542"/>
    <w:rsid w:val="003A3674"/>
    <w:rsid w:val="003A3842"/>
    <w:rsid w:val="003A3E04"/>
    <w:rsid w:val="003A440E"/>
    <w:rsid w:val="003A4551"/>
    <w:rsid w:val="003A4CE5"/>
    <w:rsid w:val="003A4F73"/>
    <w:rsid w:val="003A5148"/>
    <w:rsid w:val="003A55E5"/>
    <w:rsid w:val="003A5BFE"/>
    <w:rsid w:val="003A5C81"/>
    <w:rsid w:val="003A6449"/>
    <w:rsid w:val="003A7CF4"/>
    <w:rsid w:val="003B257B"/>
    <w:rsid w:val="003B25A9"/>
    <w:rsid w:val="003B2A55"/>
    <w:rsid w:val="003B2F04"/>
    <w:rsid w:val="003B3BE0"/>
    <w:rsid w:val="003B4229"/>
    <w:rsid w:val="003B4AA2"/>
    <w:rsid w:val="003B4B0C"/>
    <w:rsid w:val="003B5DFD"/>
    <w:rsid w:val="003B5FEC"/>
    <w:rsid w:val="003B710C"/>
    <w:rsid w:val="003B749D"/>
    <w:rsid w:val="003C0392"/>
    <w:rsid w:val="003C073E"/>
    <w:rsid w:val="003C0BAB"/>
    <w:rsid w:val="003C10E7"/>
    <w:rsid w:val="003C138C"/>
    <w:rsid w:val="003C20E7"/>
    <w:rsid w:val="003C2A80"/>
    <w:rsid w:val="003C2E60"/>
    <w:rsid w:val="003C33CB"/>
    <w:rsid w:val="003C36F4"/>
    <w:rsid w:val="003C410A"/>
    <w:rsid w:val="003C4D4E"/>
    <w:rsid w:val="003C53CC"/>
    <w:rsid w:val="003C54D0"/>
    <w:rsid w:val="003C5D28"/>
    <w:rsid w:val="003C6568"/>
    <w:rsid w:val="003C66D8"/>
    <w:rsid w:val="003C7373"/>
    <w:rsid w:val="003D0862"/>
    <w:rsid w:val="003D1052"/>
    <w:rsid w:val="003D173F"/>
    <w:rsid w:val="003D2EF2"/>
    <w:rsid w:val="003D376F"/>
    <w:rsid w:val="003D4E1F"/>
    <w:rsid w:val="003D511E"/>
    <w:rsid w:val="003D593E"/>
    <w:rsid w:val="003D70DF"/>
    <w:rsid w:val="003D72ED"/>
    <w:rsid w:val="003D77CE"/>
    <w:rsid w:val="003E00F1"/>
    <w:rsid w:val="003E137D"/>
    <w:rsid w:val="003E16E7"/>
    <w:rsid w:val="003E1A15"/>
    <w:rsid w:val="003E1A65"/>
    <w:rsid w:val="003E22F1"/>
    <w:rsid w:val="003E25E5"/>
    <w:rsid w:val="003E300E"/>
    <w:rsid w:val="003E32FE"/>
    <w:rsid w:val="003E3791"/>
    <w:rsid w:val="003E45A1"/>
    <w:rsid w:val="003E4692"/>
    <w:rsid w:val="003E4CA1"/>
    <w:rsid w:val="003E576B"/>
    <w:rsid w:val="003E5BFA"/>
    <w:rsid w:val="003E696E"/>
    <w:rsid w:val="003E70B2"/>
    <w:rsid w:val="003E7495"/>
    <w:rsid w:val="003E77B0"/>
    <w:rsid w:val="003F0210"/>
    <w:rsid w:val="003F1BF9"/>
    <w:rsid w:val="003F1CBB"/>
    <w:rsid w:val="003F1ED2"/>
    <w:rsid w:val="003F23D9"/>
    <w:rsid w:val="003F3106"/>
    <w:rsid w:val="003F4168"/>
    <w:rsid w:val="003F5177"/>
    <w:rsid w:val="003F57B8"/>
    <w:rsid w:val="003F593C"/>
    <w:rsid w:val="003F5CE1"/>
    <w:rsid w:val="003F5F9C"/>
    <w:rsid w:val="003F6CF7"/>
    <w:rsid w:val="003F7535"/>
    <w:rsid w:val="003F7545"/>
    <w:rsid w:val="003F7D41"/>
    <w:rsid w:val="00400E3F"/>
    <w:rsid w:val="00401185"/>
    <w:rsid w:val="004012E6"/>
    <w:rsid w:val="00401DB3"/>
    <w:rsid w:val="0040203B"/>
    <w:rsid w:val="00402484"/>
    <w:rsid w:val="00402F44"/>
    <w:rsid w:val="00402FDE"/>
    <w:rsid w:val="0040450D"/>
    <w:rsid w:val="00404E9C"/>
    <w:rsid w:val="0040531D"/>
    <w:rsid w:val="0040546C"/>
    <w:rsid w:val="00406457"/>
    <w:rsid w:val="0040714C"/>
    <w:rsid w:val="00407E37"/>
    <w:rsid w:val="0041064E"/>
    <w:rsid w:val="004108BE"/>
    <w:rsid w:val="004114BC"/>
    <w:rsid w:val="004117DB"/>
    <w:rsid w:val="00411CEC"/>
    <w:rsid w:val="00411D48"/>
    <w:rsid w:val="0041205F"/>
    <w:rsid w:val="00413146"/>
    <w:rsid w:val="00414932"/>
    <w:rsid w:val="00415513"/>
    <w:rsid w:val="00416142"/>
    <w:rsid w:val="00416675"/>
    <w:rsid w:val="00416DBA"/>
    <w:rsid w:val="0041745C"/>
    <w:rsid w:val="004174B6"/>
    <w:rsid w:val="0041782B"/>
    <w:rsid w:val="004179A3"/>
    <w:rsid w:val="004207B0"/>
    <w:rsid w:val="004220C7"/>
    <w:rsid w:val="00422108"/>
    <w:rsid w:val="0042254E"/>
    <w:rsid w:val="00422ADF"/>
    <w:rsid w:val="00423753"/>
    <w:rsid w:val="00423B63"/>
    <w:rsid w:val="00424CA6"/>
    <w:rsid w:val="004254B7"/>
    <w:rsid w:val="00425574"/>
    <w:rsid w:val="00425750"/>
    <w:rsid w:val="00425F66"/>
    <w:rsid w:val="004271CD"/>
    <w:rsid w:val="0042721C"/>
    <w:rsid w:val="00430BAF"/>
    <w:rsid w:val="00430DC7"/>
    <w:rsid w:val="00430E43"/>
    <w:rsid w:val="00430E67"/>
    <w:rsid w:val="0043145E"/>
    <w:rsid w:val="00431C72"/>
    <w:rsid w:val="00432608"/>
    <w:rsid w:val="004326F6"/>
    <w:rsid w:val="00432978"/>
    <w:rsid w:val="00433639"/>
    <w:rsid w:val="00433BBE"/>
    <w:rsid w:val="00434352"/>
    <w:rsid w:val="004345BD"/>
    <w:rsid w:val="00434838"/>
    <w:rsid w:val="00434A0D"/>
    <w:rsid w:val="00434F0C"/>
    <w:rsid w:val="00435B6D"/>
    <w:rsid w:val="0043680E"/>
    <w:rsid w:val="00436BB5"/>
    <w:rsid w:val="00437211"/>
    <w:rsid w:val="00440154"/>
    <w:rsid w:val="004405C9"/>
    <w:rsid w:val="00441BA0"/>
    <w:rsid w:val="00441F7B"/>
    <w:rsid w:val="0044254B"/>
    <w:rsid w:val="00442A40"/>
    <w:rsid w:val="004433A4"/>
    <w:rsid w:val="00443655"/>
    <w:rsid w:val="00443762"/>
    <w:rsid w:val="004445D9"/>
    <w:rsid w:val="004446F0"/>
    <w:rsid w:val="00444765"/>
    <w:rsid w:val="00444894"/>
    <w:rsid w:val="00444A5F"/>
    <w:rsid w:val="00444AD0"/>
    <w:rsid w:val="00444F7D"/>
    <w:rsid w:val="0044563A"/>
    <w:rsid w:val="00445F7F"/>
    <w:rsid w:val="00447223"/>
    <w:rsid w:val="00447EA5"/>
    <w:rsid w:val="00451FB6"/>
    <w:rsid w:val="004521DF"/>
    <w:rsid w:val="00452622"/>
    <w:rsid w:val="0045275D"/>
    <w:rsid w:val="00453BEA"/>
    <w:rsid w:val="00454325"/>
    <w:rsid w:val="004552DD"/>
    <w:rsid w:val="004562E5"/>
    <w:rsid w:val="00456C13"/>
    <w:rsid w:val="00456C62"/>
    <w:rsid w:val="00457758"/>
    <w:rsid w:val="00457BC4"/>
    <w:rsid w:val="00457D86"/>
    <w:rsid w:val="00457EA3"/>
    <w:rsid w:val="004605B5"/>
    <w:rsid w:val="004614B6"/>
    <w:rsid w:val="00461E88"/>
    <w:rsid w:val="004625F0"/>
    <w:rsid w:val="004636FB"/>
    <w:rsid w:val="00463D0E"/>
    <w:rsid w:val="00463DF7"/>
    <w:rsid w:val="0046484C"/>
    <w:rsid w:val="00464D8A"/>
    <w:rsid w:val="00464E73"/>
    <w:rsid w:val="004650B4"/>
    <w:rsid w:val="00465BDC"/>
    <w:rsid w:val="00466512"/>
    <w:rsid w:val="00466843"/>
    <w:rsid w:val="00466AE3"/>
    <w:rsid w:val="004676EE"/>
    <w:rsid w:val="00470417"/>
    <w:rsid w:val="00470C89"/>
    <w:rsid w:val="00470E0F"/>
    <w:rsid w:val="004710E3"/>
    <w:rsid w:val="00471556"/>
    <w:rsid w:val="00471E9C"/>
    <w:rsid w:val="00472686"/>
    <w:rsid w:val="004729AC"/>
    <w:rsid w:val="0047301F"/>
    <w:rsid w:val="00473832"/>
    <w:rsid w:val="00473AD1"/>
    <w:rsid w:val="00477309"/>
    <w:rsid w:val="0047746A"/>
    <w:rsid w:val="00477861"/>
    <w:rsid w:val="00477901"/>
    <w:rsid w:val="00477D88"/>
    <w:rsid w:val="00480209"/>
    <w:rsid w:val="00481224"/>
    <w:rsid w:val="004820CF"/>
    <w:rsid w:val="00482214"/>
    <w:rsid w:val="00482468"/>
    <w:rsid w:val="00483DA8"/>
    <w:rsid w:val="00484A0D"/>
    <w:rsid w:val="00484ADA"/>
    <w:rsid w:val="00484F7B"/>
    <w:rsid w:val="00486E80"/>
    <w:rsid w:val="004901DF"/>
    <w:rsid w:val="0049023F"/>
    <w:rsid w:val="00490748"/>
    <w:rsid w:val="004909BF"/>
    <w:rsid w:val="00490EE6"/>
    <w:rsid w:val="00491468"/>
    <w:rsid w:val="00491EC4"/>
    <w:rsid w:val="00492BD7"/>
    <w:rsid w:val="00494465"/>
    <w:rsid w:val="0049489E"/>
    <w:rsid w:val="00494CC6"/>
    <w:rsid w:val="00494E18"/>
    <w:rsid w:val="00495997"/>
    <w:rsid w:val="0049681F"/>
    <w:rsid w:val="00496C80"/>
    <w:rsid w:val="00496CF1"/>
    <w:rsid w:val="00497963"/>
    <w:rsid w:val="00497B92"/>
    <w:rsid w:val="00497BCE"/>
    <w:rsid w:val="00497BE9"/>
    <w:rsid w:val="00497E19"/>
    <w:rsid w:val="00497FC8"/>
    <w:rsid w:val="004A03F8"/>
    <w:rsid w:val="004A0498"/>
    <w:rsid w:val="004A0C13"/>
    <w:rsid w:val="004A114E"/>
    <w:rsid w:val="004A1573"/>
    <w:rsid w:val="004A1626"/>
    <w:rsid w:val="004A1A76"/>
    <w:rsid w:val="004A2D23"/>
    <w:rsid w:val="004A3376"/>
    <w:rsid w:val="004A35AF"/>
    <w:rsid w:val="004A46D7"/>
    <w:rsid w:val="004A48D5"/>
    <w:rsid w:val="004A564D"/>
    <w:rsid w:val="004A6EC0"/>
    <w:rsid w:val="004A73BC"/>
    <w:rsid w:val="004B15B1"/>
    <w:rsid w:val="004B1E5B"/>
    <w:rsid w:val="004B20C4"/>
    <w:rsid w:val="004B2A21"/>
    <w:rsid w:val="004B2E5F"/>
    <w:rsid w:val="004B4097"/>
    <w:rsid w:val="004B40F2"/>
    <w:rsid w:val="004B47A1"/>
    <w:rsid w:val="004B594C"/>
    <w:rsid w:val="004B597A"/>
    <w:rsid w:val="004B640D"/>
    <w:rsid w:val="004B6590"/>
    <w:rsid w:val="004B66F2"/>
    <w:rsid w:val="004B6D9C"/>
    <w:rsid w:val="004B7476"/>
    <w:rsid w:val="004B7969"/>
    <w:rsid w:val="004C064A"/>
    <w:rsid w:val="004C0D7E"/>
    <w:rsid w:val="004C2F20"/>
    <w:rsid w:val="004C41FA"/>
    <w:rsid w:val="004C43F8"/>
    <w:rsid w:val="004C441F"/>
    <w:rsid w:val="004C456E"/>
    <w:rsid w:val="004C5189"/>
    <w:rsid w:val="004C5551"/>
    <w:rsid w:val="004C5CCE"/>
    <w:rsid w:val="004C5D7C"/>
    <w:rsid w:val="004C6E15"/>
    <w:rsid w:val="004C6EA6"/>
    <w:rsid w:val="004C73E9"/>
    <w:rsid w:val="004D15A1"/>
    <w:rsid w:val="004D1B69"/>
    <w:rsid w:val="004D2A83"/>
    <w:rsid w:val="004D2CB6"/>
    <w:rsid w:val="004D3A60"/>
    <w:rsid w:val="004D3D70"/>
    <w:rsid w:val="004D40CB"/>
    <w:rsid w:val="004D51FB"/>
    <w:rsid w:val="004D5348"/>
    <w:rsid w:val="004D687D"/>
    <w:rsid w:val="004D6B12"/>
    <w:rsid w:val="004D7098"/>
    <w:rsid w:val="004D7A2A"/>
    <w:rsid w:val="004D7B7E"/>
    <w:rsid w:val="004E047D"/>
    <w:rsid w:val="004E06EA"/>
    <w:rsid w:val="004E1056"/>
    <w:rsid w:val="004E171F"/>
    <w:rsid w:val="004E1C2A"/>
    <w:rsid w:val="004E2581"/>
    <w:rsid w:val="004E5361"/>
    <w:rsid w:val="004E55DB"/>
    <w:rsid w:val="004E5A4E"/>
    <w:rsid w:val="004E6145"/>
    <w:rsid w:val="004E70C1"/>
    <w:rsid w:val="004E783D"/>
    <w:rsid w:val="004E7EE2"/>
    <w:rsid w:val="004F00FB"/>
    <w:rsid w:val="004F0397"/>
    <w:rsid w:val="004F06E2"/>
    <w:rsid w:val="004F0821"/>
    <w:rsid w:val="004F1132"/>
    <w:rsid w:val="004F1770"/>
    <w:rsid w:val="004F192B"/>
    <w:rsid w:val="004F1964"/>
    <w:rsid w:val="004F27A2"/>
    <w:rsid w:val="004F3C43"/>
    <w:rsid w:val="004F4046"/>
    <w:rsid w:val="004F4E0C"/>
    <w:rsid w:val="004F4FBB"/>
    <w:rsid w:val="004F5A58"/>
    <w:rsid w:val="004F663A"/>
    <w:rsid w:val="004F670A"/>
    <w:rsid w:val="004F6879"/>
    <w:rsid w:val="004F6D40"/>
    <w:rsid w:val="004F7500"/>
    <w:rsid w:val="004F7E8C"/>
    <w:rsid w:val="00500271"/>
    <w:rsid w:val="00500398"/>
    <w:rsid w:val="005003F2"/>
    <w:rsid w:val="005005F3"/>
    <w:rsid w:val="00500771"/>
    <w:rsid w:val="005020EA"/>
    <w:rsid w:val="005027C2"/>
    <w:rsid w:val="005029A7"/>
    <w:rsid w:val="00502DB8"/>
    <w:rsid w:val="00503056"/>
    <w:rsid w:val="0050354B"/>
    <w:rsid w:val="00504C73"/>
    <w:rsid w:val="00505942"/>
    <w:rsid w:val="00506253"/>
    <w:rsid w:val="005068E9"/>
    <w:rsid w:val="00506C45"/>
    <w:rsid w:val="005075AA"/>
    <w:rsid w:val="005104FD"/>
    <w:rsid w:val="00510577"/>
    <w:rsid w:val="0051075D"/>
    <w:rsid w:val="0051102F"/>
    <w:rsid w:val="0051174F"/>
    <w:rsid w:val="00512667"/>
    <w:rsid w:val="00512D68"/>
    <w:rsid w:val="005131B0"/>
    <w:rsid w:val="005153D1"/>
    <w:rsid w:val="005160D3"/>
    <w:rsid w:val="0051672A"/>
    <w:rsid w:val="00517A50"/>
    <w:rsid w:val="00517C34"/>
    <w:rsid w:val="00517F4E"/>
    <w:rsid w:val="0052021F"/>
    <w:rsid w:val="005218D6"/>
    <w:rsid w:val="00521D01"/>
    <w:rsid w:val="00522519"/>
    <w:rsid w:val="005228B3"/>
    <w:rsid w:val="00522A6C"/>
    <w:rsid w:val="00522C99"/>
    <w:rsid w:val="00522D98"/>
    <w:rsid w:val="00522DB4"/>
    <w:rsid w:val="005233C4"/>
    <w:rsid w:val="00524269"/>
    <w:rsid w:val="005242CC"/>
    <w:rsid w:val="0052441E"/>
    <w:rsid w:val="00524ADC"/>
    <w:rsid w:val="005256BF"/>
    <w:rsid w:val="00525A1B"/>
    <w:rsid w:val="00526700"/>
    <w:rsid w:val="0052705C"/>
    <w:rsid w:val="00530118"/>
    <w:rsid w:val="0053180E"/>
    <w:rsid w:val="00532347"/>
    <w:rsid w:val="00532667"/>
    <w:rsid w:val="00533342"/>
    <w:rsid w:val="00533F9F"/>
    <w:rsid w:val="005352E1"/>
    <w:rsid w:val="00535882"/>
    <w:rsid w:val="00535D6E"/>
    <w:rsid w:val="005362C2"/>
    <w:rsid w:val="00536A69"/>
    <w:rsid w:val="00537174"/>
    <w:rsid w:val="00540246"/>
    <w:rsid w:val="005404A2"/>
    <w:rsid w:val="00540848"/>
    <w:rsid w:val="00540D64"/>
    <w:rsid w:val="00543334"/>
    <w:rsid w:val="005443C1"/>
    <w:rsid w:val="00544687"/>
    <w:rsid w:val="00545072"/>
    <w:rsid w:val="00545252"/>
    <w:rsid w:val="00547A30"/>
    <w:rsid w:val="00550419"/>
    <w:rsid w:val="00550B52"/>
    <w:rsid w:val="005514D3"/>
    <w:rsid w:val="00551854"/>
    <w:rsid w:val="00551AB2"/>
    <w:rsid w:val="00552E7B"/>
    <w:rsid w:val="005532B8"/>
    <w:rsid w:val="0055482D"/>
    <w:rsid w:val="005548A2"/>
    <w:rsid w:val="00555357"/>
    <w:rsid w:val="00556906"/>
    <w:rsid w:val="0055720F"/>
    <w:rsid w:val="00557244"/>
    <w:rsid w:val="0055775B"/>
    <w:rsid w:val="005577D8"/>
    <w:rsid w:val="00557B29"/>
    <w:rsid w:val="00561474"/>
    <w:rsid w:val="00561B18"/>
    <w:rsid w:val="005630A1"/>
    <w:rsid w:val="0056333B"/>
    <w:rsid w:val="005643A4"/>
    <w:rsid w:val="005647D2"/>
    <w:rsid w:val="00566213"/>
    <w:rsid w:val="005678BB"/>
    <w:rsid w:val="00567B50"/>
    <w:rsid w:val="00567BA5"/>
    <w:rsid w:val="00570152"/>
    <w:rsid w:val="005701C8"/>
    <w:rsid w:val="005703C5"/>
    <w:rsid w:val="005704C2"/>
    <w:rsid w:val="00570A33"/>
    <w:rsid w:val="00571B86"/>
    <w:rsid w:val="00573E61"/>
    <w:rsid w:val="00573FD0"/>
    <w:rsid w:val="00574664"/>
    <w:rsid w:val="00574C0B"/>
    <w:rsid w:val="0057529E"/>
    <w:rsid w:val="0057604E"/>
    <w:rsid w:val="005760FA"/>
    <w:rsid w:val="00576B1E"/>
    <w:rsid w:val="00576E32"/>
    <w:rsid w:val="00576ED2"/>
    <w:rsid w:val="00577A85"/>
    <w:rsid w:val="00580DA7"/>
    <w:rsid w:val="00580F7A"/>
    <w:rsid w:val="00581917"/>
    <w:rsid w:val="00581CA1"/>
    <w:rsid w:val="005828AB"/>
    <w:rsid w:val="00582ACB"/>
    <w:rsid w:val="00582CF4"/>
    <w:rsid w:val="00583503"/>
    <w:rsid w:val="0058357D"/>
    <w:rsid w:val="00583642"/>
    <w:rsid w:val="005836FD"/>
    <w:rsid w:val="00584426"/>
    <w:rsid w:val="00584915"/>
    <w:rsid w:val="005857E4"/>
    <w:rsid w:val="005857F1"/>
    <w:rsid w:val="00586382"/>
    <w:rsid w:val="00586395"/>
    <w:rsid w:val="00586587"/>
    <w:rsid w:val="00586965"/>
    <w:rsid w:val="00587047"/>
    <w:rsid w:val="00590D55"/>
    <w:rsid w:val="00591068"/>
    <w:rsid w:val="00591141"/>
    <w:rsid w:val="005917A4"/>
    <w:rsid w:val="00591B68"/>
    <w:rsid w:val="00591FFB"/>
    <w:rsid w:val="005923BB"/>
    <w:rsid w:val="00592493"/>
    <w:rsid w:val="00593090"/>
    <w:rsid w:val="005940C2"/>
    <w:rsid w:val="00594C19"/>
    <w:rsid w:val="00595552"/>
    <w:rsid w:val="00595AF7"/>
    <w:rsid w:val="00595C88"/>
    <w:rsid w:val="00596402"/>
    <w:rsid w:val="005966DC"/>
    <w:rsid w:val="00596FA2"/>
    <w:rsid w:val="00597868"/>
    <w:rsid w:val="005A05C6"/>
    <w:rsid w:val="005A0922"/>
    <w:rsid w:val="005A1B29"/>
    <w:rsid w:val="005A1C1A"/>
    <w:rsid w:val="005A1D53"/>
    <w:rsid w:val="005A2089"/>
    <w:rsid w:val="005A274D"/>
    <w:rsid w:val="005A2895"/>
    <w:rsid w:val="005A2DDD"/>
    <w:rsid w:val="005A34DF"/>
    <w:rsid w:val="005A350C"/>
    <w:rsid w:val="005A3AC0"/>
    <w:rsid w:val="005A4126"/>
    <w:rsid w:val="005A4B1B"/>
    <w:rsid w:val="005A4F32"/>
    <w:rsid w:val="005A54AC"/>
    <w:rsid w:val="005A5DF6"/>
    <w:rsid w:val="005A5F74"/>
    <w:rsid w:val="005A66BE"/>
    <w:rsid w:val="005A6A7D"/>
    <w:rsid w:val="005A77AD"/>
    <w:rsid w:val="005A7EC4"/>
    <w:rsid w:val="005A7FFE"/>
    <w:rsid w:val="005B0253"/>
    <w:rsid w:val="005B0455"/>
    <w:rsid w:val="005B08BC"/>
    <w:rsid w:val="005B0D4E"/>
    <w:rsid w:val="005B0E5F"/>
    <w:rsid w:val="005B118C"/>
    <w:rsid w:val="005B17CF"/>
    <w:rsid w:val="005B1FC4"/>
    <w:rsid w:val="005B2AD7"/>
    <w:rsid w:val="005B321F"/>
    <w:rsid w:val="005B37C8"/>
    <w:rsid w:val="005B3A37"/>
    <w:rsid w:val="005B4AA7"/>
    <w:rsid w:val="005B4F51"/>
    <w:rsid w:val="005B5A1B"/>
    <w:rsid w:val="005B63D5"/>
    <w:rsid w:val="005B6592"/>
    <w:rsid w:val="005B6CDC"/>
    <w:rsid w:val="005B6EC4"/>
    <w:rsid w:val="005B788C"/>
    <w:rsid w:val="005B7F84"/>
    <w:rsid w:val="005C07FD"/>
    <w:rsid w:val="005C0947"/>
    <w:rsid w:val="005C0D8F"/>
    <w:rsid w:val="005C128A"/>
    <w:rsid w:val="005C1796"/>
    <w:rsid w:val="005C1B3D"/>
    <w:rsid w:val="005C225B"/>
    <w:rsid w:val="005C3A2D"/>
    <w:rsid w:val="005C500D"/>
    <w:rsid w:val="005C5A21"/>
    <w:rsid w:val="005C62C6"/>
    <w:rsid w:val="005C69BC"/>
    <w:rsid w:val="005C6E5E"/>
    <w:rsid w:val="005C6F24"/>
    <w:rsid w:val="005C6F72"/>
    <w:rsid w:val="005C7321"/>
    <w:rsid w:val="005C76CB"/>
    <w:rsid w:val="005C7E5E"/>
    <w:rsid w:val="005C7EFA"/>
    <w:rsid w:val="005C7F1D"/>
    <w:rsid w:val="005D0076"/>
    <w:rsid w:val="005D03E9"/>
    <w:rsid w:val="005D0E1E"/>
    <w:rsid w:val="005D140D"/>
    <w:rsid w:val="005D14CD"/>
    <w:rsid w:val="005D1758"/>
    <w:rsid w:val="005D1A12"/>
    <w:rsid w:val="005D1C4D"/>
    <w:rsid w:val="005D215C"/>
    <w:rsid w:val="005D23F7"/>
    <w:rsid w:val="005D25E7"/>
    <w:rsid w:val="005D2884"/>
    <w:rsid w:val="005D29CB"/>
    <w:rsid w:val="005D41EC"/>
    <w:rsid w:val="005D4206"/>
    <w:rsid w:val="005D43B3"/>
    <w:rsid w:val="005D4533"/>
    <w:rsid w:val="005D45C1"/>
    <w:rsid w:val="005D4741"/>
    <w:rsid w:val="005D5053"/>
    <w:rsid w:val="005D5536"/>
    <w:rsid w:val="005D5D6B"/>
    <w:rsid w:val="005D607A"/>
    <w:rsid w:val="005D6359"/>
    <w:rsid w:val="005D696B"/>
    <w:rsid w:val="005D6BC3"/>
    <w:rsid w:val="005D7588"/>
    <w:rsid w:val="005D7B04"/>
    <w:rsid w:val="005E075B"/>
    <w:rsid w:val="005E0EDE"/>
    <w:rsid w:val="005E103E"/>
    <w:rsid w:val="005E1818"/>
    <w:rsid w:val="005E1D83"/>
    <w:rsid w:val="005E20E9"/>
    <w:rsid w:val="005E261A"/>
    <w:rsid w:val="005E3213"/>
    <w:rsid w:val="005E435D"/>
    <w:rsid w:val="005E51BC"/>
    <w:rsid w:val="005E5934"/>
    <w:rsid w:val="005E6245"/>
    <w:rsid w:val="005E723D"/>
    <w:rsid w:val="005E761A"/>
    <w:rsid w:val="005F0320"/>
    <w:rsid w:val="005F0419"/>
    <w:rsid w:val="005F0ED5"/>
    <w:rsid w:val="005F1148"/>
    <w:rsid w:val="005F13C0"/>
    <w:rsid w:val="005F2393"/>
    <w:rsid w:val="005F2B06"/>
    <w:rsid w:val="005F356E"/>
    <w:rsid w:val="005F4768"/>
    <w:rsid w:val="005F4C25"/>
    <w:rsid w:val="005F4DCE"/>
    <w:rsid w:val="005F4EB4"/>
    <w:rsid w:val="005F5B47"/>
    <w:rsid w:val="005F5BE2"/>
    <w:rsid w:val="005F61C2"/>
    <w:rsid w:val="005F698B"/>
    <w:rsid w:val="005F6CF2"/>
    <w:rsid w:val="005F72AA"/>
    <w:rsid w:val="005F75C6"/>
    <w:rsid w:val="00600029"/>
    <w:rsid w:val="006009D4"/>
    <w:rsid w:val="00600C00"/>
    <w:rsid w:val="00601518"/>
    <w:rsid w:val="006020DD"/>
    <w:rsid w:val="00602295"/>
    <w:rsid w:val="00602A4F"/>
    <w:rsid w:val="00603015"/>
    <w:rsid w:val="00603392"/>
    <w:rsid w:val="00604015"/>
    <w:rsid w:val="00604200"/>
    <w:rsid w:val="0060533C"/>
    <w:rsid w:val="00606212"/>
    <w:rsid w:val="0060655A"/>
    <w:rsid w:val="0060747A"/>
    <w:rsid w:val="006076A9"/>
    <w:rsid w:val="00610241"/>
    <w:rsid w:val="00610F73"/>
    <w:rsid w:val="00611312"/>
    <w:rsid w:val="00611C15"/>
    <w:rsid w:val="0061353F"/>
    <w:rsid w:val="0061371A"/>
    <w:rsid w:val="00614BBE"/>
    <w:rsid w:val="00614CE2"/>
    <w:rsid w:val="00614E68"/>
    <w:rsid w:val="00615847"/>
    <w:rsid w:val="006160D1"/>
    <w:rsid w:val="00616956"/>
    <w:rsid w:val="00616B40"/>
    <w:rsid w:val="00616F32"/>
    <w:rsid w:val="0061710D"/>
    <w:rsid w:val="00617226"/>
    <w:rsid w:val="006174CB"/>
    <w:rsid w:val="006175E9"/>
    <w:rsid w:val="00617FCE"/>
    <w:rsid w:val="00620647"/>
    <w:rsid w:val="006214F8"/>
    <w:rsid w:val="0062168B"/>
    <w:rsid w:val="00621AB6"/>
    <w:rsid w:val="0062270C"/>
    <w:rsid w:val="00622CA2"/>
    <w:rsid w:val="00622EAC"/>
    <w:rsid w:val="00623B06"/>
    <w:rsid w:val="00624086"/>
    <w:rsid w:val="00624322"/>
    <w:rsid w:val="0062452C"/>
    <w:rsid w:val="00624A55"/>
    <w:rsid w:val="00624A78"/>
    <w:rsid w:val="00624A85"/>
    <w:rsid w:val="00624AF5"/>
    <w:rsid w:val="006258AE"/>
    <w:rsid w:val="00625ABC"/>
    <w:rsid w:val="00625D7E"/>
    <w:rsid w:val="00626899"/>
    <w:rsid w:val="00626EA1"/>
    <w:rsid w:val="00627C99"/>
    <w:rsid w:val="00627FC4"/>
    <w:rsid w:val="00631638"/>
    <w:rsid w:val="00631B13"/>
    <w:rsid w:val="0063293F"/>
    <w:rsid w:val="00632F32"/>
    <w:rsid w:val="00632F8F"/>
    <w:rsid w:val="00633427"/>
    <w:rsid w:val="00633B41"/>
    <w:rsid w:val="00634E8C"/>
    <w:rsid w:val="00635FFC"/>
    <w:rsid w:val="00636276"/>
    <w:rsid w:val="006362B6"/>
    <w:rsid w:val="00636881"/>
    <w:rsid w:val="00636DC7"/>
    <w:rsid w:val="00636E60"/>
    <w:rsid w:val="00636ED7"/>
    <w:rsid w:val="006374A9"/>
    <w:rsid w:val="006374EC"/>
    <w:rsid w:val="006400DC"/>
    <w:rsid w:val="00640AFF"/>
    <w:rsid w:val="006415BB"/>
    <w:rsid w:val="00641ADC"/>
    <w:rsid w:val="00642EBE"/>
    <w:rsid w:val="00643DA6"/>
    <w:rsid w:val="00644470"/>
    <w:rsid w:val="00644AE4"/>
    <w:rsid w:val="00645002"/>
    <w:rsid w:val="006454E9"/>
    <w:rsid w:val="00645771"/>
    <w:rsid w:val="00645CD7"/>
    <w:rsid w:val="006470B8"/>
    <w:rsid w:val="00647214"/>
    <w:rsid w:val="00647ACA"/>
    <w:rsid w:val="00647B8C"/>
    <w:rsid w:val="00651871"/>
    <w:rsid w:val="00652883"/>
    <w:rsid w:val="00652A34"/>
    <w:rsid w:val="006533A8"/>
    <w:rsid w:val="00653884"/>
    <w:rsid w:val="00653B7A"/>
    <w:rsid w:val="00653C1E"/>
    <w:rsid w:val="006541AE"/>
    <w:rsid w:val="006542E0"/>
    <w:rsid w:val="006555E3"/>
    <w:rsid w:val="00655CB0"/>
    <w:rsid w:val="00656923"/>
    <w:rsid w:val="006602E5"/>
    <w:rsid w:val="00660C74"/>
    <w:rsid w:val="0066109B"/>
    <w:rsid w:val="0066172C"/>
    <w:rsid w:val="00662C5D"/>
    <w:rsid w:val="00662F88"/>
    <w:rsid w:val="00663B51"/>
    <w:rsid w:val="00664441"/>
    <w:rsid w:val="00664796"/>
    <w:rsid w:val="00665F50"/>
    <w:rsid w:val="006661FF"/>
    <w:rsid w:val="0066655E"/>
    <w:rsid w:val="00666C3B"/>
    <w:rsid w:val="00666D50"/>
    <w:rsid w:val="00666F95"/>
    <w:rsid w:val="006673EE"/>
    <w:rsid w:val="0066750B"/>
    <w:rsid w:val="00667829"/>
    <w:rsid w:val="00667C2D"/>
    <w:rsid w:val="00667F55"/>
    <w:rsid w:val="00670593"/>
    <w:rsid w:val="0067080D"/>
    <w:rsid w:val="00670B5B"/>
    <w:rsid w:val="00670BD8"/>
    <w:rsid w:val="00672122"/>
    <w:rsid w:val="006723D4"/>
    <w:rsid w:val="00673355"/>
    <w:rsid w:val="006736E0"/>
    <w:rsid w:val="006748AF"/>
    <w:rsid w:val="00674D48"/>
    <w:rsid w:val="00675B02"/>
    <w:rsid w:val="006762B8"/>
    <w:rsid w:val="0067669A"/>
    <w:rsid w:val="00676AC9"/>
    <w:rsid w:val="006777CA"/>
    <w:rsid w:val="00677C09"/>
    <w:rsid w:val="00680181"/>
    <w:rsid w:val="00680466"/>
    <w:rsid w:val="00681813"/>
    <w:rsid w:val="00681EA7"/>
    <w:rsid w:val="006827C7"/>
    <w:rsid w:val="00682D59"/>
    <w:rsid w:val="00684005"/>
    <w:rsid w:val="006859E0"/>
    <w:rsid w:val="0068667A"/>
    <w:rsid w:val="00686A23"/>
    <w:rsid w:val="00686C21"/>
    <w:rsid w:val="00686CDF"/>
    <w:rsid w:val="0068700A"/>
    <w:rsid w:val="00687B02"/>
    <w:rsid w:val="00690C16"/>
    <w:rsid w:val="00690F40"/>
    <w:rsid w:val="00691687"/>
    <w:rsid w:val="0069268F"/>
    <w:rsid w:val="006934E8"/>
    <w:rsid w:val="0069364B"/>
    <w:rsid w:val="00693DA4"/>
    <w:rsid w:val="0069446B"/>
    <w:rsid w:val="00694FED"/>
    <w:rsid w:val="0069543F"/>
    <w:rsid w:val="0069557D"/>
    <w:rsid w:val="00695944"/>
    <w:rsid w:val="00696895"/>
    <w:rsid w:val="0069748A"/>
    <w:rsid w:val="00697A2B"/>
    <w:rsid w:val="006A0EFA"/>
    <w:rsid w:val="006A15CC"/>
    <w:rsid w:val="006A1676"/>
    <w:rsid w:val="006A1A16"/>
    <w:rsid w:val="006A1F10"/>
    <w:rsid w:val="006A228C"/>
    <w:rsid w:val="006A258F"/>
    <w:rsid w:val="006A2F73"/>
    <w:rsid w:val="006A334C"/>
    <w:rsid w:val="006A436E"/>
    <w:rsid w:val="006A4BA9"/>
    <w:rsid w:val="006A4E26"/>
    <w:rsid w:val="006A61C7"/>
    <w:rsid w:val="006A684C"/>
    <w:rsid w:val="006A6C5C"/>
    <w:rsid w:val="006A7888"/>
    <w:rsid w:val="006B02C4"/>
    <w:rsid w:val="006B07ED"/>
    <w:rsid w:val="006B0BE7"/>
    <w:rsid w:val="006B0CF0"/>
    <w:rsid w:val="006B0FA0"/>
    <w:rsid w:val="006B13C7"/>
    <w:rsid w:val="006B1B1A"/>
    <w:rsid w:val="006B202E"/>
    <w:rsid w:val="006B23B0"/>
    <w:rsid w:val="006B2D8C"/>
    <w:rsid w:val="006B34CA"/>
    <w:rsid w:val="006B45DB"/>
    <w:rsid w:val="006B4810"/>
    <w:rsid w:val="006B611D"/>
    <w:rsid w:val="006B7483"/>
    <w:rsid w:val="006C013A"/>
    <w:rsid w:val="006C176C"/>
    <w:rsid w:val="006C2B2E"/>
    <w:rsid w:val="006C2F2F"/>
    <w:rsid w:val="006C48AD"/>
    <w:rsid w:val="006C57CE"/>
    <w:rsid w:val="006C62B4"/>
    <w:rsid w:val="006C670C"/>
    <w:rsid w:val="006C6FD3"/>
    <w:rsid w:val="006C7574"/>
    <w:rsid w:val="006D0341"/>
    <w:rsid w:val="006D08BD"/>
    <w:rsid w:val="006D08CB"/>
    <w:rsid w:val="006D1A30"/>
    <w:rsid w:val="006D1B52"/>
    <w:rsid w:val="006D20FD"/>
    <w:rsid w:val="006D21E3"/>
    <w:rsid w:val="006D2308"/>
    <w:rsid w:val="006D256B"/>
    <w:rsid w:val="006D290D"/>
    <w:rsid w:val="006D32CB"/>
    <w:rsid w:val="006D409E"/>
    <w:rsid w:val="006D42F4"/>
    <w:rsid w:val="006D4C91"/>
    <w:rsid w:val="006D5B96"/>
    <w:rsid w:val="006D783C"/>
    <w:rsid w:val="006D7A26"/>
    <w:rsid w:val="006E01ED"/>
    <w:rsid w:val="006E1903"/>
    <w:rsid w:val="006E1CA0"/>
    <w:rsid w:val="006E1D08"/>
    <w:rsid w:val="006E2577"/>
    <w:rsid w:val="006E2D6A"/>
    <w:rsid w:val="006E3526"/>
    <w:rsid w:val="006E3B4E"/>
    <w:rsid w:val="006E5264"/>
    <w:rsid w:val="006E52B0"/>
    <w:rsid w:val="006E5A7D"/>
    <w:rsid w:val="006E6635"/>
    <w:rsid w:val="006E6E31"/>
    <w:rsid w:val="006E71BE"/>
    <w:rsid w:val="006E7E17"/>
    <w:rsid w:val="006F12E7"/>
    <w:rsid w:val="006F1CC4"/>
    <w:rsid w:val="006F1F6D"/>
    <w:rsid w:val="006F244F"/>
    <w:rsid w:val="006F2976"/>
    <w:rsid w:val="006F2A94"/>
    <w:rsid w:val="006F2D2D"/>
    <w:rsid w:val="006F36BD"/>
    <w:rsid w:val="006F50D2"/>
    <w:rsid w:val="006F5BDC"/>
    <w:rsid w:val="006F70B3"/>
    <w:rsid w:val="006F766F"/>
    <w:rsid w:val="006F7A8E"/>
    <w:rsid w:val="006F7C7C"/>
    <w:rsid w:val="0070066F"/>
    <w:rsid w:val="00701861"/>
    <w:rsid w:val="007034D1"/>
    <w:rsid w:val="00703539"/>
    <w:rsid w:val="00703D10"/>
    <w:rsid w:val="0070456E"/>
    <w:rsid w:val="0070466C"/>
    <w:rsid w:val="00704781"/>
    <w:rsid w:val="00705950"/>
    <w:rsid w:val="00706A6C"/>
    <w:rsid w:val="00707410"/>
    <w:rsid w:val="00707518"/>
    <w:rsid w:val="0070751E"/>
    <w:rsid w:val="00707E48"/>
    <w:rsid w:val="00707FDF"/>
    <w:rsid w:val="007108C4"/>
    <w:rsid w:val="00710A98"/>
    <w:rsid w:val="007114D8"/>
    <w:rsid w:val="0071177F"/>
    <w:rsid w:val="00712309"/>
    <w:rsid w:val="007131F4"/>
    <w:rsid w:val="0071621E"/>
    <w:rsid w:val="007175EB"/>
    <w:rsid w:val="00717B44"/>
    <w:rsid w:val="00717EF6"/>
    <w:rsid w:val="0072048B"/>
    <w:rsid w:val="00720A33"/>
    <w:rsid w:val="0072128E"/>
    <w:rsid w:val="00721385"/>
    <w:rsid w:val="007214B8"/>
    <w:rsid w:val="007218F0"/>
    <w:rsid w:val="00721E82"/>
    <w:rsid w:val="00721EB0"/>
    <w:rsid w:val="00722541"/>
    <w:rsid w:val="007228D5"/>
    <w:rsid w:val="00722C77"/>
    <w:rsid w:val="00723044"/>
    <w:rsid w:val="00724678"/>
    <w:rsid w:val="0072506C"/>
    <w:rsid w:val="00726104"/>
    <w:rsid w:val="00726281"/>
    <w:rsid w:val="0072698C"/>
    <w:rsid w:val="007271D4"/>
    <w:rsid w:val="007278C9"/>
    <w:rsid w:val="00727C3A"/>
    <w:rsid w:val="007308E6"/>
    <w:rsid w:val="00730AEA"/>
    <w:rsid w:val="00731A53"/>
    <w:rsid w:val="00731D1A"/>
    <w:rsid w:val="0073277F"/>
    <w:rsid w:val="00732D98"/>
    <w:rsid w:val="00734938"/>
    <w:rsid w:val="00734AD9"/>
    <w:rsid w:val="00735737"/>
    <w:rsid w:val="00735A5C"/>
    <w:rsid w:val="00735C87"/>
    <w:rsid w:val="00736424"/>
    <w:rsid w:val="00736429"/>
    <w:rsid w:val="0073728C"/>
    <w:rsid w:val="0073760F"/>
    <w:rsid w:val="00737B3C"/>
    <w:rsid w:val="00737BF1"/>
    <w:rsid w:val="00737E00"/>
    <w:rsid w:val="00740CAA"/>
    <w:rsid w:val="00740DC1"/>
    <w:rsid w:val="00741BAB"/>
    <w:rsid w:val="00741E61"/>
    <w:rsid w:val="0074258A"/>
    <w:rsid w:val="00742989"/>
    <w:rsid w:val="00743CC9"/>
    <w:rsid w:val="00743F79"/>
    <w:rsid w:val="00744AF0"/>
    <w:rsid w:val="00744E41"/>
    <w:rsid w:val="00744FE9"/>
    <w:rsid w:val="007456A1"/>
    <w:rsid w:val="00746290"/>
    <w:rsid w:val="0074677D"/>
    <w:rsid w:val="00746CB5"/>
    <w:rsid w:val="0074729C"/>
    <w:rsid w:val="00747ED5"/>
    <w:rsid w:val="00750960"/>
    <w:rsid w:val="00750B86"/>
    <w:rsid w:val="00750CC5"/>
    <w:rsid w:val="00750E14"/>
    <w:rsid w:val="007525A7"/>
    <w:rsid w:val="00752BF9"/>
    <w:rsid w:val="00755CAF"/>
    <w:rsid w:val="007568E0"/>
    <w:rsid w:val="0076012C"/>
    <w:rsid w:val="00760361"/>
    <w:rsid w:val="007616B4"/>
    <w:rsid w:val="00761A17"/>
    <w:rsid w:val="00761ADB"/>
    <w:rsid w:val="00761BBE"/>
    <w:rsid w:val="00761C21"/>
    <w:rsid w:val="00761D6C"/>
    <w:rsid w:val="0076209D"/>
    <w:rsid w:val="00763AE2"/>
    <w:rsid w:val="00763EE4"/>
    <w:rsid w:val="00764842"/>
    <w:rsid w:val="00764E40"/>
    <w:rsid w:val="00764F9E"/>
    <w:rsid w:val="00765CE7"/>
    <w:rsid w:val="007662E3"/>
    <w:rsid w:val="007670B7"/>
    <w:rsid w:val="00767BA5"/>
    <w:rsid w:val="00770947"/>
    <w:rsid w:val="00771081"/>
    <w:rsid w:val="00771199"/>
    <w:rsid w:val="00771821"/>
    <w:rsid w:val="00772056"/>
    <w:rsid w:val="00772BBD"/>
    <w:rsid w:val="00772C72"/>
    <w:rsid w:val="00772D7F"/>
    <w:rsid w:val="0077310A"/>
    <w:rsid w:val="00773E5A"/>
    <w:rsid w:val="00773F99"/>
    <w:rsid w:val="00774260"/>
    <w:rsid w:val="007744E1"/>
    <w:rsid w:val="00775C6A"/>
    <w:rsid w:val="00776174"/>
    <w:rsid w:val="007761FB"/>
    <w:rsid w:val="00776840"/>
    <w:rsid w:val="007770A8"/>
    <w:rsid w:val="0077711C"/>
    <w:rsid w:val="00777743"/>
    <w:rsid w:val="007803B2"/>
    <w:rsid w:val="007808F2"/>
    <w:rsid w:val="0078095C"/>
    <w:rsid w:val="007809D4"/>
    <w:rsid w:val="00780BAA"/>
    <w:rsid w:val="00780C97"/>
    <w:rsid w:val="00781252"/>
    <w:rsid w:val="007812EE"/>
    <w:rsid w:val="00781B9B"/>
    <w:rsid w:val="00781F47"/>
    <w:rsid w:val="00781FF8"/>
    <w:rsid w:val="00782ADD"/>
    <w:rsid w:val="00782D63"/>
    <w:rsid w:val="007835C1"/>
    <w:rsid w:val="00783662"/>
    <w:rsid w:val="00783E57"/>
    <w:rsid w:val="00783F2E"/>
    <w:rsid w:val="00784402"/>
    <w:rsid w:val="00786016"/>
    <w:rsid w:val="0078647D"/>
    <w:rsid w:val="00787271"/>
    <w:rsid w:val="00787810"/>
    <w:rsid w:val="00790630"/>
    <w:rsid w:val="00791412"/>
    <w:rsid w:val="00791522"/>
    <w:rsid w:val="00792915"/>
    <w:rsid w:val="00793FC4"/>
    <w:rsid w:val="0079582A"/>
    <w:rsid w:val="00796553"/>
    <w:rsid w:val="007967E1"/>
    <w:rsid w:val="0079704A"/>
    <w:rsid w:val="00797180"/>
    <w:rsid w:val="00797207"/>
    <w:rsid w:val="00797D6C"/>
    <w:rsid w:val="00797E0D"/>
    <w:rsid w:val="007A06B9"/>
    <w:rsid w:val="007A104E"/>
    <w:rsid w:val="007A17E1"/>
    <w:rsid w:val="007A1F08"/>
    <w:rsid w:val="007A22E4"/>
    <w:rsid w:val="007A26D0"/>
    <w:rsid w:val="007A307A"/>
    <w:rsid w:val="007A46C2"/>
    <w:rsid w:val="007A4924"/>
    <w:rsid w:val="007A4FCA"/>
    <w:rsid w:val="007A5DF3"/>
    <w:rsid w:val="007A6189"/>
    <w:rsid w:val="007A6451"/>
    <w:rsid w:val="007A67EB"/>
    <w:rsid w:val="007A7B7A"/>
    <w:rsid w:val="007B047F"/>
    <w:rsid w:val="007B050E"/>
    <w:rsid w:val="007B0F31"/>
    <w:rsid w:val="007B2933"/>
    <w:rsid w:val="007B2E0E"/>
    <w:rsid w:val="007B31B1"/>
    <w:rsid w:val="007B31BB"/>
    <w:rsid w:val="007B36D0"/>
    <w:rsid w:val="007B4B0C"/>
    <w:rsid w:val="007B5D25"/>
    <w:rsid w:val="007B6728"/>
    <w:rsid w:val="007B69E3"/>
    <w:rsid w:val="007B766E"/>
    <w:rsid w:val="007B782A"/>
    <w:rsid w:val="007C04C2"/>
    <w:rsid w:val="007C0632"/>
    <w:rsid w:val="007C0765"/>
    <w:rsid w:val="007C0F9B"/>
    <w:rsid w:val="007C1942"/>
    <w:rsid w:val="007C1983"/>
    <w:rsid w:val="007C23B7"/>
    <w:rsid w:val="007C3568"/>
    <w:rsid w:val="007C3F13"/>
    <w:rsid w:val="007C418F"/>
    <w:rsid w:val="007C44E1"/>
    <w:rsid w:val="007C4D77"/>
    <w:rsid w:val="007C4F94"/>
    <w:rsid w:val="007C6135"/>
    <w:rsid w:val="007C6CA2"/>
    <w:rsid w:val="007C6D37"/>
    <w:rsid w:val="007C7867"/>
    <w:rsid w:val="007C789B"/>
    <w:rsid w:val="007C790E"/>
    <w:rsid w:val="007D0514"/>
    <w:rsid w:val="007D08B4"/>
    <w:rsid w:val="007D0D00"/>
    <w:rsid w:val="007D0EBF"/>
    <w:rsid w:val="007D22DD"/>
    <w:rsid w:val="007D3618"/>
    <w:rsid w:val="007D4E90"/>
    <w:rsid w:val="007D5201"/>
    <w:rsid w:val="007D585A"/>
    <w:rsid w:val="007D6B8E"/>
    <w:rsid w:val="007D70B9"/>
    <w:rsid w:val="007D7567"/>
    <w:rsid w:val="007D7920"/>
    <w:rsid w:val="007D7B17"/>
    <w:rsid w:val="007E0057"/>
    <w:rsid w:val="007E0881"/>
    <w:rsid w:val="007E0DFB"/>
    <w:rsid w:val="007E100F"/>
    <w:rsid w:val="007E1066"/>
    <w:rsid w:val="007E1553"/>
    <w:rsid w:val="007E1B0E"/>
    <w:rsid w:val="007E1D05"/>
    <w:rsid w:val="007E1DF2"/>
    <w:rsid w:val="007E2A12"/>
    <w:rsid w:val="007E2ADC"/>
    <w:rsid w:val="007E2F56"/>
    <w:rsid w:val="007E3CEC"/>
    <w:rsid w:val="007E3E19"/>
    <w:rsid w:val="007E4D34"/>
    <w:rsid w:val="007E5DA4"/>
    <w:rsid w:val="007E5DFD"/>
    <w:rsid w:val="007E5E60"/>
    <w:rsid w:val="007E61C0"/>
    <w:rsid w:val="007E6542"/>
    <w:rsid w:val="007E6E65"/>
    <w:rsid w:val="007E6F28"/>
    <w:rsid w:val="007F0237"/>
    <w:rsid w:val="007F0412"/>
    <w:rsid w:val="007F0478"/>
    <w:rsid w:val="007F0859"/>
    <w:rsid w:val="007F0A03"/>
    <w:rsid w:val="007F0FF7"/>
    <w:rsid w:val="007F11B6"/>
    <w:rsid w:val="007F1E90"/>
    <w:rsid w:val="007F270A"/>
    <w:rsid w:val="007F2933"/>
    <w:rsid w:val="007F3347"/>
    <w:rsid w:val="007F3BD4"/>
    <w:rsid w:val="007F3DB0"/>
    <w:rsid w:val="007F4869"/>
    <w:rsid w:val="007F4B89"/>
    <w:rsid w:val="007F64AD"/>
    <w:rsid w:val="007F7FD8"/>
    <w:rsid w:val="00801151"/>
    <w:rsid w:val="0080127C"/>
    <w:rsid w:val="008015C2"/>
    <w:rsid w:val="00801B60"/>
    <w:rsid w:val="00801BB9"/>
    <w:rsid w:val="00802EA8"/>
    <w:rsid w:val="0080347E"/>
    <w:rsid w:val="00803B27"/>
    <w:rsid w:val="0080410B"/>
    <w:rsid w:val="0080411C"/>
    <w:rsid w:val="008041BB"/>
    <w:rsid w:val="00804942"/>
    <w:rsid w:val="00805264"/>
    <w:rsid w:val="0080600D"/>
    <w:rsid w:val="008062B5"/>
    <w:rsid w:val="00806FC6"/>
    <w:rsid w:val="0080769E"/>
    <w:rsid w:val="00807714"/>
    <w:rsid w:val="008079F4"/>
    <w:rsid w:val="00807ED5"/>
    <w:rsid w:val="00810835"/>
    <w:rsid w:val="00810A47"/>
    <w:rsid w:val="00811093"/>
    <w:rsid w:val="008114AF"/>
    <w:rsid w:val="00812089"/>
    <w:rsid w:val="0081221E"/>
    <w:rsid w:val="00812303"/>
    <w:rsid w:val="008128DE"/>
    <w:rsid w:val="00812A81"/>
    <w:rsid w:val="008132A9"/>
    <w:rsid w:val="00813841"/>
    <w:rsid w:val="00814B84"/>
    <w:rsid w:val="008150F4"/>
    <w:rsid w:val="008154B0"/>
    <w:rsid w:val="00815704"/>
    <w:rsid w:val="008160C8"/>
    <w:rsid w:val="00816424"/>
    <w:rsid w:val="00816A65"/>
    <w:rsid w:val="00816D5C"/>
    <w:rsid w:val="008173B0"/>
    <w:rsid w:val="00817954"/>
    <w:rsid w:val="00820769"/>
    <w:rsid w:val="00820D2F"/>
    <w:rsid w:val="00821156"/>
    <w:rsid w:val="0082248D"/>
    <w:rsid w:val="008240B9"/>
    <w:rsid w:val="008243D4"/>
    <w:rsid w:val="0082467B"/>
    <w:rsid w:val="00824E8D"/>
    <w:rsid w:val="0082569D"/>
    <w:rsid w:val="00825E90"/>
    <w:rsid w:val="00826489"/>
    <w:rsid w:val="0082670D"/>
    <w:rsid w:val="0082716F"/>
    <w:rsid w:val="00827491"/>
    <w:rsid w:val="00827CF3"/>
    <w:rsid w:val="00831926"/>
    <w:rsid w:val="00832116"/>
    <w:rsid w:val="0083398D"/>
    <w:rsid w:val="00833F74"/>
    <w:rsid w:val="008344A3"/>
    <w:rsid w:val="00836079"/>
    <w:rsid w:val="008362CD"/>
    <w:rsid w:val="008363EA"/>
    <w:rsid w:val="00836C17"/>
    <w:rsid w:val="00836D63"/>
    <w:rsid w:val="0083722B"/>
    <w:rsid w:val="008374C2"/>
    <w:rsid w:val="0083771E"/>
    <w:rsid w:val="008377D5"/>
    <w:rsid w:val="00840D2B"/>
    <w:rsid w:val="00840F47"/>
    <w:rsid w:val="00841265"/>
    <w:rsid w:val="0084127A"/>
    <w:rsid w:val="0084203A"/>
    <w:rsid w:val="00842452"/>
    <w:rsid w:val="00842F97"/>
    <w:rsid w:val="008431DB"/>
    <w:rsid w:val="00843BEF"/>
    <w:rsid w:val="00843C65"/>
    <w:rsid w:val="00843CA7"/>
    <w:rsid w:val="00844177"/>
    <w:rsid w:val="008447E2"/>
    <w:rsid w:val="00844924"/>
    <w:rsid w:val="00844A8D"/>
    <w:rsid w:val="008450D8"/>
    <w:rsid w:val="00846EA7"/>
    <w:rsid w:val="008473A0"/>
    <w:rsid w:val="00847ABA"/>
    <w:rsid w:val="00847DF5"/>
    <w:rsid w:val="008502EF"/>
    <w:rsid w:val="00851273"/>
    <w:rsid w:val="00851B26"/>
    <w:rsid w:val="00851D43"/>
    <w:rsid w:val="0085299E"/>
    <w:rsid w:val="00852BED"/>
    <w:rsid w:val="00854D7F"/>
    <w:rsid w:val="00854DA0"/>
    <w:rsid w:val="008552CB"/>
    <w:rsid w:val="00855B60"/>
    <w:rsid w:val="00856114"/>
    <w:rsid w:val="008565CB"/>
    <w:rsid w:val="00856AF1"/>
    <w:rsid w:val="008572A6"/>
    <w:rsid w:val="00860E70"/>
    <w:rsid w:val="00861182"/>
    <w:rsid w:val="00862131"/>
    <w:rsid w:val="00862545"/>
    <w:rsid w:val="008628A6"/>
    <w:rsid w:val="00863DC9"/>
    <w:rsid w:val="00864E73"/>
    <w:rsid w:val="00865297"/>
    <w:rsid w:val="00865BA0"/>
    <w:rsid w:val="00865F7A"/>
    <w:rsid w:val="008662A5"/>
    <w:rsid w:val="00867F0F"/>
    <w:rsid w:val="00867FFE"/>
    <w:rsid w:val="00870979"/>
    <w:rsid w:val="008717B4"/>
    <w:rsid w:val="0087182A"/>
    <w:rsid w:val="008727C7"/>
    <w:rsid w:val="008731CC"/>
    <w:rsid w:val="0087350A"/>
    <w:rsid w:val="00873CEA"/>
    <w:rsid w:val="008745B6"/>
    <w:rsid w:val="008745FB"/>
    <w:rsid w:val="008746DC"/>
    <w:rsid w:val="00874B45"/>
    <w:rsid w:val="00874C11"/>
    <w:rsid w:val="00875725"/>
    <w:rsid w:val="00875F22"/>
    <w:rsid w:val="00875FC1"/>
    <w:rsid w:val="0087693A"/>
    <w:rsid w:val="00877087"/>
    <w:rsid w:val="008778F1"/>
    <w:rsid w:val="00877E7D"/>
    <w:rsid w:val="00880722"/>
    <w:rsid w:val="00880EFC"/>
    <w:rsid w:val="00881942"/>
    <w:rsid w:val="00882EAC"/>
    <w:rsid w:val="00882FD0"/>
    <w:rsid w:val="008832ED"/>
    <w:rsid w:val="00883772"/>
    <w:rsid w:val="00883C97"/>
    <w:rsid w:val="00883EF5"/>
    <w:rsid w:val="00884464"/>
    <w:rsid w:val="00885C6D"/>
    <w:rsid w:val="0088741C"/>
    <w:rsid w:val="00887486"/>
    <w:rsid w:val="00887D83"/>
    <w:rsid w:val="00887F28"/>
    <w:rsid w:val="008901EA"/>
    <w:rsid w:val="008904EB"/>
    <w:rsid w:val="008905DC"/>
    <w:rsid w:val="00890E17"/>
    <w:rsid w:val="00891E26"/>
    <w:rsid w:val="008926EE"/>
    <w:rsid w:val="00892FB7"/>
    <w:rsid w:val="008931A0"/>
    <w:rsid w:val="008938A8"/>
    <w:rsid w:val="00893C96"/>
    <w:rsid w:val="008943EA"/>
    <w:rsid w:val="008950DC"/>
    <w:rsid w:val="00895217"/>
    <w:rsid w:val="00895766"/>
    <w:rsid w:val="00896CFE"/>
    <w:rsid w:val="00897383"/>
    <w:rsid w:val="0089793B"/>
    <w:rsid w:val="00897E0D"/>
    <w:rsid w:val="00897EDC"/>
    <w:rsid w:val="008A084B"/>
    <w:rsid w:val="008A097A"/>
    <w:rsid w:val="008A1478"/>
    <w:rsid w:val="008A1575"/>
    <w:rsid w:val="008A1AD0"/>
    <w:rsid w:val="008A1B0A"/>
    <w:rsid w:val="008A1EDA"/>
    <w:rsid w:val="008A2403"/>
    <w:rsid w:val="008A2F9B"/>
    <w:rsid w:val="008A3003"/>
    <w:rsid w:val="008A5F2B"/>
    <w:rsid w:val="008A7C28"/>
    <w:rsid w:val="008A7E01"/>
    <w:rsid w:val="008B01F1"/>
    <w:rsid w:val="008B070E"/>
    <w:rsid w:val="008B0E0D"/>
    <w:rsid w:val="008B1018"/>
    <w:rsid w:val="008B1225"/>
    <w:rsid w:val="008B1447"/>
    <w:rsid w:val="008B1BDA"/>
    <w:rsid w:val="008B1CAC"/>
    <w:rsid w:val="008B20D8"/>
    <w:rsid w:val="008B2F34"/>
    <w:rsid w:val="008B3C0E"/>
    <w:rsid w:val="008B40DF"/>
    <w:rsid w:val="008B41D9"/>
    <w:rsid w:val="008B43F4"/>
    <w:rsid w:val="008B4C95"/>
    <w:rsid w:val="008B5154"/>
    <w:rsid w:val="008B5D5C"/>
    <w:rsid w:val="008B5F3F"/>
    <w:rsid w:val="008B6680"/>
    <w:rsid w:val="008B6836"/>
    <w:rsid w:val="008B7CC2"/>
    <w:rsid w:val="008C0643"/>
    <w:rsid w:val="008C0889"/>
    <w:rsid w:val="008C0B6D"/>
    <w:rsid w:val="008C1460"/>
    <w:rsid w:val="008C2588"/>
    <w:rsid w:val="008C26E8"/>
    <w:rsid w:val="008C2B57"/>
    <w:rsid w:val="008C36FA"/>
    <w:rsid w:val="008C3B14"/>
    <w:rsid w:val="008C3B5C"/>
    <w:rsid w:val="008C4320"/>
    <w:rsid w:val="008C5AAF"/>
    <w:rsid w:val="008C6133"/>
    <w:rsid w:val="008C6637"/>
    <w:rsid w:val="008C685B"/>
    <w:rsid w:val="008C7665"/>
    <w:rsid w:val="008C7749"/>
    <w:rsid w:val="008D04EA"/>
    <w:rsid w:val="008D2D40"/>
    <w:rsid w:val="008D39FC"/>
    <w:rsid w:val="008D3A15"/>
    <w:rsid w:val="008D3C3E"/>
    <w:rsid w:val="008D3C5D"/>
    <w:rsid w:val="008D42FF"/>
    <w:rsid w:val="008D4E65"/>
    <w:rsid w:val="008D4FC4"/>
    <w:rsid w:val="008D6617"/>
    <w:rsid w:val="008D7F63"/>
    <w:rsid w:val="008D7F94"/>
    <w:rsid w:val="008E19ED"/>
    <w:rsid w:val="008E1F8D"/>
    <w:rsid w:val="008E2103"/>
    <w:rsid w:val="008E4199"/>
    <w:rsid w:val="008E47F8"/>
    <w:rsid w:val="008E5411"/>
    <w:rsid w:val="008E5971"/>
    <w:rsid w:val="008E67B2"/>
    <w:rsid w:val="008E70DE"/>
    <w:rsid w:val="008E7279"/>
    <w:rsid w:val="008E7C73"/>
    <w:rsid w:val="008E7D85"/>
    <w:rsid w:val="008F00A1"/>
    <w:rsid w:val="008F0C75"/>
    <w:rsid w:val="008F0D6D"/>
    <w:rsid w:val="008F105D"/>
    <w:rsid w:val="008F2051"/>
    <w:rsid w:val="008F2207"/>
    <w:rsid w:val="008F2D40"/>
    <w:rsid w:val="008F3795"/>
    <w:rsid w:val="008F5035"/>
    <w:rsid w:val="008F6020"/>
    <w:rsid w:val="008F61E1"/>
    <w:rsid w:val="008F6C5E"/>
    <w:rsid w:val="008F6F41"/>
    <w:rsid w:val="008F7CCA"/>
    <w:rsid w:val="009002CF"/>
    <w:rsid w:val="009013AE"/>
    <w:rsid w:val="00901D50"/>
    <w:rsid w:val="00901EB3"/>
    <w:rsid w:val="0090248E"/>
    <w:rsid w:val="00903F4E"/>
    <w:rsid w:val="0090418B"/>
    <w:rsid w:val="0090475F"/>
    <w:rsid w:val="00905ADB"/>
    <w:rsid w:val="00905E8F"/>
    <w:rsid w:val="00905F4E"/>
    <w:rsid w:val="0090741C"/>
    <w:rsid w:val="00907649"/>
    <w:rsid w:val="0091045F"/>
    <w:rsid w:val="0091100E"/>
    <w:rsid w:val="00911DEA"/>
    <w:rsid w:val="00912168"/>
    <w:rsid w:val="0091273B"/>
    <w:rsid w:val="00912E57"/>
    <w:rsid w:val="00913606"/>
    <w:rsid w:val="00913945"/>
    <w:rsid w:val="00914CDA"/>
    <w:rsid w:val="009152E0"/>
    <w:rsid w:val="00915BE4"/>
    <w:rsid w:val="00916394"/>
    <w:rsid w:val="00916620"/>
    <w:rsid w:val="00916D6F"/>
    <w:rsid w:val="00917017"/>
    <w:rsid w:val="00920391"/>
    <w:rsid w:val="00920643"/>
    <w:rsid w:val="00920936"/>
    <w:rsid w:val="009211CF"/>
    <w:rsid w:val="009217F8"/>
    <w:rsid w:val="0092194C"/>
    <w:rsid w:val="009219F4"/>
    <w:rsid w:val="00923678"/>
    <w:rsid w:val="00923BB9"/>
    <w:rsid w:val="00924572"/>
    <w:rsid w:val="009251F5"/>
    <w:rsid w:val="00925B17"/>
    <w:rsid w:val="00926019"/>
    <w:rsid w:val="00926187"/>
    <w:rsid w:val="00926311"/>
    <w:rsid w:val="00926509"/>
    <w:rsid w:val="009267FE"/>
    <w:rsid w:val="00926F03"/>
    <w:rsid w:val="0093031E"/>
    <w:rsid w:val="00931633"/>
    <w:rsid w:val="009323B4"/>
    <w:rsid w:val="009327E5"/>
    <w:rsid w:val="009328F2"/>
    <w:rsid w:val="00933AF2"/>
    <w:rsid w:val="00934047"/>
    <w:rsid w:val="0093534C"/>
    <w:rsid w:val="00935E98"/>
    <w:rsid w:val="0093606F"/>
    <w:rsid w:val="009365DE"/>
    <w:rsid w:val="00936623"/>
    <w:rsid w:val="00936CAD"/>
    <w:rsid w:val="00936DB6"/>
    <w:rsid w:val="00937E48"/>
    <w:rsid w:val="00937EEF"/>
    <w:rsid w:val="00937FAC"/>
    <w:rsid w:val="00937FB9"/>
    <w:rsid w:val="00940108"/>
    <w:rsid w:val="00940A58"/>
    <w:rsid w:val="00940AD1"/>
    <w:rsid w:val="00941484"/>
    <w:rsid w:val="00941B69"/>
    <w:rsid w:val="00942012"/>
    <w:rsid w:val="0094496E"/>
    <w:rsid w:val="00944A0D"/>
    <w:rsid w:val="00945112"/>
    <w:rsid w:val="009459F5"/>
    <w:rsid w:val="00945FCD"/>
    <w:rsid w:val="00945FDF"/>
    <w:rsid w:val="009463C3"/>
    <w:rsid w:val="009477EC"/>
    <w:rsid w:val="00947E30"/>
    <w:rsid w:val="00950578"/>
    <w:rsid w:val="00951892"/>
    <w:rsid w:val="009525AD"/>
    <w:rsid w:val="0095285C"/>
    <w:rsid w:val="00952AC6"/>
    <w:rsid w:val="00952FF7"/>
    <w:rsid w:val="00953011"/>
    <w:rsid w:val="00953FC3"/>
    <w:rsid w:val="0095424F"/>
    <w:rsid w:val="0095439B"/>
    <w:rsid w:val="009543F7"/>
    <w:rsid w:val="00954570"/>
    <w:rsid w:val="00954C74"/>
    <w:rsid w:val="0095565C"/>
    <w:rsid w:val="00955765"/>
    <w:rsid w:val="00955C07"/>
    <w:rsid w:val="00956555"/>
    <w:rsid w:val="00956DCD"/>
    <w:rsid w:val="0095702D"/>
    <w:rsid w:val="0095739E"/>
    <w:rsid w:val="0095754B"/>
    <w:rsid w:val="009614A2"/>
    <w:rsid w:val="009620F8"/>
    <w:rsid w:val="0096212B"/>
    <w:rsid w:val="00962941"/>
    <w:rsid w:val="00962D2A"/>
    <w:rsid w:val="00963368"/>
    <w:rsid w:val="00963940"/>
    <w:rsid w:val="00964760"/>
    <w:rsid w:val="00965A23"/>
    <w:rsid w:val="00965B1E"/>
    <w:rsid w:val="0096711E"/>
    <w:rsid w:val="00967D62"/>
    <w:rsid w:val="00967FDB"/>
    <w:rsid w:val="00970705"/>
    <w:rsid w:val="00970FD0"/>
    <w:rsid w:val="00971AD4"/>
    <w:rsid w:val="00972860"/>
    <w:rsid w:val="009738F9"/>
    <w:rsid w:val="00973C5F"/>
    <w:rsid w:val="009742AB"/>
    <w:rsid w:val="009753A6"/>
    <w:rsid w:val="009755A4"/>
    <w:rsid w:val="009756B0"/>
    <w:rsid w:val="009758F2"/>
    <w:rsid w:val="00977161"/>
    <w:rsid w:val="00977163"/>
    <w:rsid w:val="009775B0"/>
    <w:rsid w:val="0098244E"/>
    <w:rsid w:val="0098528C"/>
    <w:rsid w:val="009856F8"/>
    <w:rsid w:val="00985CC0"/>
    <w:rsid w:val="009866BA"/>
    <w:rsid w:val="00986D8A"/>
    <w:rsid w:val="009879D9"/>
    <w:rsid w:val="00987F69"/>
    <w:rsid w:val="00990005"/>
    <w:rsid w:val="00990612"/>
    <w:rsid w:val="00990C57"/>
    <w:rsid w:val="00990E30"/>
    <w:rsid w:val="00991296"/>
    <w:rsid w:val="009920D6"/>
    <w:rsid w:val="00994A7D"/>
    <w:rsid w:val="00994DB1"/>
    <w:rsid w:val="00995741"/>
    <w:rsid w:val="00995B7D"/>
    <w:rsid w:val="00996286"/>
    <w:rsid w:val="009969FB"/>
    <w:rsid w:val="00996B61"/>
    <w:rsid w:val="00997191"/>
    <w:rsid w:val="0099761D"/>
    <w:rsid w:val="00997C58"/>
    <w:rsid w:val="009A042F"/>
    <w:rsid w:val="009A0577"/>
    <w:rsid w:val="009A0F01"/>
    <w:rsid w:val="009A11C4"/>
    <w:rsid w:val="009A15F1"/>
    <w:rsid w:val="009A1AC6"/>
    <w:rsid w:val="009A20C7"/>
    <w:rsid w:val="009A232A"/>
    <w:rsid w:val="009A2C7D"/>
    <w:rsid w:val="009A3C2E"/>
    <w:rsid w:val="009A3DC3"/>
    <w:rsid w:val="009A44C1"/>
    <w:rsid w:val="009A46BA"/>
    <w:rsid w:val="009A491E"/>
    <w:rsid w:val="009A4FEA"/>
    <w:rsid w:val="009A65B0"/>
    <w:rsid w:val="009A66CE"/>
    <w:rsid w:val="009A6986"/>
    <w:rsid w:val="009A7C93"/>
    <w:rsid w:val="009B0A95"/>
    <w:rsid w:val="009B12B0"/>
    <w:rsid w:val="009B2B68"/>
    <w:rsid w:val="009B2C59"/>
    <w:rsid w:val="009B35AA"/>
    <w:rsid w:val="009B4424"/>
    <w:rsid w:val="009B45FC"/>
    <w:rsid w:val="009B4CA1"/>
    <w:rsid w:val="009B56AC"/>
    <w:rsid w:val="009B577F"/>
    <w:rsid w:val="009B5868"/>
    <w:rsid w:val="009B5875"/>
    <w:rsid w:val="009B5A60"/>
    <w:rsid w:val="009B6082"/>
    <w:rsid w:val="009B68CF"/>
    <w:rsid w:val="009B6949"/>
    <w:rsid w:val="009B722F"/>
    <w:rsid w:val="009B7E61"/>
    <w:rsid w:val="009C0129"/>
    <w:rsid w:val="009C03AA"/>
    <w:rsid w:val="009C0574"/>
    <w:rsid w:val="009C1FC4"/>
    <w:rsid w:val="009C227F"/>
    <w:rsid w:val="009C28DB"/>
    <w:rsid w:val="009C2CC4"/>
    <w:rsid w:val="009C34D3"/>
    <w:rsid w:val="009C3BCC"/>
    <w:rsid w:val="009C3EA1"/>
    <w:rsid w:val="009C4726"/>
    <w:rsid w:val="009C4B3E"/>
    <w:rsid w:val="009C4D21"/>
    <w:rsid w:val="009C5AAF"/>
    <w:rsid w:val="009C6D29"/>
    <w:rsid w:val="009C7606"/>
    <w:rsid w:val="009C7689"/>
    <w:rsid w:val="009C78C4"/>
    <w:rsid w:val="009D02A0"/>
    <w:rsid w:val="009D05F0"/>
    <w:rsid w:val="009D17E5"/>
    <w:rsid w:val="009D1B49"/>
    <w:rsid w:val="009D303C"/>
    <w:rsid w:val="009D3076"/>
    <w:rsid w:val="009D3139"/>
    <w:rsid w:val="009D3BFE"/>
    <w:rsid w:val="009D3FCA"/>
    <w:rsid w:val="009D4650"/>
    <w:rsid w:val="009D4F8F"/>
    <w:rsid w:val="009D5A8B"/>
    <w:rsid w:val="009D5AE4"/>
    <w:rsid w:val="009D5D04"/>
    <w:rsid w:val="009D5ECE"/>
    <w:rsid w:val="009D67E1"/>
    <w:rsid w:val="009D6B97"/>
    <w:rsid w:val="009D6FCA"/>
    <w:rsid w:val="009E1135"/>
    <w:rsid w:val="009E1652"/>
    <w:rsid w:val="009E26BD"/>
    <w:rsid w:val="009E296E"/>
    <w:rsid w:val="009E30B4"/>
    <w:rsid w:val="009E33D0"/>
    <w:rsid w:val="009E385D"/>
    <w:rsid w:val="009E3CC2"/>
    <w:rsid w:val="009E3E0E"/>
    <w:rsid w:val="009E4E4E"/>
    <w:rsid w:val="009E56BE"/>
    <w:rsid w:val="009E6287"/>
    <w:rsid w:val="009E71A8"/>
    <w:rsid w:val="009E75C6"/>
    <w:rsid w:val="009E7FB5"/>
    <w:rsid w:val="009F03BB"/>
    <w:rsid w:val="009F0825"/>
    <w:rsid w:val="009F0A38"/>
    <w:rsid w:val="009F0BFF"/>
    <w:rsid w:val="009F1B50"/>
    <w:rsid w:val="009F1BFD"/>
    <w:rsid w:val="009F234E"/>
    <w:rsid w:val="009F40A2"/>
    <w:rsid w:val="009F4417"/>
    <w:rsid w:val="009F4A59"/>
    <w:rsid w:val="009F5132"/>
    <w:rsid w:val="009F62D6"/>
    <w:rsid w:val="009F6DA2"/>
    <w:rsid w:val="009F70F6"/>
    <w:rsid w:val="009F752C"/>
    <w:rsid w:val="009F7DAC"/>
    <w:rsid w:val="009F7F67"/>
    <w:rsid w:val="00A000C8"/>
    <w:rsid w:val="00A00959"/>
    <w:rsid w:val="00A01A23"/>
    <w:rsid w:val="00A02315"/>
    <w:rsid w:val="00A02D7F"/>
    <w:rsid w:val="00A02FE6"/>
    <w:rsid w:val="00A0393B"/>
    <w:rsid w:val="00A052A6"/>
    <w:rsid w:val="00A0646D"/>
    <w:rsid w:val="00A065EC"/>
    <w:rsid w:val="00A06F7A"/>
    <w:rsid w:val="00A07BD3"/>
    <w:rsid w:val="00A07E66"/>
    <w:rsid w:val="00A10DAA"/>
    <w:rsid w:val="00A110DD"/>
    <w:rsid w:val="00A11787"/>
    <w:rsid w:val="00A120F5"/>
    <w:rsid w:val="00A12490"/>
    <w:rsid w:val="00A124A9"/>
    <w:rsid w:val="00A12B28"/>
    <w:rsid w:val="00A13945"/>
    <w:rsid w:val="00A13A8E"/>
    <w:rsid w:val="00A13EFC"/>
    <w:rsid w:val="00A14361"/>
    <w:rsid w:val="00A144AE"/>
    <w:rsid w:val="00A145F5"/>
    <w:rsid w:val="00A15523"/>
    <w:rsid w:val="00A155FC"/>
    <w:rsid w:val="00A2140D"/>
    <w:rsid w:val="00A22505"/>
    <w:rsid w:val="00A226FE"/>
    <w:rsid w:val="00A2271C"/>
    <w:rsid w:val="00A23100"/>
    <w:rsid w:val="00A248F1"/>
    <w:rsid w:val="00A252F5"/>
    <w:rsid w:val="00A258A3"/>
    <w:rsid w:val="00A263F9"/>
    <w:rsid w:val="00A266BC"/>
    <w:rsid w:val="00A26B61"/>
    <w:rsid w:val="00A2789A"/>
    <w:rsid w:val="00A27D31"/>
    <w:rsid w:val="00A301D6"/>
    <w:rsid w:val="00A303FB"/>
    <w:rsid w:val="00A3136C"/>
    <w:rsid w:val="00A32D18"/>
    <w:rsid w:val="00A3317A"/>
    <w:rsid w:val="00A33AA8"/>
    <w:rsid w:val="00A33C6A"/>
    <w:rsid w:val="00A34458"/>
    <w:rsid w:val="00A352AC"/>
    <w:rsid w:val="00A36125"/>
    <w:rsid w:val="00A36402"/>
    <w:rsid w:val="00A37130"/>
    <w:rsid w:val="00A37228"/>
    <w:rsid w:val="00A3774E"/>
    <w:rsid w:val="00A40A89"/>
    <w:rsid w:val="00A40D96"/>
    <w:rsid w:val="00A40F71"/>
    <w:rsid w:val="00A4157B"/>
    <w:rsid w:val="00A417CC"/>
    <w:rsid w:val="00A421B3"/>
    <w:rsid w:val="00A43AED"/>
    <w:rsid w:val="00A44052"/>
    <w:rsid w:val="00A443E6"/>
    <w:rsid w:val="00A44B10"/>
    <w:rsid w:val="00A44D17"/>
    <w:rsid w:val="00A44F24"/>
    <w:rsid w:val="00A45763"/>
    <w:rsid w:val="00A45B10"/>
    <w:rsid w:val="00A46040"/>
    <w:rsid w:val="00A46568"/>
    <w:rsid w:val="00A4753C"/>
    <w:rsid w:val="00A4779C"/>
    <w:rsid w:val="00A51823"/>
    <w:rsid w:val="00A520E0"/>
    <w:rsid w:val="00A538C5"/>
    <w:rsid w:val="00A54132"/>
    <w:rsid w:val="00A54C34"/>
    <w:rsid w:val="00A563EB"/>
    <w:rsid w:val="00A56455"/>
    <w:rsid w:val="00A5663A"/>
    <w:rsid w:val="00A56E90"/>
    <w:rsid w:val="00A57E24"/>
    <w:rsid w:val="00A61A09"/>
    <w:rsid w:val="00A63AEF"/>
    <w:rsid w:val="00A6427B"/>
    <w:rsid w:val="00A649B5"/>
    <w:rsid w:val="00A704BD"/>
    <w:rsid w:val="00A71B39"/>
    <w:rsid w:val="00A71B8A"/>
    <w:rsid w:val="00A72295"/>
    <w:rsid w:val="00A7273F"/>
    <w:rsid w:val="00A72E72"/>
    <w:rsid w:val="00A73857"/>
    <w:rsid w:val="00A74189"/>
    <w:rsid w:val="00A75217"/>
    <w:rsid w:val="00A76A3A"/>
    <w:rsid w:val="00A76C13"/>
    <w:rsid w:val="00A77013"/>
    <w:rsid w:val="00A77A3F"/>
    <w:rsid w:val="00A77FD6"/>
    <w:rsid w:val="00A77FE9"/>
    <w:rsid w:val="00A80B6F"/>
    <w:rsid w:val="00A80C40"/>
    <w:rsid w:val="00A80CF3"/>
    <w:rsid w:val="00A81815"/>
    <w:rsid w:val="00A830FE"/>
    <w:rsid w:val="00A836CF"/>
    <w:rsid w:val="00A83802"/>
    <w:rsid w:val="00A83ECC"/>
    <w:rsid w:val="00A8408E"/>
    <w:rsid w:val="00A845D6"/>
    <w:rsid w:val="00A845D7"/>
    <w:rsid w:val="00A85DB9"/>
    <w:rsid w:val="00A86418"/>
    <w:rsid w:val="00A865E0"/>
    <w:rsid w:val="00A86879"/>
    <w:rsid w:val="00A86EC1"/>
    <w:rsid w:val="00A86F3D"/>
    <w:rsid w:val="00A86F56"/>
    <w:rsid w:val="00A87DB7"/>
    <w:rsid w:val="00A90262"/>
    <w:rsid w:val="00A905A6"/>
    <w:rsid w:val="00A90793"/>
    <w:rsid w:val="00A910CB"/>
    <w:rsid w:val="00A91321"/>
    <w:rsid w:val="00A91710"/>
    <w:rsid w:val="00A91781"/>
    <w:rsid w:val="00A9232E"/>
    <w:rsid w:val="00A9294C"/>
    <w:rsid w:val="00A92A0A"/>
    <w:rsid w:val="00A92F50"/>
    <w:rsid w:val="00A93065"/>
    <w:rsid w:val="00A931C7"/>
    <w:rsid w:val="00A931D0"/>
    <w:rsid w:val="00A93532"/>
    <w:rsid w:val="00A93E15"/>
    <w:rsid w:val="00A9408E"/>
    <w:rsid w:val="00A949A3"/>
    <w:rsid w:val="00A950A1"/>
    <w:rsid w:val="00A95312"/>
    <w:rsid w:val="00A962BF"/>
    <w:rsid w:val="00A96A42"/>
    <w:rsid w:val="00A97A5C"/>
    <w:rsid w:val="00AA0031"/>
    <w:rsid w:val="00AA0D7C"/>
    <w:rsid w:val="00AA18A3"/>
    <w:rsid w:val="00AA299D"/>
    <w:rsid w:val="00AA37A3"/>
    <w:rsid w:val="00AA3CE7"/>
    <w:rsid w:val="00AA4C49"/>
    <w:rsid w:val="00AA4E23"/>
    <w:rsid w:val="00AA5262"/>
    <w:rsid w:val="00AA5459"/>
    <w:rsid w:val="00AA5B10"/>
    <w:rsid w:val="00AA5DCC"/>
    <w:rsid w:val="00AA5FBE"/>
    <w:rsid w:val="00AA7170"/>
    <w:rsid w:val="00AB0ED6"/>
    <w:rsid w:val="00AB0F4B"/>
    <w:rsid w:val="00AB2030"/>
    <w:rsid w:val="00AB2210"/>
    <w:rsid w:val="00AB2E0D"/>
    <w:rsid w:val="00AB3205"/>
    <w:rsid w:val="00AB3989"/>
    <w:rsid w:val="00AB49AE"/>
    <w:rsid w:val="00AB4E67"/>
    <w:rsid w:val="00AB513E"/>
    <w:rsid w:val="00AB5650"/>
    <w:rsid w:val="00AB59C3"/>
    <w:rsid w:val="00AB5F2D"/>
    <w:rsid w:val="00AB644F"/>
    <w:rsid w:val="00AB7963"/>
    <w:rsid w:val="00AB79D4"/>
    <w:rsid w:val="00AC02AD"/>
    <w:rsid w:val="00AC0A0B"/>
    <w:rsid w:val="00AC16DE"/>
    <w:rsid w:val="00AC183E"/>
    <w:rsid w:val="00AC2E02"/>
    <w:rsid w:val="00AC30D9"/>
    <w:rsid w:val="00AC3132"/>
    <w:rsid w:val="00AC3408"/>
    <w:rsid w:val="00AC3E0C"/>
    <w:rsid w:val="00AC46C2"/>
    <w:rsid w:val="00AC57AC"/>
    <w:rsid w:val="00AC6F48"/>
    <w:rsid w:val="00AC6FE2"/>
    <w:rsid w:val="00AD09B6"/>
    <w:rsid w:val="00AD126A"/>
    <w:rsid w:val="00AD1779"/>
    <w:rsid w:val="00AD265A"/>
    <w:rsid w:val="00AD2A08"/>
    <w:rsid w:val="00AD3207"/>
    <w:rsid w:val="00AD365D"/>
    <w:rsid w:val="00AD3F43"/>
    <w:rsid w:val="00AD513E"/>
    <w:rsid w:val="00AD55FE"/>
    <w:rsid w:val="00AD5665"/>
    <w:rsid w:val="00AD5CC4"/>
    <w:rsid w:val="00AD5E7A"/>
    <w:rsid w:val="00AD5FA4"/>
    <w:rsid w:val="00AD6DB9"/>
    <w:rsid w:val="00AE0A17"/>
    <w:rsid w:val="00AE0CBA"/>
    <w:rsid w:val="00AE0FC4"/>
    <w:rsid w:val="00AE230B"/>
    <w:rsid w:val="00AE2376"/>
    <w:rsid w:val="00AE2522"/>
    <w:rsid w:val="00AE2653"/>
    <w:rsid w:val="00AE2B34"/>
    <w:rsid w:val="00AE2C1A"/>
    <w:rsid w:val="00AE3155"/>
    <w:rsid w:val="00AE35DC"/>
    <w:rsid w:val="00AE3F9D"/>
    <w:rsid w:val="00AE47EF"/>
    <w:rsid w:val="00AE5274"/>
    <w:rsid w:val="00AE529A"/>
    <w:rsid w:val="00AE5977"/>
    <w:rsid w:val="00AE5FCF"/>
    <w:rsid w:val="00AE6138"/>
    <w:rsid w:val="00AE673B"/>
    <w:rsid w:val="00AE7328"/>
    <w:rsid w:val="00AE740F"/>
    <w:rsid w:val="00AF07CE"/>
    <w:rsid w:val="00AF07EB"/>
    <w:rsid w:val="00AF0CA0"/>
    <w:rsid w:val="00AF0E76"/>
    <w:rsid w:val="00AF1524"/>
    <w:rsid w:val="00AF2922"/>
    <w:rsid w:val="00AF3A4B"/>
    <w:rsid w:val="00AF5245"/>
    <w:rsid w:val="00AF5E71"/>
    <w:rsid w:val="00AF6184"/>
    <w:rsid w:val="00AF6F95"/>
    <w:rsid w:val="00AF7442"/>
    <w:rsid w:val="00AF7DD6"/>
    <w:rsid w:val="00B00A3D"/>
    <w:rsid w:val="00B00C7D"/>
    <w:rsid w:val="00B010CC"/>
    <w:rsid w:val="00B0190F"/>
    <w:rsid w:val="00B0289E"/>
    <w:rsid w:val="00B0431C"/>
    <w:rsid w:val="00B0441B"/>
    <w:rsid w:val="00B05168"/>
    <w:rsid w:val="00B06050"/>
    <w:rsid w:val="00B06B02"/>
    <w:rsid w:val="00B06C97"/>
    <w:rsid w:val="00B07510"/>
    <w:rsid w:val="00B10458"/>
    <w:rsid w:val="00B1047A"/>
    <w:rsid w:val="00B1081C"/>
    <w:rsid w:val="00B113DB"/>
    <w:rsid w:val="00B11866"/>
    <w:rsid w:val="00B11EFE"/>
    <w:rsid w:val="00B11FB0"/>
    <w:rsid w:val="00B12294"/>
    <w:rsid w:val="00B1258D"/>
    <w:rsid w:val="00B127EB"/>
    <w:rsid w:val="00B12F8B"/>
    <w:rsid w:val="00B1327A"/>
    <w:rsid w:val="00B13370"/>
    <w:rsid w:val="00B15A29"/>
    <w:rsid w:val="00B15FEA"/>
    <w:rsid w:val="00B16351"/>
    <w:rsid w:val="00B1649A"/>
    <w:rsid w:val="00B16590"/>
    <w:rsid w:val="00B17271"/>
    <w:rsid w:val="00B17735"/>
    <w:rsid w:val="00B17983"/>
    <w:rsid w:val="00B200F1"/>
    <w:rsid w:val="00B201B0"/>
    <w:rsid w:val="00B20217"/>
    <w:rsid w:val="00B2037A"/>
    <w:rsid w:val="00B2182A"/>
    <w:rsid w:val="00B221C8"/>
    <w:rsid w:val="00B22864"/>
    <w:rsid w:val="00B22DAC"/>
    <w:rsid w:val="00B2501D"/>
    <w:rsid w:val="00B25FFD"/>
    <w:rsid w:val="00B26B89"/>
    <w:rsid w:val="00B26C03"/>
    <w:rsid w:val="00B26DE3"/>
    <w:rsid w:val="00B26F2B"/>
    <w:rsid w:val="00B27C39"/>
    <w:rsid w:val="00B305FA"/>
    <w:rsid w:val="00B313F1"/>
    <w:rsid w:val="00B31616"/>
    <w:rsid w:val="00B317D2"/>
    <w:rsid w:val="00B32653"/>
    <w:rsid w:val="00B329B7"/>
    <w:rsid w:val="00B32C24"/>
    <w:rsid w:val="00B33202"/>
    <w:rsid w:val="00B337B6"/>
    <w:rsid w:val="00B3396B"/>
    <w:rsid w:val="00B34308"/>
    <w:rsid w:val="00B34687"/>
    <w:rsid w:val="00B3470A"/>
    <w:rsid w:val="00B347E9"/>
    <w:rsid w:val="00B349E0"/>
    <w:rsid w:val="00B34D37"/>
    <w:rsid w:val="00B34D6B"/>
    <w:rsid w:val="00B34D74"/>
    <w:rsid w:val="00B3511F"/>
    <w:rsid w:val="00B36326"/>
    <w:rsid w:val="00B36492"/>
    <w:rsid w:val="00B37DF7"/>
    <w:rsid w:val="00B37E2E"/>
    <w:rsid w:val="00B37FC4"/>
    <w:rsid w:val="00B40F3C"/>
    <w:rsid w:val="00B4174F"/>
    <w:rsid w:val="00B41FB8"/>
    <w:rsid w:val="00B42D5F"/>
    <w:rsid w:val="00B42E84"/>
    <w:rsid w:val="00B43855"/>
    <w:rsid w:val="00B43DFC"/>
    <w:rsid w:val="00B45739"/>
    <w:rsid w:val="00B45A77"/>
    <w:rsid w:val="00B45A92"/>
    <w:rsid w:val="00B45B90"/>
    <w:rsid w:val="00B45C50"/>
    <w:rsid w:val="00B45DB4"/>
    <w:rsid w:val="00B45DC1"/>
    <w:rsid w:val="00B45F38"/>
    <w:rsid w:val="00B466C3"/>
    <w:rsid w:val="00B46A93"/>
    <w:rsid w:val="00B47BAF"/>
    <w:rsid w:val="00B5155C"/>
    <w:rsid w:val="00B51677"/>
    <w:rsid w:val="00B517BB"/>
    <w:rsid w:val="00B51AC0"/>
    <w:rsid w:val="00B52CBA"/>
    <w:rsid w:val="00B53814"/>
    <w:rsid w:val="00B53E4D"/>
    <w:rsid w:val="00B53EFD"/>
    <w:rsid w:val="00B54F7A"/>
    <w:rsid w:val="00B553CA"/>
    <w:rsid w:val="00B558E5"/>
    <w:rsid w:val="00B56AA6"/>
    <w:rsid w:val="00B571FA"/>
    <w:rsid w:val="00B62001"/>
    <w:rsid w:val="00B625C7"/>
    <w:rsid w:val="00B633FC"/>
    <w:rsid w:val="00B63870"/>
    <w:rsid w:val="00B638BF"/>
    <w:rsid w:val="00B63D3D"/>
    <w:rsid w:val="00B65137"/>
    <w:rsid w:val="00B651F5"/>
    <w:rsid w:val="00B6529E"/>
    <w:rsid w:val="00B6552C"/>
    <w:rsid w:val="00B65971"/>
    <w:rsid w:val="00B65E72"/>
    <w:rsid w:val="00B65FF9"/>
    <w:rsid w:val="00B664A9"/>
    <w:rsid w:val="00B66D9E"/>
    <w:rsid w:val="00B6707E"/>
    <w:rsid w:val="00B67393"/>
    <w:rsid w:val="00B673EC"/>
    <w:rsid w:val="00B67664"/>
    <w:rsid w:val="00B67A29"/>
    <w:rsid w:val="00B67B84"/>
    <w:rsid w:val="00B67F36"/>
    <w:rsid w:val="00B7006C"/>
    <w:rsid w:val="00B71F59"/>
    <w:rsid w:val="00B73527"/>
    <w:rsid w:val="00B74941"/>
    <w:rsid w:val="00B755F1"/>
    <w:rsid w:val="00B75822"/>
    <w:rsid w:val="00B75A84"/>
    <w:rsid w:val="00B761EB"/>
    <w:rsid w:val="00B76DDF"/>
    <w:rsid w:val="00B7780A"/>
    <w:rsid w:val="00B77836"/>
    <w:rsid w:val="00B82810"/>
    <w:rsid w:val="00B840BD"/>
    <w:rsid w:val="00B844CC"/>
    <w:rsid w:val="00B8625B"/>
    <w:rsid w:val="00B8674E"/>
    <w:rsid w:val="00B86EA6"/>
    <w:rsid w:val="00B8738F"/>
    <w:rsid w:val="00B87C01"/>
    <w:rsid w:val="00B9021C"/>
    <w:rsid w:val="00B913FB"/>
    <w:rsid w:val="00B91478"/>
    <w:rsid w:val="00B91D14"/>
    <w:rsid w:val="00B91F75"/>
    <w:rsid w:val="00B92580"/>
    <w:rsid w:val="00B929FF"/>
    <w:rsid w:val="00B92BCD"/>
    <w:rsid w:val="00B97020"/>
    <w:rsid w:val="00B97112"/>
    <w:rsid w:val="00B97317"/>
    <w:rsid w:val="00B97DD9"/>
    <w:rsid w:val="00BA0243"/>
    <w:rsid w:val="00BA0465"/>
    <w:rsid w:val="00BA0AA6"/>
    <w:rsid w:val="00BA0EE7"/>
    <w:rsid w:val="00BA1856"/>
    <w:rsid w:val="00BA18A3"/>
    <w:rsid w:val="00BA1C95"/>
    <w:rsid w:val="00BA220B"/>
    <w:rsid w:val="00BA232E"/>
    <w:rsid w:val="00BA2391"/>
    <w:rsid w:val="00BA427E"/>
    <w:rsid w:val="00BA4497"/>
    <w:rsid w:val="00BA481A"/>
    <w:rsid w:val="00BA4C24"/>
    <w:rsid w:val="00BA4D92"/>
    <w:rsid w:val="00BA52DF"/>
    <w:rsid w:val="00BA55DF"/>
    <w:rsid w:val="00BA5CFC"/>
    <w:rsid w:val="00BA6C99"/>
    <w:rsid w:val="00BA7FDD"/>
    <w:rsid w:val="00BB077F"/>
    <w:rsid w:val="00BB1FD6"/>
    <w:rsid w:val="00BB205E"/>
    <w:rsid w:val="00BB209B"/>
    <w:rsid w:val="00BB2681"/>
    <w:rsid w:val="00BB325C"/>
    <w:rsid w:val="00BB36B8"/>
    <w:rsid w:val="00BB3A49"/>
    <w:rsid w:val="00BB519D"/>
    <w:rsid w:val="00BB57BE"/>
    <w:rsid w:val="00BB5B3A"/>
    <w:rsid w:val="00BB5FBD"/>
    <w:rsid w:val="00BB6AC9"/>
    <w:rsid w:val="00BB7397"/>
    <w:rsid w:val="00BC02EB"/>
    <w:rsid w:val="00BC0AA3"/>
    <w:rsid w:val="00BC1098"/>
    <w:rsid w:val="00BC2A48"/>
    <w:rsid w:val="00BC2B82"/>
    <w:rsid w:val="00BC3421"/>
    <w:rsid w:val="00BC4026"/>
    <w:rsid w:val="00BC40EB"/>
    <w:rsid w:val="00BC4E68"/>
    <w:rsid w:val="00BC5071"/>
    <w:rsid w:val="00BC6080"/>
    <w:rsid w:val="00BC672D"/>
    <w:rsid w:val="00BC6D4A"/>
    <w:rsid w:val="00BC7BF5"/>
    <w:rsid w:val="00BC7FB9"/>
    <w:rsid w:val="00BD13B1"/>
    <w:rsid w:val="00BD1ADD"/>
    <w:rsid w:val="00BD217D"/>
    <w:rsid w:val="00BD2365"/>
    <w:rsid w:val="00BD3CDF"/>
    <w:rsid w:val="00BD4C72"/>
    <w:rsid w:val="00BD5182"/>
    <w:rsid w:val="00BD5B16"/>
    <w:rsid w:val="00BD686A"/>
    <w:rsid w:val="00BD6D5B"/>
    <w:rsid w:val="00BD6EAF"/>
    <w:rsid w:val="00BE0735"/>
    <w:rsid w:val="00BE151E"/>
    <w:rsid w:val="00BE1CA8"/>
    <w:rsid w:val="00BE260F"/>
    <w:rsid w:val="00BE2845"/>
    <w:rsid w:val="00BE2DFB"/>
    <w:rsid w:val="00BE303B"/>
    <w:rsid w:val="00BE36BE"/>
    <w:rsid w:val="00BE3CDA"/>
    <w:rsid w:val="00BE4755"/>
    <w:rsid w:val="00BE4910"/>
    <w:rsid w:val="00BE4FA0"/>
    <w:rsid w:val="00BE5AC3"/>
    <w:rsid w:val="00BE6293"/>
    <w:rsid w:val="00BE69EF"/>
    <w:rsid w:val="00BE6D93"/>
    <w:rsid w:val="00BE720F"/>
    <w:rsid w:val="00BE722F"/>
    <w:rsid w:val="00BE7A71"/>
    <w:rsid w:val="00BE7FBC"/>
    <w:rsid w:val="00BF0065"/>
    <w:rsid w:val="00BF04CD"/>
    <w:rsid w:val="00BF09CC"/>
    <w:rsid w:val="00BF0A5B"/>
    <w:rsid w:val="00BF11CC"/>
    <w:rsid w:val="00BF1A8E"/>
    <w:rsid w:val="00BF24B9"/>
    <w:rsid w:val="00BF2940"/>
    <w:rsid w:val="00BF35C1"/>
    <w:rsid w:val="00BF4113"/>
    <w:rsid w:val="00BF43B7"/>
    <w:rsid w:val="00BF4441"/>
    <w:rsid w:val="00BF4EA0"/>
    <w:rsid w:val="00BF5C77"/>
    <w:rsid w:val="00BF5CC2"/>
    <w:rsid w:val="00BF63D8"/>
    <w:rsid w:val="00BF656D"/>
    <w:rsid w:val="00BF6659"/>
    <w:rsid w:val="00BF6AEE"/>
    <w:rsid w:val="00BF7F33"/>
    <w:rsid w:val="00C002C4"/>
    <w:rsid w:val="00C0077D"/>
    <w:rsid w:val="00C012D7"/>
    <w:rsid w:val="00C018A8"/>
    <w:rsid w:val="00C02274"/>
    <w:rsid w:val="00C023D0"/>
    <w:rsid w:val="00C0242F"/>
    <w:rsid w:val="00C0257B"/>
    <w:rsid w:val="00C03C3B"/>
    <w:rsid w:val="00C04002"/>
    <w:rsid w:val="00C04EE8"/>
    <w:rsid w:val="00C06B5B"/>
    <w:rsid w:val="00C072DF"/>
    <w:rsid w:val="00C10720"/>
    <w:rsid w:val="00C11010"/>
    <w:rsid w:val="00C11170"/>
    <w:rsid w:val="00C1125E"/>
    <w:rsid w:val="00C11983"/>
    <w:rsid w:val="00C119E0"/>
    <w:rsid w:val="00C12A35"/>
    <w:rsid w:val="00C13079"/>
    <w:rsid w:val="00C13FF9"/>
    <w:rsid w:val="00C142FB"/>
    <w:rsid w:val="00C145B4"/>
    <w:rsid w:val="00C15516"/>
    <w:rsid w:val="00C155B4"/>
    <w:rsid w:val="00C15A56"/>
    <w:rsid w:val="00C1627B"/>
    <w:rsid w:val="00C1653A"/>
    <w:rsid w:val="00C174CC"/>
    <w:rsid w:val="00C17633"/>
    <w:rsid w:val="00C17A62"/>
    <w:rsid w:val="00C17CF6"/>
    <w:rsid w:val="00C207BD"/>
    <w:rsid w:val="00C20C71"/>
    <w:rsid w:val="00C21D79"/>
    <w:rsid w:val="00C22193"/>
    <w:rsid w:val="00C22322"/>
    <w:rsid w:val="00C232A6"/>
    <w:rsid w:val="00C24E1C"/>
    <w:rsid w:val="00C25D9B"/>
    <w:rsid w:val="00C2627F"/>
    <w:rsid w:val="00C264F8"/>
    <w:rsid w:val="00C2667B"/>
    <w:rsid w:val="00C27736"/>
    <w:rsid w:val="00C2784E"/>
    <w:rsid w:val="00C278D0"/>
    <w:rsid w:val="00C302A4"/>
    <w:rsid w:val="00C3052C"/>
    <w:rsid w:val="00C30FC3"/>
    <w:rsid w:val="00C31DFA"/>
    <w:rsid w:val="00C32124"/>
    <w:rsid w:val="00C32816"/>
    <w:rsid w:val="00C337C7"/>
    <w:rsid w:val="00C33CD7"/>
    <w:rsid w:val="00C34BDD"/>
    <w:rsid w:val="00C34F46"/>
    <w:rsid w:val="00C3615E"/>
    <w:rsid w:val="00C362E1"/>
    <w:rsid w:val="00C36504"/>
    <w:rsid w:val="00C3785C"/>
    <w:rsid w:val="00C37D68"/>
    <w:rsid w:val="00C40AF6"/>
    <w:rsid w:val="00C410F9"/>
    <w:rsid w:val="00C4126D"/>
    <w:rsid w:val="00C412A1"/>
    <w:rsid w:val="00C41F20"/>
    <w:rsid w:val="00C42689"/>
    <w:rsid w:val="00C42BE9"/>
    <w:rsid w:val="00C43165"/>
    <w:rsid w:val="00C43208"/>
    <w:rsid w:val="00C44484"/>
    <w:rsid w:val="00C44504"/>
    <w:rsid w:val="00C4478F"/>
    <w:rsid w:val="00C454E4"/>
    <w:rsid w:val="00C455DC"/>
    <w:rsid w:val="00C4568D"/>
    <w:rsid w:val="00C46762"/>
    <w:rsid w:val="00C46B68"/>
    <w:rsid w:val="00C46F0D"/>
    <w:rsid w:val="00C47863"/>
    <w:rsid w:val="00C47B9F"/>
    <w:rsid w:val="00C5092E"/>
    <w:rsid w:val="00C50FED"/>
    <w:rsid w:val="00C51327"/>
    <w:rsid w:val="00C51771"/>
    <w:rsid w:val="00C51B80"/>
    <w:rsid w:val="00C51D48"/>
    <w:rsid w:val="00C52757"/>
    <w:rsid w:val="00C52B39"/>
    <w:rsid w:val="00C52D57"/>
    <w:rsid w:val="00C52FBD"/>
    <w:rsid w:val="00C5332F"/>
    <w:rsid w:val="00C53B4C"/>
    <w:rsid w:val="00C53CDC"/>
    <w:rsid w:val="00C540AF"/>
    <w:rsid w:val="00C54E7D"/>
    <w:rsid w:val="00C5516F"/>
    <w:rsid w:val="00C55251"/>
    <w:rsid w:val="00C568BF"/>
    <w:rsid w:val="00C56FC4"/>
    <w:rsid w:val="00C570F2"/>
    <w:rsid w:val="00C573FB"/>
    <w:rsid w:val="00C6041B"/>
    <w:rsid w:val="00C60501"/>
    <w:rsid w:val="00C6187A"/>
    <w:rsid w:val="00C621E8"/>
    <w:rsid w:val="00C62829"/>
    <w:rsid w:val="00C6289B"/>
    <w:rsid w:val="00C62927"/>
    <w:rsid w:val="00C62D21"/>
    <w:rsid w:val="00C63140"/>
    <w:rsid w:val="00C63213"/>
    <w:rsid w:val="00C63F36"/>
    <w:rsid w:val="00C641F4"/>
    <w:rsid w:val="00C6444D"/>
    <w:rsid w:val="00C654C9"/>
    <w:rsid w:val="00C657FF"/>
    <w:rsid w:val="00C65953"/>
    <w:rsid w:val="00C65B84"/>
    <w:rsid w:val="00C67D98"/>
    <w:rsid w:val="00C703BB"/>
    <w:rsid w:val="00C7053F"/>
    <w:rsid w:val="00C706CA"/>
    <w:rsid w:val="00C71FC7"/>
    <w:rsid w:val="00C739AA"/>
    <w:rsid w:val="00C73E2B"/>
    <w:rsid w:val="00C74362"/>
    <w:rsid w:val="00C7457F"/>
    <w:rsid w:val="00C754E3"/>
    <w:rsid w:val="00C75B37"/>
    <w:rsid w:val="00C75CF7"/>
    <w:rsid w:val="00C76D20"/>
    <w:rsid w:val="00C77B54"/>
    <w:rsid w:val="00C8025A"/>
    <w:rsid w:val="00C80420"/>
    <w:rsid w:val="00C80597"/>
    <w:rsid w:val="00C832F5"/>
    <w:rsid w:val="00C8381B"/>
    <w:rsid w:val="00C8383E"/>
    <w:rsid w:val="00C84116"/>
    <w:rsid w:val="00C8468B"/>
    <w:rsid w:val="00C846E7"/>
    <w:rsid w:val="00C8483E"/>
    <w:rsid w:val="00C85973"/>
    <w:rsid w:val="00C85A9A"/>
    <w:rsid w:val="00C85D98"/>
    <w:rsid w:val="00C868D6"/>
    <w:rsid w:val="00C90886"/>
    <w:rsid w:val="00C90CA5"/>
    <w:rsid w:val="00C90F6B"/>
    <w:rsid w:val="00C912B1"/>
    <w:rsid w:val="00C9133B"/>
    <w:rsid w:val="00C9164E"/>
    <w:rsid w:val="00C9336E"/>
    <w:rsid w:val="00C934B8"/>
    <w:rsid w:val="00C93DCE"/>
    <w:rsid w:val="00C93DDC"/>
    <w:rsid w:val="00C96479"/>
    <w:rsid w:val="00C969C2"/>
    <w:rsid w:val="00C97567"/>
    <w:rsid w:val="00C97693"/>
    <w:rsid w:val="00C97B1D"/>
    <w:rsid w:val="00CA116A"/>
    <w:rsid w:val="00CA39B3"/>
    <w:rsid w:val="00CA46CE"/>
    <w:rsid w:val="00CA4A52"/>
    <w:rsid w:val="00CA4F1B"/>
    <w:rsid w:val="00CA4F70"/>
    <w:rsid w:val="00CA613A"/>
    <w:rsid w:val="00CA67E1"/>
    <w:rsid w:val="00CA698B"/>
    <w:rsid w:val="00CA771D"/>
    <w:rsid w:val="00CA7EF7"/>
    <w:rsid w:val="00CB0500"/>
    <w:rsid w:val="00CB0C48"/>
    <w:rsid w:val="00CB144E"/>
    <w:rsid w:val="00CB15BF"/>
    <w:rsid w:val="00CB15D0"/>
    <w:rsid w:val="00CB1BCB"/>
    <w:rsid w:val="00CB1C37"/>
    <w:rsid w:val="00CB34EA"/>
    <w:rsid w:val="00CB34F8"/>
    <w:rsid w:val="00CB39F4"/>
    <w:rsid w:val="00CB4364"/>
    <w:rsid w:val="00CB4816"/>
    <w:rsid w:val="00CB55E9"/>
    <w:rsid w:val="00CB5D79"/>
    <w:rsid w:val="00CB68FB"/>
    <w:rsid w:val="00CC0276"/>
    <w:rsid w:val="00CC04B4"/>
    <w:rsid w:val="00CC0907"/>
    <w:rsid w:val="00CC0D41"/>
    <w:rsid w:val="00CC1478"/>
    <w:rsid w:val="00CC18A1"/>
    <w:rsid w:val="00CC2E3C"/>
    <w:rsid w:val="00CC42A1"/>
    <w:rsid w:val="00CC58EA"/>
    <w:rsid w:val="00CC5913"/>
    <w:rsid w:val="00CC5FDE"/>
    <w:rsid w:val="00CC71A1"/>
    <w:rsid w:val="00CC764E"/>
    <w:rsid w:val="00CC79B9"/>
    <w:rsid w:val="00CD01CE"/>
    <w:rsid w:val="00CD0A8B"/>
    <w:rsid w:val="00CD182B"/>
    <w:rsid w:val="00CD1AB4"/>
    <w:rsid w:val="00CD1D26"/>
    <w:rsid w:val="00CD2156"/>
    <w:rsid w:val="00CD224E"/>
    <w:rsid w:val="00CD263F"/>
    <w:rsid w:val="00CD27CD"/>
    <w:rsid w:val="00CD353C"/>
    <w:rsid w:val="00CD3F37"/>
    <w:rsid w:val="00CD44AC"/>
    <w:rsid w:val="00CD4898"/>
    <w:rsid w:val="00CD4AD3"/>
    <w:rsid w:val="00CD4B80"/>
    <w:rsid w:val="00CD5460"/>
    <w:rsid w:val="00CD58F2"/>
    <w:rsid w:val="00CD6A64"/>
    <w:rsid w:val="00CD6CC9"/>
    <w:rsid w:val="00CD75FD"/>
    <w:rsid w:val="00CD7C3E"/>
    <w:rsid w:val="00CD7DDE"/>
    <w:rsid w:val="00CE2171"/>
    <w:rsid w:val="00CE288F"/>
    <w:rsid w:val="00CE290E"/>
    <w:rsid w:val="00CE3636"/>
    <w:rsid w:val="00CE463B"/>
    <w:rsid w:val="00CE464D"/>
    <w:rsid w:val="00CE4D9C"/>
    <w:rsid w:val="00CE516A"/>
    <w:rsid w:val="00CE5190"/>
    <w:rsid w:val="00CE5837"/>
    <w:rsid w:val="00CE5A39"/>
    <w:rsid w:val="00CE5EF1"/>
    <w:rsid w:val="00CE68A0"/>
    <w:rsid w:val="00CE718C"/>
    <w:rsid w:val="00CE77FC"/>
    <w:rsid w:val="00CE79BE"/>
    <w:rsid w:val="00CF0227"/>
    <w:rsid w:val="00CF024D"/>
    <w:rsid w:val="00CF0267"/>
    <w:rsid w:val="00CF0C7E"/>
    <w:rsid w:val="00CF10D7"/>
    <w:rsid w:val="00CF12AB"/>
    <w:rsid w:val="00CF1D10"/>
    <w:rsid w:val="00CF1FED"/>
    <w:rsid w:val="00CF27D1"/>
    <w:rsid w:val="00CF2A2A"/>
    <w:rsid w:val="00CF2ACA"/>
    <w:rsid w:val="00CF417A"/>
    <w:rsid w:val="00CF456D"/>
    <w:rsid w:val="00CF4CB1"/>
    <w:rsid w:val="00CF4EB6"/>
    <w:rsid w:val="00CF548B"/>
    <w:rsid w:val="00CF5678"/>
    <w:rsid w:val="00CF5B72"/>
    <w:rsid w:val="00CF5F9B"/>
    <w:rsid w:val="00CF715F"/>
    <w:rsid w:val="00D00D4E"/>
    <w:rsid w:val="00D00F97"/>
    <w:rsid w:val="00D0104E"/>
    <w:rsid w:val="00D016C5"/>
    <w:rsid w:val="00D02385"/>
    <w:rsid w:val="00D02BF8"/>
    <w:rsid w:val="00D02EB6"/>
    <w:rsid w:val="00D03755"/>
    <w:rsid w:val="00D03C69"/>
    <w:rsid w:val="00D04522"/>
    <w:rsid w:val="00D04CC3"/>
    <w:rsid w:val="00D05156"/>
    <w:rsid w:val="00D0540D"/>
    <w:rsid w:val="00D05B8A"/>
    <w:rsid w:val="00D07A3C"/>
    <w:rsid w:val="00D07E27"/>
    <w:rsid w:val="00D07F35"/>
    <w:rsid w:val="00D07FAD"/>
    <w:rsid w:val="00D100C4"/>
    <w:rsid w:val="00D1133C"/>
    <w:rsid w:val="00D12AF8"/>
    <w:rsid w:val="00D13070"/>
    <w:rsid w:val="00D138E1"/>
    <w:rsid w:val="00D13A15"/>
    <w:rsid w:val="00D13BBF"/>
    <w:rsid w:val="00D1446F"/>
    <w:rsid w:val="00D146E5"/>
    <w:rsid w:val="00D148B6"/>
    <w:rsid w:val="00D152FE"/>
    <w:rsid w:val="00D15438"/>
    <w:rsid w:val="00D154C2"/>
    <w:rsid w:val="00D155FA"/>
    <w:rsid w:val="00D162B7"/>
    <w:rsid w:val="00D16D36"/>
    <w:rsid w:val="00D17B5B"/>
    <w:rsid w:val="00D20192"/>
    <w:rsid w:val="00D2047C"/>
    <w:rsid w:val="00D2058F"/>
    <w:rsid w:val="00D2167C"/>
    <w:rsid w:val="00D21E6D"/>
    <w:rsid w:val="00D221AA"/>
    <w:rsid w:val="00D22AB9"/>
    <w:rsid w:val="00D23804"/>
    <w:rsid w:val="00D24177"/>
    <w:rsid w:val="00D24BF3"/>
    <w:rsid w:val="00D255B1"/>
    <w:rsid w:val="00D256DB"/>
    <w:rsid w:val="00D30597"/>
    <w:rsid w:val="00D30CA1"/>
    <w:rsid w:val="00D31DAC"/>
    <w:rsid w:val="00D3208A"/>
    <w:rsid w:val="00D325CF"/>
    <w:rsid w:val="00D32BAA"/>
    <w:rsid w:val="00D32F04"/>
    <w:rsid w:val="00D32FF5"/>
    <w:rsid w:val="00D33357"/>
    <w:rsid w:val="00D33433"/>
    <w:rsid w:val="00D33796"/>
    <w:rsid w:val="00D339A5"/>
    <w:rsid w:val="00D33CEF"/>
    <w:rsid w:val="00D33F2B"/>
    <w:rsid w:val="00D3442D"/>
    <w:rsid w:val="00D34769"/>
    <w:rsid w:val="00D34BC7"/>
    <w:rsid w:val="00D35006"/>
    <w:rsid w:val="00D35312"/>
    <w:rsid w:val="00D35590"/>
    <w:rsid w:val="00D35947"/>
    <w:rsid w:val="00D35EF0"/>
    <w:rsid w:val="00D4086C"/>
    <w:rsid w:val="00D40A8A"/>
    <w:rsid w:val="00D40F95"/>
    <w:rsid w:val="00D411E4"/>
    <w:rsid w:val="00D42AF9"/>
    <w:rsid w:val="00D433BA"/>
    <w:rsid w:val="00D4363F"/>
    <w:rsid w:val="00D447F5"/>
    <w:rsid w:val="00D44C82"/>
    <w:rsid w:val="00D44C92"/>
    <w:rsid w:val="00D45010"/>
    <w:rsid w:val="00D4558A"/>
    <w:rsid w:val="00D45D1D"/>
    <w:rsid w:val="00D45D86"/>
    <w:rsid w:val="00D45F9D"/>
    <w:rsid w:val="00D45FEE"/>
    <w:rsid w:val="00D46915"/>
    <w:rsid w:val="00D50160"/>
    <w:rsid w:val="00D508D2"/>
    <w:rsid w:val="00D509AA"/>
    <w:rsid w:val="00D513A7"/>
    <w:rsid w:val="00D52052"/>
    <w:rsid w:val="00D530B9"/>
    <w:rsid w:val="00D536BE"/>
    <w:rsid w:val="00D536F2"/>
    <w:rsid w:val="00D53D9A"/>
    <w:rsid w:val="00D54676"/>
    <w:rsid w:val="00D5506E"/>
    <w:rsid w:val="00D55562"/>
    <w:rsid w:val="00D56C05"/>
    <w:rsid w:val="00D574E9"/>
    <w:rsid w:val="00D57580"/>
    <w:rsid w:val="00D57B8B"/>
    <w:rsid w:val="00D57DFE"/>
    <w:rsid w:val="00D6185B"/>
    <w:rsid w:val="00D61C51"/>
    <w:rsid w:val="00D6214F"/>
    <w:rsid w:val="00D6278E"/>
    <w:rsid w:val="00D63759"/>
    <w:rsid w:val="00D639CF"/>
    <w:rsid w:val="00D639D0"/>
    <w:rsid w:val="00D64424"/>
    <w:rsid w:val="00D6461C"/>
    <w:rsid w:val="00D64C4A"/>
    <w:rsid w:val="00D65599"/>
    <w:rsid w:val="00D656D3"/>
    <w:rsid w:val="00D65939"/>
    <w:rsid w:val="00D65B0A"/>
    <w:rsid w:val="00D663DC"/>
    <w:rsid w:val="00D66E35"/>
    <w:rsid w:val="00D6797E"/>
    <w:rsid w:val="00D67D64"/>
    <w:rsid w:val="00D702A0"/>
    <w:rsid w:val="00D7114C"/>
    <w:rsid w:val="00D71564"/>
    <w:rsid w:val="00D72BC3"/>
    <w:rsid w:val="00D72CD1"/>
    <w:rsid w:val="00D72E4C"/>
    <w:rsid w:val="00D7365F"/>
    <w:rsid w:val="00D738B3"/>
    <w:rsid w:val="00D73CBD"/>
    <w:rsid w:val="00D74C16"/>
    <w:rsid w:val="00D74E81"/>
    <w:rsid w:val="00D75735"/>
    <w:rsid w:val="00D75ECC"/>
    <w:rsid w:val="00D772F6"/>
    <w:rsid w:val="00D779E6"/>
    <w:rsid w:val="00D80555"/>
    <w:rsid w:val="00D805D8"/>
    <w:rsid w:val="00D80D3E"/>
    <w:rsid w:val="00D80D4F"/>
    <w:rsid w:val="00D81086"/>
    <w:rsid w:val="00D825A6"/>
    <w:rsid w:val="00D826A5"/>
    <w:rsid w:val="00D82B2F"/>
    <w:rsid w:val="00D83767"/>
    <w:rsid w:val="00D83878"/>
    <w:rsid w:val="00D8420A"/>
    <w:rsid w:val="00D84807"/>
    <w:rsid w:val="00D84DC2"/>
    <w:rsid w:val="00D85856"/>
    <w:rsid w:val="00D85C1F"/>
    <w:rsid w:val="00D87612"/>
    <w:rsid w:val="00D902D8"/>
    <w:rsid w:val="00D90CDE"/>
    <w:rsid w:val="00D91861"/>
    <w:rsid w:val="00D92A6C"/>
    <w:rsid w:val="00D92C3C"/>
    <w:rsid w:val="00D92F55"/>
    <w:rsid w:val="00D93EED"/>
    <w:rsid w:val="00D9464D"/>
    <w:rsid w:val="00D94929"/>
    <w:rsid w:val="00D95771"/>
    <w:rsid w:val="00D9589E"/>
    <w:rsid w:val="00D95A0A"/>
    <w:rsid w:val="00D95FC5"/>
    <w:rsid w:val="00D961F1"/>
    <w:rsid w:val="00D96A6C"/>
    <w:rsid w:val="00DA072C"/>
    <w:rsid w:val="00DA118D"/>
    <w:rsid w:val="00DA1B15"/>
    <w:rsid w:val="00DA1E32"/>
    <w:rsid w:val="00DA2AFA"/>
    <w:rsid w:val="00DA3458"/>
    <w:rsid w:val="00DA4A73"/>
    <w:rsid w:val="00DA4E85"/>
    <w:rsid w:val="00DA5577"/>
    <w:rsid w:val="00DA6209"/>
    <w:rsid w:val="00DA686A"/>
    <w:rsid w:val="00DA6AB7"/>
    <w:rsid w:val="00DB24B2"/>
    <w:rsid w:val="00DB2526"/>
    <w:rsid w:val="00DB2F4E"/>
    <w:rsid w:val="00DB2F8B"/>
    <w:rsid w:val="00DB3312"/>
    <w:rsid w:val="00DB3E70"/>
    <w:rsid w:val="00DB4C3A"/>
    <w:rsid w:val="00DB5632"/>
    <w:rsid w:val="00DB5B47"/>
    <w:rsid w:val="00DB5D75"/>
    <w:rsid w:val="00DB5DD9"/>
    <w:rsid w:val="00DB6AF5"/>
    <w:rsid w:val="00DB6E63"/>
    <w:rsid w:val="00DB7AAA"/>
    <w:rsid w:val="00DB7FB6"/>
    <w:rsid w:val="00DC05FF"/>
    <w:rsid w:val="00DC079B"/>
    <w:rsid w:val="00DC1033"/>
    <w:rsid w:val="00DC180F"/>
    <w:rsid w:val="00DC1BED"/>
    <w:rsid w:val="00DC2226"/>
    <w:rsid w:val="00DC2526"/>
    <w:rsid w:val="00DC2A91"/>
    <w:rsid w:val="00DC3113"/>
    <w:rsid w:val="00DC43B2"/>
    <w:rsid w:val="00DC585A"/>
    <w:rsid w:val="00DC68C3"/>
    <w:rsid w:val="00DC6910"/>
    <w:rsid w:val="00DC694E"/>
    <w:rsid w:val="00DC6B27"/>
    <w:rsid w:val="00DC6B34"/>
    <w:rsid w:val="00DC6CCB"/>
    <w:rsid w:val="00DC7A54"/>
    <w:rsid w:val="00DD0395"/>
    <w:rsid w:val="00DD1099"/>
    <w:rsid w:val="00DD125A"/>
    <w:rsid w:val="00DD19DF"/>
    <w:rsid w:val="00DD2B10"/>
    <w:rsid w:val="00DD3DAF"/>
    <w:rsid w:val="00DD476F"/>
    <w:rsid w:val="00DD54E9"/>
    <w:rsid w:val="00DD5EA6"/>
    <w:rsid w:val="00DD6CB4"/>
    <w:rsid w:val="00DD75C9"/>
    <w:rsid w:val="00DE1C15"/>
    <w:rsid w:val="00DE1C44"/>
    <w:rsid w:val="00DE24CA"/>
    <w:rsid w:val="00DE3534"/>
    <w:rsid w:val="00DE35A9"/>
    <w:rsid w:val="00DE36D4"/>
    <w:rsid w:val="00DE3BD1"/>
    <w:rsid w:val="00DE42ED"/>
    <w:rsid w:val="00DE47D0"/>
    <w:rsid w:val="00DE5794"/>
    <w:rsid w:val="00DE5F6F"/>
    <w:rsid w:val="00DE6761"/>
    <w:rsid w:val="00DE708E"/>
    <w:rsid w:val="00DE7F9F"/>
    <w:rsid w:val="00DF05B8"/>
    <w:rsid w:val="00DF0C32"/>
    <w:rsid w:val="00DF0C96"/>
    <w:rsid w:val="00DF1016"/>
    <w:rsid w:val="00DF2370"/>
    <w:rsid w:val="00DF2D09"/>
    <w:rsid w:val="00DF381F"/>
    <w:rsid w:val="00DF43FE"/>
    <w:rsid w:val="00DF465A"/>
    <w:rsid w:val="00DF47B5"/>
    <w:rsid w:val="00DF4BA2"/>
    <w:rsid w:val="00DF57B8"/>
    <w:rsid w:val="00DF5CDC"/>
    <w:rsid w:val="00DF75FE"/>
    <w:rsid w:val="00E017CD"/>
    <w:rsid w:val="00E01C6D"/>
    <w:rsid w:val="00E03DF5"/>
    <w:rsid w:val="00E04CFB"/>
    <w:rsid w:val="00E05B99"/>
    <w:rsid w:val="00E063A0"/>
    <w:rsid w:val="00E0662B"/>
    <w:rsid w:val="00E0686F"/>
    <w:rsid w:val="00E07BA6"/>
    <w:rsid w:val="00E07D87"/>
    <w:rsid w:val="00E07EB6"/>
    <w:rsid w:val="00E1016C"/>
    <w:rsid w:val="00E102E0"/>
    <w:rsid w:val="00E10F6C"/>
    <w:rsid w:val="00E1112B"/>
    <w:rsid w:val="00E11328"/>
    <w:rsid w:val="00E12702"/>
    <w:rsid w:val="00E12D1F"/>
    <w:rsid w:val="00E130E1"/>
    <w:rsid w:val="00E13983"/>
    <w:rsid w:val="00E16B4B"/>
    <w:rsid w:val="00E16B56"/>
    <w:rsid w:val="00E16E62"/>
    <w:rsid w:val="00E17200"/>
    <w:rsid w:val="00E1767D"/>
    <w:rsid w:val="00E17E09"/>
    <w:rsid w:val="00E2025D"/>
    <w:rsid w:val="00E207F0"/>
    <w:rsid w:val="00E20A06"/>
    <w:rsid w:val="00E20E1C"/>
    <w:rsid w:val="00E21252"/>
    <w:rsid w:val="00E21D26"/>
    <w:rsid w:val="00E22971"/>
    <w:rsid w:val="00E22EB4"/>
    <w:rsid w:val="00E23666"/>
    <w:rsid w:val="00E256F9"/>
    <w:rsid w:val="00E25843"/>
    <w:rsid w:val="00E25DE5"/>
    <w:rsid w:val="00E25EDB"/>
    <w:rsid w:val="00E27B76"/>
    <w:rsid w:val="00E27C81"/>
    <w:rsid w:val="00E30FDF"/>
    <w:rsid w:val="00E310B0"/>
    <w:rsid w:val="00E31330"/>
    <w:rsid w:val="00E31A7E"/>
    <w:rsid w:val="00E3391C"/>
    <w:rsid w:val="00E34B51"/>
    <w:rsid w:val="00E34F6F"/>
    <w:rsid w:val="00E34FE5"/>
    <w:rsid w:val="00E35AC0"/>
    <w:rsid w:val="00E36AB2"/>
    <w:rsid w:val="00E36DB2"/>
    <w:rsid w:val="00E375B9"/>
    <w:rsid w:val="00E37BC8"/>
    <w:rsid w:val="00E400B8"/>
    <w:rsid w:val="00E40B58"/>
    <w:rsid w:val="00E417BC"/>
    <w:rsid w:val="00E41895"/>
    <w:rsid w:val="00E41ADF"/>
    <w:rsid w:val="00E420B2"/>
    <w:rsid w:val="00E4238F"/>
    <w:rsid w:val="00E42468"/>
    <w:rsid w:val="00E429BC"/>
    <w:rsid w:val="00E431CE"/>
    <w:rsid w:val="00E43D9D"/>
    <w:rsid w:val="00E443F4"/>
    <w:rsid w:val="00E45648"/>
    <w:rsid w:val="00E46C36"/>
    <w:rsid w:val="00E5099B"/>
    <w:rsid w:val="00E5130B"/>
    <w:rsid w:val="00E514E2"/>
    <w:rsid w:val="00E51834"/>
    <w:rsid w:val="00E51AAF"/>
    <w:rsid w:val="00E51BC8"/>
    <w:rsid w:val="00E533A0"/>
    <w:rsid w:val="00E54794"/>
    <w:rsid w:val="00E54A19"/>
    <w:rsid w:val="00E55A6A"/>
    <w:rsid w:val="00E55CB1"/>
    <w:rsid w:val="00E56144"/>
    <w:rsid w:val="00E56448"/>
    <w:rsid w:val="00E575E6"/>
    <w:rsid w:val="00E57E8A"/>
    <w:rsid w:val="00E608D2"/>
    <w:rsid w:val="00E617C4"/>
    <w:rsid w:val="00E62292"/>
    <w:rsid w:val="00E6235F"/>
    <w:rsid w:val="00E62476"/>
    <w:rsid w:val="00E6310B"/>
    <w:rsid w:val="00E64D80"/>
    <w:rsid w:val="00E6537B"/>
    <w:rsid w:val="00E65D3C"/>
    <w:rsid w:val="00E65D59"/>
    <w:rsid w:val="00E66081"/>
    <w:rsid w:val="00E66C6E"/>
    <w:rsid w:val="00E66C87"/>
    <w:rsid w:val="00E66DD0"/>
    <w:rsid w:val="00E66E6F"/>
    <w:rsid w:val="00E70539"/>
    <w:rsid w:val="00E70664"/>
    <w:rsid w:val="00E70DF4"/>
    <w:rsid w:val="00E71286"/>
    <w:rsid w:val="00E71926"/>
    <w:rsid w:val="00E71AF3"/>
    <w:rsid w:val="00E725B3"/>
    <w:rsid w:val="00E732D9"/>
    <w:rsid w:val="00E7471F"/>
    <w:rsid w:val="00E7633E"/>
    <w:rsid w:val="00E80A7B"/>
    <w:rsid w:val="00E80AAB"/>
    <w:rsid w:val="00E812EF"/>
    <w:rsid w:val="00E82269"/>
    <w:rsid w:val="00E82303"/>
    <w:rsid w:val="00E82922"/>
    <w:rsid w:val="00E82F8B"/>
    <w:rsid w:val="00E8384A"/>
    <w:rsid w:val="00E8522E"/>
    <w:rsid w:val="00E8528C"/>
    <w:rsid w:val="00E859E0"/>
    <w:rsid w:val="00E85C57"/>
    <w:rsid w:val="00E90A22"/>
    <w:rsid w:val="00E91657"/>
    <w:rsid w:val="00E92295"/>
    <w:rsid w:val="00E92CF9"/>
    <w:rsid w:val="00E930C2"/>
    <w:rsid w:val="00E93A9C"/>
    <w:rsid w:val="00E93F36"/>
    <w:rsid w:val="00E94A24"/>
    <w:rsid w:val="00E96448"/>
    <w:rsid w:val="00E9714F"/>
    <w:rsid w:val="00E9740D"/>
    <w:rsid w:val="00E97CD7"/>
    <w:rsid w:val="00E97D83"/>
    <w:rsid w:val="00E97E7E"/>
    <w:rsid w:val="00E97F5A"/>
    <w:rsid w:val="00EA0D28"/>
    <w:rsid w:val="00EA2107"/>
    <w:rsid w:val="00EA21C8"/>
    <w:rsid w:val="00EA23C8"/>
    <w:rsid w:val="00EA2968"/>
    <w:rsid w:val="00EA33A6"/>
    <w:rsid w:val="00EA343B"/>
    <w:rsid w:val="00EA34B8"/>
    <w:rsid w:val="00EA35D8"/>
    <w:rsid w:val="00EA546D"/>
    <w:rsid w:val="00EA56BD"/>
    <w:rsid w:val="00EA58E6"/>
    <w:rsid w:val="00EA5985"/>
    <w:rsid w:val="00EA62A6"/>
    <w:rsid w:val="00EA64ED"/>
    <w:rsid w:val="00EA6651"/>
    <w:rsid w:val="00EA6C54"/>
    <w:rsid w:val="00EA779A"/>
    <w:rsid w:val="00EA78B6"/>
    <w:rsid w:val="00EB0993"/>
    <w:rsid w:val="00EB099B"/>
    <w:rsid w:val="00EB0D61"/>
    <w:rsid w:val="00EB131E"/>
    <w:rsid w:val="00EB1DFF"/>
    <w:rsid w:val="00EB4042"/>
    <w:rsid w:val="00EB4536"/>
    <w:rsid w:val="00EB4AF1"/>
    <w:rsid w:val="00EB4B1E"/>
    <w:rsid w:val="00EB572F"/>
    <w:rsid w:val="00EB7376"/>
    <w:rsid w:val="00EB73F4"/>
    <w:rsid w:val="00EB7524"/>
    <w:rsid w:val="00EB7A9F"/>
    <w:rsid w:val="00EB7E18"/>
    <w:rsid w:val="00EC01BE"/>
    <w:rsid w:val="00EC18F5"/>
    <w:rsid w:val="00EC1A11"/>
    <w:rsid w:val="00EC299B"/>
    <w:rsid w:val="00EC2D49"/>
    <w:rsid w:val="00EC3A08"/>
    <w:rsid w:val="00EC3CE5"/>
    <w:rsid w:val="00EC548B"/>
    <w:rsid w:val="00EC56BE"/>
    <w:rsid w:val="00EC58FE"/>
    <w:rsid w:val="00EC5E52"/>
    <w:rsid w:val="00EC60AE"/>
    <w:rsid w:val="00EC6300"/>
    <w:rsid w:val="00EC7113"/>
    <w:rsid w:val="00ED045D"/>
    <w:rsid w:val="00ED069F"/>
    <w:rsid w:val="00ED0CD7"/>
    <w:rsid w:val="00ED0FD5"/>
    <w:rsid w:val="00ED114D"/>
    <w:rsid w:val="00ED218A"/>
    <w:rsid w:val="00ED358F"/>
    <w:rsid w:val="00ED398D"/>
    <w:rsid w:val="00ED3DA2"/>
    <w:rsid w:val="00ED5DE4"/>
    <w:rsid w:val="00ED6771"/>
    <w:rsid w:val="00ED7161"/>
    <w:rsid w:val="00ED731E"/>
    <w:rsid w:val="00EE051B"/>
    <w:rsid w:val="00EE0721"/>
    <w:rsid w:val="00EE08B8"/>
    <w:rsid w:val="00EE1C1C"/>
    <w:rsid w:val="00EE1EFD"/>
    <w:rsid w:val="00EE25D6"/>
    <w:rsid w:val="00EE3043"/>
    <w:rsid w:val="00EE3895"/>
    <w:rsid w:val="00EE3AD6"/>
    <w:rsid w:val="00EE3BD9"/>
    <w:rsid w:val="00EE4F50"/>
    <w:rsid w:val="00EE4FA2"/>
    <w:rsid w:val="00EE520D"/>
    <w:rsid w:val="00EE5A03"/>
    <w:rsid w:val="00EE7D5E"/>
    <w:rsid w:val="00EF0B55"/>
    <w:rsid w:val="00EF14BF"/>
    <w:rsid w:val="00EF1ADF"/>
    <w:rsid w:val="00EF2479"/>
    <w:rsid w:val="00EF2862"/>
    <w:rsid w:val="00EF2B72"/>
    <w:rsid w:val="00EF3454"/>
    <w:rsid w:val="00EF3DA2"/>
    <w:rsid w:val="00EF48EE"/>
    <w:rsid w:val="00EF57CC"/>
    <w:rsid w:val="00EF6460"/>
    <w:rsid w:val="00EF7077"/>
    <w:rsid w:val="00EF7BA5"/>
    <w:rsid w:val="00F002E9"/>
    <w:rsid w:val="00F004F4"/>
    <w:rsid w:val="00F013A7"/>
    <w:rsid w:val="00F01580"/>
    <w:rsid w:val="00F022D7"/>
    <w:rsid w:val="00F02B69"/>
    <w:rsid w:val="00F02DC0"/>
    <w:rsid w:val="00F03168"/>
    <w:rsid w:val="00F03F65"/>
    <w:rsid w:val="00F04861"/>
    <w:rsid w:val="00F05CE1"/>
    <w:rsid w:val="00F0611D"/>
    <w:rsid w:val="00F06A0C"/>
    <w:rsid w:val="00F07475"/>
    <w:rsid w:val="00F0765A"/>
    <w:rsid w:val="00F07771"/>
    <w:rsid w:val="00F07A00"/>
    <w:rsid w:val="00F10471"/>
    <w:rsid w:val="00F10553"/>
    <w:rsid w:val="00F1172E"/>
    <w:rsid w:val="00F1194B"/>
    <w:rsid w:val="00F11EAB"/>
    <w:rsid w:val="00F12064"/>
    <w:rsid w:val="00F126B5"/>
    <w:rsid w:val="00F12725"/>
    <w:rsid w:val="00F1370E"/>
    <w:rsid w:val="00F140F9"/>
    <w:rsid w:val="00F14C19"/>
    <w:rsid w:val="00F14D14"/>
    <w:rsid w:val="00F14E9E"/>
    <w:rsid w:val="00F1508D"/>
    <w:rsid w:val="00F16A3B"/>
    <w:rsid w:val="00F16BCD"/>
    <w:rsid w:val="00F172DA"/>
    <w:rsid w:val="00F17CF9"/>
    <w:rsid w:val="00F204B9"/>
    <w:rsid w:val="00F20F05"/>
    <w:rsid w:val="00F216FC"/>
    <w:rsid w:val="00F217C3"/>
    <w:rsid w:val="00F21863"/>
    <w:rsid w:val="00F219AA"/>
    <w:rsid w:val="00F21B21"/>
    <w:rsid w:val="00F226CD"/>
    <w:rsid w:val="00F227F1"/>
    <w:rsid w:val="00F22BF7"/>
    <w:rsid w:val="00F22C55"/>
    <w:rsid w:val="00F22F36"/>
    <w:rsid w:val="00F23803"/>
    <w:rsid w:val="00F24CB9"/>
    <w:rsid w:val="00F25500"/>
    <w:rsid w:val="00F2610B"/>
    <w:rsid w:val="00F2626B"/>
    <w:rsid w:val="00F26540"/>
    <w:rsid w:val="00F26A07"/>
    <w:rsid w:val="00F26A1F"/>
    <w:rsid w:val="00F26B1D"/>
    <w:rsid w:val="00F27250"/>
    <w:rsid w:val="00F2725E"/>
    <w:rsid w:val="00F27E54"/>
    <w:rsid w:val="00F27F98"/>
    <w:rsid w:val="00F30787"/>
    <w:rsid w:val="00F30826"/>
    <w:rsid w:val="00F30B8D"/>
    <w:rsid w:val="00F31436"/>
    <w:rsid w:val="00F32FFA"/>
    <w:rsid w:val="00F338C3"/>
    <w:rsid w:val="00F33AE2"/>
    <w:rsid w:val="00F33D87"/>
    <w:rsid w:val="00F34583"/>
    <w:rsid w:val="00F34D68"/>
    <w:rsid w:val="00F34D86"/>
    <w:rsid w:val="00F35693"/>
    <w:rsid w:val="00F35808"/>
    <w:rsid w:val="00F35BAD"/>
    <w:rsid w:val="00F36A53"/>
    <w:rsid w:val="00F36BA0"/>
    <w:rsid w:val="00F37574"/>
    <w:rsid w:val="00F4086B"/>
    <w:rsid w:val="00F412C8"/>
    <w:rsid w:val="00F41610"/>
    <w:rsid w:val="00F419C8"/>
    <w:rsid w:val="00F41EE7"/>
    <w:rsid w:val="00F41F91"/>
    <w:rsid w:val="00F434D6"/>
    <w:rsid w:val="00F43550"/>
    <w:rsid w:val="00F440FD"/>
    <w:rsid w:val="00F44A82"/>
    <w:rsid w:val="00F44CA7"/>
    <w:rsid w:val="00F450D2"/>
    <w:rsid w:val="00F46C50"/>
    <w:rsid w:val="00F514B8"/>
    <w:rsid w:val="00F517DF"/>
    <w:rsid w:val="00F51CF3"/>
    <w:rsid w:val="00F51ECC"/>
    <w:rsid w:val="00F52DA2"/>
    <w:rsid w:val="00F5380D"/>
    <w:rsid w:val="00F53998"/>
    <w:rsid w:val="00F53CDE"/>
    <w:rsid w:val="00F54785"/>
    <w:rsid w:val="00F54FD0"/>
    <w:rsid w:val="00F56392"/>
    <w:rsid w:val="00F564F2"/>
    <w:rsid w:val="00F611D7"/>
    <w:rsid w:val="00F613DC"/>
    <w:rsid w:val="00F61429"/>
    <w:rsid w:val="00F6214D"/>
    <w:rsid w:val="00F6274D"/>
    <w:rsid w:val="00F638C3"/>
    <w:rsid w:val="00F63E7F"/>
    <w:rsid w:val="00F6406E"/>
    <w:rsid w:val="00F64355"/>
    <w:rsid w:val="00F6438D"/>
    <w:rsid w:val="00F64BC4"/>
    <w:rsid w:val="00F64D90"/>
    <w:rsid w:val="00F6515E"/>
    <w:rsid w:val="00F65B9D"/>
    <w:rsid w:val="00F663A0"/>
    <w:rsid w:val="00F66D89"/>
    <w:rsid w:val="00F66E9E"/>
    <w:rsid w:val="00F67329"/>
    <w:rsid w:val="00F72791"/>
    <w:rsid w:val="00F727A5"/>
    <w:rsid w:val="00F72B46"/>
    <w:rsid w:val="00F73014"/>
    <w:rsid w:val="00F730C0"/>
    <w:rsid w:val="00F73DA7"/>
    <w:rsid w:val="00F73E7F"/>
    <w:rsid w:val="00F7549F"/>
    <w:rsid w:val="00F75506"/>
    <w:rsid w:val="00F7569B"/>
    <w:rsid w:val="00F75A36"/>
    <w:rsid w:val="00F75EE2"/>
    <w:rsid w:val="00F7706A"/>
    <w:rsid w:val="00F777CE"/>
    <w:rsid w:val="00F815F3"/>
    <w:rsid w:val="00F8170F"/>
    <w:rsid w:val="00F817CA"/>
    <w:rsid w:val="00F81D70"/>
    <w:rsid w:val="00F81F9D"/>
    <w:rsid w:val="00F82436"/>
    <w:rsid w:val="00F83822"/>
    <w:rsid w:val="00F83923"/>
    <w:rsid w:val="00F843FD"/>
    <w:rsid w:val="00F84A42"/>
    <w:rsid w:val="00F84ACD"/>
    <w:rsid w:val="00F9011A"/>
    <w:rsid w:val="00F90B01"/>
    <w:rsid w:val="00F911CA"/>
    <w:rsid w:val="00F9145B"/>
    <w:rsid w:val="00F91492"/>
    <w:rsid w:val="00F919D2"/>
    <w:rsid w:val="00F91EF8"/>
    <w:rsid w:val="00F92EAE"/>
    <w:rsid w:val="00F9384D"/>
    <w:rsid w:val="00F93B72"/>
    <w:rsid w:val="00F93BA7"/>
    <w:rsid w:val="00F93DAD"/>
    <w:rsid w:val="00F94910"/>
    <w:rsid w:val="00F94AC0"/>
    <w:rsid w:val="00F950E5"/>
    <w:rsid w:val="00F955D2"/>
    <w:rsid w:val="00F9567F"/>
    <w:rsid w:val="00F9644F"/>
    <w:rsid w:val="00F96F10"/>
    <w:rsid w:val="00F96FF0"/>
    <w:rsid w:val="00F972F9"/>
    <w:rsid w:val="00F97A8B"/>
    <w:rsid w:val="00F97B10"/>
    <w:rsid w:val="00F97E1B"/>
    <w:rsid w:val="00FA06C1"/>
    <w:rsid w:val="00FA09FC"/>
    <w:rsid w:val="00FA27DB"/>
    <w:rsid w:val="00FA296F"/>
    <w:rsid w:val="00FA33C9"/>
    <w:rsid w:val="00FA3F60"/>
    <w:rsid w:val="00FA41C2"/>
    <w:rsid w:val="00FA4712"/>
    <w:rsid w:val="00FA4D5A"/>
    <w:rsid w:val="00FA4D6B"/>
    <w:rsid w:val="00FA58B7"/>
    <w:rsid w:val="00FA7622"/>
    <w:rsid w:val="00FA7C19"/>
    <w:rsid w:val="00FB0FAA"/>
    <w:rsid w:val="00FB2410"/>
    <w:rsid w:val="00FB2A1B"/>
    <w:rsid w:val="00FB2DC1"/>
    <w:rsid w:val="00FB349E"/>
    <w:rsid w:val="00FB4791"/>
    <w:rsid w:val="00FB499E"/>
    <w:rsid w:val="00FB49ED"/>
    <w:rsid w:val="00FB4C2D"/>
    <w:rsid w:val="00FB4D12"/>
    <w:rsid w:val="00FB4F0B"/>
    <w:rsid w:val="00FB6054"/>
    <w:rsid w:val="00FB62BE"/>
    <w:rsid w:val="00FB6A69"/>
    <w:rsid w:val="00FB72F7"/>
    <w:rsid w:val="00FB7F6A"/>
    <w:rsid w:val="00FC0D3E"/>
    <w:rsid w:val="00FC17B0"/>
    <w:rsid w:val="00FC192C"/>
    <w:rsid w:val="00FC2861"/>
    <w:rsid w:val="00FC2F77"/>
    <w:rsid w:val="00FC35AE"/>
    <w:rsid w:val="00FC3686"/>
    <w:rsid w:val="00FC390B"/>
    <w:rsid w:val="00FC467C"/>
    <w:rsid w:val="00FC47EA"/>
    <w:rsid w:val="00FC4AC1"/>
    <w:rsid w:val="00FC550A"/>
    <w:rsid w:val="00FC587D"/>
    <w:rsid w:val="00FC5C41"/>
    <w:rsid w:val="00FC6775"/>
    <w:rsid w:val="00FC7311"/>
    <w:rsid w:val="00FC7DEB"/>
    <w:rsid w:val="00FC7F43"/>
    <w:rsid w:val="00FD018B"/>
    <w:rsid w:val="00FD0277"/>
    <w:rsid w:val="00FD02F8"/>
    <w:rsid w:val="00FD04C0"/>
    <w:rsid w:val="00FD1B73"/>
    <w:rsid w:val="00FD2A98"/>
    <w:rsid w:val="00FD30DF"/>
    <w:rsid w:val="00FD3F6D"/>
    <w:rsid w:val="00FD5067"/>
    <w:rsid w:val="00FD5318"/>
    <w:rsid w:val="00FD5A70"/>
    <w:rsid w:val="00FD5A77"/>
    <w:rsid w:val="00FD5C11"/>
    <w:rsid w:val="00FD63EF"/>
    <w:rsid w:val="00FD752A"/>
    <w:rsid w:val="00FD7DED"/>
    <w:rsid w:val="00FE0C05"/>
    <w:rsid w:val="00FE173F"/>
    <w:rsid w:val="00FE1FBD"/>
    <w:rsid w:val="00FE2567"/>
    <w:rsid w:val="00FE26DA"/>
    <w:rsid w:val="00FE2DE4"/>
    <w:rsid w:val="00FE2FD6"/>
    <w:rsid w:val="00FE369F"/>
    <w:rsid w:val="00FE39E5"/>
    <w:rsid w:val="00FE3A89"/>
    <w:rsid w:val="00FE4769"/>
    <w:rsid w:val="00FE5B8F"/>
    <w:rsid w:val="00FE5D4F"/>
    <w:rsid w:val="00FE61D5"/>
    <w:rsid w:val="00FE639D"/>
    <w:rsid w:val="00FE65ED"/>
    <w:rsid w:val="00FE6C88"/>
    <w:rsid w:val="00FE6FFC"/>
    <w:rsid w:val="00FE7007"/>
    <w:rsid w:val="00FE77DA"/>
    <w:rsid w:val="00FF0579"/>
    <w:rsid w:val="00FF06F9"/>
    <w:rsid w:val="00FF0ABA"/>
    <w:rsid w:val="00FF18B9"/>
    <w:rsid w:val="00FF2CFF"/>
    <w:rsid w:val="00FF2E48"/>
    <w:rsid w:val="00FF2F09"/>
    <w:rsid w:val="00FF40A6"/>
    <w:rsid w:val="00FF4351"/>
    <w:rsid w:val="00FF4A61"/>
    <w:rsid w:val="00FF520B"/>
    <w:rsid w:val="00FF5F3B"/>
    <w:rsid w:val="00FF616A"/>
    <w:rsid w:val="00FF6563"/>
    <w:rsid w:val="00FF663A"/>
    <w:rsid w:val="00FF6813"/>
    <w:rsid w:val="00FF714F"/>
    <w:rsid w:val="00FF7577"/>
    <w:rsid w:val="00FF7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7249"/>
    <o:shapelayout v:ext="edit">
      <o:idmap v:ext="edit" data="1"/>
    </o:shapelayout>
  </w:shapeDefaults>
  <w:decimalSymbol w:val="."/>
  <w:listSeparator w:val=","/>
  <w14:docId w14:val="72A15619"/>
  <w15:chartTrackingRefBased/>
  <w15:docId w15:val="{D2887E65-5517-467A-9B44-B4BCDC95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0A1"/>
    <w:pPr>
      <w:spacing w:after="200" w:line="276" w:lineRule="auto"/>
    </w:pPr>
    <w:rPr>
      <w:sz w:val="22"/>
      <w:szCs w:val="22"/>
    </w:rPr>
  </w:style>
  <w:style w:type="paragraph" w:styleId="Heading1">
    <w:name w:val="heading 1"/>
    <w:aliases w:val="h1,new page/chapter,Heading 1 (NN),subhead 1,H1,1 ghost,g,Part"/>
    <w:basedOn w:val="Normal"/>
    <w:next w:val="Normal"/>
    <w:link w:val="Heading1Char"/>
    <w:uiPriority w:val="1"/>
    <w:qFormat/>
    <w:rsid w:val="0021795A"/>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aliases w:val="Char"/>
    <w:basedOn w:val="Normal"/>
    <w:next w:val="Normal"/>
    <w:link w:val="Heading2Char"/>
    <w:uiPriority w:val="9"/>
    <w:unhideWhenUsed/>
    <w:qFormat/>
    <w:rsid w:val="0021795A"/>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iPriority w:val="9"/>
    <w:unhideWhenUsed/>
    <w:qFormat/>
    <w:rsid w:val="001173C5"/>
    <w:pPr>
      <w:keepNext/>
      <w:spacing w:before="240" w:after="60"/>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qFormat/>
    <w:rsid w:val="009543F7"/>
    <w:pPr>
      <w:keepNext/>
      <w:tabs>
        <w:tab w:val="num" w:pos="864"/>
      </w:tabs>
      <w:spacing w:after="0" w:line="240" w:lineRule="auto"/>
      <w:ind w:left="864" w:hanging="864"/>
      <w:outlineLvl w:val="3"/>
    </w:pPr>
    <w:rPr>
      <w:rFonts w:ascii="Times New Roman" w:eastAsia="Times New Roman" w:hAnsi="Times New Roman"/>
      <w:b/>
      <w:bCs/>
      <w:sz w:val="24"/>
      <w:szCs w:val="24"/>
      <w:u w:val="single"/>
      <w:lang w:val="x-none" w:eastAsia="x-none"/>
    </w:rPr>
  </w:style>
  <w:style w:type="paragraph" w:styleId="Heading5">
    <w:name w:val="heading 5"/>
    <w:basedOn w:val="Normal"/>
    <w:next w:val="Normal"/>
    <w:link w:val="Heading5Char"/>
    <w:qFormat/>
    <w:rsid w:val="00464E73"/>
    <w:pPr>
      <w:keepNext/>
      <w:tabs>
        <w:tab w:val="num" w:pos="1008"/>
      </w:tabs>
      <w:spacing w:after="0" w:line="240" w:lineRule="auto"/>
      <w:ind w:left="1008" w:hanging="1008"/>
      <w:outlineLvl w:val="4"/>
    </w:pPr>
    <w:rPr>
      <w:rFonts w:ascii="Times New Roman" w:eastAsia="Times New Roman" w:hAnsi="Times New Roman"/>
      <w:b/>
      <w:bCs/>
      <w:sz w:val="24"/>
      <w:szCs w:val="24"/>
      <w:lang w:val="x-none" w:eastAsia="x-none"/>
    </w:rPr>
  </w:style>
  <w:style w:type="paragraph" w:styleId="Heading6">
    <w:name w:val="heading 6"/>
    <w:basedOn w:val="Normal"/>
    <w:next w:val="Normal"/>
    <w:link w:val="Heading6Char"/>
    <w:qFormat/>
    <w:rsid w:val="009543F7"/>
    <w:pPr>
      <w:keepNext/>
      <w:tabs>
        <w:tab w:val="num" w:pos="1152"/>
      </w:tabs>
      <w:spacing w:after="0" w:line="240" w:lineRule="auto"/>
      <w:ind w:left="1152" w:hanging="1152"/>
      <w:outlineLvl w:val="5"/>
    </w:pPr>
    <w:rPr>
      <w:rFonts w:ascii="Times New Roman" w:eastAsia="Times New Roman" w:hAnsi="Times New Roman"/>
      <w:b/>
      <w:color w:val="000000"/>
      <w:sz w:val="24"/>
      <w:szCs w:val="24"/>
      <w:lang w:val="x-none" w:eastAsia="x-none"/>
    </w:rPr>
  </w:style>
  <w:style w:type="paragraph" w:styleId="Heading7">
    <w:name w:val="heading 7"/>
    <w:basedOn w:val="Normal"/>
    <w:next w:val="Normal"/>
    <w:link w:val="Heading7Char"/>
    <w:qFormat/>
    <w:rsid w:val="00464E73"/>
    <w:pPr>
      <w:tabs>
        <w:tab w:val="num" w:pos="1296"/>
      </w:tabs>
      <w:spacing w:before="240" w:after="60" w:line="240" w:lineRule="auto"/>
      <w:ind w:left="1296" w:hanging="1296"/>
      <w:outlineLvl w:val="6"/>
    </w:pPr>
    <w:rPr>
      <w:rFonts w:ascii="Times New Roman" w:eastAsia="Times New Roman" w:hAnsi="Times New Roman"/>
      <w:sz w:val="24"/>
      <w:szCs w:val="24"/>
      <w:lang w:val="x-none" w:eastAsia="x-none"/>
    </w:rPr>
  </w:style>
  <w:style w:type="paragraph" w:styleId="Heading8">
    <w:name w:val="heading 8"/>
    <w:basedOn w:val="Normal"/>
    <w:next w:val="Normal"/>
    <w:link w:val="Heading8Char"/>
    <w:qFormat/>
    <w:rsid w:val="009543F7"/>
    <w:pPr>
      <w:tabs>
        <w:tab w:val="num" w:pos="1440"/>
      </w:tabs>
      <w:spacing w:before="240" w:after="60" w:line="240" w:lineRule="auto"/>
      <w:ind w:left="1440" w:hanging="1440"/>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qFormat/>
    <w:rsid w:val="009543F7"/>
    <w:pPr>
      <w:tabs>
        <w:tab w:val="num" w:pos="1584"/>
      </w:tabs>
      <w:spacing w:before="240" w:after="60" w:line="240" w:lineRule="auto"/>
      <w:ind w:left="1584" w:hanging="1584"/>
      <w:outlineLvl w:val="8"/>
    </w:pPr>
    <w:rPr>
      <w:rFonts w:ascii="Arial" w:eastAsia="Times New Roman" w:hAnsi="Arial"/>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2CB"/>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552CB"/>
    <w:rPr>
      <w:rFonts w:ascii="Tahoma" w:hAnsi="Tahoma" w:cs="Tahoma"/>
      <w:sz w:val="16"/>
      <w:szCs w:val="16"/>
    </w:rPr>
  </w:style>
  <w:style w:type="paragraph" w:styleId="Header">
    <w:name w:val="header"/>
    <w:aliases w:val="Alt Header"/>
    <w:basedOn w:val="Normal"/>
    <w:link w:val="HeaderChar"/>
    <w:uiPriority w:val="99"/>
    <w:unhideWhenUsed/>
    <w:rsid w:val="00897383"/>
    <w:pPr>
      <w:tabs>
        <w:tab w:val="center" w:pos="4680"/>
        <w:tab w:val="right" w:pos="9360"/>
      </w:tabs>
    </w:pPr>
    <w:rPr>
      <w:lang w:val="x-none" w:eastAsia="x-none"/>
    </w:rPr>
  </w:style>
  <w:style w:type="character" w:customStyle="1" w:styleId="HeaderChar">
    <w:name w:val="Header Char"/>
    <w:aliases w:val="Alt Header Char"/>
    <w:link w:val="Header"/>
    <w:uiPriority w:val="99"/>
    <w:rsid w:val="00897383"/>
    <w:rPr>
      <w:sz w:val="22"/>
      <w:szCs w:val="22"/>
    </w:rPr>
  </w:style>
  <w:style w:type="paragraph" w:styleId="Footer">
    <w:name w:val="footer"/>
    <w:basedOn w:val="Normal"/>
    <w:link w:val="FooterChar"/>
    <w:uiPriority w:val="99"/>
    <w:unhideWhenUsed/>
    <w:rsid w:val="00897383"/>
    <w:pPr>
      <w:tabs>
        <w:tab w:val="center" w:pos="4680"/>
        <w:tab w:val="right" w:pos="9360"/>
      </w:tabs>
    </w:pPr>
    <w:rPr>
      <w:lang w:val="x-none" w:eastAsia="x-none"/>
    </w:rPr>
  </w:style>
  <w:style w:type="character" w:customStyle="1" w:styleId="FooterChar">
    <w:name w:val="Footer Char"/>
    <w:link w:val="Footer"/>
    <w:uiPriority w:val="99"/>
    <w:rsid w:val="00897383"/>
    <w:rPr>
      <w:sz w:val="22"/>
      <w:szCs w:val="22"/>
    </w:rPr>
  </w:style>
  <w:style w:type="table" w:styleId="TableGrid">
    <w:name w:val="Table Grid"/>
    <w:basedOn w:val="TableNormal"/>
    <w:uiPriority w:val="59"/>
    <w:rsid w:val="00EB09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aliases w:val="h1 Char,new page/chapter Char,Heading 1 (NN) Char,subhead 1 Char,H1 Char,1 ghost Char,g Char,Part Char"/>
    <w:link w:val="Heading1"/>
    <w:uiPriority w:val="1"/>
    <w:rsid w:val="0021795A"/>
    <w:rPr>
      <w:rFonts w:ascii="Cambria" w:eastAsia="Times New Roman" w:hAnsi="Cambria" w:cs="Times New Roman"/>
      <w:b/>
      <w:bCs/>
      <w:kern w:val="32"/>
      <w:sz w:val="32"/>
      <w:szCs w:val="32"/>
    </w:rPr>
  </w:style>
  <w:style w:type="character" w:customStyle="1" w:styleId="Heading2Char">
    <w:name w:val="Heading 2 Char"/>
    <w:aliases w:val="Char Char"/>
    <w:link w:val="Heading2"/>
    <w:uiPriority w:val="9"/>
    <w:rsid w:val="0021795A"/>
    <w:rPr>
      <w:rFonts w:ascii="Cambria" w:eastAsia="Times New Roman" w:hAnsi="Cambria" w:cs="Times New Roman"/>
      <w:b/>
      <w:bCs/>
      <w:i/>
      <w:iCs/>
      <w:sz w:val="28"/>
      <w:szCs w:val="28"/>
    </w:rPr>
  </w:style>
  <w:style w:type="character" w:styleId="Hyperlink">
    <w:name w:val="Hyperlink"/>
    <w:uiPriority w:val="99"/>
    <w:unhideWhenUsed/>
    <w:rsid w:val="00BD2365"/>
    <w:rPr>
      <w:color w:val="0000FF"/>
      <w:u w:val="single"/>
    </w:rPr>
  </w:style>
  <w:style w:type="character" w:customStyle="1" w:styleId="Heading3Char">
    <w:name w:val="Heading 3 Char"/>
    <w:link w:val="Heading3"/>
    <w:uiPriority w:val="9"/>
    <w:rsid w:val="001173C5"/>
    <w:rPr>
      <w:rFonts w:ascii="Cambria" w:eastAsia="Times New Roman" w:hAnsi="Cambria" w:cs="Times New Roman"/>
      <w:b/>
      <w:bCs/>
      <w:sz w:val="26"/>
      <w:szCs w:val="26"/>
    </w:rPr>
  </w:style>
  <w:style w:type="paragraph" w:styleId="ListParagraph">
    <w:name w:val="List Paragraph"/>
    <w:basedOn w:val="Normal"/>
    <w:uiPriority w:val="34"/>
    <w:qFormat/>
    <w:rsid w:val="00F41F91"/>
    <w:pPr>
      <w:ind w:left="720"/>
    </w:pPr>
  </w:style>
  <w:style w:type="character" w:styleId="FollowedHyperlink">
    <w:name w:val="FollowedHyperlink"/>
    <w:uiPriority w:val="99"/>
    <w:semiHidden/>
    <w:unhideWhenUsed/>
    <w:rsid w:val="00FE61D5"/>
    <w:rPr>
      <w:color w:val="800080"/>
      <w:u w:val="single"/>
    </w:rPr>
  </w:style>
  <w:style w:type="character" w:customStyle="1" w:styleId="Heading5Char">
    <w:name w:val="Heading 5 Char"/>
    <w:link w:val="Heading5"/>
    <w:rsid w:val="00464E73"/>
    <w:rPr>
      <w:rFonts w:ascii="Times New Roman" w:eastAsia="Times New Roman" w:hAnsi="Times New Roman"/>
      <w:b/>
      <w:bCs/>
      <w:sz w:val="24"/>
      <w:szCs w:val="24"/>
    </w:rPr>
  </w:style>
  <w:style w:type="character" w:customStyle="1" w:styleId="Heading7Char">
    <w:name w:val="Heading 7 Char"/>
    <w:link w:val="Heading7"/>
    <w:rsid w:val="00464E73"/>
    <w:rPr>
      <w:rFonts w:ascii="Times New Roman" w:eastAsia="Times New Roman" w:hAnsi="Times New Roman"/>
      <w:sz w:val="24"/>
      <w:szCs w:val="24"/>
    </w:rPr>
  </w:style>
  <w:style w:type="paragraph" w:customStyle="1" w:styleId="Level1">
    <w:name w:val="Level 1"/>
    <w:basedOn w:val="Normal"/>
    <w:rsid w:val="00464E73"/>
    <w:pPr>
      <w:widowControl w:val="0"/>
      <w:spacing w:after="0" w:line="240" w:lineRule="auto"/>
    </w:pPr>
    <w:rPr>
      <w:rFonts w:ascii="Times New Roman" w:eastAsia="Times New Roman" w:hAnsi="Times New Roman"/>
      <w:sz w:val="24"/>
      <w:szCs w:val="20"/>
    </w:rPr>
  </w:style>
  <w:style w:type="paragraph" w:customStyle="1" w:styleId="Default">
    <w:name w:val="Default"/>
    <w:link w:val="DefaultChar"/>
    <w:rsid w:val="00464E73"/>
    <w:pPr>
      <w:widowControl w:val="0"/>
      <w:autoSpaceDE w:val="0"/>
      <w:autoSpaceDN w:val="0"/>
      <w:adjustRightInd w:val="0"/>
    </w:pPr>
    <w:rPr>
      <w:rFonts w:ascii="Arial" w:eastAsia="Times New Roman" w:hAnsi="Arial" w:cs="Arial"/>
      <w:color w:val="000000"/>
      <w:sz w:val="24"/>
      <w:szCs w:val="24"/>
    </w:rPr>
  </w:style>
  <w:style w:type="character" w:customStyle="1" w:styleId="DefaultChar">
    <w:name w:val="Default Char"/>
    <w:link w:val="Default"/>
    <w:rsid w:val="00464E73"/>
    <w:rPr>
      <w:rFonts w:ascii="Arial" w:eastAsia="Times New Roman" w:hAnsi="Arial" w:cs="Arial"/>
      <w:color w:val="000000"/>
      <w:sz w:val="24"/>
      <w:szCs w:val="24"/>
      <w:lang w:val="en-US" w:eastAsia="en-US" w:bidi="ar-SA"/>
    </w:rPr>
  </w:style>
  <w:style w:type="paragraph" w:customStyle="1" w:styleId="TableText">
    <w:name w:val="Table Text"/>
    <w:basedOn w:val="Normal"/>
    <w:link w:val="TableTextChar"/>
    <w:uiPriority w:val="99"/>
    <w:rsid w:val="00464E73"/>
    <w:pPr>
      <w:keepNext/>
      <w:suppressAutoHyphens/>
      <w:spacing w:before="40" w:after="40" w:line="240" w:lineRule="auto"/>
    </w:pPr>
    <w:rPr>
      <w:rFonts w:ascii="Arial" w:eastAsia="Times New Roman" w:hAnsi="Arial"/>
      <w:sz w:val="20"/>
      <w:szCs w:val="20"/>
    </w:rPr>
  </w:style>
  <w:style w:type="paragraph" w:styleId="BodyTextIndent3">
    <w:name w:val="Body Text Indent 3"/>
    <w:basedOn w:val="Normal"/>
    <w:link w:val="BodyTextIndent3Char"/>
    <w:rsid w:val="00464E73"/>
    <w:pPr>
      <w:spacing w:after="0" w:line="240" w:lineRule="auto"/>
      <w:ind w:left="720"/>
    </w:pPr>
    <w:rPr>
      <w:rFonts w:ascii="Times New Roman" w:eastAsia="Times New Roman" w:hAnsi="Times New Roman"/>
      <w:sz w:val="24"/>
      <w:szCs w:val="24"/>
      <w:lang w:val="x-none" w:eastAsia="x-none"/>
    </w:rPr>
  </w:style>
  <w:style w:type="character" w:customStyle="1" w:styleId="BodyTextIndent3Char">
    <w:name w:val="Body Text Indent 3 Char"/>
    <w:link w:val="BodyTextIndent3"/>
    <w:rsid w:val="00464E73"/>
    <w:rPr>
      <w:rFonts w:ascii="Times New Roman" w:eastAsia="Times New Roman" w:hAnsi="Times New Roman"/>
      <w:sz w:val="24"/>
      <w:szCs w:val="24"/>
    </w:rPr>
  </w:style>
  <w:style w:type="paragraph" w:styleId="BodyText">
    <w:name w:val="Body Text"/>
    <w:aliases w:val="bt,heading3,body text,3 indent,heading31,body text1,3 indent1,heading32,body text2,3 indent2,heading33,body text3,3 indent3,heading34,body text4,3 indent4,Resume Text,Starbucks Body Text,NCDOT Body Text,Body Txt,contents,Bodytext,t"/>
    <w:basedOn w:val="Normal"/>
    <w:link w:val="BodyTextChar"/>
    <w:uiPriority w:val="1"/>
    <w:qFormat/>
    <w:rsid w:val="00464E73"/>
    <w:pPr>
      <w:widowControl w:val="0"/>
      <w:tabs>
        <w:tab w:val="left" w:pos="0"/>
        <w:tab w:val="left" w:pos="288"/>
        <w:tab w:val="left" w:pos="576"/>
        <w:tab w:val="left" w:pos="720"/>
        <w:tab w:val="left" w:pos="864"/>
        <w:tab w:val="left" w:pos="1152"/>
        <w:tab w:val="left" w:pos="2880"/>
        <w:tab w:val="left" w:pos="4320"/>
        <w:tab w:val="left" w:pos="5040"/>
        <w:tab w:val="left" w:pos="8064"/>
        <w:tab w:val="left" w:pos="8352"/>
        <w:tab w:val="left" w:pos="8784"/>
        <w:tab w:val="left" w:pos="9504"/>
      </w:tabs>
      <w:spacing w:after="0" w:line="240" w:lineRule="auto"/>
      <w:ind w:left="2880" w:hanging="2160"/>
      <w:jc w:val="both"/>
    </w:pPr>
    <w:rPr>
      <w:rFonts w:ascii="Times New Roman" w:eastAsia="Times New Roman" w:hAnsi="Times New Roman"/>
      <w:sz w:val="24"/>
      <w:szCs w:val="20"/>
      <w:lang w:val="x-none" w:eastAsia="x-none"/>
    </w:rPr>
  </w:style>
  <w:style w:type="character" w:customStyle="1" w:styleId="BodyTextChar">
    <w:name w:val="Body Text Char"/>
    <w:aliases w:val="bt Char,heading3 Char,body text Char,3 indent Char,heading31 Char,body text1 Char,3 indent1 Char,heading32 Char,body text2 Char,3 indent2 Char,heading33 Char,body text3 Char,3 indent3 Char,heading34 Char,body text4 Char,3 indent4 Char"/>
    <w:link w:val="BodyText"/>
    <w:uiPriority w:val="1"/>
    <w:rsid w:val="00464E73"/>
    <w:rPr>
      <w:rFonts w:ascii="Times New Roman" w:eastAsia="Times New Roman" w:hAnsi="Times New Roman"/>
      <w:sz w:val="24"/>
    </w:rPr>
  </w:style>
  <w:style w:type="paragraph" w:customStyle="1" w:styleId="Level11">
    <w:name w:val="Level 11"/>
    <w:rsid w:val="00464E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720"/>
      <w:jc w:val="both"/>
    </w:pPr>
    <w:rPr>
      <w:rFonts w:ascii="Times New Roman" w:eastAsia="Times New Roman" w:hAnsi="Times New Roman"/>
      <w:sz w:val="24"/>
      <w:szCs w:val="24"/>
    </w:rPr>
  </w:style>
  <w:style w:type="paragraph" w:customStyle="1" w:styleId="singleblock">
    <w:name w:val="single block"/>
    <w:aliases w:val="sb"/>
    <w:basedOn w:val="Normal"/>
    <w:rsid w:val="00464E73"/>
    <w:pPr>
      <w:spacing w:after="240" w:line="240" w:lineRule="auto"/>
      <w:jc w:val="both"/>
    </w:pPr>
    <w:rPr>
      <w:rFonts w:ascii="Courier New" w:eastAsia="Times New Roman" w:hAnsi="Courier New" w:cs="Courier New"/>
      <w:sz w:val="24"/>
      <w:szCs w:val="24"/>
    </w:rPr>
  </w:style>
  <w:style w:type="paragraph" w:customStyle="1" w:styleId="singlehanging">
    <w:name w:val="single hanging"/>
    <w:aliases w:val="sh"/>
    <w:basedOn w:val="Normal"/>
    <w:rsid w:val="00464E73"/>
    <w:pPr>
      <w:spacing w:after="240" w:line="240" w:lineRule="auto"/>
      <w:ind w:left="1440" w:hanging="720"/>
      <w:jc w:val="both"/>
    </w:pPr>
    <w:rPr>
      <w:rFonts w:ascii="Courier New" w:eastAsia="Times New Roman" w:hAnsi="Courier New" w:cs="Courier New"/>
      <w:sz w:val="24"/>
      <w:szCs w:val="24"/>
    </w:rPr>
  </w:style>
  <w:style w:type="paragraph" w:customStyle="1" w:styleId="singlehanging1">
    <w:name w:val="single hanging1"/>
    <w:aliases w:val="sh1"/>
    <w:basedOn w:val="Normal"/>
    <w:rsid w:val="00464E73"/>
    <w:pPr>
      <w:spacing w:after="240" w:line="240" w:lineRule="auto"/>
      <w:ind w:left="2160" w:hanging="720"/>
      <w:jc w:val="both"/>
    </w:pPr>
    <w:rPr>
      <w:rFonts w:ascii="Courier New" w:eastAsia="Times New Roman" w:hAnsi="Courier New" w:cs="Courier New"/>
      <w:sz w:val="24"/>
      <w:szCs w:val="24"/>
    </w:rPr>
  </w:style>
  <w:style w:type="paragraph" w:customStyle="1" w:styleId="Legal1">
    <w:name w:val="Legal[1]"/>
    <w:basedOn w:val="Normal"/>
    <w:rsid w:val="00464E7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levnl11">
    <w:name w:val="_levnl11"/>
    <w:basedOn w:val="Normal"/>
    <w:rsid w:val="00882E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360" w:hanging="360"/>
    </w:pPr>
    <w:rPr>
      <w:rFonts w:ascii="Times New Roman" w:eastAsia="Times New Roman" w:hAnsi="Times New Roman"/>
      <w:sz w:val="24"/>
      <w:szCs w:val="20"/>
    </w:rPr>
  </w:style>
  <w:style w:type="paragraph" w:customStyle="1" w:styleId="Heading21">
    <w:name w:val="Heading 21"/>
    <w:basedOn w:val="Normal"/>
    <w:rsid w:val="00882EAC"/>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pPr>
    <w:rPr>
      <w:rFonts w:ascii="Arial" w:eastAsia="Times New Roman" w:hAnsi="Arial"/>
      <w:b/>
      <w:sz w:val="28"/>
      <w:szCs w:val="20"/>
    </w:rPr>
  </w:style>
  <w:style w:type="character" w:customStyle="1" w:styleId="Heading4Char">
    <w:name w:val="Heading 4 Char"/>
    <w:link w:val="Heading4"/>
    <w:uiPriority w:val="9"/>
    <w:rsid w:val="009543F7"/>
    <w:rPr>
      <w:rFonts w:ascii="Times New Roman" w:eastAsia="Times New Roman" w:hAnsi="Times New Roman"/>
      <w:b/>
      <w:bCs/>
      <w:sz w:val="24"/>
      <w:szCs w:val="24"/>
      <w:u w:val="single"/>
    </w:rPr>
  </w:style>
  <w:style w:type="character" w:customStyle="1" w:styleId="Heading6Char">
    <w:name w:val="Heading 6 Char"/>
    <w:link w:val="Heading6"/>
    <w:rsid w:val="009543F7"/>
    <w:rPr>
      <w:rFonts w:ascii="Times New Roman" w:eastAsia="Times New Roman" w:hAnsi="Times New Roman"/>
      <w:b/>
      <w:color w:val="000000"/>
      <w:sz w:val="24"/>
      <w:szCs w:val="24"/>
    </w:rPr>
  </w:style>
  <w:style w:type="character" w:customStyle="1" w:styleId="Heading8Char">
    <w:name w:val="Heading 8 Char"/>
    <w:link w:val="Heading8"/>
    <w:rsid w:val="009543F7"/>
    <w:rPr>
      <w:rFonts w:ascii="Times New Roman" w:eastAsia="Times New Roman" w:hAnsi="Times New Roman"/>
      <w:i/>
      <w:iCs/>
      <w:sz w:val="24"/>
      <w:szCs w:val="24"/>
    </w:rPr>
  </w:style>
  <w:style w:type="character" w:customStyle="1" w:styleId="Heading9Char">
    <w:name w:val="Heading 9 Char"/>
    <w:link w:val="Heading9"/>
    <w:rsid w:val="009543F7"/>
    <w:rPr>
      <w:rFonts w:ascii="Arial" w:eastAsia="Times New Roman" w:hAnsi="Arial" w:cs="Arial"/>
      <w:sz w:val="22"/>
      <w:szCs w:val="22"/>
    </w:rPr>
  </w:style>
  <w:style w:type="paragraph" w:customStyle="1" w:styleId="CM2">
    <w:name w:val="CM2"/>
    <w:basedOn w:val="Default"/>
    <w:next w:val="Default"/>
    <w:link w:val="CM2Char"/>
    <w:rsid w:val="00797180"/>
    <w:pPr>
      <w:spacing w:line="253" w:lineRule="atLeast"/>
    </w:pPr>
    <w:rPr>
      <w:rFonts w:cs="Times New Roman"/>
      <w:color w:val="auto"/>
    </w:rPr>
  </w:style>
  <w:style w:type="character" w:customStyle="1" w:styleId="CM2Char">
    <w:name w:val="CM2 Char"/>
    <w:basedOn w:val="DefaultChar"/>
    <w:link w:val="CM2"/>
    <w:rsid w:val="00797180"/>
    <w:rPr>
      <w:rFonts w:ascii="Arial" w:eastAsia="Times New Roman" w:hAnsi="Arial" w:cs="Arial"/>
      <w:color w:val="000000"/>
      <w:sz w:val="24"/>
      <w:szCs w:val="24"/>
      <w:lang w:val="en-US" w:eastAsia="en-US" w:bidi="ar-SA"/>
    </w:rPr>
  </w:style>
  <w:style w:type="paragraph" w:customStyle="1" w:styleId="CM14">
    <w:name w:val="CM14"/>
    <w:basedOn w:val="Default"/>
    <w:next w:val="Default"/>
    <w:rsid w:val="00797180"/>
    <w:pPr>
      <w:spacing w:after="380"/>
    </w:pPr>
    <w:rPr>
      <w:rFonts w:cs="Times New Roman"/>
      <w:color w:val="auto"/>
    </w:rPr>
  </w:style>
  <w:style w:type="paragraph" w:customStyle="1" w:styleId="t1">
    <w:name w:val="t1"/>
    <w:basedOn w:val="Normal"/>
    <w:rsid w:val="00797180"/>
    <w:pPr>
      <w:widowControl w:val="0"/>
      <w:spacing w:after="0" w:line="240" w:lineRule="auto"/>
    </w:pPr>
    <w:rPr>
      <w:rFonts w:ascii="Times New Roman" w:eastAsia="Times New Roman" w:hAnsi="Times New Roman"/>
      <w:sz w:val="24"/>
      <w:szCs w:val="20"/>
    </w:rPr>
  </w:style>
  <w:style w:type="paragraph" w:customStyle="1" w:styleId="c3">
    <w:name w:val="c3"/>
    <w:basedOn w:val="Normal"/>
    <w:rsid w:val="00797180"/>
    <w:pPr>
      <w:widowControl w:val="0"/>
      <w:spacing w:after="0" w:line="240" w:lineRule="auto"/>
      <w:jc w:val="center"/>
    </w:pPr>
    <w:rPr>
      <w:rFonts w:ascii="Times New Roman" w:eastAsia="Times New Roman" w:hAnsi="Times New Roman"/>
      <w:sz w:val="24"/>
      <w:szCs w:val="20"/>
    </w:rPr>
  </w:style>
  <w:style w:type="paragraph" w:customStyle="1" w:styleId="p5">
    <w:name w:val="p5"/>
    <w:basedOn w:val="Normal"/>
    <w:rsid w:val="00797180"/>
    <w:pPr>
      <w:widowControl w:val="0"/>
      <w:tabs>
        <w:tab w:val="left" w:pos="0"/>
        <w:tab w:val="left" w:pos="204"/>
      </w:tabs>
      <w:spacing w:after="0" w:line="238" w:lineRule="exact"/>
    </w:pPr>
    <w:rPr>
      <w:rFonts w:ascii="Times New Roman" w:eastAsia="Times New Roman" w:hAnsi="Times New Roman"/>
      <w:sz w:val="24"/>
      <w:szCs w:val="20"/>
    </w:rPr>
  </w:style>
  <w:style w:type="paragraph" w:customStyle="1" w:styleId="p6">
    <w:name w:val="p6"/>
    <w:basedOn w:val="Normal"/>
    <w:rsid w:val="00797180"/>
    <w:pPr>
      <w:widowControl w:val="0"/>
      <w:tabs>
        <w:tab w:val="left" w:pos="498"/>
        <w:tab w:val="left" w:pos="740"/>
        <w:tab w:val="left" w:pos="996"/>
      </w:tabs>
      <w:spacing w:after="0" w:line="238" w:lineRule="exact"/>
      <w:ind w:left="498" w:hanging="254"/>
    </w:pPr>
    <w:rPr>
      <w:rFonts w:ascii="Times New Roman" w:eastAsia="Times New Roman" w:hAnsi="Times New Roman"/>
      <w:sz w:val="24"/>
      <w:szCs w:val="20"/>
    </w:rPr>
  </w:style>
  <w:style w:type="paragraph" w:styleId="BodyText3">
    <w:name w:val="Body Text 3"/>
    <w:basedOn w:val="Normal"/>
    <w:link w:val="BodyText3Char"/>
    <w:uiPriority w:val="99"/>
    <w:semiHidden/>
    <w:unhideWhenUsed/>
    <w:rsid w:val="00797180"/>
    <w:pPr>
      <w:spacing w:after="120"/>
    </w:pPr>
    <w:rPr>
      <w:sz w:val="16"/>
      <w:szCs w:val="16"/>
      <w:lang w:val="x-none" w:eastAsia="x-none"/>
    </w:rPr>
  </w:style>
  <w:style w:type="character" w:customStyle="1" w:styleId="BodyText3Char">
    <w:name w:val="Body Text 3 Char"/>
    <w:link w:val="BodyText3"/>
    <w:uiPriority w:val="99"/>
    <w:semiHidden/>
    <w:rsid w:val="00797180"/>
    <w:rPr>
      <w:sz w:val="16"/>
      <w:szCs w:val="16"/>
    </w:rPr>
  </w:style>
  <w:style w:type="paragraph" w:styleId="NormalWeb">
    <w:name w:val="Normal (Web)"/>
    <w:basedOn w:val="Normal"/>
    <w:uiPriority w:val="99"/>
    <w:rsid w:val="00073E69"/>
    <w:pPr>
      <w:spacing w:before="100" w:beforeAutospacing="1" w:after="100" w:afterAutospacing="1" w:line="240" w:lineRule="auto"/>
    </w:pPr>
    <w:rPr>
      <w:rFonts w:ascii="Times New Roman" w:eastAsia="Times New Roman" w:hAnsi="Times New Roman"/>
      <w:sz w:val="24"/>
      <w:szCs w:val="24"/>
    </w:rPr>
  </w:style>
  <w:style w:type="character" w:styleId="PageNumber">
    <w:name w:val="page number"/>
    <w:basedOn w:val="DefaultParagraphFont"/>
    <w:rsid w:val="0043145E"/>
  </w:style>
  <w:style w:type="paragraph" w:styleId="BodyText2">
    <w:name w:val="Body Text 2"/>
    <w:basedOn w:val="Normal"/>
    <w:link w:val="BodyText2Char"/>
    <w:rsid w:val="00780BAA"/>
    <w:pPr>
      <w:spacing w:after="120" w:line="480" w:lineRule="auto"/>
    </w:pPr>
    <w:rPr>
      <w:rFonts w:ascii="Times New Roman" w:eastAsia="Times New Roman" w:hAnsi="Times New Roman"/>
      <w:sz w:val="24"/>
      <w:szCs w:val="24"/>
      <w:lang w:val="x-none" w:eastAsia="x-none"/>
    </w:rPr>
  </w:style>
  <w:style w:type="character" w:customStyle="1" w:styleId="BodyText2Char">
    <w:name w:val="Body Text 2 Char"/>
    <w:link w:val="BodyText2"/>
    <w:rsid w:val="00780BAA"/>
    <w:rPr>
      <w:rFonts w:ascii="Times New Roman" w:eastAsia="Times New Roman" w:hAnsi="Times New Roman"/>
      <w:sz w:val="24"/>
      <w:szCs w:val="24"/>
    </w:rPr>
  </w:style>
  <w:style w:type="paragraph" w:styleId="Title">
    <w:name w:val="Title"/>
    <w:basedOn w:val="Normal"/>
    <w:link w:val="TitleChar"/>
    <w:uiPriority w:val="10"/>
    <w:qFormat/>
    <w:rsid w:val="00BD1ADD"/>
    <w:pPr>
      <w:spacing w:after="0" w:line="240" w:lineRule="auto"/>
      <w:jc w:val="center"/>
    </w:pPr>
    <w:rPr>
      <w:rFonts w:ascii="Arial" w:eastAsia="Times New Roman" w:hAnsi="Arial"/>
      <w:b/>
      <w:bCs/>
      <w:sz w:val="24"/>
      <w:szCs w:val="24"/>
      <w:lang w:val="x-none" w:eastAsia="x-none"/>
    </w:rPr>
  </w:style>
  <w:style w:type="character" w:customStyle="1" w:styleId="TitleChar">
    <w:name w:val="Title Char"/>
    <w:link w:val="Title"/>
    <w:uiPriority w:val="10"/>
    <w:rsid w:val="00BD1ADD"/>
    <w:rPr>
      <w:rFonts w:ascii="Arial" w:eastAsia="Times New Roman" w:hAnsi="Arial"/>
      <w:b/>
      <w:bCs/>
      <w:sz w:val="24"/>
      <w:szCs w:val="24"/>
    </w:rPr>
  </w:style>
  <w:style w:type="paragraph" w:styleId="Subtitle">
    <w:name w:val="Subtitle"/>
    <w:basedOn w:val="Normal"/>
    <w:link w:val="SubtitleChar"/>
    <w:uiPriority w:val="11"/>
    <w:qFormat/>
    <w:rsid w:val="00BD1ADD"/>
    <w:pPr>
      <w:spacing w:after="0" w:line="240" w:lineRule="auto"/>
      <w:jc w:val="center"/>
    </w:pPr>
    <w:rPr>
      <w:rFonts w:ascii="Arial" w:eastAsia="Times New Roman" w:hAnsi="Arial"/>
      <w:b/>
      <w:bCs/>
      <w:sz w:val="24"/>
      <w:szCs w:val="24"/>
      <w:lang w:val="x-none" w:eastAsia="x-none"/>
    </w:rPr>
  </w:style>
  <w:style w:type="character" w:customStyle="1" w:styleId="SubtitleChar">
    <w:name w:val="Subtitle Char"/>
    <w:link w:val="Subtitle"/>
    <w:uiPriority w:val="11"/>
    <w:rsid w:val="00BD1ADD"/>
    <w:rPr>
      <w:rFonts w:ascii="Arial" w:eastAsia="Times New Roman" w:hAnsi="Arial"/>
      <w:b/>
      <w:bCs/>
      <w:sz w:val="24"/>
      <w:szCs w:val="24"/>
    </w:rPr>
  </w:style>
  <w:style w:type="character" w:styleId="Strong">
    <w:name w:val="Strong"/>
    <w:uiPriority w:val="99"/>
    <w:qFormat/>
    <w:rsid w:val="00BD1ADD"/>
    <w:rPr>
      <w:b/>
      <w:bCs/>
    </w:rPr>
  </w:style>
  <w:style w:type="paragraph" w:customStyle="1" w:styleId="QuickI">
    <w:name w:val="Quick I."/>
    <w:basedOn w:val="Normal"/>
    <w:rsid w:val="00BD1ADD"/>
    <w:pPr>
      <w:widowControl w:val="0"/>
      <w:tabs>
        <w:tab w:val="num" w:pos="360"/>
      </w:tabs>
      <w:autoSpaceDE w:val="0"/>
      <w:autoSpaceDN w:val="0"/>
      <w:adjustRightInd w:val="0"/>
      <w:spacing w:after="0" w:line="240" w:lineRule="auto"/>
      <w:ind w:left="1440" w:hanging="720"/>
    </w:pPr>
    <w:rPr>
      <w:rFonts w:ascii="Times New Roman" w:eastAsia="Times New Roman" w:hAnsi="Times New Roman"/>
      <w:sz w:val="20"/>
      <w:szCs w:val="24"/>
    </w:rPr>
  </w:style>
  <w:style w:type="paragraph" w:styleId="BodyTextIndent">
    <w:name w:val="Body Text Indent"/>
    <w:basedOn w:val="Normal"/>
    <w:link w:val="BodyTextIndentChar"/>
    <w:rsid w:val="00BD1ADD"/>
    <w:pPr>
      <w:spacing w:after="0" w:line="240" w:lineRule="auto"/>
      <w:ind w:left="360"/>
    </w:pPr>
    <w:rPr>
      <w:rFonts w:ascii="Arial" w:eastAsia="Times New Roman" w:hAnsi="Arial"/>
      <w:b/>
      <w:bCs/>
      <w:lang w:val="x-none" w:eastAsia="x-none"/>
    </w:rPr>
  </w:style>
  <w:style w:type="character" w:customStyle="1" w:styleId="BodyTextIndentChar">
    <w:name w:val="Body Text Indent Char"/>
    <w:link w:val="BodyTextIndent"/>
    <w:rsid w:val="00BD1ADD"/>
    <w:rPr>
      <w:rFonts w:ascii="Arial" w:eastAsia="Times New Roman" w:hAnsi="Arial"/>
      <w:b/>
      <w:bCs/>
      <w:sz w:val="22"/>
      <w:szCs w:val="22"/>
    </w:rPr>
  </w:style>
  <w:style w:type="paragraph" w:styleId="Caption">
    <w:name w:val="caption"/>
    <w:aliases w:val="HUD Caption"/>
    <w:basedOn w:val="Normal"/>
    <w:next w:val="Normal"/>
    <w:qFormat/>
    <w:rsid w:val="00BD1ADD"/>
    <w:pPr>
      <w:spacing w:after="0" w:line="240" w:lineRule="auto"/>
      <w:jc w:val="both"/>
    </w:pPr>
    <w:rPr>
      <w:rFonts w:ascii="Arial" w:eastAsia="Times New Roman" w:hAnsi="Arial"/>
      <w:b/>
      <w:bCs/>
      <w:sz w:val="16"/>
      <w:szCs w:val="24"/>
    </w:rPr>
  </w:style>
  <w:style w:type="paragraph" w:customStyle="1" w:styleId="NormalWeb1">
    <w:name w:val="Normal (Web)1"/>
    <w:basedOn w:val="Normal"/>
    <w:rsid w:val="00BD1ADD"/>
    <w:pPr>
      <w:spacing w:before="100" w:beforeAutospacing="1" w:after="100" w:afterAutospacing="1" w:line="240" w:lineRule="auto"/>
    </w:pPr>
    <w:rPr>
      <w:rFonts w:ascii="Verdana" w:eastAsia="Times New Roman" w:hAnsi="Verdana"/>
      <w:color w:val="000000"/>
      <w:sz w:val="18"/>
      <w:szCs w:val="18"/>
    </w:rPr>
  </w:style>
  <w:style w:type="paragraph" w:styleId="TOC1">
    <w:name w:val="toc 1"/>
    <w:basedOn w:val="Normal"/>
    <w:next w:val="Normal"/>
    <w:autoRedefine/>
    <w:uiPriority w:val="39"/>
    <w:unhideWhenUsed/>
    <w:rsid w:val="00552E7B"/>
    <w:pPr>
      <w:tabs>
        <w:tab w:val="right" w:leader="dot" w:pos="9350"/>
      </w:tabs>
      <w:spacing w:before="240" w:after="0" w:line="240" w:lineRule="auto"/>
      <w:ind w:left="540" w:hanging="270"/>
    </w:pPr>
    <w:rPr>
      <w:rFonts w:ascii="Arial" w:hAnsi="Arial" w:cs="Arial"/>
      <w:b/>
      <w:noProof/>
      <w:sz w:val="24"/>
      <w:szCs w:val="24"/>
    </w:rPr>
  </w:style>
  <w:style w:type="paragraph" w:styleId="TOC2">
    <w:name w:val="toc 2"/>
    <w:basedOn w:val="Normal"/>
    <w:next w:val="Normal"/>
    <w:autoRedefine/>
    <w:uiPriority w:val="39"/>
    <w:unhideWhenUsed/>
    <w:rsid w:val="00734938"/>
    <w:pPr>
      <w:tabs>
        <w:tab w:val="left" w:pos="1170"/>
        <w:tab w:val="left" w:pos="1530"/>
        <w:tab w:val="right" w:leader="dot" w:pos="9350"/>
      </w:tabs>
      <w:spacing w:before="60" w:after="0" w:line="240" w:lineRule="auto"/>
      <w:ind w:left="1170" w:hanging="450"/>
    </w:pPr>
    <w:rPr>
      <w:rFonts w:ascii="Arial" w:hAnsi="Arial" w:cs="Arial"/>
      <w:noProof/>
    </w:rPr>
  </w:style>
  <w:style w:type="character" w:styleId="CommentReference">
    <w:name w:val="annotation reference"/>
    <w:uiPriority w:val="99"/>
    <w:unhideWhenUsed/>
    <w:rsid w:val="00B76DDF"/>
    <w:rPr>
      <w:sz w:val="16"/>
      <w:szCs w:val="16"/>
    </w:rPr>
  </w:style>
  <w:style w:type="paragraph" w:styleId="CommentText">
    <w:name w:val="annotation text"/>
    <w:basedOn w:val="Normal"/>
    <w:link w:val="CommentTextChar"/>
    <w:uiPriority w:val="99"/>
    <w:unhideWhenUsed/>
    <w:rsid w:val="00B76DDF"/>
    <w:pPr>
      <w:spacing w:line="240" w:lineRule="auto"/>
    </w:pPr>
    <w:rPr>
      <w:sz w:val="20"/>
      <w:szCs w:val="20"/>
    </w:rPr>
  </w:style>
  <w:style w:type="character" w:customStyle="1" w:styleId="CommentTextChar">
    <w:name w:val="Comment Text Char"/>
    <w:basedOn w:val="DefaultParagraphFont"/>
    <w:link w:val="CommentText"/>
    <w:uiPriority w:val="99"/>
    <w:rsid w:val="00B76DDF"/>
  </w:style>
  <w:style w:type="paragraph" w:styleId="PlainText">
    <w:name w:val="Plain Text"/>
    <w:basedOn w:val="Normal"/>
    <w:link w:val="PlainTextChar"/>
    <w:uiPriority w:val="99"/>
    <w:unhideWhenUsed/>
    <w:rsid w:val="003C33CB"/>
    <w:pPr>
      <w:spacing w:after="0" w:line="240" w:lineRule="auto"/>
    </w:pPr>
    <w:rPr>
      <w:rFonts w:ascii="Consolas" w:eastAsia="Times New Roman" w:hAnsi="Consolas"/>
      <w:sz w:val="21"/>
      <w:szCs w:val="21"/>
      <w:lang w:val="x-none" w:eastAsia="x-none"/>
    </w:rPr>
  </w:style>
  <w:style w:type="character" w:customStyle="1" w:styleId="PlainTextChar">
    <w:name w:val="Plain Text Char"/>
    <w:link w:val="PlainText"/>
    <w:uiPriority w:val="99"/>
    <w:rsid w:val="003C33CB"/>
    <w:rPr>
      <w:rFonts w:ascii="Consolas" w:eastAsia="Times New Roman" w:hAnsi="Consolas"/>
      <w:sz w:val="21"/>
      <w:szCs w:val="21"/>
    </w:rPr>
  </w:style>
  <w:style w:type="character" w:customStyle="1" w:styleId="StyleHeading3Arial10ptNounderlineChar">
    <w:name w:val="Style Heading 3 + Arial 10 pt No underline Char"/>
    <w:link w:val="StyleHeading3Arial10ptNounderline"/>
    <w:locked/>
    <w:rsid w:val="009C34D3"/>
    <w:rPr>
      <w:rFonts w:ascii="Arial" w:hAnsi="Arial" w:cs="Arial"/>
    </w:rPr>
  </w:style>
  <w:style w:type="paragraph" w:customStyle="1" w:styleId="StyleHeading3Arial10ptNounderline">
    <w:name w:val="Style Heading 3 + Arial 10 pt No underline"/>
    <w:basedOn w:val="Normal"/>
    <w:link w:val="StyleHeading3Arial10ptNounderlineChar"/>
    <w:rsid w:val="009C34D3"/>
    <w:pPr>
      <w:keepNext/>
      <w:spacing w:after="0" w:line="240" w:lineRule="auto"/>
      <w:jc w:val="both"/>
    </w:pPr>
    <w:rPr>
      <w:rFonts w:ascii="Arial" w:hAnsi="Arial" w:cs="Arial"/>
      <w:sz w:val="20"/>
      <w:szCs w:val="20"/>
    </w:rPr>
  </w:style>
  <w:style w:type="character" w:customStyle="1" w:styleId="st">
    <w:name w:val="st"/>
    <w:rsid w:val="002123B8"/>
  </w:style>
  <w:style w:type="character" w:customStyle="1" w:styleId="style81">
    <w:name w:val="style81"/>
    <w:rsid w:val="008F6020"/>
    <w:rPr>
      <w:sz w:val="20"/>
      <w:szCs w:val="20"/>
    </w:rPr>
  </w:style>
  <w:style w:type="paragraph" w:customStyle="1" w:styleId="Level3">
    <w:name w:val="Level 3"/>
    <w:basedOn w:val="Normal"/>
    <w:rsid w:val="00490EE6"/>
    <w:pPr>
      <w:widowControl w:val="0"/>
      <w:spacing w:after="0" w:line="240" w:lineRule="auto"/>
    </w:pPr>
    <w:rPr>
      <w:rFonts w:ascii="Times New Roman" w:eastAsia="Times New Roman" w:hAnsi="Times New Roman"/>
      <w:sz w:val="24"/>
      <w:szCs w:val="20"/>
    </w:rPr>
  </w:style>
  <w:style w:type="paragraph" w:styleId="CommentSubject">
    <w:name w:val="annotation subject"/>
    <w:basedOn w:val="CommentText"/>
    <w:next w:val="CommentText"/>
    <w:link w:val="CommentSubjectChar"/>
    <w:uiPriority w:val="99"/>
    <w:semiHidden/>
    <w:unhideWhenUsed/>
    <w:rsid w:val="00490EE6"/>
    <w:pPr>
      <w:spacing w:line="276" w:lineRule="auto"/>
    </w:pPr>
    <w:rPr>
      <w:b/>
      <w:bCs/>
      <w:lang w:val="x-none" w:eastAsia="x-none"/>
    </w:rPr>
  </w:style>
  <w:style w:type="character" w:customStyle="1" w:styleId="CommentSubjectChar">
    <w:name w:val="Comment Subject Char"/>
    <w:link w:val="CommentSubject"/>
    <w:uiPriority w:val="99"/>
    <w:semiHidden/>
    <w:rsid w:val="00490EE6"/>
    <w:rPr>
      <w:b/>
      <w:bCs/>
      <w:lang w:val="x-none" w:eastAsia="x-none"/>
    </w:rPr>
  </w:style>
  <w:style w:type="character" w:customStyle="1" w:styleId="hcp3">
    <w:name w:val="hcp3"/>
    <w:rsid w:val="00490EE6"/>
    <w:rPr>
      <w:rFonts w:ascii="Georgia" w:hAnsi="Georgia" w:hint="default"/>
      <w:sz w:val="22"/>
      <w:szCs w:val="22"/>
    </w:rPr>
  </w:style>
  <w:style w:type="paragraph" w:customStyle="1" w:styleId="numbered">
    <w:name w:val="numbered"/>
    <w:basedOn w:val="Normal"/>
    <w:rsid w:val="00490EE6"/>
    <w:pPr>
      <w:spacing w:before="100" w:beforeAutospacing="1" w:after="100" w:afterAutospacing="1"/>
    </w:pPr>
    <w:rPr>
      <w:rFonts w:eastAsia="Times New Roman"/>
    </w:rPr>
  </w:style>
  <w:style w:type="character" w:customStyle="1" w:styleId="hcp9">
    <w:name w:val="hcp9"/>
    <w:rsid w:val="00490EE6"/>
    <w:rPr>
      <w:rFonts w:ascii="Georgia" w:hAnsi="Georgia" w:hint="default"/>
      <w:b w:val="0"/>
      <w:bCs w:val="0"/>
      <w:sz w:val="22"/>
      <w:szCs w:val="22"/>
    </w:rPr>
  </w:style>
  <w:style w:type="paragraph" w:customStyle="1" w:styleId="bluediamond">
    <w:name w:val="bluediamond"/>
    <w:basedOn w:val="Normal"/>
    <w:rsid w:val="00490EE6"/>
    <w:pPr>
      <w:spacing w:before="100" w:beforeAutospacing="1" w:after="100" w:afterAutospacing="1" w:line="240" w:lineRule="auto"/>
    </w:pPr>
    <w:rPr>
      <w:rFonts w:ascii="Times New Roman" w:eastAsia="Times New Roman" w:hAnsi="Times New Roman"/>
      <w:sz w:val="24"/>
      <w:szCs w:val="24"/>
    </w:rPr>
  </w:style>
  <w:style w:type="character" w:customStyle="1" w:styleId="hcp2">
    <w:name w:val="hcp2"/>
    <w:rsid w:val="00490EE6"/>
    <w:rPr>
      <w:rFonts w:ascii="Georgia" w:hAnsi="Georgia" w:hint="default"/>
      <w:sz w:val="22"/>
      <w:szCs w:val="22"/>
    </w:rPr>
  </w:style>
  <w:style w:type="character" w:customStyle="1" w:styleId="hcp4">
    <w:name w:val="hcp4"/>
    <w:rsid w:val="00490EE6"/>
    <w:rPr>
      <w:i/>
      <w:iCs/>
    </w:rPr>
  </w:style>
  <w:style w:type="paragraph" w:customStyle="1" w:styleId="leftnormal">
    <w:name w:val="leftnormal"/>
    <w:basedOn w:val="Normal"/>
    <w:rsid w:val="00490EE6"/>
    <w:pPr>
      <w:spacing w:before="100" w:beforeAutospacing="1" w:after="100" w:afterAutospacing="1" w:line="240" w:lineRule="auto"/>
    </w:pPr>
    <w:rPr>
      <w:rFonts w:ascii="Times New Roman" w:eastAsia="Times New Roman" w:hAnsi="Times New Roman"/>
      <w:sz w:val="24"/>
      <w:szCs w:val="24"/>
    </w:rPr>
  </w:style>
  <w:style w:type="paragraph" w:customStyle="1" w:styleId="bluearrow">
    <w:name w:val="bluearrow"/>
    <w:basedOn w:val="Normal"/>
    <w:rsid w:val="00490EE6"/>
    <w:pPr>
      <w:spacing w:before="100" w:beforeAutospacing="1" w:after="100" w:afterAutospacing="1" w:line="240" w:lineRule="auto"/>
    </w:pPr>
    <w:rPr>
      <w:rFonts w:ascii="Times New Roman" w:eastAsia="Times New Roman" w:hAnsi="Times New Roman"/>
      <w:sz w:val="24"/>
      <w:szCs w:val="24"/>
    </w:rPr>
  </w:style>
  <w:style w:type="paragraph" w:customStyle="1" w:styleId="leftnormalunderline">
    <w:name w:val="leftnormalunderline"/>
    <w:basedOn w:val="Normal"/>
    <w:rsid w:val="00490EE6"/>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490EE6"/>
    <w:rPr>
      <w:sz w:val="22"/>
      <w:szCs w:val="22"/>
    </w:rPr>
  </w:style>
  <w:style w:type="paragraph" w:customStyle="1" w:styleId="CM115">
    <w:name w:val="CM115"/>
    <w:basedOn w:val="Default"/>
    <w:next w:val="Default"/>
    <w:uiPriority w:val="99"/>
    <w:rsid w:val="00490EE6"/>
    <w:pPr>
      <w:widowControl/>
    </w:pPr>
    <w:rPr>
      <w:rFonts w:eastAsia="Calibri"/>
      <w:color w:val="auto"/>
    </w:rPr>
  </w:style>
  <w:style w:type="paragraph" w:customStyle="1" w:styleId="CM5">
    <w:name w:val="CM5"/>
    <w:basedOn w:val="Default"/>
    <w:next w:val="Default"/>
    <w:uiPriority w:val="99"/>
    <w:rsid w:val="00490EE6"/>
    <w:pPr>
      <w:widowControl/>
      <w:spacing w:line="276" w:lineRule="atLeast"/>
    </w:pPr>
    <w:rPr>
      <w:rFonts w:eastAsia="Calibri"/>
      <w:color w:val="auto"/>
    </w:rPr>
  </w:style>
  <w:style w:type="paragraph" w:customStyle="1" w:styleId="Subheading1">
    <w:name w:val="Subheading 1"/>
    <w:basedOn w:val="Normal"/>
    <w:rsid w:val="00490EE6"/>
    <w:pPr>
      <w:spacing w:before="120" w:after="120" w:line="240" w:lineRule="auto"/>
    </w:pPr>
    <w:rPr>
      <w:rFonts w:ascii="Verdana" w:eastAsia="Times New Roman" w:hAnsi="Verdana"/>
      <w:b/>
      <w:bCs/>
      <w:sz w:val="20"/>
      <w:szCs w:val="20"/>
    </w:rPr>
  </w:style>
  <w:style w:type="paragraph" w:styleId="ListBullet">
    <w:name w:val="List Bullet"/>
    <w:basedOn w:val="Normal"/>
    <w:rsid w:val="00D902D8"/>
    <w:pPr>
      <w:widowControl w:val="0"/>
      <w:numPr>
        <w:numId w:val="11"/>
      </w:numPr>
      <w:spacing w:after="0" w:line="240" w:lineRule="auto"/>
    </w:pPr>
    <w:rPr>
      <w:rFonts w:ascii="Times New Roman" w:eastAsia="Times New Roman" w:hAnsi="Times New Roman"/>
      <w:sz w:val="24"/>
      <w:szCs w:val="20"/>
    </w:rPr>
  </w:style>
  <w:style w:type="paragraph" w:customStyle="1" w:styleId="NumberedItem">
    <w:name w:val="Numbered Item"/>
    <w:basedOn w:val="Normal"/>
    <w:rsid w:val="00D902D8"/>
    <w:pPr>
      <w:numPr>
        <w:numId w:val="12"/>
      </w:numPr>
      <w:spacing w:after="120" w:line="240" w:lineRule="auto"/>
    </w:pPr>
    <w:rPr>
      <w:rFonts w:ascii="Arial" w:eastAsia="Times New Roman" w:hAnsi="Arial"/>
      <w:sz w:val="20"/>
      <w:szCs w:val="20"/>
    </w:rPr>
  </w:style>
  <w:style w:type="paragraph" w:customStyle="1" w:styleId="BodyTextIndentBulleted">
    <w:name w:val="BodyTextIndentBulleted"/>
    <w:basedOn w:val="BodyTextIndent"/>
    <w:rsid w:val="00D902D8"/>
    <w:pPr>
      <w:numPr>
        <w:numId w:val="13"/>
      </w:numPr>
      <w:tabs>
        <w:tab w:val="clear" w:pos="360"/>
      </w:tabs>
      <w:spacing w:before="60" w:after="60"/>
      <w:ind w:left="2880" w:hanging="720"/>
      <w:jc w:val="both"/>
    </w:pPr>
    <w:rPr>
      <w:b w:val="0"/>
      <w:bCs w:val="0"/>
      <w:sz w:val="24"/>
      <w:szCs w:val="20"/>
      <w:lang w:val="en-US" w:eastAsia="en-US"/>
    </w:rPr>
  </w:style>
  <w:style w:type="paragraph" w:customStyle="1" w:styleId="Bullet1">
    <w:name w:val="Bullet1"/>
    <w:basedOn w:val="BodyText"/>
    <w:link w:val="Bullet1Char"/>
    <w:rsid w:val="00D902D8"/>
    <w:pPr>
      <w:widowControl/>
      <w:numPr>
        <w:numId w:val="14"/>
      </w:numPr>
      <w:tabs>
        <w:tab w:val="clear" w:pos="0"/>
        <w:tab w:val="clear" w:pos="288"/>
        <w:tab w:val="clear" w:pos="576"/>
        <w:tab w:val="clear" w:pos="720"/>
        <w:tab w:val="clear" w:pos="864"/>
        <w:tab w:val="clear" w:pos="1152"/>
        <w:tab w:val="clear" w:pos="2880"/>
        <w:tab w:val="clear" w:pos="4320"/>
        <w:tab w:val="clear" w:pos="5040"/>
        <w:tab w:val="clear" w:pos="8064"/>
        <w:tab w:val="clear" w:pos="8352"/>
        <w:tab w:val="clear" w:pos="8784"/>
        <w:tab w:val="clear" w:pos="9504"/>
      </w:tabs>
      <w:jc w:val="left"/>
    </w:pPr>
    <w:rPr>
      <w:sz w:val="22"/>
      <w:lang w:val="en-US" w:eastAsia="en-US"/>
    </w:rPr>
  </w:style>
  <w:style w:type="character" w:customStyle="1" w:styleId="Bullet1Char">
    <w:name w:val="Bullet1 Char"/>
    <w:link w:val="Bullet1"/>
    <w:rsid w:val="00490EE6"/>
    <w:rPr>
      <w:rFonts w:ascii="Times New Roman" w:eastAsia="Times New Roman" w:hAnsi="Times New Roman"/>
      <w:sz w:val="22"/>
    </w:rPr>
  </w:style>
  <w:style w:type="paragraph" w:styleId="NormalIndent">
    <w:name w:val="Normal Indent"/>
    <w:basedOn w:val="Normal"/>
    <w:rsid w:val="00490EE6"/>
    <w:pPr>
      <w:spacing w:after="120" w:line="240" w:lineRule="auto"/>
      <w:ind w:left="360"/>
    </w:pPr>
    <w:rPr>
      <w:rFonts w:ascii="Arial" w:eastAsia="Times New Roman" w:hAnsi="Arial" w:cs="Arial"/>
      <w:bCs/>
      <w:iCs/>
    </w:rPr>
  </w:style>
  <w:style w:type="paragraph" w:customStyle="1" w:styleId="HUDTableText">
    <w:name w:val="HUD Table Text"/>
    <w:basedOn w:val="Normal"/>
    <w:qFormat/>
    <w:rsid w:val="00490EE6"/>
    <w:pPr>
      <w:overflowPunct w:val="0"/>
      <w:autoSpaceDE w:val="0"/>
      <w:autoSpaceDN w:val="0"/>
      <w:adjustRightInd w:val="0"/>
      <w:spacing w:before="60" w:after="60" w:line="240" w:lineRule="auto"/>
      <w:textAlignment w:val="baseline"/>
    </w:pPr>
    <w:rPr>
      <w:rFonts w:eastAsia="Times New Roman"/>
      <w:sz w:val="20"/>
      <w:szCs w:val="20"/>
    </w:rPr>
  </w:style>
  <w:style w:type="table" w:customStyle="1" w:styleId="HUDTables">
    <w:name w:val="HUD Tables"/>
    <w:basedOn w:val="TableNormal"/>
    <w:uiPriority w:val="99"/>
    <w:rsid w:val="00490EE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Unicode MS" w:hAnsi="Arial Unicode MS"/>
        <w:b/>
        <w:color w:val="FFFFFF"/>
        <w:sz w:val="24"/>
      </w:rPr>
      <w:tblPr/>
      <w:tcPr>
        <w:shd w:val="clear" w:color="auto" w:fill="4F81BD"/>
      </w:tcPr>
    </w:tblStylePr>
    <w:tblStylePr w:type="lastRow">
      <w:pPr>
        <w:jc w:val="left"/>
      </w:pPr>
      <w:rPr>
        <w:rFonts w:ascii="Arial Unicode MS" w:hAnsi="Arial Unicode MS"/>
        <w:sz w:val="20"/>
      </w:rPr>
      <w:tblPr/>
      <w:tcPr>
        <w:vAlign w:val="center"/>
      </w:tcPr>
    </w:tblStylePr>
    <w:tblStylePr w:type="band1Vert">
      <w:rPr>
        <w:rFonts w:ascii="Arial Unicode MS" w:hAnsi="Arial Unicode MS"/>
        <w:sz w:val="20"/>
      </w:rPr>
    </w:tblStylePr>
    <w:tblStylePr w:type="band2Horz">
      <w:rPr>
        <w:rFonts w:ascii="Arial Unicode MS" w:hAnsi="Arial Unicode MS"/>
        <w:sz w:val="20"/>
      </w:rPr>
    </w:tblStylePr>
  </w:style>
  <w:style w:type="paragraph" w:customStyle="1" w:styleId="HUDBText">
    <w:name w:val="HUD BText"/>
    <w:basedOn w:val="Normal"/>
    <w:qFormat/>
    <w:rsid w:val="00490EE6"/>
    <w:pPr>
      <w:overflowPunct w:val="0"/>
      <w:autoSpaceDE w:val="0"/>
      <w:autoSpaceDN w:val="0"/>
      <w:adjustRightInd w:val="0"/>
      <w:spacing w:after="120" w:line="240" w:lineRule="auto"/>
      <w:textAlignment w:val="baseline"/>
    </w:pPr>
    <w:rPr>
      <w:rFonts w:eastAsia="Times New Roman"/>
      <w:i/>
      <w:color w:val="3333FF"/>
    </w:rPr>
  </w:style>
  <w:style w:type="paragraph" w:customStyle="1" w:styleId="Instructions">
    <w:name w:val="Instructions"/>
    <w:basedOn w:val="Normal"/>
    <w:link w:val="InstructionsChar"/>
    <w:autoRedefine/>
    <w:qFormat/>
    <w:rsid w:val="00490EE6"/>
    <w:pPr>
      <w:shd w:val="clear" w:color="auto" w:fill="FFFFFF"/>
      <w:spacing w:after="120" w:line="240" w:lineRule="auto"/>
    </w:pPr>
    <w:rPr>
      <w:rFonts w:eastAsia="Times New Roman" w:cs="Calibri"/>
      <w:i/>
      <w:color w:val="3333FF"/>
      <w:szCs w:val="20"/>
    </w:rPr>
  </w:style>
  <w:style w:type="paragraph" w:styleId="FootnoteText">
    <w:name w:val="footnote text"/>
    <w:basedOn w:val="Normal"/>
    <w:link w:val="FootnoteTextChar"/>
    <w:semiHidden/>
    <w:rsid w:val="00490EE6"/>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semiHidden/>
    <w:rsid w:val="00490EE6"/>
    <w:rPr>
      <w:rFonts w:ascii="Times New Roman" w:eastAsia="Times New Roman" w:hAnsi="Times New Roman"/>
    </w:rPr>
  </w:style>
  <w:style w:type="paragraph" w:customStyle="1" w:styleId="MyHeading2">
    <w:name w:val="MyHeading2"/>
    <w:basedOn w:val="Heading2"/>
    <w:next w:val="Normal"/>
    <w:rsid w:val="00490EE6"/>
    <w:pPr>
      <w:numPr>
        <w:ilvl w:val="1"/>
      </w:numPr>
      <w:tabs>
        <w:tab w:val="num" w:pos="720"/>
        <w:tab w:val="left" w:pos="1440"/>
      </w:tabs>
      <w:spacing w:before="120" w:after="80" w:line="240" w:lineRule="auto"/>
      <w:ind w:left="72" w:hanging="72"/>
      <w:outlineLvl w:val="9"/>
    </w:pPr>
    <w:rPr>
      <w:rFonts w:ascii="Arial Bold" w:hAnsi="Arial Bold"/>
      <w:bCs w:val="0"/>
      <w:i w:val="0"/>
      <w:iCs w:val="0"/>
      <w:sz w:val="22"/>
      <w:szCs w:val="20"/>
      <w:lang w:val="en-US" w:eastAsia="en-US"/>
    </w:rPr>
  </w:style>
  <w:style w:type="paragraph" w:customStyle="1" w:styleId="BulletIndent">
    <w:name w:val="BulletIndent"/>
    <w:basedOn w:val="Normal"/>
    <w:rsid w:val="00D902D8"/>
    <w:pPr>
      <w:numPr>
        <w:numId w:val="15"/>
      </w:numPr>
      <w:spacing w:after="80" w:line="240" w:lineRule="auto"/>
    </w:pPr>
    <w:rPr>
      <w:rFonts w:ascii="Arial" w:eastAsia="Times New Roman" w:hAnsi="Arial"/>
      <w:sz w:val="24"/>
      <w:szCs w:val="20"/>
    </w:rPr>
  </w:style>
  <w:style w:type="paragraph" w:styleId="TOC3">
    <w:name w:val="toc 3"/>
    <w:basedOn w:val="Normal"/>
    <w:next w:val="Normal"/>
    <w:autoRedefine/>
    <w:uiPriority w:val="39"/>
    <w:unhideWhenUsed/>
    <w:rsid w:val="00247474"/>
    <w:pPr>
      <w:tabs>
        <w:tab w:val="right" w:leader="dot" w:pos="9350"/>
      </w:tabs>
      <w:spacing w:after="0"/>
      <w:ind w:left="2250" w:hanging="720"/>
    </w:pPr>
    <w:rPr>
      <w:rFonts w:eastAsia="Times New Roman"/>
    </w:rPr>
  </w:style>
  <w:style w:type="paragraph" w:styleId="TOC4">
    <w:name w:val="toc 4"/>
    <w:basedOn w:val="Normal"/>
    <w:next w:val="Normal"/>
    <w:autoRedefine/>
    <w:uiPriority w:val="39"/>
    <w:unhideWhenUsed/>
    <w:rsid w:val="00490EE6"/>
    <w:pPr>
      <w:spacing w:after="100"/>
      <w:ind w:left="660"/>
    </w:pPr>
    <w:rPr>
      <w:rFonts w:eastAsia="Times New Roman"/>
    </w:rPr>
  </w:style>
  <w:style w:type="paragraph" w:styleId="TOC5">
    <w:name w:val="toc 5"/>
    <w:basedOn w:val="Normal"/>
    <w:next w:val="Normal"/>
    <w:autoRedefine/>
    <w:uiPriority w:val="39"/>
    <w:unhideWhenUsed/>
    <w:rsid w:val="00490EE6"/>
    <w:pPr>
      <w:spacing w:after="100"/>
      <w:ind w:left="880"/>
    </w:pPr>
    <w:rPr>
      <w:rFonts w:eastAsia="Times New Roman"/>
    </w:rPr>
  </w:style>
  <w:style w:type="paragraph" w:styleId="TOC6">
    <w:name w:val="toc 6"/>
    <w:basedOn w:val="Normal"/>
    <w:next w:val="Normal"/>
    <w:autoRedefine/>
    <w:uiPriority w:val="39"/>
    <w:unhideWhenUsed/>
    <w:rsid w:val="00490EE6"/>
    <w:pPr>
      <w:spacing w:after="100"/>
      <w:ind w:left="1100"/>
    </w:pPr>
    <w:rPr>
      <w:rFonts w:eastAsia="Times New Roman"/>
    </w:rPr>
  </w:style>
  <w:style w:type="paragraph" w:styleId="TOC7">
    <w:name w:val="toc 7"/>
    <w:basedOn w:val="Normal"/>
    <w:next w:val="Normal"/>
    <w:autoRedefine/>
    <w:uiPriority w:val="39"/>
    <w:unhideWhenUsed/>
    <w:rsid w:val="00490EE6"/>
    <w:pPr>
      <w:spacing w:after="100"/>
      <w:ind w:left="1320"/>
    </w:pPr>
    <w:rPr>
      <w:rFonts w:eastAsia="Times New Roman"/>
    </w:rPr>
  </w:style>
  <w:style w:type="paragraph" w:styleId="TOC8">
    <w:name w:val="toc 8"/>
    <w:basedOn w:val="Normal"/>
    <w:next w:val="Normal"/>
    <w:autoRedefine/>
    <w:uiPriority w:val="39"/>
    <w:unhideWhenUsed/>
    <w:rsid w:val="00490EE6"/>
    <w:pPr>
      <w:spacing w:after="100"/>
      <w:ind w:left="1540"/>
    </w:pPr>
    <w:rPr>
      <w:rFonts w:eastAsia="Times New Roman"/>
    </w:rPr>
  </w:style>
  <w:style w:type="paragraph" w:styleId="TOC9">
    <w:name w:val="toc 9"/>
    <w:basedOn w:val="Normal"/>
    <w:next w:val="Normal"/>
    <w:autoRedefine/>
    <w:uiPriority w:val="39"/>
    <w:unhideWhenUsed/>
    <w:rsid w:val="00490EE6"/>
    <w:pPr>
      <w:spacing w:after="100"/>
      <w:ind w:left="1760"/>
    </w:pPr>
    <w:rPr>
      <w:rFonts w:eastAsia="Times New Roman"/>
    </w:rPr>
  </w:style>
  <w:style w:type="character" w:customStyle="1" w:styleId="it1">
    <w:name w:val="it1"/>
    <w:rsid w:val="00490EE6"/>
    <w:rPr>
      <w:i/>
      <w:iCs/>
    </w:rPr>
  </w:style>
  <w:style w:type="paragraph" w:customStyle="1" w:styleId="bullet10">
    <w:name w:val="bullet 1"/>
    <w:basedOn w:val="Normal"/>
    <w:link w:val="bullet1Char0"/>
    <w:uiPriority w:val="99"/>
    <w:rsid w:val="00D902D8"/>
    <w:pPr>
      <w:numPr>
        <w:numId w:val="16"/>
      </w:numPr>
      <w:spacing w:after="120" w:line="240" w:lineRule="auto"/>
    </w:pPr>
    <w:rPr>
      <w:rFonts w:ascii="Arial" w:eastAsia="Times New Roman" w:hAnsi="Arial"/>
    </w:rPr>
  </w:style>
  <w:style w:type="paragraph" w:customStyle="1" w:styleId="bullet2">
    <w:name w:val="bullet 2"/>
    <w:basedOn w:val="Normal"/>
    <w:uiPriority w:val="99"/>
    <w:rsid w:val="00D902D8"/>
    <w:pPr>
      <w:numPr>
        <w:ilvl w:val="2"/>
        <w:numId w:val="16"/>
      </w:numPr>
      <w:spacing w:after="120" w:line="240" w:lineRule="auto"/>
    </w:pPr>
    <w:rPr>
      <w:rFonts w:ascii="Arial" w:eastAsia="Times New Roman" w:hAnsi="Arial" w:cs="Arial"/>
    </w:rPr>
  </w:style>
  <w:style w:type="paragraph" w:customStyle="1" w:styleId="bullet3">
    <w:name w:val="bullet 3"/>
    <w:basedOn w:val="Normal"/>
    <w:uiPriority w:val="99"/>
    <w:rsid w:val="00D902D8"/>
    <w:pPr>
      <w:numPr>
        <w:ilvl w:val="4"/>
        <w:numId w:val="16"/>
      </w:numPr>
      <w:spacing w:after="120" w:line="240" w:lineRule="auto"/>
    </w:pPr>
    <w:rPr>
      <w:rFonts w:ascii="Arial" w:eastAsia="Times New Roman" w:hAnsi="Arial" w:cs="Arial"/>
    </w:rPr>
  </w:style>
  <w:style w:type="paragraph" w:customStyle="1" w:styleId="bulletindent1">
    <w:name w:val="bullet indent 1"/>
    <w:basedOn w:val="Normal"/>
    <w:uiPriority w:val="99"/>
    <w:rsid w:val="00D902D8"/>
    <w:pPr>
      <w:numPr>
        <w:ilvl w:val="1"/>
        <w:numId w:val="16"/>
      </w:numPr>
      <w:spacing w:after="120" w:line="240" w:lineRule="auto"/>
    </w:pPr>
    <w:rPr>
      <w:rFonts w:ascii="Arial" w:eastAsia="Times New Roman" w:hAnsi="Arial" w:cs="Arial"/>
    </w:rPr>
  </w:style>
  <w:style w:type="paragraph" w:customStyle="1" w:styleId="bullet4">
    <w:name w:val="bullet 4"/>
    <w:basedOn w:val="Normal"/>
    <w:uiPriority w:val="99"/>
    <w:rsid w:val="00D902D8"/>
    <w:pPr>
      <w:numPr>
        <w:ilvl w:val="6"/>
        <w:numId w:val="16"/>
      </w:numPr>
      <w:spacing w:after="120" w:line="240" w:lineRule="auto"/>
    </w:pPr>
    <w:rPr>
      <w:rFonts w:ascii="Arial" w:eastAsia="Times New Roman" w:hAnsi="Arial" w:cs="Arial"/>
    </w:rPr>
  </w:style>
  <w:style w:type="paragraph" w:customStyle="1" w:styleId="bulletindent2">
    <w:name w:val="bullet indent 2"/>
    <w:basedOn w:val="bullet2"/>
    <w:uiPriority w:val="99"/>
    <w:rsid w:val="00D902D8"/>
    <w:pPr>
      <w:numPr>
        <w:ilvl w:val="3"/>
      </w:numPr>
    </w:pPr>
  </w:style>
  <w:style w:type="paragraph" w:customStyle="1" w:styleId="bulletindent3">
    <w:name w:val="bullet indent 3"/>
    <w:basedOn w:val="bullet3"/>
    <w:uiPriority w:val="99"/>
    <w:rsid w:val="00D902D8"/>
    <w:pPr>
      <w:numPr>
        <w:ilvl w:val="5"/>
      </w:numPr>
    </w:pPr>
  </w:style>
  <w:style w:type="paragraph" w:customStyle="1" w:styleId="bulletindent4">
    <w:name w:val="bullet indent 4"/>
    <w:basedOn w:val="bullet4"/>
    <w:uiPriority w:val="99"/>
    <w:rsid w:val="00D902D8"/>
    <w:pPr>
      <w:numPr>
        <w:ilvl w:val="7"/>
      </w:numPr>
    </w:pPr>
  </w:style>
  <w:style w:type="paragraph" w:customStyle="1" w:styleId="bullet5">
    <w:name w:val="bullet 5"/>
    <w:basedOn w:val="Normal"/>
    <w:uiPriority w:val="99"/>
    <w:rsid w:val="00D902D8"/>
    <w:pPr>
      <w:numPr>
        <w:ilvl w:val="8"/>
        <w:numId w:val="16"/>
      </w:numPr>
      <w:spacing w:after="120" w:line="240" w:lineRule="auto"/>
    </w:pPr>
    <w:rPr>
      <w:rFonts w:ascii="Arial" w:eastAsia="Times New Roman" w:hAnsi="Arial" w:cs="Arial"/>
    </w:rPr>
  </w:style>
  <w:style w:type="numbering" w:customStyle="1" w:styleId="Bullets">
    <w:name w:val="Bullets"/>
    <w:basedOn w:val="NoList"/>
    <w:rsid w:val="00490EE6"/>
    <w:pPr>
      <w:numPr>
        <w:numId w:val="16"/>
      </w:numPr>
    </w:pPr>
  </w:style>
  <w:style w:type="character" w:customStyle="1" w:styleId="bullet1Char0">
    <w:name w:val="bullet 1 Char"/>
    <w:link w:val="bullet10"/>
    <w:uiPriority w:val="99"/>
    <w:rsid w:val="00490EE6"/>
    <w:rPr>
      <w:rFonts w:ascii="Arial" w:eastAsia="Times New Roman" w:hAnsi="Arial"/>
      <w:sz w:val="22"/>
      <w:szCs w:val="22"/>
    </w:rPr>
  </w:style>
  <w:style w:type="paragraph" w:customStyle="1" w:styleId="TableNumberedList">
    <w:name w:val="Table Numbered List"/>
    <w:basedOn w:val="Normal"/>
    <w:next w:val="Normal"/>
    <w:link w:val="TableNumberedListChar"/>
    <w:rsid w:val="00D902D8"/>
    <w:pPr>
      <w:keepNext/>
      <w:numPr>
        <w:numId w:val="17"/>
      </w:numPr>
      <w:spacing w:before="120" w:after="60" w:line="240" w:lineRule="auto"/>
      <w:ind w:left="288" w:hanging="288"/>
    </w:pPr>
    <w:rPr>
      <w:rFonts w:ascii="Arial" w:eastAsia="MS Mincho" w:hAnsi="Arial"/>
      <w:b/>
      <w:sz w:val="20"/>
      <w:szCs w:val="24"/>
    </w:rPr>
  </w:style>
  <w:style w:type="character" w:customStyle="1" w:styleId="TableNumberedListChar">
    <w:name w:val="Table Numbered List Char"/>
    <w:link w:val="TableNumberedList"/>
    <w:locked/>
    <w:rsid w:val="00490EE6"/>
    <w:rPr>
      <w:rFonts w:ascii="Arial" w:eastAsia="MS Mincho" w:hAnsi="Arial"/>
      <w:b/>
      <w:szCs w:val="24"/>
    </w:rPr>
  </w:style>
  <w:style w:type="character" w:customStyle="1" w:styleId="TableTextChar">
    <w:name w:val="Table Text Char"/>
    <w:link w:val="TableText"/>
    <w:uiPriority w:val="99"/>
    <w:locked/>
    <w:rsid w:val="00490EE6"/>
    <w:rPr>
      <w:rFonts w:ascii="Arial" w:eastAsia="Times New Roman" w:hAnsi="Arial"/>
    </w:rPr>
  </w:style>
  <w:style w:type="paragraph" w:customStyle="1" w:styleId="TableHeading">
    <w:name w:val="Table Heading"/>
    <w:basedOn w:val="Normal"/>
    <w:link w:val="TableHeadingChar"/>
    <w:uiPriority w:val="99"/>
    <w:rsid w:val="00490EE6"/>
    <w:pPr>
      <w:keepNext/>
      <w:spacing w:before="40" w:after="40" w:line="240" w:lineRule="auto"/>
      <w:jc w:val="center"/>
    </w:pPr>
    <w:rPr>
      <w:rFonts w:ascii="Arial" w:eastAsia="Times New Roman" w:hAnsi="Arial"/>
      <w:b/>
      <w:sz w:val="20"/>
      <w:szCs w:val="24"/>
    </w:rPr>
  </w:style>
  <w:style w:type="character" w:customStyle="1" w:styleId="TableHeadingChar">
    <w:name w:val="Table Heading Char"/>
    <w:link w:val="TableHeading"/>
    <w:uiPriority w:val="99"/>
    <w:rsid w:val="00490EE6"/>
    <w:rPr>
      <w:rFonts w:ascii="Arial" w:eastAsia="Times New Roman" w:hAnsi="Arial"/>
      <w:b/>
      <w:szCs w:val="24"/>
    </w:rPr>
  </w:style>
  <w:style w:type="character" w:styleId="Emphasis">
    <w:name w:val="Emphasis"/>
    <w:uiPriority w:val="20"/>
    <w:qFormat/>
    <w:rsid w:val="00490EE6"/>
    <w:rPr>
      <w:b/>
      <w:bCs/>
      <w:i w:val="0"/>
      <w:iCs w:val="0"/>
    </w:rPr>
  </w:style>
  <w:style w:type="paragraph" w:customStyle="1" w:styleId="Heading1New">
    <w:name w:val="Heading 1 (New)"/>
    <w:basedOn w:val="Heading1"/>
    <w:link w:val="Heading1NewChar"/>
    <w:rsid w:val="00490EE6"/>
    <w:pPr>
      <w:tabs>
        <w:tab w:val="num" w:pos="357"/>
      </w:tabs>
      <w:spacing w:before="0" w:after="240" w:line="240" w:lineRule="auto"/>
      <w:ind w:left="357" w:hanging="357"/>
    </w:pPr>
    <w:rPr>
      <w:rFonts w:ascii="Barclays" w:hAnsi="Barclays" w:cs="Arial"/>
      <w:sz w:val="20"/>
      <w:lang w:val="en-GB" w:eastAsia="en-US"/>
    </w:rPr>
  </w:style>
  <w:style w:type="character" w:customStyle="1" w:styleId="Heading1NewChar">
    <w:name w:val="Heading 1 (New) Char"/>
    <w:link w:val="Heading1New"/>
    <w:rsid w:val="00490EE6"/>
    <w:rPr>
      <w:rFonts w:ascii="Barclays" w:eastAsia="Times New Roman" w:hAnsi="Barclays" w:cs="Arial"/>
      <w:b/>
      <w:bCs/>
      <w:kern w:val="32"/>
      <w:szCs w:val="32"/>
      <w:lang w:val="en-GB"/>
    </w:rPr>
  </w:style>
  <w:style w:type="paragraph" w:styleId="Revision">
    <w:name w:val="Revision"/>
    <w:hidden/>
    <w:uiPriority w:val="99"/>
    <w:semiHidden/>
    <w:rsid w:val="00490EE6"/>
    <w:rPr>
      <w:sz w:val="22"/>
      <w:szCs w:val="22"/>
    </w:rPr>
  </w:style>
  <w:style w:type="paragraph" w:customStyle="1" w:styleId="TableParagraph">
    <w:name w:val="Table Paragraph"/>
    <w:basedOn w:val="Normal"/>
    <w:uiPriority w:val="1"/>
    <w:qFormat/>
    <w:rsid w:val="00490EE6"/>
    <w:pPr>
      <w:widowControl w:val="0"/>
      <w:spacing w:after="0" w:line="240" w:lineRule="auto"/>
    </w:pPr>
  </w:style>
  <w:style w:type="character" w:styleId="FootnoteReference">
    <w:name w:val="footnote reference"/>
    <w:uiPriority w:val="99"/>
    <w:semiHidden/>
    <w:unhideWhenUsed/>
    <w:rsid w:val="00490EE6"/>
    <w:rPr>
      <w:vertAlign w:val="superscript"/>
    </w:rPr>
  </w:style>
  <w:style w:type="paragraph" w:customStyle="1" w:styleId="Text">
    <w:name w:val="Text"/>
    <w:basedOn w:val="Normal"/>
    <w:link w:val="TextChar"/>
    <w:qFormat/>
    <w:rsid w:val="00DE35A9"/>
    <w:pPr>
      <w:spacing w:before="120" w:after="120" w:line="240" w:lineRule="auto"/>
      <w:jc w:val="both"/>
    </w:pPr>
    <w:rPr>
      <w:rFonts w:ascii="Arial" w:hAnsi="Arial" w:cs="Arial"/>
      <w:sz w:val="20"/>
      <w:szCs w:val="20"/>
    </w:rPr>
  </w:style>
  <w:style w:type="character" w:customStyle="1" w:styleId="TextChar">
    <w:name w:val="Text Char"/>
    <w:link w:val="Text"/>
    <w:rsid w:val="00DE35A9"/>
    <w:rPr>
      <w:rFonts w:ascii="Arial" w:hAnsi="Arial" w:cs="Arial"/>
    </w:rPr>
  </w:style>
  <w:style w:type="paragraph" w:customStyle="1" w:styleId="Table-Heading">
    <w:name w:val="Table - Heading"/>
    <w:basedOn w:val="Text"/>
    <w:link w:val="Table-HeadingChar"/>
    <w:qFormat/>
    <w:rsid w:val="00DE35A9"/>
    <w:pPr>
      <w:spacing w:before="60" w:after="60"/>
      <w:jc w:val="center"/>
    </w:pPr>
    <w:rPr>
      <w:b/>
    </w:rPr>
  </w:style>
  <w:style w:type="paragraph" w:customStyle="1" w:styleId="DefaultText">
    <w:name w:val="Default Text"/>
    <w:basedOn w:val="Normal"/>
    <w:rsid w:val="00DE35A9"/>
    <w:pPr>
      <w:spacing w:after="0" w:line="240" w:lineRule="auto"/>
      <w:ind w:left="270"/>
      <w:jc w:val="center"/>
    </w:pPr>
    <w:rPr>
      <w:rFonts w:ascii="Arial" w:eastAsia="Times New Roman" w:hAnsi="Arial"/>
      <w:noProof/>
      <w:sz w:val="18"/>
      <w:szCs w:val="20"/>
    </w:rPr>
  </w:style>
  <w:style w:type="character" w:customStyle="1" w:styleId="Table-HeadingChar">
    <w:name w:val="Table - Heading Char"/>
    <w:link w:val="Table-Heading"/>
    <w:rsid w:val="00DE35A9"/>
    <w:rPr>
      <w:rFonts w:ascii="Arial" w:hAnsi="Arial" w:cs="Arial"/>
      <w:b/>
    </w:rPr>
  </w:style>
  <w:style w:type="paragraph" w:customStyle="1" w:styleId="Table-Text">
    <w:name w:val="Table - Text"/>
    <w:basedOn w:val="Text"/>
    <w:link w:val="Table-TextChar"/>
    <w:qFormat/>
    <w:rsid w:val="00DE35A9"/>
    <w:pPr>
      <w:spacing w:before="80" w:after="80"/>
      <w:jc w:val="left"/>
    </w:pPr>
    <w:rPr>
      <w:sz w:val="18"/>
    </w:rPr>
  </w:style>
  <w:style w:type="character" w:customStyle="1" w:styleId="Table-TextChar">
    <w:name w:val="Table - Text Char"/>
    <w:link w:val="Table-Text"/>
    <w:rsid w:val="00DE35A9"/>
    <w:rPr>
      <w:rFonts w:ascii="Arial" w:hAnsi="Arial" w:cs="Arial"/>
      <w:sz w:val="18"/>
    </w:rPr>
  </w:style>
  <w:style w:type="paragraph" w:customStyle="1" w:styleId="GraphicObject">
    <w:name w:val="Graphic Object"/>
    <w:basedOn w:val="Normal"/>
    <w:link w:val="GraphicObjectChar"/>
    <w:qFormat/>
    <w:rsid w:val="00DE35A9"/>
    <w:pPr>
      <w:spacing w:before="60" w:after="60" w:line="259" w:lineRule="auto"/>
      <w:jc w:val="center"/>
    </w:pPr>
    <w:rPr>
      <w:rFonts w:ascii="Arial,Calibri" w:eastAsia="Arial,Calibri" w:hAnsi="Arial,Calibri" w:cs="Arial,Calibri"/>
      <w:sz w:val="20"/>
      <w:szCs w:val="36"/>
    </w:rPr>
  </w:style>
  <w:style w:type="character" w:customStyle="1" w:styleId="GraphicObjectChar">
    <w:name w:val="Graphic Object Char"/>
    <w:link w:val="GraphicObject"/>
    <w:rsid w:val="00DE35A9"/>
    <w:rPr>
      <w:rFonts w:ascii="Arial,Calibri" w:eastAsia="Arial,Calibri" w:hAnsi="Arial,Calibri" w:cs="Arial,Calibri"/>
      <w:szCs w:val="36"/>
    </w:rPr>
  </w:style>
  <w:style w:type="character" w:customStyle="1" w:styleId="InstructionsChar">
    <w:name w:val="Instructions Char"/>
    <w:link w:val="Instructions"/>
    <w:rsid w:val="00DE35A9"/>
    <w:rPr>
      <w:rFonts w:eastAsia="Times New Roman" w:cs="Calibri"/>
      <w:i/>
      <w:color w:val="3333FF"/>
      <w:sz w:val="22"/>
      <w:shd w:val="clear" w:color="auto" w:fill="FFFFFF"/>
    </w:rPr>
  </w:style>
  <w:style w:type="paragraph" w:customStyle="1" w:styleId="Heading22">
    <w:name w:val="Heading 22"/>
    <w:basedOn w:val="Normal"/>
    <w:rsid w:val="00D902D8"/>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pPr>
    <w:rPr>
      <w:rFonts w:ascii="Arial" w:eastAsia="Times New Roman" w:hAnsi="Arial"/>
      <w:b/>
      <w:sz w:val="28"/>
      <w:szCs w:val="20"/>
    </w:rPr>
  </w:style>
  <w:style w:type="character" w:styleId="Mention">
    <w:name w:val="Mention"/>
    <w:basedOn w:val="DefaultParagraphFont"/>
    <w:uiPriority w:val="99"/>
    <w:semiHidden/>
    <w:unhideWhenUsed/>
    <w:rsid w:val="00636ED7"/>
    <w:rPr>
      <w:color w:val="2B579A"/>
      <w:shd w:val="clear" w:color="auto" w:fill="E6E6E6"/>
    </w:rPr>
  </w:style>
  <w:style w:type="character" w:styleId="UnresolvedMention">
    <w:name w:val="Unresolved Mention"/>
    <w:basedOn w:val="DefaultParagraphFont"/>
    <w:uiPriority w:val="99"/>
    <w:semiHidden/>
    <w:unhideWhenUsed/>
    <w:rsid w:val="0029698D"/>
    <w:rPr>
      <w:color w:val="808080"/>
      <w:shd w:val="clear" w:color="auto" w:fill="E6E6E6"/>
    </w:rPr>
  </w:style>
  <w:style w:type="character" w:styleId="PlaceholderText">
    <w:name w:val="Placeholder Text"/>
    <w:basedOn w:val="DefaultParagraphFont"/>
    <w:uiPriority w:val="99"/>
    <w:semiHidden/>
    <w:rsid w:val="000427E5"/>
    <w:rPr>
      <w:color w:val="808080"/>
    </w:rPr>
  </w:style>
  <w:style w:type="table" w:customStyle="1" w:styleId="TableGrid1">
    <w:name w:val="Table Grid1"/>
    <w:basedOn w:val="TableNormal"/>
    <w:next w:val="TableGrid"/>
    <w:uiPriority w:val="59"/>
    <w:rsid w:val="002A70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2A70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F262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1">
    <w:name w:val="st1"/>
    <w:basedOn w:val="DefaultParagraphFont"/>
    <w:rsid w:val="00134B00"/>
  </w:style>
  <w:style w:type="paragraph" w:styleId="z-TopofForm">
    <w:name w:val="HTML Top of Form"/>
    <w:basedOn w:val="Normal"/>
    <w:next w:val="Normal"/>
    <w:link w:val="z-TopofFormChar"/>
    <w:hidden/>
    <w:uiPriority w:val="99"/>
    <w:semiHidden/>
    <w:unhideWhenUsed/>
    <w:rsid w:val="00E5644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5644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5644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56448"/>
    <w:rPr>
      <w:rFonts w:ascii="Arial" w:hAnsi="Arial" w:cs="Arial"/>
      <w:vanish/>
      <w:sz w:val="16"/>
      <w:szCs w:val="16"/>
    </w:rPr>
  </w:style>
  <w:style w:type="numbering" w:customStyle="1" w:styleId="Style1">
    <w:name w:val="Style1"/>
    <w:uiPriority w:val="99"/>
    <w:rsid w:val="008079F4"/>
    <w:pPr>
      <w:numPr>
        <w:numId w:val="20"/>
      </w:numPr>
    </w:pPr>
  </w:style>
  <w:style w:type="table" w:customStyle="1" w:styleId="TableGrid4">
    <w:name w:val="Table Grid4"/>
    <w:basedOn w:val="TableNormal"/>
    <w:next w:val="TableGrid"/>
    <w:uiPriority w:val="59"/>
    <w:rsid w:val="007A67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24162">
      <w:bodyDiv w:val="1"/>
      <w:marLeft w:val="0"/>
      <w:marRight w:val="0"/>
      <w:marTop w:val="0"/>
      <w:marBottom w:val="0"/>
      <w:divBdr>
        <w:top w:val="none" w:sz="0" w:space="0" w:color="auto"/>
        <w:left w:val="none" w:sz="0" w:space="0" w:color="auto"/>
        <w:bottom w:val="none" w:sz="0" w:space="0" w:color="auto"/>
        <w:right w:val="none" w:sz="0" w:space="0" w:color="auto"/>
      </w:divBdr>
    </w:div>
    <w:div w:id="84956045">
      <w:bodyDiv w:val="1"/>
      <w:marLeft w:val="0"/>
      <w:marRight w:val="0"/>
      <w:marTop w:val="0"/>
      <w:marBottom w:val="0"/>
      <w:divBdr>
        <w:top w:val="none" w:sz="0" w:space="0" w:color="auto"/>
        <w:left w:val="none" w:sz="0" w:space="0" w:color="auto"/>
        <w:bottom w:val="none" w:sz="0" w:space="0" w:color="auto"/>
        <w:right w:val="none" w:sz="0" w:space="0" w:color="auto"/>
      </w:divBdr>
    </w:div>
    <w:div w:id="151025417">
      <w:bodyDiv w:val="1"/>
      <w:marLeft w:val="0"/>
      <w:marRight w:val="0"/>
      <w:marTop w:val="0"/>
      <w:marBottom w:val="0"/>
      <w:divBdr>
        <w:top w:val="none" w:sz="0" w:space="0" w:color="auto"/>
        <w:left w:val="none" w:sz="0" w:space="0" w:color="auto"/>
        <w:bottom w:val="none" w:sz="0" w:space="0" w:color="auto"/>
        <w:right w:val="none" w:sz="0" w:space="0" w:color="auto"/>
      </w:divBdr>
    </w:div>
    <w:div w:id="222524754">
      <w:bodyDiv w:val="1"/>
      <w:marLeft w:val="0"/>
      <w:marRight w:val="0"/>
      <w:marTop w:val="0"/>
      <w:marBottom w:val="0"/>
      <w:divBdr>
        <w:top w:val="none" w:sz="0" w:space="0" w:color="auto"/>
        <w:left w:val="none" w:sz="0" w:space="0" w:color="auto"/>
        <w:bottom w:val="none" w:sz="0" w:space="0" w:color="auto"/>
        <w:right w:val="none" w:sz="0" w:space="0" w:color="auto"/>
      </w:divBdr>
    </w:div>
    <w:div w:id="229341456">
      <w:bodyDiv w:val="1"/>
      <w:marLeft w:val="0"/>
      <w:marRight w:val="0"/>
      <w:marTop w:val="0"/>
      <w:marBottom w:val="0"/>
      <w:divBdr>
        <w:top w:val="none" w:sz="0" w:space="0" w:color="auto"/>
        <w:left w:val="none" w:sz="0" w:space="0" w:color="auto"/>
        <w:bottom w:val="none" w:sz="0" w:space="0" w:color="auto"/>
        <w:right w:val="none" w:sz="0" w:space="0" w:color="auto"/>
      </w:divBdr>
    </w:div>
    <w:div w:id="270477028">
      <w:bodyDiv w:val="1"/>
      <w:marLeft w:val="0"/>
      <w:marRight w:val="0"/>
      <w:marTop w:val="0"/>
      <w:marBottom w:val="0"/>
      <w:divBdr>
        <w:top w:val="none" w:sz="0" w:space="0" w:color="auto"/>
        <w:left w:val="none" w:sz="0" w:space="0" w:color="auto"/>
        <w:bottom w:val="none" w:sz="0" w:space="0" w:color="auto"/>
        <w:right w:val="none" w:sz="0" w:space="0" w:color="auto"/>
      </w:divBdr>
    </w:div>
    <w:div w:id="285505111">
      <w:bodyDiv w:val="1"/>
      <w:marLeft w:val="0"/>
      <w:marRight w:val="0"/>
      <w:marTop w:val="0"/>
      <w:marBottom w:val="0"/>
      <w:divBdr>
        <w:top w:val="none" w:sz="0" w:space="0" w:color="auto"/>
        <w:left w:val="none" w:sz="0" w:space="0" w:color="auto"/>
        <w:bottom w:val="none" w:sz="0" w:space="0" w:color="auto"/>
        <w:right w:val="none" w:sz="0" w:space="0" w:color="auto"/>
      </w:divBdr>
    </w:div>
    <w:div w:id="314993555">
      <w:bodyDiv w:val="1"/>
      <w:marLeft w:val="0"/>
      <w:marRight w:val="0"/>
      <w:marTop w:val="0"/>
      <w:marBottom w:val="0"/>
      <w:divBdr>
        <w:top w:val="none" w:sz="0" w:space="0" w:color="auto"/>
        <w:left w:val="none" w:sz="0" w:space="0" w:color="auto"/>
        <w:bottom w:val="none" w:sz="0" w:space="0" w:color="auto"/>
        <w:right w:val="none" w:sz="0" w:space="0" w:color="auto"/>
      </w:divBdr>
    </w:div>
    <w:div w:id="346834446">
      <w:bodyDiv w:val="1"/>
      <w:marLeft w:val="0"/>
      <w:marRight w:val="0"/>
      <w:marTop w:val="0"/>
      <w:marBottom w:val="0"/>
      <w:divBdr>
        <w:top w:val="none" w:sz="0" w:space="0" w:color="auto"/>
        <w:left w:val="none" w:sz="0" w:space="0" w:color="auto"/>
        <w:bottom w:val="none" w:sz="0" w:space="0" w:color="auto"/>
        <w:right w:val="none" w:sz="0" w:space="0" w:color="auto"/>
      </w:divBdr>
    </w:div>
    <w:div w:id="460153448">
      <w:bodyDiv w:val="1"/>
      <w:marLeft w:val="0"/>
      <w:marRight w:val="0"/>
      <w:marTop w:val="0"/>
      <w:marBottom w:val="0"/>
      <w:divBdr>
        <w:top w:val="none" w:sz="0" w:space="0" w:color="auto"/>
        <w:left w:val="none" w:sz="0" w:space="0" w:color="auto"/>
        <w:bottom w:val="none" w:sz="0" w:space="0" w:color="auto"/>
        <w:right w:val="none" w:sz="0" w:space="0" w:color="auto"/>
      </w:divBdr>
    </w:div>
    <w:div w:id="493028353">
      <w:bodyDiv w:val="1"/>
      <w:marLeft w:val="0"/>
      <w:marRight w:val="0"/>
      <w:marTop w:val="0"/>
      <w:marBottom w:val="0"/>
      <w:divBdr>
        <w:top w:val="none" w:sz="0" w:space="0" w:color="auto"/>
        <w:left w:val="none" w:sz="0" w:space="0" w:color="auto"/>
        <w:bottom w:val="none" w:sz="0" w:space="0" w:color="auto"/>
        <w:right w:val="none" w:sz="0" w:space="0" w:color="auto"/>
      </w:divBdr>
    </w:div>
    <w:div w:id="505247571">
      <w:bodyDiv w:val="1"/>
      <w:marLeft w:val="0"/>
      <w:marRight w:val="0"/>
      <w:marTop w:val="0"/>
      <w:marBottom w:val="0"/>
      <w:divBdr>
        <w:top w:val="none" w:sz="0" w:space="0" w:color="auto"/>
        <w:left w:val="none" w:sz="0" w:space="0" w:color="auto"/>
        <w:bottom w:val="none" w:sz="0" w:space="0" w:color="auto"/>
        <w:right w:val="none" w:sz="0" w:space="0" w:color="auto"/>
      </w:divBdr>
    </w:div>
    <w:div w:id="590434118">
      <w:bodyDiv w:val="1"/>
      <w:marLeft w:val="0"/>
      <w:marRight w:val="0"/>
      <w:marTop w:val="0"/>
      <w:marBottom w:val="0"/>
      <w:divBdr>
        <w:top w:val="none" w:sz="0" w:space="0" w:color="auto"/>
        <w:left w:val="none" w:sz="0" w:space="0" w:color="auto"/>
        <w:bottom w:val="none" w:sz="0" w:space="0" w:color="auto"/>
        <w:right w:val="none" w:sz="0" w:space="0" w:color="auto"/>
      </w:divBdr>
    </w:div>
    <w:div w:id="590747090">
      <w:bodyDiv w:val="1"/>
      <w:marLeft w:val="0"/>
      <w:marRight w:val="0"/>
      <w:marTop w:val="0"/>
      <w:marBottom w:val="0"/>
      <w:divBdr>
        <w:top w:val="none" w:sz="0" w:space="0" w:color="auto"/>
        <w:left w:val="none" w:sz="0" w:space="0" w:color="auto"/>
        <w:bottom w:val="none" w:sz="0" w:space="0" w:color="auto"/>
        <w:right w:val="none" w:sz="0" w:space="0" w:color="auto"/>
      </w:divBdr>
    </w:div>
    <w:div w:id="626856680">
      <w:bodyDiv w:val="1"/>
      <w:marLeft w:val="0"/>
      <w:marRight w:val="0"/>
      <w:marTop w:val="0"/>
      <w:marBottom w:val="0"/>
      <w:divBdr>
        <w:top w:val="none" w:sz="0" w:space="0" w:color="auto"/>
        <w:left w:val="none" w:sz="0" w:space="0" w:color="auto"/>
        <w:bottom w:val="none" w:sz="0" w:space="0" w:color="auto"/>
        <w:right w:val="none" w:sz="0" w:space="0" w:color="auto"/>
      </w:divBdr>
    </w:div>
    <w:div w:id="642547296">
      <w:bodyDiv w:val="1"/>
      <w:marLeft w:val="0"/>
      <w:marRight w:val="0"/>
      <w:marTop w:val="0"/>
      <w:marBottom w:val="0"/>
      <w:divBdr>
        <w:top w:val="none" w:sz="0" w:space="0" w:color="auto"/>
        <w:left w:val="none" w:sz="0" w:space="0" w:color="auto"/>
        <w:bottom w:val="none" w:sz="0" w:space="0" w:color="auto"/>
        <w:right w:val="none" w:sz="0" w:space="0" w:color="auto"/>
      </w:divBdr>
    </w:div>
    <w:div w:id="655691047">
      <w:bodyDiv w:val="1"/>
      <w:marLeft w:val="0"/>
      <w:marRight w:val="0"/>
      <w:marTop w:val="0"/>
      <w:marBottom w:val="0"/>
      <w:divBdr>
        <w:top w:val="none" w:sz="0" w:space="0" w:color="auto"/>
        <w:left w:val="none" w:sz="0" w:space="0" w:color="auto"/>
        <w:bottom w:val="none" w:sz="0" w:space="0" w:color="auto"/>
        <w:right w:val="none" w:sz="0" w:space="0" w:color="auto"/>
      </w:divBdr>
    </w:div>
    <w:div w:id="717554277">
      <w:bodyDiv w:val="1"/>
      <w:marLeft w:val="0"/>
      <w:marRight w:val="0"/>
      <w:marTop w:val="0"/>
      <w:marBottom w:val="0"/>
      <w:divBdr>
        <w:top w:val="none" w:sz="0" w:space="0" w:color="auto"/>
        <w:left w:val="none" w:sz="0" w:space="0" w:color="auto"/>
        <w:bottom w:val="none" w:sz="0" w:space="0" w:color="auto"/>
        <w:right w:val="none" w:sz="0" w:space="0" w:color="auto"/>
      </w:divBdr>
    </w:div>
    <w:div w:id="730931506">
      <w:bodyDiv w:val="1"/>
      <w:marLeft w:val="0"/>
      <w:marRight w:val="0"/>
      <w:marTop w:val="0"/>
      <w:marBottom w:val="0"/>
      <w:divBdr>
        <w:top w:val="none" w:sz="0" w:space="0" w:color="auto"/>
        <w:left w:val="none" w:sz="0" w:space="0" w:color="auto"/>
        <w:bottom w:val="none" w:sz="0" w:space="0" w:color="auto"/>
        <w:right w:val="none" w:sz="0" w:space="0" w:color="auto"/>
      </w:divBdr>
    </w:div>
    <w:div w:id="796488204">
      <w:bodyDiv w:val="1"/>
      <w:marLeft w:val="0"/>
      <w:marRight w:val="0"/>
      <w:marTop w:val="0"/>
      <w:marBottom w:val="0"/>
      <w:divBdr>
        <w:top w:val="none" w:sz="0" w:space="0" w:color="auto"/>
        <w:left w:val="none" w:sz="0" w:space="0" w:color="auto"/>
        <w:bottom w:val="none" w:sz="0" w:space="0" w:color="auto"/>
        <w:right w:val="none" w:sz="0" w:space="0" w:color="auto"/>
      </w:divBdr>
    </w:div>
    <w:div w:id="842552612">
      <w:bodyDiv w:val="1"/>
      <w:marLeft w:val="0"/>
      <w:marRight w:val="0"/>
      <w:marTop w:val="0"/>
      <w:marBottom w:val="0"/>
      <w:divBdr>
        <w:top w:val="none" w:sz="0" w:space="0" w:color="auto"/>
        <w:left w:val="none" w:sz="0" w:space="0" w:color="auto"/>
        <w:bottom w:val="none" w:sz="0" w:space="0" w:color="auto"/>
        <w:right w:val="none" w:sz="0" w:space="0" w:color="auto"/>
      </w:divBdr>
    </w:div>
    <w:div w:id="879435758">
      <w:bodyDiv w:val="1"/>
      <w:marLeft w:val="0"/>
      <w:marRight w:val="0"/>
      <w:marTop w:val="0"/>
      <w:marBottom w:val="0"/>
      <w:divBdr>
        <w:top w:val="none" w:sz="0" w:space="0" w:color="auto"/>
        <w:left w:val="none" w:sz="0" w:space="0" w:color="auto"/>
        <w:bottom w:val="none" w:sz="0" w:space="0" w:color="auto"/>
        <w:right w:val="none" w:sz="0" w:space="0" w:color="auto"/>
      </w:divBdr>
    </w:div>
    <w:div w:id="888958849">
      <w:bodyDiv w:val="1"/>
      <w:marLeft w:val="0"/>
      <w:marRight w:val="0"/>
      <w:marTop w:val="0"/>
      <w:marBottom w:val="0"/>
      <w:divBdr>
        <w:top w:val="none" w:sz="0" w:space="0" w:color="auto"/>
        <w:left w:val="none" w:sz="0" w:space="0" w:color="auto"/>
        <w:bottom w:val="none" w:sz="0" w:space="0" w:color="auto"/>
        <w:right w:val="none" w:sz="0" w:space="0" w:color="auto"/>
      </w:divBdr>
    </w:div>
    <w:div w:id="914707687">
      <w:bodyDiv w:val="1"/>
      <w:marLeft w:val="0"/>
      <w:marRight w:val="0"/>
      <w:marTop w:val="0"/>
      <w:marBottom w:val="0"/>
      <w:divBdr>
        <w:top w:val="none" w:sz="0" w:space="0" w:color="auto"/>
        <w:left w:val="none" w:sz="0" w:space="0" w:color="auto"/>
        <w:bottom w:val="none" w:sz="0" w:space="0" w:color="auto"/>
        <w:right w:val="none" w:sz="0" w:space="0" w:color="auto"/>
      </w:divBdr>
    </w:div>
    <w:div w:id="954336941">
      <w:bodyDiv w:val="1"/>
      <w:marLeft w:val="0"/>
      <w:marRight w:val="0"/>
      <w:marTop w:val="0"/>
      <w:marBottom w:val="0"/>
      <w:divBdr>
        <w:top w:val="none" w:sz="0" w:space="0" w:color="auto"/>
        <w:left w:val="none" w:sz="0" w:space="0" w:color="auto"/>
        <w:bottom w:val="none" w:sz="0" w:space="0" w:color="auto"/>
        <w:right w:val="none" w:sz="0" w:space="0" w:color="auto"/>
      </w:divBdr>
    </w:div>
    <w:div w:id="1044140147">
      <w:bodyDiv w:val="1"/>
      <w:marLeft w:val="0"/>
      <w:marRight w:val="0"/>
      <w:marTop w:val="0"/>
      <w:marBottom w:val="0"/>
      <w:divBdr>
        <w:top w:val="none" w:sz="0" w:space="0" w:color="auto"/>
        <w:left w:val="none" w:sz="0" w:space="0" w:color="auto"/>
        <w:bottom w:val="none" w:sz="0" w:space="0" w:color="auto"/>
        <w:right w:val="none" w:sz="0" w:space="0" w:color="auto"/>
      </w:divBdr>
    </w:div>
    <w:div w:id="1083800188">
      <w:bodyDiv w:val="1"/>
      <w:marLeft w:val="0"/>
      <w:marRight w:val="0"/>
      <w:marTop w:val="0"/>
      <w:marBottom w:val="0"/>
      <w:divBdr>
        <w:top w:val="none" w:sz="0" w:space="0" w:color="auto"/>
        <w:left w:val="none" w:sz="0" w:space="0" w:color="auto"/>
        <w:bottom w:val="none" w:sz="0" w:space="0" w:color="auto"/>
        <w:right w:val="none" w:sz="0" w:space="0" w:color="auto"/>
      </w:divBdr>
    </w:div>
    <w:div w:id="1119958779">
      <w:bodyDiv w:val="1"/>
      <w:marLeft w:val="0"/>
      <w:marRight w:val="0"/>
      <w:marTop w:val="0"/>
      <w:marBottom w:val="0"/>
      <w:divBdr>
        <w:top w:val="none" w:sz="0" w:space="0" w:color="auto"/>
        <w:left w:val="none" w:sz="0" w:space="0" w:color="auto"/>
        <w:bottom w:val="none" w:sz="0" w:space="0" w:color="auto"/>
        <w:right w:val="none" w:sz="0" w:space="0" w:color="auto"/>
      </w:divBdr>
    </w:div>
    <w:div w:id="1187714657">
      <w:bodyDiv w:val="1"/>
      <w:marLeft w:val="0"/>
      <w:marRight w:val="0"/>
      <w:marTop w:val="0"/>
      <w:marBottom w:val="0"/>
      <w:divBdr>
        <w:top w:val="none" w:sz="0" w:space="0" w:color="auto"/>
        <w:left w:val="none" w:sz="0" w:space="0" w:color="auto"/>
        <w:bottom w:val="none" w:sz="0" w:space="0" w:color="auto"/>
        <w:right w:val="none" w:sz="0" w:space="0" w:color="auto"/>
      </w:divBdr>
    </w:div>
    <w:div w:id="1199708200">
      <w:bodyDiv w:val="1"/>
      <w:marLeft w:val="0"/>
      <w:marRight w:val="0"/>
      <w:marTop w:val="0"/>
      <w:marBottom w:val="0"/>
      <w:divBdr>
        <w:top w:val="none" w:sz="0" w:space="0" w:color="auto"/>
        <w:left w:val="none" w:sz="0" w:space="0" w:color="auto"/>
        <w:bottom w:val="none" w:sz="0" w:space="0" w:color="auto"/>
        <w:right w:val="none" w:sz="0" w:space="0" w:color="auto"/>
      </w:divBdr>
    </w:div>
    <w:div w:id="1205943053">
      <w:bodyDiv w:val="1"/>
      <w:marLeft w:val="0"/>
      <w:marRight w:val="0"/>
      <w:marTop w:val="0"/>
      <w:marBottom w:val="0"/>
      <w:divBdr>
        <w:top w:val="none" w:sz="0" w:space="0" w:color="auto"/>
        <w:left w:val="none" w:sz="0" w:space="0" w:color="auto"/>
        <w:bottom w:val="none" w:sz="0" w:space="0" w:color="auto"/>
        <w:right w:val="none" w:sz="0" w:space="0" w:color="auto"/>
      </w:divBdr>
    </w:div>
    <w:div w:id="1256136390">
      <w:bodyDiv w:val="1"/>
      <w:marLeft w:val="0"/>
      <w:marRight w:val="0"/>
      <w:marTop w:val="0"/>
      <w:marBottom w:val="0"/>
      <w:divBdr>
        <w:top w:val="none" w:sz="0" w:space="0" w:color="auto"/>
        <w:left w:val="none" w:sz="0" w:space="0" w:color="auto"/>
        <w:bottom w:val="none" w:sz="0" w:space="0" w:color="auto"/>
        <w:right w:val="none" w:sz="0" w:space="0" w:color="auto"/>
      </w:divBdr>
    </w:div>
    <w:div w:id="1288513813">
      <w:bodyDiv w:val="1"/>
      <w:marLeft w:val="0"/>
      <w:marRight w:val="0"/>
      <w:marTop w:val="0"/>
      <w:marBottom w:val="0"/>
      <w:divBdr>
        <w:top w:val="none" w:sz="0" w:space="0" w:color="auto"/>
        <w:left w:val="none" w:sz="0" w:space="0" w:color="auto"/>
        <w:bottom w:val="none" w:sz="0" w:space="0" w:color="auto"/>
        <w:right w:val="none" w:sz="0" w:space="0" w:color="auto"/>
      </w:divBdr>
    </w:div>
    <w:div w:id="1302467871">
      <w:bodyDiv w:val="1"/>
      <w:marLeft w:val="0"/>
      <w:marRight w:val="0"/>
      <w:marTop w:val="0"/>
      <w:marBottom w:val="0"/>
      <w:divBdr>
        <w:top w:val="none" w:sz="0" w:space="0" w:color="auto"/>
        <w:left w:val="none" w:sz="0" w:space="0" w:color="auto"/>
        <w:bottom w:val="none" w:sz="0" w:space="0" w:color="auto"/>
        <w:right w:val="none" w:sz="0" w:space="0" w:color="auto"/>
      </w:divBdr>
    </w:div>
    <w:div w:id="1344938281">
      <w:bodyDiv w:val="1"/>
      <w:marLeft w:val="0"/>
      <w:marRight w:val="0"/>
      <w:marTop w:val="0"/>
      <w:marBottom w:val="0"/>
      <w:divBdr>
        <w:top w:val="none" w:sz="0" w:space="0" w:color="auto"/>
        <w:left w:val="none" w:sz="0" w:space="0" w:color="auto"/>
        <w:bottom w:val="none" w:sz="0" w:space="0" w:color="auto"/>
        <w:right w:val="none" w:sz="0" w:space="0" w:color="auto"/>
      </w:divBdr>
    </w:div>
    <w:div w:id="1348292771">
      <w:bodyDiv w:val="1"/>
      <w:marLeft w:val="0"/>
      <w:marRight w:val="0"/>
      <w:marTop w:val="0"/>
      <w:marBottom w:val="0"/>
      <w:divBdr>
        <w:top w:val="none" w:sz="0" w:space="0" w:color="auto"/>
        <w:left w:val="none" w:sz="0" w:space="0" w:color="auto"/>
        <w:bottom w:val="none" w:sz="0" w:space="0" w:color="auto"/>
        <w:right w:val="none" w:sz="0" w:space="0" w:color="auto"/>
      </w:divBdr>
    </w:div>
    <w:div w:id="1352799522">
      <w:bodyDiv w:val="1"/>
      <w:marLeft w:val="0"/>
      <w:marRight w:val="0"/>
      <w:marTop w:val="0"/>
      <w:marBottom w:val="0"/>
      <w:divBdr>
        <w:top w:val="none" w:sz="0" w:space="0" w:color="auto"/>
        <w:left w:val="none" w:sz="0" w:space="0" w:color="auto"/>
        <w:bottom w:val="none" w:sz="0" w:space="0" w:color="auto"/>
        <w:right w:val="none" w:sz="0" w:space="0" w:color="auto"/>
      </w:divBdr>
    </w:div>
    <w:div w:id="1387991534">
      <w:bodyDiv w:val="1"/>
      <w:marLeft w:val="0"/>
      <w:marRight w:val="0"/>
      <w:marTop w:val="0"/>
      <w:marBottom w:val="0"/>
      <w:divBdr>
        <w:top w:val="none" w:sz="0" w:space="0" w:color="auto"/>
        <w:left w:val="none" w:sz="0" w:space="0" w:color="auto"/>
        <w:bottom w:val="none" w:sz="0" w:space="0" w:color="auto"/>
        <w:right w:val="none" w:sz="0" w:space="0" w:color="auto"/>
      </w:divBdr>
    </w:div>
    <w:div w:id="1526559296">
      <w:bodyDiv w:val="1"/>
      <w:marLeft w:val="0"/>
      <w:marRight w:val="0"/>
      <w:marTop w:val="0"/>
      <w:marBottom w:val="0"/>
      <w:divBdr>
        <w:top w:val="none" w:sz="0" w:space="0" w:color="auto"/>
        <w:left w:val="none" w:sz="0" w:space="0" w:color="auto"/>
        <w:bottom w:val="none" w:sz="0" w:space="0" w:color="auto"/>
        <w:right w:val="none" w:sz="0" w:space="0" w:color="auto"/>
      </w:divBdr>
    </w:div>
    <w:div w:id="1537963811">
      <w:bodyDiv w:val="1"/>
      <w:marLeft w:val="0"/>
      <w:marRight w:val="0"/>
      <w:marTop w:val="0"/>
      <w:marBottom w:val="0"/>
      <w:divBdr>
        <w:top w:val="none" w:sz="0" w:space="0" w:color="auto"/>
        <w:left w:val="none" w:sz="0" w:space="0" w:color="auto"/>
        <w:bottom w:val="none" w:sz="0" w:space="0" w:color="auto"/>
        <w:right w:val="none" w:sz="0" w:space="0" w:color="auto"/>
      </w:divBdr>
    </w:div>
    <w:div w:id="1563249914">
      <w:bodyDiv w:val="1"/>
      <w:marLeft w:val="0"/>
      <w:marRight w:val="0"/>
      <w:marTop w:val="0"/>
      <w:marBottom w:val="0"/>
      <w:divBdr>
        <w:top w:val="none" w:sz="0" w:space="0" w:color="auto"/>
        <w:left w:val="none" w:sz="0" w:space="0" w:color="auto"/>
        <w:bottom w:val="none" w:sz="0" w:space="0" w:color="auto"/>
        <w:right w:val="none" w:sz="0" w:space="0" w:color="auto"/>
      </w:divBdr>
    </w:div>
    <w:div w:id="1566721166">
      <w:bodyDiv w:val="1"/>
      <w:marLeft w:val="0"/>
      <w:marRight w:val="0"/>
      <w:marTop w:val="0"/>
      <w:marBottom w:val="0"/>
      <w:divBdr>
        <w:top w:val="none" w:sz="0" w:space="0" w:color="auto"/>
        <w:left w:val="none" w:sz="0" w:space="0" w:color="auto"/>
        <w:bottom w:val="none" w:sz="0" w:space="0" w:color="auto"/>
        <w:right w:val="none" w:sz="0" w:space="0" w:color="auto"/>
      </w:divBdr>
    </w:div>
    <w:div w:id="1594438580">
      <w:bodyDiv w:val="1"/>
      <w:marLeft w:val="0"/>
      <w:marRight w:val="0"/>
      <w:marTop w:val="0"/>
      <w:marBottom w:val="0"/>
      <w:divBdr>
        <w:top w:val="none" w:sz="0" w:space="0" w:color="auto"/>
        <w:left w:val="none" w:sz="0" w:space="0" w:color="auto"/>
        <w:bottom w:val="none" w:sz="0" w:space="0" w:color="auto"/>
        <w:right w:val="none" w:sz="0" w:space="0" w:color="auto"/>
      </w:divBdr>
    </w:div>
    <w:div w:id="1599486583">
      <w:bodyDiv w:val="1"/>
      <w:marLeft w:val="0"/>
      <w:marRight w:val="0"/>
      <w:marTop w:val="0"/>
      <w:marBottom w:val="0"/>
      <w:divBdr>
        <w:top w:val="none" w:sz="0" w:space="0" w:color="auto"/>
        <w:left w:val="none" w:sz="0" w:space="0" w:color="auto"/>
        <w:bottom w:val="none" w:sz="0" w:space="0" w:color="auto"/>
        <w:right w:val="none" w:sz="0" w:space="0" w:color="auto"/>
      </w:divBdr>
    </w:div>
    <w:div w:id="1599630110">
      <w:bodyDiv w:val="1"/>
      <w:marLeft w:val="0"/>
      <w:marRight w:val="0"/>
      <w:marTop w:val="0"/>
      <w:marBottom w:val="0"/>
      <w:divBdr>
        <w:top w:val="none" w:sz="0" w:space="0" w:color="auto"/>
        <w:left w:val="none" w:sz="0" w:space="0" w:color="auto"/>
        <w:bottom w:val="none" w:sz="0" w:space="0" w:color="auto"/>
        <w:right w:val="none" w:sz="0" w:space="0" w:color="auto"/>
      </w:divBdr>
    </w:div>
    <w:div w:id="1629554346">
      <w:bodyDiv w:val="1"/>
      <w:marLeft w:val="0"/>
      <w:marRight w:val="0"/>
      <w:marTop w:val="0"/>
      <w:marBottom w:val="0"/>
      <w:divBdr>
        <w:top w:val="none" w:sz="0" w:space="0" w:color="auto"/>
        <w:left w:val="none" w:sz="0" w:space="0" w:color="auto"/>
        <w:bottom w:val="none" w:sz="0" w:space="0" w:color="auto"/>
        <w:right w:val="none" w:sz="0" w:space="0" w:color="auto"/>
      </w:divBdr>
    </w:div>
    <w:div w:id="1636326454">
      <w:bodyDiv w:val="1"/>
      <w:marLeft w:val="0"/>
      <w:marRight w:val="0"/>
      <w:marTop w:val="0"/>
      <w:marBottom w:val="0"/>
      <w:divBdr>
        <w:top w:val="none" w:sz="0" w:space="0" w:color="auto"/>
        <w:left w:val="none" w:sz="0" w:space="0" w:color="auto"/>
        <w:bottom w:val="none" w:sz="0" w:space="0" w:color="auto"/>
        <w:right w:val="none" w:sz="0" w:space="0" w:color="auto"/>
      </w:divBdr>
    </w:div>
    <w:div w:id="1636371802">
      <w:bodyDiv w:val="1"/>
      <w:marLeft w:val="0"/>
      <w:marRight w:val="0"/>
      <w:marTop w:val="0"/>
      <w:marBottom w:val="0"/>
      <w:divBdr>
        <w:top w:val="none" w:sz="0" w:space="0" w:color="auto"/>
        <w:left w:val="none" w:sz="0" w:space="0" w:color="auto"/>
        <w:bottom w:val="none" w:sz="0" w:space="0" w:color="auto"/>
        <w:right w:val="none" w:sz="0" w:space="0" w:color="auto"/>
      </w:divBdr>
    </w:div>
    <w:div w:id="1639258614">
      <w:bodyDiv w:val="1"/>
      <w:marLeft w:val="0"/>
      <w:marRight w:val="0"/>
      <w:marTop w:val="0"/>
      <w:marBottom w:val="0"/>
      <w:divBdr>
        <w:top w:val="none" w:sz="0" w:space="0" w:color="auto"/>
        <w:left w:val="none" w:sz="0" w:space="0" w:color="auto"/>
        <w:bottom w:val="none" w:sz="0" w:space="0" w:color="auto"/>
        <w:right w:val="none" w:sz="0" w:space="0" w:color="auto"/>
      </w:divBdr>
    </w:div>
    <w:div w:id="1654528162">
      <w:bodyDiv w:val="1"/>
      <w:marLeft w:val="0"/>
      <w:marRight w:val="0"/>
      <w:marTop w:val="0"/>
      <w:marBottom w:val="0"/>
      <w:divBdr>
        <w:top w:val="none" w:sz="0" w:space="0" w:color="auto"/>
        <w:left w:val="none" w:sz="0" w:space="0" w:color="auto"/>
        <w:bottom w:val="none" w:sz="0" w:space="0" w:color="auto"/>
        <w:right w:val="none" w:sz="0" w:space="0" w:color="auto"/>
      </w:divBdr>
    </w:div>
    <w:div w:id="1744596350">
      <w:bodyDiv w:val="1"/>
      <w:marLeft w:val="0"/>
      <w:marRight w:val="0"/>
      <w:marTop w:val="0"/>
      <w:marBottom w:val="0"/>
      <w:divBdr>
        <w:top w:val="none" w:sz="0" w:space="0" w:color="auto"/>
        <w:left w:val="none" w:sz="0" w:space="0" w:color="auto"/>
        <w:bottom w:val="none" w:sz="0" w:space="0" w:color="auto"/>
        <w:right w:val="none" w:sz="0" w:space="0" w:color="auto"/>
      </w:divBdr>
    </w:div>
    <w:div w:id="1769812795">
      <w:bodyDiv w:val="1"/>
      <w:marLeft w:val="0"/>
      <w:marRight w:val="0"/>
      <w:marTop w:val="0"/>
      <w:marBottom w:val="0"/>
      <w:divBdr>
        <w:top w:val="none" w:sz="0" w:space="0" w:color="auto"/>
        <w:left w:val="none" w:sz="0" w:space="0" w:color="auto"/>
        <w:bottom w:val="none" w:sz="0" w:space="0" w:color="auto"/>
        <w:right w:val="none" w:sz="0" w:space="0" w:color="auto"/>
      </w:divBdr>
    </w:div>
    <w:div w:id="1877232862">
      <w:bodyDiv w:val="1"/>
      <w:marLeft w:val="0"/>
      <w:marRight w:val="0"/>
      <w:marTop w:val="0"/>
      <w:marBottom w:val="0"/>
      <w:divBdr>
        <w:top w:val="none" w:sz="0" w:space="0" w:color="auto"/>
        <w:left w:val="none" w:sz="0" w:space="0" w:color="auto"/>
        <w:bottom w:val="none" w:sz="0" w:space="0" w:color="auto"/>
        <w:right w:val="none" w:sz="0" w:space="0" w:color="auto"/>
      </w:divBdr>
    </w:div>
    <w:div w:id="1943148791">
      <w:bodyDiv w:val="1"/>
      <w:marLeft w:val="0"/>
      <w:marRight w:val="0"/>
      <w:marTop w:val="0"/>
      <w:marBottom w:val="0"/>
      <w:divBdr>
        <w:top w:val="none" w:sz="0" w:space="0" w:color="auto"/>
        <w:left w:val="none" w:sz="0" w:space="0" w:color="auto"/>
        <w:bottom w:val="none" w:sz="0" w:space="0" w:color="auto"/>
        <w:right w:val="none" w:sz="0" w:space="0" w:color="auto"/>
      </w:divBdr>
    </w:div>
    <w:div w:id="1996957990">
      <w:bodyDiv w:val="1"/>
      <w:marLeft w:val="0"/>
      <w:marRight w:val="0"/>
      <w:marTop w:val="0"/>
      <w:marBottom w:val="0"/>
      <w:divBdr>
        <w:top w:val="none" w:sz="0" w:space="0" w:color="auto"/>
        <w:left w:val="none" w:sz="0" w:space="0" w:color="auto"/>
        <w:bottom w:val="none" w:sz="0" w:space="0" w:color="auto"/>
        <w:right w:val="none" w:sz="0" w:space="0" w:color="auto"/>
      </w:divBdr>
    </w:div>
    <w:div w:id="2012097332">
      <w:bodyDiv w:val="1"/>
      <w:marLeft w:val="0"/>
      <w:marRight w:val="0"/>
      <w:marTop w:val="0"/>
      <w:marBottom w:val="0"/>
      <w:divBdr>
        <w:top w:val="none" w:sz="0" w:space="0" w:color="auto"/>
        <w:left w:val="none" w:sz="0" w:space="0" w:color="auto"/>
        <w:bottom w:val="none" w:sz="0" w:space="0" w:color="auto"/>
        <w:right w:val="none" w:sz="0" w:space="0" w:color="auto"/>
      </w:divBdr>
    </w:div>
    <w:div w:id="2058891839">
      <w:bodyDiv w:val="1"/>
      <w:marLeft w:val="0"/>
      <w:marRight w:val="0"/>
      <w:marTop w:val="0"/>
      <w:marBottom w:val="0"/>
      <w:divBdr>
        <w:top w:val="none" w:sz="0" w:space="0" w:color="auto"/>
        <w:left w:val="none" w:sz="0" w:space="0" w:color="auto"/>
        <w:bottom w:val="none" w:sz="0" w:space="0" w:color="auto"/>
        <w:right w:val="none" w:sz="0" w:space="0" w:color="auto"/>
      </w:divBdr>
    </w:div>
    <w:div w:id="211787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tax.ny.gov/about/procure" TargetMode="External"/><Relationship Id="rId26" Type="http://schemas.openxmlformats.org/officeDocument/2006/relationships/hyperlink" Target="http://www.sans.org/top25-software-errors/"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hyperlink" Target="http://www.tax.ny.gov/about/procure"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tax.ny.gov/about/procure" TargetMode="External"/><Relationship Id="rId25" Type="http://schemas.openxmlformats.org/officeDocument/2006/relationships/hyperlink" Target="http://cwe.mitre.org/top25" TargetMode="External"/><Relationship Id="rId33" Type="http://schemas.openxmlformats.org/officeDocument/2006/relationships/hyperlink" Target="http://www.osc.state.ny.us/vendrep" TargetMode="External"/><Relationship Id="rId38" Type="http://schemas.openxmlformats.org/officeDocument/2006/relationships/hyperlink" Target="mailto:BFS.Contracts@tax.ny.gov" TargetMode="External"/><Relationship Id="rId2" Type="http://schemas.openxmlformats.org/officeDocument/2006/relationships/numbering" Target="numbering.xml"/><Relationship Id="rId16" Type="http://schemas.openxmlformats.org/officeDocument/2006/relationships/hyperlink" Target="https://www.tax.ny.gov/about/procure/current_bid_opportunities.htm" TargetMode="External"/><Relationship Id="rId20" Type="http://schemas.openxmlformats.org/officeDocument/2006/relationships/hyperlink" Target="https://www.tax.ny.gov/about/procure/current_bid_opportunities.htm" TargetMode="External"/><Relationship Id="rId29" Type="http://schemas.openxmlformats.org/officeDocument/2006/relationships/hyperlink" Target="https://ogs.ny.gov/vetera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s://www.dfs.ny.gov/industry_guidance/cybersecurity" TargetMode="External"/><Relationship Id="rId32" Type="http://schemas.openxmlformats.org/officeDocument/2006/relationships/hyperlink" Target="http://www.osc.state.ny.us/vendrep" TargetMode="External"/><Relationship Id="rId37" Type="http://schemas.openxmlformats.org/officeDocument/2006/relationships/hyperlink" Target="http://www.tax.ny.gov"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BFS.Contracts@tax.ny.gov" TargetMode="External"/><Relationship Id="rId23" Type="http://schemas.openxmlformats.org/officeDocument/2006/relationships/hyperlink" Target="https://its.ny.gov/sites/default/files/documents/nys-p08-005_accessibility_of_information_communication_technology_1.pdf" TargetMode="External"/><Relationship Id="rId28" Type="http://schemas.openxmlformats.org/officeDocument/2006/relationships/hyperlink" Target="https://its.ny.gov/sites/default/files/documents/nys-s13-003_sanitization_secure_disposal_standard.pdf" TargetMode="External"/><Relationship Id="rId36" Type="http://schemas.openxmlformats.org/officeDocument/2006/relationships/hyperlink" Target="https://www.tax.ny.gov/about/procure" TargetMode="External"/><Relationship Id="rId10" Type="http://schemas.openxmlformats.org/officeDocument/2006/relationships/footer" Target="footer2.xml"/><Relationship Id="rId19" Type="http://schemas.openxmlformats.org/officeDocument/2006/relationships/hyperlink" Target="http://www.tax.ny.gov/about/procure" TargetMode="External"/><Relationship Id="rId31" Type="http://schemas.openxmlformats.org/officeDocument/2006/relationships/hyperlink" Target="http://www.wcb.ny.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tax.ny.gov/about/procure" TargetMode="External"/><Relationship Id="rId22" Type="http://schemas.openxmlformats.org/officeDocument/2006/relationships/hyperlink" Target="https://its.ny.gov/sites/default/files/documents/nys-p08-005_accessibility_of_information_communication_technology_1.pdf" TargetMode="External"/><Relationship Id="rId27" Type="http://schemas.openxmlformats.org/officeDocument/2006/relationships/hyperlink" Target="http://www.owasp.org/" TargetMode="External"/><Relationship Id="rId30" Type="http://schemas.openxmlformats.org/officeDocument/2006/relationships/hyperlink" Target="mailto:VeteransDevelopment@ogs.ny.gov" TargetMode="External"/><Relationship Id="rId35" Type="http://schemas.openxmlformats.org/officeDocument/2006/relationships/hyperlink" Target="http://www.tax.ny.gov/about/proc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01434-7001-49EA-8005-BDBBE3486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105</Pages>
  <Words>31958</Words>
  <Characters>182163</Characters>
  <Application>Microsoft Office Word</Application>
  <DocSecurity>0</DocSecurity>
  <Lines>1518</Lines>
  <Paragraphs>427</Paragraphs>
  <ScaleCrop>false</ScaleCrop>
  <HeadingPairs>
    <vt:vector size="2" baseType="variant">
      <vt:variant>
        <vt:lpstr>Title</vt:lpstr>
      </vt:variant>
      <vt:variant>
        <vt:i4>1</vt:i4>
      </vt:variant>
    </vt:vector>
  </HeadingPairs>
  <TitlesOfParts>
    <vt:vector size="1" baseType="lpstr">
      <vt:lpstr/>
    </vt:vector>
  </TitlesOfParts>
  <Company>NYSDTF</Company>
  <LinksUpToDate>false</LinksUpToDate>
  <CharactersWithSpaces>213694</CharactersWithSpaces>
  <SharedDoc>false</SharedDoc>
  <HLinks>
    <vt:vector size="516" baseType="variant">
      <vt:variant>
        <vt:i4>4259850</vt:i4>
      </vt:variant>
      <vt:variant>
        <vt:i4>438</vt:i4>
      </vt:variant>
      <vt:variant>
        <vt:i4>0</vt:i4>
      </vt:variant>
      <vt:variant>
        <vt:i4>5</vt:i4>
      </vt:variant>
      <vt:variant>
        <vt:lpwstr>../../../../../../../dtf_home/P39442/bfs.contracts@tax.ny.gov</vt:lpwstr>
      </vt:variant>
      <vt:variant>
        <vt:lpwstr/>
      </vt:variant>
      <vt:variant>
        <vt:i4>1638485</vt:i4>
      </vt:variant>
      <vt:variant>
        <vt:i4>435</vt:i4>
      </vt:variant>
      <vt:variant>
        <vt:i4>0</vt:i4>
      </vt:variant>
      <vt:variant>
        <vt:i4>5</vt:i4>
      </vt:variant>
      <vt:variant>
        <vt:lpwstr>http://online.onetcenter.org/</vt:lpwstr>
      </vt:variant>
      <vt:variant>
        <vt:lpwstr/>
      </vt:variant>
      <vt:variant>
        <vt:i4>4128797</vt:i4>
      </vt:variant>
      <vt:variant>
        <vt:i4>432</vt:i4>
      </vt:variant>
      <vt:variant>
        <vt:i4>0</vt:i4>
      </vt:variant>
      <vt:variant>
        <vt:i4>5</vt:i4>
      </vt:variant>
      <vt:variant>
        <vt:lpwstr>mailto:bfs.contracts@tax.ny.gov</vt:lpwstr>
      </vt:variant>
      <vt:variant>
        <vt:lpwstr/>
      </vt:variant>
      <vt:variant>
        <vt:i4>3145837</vt:i4>
      </vt:variant>
      <vt:variant>
        <vt:i4>429</vt:i4>
      </vt:variant>
      <vt:variant>
        <vt:i4>0</vt:i4>
      </vt:variant>
      <vt:variant>
        <vt:i4>5</vt:i4>
      </vt:variant>
      <vt:variant>
        <vt:lpwstr>http://www.osc.state.ny.us/agencies/guide/MyWebHelp/Content/XI/18/C.htm</vt:lpwstr>
      </vt:variant>
      <vt:variant>
        <vt:lpwstr/>
      </vt:variant>
      <vt:variant>
        <vt:i4>2556023</vt:i4>
      </vt:variant>
      <vt:variant>
        <vt:i4>426</vt:i4>
      </vt:variant>
      <vt:variant>
        <vt:i4>0</vt:i4>
      </vt:variant>
      <vt:variant>
        <vt:i4>5</vt:i4>
      </vt:variant>
      <vt:variant>
        <vt:lpwstr>http://www.tax.ny.gov/</vt:lpwstr>
      </vt:variant>
      <vt:variant>
        <vt:lpwstr/>
      </vt:variant>
      <vt:variant>
        <vt:i4>8126567</vt:i4>
      </vt:variant>
      <vt:variant>
        <vt:i4>423</vt:i4>
      </vt:variant>
      <vt:variant>
        <vt:i4>0</vt:i4>
      </vt:variant>
      <vt:variant>
        <vt:i4>5</vt:i4>
      </vt:variant>
      <vt:variant>
        <vt:lpwstr>http://www.tax.ny.gov/about/procure</vt:lpwstr>
      </vt:variant>
      <vt:variant>
        <vt:lpwstr/>
      </vt:variant>
      <vt:variant>
        <vt:i4>8126567</vt:i4>
      </vt:variant>
      <vt:variant>
        <vt:i4>420</vt:i4>
      </vt:variant>
      <vt:variant>
        <vt:i4>0</vt:i4>
      </vt:variant>
      <vt:variant>
        <vt:i4>5</vt:i4>
      </vt:variant>
      <vt:variant>
        <vt:lpwstr>http://www.tax.ny.gov/about/procure</vt:lpwstr>
      </vt:variant>
      <vt:variant>
        <vt:lpwstr/>
      </vt:variant>
      <vt:variant>
        <vt:i4>7929956</vt:i4>
      </vt:variant>
      <vt:variant>
        <vt:i4>417</vt:i4>
      </vt:variant>
      <vt:variant>
        <vt:i4>0</vt:i4>
      </vt:variant>
      <vt:variant>
        <vt:i4>5</vt:i4>
      </vt:variant>
      <vt:variant>
        <vt:lpwstr>http://www.osc.state.ny.us/vendrep</vt:lpwstr>
      </vt:variant>
      <vt:variant>
        <vt:lpwstr/>
      </vt:variant>
      <vt:variant>
        <vt:i4>3997711</vt:i4>
      </vt:variant>
      <vt:variant>
        <vt:i4>414</vt:i4>
      </vt:variant>
      <vt:variant>
        <vt:i4>0</vt:i4>
      </vt:variant>
      <vt:variant>
        <vt:i4>5</vt:i4>
      </vt:variant>
      <vt:variant>
        <vt:lpwstr>mailto:ciohelpdesk@osc.state.ny.us</vt:lpwstr>
      </vt:variant>
      <vt:variant>
        <vt:lpwstr/>
      </vt:variant>
      <vt:variant>
        <vt:i4>3014770</vt:i4>
      </vt:variant>
      <vt:variant>
        <vt:i4>411</vt:i4>
      </vt:variant>
      <vt:variant>
        <vt:i4>0</vt:i4>
      </vt:variant>
      <vt:variant>
        <vt:i4>5</vt:i4>
      </vt:variant>
      <vt:variant>
        <vt:lpwstr>https://portal.osc.state.ny.us/</vt:lpwstr>
      </vt:variant>
      <vt:variant>
        <vt:lpwstr/>
      </vt:variant>
      <vt:variant>
        <vt:i4>7929956</vt:i4>
      </vt:variant>
      <vt:variant>
        <vt:i4>408</vt:i4>
      </vt:variant>
      <vt:variant>
        <vt:i4>0</vt:i4>
      </vt:variant>
      <vt:variant>
        <vt:i4>5</vt:i4>
      </vt:variant>
      <vt:variant>
        <vt:lpwstr>http://www.osc.state.ny.us/vendrep</vt:lpwstr>
      </vt:variant>
      <vt:variant>
        <vt:lpwstr/>
      </vt:variant>
      <vt:variant>
        <vt:i4>4063349</vt:i4>
      </vt:variant>
      <vt:variant>
        <vt:i4>405</vt:i4>
      </vt:variant>
      <vt:variant>
        <vt:i4>0</vt:i4>
      </vt:variant>
      <vt:variant>
        <vt:i4>5</vt:i4>
      </vt:variant>
      <vt:variant>
        <vt:lpwstr>http://www.wcb.ny.gov/</vt:lpwstr>
      </vt:variant>
      <vt:variant>
        <vt:lpwstr/>
      </vt:variant>
      <vt:variant>
        <vt:i4>6815850</vt:i4>
      </vt:variant>
      <vt:variant>
        <vt:i4>402</vt:i4>
      </vt:variant>
      <vt:variant>
        <vt:i4>0</vt:i4>
      </vt:variant>
      <vt:variant>
        <vt:i4>5</vt:i4>
      </vt:variant>
      <vt:variant>
        <vt:lpwstr>https://ny.newnycontracts.com/</vt:lpwstr>
      </vt:variant>
      <vt:variant>
        <vt:lpwstr/>
      </vt:variant>
      <vt:variant>
        <vt:i4>6815850</vt:i4>
      </vt:variant>
      <vt:variant>
        <vt:i4>399</vt:i4>
      </vt:variant>
      <vt:variant>
        <vt:i4>0</vt:i4>
      </vt:variant>
      <vt:variant>
        <vt:i4>5</vt:i4>
      </vt:variant>
      <vt:variant>
        <vt:lpwstr>https://ny.newnycontracts.com/</vt:lpwstr>
      </vt:variant>
      <vt:variant>
        <vt:lpwstr/>
      </vt:variant>
      <vt:variant>
        <vt:i4>4128788</vt:i4>
      </vt:variant>
      <vt:variant>
        <vt:i4>396</vt:i4>
      </vt:variant>
      <vt:variant>
        <vt:i4>0</vt:i4>
      </vt:variant>
      <vt:variant>
        <vt:i4>5</vt:i4>
      </vt:variant>
      <vt:variant>
        <vt:lpwstr>http://www.osc.state.ny.us/vendor_management/</vt:lpwstr>
      </vt:variant>
      <vt:variant>
        <vt:lpwstr/>
      </vt:variant>
      <vt:variant>
        <vt:i4>8126567</vt:i4>
      </vt:variant>
      <vt:variant>
        <vt:i4>393</vt:i4>
      </vt:variant>
      <vt:variant>
        <vt:i4>0</vt:i4>
      </vt:variant>
      <vt:variant>
        <vt:i4>5</vt:i4>
      </vt:variant>
      <vt:variant>
        <vt:lpwstr>http://www.tax.ny.gov/about/procure</vt:lpwstr>
      </vt:variant>
      <vt:variant>
        <vt:lpwstr/>
      </vt:variant>
      <vt:variant>
        <vt:i4>8126567</vt:i4>
      </vt:variant>
      <vt:variant>
        <vt:i4>390</vt:i4>
      </vt:variant>
      <vt:variant>
        <vt:i4>0</vt:i4>
      </vt:variant>
      <vt:variant>
        <vt:i4>5</vt:i4>
      </vt:variant>
      <vt:variant>
        <vt:lpwstr>http://www.tax.ny.gov/about/procure</vt:lpwstr>
      </vt:variant>
      <vt:variant>
        <vt:lpwstr/>
      </vt:variant>
      <vt:variant>
        <vt:i4>8126567</vt:i4>
      </vt:variant>
      <vt:variant>
        <vt:i4>387</vt:i4>
      </vt:variant>
      <vt:variant>
        <vt:i4>0</vt:i4>
      </vt:variant>
      <vt:variant>
        <vt:i4>5</vt:i4>
      </vt:variant>
      <vt:variant>
        <vt:lpwstr>http://www.tax.ny.gov/about/procure</vt:lpwstr>
      </vt:variant>
      <vt:variant>
        <vt:lpwstr/>
      </vt:variant>
      <vt:variant>
        <vt:i4>4128797</vt:i4>
      </vt:variant>
      <vt:variant>
        <vt:i4>384</vt:i4>
      </vt:variant>
      <vt:variant>
        <vt:i4>0</vt:i4>
      </vt:variant>
      <vt:variant>
        <vt:i4>5</vt:i4>
      </vt:variant>
      <vt:variant>
        <vt:lpwstr>mailto:bfs.contracts@tax.ny.gov</vt:lpwstr>
      </vt:variant>
      <vt:variant>
        <vt:lpwstr/>
      </vt:variant>
      <vt:variant>
        <vt:i4>8126567</vt:i4>
      </vt:variant>
      <vt:variant>
        <vt:i4>381</vt:i4>
      </vt:variant>
      <vt:variant>
        <vt:i4>0</vt:i4>
      </vt:variant>
      <vt:variant>
        <vt:i4>5</vt:i4>
      </vt:variant>
      <vt:variant>
        <vt:lpwstr>http://www.tax.ny.gov/about/procure</vt:lpwstr>
      </vt:variant>
      <vt:variant>
        <vt:lpwstr/>
      </vt:variant>
      <vt:variant>
        <vt:i4>7471222</vt:i4>
      </vt:variant>
      <vt:variant>
        <vt:i4>378</vt:i4>
      </vt:variant>
      <vt:variant>
        <vt:i4>0</vt:i4>
      </vt:variant>
      <vt:variant>
        <vt:i4>5</vt:i4>
      </vt:variant>
      <vt:variant>
        <vt:lpwstr>https://www.tax.ny.gov/about/procure/current_bid_opportunities.htm</vt:lpwstr>
      </vt:variant>
      <vt:variant>
        <vt:lpwstr/>
      </vt:variant>
      <vt:variant>
        <vt:i4>4128797</vt:i4>
      </vt:variant>
      <vt:variant>
        <vt:i4>375</vt:i4>
      </vt:variant>
      <vt:variant>
        <vt:i4>0</vt:i4>
      </vt:variant>
      <vt:variant>
        <vt:i4>5</vt:i4>
      </vt:variant>
      <vt:variant>
        <vt:lpwstr>mailto:BFS.Contracts@tax.ny.gov</vt:lpwstr>
      </vt:variant>
      <vt:variant>
        <vt:lpwstr/>
      </vt:variant>
      <vt:variant>
        <vt:i4>8126567</vt:i4>
      </vt:variant>
      <vt:variant>
        <vt:i4>372</vt:i4>
      </vt:variant>
      <vt:variant>
        <vt:i4>0</vt:i4>
      </vt:variant>
      <vt:variant>
        <vt:i4>5</vt:i4>
      </vt:variant>
      <vt:variant>
        <vt:lpwstr>http://www.tax.ny.gov/about/procure</vt:lpwstr>
      </vt:variant>
      <vt:variant>
        <vt:lpwstr/>
      </vt:variant>
      <vt:variant>
        <vt:i4>1507390</vt:i4>
      </vt:variant>
      <vt:variant>
        <vt:i4>365</vt:i4>
      </vt:variant>
      <vt:variant>
        <vt:i4>0</vt:i4>
      </vt:variant>
      <vt:variant>
        <vt:i4>5</vt:i4>
      </vt:variant>
      <vt:variant>
        <vt:lpwstr/>
      </vt:variant>
      <vt:variant>
        <vt:lpwstr>_Toc449528197</vt:lpwstr>
      </vt:variant>
      <vt:variant>
        <vt:i4>1507390</vt:i4>
      </vt:variant>
      <vt:variant>
        <vt:i4>359</vt:i4>
      </vt:variant>
      <vt:variant>
        <vt:i4>0</vt:i4>
      </vt:variant>
      <vt:variant>
        <vt:i4>5</vt:i4>
      </vt:variant>
      <vt:variant>
        <vt:lpwstr/>
      </vt:variant>
      <vt:variant>
        <vt:lpwstr>_Toc449528196</vt:lpwstr>
      </vt:variant>
      <vt:variant>
        <vt:i4>1507390</vt:i4>
      </vt:variant>
      <vt:variant>
        <vt:i4>353</vt:i4>
      </vt:variant>
      <vt:variant>
        <vt:i4>0</vt:i4>
      </vt:variant>
      <vt:variant>
        <vt:i4>5</vt:i4>
      </vt:variant>
      <vt:variant>
        <vt:lpwstr/>
      </vt:variant>
      <vt:variant>
        <vt:lpwstr>_Toc449528195</vt:lpwstr>
      </vt:variant>
      <vt:variant>
        <vt:i4>1507390</vt:i4>
      </vt:variant>
      <vt:variant>
        <vt:i4>347</vt:i4>
      </vt:variant>
      <vt:variant>
        <vt:i4>0</vt:i4>
      </vt:variant>
      <vt:variant>
        <vt:i4>5</vt:i4>
      </vt:variant>
      <vt:variant>
        <vt:lpwstr/>
      </vt:variant>
      <vt:variant>
        <vt:lpwstr>_Toc449528194</vt:lpwstr>
      </vt:variant>
      <vt:variant>
        <vt:i4>1507390</vt:i4>
      </vt:variant>
      <vt:variant>
        <vt:i4>341</vt:i4>
      </vt:variant>
      <vt:variant>
        <vt:i4>0</vt:i4>
      </vt:variant>
      <vt:variant>
        <vt:i4>5</vt:i4>
      </vt:variant>
      <vt:variant>
        <vt:lpwstr/>
      </vt:variant>
      <vt:variant>
        <vt:lpwstr>_Toc449528193</vt:lpwstr>
      </vt:variant>
      <vt:variant>
        <vt:i4>1507390</vt:i4>
      </vt:variant>
      <vt:variant>
        <vt:i4>335</vt:i4>
      </vt:variant>
      <vt:variant>
        <vt:i4>0</vt:i4>
      </vt:variant>
      <vt:variant>
        <vt:i4>5</vt:i4>
      </vt:variant>
      <vt:variant>
        <vt:lpwstr/>
      </vt:variant>
      <vt:variant>
        <vt:lpwstr>_Toc449528192</vt:lpwstr>
      </vt:variant>
      <vt:variant>
        <vt:i4>1507390</vt:i4>
      </vt:variant>
      <vt:variant>
        <vt:i4>329</vt:i4>
      </vt:variant>
      <vt:variant>
        <vt:i4>0</vt:i4>
      </vt:variant>
      <vt:variant>
        <vt:i4>5</vt:i4>
      </vt:variant>
      <vt:variant>
        <vt:lpwstr/>
      </vt:variant>
      <vt:variant>
        <vt:lpwstr>_Toc449528191</vt:lpwstr>
      </vt:variant>
      <vt:variant>
        <vt:i4>1507390</vt:i4>
      </vt:variant>
      <vt:variant>
        <vt:i4>323</vt:i4>
      </vt:variant>
      <vt:variant>
        <vt:i4>0</vt:i4>
      </vt:variant>
      <vt:variant>
        <vt:i4>5</vt:i4>
      </vt:variant>
      <vt:variant>
        <vt:lpwstr/>
      </vt:variant>
      <vt:variant>
        <vt:lpwstr>_Toc449528190</vt:lpwstr>
      </vt:variant>
      <vt:variant>
        <vt:i4>1441854</vt:i4>
      </vt:variant>
      <vt:variant>
        <vt:i4>317</vt:i4>
      </vt:variant>
      <vt:variant>
        <vt:i4>0</vt:i4>
      </vt:variant>
      <vt:variant>
        <vt:i4>5</vt:i4>
      </vt:variant>
      <vt:variant>
        <vt:lpwstr/>
      </vt:variant>
      <vt:variant>
        <vt:lpwstr>_Toc449528189</vt:lpwstr>
      </vt:variant>
      <vt:variant>
        <vt:i4>1441854</vt:i4>
      </vt:variant>
      <vt:variant>
        <vt:i4>311</vt:i4>
      </vt:variant>
      <vt:variant>
        <vt:i4>0</vt:i4>
      </vt:variant>
      <vt:variant>
        <vt:i4>5</vt:i4>
      </vt:variant>
      <vt:variant>
        <vt:lpwstr/>
      </vt:variant>
      <vt:variant>
        <vt:lpwstr>_Toc449528186</vt:lpwstr>
      </vt:variant>
      <vt:variant>
        <vt:i4>1441854</vt:i4>
      </vt:variant>
      <vt:variant>
        <vt:i4>305</vt:i4>
      </vt:variant>
      <vt:variant>
        <vt:i4>0</vt:i4>
      </vt:variant>
      <vt:variant>
        <vt:i4>5</vt:i4>
      </vt:variant>
      <vt:variant>
        <vt:lpwstr/>
      </vt:variant>
      <vt:variant>
        <vt:lpwstr>_Toc449528185</vt:lpwstr>
      </vt:variant>
      <vt:variant>
        <vt:i4>1441854</vt:i4>
      </vt:variant>
      <vt:variant>
        <vt:i4>299</vt:i4>
      </vt:variant>
      <vt:variant>
        <vt:i4>0</vt:i4>
      </vt:variant>
      <vt:variant>
        <vt:i4>5</vt:i4>
      </vt:variant>
      <vt:variant>
        <vt:lpwstr/>
      </vt:variant>
      <vt:variant>
        <vt:lpwstr>_Toc449528184</vt:lpwstr>
      </vt:variant>
      <vt:variant>
        <vt:i4>1441854</vt:i4>
      </vt:variant>
      <vt:variant>
        <vt:i4>293</vt:i4>
      </vt:variant>
      <vt:variant>
        <vt:i4>0</vt:i4>
      </vt:variant>
      <vt:variant>
        <vt:i4>5</vt:i4>
      </vt:variant>
      <vt:variant>
        <vt:lpwstr/>
      </vt:variant>
      <vt:variant>
        <vt:lpwstr>_Toc449528183</vt:lpwstr>
      </vt:variant>
      <vt:variant>
        <vt:i4>1441854</vt:i4>
      </vt:variant>
      <vt:variant>
        <vt:i4>287</vt:i4>
      </vt:variant>
      <vt:variant>
        <vt:i4>0</vt:i4>
      </vt:variant>
      <vt:variant>
        <vt:i4>5</vt:i4>
      </vt:variant>
      <vt:variant>
        <vt:lpwstr/>
      </vt:variant>
      <vt:variant>
        <vt:lpwstr>_Toc449528182</vt:lpwstr>
      </vt:variant>
      <vt:variant>
        <vt:i4>1441854</vt:i4>
      </vt:variant>
      <vt:variant>
        <vt:i4>281</vt:i4>
      </vt:variant>
      <vt:variant>
        <vt:i4>0</vt:i4>
      </vt:variant>
      <vt:variant>
        <vt:i4>5</vt:i4>
      </vt:variant>
      <vt:variant>
        <vt:lpwstr/>
      </vt:variant>
      <vt:variant>
        <vt:lpwstr>_Toc449528181</vt:lpwstr>
      </vt:variant>
      <vt:variant>
        <vt:i4>1441854</vt:i4>
      </vt:variant>
      <vt:variant>
        <vt:i4>275</vt:i4>
      </vt:variant>
      <vt:variant>
        <vt:i4>0</vt:i4>
      </vt:variant>
      <vt:variant>
        <vt:i4>5</vt:i4>
      </vt:variant>
      <vt:variant>
        <vt:lpwstr/>
      </vt:variant>
      <vt:variant>
        <vt:lpwstr>_Toc449528180</vt:lpwstr>
      </vt:variant>
      <vt:variant>
        <vt:i4>1638462</vt:i4>
      </vt:variant>
      <vt:variant>
        <vt:i4>269</vt:i4>
      </vt:variant>
      <vt:variant>
        <vt:i4>0</vt:i4>
      </vt:variant>
      <vt:variant>
        <vt:i4>5</vt:i4>
      </vt:variant>
      <vt:variant>
        <vt:lpwstr/>
      </vt:variant>
      <vt:variant>
        <vt:lpwstr>_Toc449528179</vt:lpwstr>
      </vt:variant>
      <vt:variant>
        <vt:i4>1638462</vt:i4>
      </vt:variant>
      <vt:variant>
        <vt:i4>263</vt:i4>
      </vt:variant>
      <vt:variant>
        <vt:i4>0</vt:i4>
      </vt:variant>
      <vt:variant>
        <vt:i4>5</vt:i4>
      </vt:variant>
      <vt:variant>
        <vt:lpwstr/>
      </vt:variant>
      <vt:variant>
        <vt:lpwstr>_Toc449528178</vt:lpwstr>
      </vt:variant>
      <vt:variant>
        <vt:i4>1638462</vt:i4>
      </vt:variant>
      <vt:variant>
        <vt:i4>257</vt:i4>
      </vt:variant>
      <vt:variant>
        <vt:i4>0</vt:i4>
      </vt:variant>
      <vt:variant>
        <vt:i4>5</vt:i4>
      </vt:variant>
      <vt:variant>
        <vt:lpwstr/>
      </vt:variant>
      <vt:variant>
        <vt:lpwstr>_Toc449528177</vt:lpwstr>
      </vt:variant>
      <vt:variant>
        <vt:i4>1638462</vt:i4>
      </vt:variant>
      <vt:variant>
        <vt:i4>251</vt:i4>
      </vt:variant>
      <vt:variant>
        <vt:i4>0</vt:i4>
      </vt:variant>
      <vt:variant>
        <vt:i4>5</vt:i4>
      </vt:variant>
      <vt:variant>
        <vt:lpwstr/>
      </vt:variant>
      <vt:variant>
        <vt:lpwstr>_Toc449528176</vt:lpwstr>
      </vt:variant>
      <vt:variant>
        <vt:i4>1638462</vt:i4>
      </vt:variant>
      <vt:variant>
        <vt:i4>245</vt:i4>
      </vt:variant>
      <vt:variant>
        <vt:i4>0</vt:i4>
      </vt:variant>
      <vt:variant>
        <vt:i4>5</vt:i4>
      </vt:variant>
      <vt:variant>
        <vt:lpwstr/>
      </vt:variant>
      <vt:variant>
        <vt:lpwstr>_Toc449528175</vt:lpwstr>
      </vt:variant>
      <vt:variant>
        <vt:i4>1638462</vt:i4>
      </vt:variant>
      <vt:variant>
        <vt:i4>239</vt:i4>
      </vt:variant>
      <vt:variant>
        <vt:i4>0</vt:i4>
      </vt:variant>
      <vt:variant>
        <vt:i4>5</vt:i4>
      </vt:variant>
      <vt:variant>
        <vt:lpwstr/>
      </vt:variant>
      <vt:variant>
        <vt:lpwstr>_Toc449528174</vt:lpwstr>
      </vt:variant>
      <vt:variant>
        <vt:i4>1638462</vt:i4>
      </vt:variant>
      <vt:variant>
        <vt:i4>233</vt:i4>
      </vt:variant>
      <vt:variant>
        <vt:i4>0</vt:i4>
      </vt:variant>
      <vt:variant>
        <vt:i4>5</vt:i4>
      </vt:variant>
      <vt:variant>
        <vt:lpwstr/>
      </vt:variant>
      <vt:variant>
        <vt:lpwstr>_Toc449528173</vt:lpwstr>
      </vt:variant>
      <vt:variant>
        <vt:i4>1638462</vt:i4>
      </vt:variant>
      <vt:variant>
        <vt:i4>227</vt:i4>
      </vt:variant>
      <vt:variant>
        <vt:i4>0</vt:i4>
      </vt:variant>
      <vt:variant>
        <vt:i4>5</vt:i4>
      </vt:variant>
      <vt:variant>
        <vt:lpwstr/>
      </vt:variant>
      <vt:variant>
        <vt:lpwstr>_Toc449528172</vt:lpwstr>
      </vt:variant>
      <vt:variant>
        <vt:i4>1638462</vt:i4>
      </vt:variant>
      <vt:variant>
        <vt:i4>221</vt:i4>
      </vt:variant>
      <vt:variant>
        <vt:i4>0</vt:i4>
      </vt:variant>
      <vt:variant>
        <vt:i4>5</vt:i4>
      </vt:variant>
      <vt:variant>
        <vt:lpwstr/>
      </vt:variant>
      <vt:variant>
        <vt:lpwstr>_Toc449528171</vt:lpwstr>
      </vt:variant>
      <vt:variant>
        <vt:i4>1638462</vt:i4>
      </vt:variant>
      <vt:variant>
        <vt:i4>215</vt:i4>
      </vt:variant>
      <vt:variant>
        <vt:i4>0</vt:i4>
      </vt:variant>
      <vt:variant>
        <vt:i4>5</vt:i4>
      </vt:variant>
      <vt:variant>
        <vt:lpwstr/>
      </vt:variant>
      <vt:variant>
        <vt:lpwstr>_Toc449528170</vt:lpwstr>
      </vt:variant>
      <vt:variant>
        <vt:i4>1572926</vt:i4>
      </vt:variant>
      <vt:variant>
        <vt:i4>209</vt:i4>
      </vt:variant>
      <vt:variant>
        <vt:i4>0</vt:i4>
      </vt:variant>
      <vt:variant>
        <vt:i4>5</vt:i4>
      </vt:variant>
      <vt:variant>
        <vt:lpwstr/>
      </vt:variant>
      <vt:variant>
        <vt:lpwstr>_Toc449528169</vt:lpwstr>
      </vt:variant>
      <vt:variant>
        <vt:i4>1572926</vt:i4>
      </vt:variant>
      <vt:variant>
        <vt:i4>206</vt:i4>
      </vt:variant>
      <vt:variant>
        <vt:i4>0</vt:i4>
      </vt:variant>
      <vt:variant>
        <vt:i4>5</vt:i4>
      </vt:variant>
      <vt:variant>
        <vt:lpwstr/>
      </vt:variant>
      <vt:variant>
        <vt:lpwstr>_Toc449528168</vt:lpwstr>
      </vt:variant>
      <vt:variant>
        <vt:i4>1572926</vt:i4>
      </vt:variant>
      <vt:variant>
        <vt:i4>200</vt:i4>
      </vt:variant>
      <vt:variant>
        <vt:i4>0</vt:i4>
      </vt:variant>
      <vt:variant>
        <vt:i4>5</vt:i4>
      </vt:variant>
      <vt:variant>
        <vt:lpwstr/>
      </vt:variant>
      <vt:variant>
        <vt:lpwstr>_Toc449528167</vt:lpwstr>
      </vt:variant>
      <vt:variant>
        <vt:i4>1572926</vt:i4>
      </vt:variant>
      <vt:variant>
        <vt:i4>194</vt:i4>
      </vt:variant>
      <vt:variant>
        <vt:i4>0</vt:i4>
      </vt:variant>
      <vt:variant>
        <vt:i4>5</vt:i4>
      </vt:variant>
      <vt:variant>
        <vt:lpwstr/>
      </vt:variant>
      <vt:variant>
        <vt:lpwstr>_Toc449528166</vt:lpwstr>
      </vt:variant>
      <vt:variant>
        <vt:i4>1572926</vt:i4>
      </vt:variant>
      <vt:variant>
        <vt:i4>188</vt:i4>
      </vt:variant>
      <vt:variant>
        <vt:i4>0</vt:i4>
      </vt:variant>
      <vt:variant>
        <vt:i4>5</vt:i4>
      </vt:variant>
      <vt:variant>
        <vt:lpwstr/>
      </vt:variant>
      <vt:variant>
        <vt:lpwstr>_Toc449528165</vt:lpwstr>
      </vt:variant>
      <vt:variant>
        <vt:i4>1572926</vt:i4>
      </vt:variant>
      <vt:variant>
        <vt:i4>182</vt:i4>
      </vt:variant>
      <vt:variant>
        <vt:i4>0</vt:i4>
      </vt:variant>
      <vt:variant>
        <vt:i4>5</vt:i4>
      </vt:variant>
      <vt:variant>
        <vt:lpwstr/>
      </vt:variant>
      <vt:variant>
        <vt:lpwstr>_Toc449528164</vt:lpwstr>
      </vt:variant>
      <vt:variant>
        <vt:i4>1572926</vt:i4>
      </vt:variant>
      <vt:variant>
        <vt:i4>176</vt:i4>
      </vt:variant>
      <vt:variant>
        <vt:i4>0</vt:i4>
      </vt:variant>
      <vt:variant>
        <vt:i4>5</vt:i4>
      </vt:variant>
      <vt:variant>
        <vt:lpwstr/>
      </vt:variant>
      <vt:variant>
        <vt:lpwstr>_Toc449528163</vt:lpwstr>
      </vt:variant>
      <vt:variant>
        <vt:i4>1572926</vt:i4>
      </vt:variant>
      <vt:variant>
        <vt:i4>170</vt:i4>
      </vt:variant>
      <vt:variant>
        <vt:i4>0</vt:i4>
      </vt:variant>
      <vt:variant>
        <vt:i4>5</vt:i4>
      </vt:variant>
      <vt:variant>
        <vt:lpwstr/>
      </vt:variant>
      <vt:variant>
        <vt:lpwstr>_Toc449528162</vt:lpwstr>
      </vt:variant>
      <vt:variant>
        <vt:i4>1572926</vt:i4>
      </vt:variant>
      <vt:variant>
        <vt:i4>164</vt:i4>
      </vt:variant>
      <vt:variant>
        <vt:i4>0</vt:i4>
      </vt:variant>
      <vt:variant>
        <vt:i4>5</vt:i4>
      </vt:variant>
      <vt:variant>
        <vt:lpwstr/>
      </vt:variant>
      <vt:variant>
        <vt:lpwstr>_Toc449528161</vt:lpwstr>
      </vt:variant>
      <vt:variant>
        <vt:i4>1572926</vt:i4>
      </vt:variant>
      <vt:variant>
        <vt:i4>158</vt:i4>
      </vt:variant>
      <vt:variant>
        <vt:i4>0</vt:i4>
      </vt:variant>
      <vt:variant>
        <vt:i4>5</vt:i4>
      </vt:variant>
      <vt:variant>
        <vt:lpwstr/>
      </vt:variant>
      <vt:variant>
        <vt:lpwstr>_Toc449528160</vt:lpwstr>
      </vt:variant>
      <vt:variant>
        <vt:i4>1769534</vt:i4>
      </vt:variant>
      <vt:variant>
        <vt:i4>152</vt:i4>
      </vt:variant>
      <vt:variant>
        <vt:i4>0</vt:i4>
      </vt:variant>
      <vt:variant>
        <vt:i4>5</vt:i4>
      </vt:variant>
      <vt:variant>
        <vt:lpwstr/>
      </vt:variant>
      <vt:variant>
        <vt:lpwstr>_Toc449528157</vt:lpwstr>
      </vt:variant>
      <vt:variant>
        <vt:i4>1835070</vt:i4>
      </vt:variant>
      <vt:variant>
        <vt:i4>146</vt:i4>
      </vt:variant>
      <vt:variant>
        <vt:i4>0</vt:i4>
      </vt:variant>
      <vt:variant>
        <vt:i4>5</vt:i4>
      </vt:variant>
      <vt:variant>
        <vt:lpwstr/>
      </vt:variant>
      <vt:variant>
        <vt:lpwstr>_Toc449528127</vt:lpwstr>
      </vt:variant>
      <vt:variant>
        <vt:i4>1835070</vt:i4>
      </vt:variant>
      <vt:variant>
        <vt:i4>140</vt:i4>
      </vt:variant>
      <vt:variant>
        <vt:i4>0</vt:i4>
      </vt:variant>
      <vt:variant>
        <vt:i4>5</vt:i4>
      </vt:variant>
      <vt:variant>
        <vt:lpwstr/>
      </vt:variant>
      <vt:variant>
        <vt:lpwstr>_Toc449528126</vt:lpwstr>
      </vt:variant>
      <vt:variant>
        <vt:i4>1835070</vt:i4>
      </vt:variant>
      <vt:variant>
        <vt:i4>134</vt:i4>
      </vt:variant>
      <vt:variant>
        <vt:i4>0</vt:i4>
      </vt:variant>
      <vt:variant>
        <vt:i4>5</vt:i4>
      </vt:variant>
      <vt:variant>
        <vt:lpwstr/>
      </vt:variant>
      <vt:variant>
        <vt:lpwstr>_Toc449528125</vt:lpwstr>
      </vt:variant>
      <vt:variant>
        <vt:i4>1835070</vt:i4>
      </vt:variant>
      <vt:variant>
        <vt:i4>128</vt:i4>
      </vt:variant>
      <vt:variant>
        <vt:i4>0</vt:i4>
      </vt:variant>
      <vt:variant>
        <vt:i4>5</vt:i4>
      </vt:variant>
      <vt:variant>
        <vt:lpwstr/>
      </vt:variant>
      <vt:variant>
        <vt:lpwstr>_Toc449528124</vt:lpwstr>
      </vt:variant>
      <vt:variant>
        <vt:i4>1835070</vt:i4>
      </vt:variant>
      <vt:variant>
        <vt:i4>122</vt:i4>
      </vt:variant>
      <vt:variant>
        <vt:i4>0</vt:i4>
      </vt:variant>
      <vt:variant>
        <vt:i4>5</vt:i4>
      </vt:variant>
      <vt:variant>
        <vt:lpwstr/>
      </vt:variant>
      <vt:variant>
        <vt:lpwstr>_Toc449528123</vt:lpwstr>
      </vt:variant>
      <vt:variant>
        <vt:i4>1835070</vt:i4>
      </vt:variant>
      <vt:variant>
        <vt:i4>116</vt:i4>
      </vt:variant>
      <vt:variant>
        <vt:i4>0</vt:i4>
      </vt:variant>
      <vt:variant>
        <vt:i4>5</vt:i4>
      </vt:variant>
      <vt:variant>
        <vt:lpwstr/>
      </vt:variant>
      <vt:variant>
        <vt:lpwstr>_Toc449528121</vt:lpwstr>
      </vt:variant>
      <vt:variant>
        <vt:i4>1835070</vt:i4>
      </vt:variant>
      <vt:variant>
        <vt:i4>110</vt:i4>
      </vt:variant>
      <vt:variant>
        <vt:i4>0</vt:i4>
      </vt:variant>
      <vt:variant>
        <vt:i4>5</vt:i4>
      </vt:variant>
      <vt:variant>
        <vt:lpwstr/>
      </vt:variant>
      <vt:variant>
        <vt:lpwstr>_Toc449528120</vt:lpwstr>
      </vt:variant>
      <vt:variant>
        <vt:i4>2031678</vt:i4>
      </vt:variant>
      <vt:variant>
        <vt:i4>104</vt:i4>
      </vt:variant>
      <vt:variant>
        <vt:i4>0</vt:i4>
      </vt:variant>
      <vt:variant>
        <vt:i4>5</vt:i4>
      </vt:variant>
      <vt:variant>
        <vt:lpwstr/>
      </vt:variant>
      <vt:variant>
        <vt:lpwstr>_Toc449528119</vt:lpwstr>
      </vt:variant>
      <vt:variant>
        <vt:i4>2031678</vt:i4>
      </vt:variant>
      <vt:variant>
        <vt:i4>98</vt:i4>
      </vt:variant>
      <vt:variant>
        <vt:i4>0</vt:i4>
      </vt:variant>
      <vt:variant>
        <vt:i4>5</vt:i4>
      </vt:variant>
      <vt:variant>
        <vt:lpwstr/>
      </vt:variant>
      <vt:variant>
        <vt:lpwstr>_Toc449528118</vt:lpwstr>
      </vt:variant>
      <vt:variant>
        <vt:i4>2031678</vt:i4>
      </vt:variant>
      <vt:variant>
        <vt:i4>92</vt:i4>
      </vt:variant>
      <vt:variant>
        <vt:i4>0</vt:i4>
      </vt:variant>
      <vt:variant>
        <vt:i4>5</vt:i4>
      </vt:variant>
      <vt:variant>
        <vt:lpwstr/>
      </vt:variant>
      <vt:variant>
        <vt:lpwstr>_Toc449528117</vt:lpwstr>
      </vt:variant>
      <vt:variant>
        <vt:i4>2031678</vt:i4>
      </vt:variant>
      <vt:variant>
        <vt:i4>86</vt:i4>
      </vt:variant>
      <vt:variant>
        <vt:i4>0</vt:i4>
      </vt:variant>
      <vt:variant>
        <vt:i4>5</vt:i4>
      </vt:variant>
      <vt:variant>
        <vt:lpwstr/>
      </vt:variant>
      <vt:variant>
        <vt:lpwstr>_Toc449528116</vt:lpwstr>
      </vt:variant>
      <vt:variant>
        <vt:i4>2031678</vt:i4>
      </vt:variant>
      <vt:variant>
        <vt:i4>80</vt:i4>
      </vt:variant>
      <vt:variant>
        <vt:i4>0</vt:i4>
      </vt:variant>
      <vt:variant>
        <vt:i4>5</vt:i4>
      </vt:variant>
      <vt:variant>
        <vt:lpwstr/>
      </vt:variant>
      <vt:variant>
        <vt:lpwstr>_Toc449528115</vt:lpwstr>
      </vt:variant>
      <vt:variant>
        <vt:i4>2031678</vt:i4>
      </vt:variant>
      <vt:variant>
        <vt:i4>74</vt:i4>
      </vt:variant>
      <vt:variant>
        <vt:i4>0</vt:i4>
      </vt:variant>
      <vt:variant>
        <vt:i4>5</vt:i4>
      </vt:variant>
      <vt:variant>
        <vt:lpwstr/>
      </vt:variant>
      <vt:variant>
        <vt:lpwstr>_Toc449528114</vt:lpwstr>
      </vt:variant>
      <vt:variant>
        <vt:i4>2031678</vt:i4>
      </vt:variant>
      <vt:variant>
        <vt:i4>68</vt:i4>
      </vt:variant>
      <vt:variant>
        <vt:i4>0</vt:i4>
      </vt:variant>
      <vt:variant>
        <vt:i4>5</vt:i4>
      </vt:variant>
      <vt:variant>
        <vt:lpwstr/>
      </vt:variant>
      <vt:variant>
        <vt:lpwstr>_Toc449528113</vt:lpwstr>
      </vt:variant>
      <vt:variant>
        <vt:i4>2031678</vt:i4>
      </vt:variant>
      <vt:variant>
        <vt:i4>62</vt:i4>
      </vt:variant>
      <vt:variant>
        <vt:i4>0</vt:i4>
      </vt:variant>
      <vt:variant>
        <vt:i4>5</vt:i4>
      </vt:variant>
      <vt:variant>
        <vt:lpwstr/>
      </vt:variant>
      <vt:variant>
        <vt:lpwstr>_Toc449528112</vt:lpwstr>
      </vt:variant>
      <vt:variant>
        <vt:i4>2031678</vt:i4>
      </vt:variant>
      <vt:variant>
        <vt:i4>56</vt:i4>
      </vt:variant>
      <vt:variant>
        <vt:i4>0</vt:i4>
      </vt:variant>
      <vt:variant>
        <vt:i4>5</vt:i4>
      </vt:variant>
      <vt:variant>
        <vt:lpwstr/>
      </vt:variant>
      <vt:variant>
        <vt:lpwstr>_Toc449528111</vt:lpwstr>
      </vt:variant>
      <vt:variant>
        <vt:i4>2031678</vt:i4>
      </vt:variant>
      <vt:variant>
        <vt:i4>50</vt:i4>
      </vt:variant>
      <vt:variant>
        <vt:i4>0</vt:i4>
      </vt:variant>
      <vt:variant>
        <vt:i4>5</vt:i4>
      </vt:variant>
      <vt:variant>
        <vt:lpwstr/>
      </vt:variant>
      <vt:variant>
        <vt:lpwstr>_Toc449528110</vt:lpwstr>
      </vt:variant>
      <vt:variant>
        <vt:i4>1966142</vt:i4>
      </vt:variant>
      <vt:variant>
        <vt:i4>44</vt:i4>
      </vt:variant>
      <vt:variant>
        <vt:i4>0</vt:i4>
      </vt:variant>
      <vt:variant>
        <vt:i4>5</vt:i4>
      </vt:variant>
      <vt:variant>
        <vt:lpwstr/>
      </vt:variant>
      <vt:variant>
        <vt:lpwstr>_Toc449528103</vt:lpwstr>
      </vt:variant>
      <vt:variant>
        <vt:i4>1966142</vt:i4>
      </vt:variant>
      <vt:variant>
        <vt:i4>38</vt:i4>
      </vt:variant>
      <vt:variant>
        <vt:i4>0</vt:i4>
      </vt:variant>
      <vt:variant>
        <vt:i4>5</vt:i4>
      </vt:variant>
      <vt:variant>
        <vt:lpwstr/>
      </vt:variant>
      <vt:variant>
        <vt:lpwstr>_Toc449528102</vt:lpwstr>
      </vt:variant>
      <vt:variant>
        <vt:i4>1966142</vt:i4>
      </vt:variant>
      <vt:variant>
        <vt:i4>32</vt:i4>
      </vt:variant>
      <vt:variant>
        <vt:i4>0</vt:i4>
      </vt:variant>
      <vt:variant>
        <vt:i4>5</vt:i4>
      </vt:variant>
      <vt:variant>
        <vt:lpwstr/>
      </vt:variant>
      <vt:variant>
        <vt:lpwstr>_Toc449528101</vt:lpwstr>
      </vt:variant>
      <vt:variant>
        <vt:i4>1966142</vt:i4>
      </vt:variant>
      <vt:variant>
        <vt:i4>26</vt:i4>
      </vt:variant>
      <vt:variant>
        <vt:i4>0</vt:i4>
      </vt:variant>
      <vt:variant>
        <vt:i4>5</vt:i4>
      </vt:variant>
      <vt:variant>
        <vt:lpwstr/>
      </vt:variant>
      <vt:variant>
        <vt:lpwstr>_Toc449528100</vt:lpwstr>
      </vt:variant>
      <vt:variant>
        <vt:i4>1507391</vt:i4>
      </vt:variant>
      <vt:variant>
        <vt:i4>20</vt:i4>
      </vt:variant>
      <vt:variant>
        <vt:i4>0</vt:i4>
      </vt:variant>
      <vt:variant>
        <vt:i4>5</vt:i4>
      </vt:variant>
      <vt:variant>
        <vt:lpwstr/>
      </vt:variant>
      <vt:variant>
        <vt:lpwstr>_Toc449528099</vt:lpwstr>
      </vt:variant>
      <vt:variant>
        <vt:i4>1507391</vt:i4>
      </vt:variant>
      <vt:variant>
        <vt:i4>14</vt:i4>
      </vt:variant>
      <vt:variant>
        <vt:i4>0</vt:i4>
      </vt:variant>
      <vt:variant>
        <vt:i4>5</vt:i4>
      </vt:variant>
      <vt:variant>
        <vt:lpwstr/>
      </vt:variant>
      <vt:variant>
        <vt:lpwstr>_Toc449528098</vt:lpwstr>
      </vt:variant>
      <vt:variant>
        <vt:i4>1507391</vt:i4>
      </vt:variant>
      <vt:variant>
        <vt:i4>8</vt:i4>
      </vt:variant>
      <vt:variant>
        <vt:i4>0</vt:i4>
      </vt:variant>
      <vt:variant>
        <vt:i4>5</vt:i4>
      </vt:variant>
      <vt:variant>
        <vt:lpwstr/>
      </vt:variant>
      <vt:variant>
        <vt:lpwstr>_Toc449528097</vt:lpwstr>
      </vt:variant>
      <vt:variant>
        <vt:i4>1507391</vt:i4>
      </vt:variant>
      <vt:variant>
        <vt:i4>2</vt:i4>
      </vt:variant>
      <vt:variant>
        <vt:i4>0</vt:i4>
      </vt:variant>
      <vt:variant>
        <vt:i4>5</vt:i4>
      </vt:variant>
      <vt:variant>
        <vt:lpwstr/>
      </vt:variant>
      <vt:variant>
        <vt:lpwstr>_Toc449528096</vt:lpwstr>
      </vt:variant>
      <vt:variant>
        <vt:i4>1376330</vt:i4>
      </vt:variant>
      <vt:variant>
        <vt:i4>0</vt:i4>
      </vt:variant>
      <vt:variant>
        <vt:i4>0</vt:i4>
      </vt:variant>
      <vt:variant>
        <vt:i4>5</vt:i4>
      </vt:variant>
      <vt:variant>
        <vt:lpwstr>https://www.bls.gov/cpi/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Brownell, Matthew (TAX)</dc:creator>
  <cp:keywords/>
  <dc:description/>
  <cp:lastModifiedBy>Brownell, Matthew J (TAX)</cp:lastModifiedBy>
  <cp:revision>3</cp:revision>
  <cp:lastPrinted>2021-01-28T18:11:00Z</cp:lastPrinted>
  <dcterms:created xsi:type="dcterms:W3CDTF">2021-04-22T16:09:00Z</dcterms:created>
  <dcterms:modified xsi:type="dcterms:W3CDTF">2021-04-22T20:15:00Z</dcterms:modified>
</cp:coreProperties>
</file>