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2987"/>
        <w:gridCol w:w="3792"/>
      </w:tblGrid>
      <w:tr w:rsidR="00507181" w:rsidRPr="009813E5" w14:paraId="3FF9CC43" w14:textId="77777777" w:rsidTr="00352E1A">
        <w:trPr>
          <w:trHeight w:val="1080"/>
          <w:jc w:val="center"/>
        </w:trPr>
        <w:tc>
          <w:tcPr>
            <w:tcW w:w="11221" w:type="dxa"/>
            <w:gridSpan w:val="3"/>
          </w:tcPr>
          <w:p w14:paraId="3FF9CC41" w14:textId="77777777" w:rsidR="00183E6E" w:rsidRPr="009813E5" w:rsidRDefault="00183E6E" w:rsidP="000772D4">
            <w:pPr>
              <w:ind w:left="733"/>
              <w:rPr>
                <w:rFonts w:ascii="Arial" w:hAnsi="Arial" w:cs="Arial"/>
                <w:i/>
              </w:rPr>
            </w:pPr>
            <w:r w:rsidRPr="009813E5">
              <w:rPr>
                <w:rFonts w:ascii="Arial" w:hAnsi="Arial" w:cs="Arial"/>
                <w:i/>
                <w:noProof/>
              </w:rPr>
              <w:drawing>
                <wp:inline distT="0" distB="0" distL="0" distR="0" wp14:anchorId="3FF9CC52" wp14:editId="3FF9CC53">
                  <wp:extent cx="3347257" cy="6000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 Identifier Lockup 747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2489" cy="602806"/>
                          </a:xfrm>
                          <a:prstGeom prst="rect">
                            <a:avLst/>
                          </a:prstGeom>
                        </pic:spPr>
                      </pic:pic>
                    </a:graphicData>
                  </a:graphic>
                </wp:inline>
              </w:drawing>
            </w:r>
          </w:p>
          <w:p w14:paraId="3FF9CC42" w14:textId="77777777" w:rsidR="000772D4" w:rsidRPr="009813E5" w:rsidRDefault="000772D4" w:rsidP="000772D4">
            <w:pPr>
              <w:ind w:left="45"/>
              <w:rPr>
                <w:rFonts w:ascii="Arial" w:hAnsi="Arial" w:cs="Arial"/>
                <w:i/>
              </w:rPr>
            </w:pPr>
          </w:p>
        </w:tc>
      </w:tr>
      <w:tr w:rsidR="004E21EB" w:rsidRPr="00BD7931" w14:paraId="3FF9CC4A" w14:textId="77777777" w:rsidTr="00352E1A">
        <w:trPr>
          <w:trHeight w:val="585"/>
          <w:jc w:val="center"/>
        </w:trPr>
        <w:tc>
          <w:tcPr>
            <w:tcW w:w="4442" w:type="dxa"/>
            <w:vAlign w:val="center"/>
          </w:tcPr>
          <w:p w14:paraId="3FF9CC45" w14:textId="77777777" w:rsidR="000772D4" w:rsidRPr="00BD7931" w:rsidRDefault="000772D4" w:rsidP="00352E1A">
            <w:pPr>
              <w:spacing w:before="160"/>
              <w:ind w:left="733"/>
              <w:rPr>
                <w:rFonts w:ascii="Arial" w:hAnsi="Arial" w:cs="Arial"/>
                <w:b/>
                <w:caps/>
                <w:noProof/>
              </w:rPr>
            </w:pPr>
            <w:r w:rsidRPr="00BD7931">
              <w:rPr>
                <w:rFonts w:ascii="Arial" w:hAnsi="Arial" w:cs="Arial"/>
                <w:b/>
                <w:color w:val="007681"/>
              </w:rPr>
              <w:t>BUREAU OF FISCAL SERVICES</w:t>
            </w:r>
            <w:r w:rsidRPr="00BD7931">
              <w:rPr>
                <w:rFonts w:ascii="Arial" w:hAnsi="Arial" w:cs="Arial"/>
                <w:b/>
                <w:caps/>
                <w:noProof/>
              </w:rPr>
              <w:t xml:space="preserve"> </w:t>
            </w:r>
          </w:p>
          <w:p w14:paraId="2D6415B2" w14:textId="77777777" w:rsidR="00507181" w:rsidRPr="00BD7931" w:rsidRDefault="00660279" w:rsidP="00352E1A">
            <w:pPr>
              <w:spacing w:before="60"/>
              <w:ind w:left="734"/>
              <w:rPr>
                <w:rFonts w:ascii="Arial" w:hAnsi="Arial" w:cs="Arial"/>
                <w:b/>
                <w:caps/>
                <w:noProof/>
              </w:rPr>
            </w:pPr>
            <w:r w:rsidRPr="00BD7931">
              <w:rPr>
                <w:rFonts w:ascii="Arial" w:hAnsi="Arial" w:cs="Arial"/>
                <w:b/>
                <w:caps/>
                <w:noProof/>
              </w:rPr>
              <w:t>Procurement Unit</w:t>
            </w:r>
          </w:p>
          <w:p w14:paraId="3FF9CC47" w14:textId="26DF65EE" w:rsidR="00546CD7" w:rsidRPr="00BD7931" w:rsidRDefault="00546CD7" w:rsidP="00BB5F3F">
            <w:pPr>
              <w:spacing w:before="60"/>
              <w:rPr>
                <w:rFonts w:ascii="Arial" w:hAnsi="Arial" w:cs="Arial"/>
                <w:b/>
                <w:caps/>
                <w:noProof/>
              </w:rPr>
            </w:pPr>
          </w:p>
        </w:tc>
        <w:tc>
          <w:tcPr>
            <w:tcW w:w="2987" w:type="dxa"/>
            <w:vAlign w:val="center"/>
          </w:tcPr>
          <w:p w14:paraId="3FF9CC48" w14:textId="77777777" w:rsidR="00B033C0" w:rsidRPr="00BD7931" w:rsidRDefault="00B033C0" w:rsidP="00F4150F">
            <w:pPr>
              <w:ind w:left="250"/>
              <w:rPr>
                <w:rFonts w:ascii="Arial" w:hAnsi="Arial" w:cs="Arial"/>
                <w:noProof/>
              </w:rPr>
            </w:pPr>
          </w:p>
        </w:tc>
        <w:tc>
          <w:tcPr>
            <w:tcW w:w="3792" w:type="dxa"/>
            <w:vAlign w:val="center"/>
          </w:tcPr>
          <w:p w14:paraId="3FF9CC49" w14:textId="77777777" w:rsidR="00B033C0" w:rsidRPr="00BD7931" w:rsidRDefault="00B033C0" w:rsidP="00F4150F">
            <w:pPr>
              <w:ind w:left="593"/>
              <w:rPr>
                <w:rFonts w:ascii="Arial" w:hAnsi="Arial" w:cs="Arial"/>
                <w:caps/>
                <w:noProof/>
              </w:rPr>
            </w:pPr>
          </w:p>
        </w:tc>
      </w:tr>
    </w:tbl>
    <w:p w14:paraId="58AFBB62" w14:textId="3C2288E8" w:rsidR="006027F6" w:rsidRPr="009813E5" w:rsidRDefault="006027F6" w:rsidP="000C117F">
      <w:pPr>
        <w:jc w:val="center"/>
        <w:rPr>
          <w:rFonts w:ascii="Arial" w:hAnsi="Arial" w:cs="Arial"/>
          <w:b/>
        </w:rPr>
      </w:pPr>
      <w:r w:rsidRPr="00BD7931">
        <w:rPr>
          <w:rFonts w:ascii="Arial" w:hAnsi="Arial" w:cs="Arial"/>
          <w:b/>
        </w:rPr>
        <w:t>Request for Information (RFI) 2</w:t>
      </w:r>
      <w:r w:rsidR="000E5333" w:rsidRPr="00BD7931">
        <w:rPr>
          <w:rFonts w:ascii="Arial" w:hAnsi="Arial" w:cs="Arial"/>
          <w:b/>
        </w:rPr>
        <w:t>2</w:t>
      </w:r>
      <w:r w:rsidRPr="00BD7931">
        <w:rPr>
          <w:rFonts w:ascii="Arial" w:hAnsi="Arial" w:cs="Arial"/>
          <w:b/>
        </w:rPr>
        <w:t>-</w:t>
      </w:r>
      <w:r w:rsidR="00BD7931" w:rsidRPr="00BD7931">
        <w:rPr>
          <w:rFonts w:ascii="Arial" w:hAnsi="Arial" w:cs="Arial"/>
          <w:b/>
        </w:rPr>
        <w:t>600</w:t>
      </w:r>
    </w:p>
    <w:p w14:paraId="2FDB6170" w14:textId="5CDBFA4A" w:rsidR="000C117F" w:rsidRDefault="000C117F" w:rsidP="000C117F">
      <w:pPr>
        <w:jc w:val="center"/>
        <w:rPr>
          <w:rFonts w:ascii="Arial" w:hAnsi="Arial" w:cs="Arial"/>
          <w:b/>
        </w:rPr>
      </w:pPr>
      <w:r w:rsidRPr="00BD7931">
        <w:rPr>
          <w:rFonts w:ascii="Arial" w:hAnsi="Arial" w:cs="Arial"/>
          <w:b/>
        </w:rPr>
        <w:t xml:space="preserve">IP Geolocation and Proxy Data </w:t>
      </w:r>
    </w:p>
    <w:p w14:paraId="145AD166" w14:textId="0AE9BB17" w:rsidR="007A5073" w:rsidRDefault="00165937" w:rsidP="006D7B59">
      <w:pPr>
        <w:jc w:val="both"/>
        <w:rPr>
          <w:rFonts w:ascii="Arial" w:hAnsi="Arial" w:cs="Arial"/>
        </w:rPr>
      </w:pPr>
      <w:r w:rsidRPr="006D7B59">
        <w:rPr>
          <w:rFonts w:ascii="Arial" w:hAnsi="Arial" w:cs="Arial"/>
        </w:rPr>
        <w:t xml:space="preserve">The New York State Department of Taxation and Finance (the “Department”) is requesting </w:t>
      </w:r>
      <w:r w:rsidR="00FA4AB3" w:rsidRPr="006D7B59">
        <w:rPr>
          <w:rFonts w:ascii="Arial" w:hAnsi="Arial" w:cs="Arial"/>
        </w:rPr>
        <w:t xml:space="preserve">qualified vendors to supply information which may be used when considering </w:t>
      </w:r>
      <w:r w:rsidR="000C117F">
        <w:rPr>
          <w:rFonts w:ascii="Arial" w:hAnsi="Arial" w:cs="Arial"/>
        </w:rPr>
        <w:t xml:space="preserve">its need for accurate </w:t>
      </w:r>
      <w:r w:rsidR="007A5CE3">
        <w:rPr>
          <w:rFonts w:ascii="Arial" w:hAnsi="Arial" w:cs="Arial"/>
        </w:rPr>
        <w:t>(90%</w:t>
      </w:r>
      <w:r w:rsidR="00126973">
        <w:rPr>
          <w:rFonts w:ascii="Arial" w:hAnsi="Arial" w:cs="Arial"/>
        </w:rPr>
        <w:t>+</w:t>
      </w:r>
      <w:r w:rsidR="007A5CE3">
        <w:rPr>
          <w:rFonts w:ascii="Arial" w:hAnsi="Arial" w:cs="Arial"/>
        </w:rPr>
        <w:t xml:space="preserve"> accuracy) </w:t>
      </w:r>
      <w:r w:rsidR="000C117F">
        <w:rPr>
          <w:rFonts w:ascii="Arial" w:hAnsi="Arial" w:cs="Arial"/>
        </w:rPr>
        <w:t xml:space="preserve">IP Geolocation </w:t>
      </w:r>
      <w:r w:rsidR="00437794">
        <w:rPr>
          <w:rFonts w:ascii="Arial" w:hAnsi="Arial" w:cs="Arial"/>
        </w:rPr>
        <w:t>d</w:t>
      </w:r>
      <w:r w:rsidR="007A5073" w:rsidRPr="007A5073">
        <w:rPr>
          <w:rFonts w:ascii="Arial" w:hAnsi="Arial" w:cs="Arial"/>
        </w:rPr>
        <w:t>atabase</w:t>
      </w:r>
      <w:r w:rsidR="00D43681">
        <w:rPr>
          <w:rFonts w:ascii="Arial" w:hAnsi="Arial" w:cs="Arial"/>
        </w:rPr>
        <w:t xml:space="preserve"> </w:t>
      </w:r>
      <w:r w:rsidR="007A5073">
        <w:rPr>
          <w:rFonts w:ascii="Arial" w:hAnsi="Arial" w:cs="Arial"/>
        </w:rPr>
        <w:t xml:space="preserve">(the “Database”) </w:t>
      </w:r>
      <w:r w:rsidR="00FA4AB3" w:rsidRPr="006D7B59">
        <w:rPr>
          <w:rFonts w:ascii="Arial" w:hAnsi="Arial" w:cs="Arial"/>
        </w:rPr>
        <w:t xml:space="preserve">that can </w:t>
      </w:r>
      <w:r w:rsidR="000C117F">
        <w:rPr>
          <w:rFonts w:ascii="Arial" w:hAnsi="Arial" w:cs="Arial"/>
        </w:rPr>
        <w:t xml:space="preserve">be used as part of its </w:t>
      </w:r>
      <w:r w:rsidR="002F3B53">
        <w:rPr>
          <w:rFonts w:ascii="Arial" w:hAnsi="Arial" w:cs="Arial"/>
        </w:rPr>
        <w:t xml:space="preserve">tax administration </w:t>
      </w:r>
      <w:r w:rsidR="000C117F">
        <w:rPr>
          <w:rFonts w:ascii="Arial" w:hAnsi="Arial" w:cs="Arial"/>
        </w:rPr>
        <w:t xml:space="preserve">efforts.  </w:t>
      </w:r>
    </w:p>
    <w:p w14:paraId="3EC7F2F6" w14:textId="7D5CD376" w:rsidR="00FA4AB3" w:rsidRDefault="00D43681" w:rsidP="006D7B59">
      <w:pPr>
        <w:jc w:val="both"/>
        <w:rPr>
          <w:rFonts w:ascii="Arial" w:hAnsi="Arial" w:cs="Arial"/>
        </w:rPr>
      </w:pPr>
      <w:r>
        <w:rPr>
          <w:rFonts w:ascii="Arial" w:hAnsi="Arial" w:cs="Arial"/>
        </w:rPr>
        <w:t>This RFI is for</w:t>
      </w:r>
      <w:r w:rsidR="007A5CE3">
        <w:rPr>
          <w:rFonts w:ascii="Arial" w:hAnsi="Arial" w:cs="Arial"/>
        </w:rPr>
        <w:t xml:space="preserve"> determining what products are available</w:t>
      </w:r>
      <w:r w:rsidR="00F900F9">
        <w:rPr>
          <w:rFonts w:ascii="Arial" w:hAnsi="Arial" w:cs="Arial"/>
        </w:rPr>
        <w:t xml:space="preserve"> in the marketplace</w:t>
      </w:r>
      <w:r w:rsidR="007A5CE3">
        <w:rPr>
          <w:rFonts w:ascii="Arial" w:hAnsi="Arial" w:cs="Arial"/>
        </w:rPr>
        <w:t xml:space="preserve"> that provide</w:t>
      </w:r>
      <w:r w:rsidR="005B5B9B">
        <w:rPr>
          <w:rFonts w:ascii="Arial" w:hAnsi="Arial" w:cs="Arial"/>
        </w:rPr>
        <w:t xml:space="preserve"> </w:t>
      </w:r>
      <w:r w:rsidR="002754B9">
        <w:rPr>
          <w:rFonts w:ascii="Arial" w:hAnsi="Arial" w:cs="Arial"/>
        </w:rPr>
        <w:t xml:space="preserve">up-to-date </w:t>
      </w:r>
      <w:r>
        <w:rPr>
          <w:rFonts w:ascii="Arial" w:hAnsi="Arial" w:cs="Arial"/>
        </w:rPr>
        <w:t xml:space="preserve">IP geolocation </w:t>
      </w:r>
      <w:r w:rsidR="007A5CE3">
        <w:rPr>
          <w:rFonts w:ascii="Arial" w:hAnsi="Arial" w:cs="Arial"/>
        </w:rPr>
        <w:t xml:space="preserve">data </w:t>
      </w:r>
      <w:r w:rsidR="00B74861">
        <w:rPr>
          <w:rFonts w:ascii="Arial" w:hAnsi="Arial" w:cs="Arial"/>
        </w:rPr>
        <w:t>with</w:t>
      </w:r>
      <w:r w:rsidR="005B5B9B">
        <w:rPr>
          <w:rFonts w:ascii="Arial" w:hAnsi="Arial" w:cs="Arial"/>
        </w:rPr>
        <w:t xml:space="preserve"> </w:t>
      </w:r>
      <w:r w:rsidR="002754B9">
        <w:rPr>
          <w:rFonts w:ascii="Arial" w:hAnsi="Arial" w:cs="Arial"/>
        </w:rPr>
        <w:t>IP v</w:t>
      </w:r>
      <w:r w:rsidR="002E4EFA">
        <w:rPr>
          <w:rFonts w:ascii="Arial" w:hAnsi="Arial" w:cs="Arial"/>
        </w:rPr>
        <w:t xml:space="preserve">ersion </w:t>
      </w:r>
      <w:r w:rsidR="002754B9">
        <w:rPr>
          <w:rFonts w:ascii="Arial" w:hAnsi="Arial" w:cs="Arial"/>
        </w:rPr>
        <w:t xml:space="preserve">4 </w:t>
      </w:r>
      <w:r w:rsidR="002E4EFA">
        <w:rPr>
          <w:rFonts w:ascii="Arial" w:hAnsi="Arial" w:cs="Arial"/>
        </w:rPr>
        <w:t>(IP v4</w:t>
      </w:r>
      <w:r w:rsidR="00A37B9F">
        <w:rPr>
          <w:rFonts w:ascii="Arial" w:hAnsi="Arial" w:cs="Arial"/>
        </w:rPr>
        <w:t>),</w:t>
      </w:r>
      <w:r w:rsidR="002754B9">
        <w:rPr>
          <w:rFonts w:ascii="Arial" w:hAnsi="Arial" w:cs="Arial"/>
        </w:rPr>
        <w:t xml:space="preserve"> </w:t>
      </w:r>
      <w:r w:rsidR="002E4EFA">
        <w:rPr>
          <w:rFonts w:ascii="Arial" w:hAnsi="Arial" w:cs="Arial"/>
        </w:rPr>
        <w:t>IP version 6 (</w:t>
      </w:r>
      <w:r w:rsidR="002754B9">
        <w:rPr>
          <w:rFonts w:ascii="Arial" w:hAnsi="Arial" w:cs="Arial"/>
        </w:rPr>
        <w:t>IP v6</w:t>
      </w:r>
      <w:r w:rsidR="002E4EFA">
        <w:rPr>
          <w:rFonts w:ascii="Arial" w:hAnsi="Arial" w:cs="Arial"/>
        </w:rPr>
        <w:t>)</w:t>
      </w:r>
      <w:r w:rsidR="005B5B9B">
        <w:rPr>
          <w:rFonts w:ascii="Arial" w:hAnsi="Arial" w:cs="Arial"/>
        </w:rPr>
        <w:t>, as</w:t>
      </w:r>
      <w:r w:rsidR="002754B9">
        <w:rPr>
          <w:rFonts w:ascii="Arial" w:hAnsi="Arial" w:cs="Arial"/>
        </w:rPr>
        <w:t xml:space="preserve"> well </w:t>
      </w:r>
      <w:r w:rsidR="002F3B53">
        <w:rPr>
          <w:rFonts w:ascii="Arial" w:hAnsi="Arial" w:cs="Arial"/>
        </w:rPr>
        <w:t xml:space="preserve">certain </w:t>
      </w:r>
      <w:r w:rsidR="005B5B9B">
        <w:rPr>
          <w:rFonts w:ascii="Arial" w:hAnsi="Arial" w:cs="Arial"/>
        </w:rPr>
        <w:t xml:space="preserve">critical </w:t>
      </w:r>
      <w:r w:rsidR="005A37A8">
        <w:rPr>
          <w:rFonts w:ascii="Arial" w:hAnsi="Arial" w:cs="Arial"/>
        </w:rPr>
        <w:t xml:space="preserve">IP </w:t>
      </w:r>
      <w:r w:rsidR="002754B9">
        <w:rPr>
          <w:rFonts w:ascii="Arial" w:hAnsi="Arial" w:cs="Arial"/>
        </w:rPr>
        <w:t xml:space="preserve">fraud related </w:t>
      </w:r>
      <w:r w:rsidR="007A5CE3">
        <w:rPr>
          <w:rFonts w:ascii="Arial" w:hAnsi="Arial" w:cs="Arial"/>
        </w:rPr>
        <w:t>data</w:t>
      </w:r>
      <w:r w:rsidR="005B5B9B">
        <w:rPr>
          <w:rFonts w:ascii="Arial" w:hAnsi="Arial" w:cs="Arial"/>
        </w:rPr>
        <w:t xml:space="preserve">. </w:t>
      </w:r>
      <w:r w:rsidR="00B74861">
        <w:rPr>
          <w:rFonts w:ascii="Arial" w:hAnsi="Arial" w:cs="Arial"/>
        </w:rPr>
        <w:t>Due to our current system design a</w:t>
      </w:r>
      <w:r w:rsidR="00126973">
        <w:rPr>
          <w:rFonts w:ascii="Arial" w:hAnsi="Arial" w:cs="Arial"/>
        </w:rPr>
        <w:t>s well as</w:t>
      </w:r>
      <w:r w:rsidR="00B74861">
        <w:rPr>
          <w:rFonts w:ascii="Arial" w:hAnsi="Arial" w:cs="Arial"/>
        </w:rPr>
        <w:t xml:space="preserve"> secrecy provisions, we </w:t>
      </w:r>
      <w:r w:rsidR="00126973">
        <w:rPr>
          <w:rFonts w:ascii="Arial" w:hAnsi="Arial" w:cs="Arial"/>
        </w:rPr>
        <w:t>require</w:t>
      </w:r>
      <w:r w:rsidR="00B74861">
        <w:rPr>
          <w:rFonts w:ascii="Arial" w:hAnsi="Arial" w:cs="Arial"/>
        </w:rPr>
        <w:t xml:space="preserve"> a solution </w:t>
      </w:r>
      <w:r w:rsidR="00126973">
        <w:rPr>
          <w:rFonts w:ascii="Arial" w:hAnsi="Arial" w:cs="Arial"/>
        </w:rPr>
        <w:t xml:space="preserve">that </w:t>
      </w:r>
      <w:r w:rsidR="00B74861">
        <w:rPr>
          <w:rFonts w:ascii="Arial" w:hAnsi="Arial" w:cs="Arial"/>
        </w:rPr>
        <w:t>allow</w:t>
      </w:r>
      <w:r w:rsidR="00126973">
        <w:rPr>
          <w:rFonts w:ascii="Arial" w:hAnsi="Arial" w:cs="Arial"/>
        </w:rPr>
        <w:t>s</w:t>
      </w:r>
      <w:r w:rsidR="00B74861">
        <w:rPr>
          <w:rFonts w:ascii="Arial" w:hAnsi="Arial" w:cs="Arial"/>
        </w:rPr>
        <w:t xml:space="preserve"> for regular downloads of current IP data to be stored and maintained on our servers. </w:t>
      </w:r>
    </w:p>
    <w:p w14:paraId="365ECA2D" w14:textId="7AE75411" w:rsidR="005B5B9B" w:rsidRPr="006D7B59" w:rsidRDefault="00B74861" w:rsidP="006D7B59">
      <w:pPr>
        <w:jc w:val="both"/>
        <w:rPr>
          <w:rFonts w:ascii="Arial" w:hAnsi="Arial" w:cs="Arial"/>
        </w:rPr>
      </w:pPr>
      <w:r>
        <w:rPr>
          <w:rFonts w:ascii="Arial" w:hAnsi="Arial" w:cs="Arial"/>
        </w:rPr>
        <w:t>Responses to this</w:t>
      </w:r>
      <w:r w:rsidR="002142BF">
        <w:rPr>
          <w:rFonts w:ascii="Arial" w:hAnsi="Arial" w:cs="Arial"/>
        </w:rPr>
        <w:t xml:space="preserve"> RFI should </w:t>
      </w:r>
      <w:r w:rsidR="002142BF" w:rsidRPr="005A37A8">
        <w:rPr>
          <w:rFonts w:ascii="Arial" w:hAnsi="Arial" w:cs="Arial"/>
          <w:b/>
          <w:bCs/>
        </w:rPr>
        <w:t>not</w:t>
      </w:r>
      <w:r w:rsidR="002142BF">
        <w:rPr>
          <w:rFonts w:ascii="Arial" w:hAnsi="Arial" w:cs="Arial"/>
        </w:rPr>
        <w:t xml:space="preserve"> include cloud-based service</w:t>
      </w:r>
      <w:r w:rsidR="005B5B9B">
        <w:rPr>
          <w:rFonts w:ascii="Arial" w:hAnsi="Arial" w:cs="Arial"/>
        </w:rPr>
        <w:t xml:space="preserve"> solutions</w:t>
      </w:r>
      <w:r w:rsidR="002142BF">
        <w:rPr>
          <w:rFonts w:ascii="Arial" w:hAnsi="Arial" w:cs="Arial"/>
        </w:rPr>
        <w:t xml:space="preserve"> </w:t>
      </w:r>
      <w:r>
        <w:rPr>
          <w:rFonts w:ascii="Arial" w:hAnsi="Arial" w:cs="Arial"/>
        </w:rPr>
        <w:t xml:space="preserve">without the ability to download the intended data </w:t>
      </w:r>
      <w:r w:rsidR="002142BF">
        <w:rPr>
          <w:rFonts w:ascii="Arial" w:hAnsi="Arial" w:cs="Arial"/>
        </w:rPr>
        <w:t xml:space="preserve">or other services </w:t>
      </w:r>
      <w:r w:rsidR="005B5B9B">
        <w:rPr>
          <w:rFonts w:ascii="Arial" w:hAnsi="Arial" w:cs="Arial"/>
        </w:rPr>
        <w:t xml:space="preserve">not expressly listed in the RFI request.  </w:t>
      </w:r>
      <w:r w:rsidR="005A37A8">
        <w:rPr>
          <w:rFonts w:ascii="Arial" w:hAnsi="Arial" w:cs="Arial"/>
        </w:rPr>
        <w:t>At this time, t</w:t>
      </w:r>
      <w:r w:rsidR="002142BF">
        <w:rPr>
          <w:rFonts w:ascii="Arial" w:hAnsi="Arial" w:cs="Arial"/>
        </w:rPr>
        <w:t xml:space="preserve">he Department is </w:t>
      </w:r>
      <w:r w:rsidR="002142BF" w:rsidRPr="005A37A8">
        <w:rPr>
          <w:rFonts w:ascii="Arial" w:hAnsi="Arial" w:cs="Arial"/>
          <w:b/>
          <w:bCs/>
        </w:rPr>
        <w:t>strictly</w:t>
      </w:r>
      <w:r w:rsidR="002142BF">
        <w:rPr>
          <w:rFonts w:ascii="Arial" w:hAnsi="Arial" w:cs="Arial"/>
        </w:rPr>
        <w:t xml:space="preserve"> interested in the secure downloading of the </w:t>
      </w:r>
      <w:r w:rsidR="00E36C70">
        <w:rPr>
          <w:rFonts w:ascii="Arial" w:hAnsi="Arial" w:cs="Arial"/>
        </w:rPr>
        <w:t>D</w:t>
      </w:r>
      <w:r w:rsidR="002142BF">
        <w:rPr>
          <w:rFonts w:ascii="Arial" w:hAnsi="Arial" w:cs="Arial"/>
        </w:rPr>
        <w:t>atabase to its own platform</w:t>
      </w:r>
      <w:r w:rsidR="005B5B9B">
        <w:rPr>
          <w:rFonts w:ascii="Arial" w:hAnsi="Arial" w:cs="Arial"/>
        </w:rPr>
        <w:t xml:space="preserve"> from the vendor portal</w:t>
      </w:r>
      <w:r w:rsidR="002142BF">
        <w:rPr>
          <w:rFonts w:ascii="Arial" w:hAnsi="Arial" w:cs="Arial"/>
        </w:rPr>
        <w:t xml:space="preserve">, for use in processing on its own computer resources. </w:t>
      </w:r>
      <w:r w:rsidR="005B5B9B">
        <w:rPr>
          <w:rFonts w:ascii="Arial" w:hAnsi="Arial" w:cs="Arial"/>
        </w:rPr>
        <w:t xml:space="preserve">  </w:t>
      </w:r>
    </w:p>
    <w:p w14:paraId="17C0AD6C" w14:textId="67467D98" w:rsidR="00FA4AB3" w:rsidRPr="006D7B59" w:rsidRDefault="00FA4AB3" w:rsidP="006D7B59">
      <w:pPr>
        <w:jc w:val="both"/>
        <w:rPr>
          <w:rFonts w:ascii="Arial" w:hAnsi="Arial" w:cs="Arial"/>
        </w:rPr>
      </w:pPr>
      <w:r w:rsidRPr="006D7B59">
        <w:rPr>
          <w:rFonts w:ascii="Arial" w:hAnsi="Arial" w:cs="Arial"/>
        </w:rPr>
        <w:t>This is a request for information only. This RFI is issued solely for information and planning purposes – it does not constitute a Request for Proposals (RFP)</w:t>
      </w:r>
      <w:r w:rsidR="00747790">
        <w:rPr>
          <w:rFonts w:ascii="Arial" w:hAnsi="Arial" w:cs="Arial"/>
        </w:rPr>
        <w:t>/Invitation for Bids (IFB</w:t>
      </w:r>
      <w:r w:rsidRPr="006D7B59">
        <w:rPr>
          <w:rFonts w:ascii="Arial" w:hAnsi="Arial" w:cs="Arial"/>
        </w:rPr>
        <w:t xml:space="preserve"> or a promise to issue an RFP</w:t>
      </w:r>
      <w:r w:rsidR="00747790">
        <w:rPr>
          <w:rFonts w:ascii="Arial" w:hAnsi="Arial" w:cs="Arial"/>
        </w:rPr>
        <w:t>/IFB</w:t>
      </w:r>
      <w:r w:rsidRPr="006D7B59">
        <w:rPr>
          <w:rFonts w:ascii="Arial" w:hAnsi="Arial" w:cs="Arial"/>
        </w:rPr>
        <w:t xml:space="preserve"> in the future. </w:t>
      </w:r>
      <w:r w:rsidR="005B5B9B" w:rsidRPr="006D7B59">
        <w:rPr>
          <w:rFonts w:ascii="Arial" w:hAnsi="Arial" w:cs="Arial"/>
        </w:rPr>
        <w:t>Responders</w:t>
      </w:r>
      <w:r w:rsidRPr="006D7B59">
        <w:rPr>
          <w:rFonts w:ascii="Arial" w:hAnsi="Arial" w:cs="Arial"/>
        </w:rPr>
        <w:t xml:space="preserve"> are advised that the Department will not pay for any information or administrative costs incurred in response to this RFI. All costs associated with responding to this RFI will be solely at the </w:t>
      </w:r>
      <w:r w:rsidR="005B5B9B" w:rsidRPr="006D7B59">
        <w:rPr>
          <w:rFonts w:ascii="Arial" w:hAnsi="Arial" w:cs="Arial"/>
        </w:rPr>
        <w:t>responders</w:t>
      </w:r>
      <w:r w:rsidRPr="006D7B59">
        <w:rPr>
          <w:rFonts w:ascii="Arial" w:hAnsi="Arial" w:cs="Arial"/>
        </w:rPr>
        <w:t>’ expense. Not responding to this RFI does not preclude participation in any future RFP, if issued.</w:t>
      </w:r>
    </w:p>
    <w:p w14:paraId="17567F88" w14:textId="77777777" w:rsidR="00FA4AB3" w:rsidRPr="006D7B59" w:rsidRDefault="00FA4AB3" w:rsidP="006D7B59">
      <w:pPr>
        <w:jc w:val="both"/>
        <w:rPr>
          <w:rFonts w:ascii="Arial" w:hAnsi="Arial" w:cs="Arial"/>
          <w:b/>
          <w:u w:val="single"/>
        </w:rPr>
      </w:pPr>
      <w:r w:rsidRPr="006D7B59">
        <w:rPr>
          <w:rFonts w:ascii="Arial" w:hAnsi="Arial" w:cs="Arial"/>
          <w:b/>
          <w:u w:val="single"/>
        </w:rPr>
        <w:t>Timeline</w:t>
      </w:r>
    </w:p>
    <w:tbl>
      <w:tblPr>
        <w:tblStyle w:val="TableGrid"/>
        <w:tblW w:w="0" w:type="auto"/>
        <w:tblLook w:val="04A0" w:firstRow="1" w:lastRow="0" w:firstColumn="1" w:lastColumn="0" w:noHBand="0" w:noVBand="1"/>
      </w:tblPr>
      <w:tblGrid>
        <w:gridCol w:w="4682"/>
        <w:gridCol w:w="4668"/>
      </w:tblGrid>
      <w:tr w:rsidR="00FA4AB3" w:rsidRPr="006D7B59" w14:paraId="506CDB29" w14:textId="77777777" w:rsidTr="00A85390">
        <w:trPr>
          <w:trHeight w:val="432"/>
        </w:trPr>
        <w:tc>
          <w:tcPr>
            <w:tcW w:w="4682" w:type="dxa"/>
            <w:vAlign w:val="center"/>
          </w:tcPr>
          <w:p w14:paraId="6C673C27" w14:textId="77777777" w:rsidR="00FA4AB3" w:rsidRPr="006D7B59" w:rsidRDefault="00FA4AB3" w:rsidP="00AD6703">
            <w:pPr>
              <w:spacing w:line="276" w:lineRule="auto"/>
              <w:jc w:val="center"/>
              <w:rPr>
                <w:rFonts w:ascii="Arial" w:hAnsi="Arial" w:cs="Arial"/>
                <w:b/>
              </w:rPr>
            </w:pPr>
            <w:r w:rsidRPr="006D7B59">
              <w:rPr>
                <w:rFonts w:ascii="Arial" w:hAnsi="Arial" w:cs="Arial"/>
                <w:b/>
              </w:rPr>
              <w:t>Event</w:t>
            </w:r>
          </w:p>
        </w:tc>
        <w:tc>
          <w:tcPr>
            <w:tcW w:w="4668" w:type="dxa"/>
            <w:vAlign w:val="center"/>
          </w:tcPr>
          <w:p w14:paraId="4F7B8367" w14:textId="77777777" w:rsidR="00FA4AB3" w:rsidRPr="006D7B59" w:rsidRDefault="00FA4AB3" w:rsidP="00AD6703">
            <w:pPr>
              <w:spacing w:line="276" w:lineRule="auto"/>
              <w:jc w:val="center"/>
              <w:rPr>
                <w:rFonts w:ascii="Arial" w:hAnsi="Arial" w:cs="Arial"/>
                <w:b/>
              </w:rPr>
            </w:pPr>
            <w:r w:rsidRPr="006D7B59">
              <w:rPr>
                <w:rFonts w:ascii="Arial" w:hAnsi="Arial" w:cs="Arial"/>
                <w:b/>
              </w:rPr>
              <w:t>Date</w:t>
            </w:r>
          </w:p>
        </w:tc>
      </w:tr>
      <w:tr w:rsidR="00FA4AB3" w:rsidRPr="006D7B59" w14:paraId="05A1DF2E" w14:textId="77777777" w:rsidTr="00A85390">
        <w:trPr>
          <w:trHeight w:val="432"/>
        </w:trPr>
        <w:tc>
          <w:tcPr>
            <w:tcW w:w="4682" w:type="dxa"/>
            <w:vAlign w:val="center"/>
          </w:tcPr>
          <w:p w14:paraId="7B209E70" w14:textId="77777777" w:rsidR="00FA4AB3" w:rsidRPr="006D7B59" w:rsidRDefault="00FA4AB3" w:rsidP="006D7B59">
            <w:pPr>
              <w:spacing w:line="276" w:lineRule="auto"/>
              <w:jc w:val="both"/>
              <w:rPr>
                <w:rFonts w:ascii="Arial" w:hAnsi="Arial" w:cs="Arial"/>
              </w:rPr>
            </w:pPr>
            <w:r w:rsidRPr="006D7B59">
              <w:rPr>
                <w:rFonts w:ascii="Arial" w:hAnsi="Arial" w:cs="Arial"/>
              </w:rPr>
              <w:t>Issuance of RFI</w:t>
            </w:r>
          </w:p>
        </w:tc>
        <w:tc>
          <w:tcPr>
            <w:tcW w:w="4668" w:type="dxa"/>
            <w:vAlign w:val="center"/>
          </w:tcPr>
          <w:p w14:paraId="2D6B3A21" w14:textId="46E2645C" w:rsidR="00FA4AB3" w:rsidRPr="006D7B59" w:rsidRDefault="00C961B3" w:rsidP="006D7B59">
            <w:pPr>
              <w:spacing w:line="276" w:lineRule="auto"/>
              <w:jc w:val="both"/>
              <w:rPr>
                <w:rFonts w:ascii="Arial" w:hAnsi="Arial" w:cs="Arial"/>
              </w:rPr>
            </w:pPr>
            <w:r>
              <w:rPr>
                <w:rFonts w:ascii="Arial" w:hAnsi="Arial" w:cs="Arial"/>
              </w:rPr>
              <w:t>April</w:t>
            </w:r>
            <w:r w:rsidR="00C53C4F">
              <w:rPr>
                <w:rFonts w:ascii="Arial" w:hAnsi="Arial" w:cs="Arial"/>
              </w:rPr>
              <w:t xml:space="preserve"> 26, 2022</w:t>
            </w:r>
          </w:p>
        </w:tc>
      </w:tr>
      <w:tr w:rsidR="00FA4AB3" w:rsidRPr="006D7B59" w14:paraId="68BDD463" w14:textId="77777777" w:rsidTr="00A85390">
        <w:trPr>
          <w:trHeight w:val="432"/>
        </w:trPr>
        <w:tc>
          <w:tcPr>
            <w:tcW w:w="4682" w:type="dxa"/>
            <w:vAlign w:val="center"/>
          </w:tcPr>
          <w:p w14:paraId="2DFB9D5C" w14:textId="77777777" w:rsidR="00FA4AB3" w:rsidRPr="006D7B59" w:rsidRDefault="00FA4AB3" w:rsidP="006D7B59">
            <w:pPr>
              <w:spacing w:line="276" w:lineRule="auto"/>
              <w:jc w:val="both"/>
              <w:rPr>
                <w:rFonts w:ascii="Arial" w:hAnsi="Arial" w:cs="Arial"/>
              </w:rPr>
            </w:pPr>
            <w:r w:rsidRPr="006D7B59">
              <w:rPr>
                <w:rFonts w:ascii="Arial" w:hAnsi="Arial" w:cs="Arial"/>
              </w:rPr>
              <w:t>Deadline for Submission of Vendor Questions</w:t>
            </w:r>
          </w:p>
        </w:tc>
        <w:tc>
          <w:tcPr>
            <w:tcW w:w="4668" w:type="dxa"/>
            <w:vAlign w:val="center"/>
          </w:tcPr>
          <w:p w14:paraId="28D0AE5C" w14:textId="73C825C5" w:rsidR="00FA4AB3" w:rsidRPr="006D7B59" w:rsidRDefault="00C53C4F" w:rsidP="006D7B59">
            <w:pPr>
              <w:spacing w:line="276" w:lineRule="auto"/>
              <w:jc w:val="both"/>
              <w:rPr>
                <w:rFonts w:ascii="Arial" w:hAnsi="Arial" w:cs="Arial"/>
              </w:rPr>
            </w:pPr>
            <w:r>
              <w:rPr>
                <w:rFonts w:ascii="Arial" w:hAnsi="Arial" w:cs="Arial"/>
              </w:rPr>
              <w:t xml:space="preserve">May </w:t>
            </w:r>
            <w:r w:rsidR="00F2733B">
              <w:rPr>
                <w:rFonts w:ascii="Arial" w:hAnsi="Arial" w:cs="Arial"/>
              </w:rPr>
              <w:t>0</w:t>
            </w:r>
            <w:r>
              <w:rPr>
                <w:rFonts w:ascii="Arial" w:hAnsi="Arial" w:cs="Arial"/>
              </w:rPr>
              <w:t>3, 2022</w:t>
            </w:r>
          </w:p>
        </w:tc>
      </w:tr>
      <w:tr w:rsidR="00A85390" w:rsidRPr="006D7B59" w14:paraId="137774BB" w14:textId="77777777" w:rsidTr="00A85390">
        <w:trPr>
          <w:trHeight w:val="432"/>
        </w:trPr>
        <w:tc>
          <w:tcPr>
            <w:tcW w:w="4682" w:type="dxa"/>
            <w:vAlign w:val="center"/>
          </w:tcPr>
          <w:p w14:paraId="5589D96B" w14:textId="77777777" w:rsidR="00A85390" w:rsidRPr="006D7B59" w:rsidRDefault="00A85390" w:rsidP="006D7B59">
            <w:pPr>
              <w:spacing w:line="276" w:lineRule="auto"/>
              <w:jc w:val="both"/>
              <w:rPr>
                <w:rFonts w:ascii="Arial" w:hAnsi="Arial" w:cs="Arial"/>
              </w:rPr>
            </w:pPr>
            <w:r w:rsidRPr="006D7B59">
              <w:rPr>
                <w:rFonts w:ascii="Arial" w:hAnsi="Arial" w:cs="Arial"/>
              </w:rPr>
              <w:t>Department’s Response to Vendor Questions</w:t>
            </w:r>
          </w:p>
        </w:tc>
        <w:tc>
          <w:tcPr>
            <w:tcW w:w="4668" w:type="dxa"/>
            <w:vAlign w:val="center"/>
          </w:tcPr>
          <w:p w14:paraId="2466B697" w14:textId="4B1E2343" w:rsidR="00A85390" w:rsidRPr="006D7B59" w:rsidRDefault="00C53C4F" w:rsidP="006D7B59">
            <w:pPr>
              <w:spacing w:line="276" w:lineRule="auto"/>
              <w:jc w:val="both"/>
              <w:rPr>
                <w:rFonts w:ascii="Arial" w:hAnsi="Arial" w:cs="Arial"/>
              </w:rPr>
            </w:pPr>
            <w:r>
              <w:rPr>
                <w:rFonts w:ascii="Arial" w:hAnsi="Arial" w:cs="Arial"/>
              </w:rPr>
              <w:t xml:space="preserve">May </w:t>
            </w:r>
            <w:r w:rsidR="003D2088">
              <w:rPr>
                <w:rFonts w:ascii="Arial" w:hAnsi="Arial" w:cs="Arial"/>
              </w:rPr>
              <w:t>09</w:t>
            </w:r>
            <w:r>
              <w:rPr>
                <w:rFonts w:ascii="Arial" w:hAnsi="Arial" w:cs="Arial"/>
              </w:rPr>
              <w:t>, 2022</w:t>
            </w:r>
          </w:p>
        </w:tc>
      </w:tr>
      <w:tr w:rsidR="00A85390" w:rsidRPr="006D7B59" w14:paraId="2A6DE5C0" w14:textId="77777777" w:rsidTr="00A85390">
        <w:trPr>
          <w:trHeight w:val="432"/>
        </w:trPr>
        <w:tc>
          <w:tcPr>
            <w:tcW w:w="4682" w:type="dxa"/>
            <w:vAlign w:val="center"/>
          </w:tcPr>
          <w:p w14:paraId="68C5F469" w14:textId="77777777" w:rsidR="00A85390" w:rsidRPr="006D7B59" w:rsidRDefault="00A85390" w:rsidP="006D7B59">
            <w:pPr>
              <w:spacing w:line="276" w:lineRule="auto"/>
              <w:jc w:val="both"/>
              <w:rPr>
                <w:rFonts w:ascii="Arial" w:hAnsi="Arial" w:cs="Arial"/>
              </w:rPr>
            </w:pPr>
            <w:r w:rsidRPr="006D7B59">
              <w:rPr>
                <w:rFonts w:ascii="Arial" w:hAnsi="Arial" w:cs="Arial"/>
              </w:rPr>
              <w:t>Vendor Response Due</w:t>
            </w:r>
          </w:p>
        </w:tc>
        <w:tc>
          <w:tcPr>
            <w:tcW w:w="4668" w:type="dxa"/>
            <w:vAlign w:val="center"/>
          </w:tcPr>
          <w:p w14:paraId="0D3E4F1E" w14:textId="5329A0F1" w:rsidR="00A85390" w:rsidRPr="005B5B9B" w:rsidRDefault="00C53C4F" w:rsidP="006D7B59">
            <w:pPr>
              <w:spacing w:line="276" w:lineRule="auto"/>
              <w:jc w:val="both"/>
              <w:rPr>
                <w:rFonts w:ascii="Arial" w:hAnsi="Arial" w:cs="Arial"/>
                <w:highlight w:val="yellow"/>
              </w:rPr>
            </w:pPr>
            <w:r w:rsidRPr="00C53C4F">
              <w:rPr>
                <w:rFonts w:ascii="Arial" w:hAnsi="Arial" w:cs="Arial"/>
              </w:rPr>
              <w:t>May 1</w:t>
            </w:r>
            <w:r w:rsidR="00600DE0">
              <w:rPr>
                <w:rFonts w:ascii="Arial" w:hAnsi="Arial" w:cs="Arial"/>
              </w:rPr>
              <w:t>3</w:t>
            </w:r>
            <w:r w:rsidRPr="00C53C4F">
              <w:rPr>
                <w:rFonts w:ascii="Arial" w:hAnsi="Arial" w:cs="Arial"/>
              </w:rPr>
              <w:t>, 2022</w:t>
            </w:r>
          </w:p>
        </w:tc>
      </w:tr>
    </w:tbl>
    <w:p w14:paraId="5513C4E6" w14:textId="77777777" w:rsidR="00FA4AB3" w:rsidRPr="006D7B59" w:rsidRDefault="00FA4AB3" w:rsidP="006D7B59">
      <w:pPr>
        <w:jc w:val="both"/>
        <w:rPr>
          <w:rFonts w:ascii="Arial" w:hAnsi="Arial" w:cs="Arial"/>
        </w:rPr>
      </w:pPr>
    </w:p>
    <w:p w14:paraId="3D1E4EBE" w14:textId="77777777" w:rsidR="0089146A" w:rsidRPr="006D7B59" w:rsidRDefault="0089146A" w:rsidP="006D7B59">
      <w:pPr>
        <w:contextualSpacing/>
        <w:jc w:val="both"/>
        <w:rPr>
          <w:rFonts w:ascii="Arial" w:hAnsi="Arial" w:cs="Arial"/>
          <w:b/>
          <w:u w:val="single"/>
        </w:rPr>
      </w:pPr>
      <w:r w:rsidRPr="006D7B59">
        <w:rPr>
          <w:rFonts w:ascii="Arial" w:hAnsi="Arial" w:cs="Arial"/>
          <w:b/>
          <w:u w:val="single"/>
        </w:rPr>
        <w:t>RFI Questions and Responses</w:t>
      </w:r>
    </w:p>
    <w:p w14:paraId="4EBFAE8E" w14:textId="5F63EDCB" w:rsidR="0089146A" w:rsidRPr="006D7B59" w:rsidRDefault="0089146A" w:rsidP="006D7B59">
      <w:pPr>
        <w:contextualSpacing/>
        <w:jc w:val="both"/>
        <w:rPr>
          <w:rFonts w:ascii="Arial" w:hAnsi="Arial" w:cs="Arial"/>
        </w:rPr>
      </w:pPr>
      <w:r w:rsidRPr="006D7B59">
        <w:rPr>
          <w:rFonts w:ascii="Arial" w:hAnsi="Arial" w:cs="Arial"/>
        </w:rPr>
        <w:t xml:space="preserve">The vendor community will have one opportunity to submit written questions regarding this RFI. All questions regarding this RFI should be submitted via e-mail (preferred), fax or mail and should be received by the date specified in the </w:t>
      </w:r>
      <w:r w:rsidR="002142BF">
        <w:rPr>
          <w:rFonts w:ascii="Arial" w:hAnsi="Arial" w:cs="Arial"/>
        </w:rPr>
        <w:t xml:space="preserve">above </w:t>
      </w:r>
      <w:r w:rsidRPr="006D7B59">
        <w:rPr>
          <w:rFonts w:ascii="Arial" w:hAnsi="Arial" w:cs="Arial"/>
        </w:rPr>
        <w:t xml:space="preserve">timeline. Questions received after this date may not be responded to. </w:t>
      </w:r>
    </w:p>
    <w:p w14:paraId="2A986E21" w14:textId="77777777" w:rsidR="0089146A" w:rsidRPr="006D7B59" w:rsidRDefault="0089146A" w:rsidP="006D7B59">
      <w:pPr>
        <w:contextualSpacing/>
        <w:jc w:val="both"/>
        <w:rPr>
          <w:rFonts w:ascii="Arial" w:hAnsi="Arial" w:cs="Arial"/>
        </w:rPr>
      </w:pPr>
    </w:p>
    <w:p w14:paraId="39657A8D" w14:textId="77777777" w:rsidR="008A5AAD" w:rsidRDefault="0089146A" w:rsidP="006D7B59">
      <w:pPr>
        <w:jc w:val="both"/>
        <w:rPr>
          <w:rFonts w:ascii="Arial" w:hAnsi="Arial" w:cs="Arial"/>
        </w:rPr>
      </w:pPr>
      <w:r w:rsidRPr="006D7B59">
        <w:rPr>
          <w:rFonts w:ascii="Arial" w:hAnsi="Arial" w:cs="Arial"/>
        </w:rPr>
        <w:lastRenderedPageBreak/>
        <w:t xml:space="preserve">The Department will provide a written response to all questions received by the date specified in the timeline. Responses to </w:t>
      </w:r>
      <w:r w:rsidR="003B70A3">
        <w:rPr>
          <w:rFonts w:ascii="Arial" w:hAnsi="Arial" w:cs="Arial"/>
        </w:rPr>
        <w:t>v</w:t>
      </w:r>
      <w:r w:rsidRPr="006D7B59">
        <w:rPr>
          <w:rFonts w:ascii="Arial" w:hAnsi="Arial" w:cs="Arial"/>
        </w:rPr>
        <w:t xml:space="preserve">endor questions will be posted on the Department’s </w:t>
      </w:r>
      <w:r w:rsidR="003B70A3">
        <w:rPr>
          <w:rFonts w:ascii="Arial" w:hAnsi="Arial" w:cs="Arial"/>
        </w:rPr>
        <w:t>p</w:t>
      </w:r>
      <w:r w:rsidRPr="006D7B59">
        <w:rPr>
          <w:rFonts w:ascii="Arial" w:hAnsi="Arial" w:cs="Arial"/>
        </w:rPr>
        <w:t xml:space="preserve">rocurement website at: </w:t>
      </w:r>
      <w:hyperlink r:id="rId12" w:history="1">
        <w:r w:rsidRPr="006D7B59">
          <w:rPr>
            <w:rStyle w:val="Hyperlink"/>
            <w:rFonts w:ascii="Arial" w:hAnsi="Arial" w:cs="Arial"/>
          </w:rPr>
          <w:t>http://www.tax.ny.gov/about/procure/</w:t>
        </w:r>
      </w:hyperlink>
      <w:r w:rsidR="003B70A3">
        <w:rPr>
          <w:rFonts w:ascii="Arial" w:hAnsi="Arial" w:cs="Arial"/>
        </w:rPr>
        <w:t>.</w:t>
      </w:r>
      <w:r w:rsidR="002142BF">
        <w:rPr>
          <w:rFonts w:ascii="Arial" w:hAnsi="Arial" w:cs="Arial"/>
        </w:rPr>
        <w:t xml:space="preserve"> </w:t>
      </w:r>
      <w:r w:rsidR="005B5B9B">
        <w:rPr>
          <w:rFonts w:ascii="Arial" w:hAnsi="Arial" w:cs="Arial"/>
        </w:rPr>
        <w:t xml:space="preserve"> </w:t>
      </w:r>
      <w:r w:rsidR="002142BF">
        <w:rPr>
          <w:rFonts w:ascii="Arial" w:hAnsi="Arial" w:cs="Arial"/>
        </w:rPr>
        <w:t xml:space="preserve">The Department reserves the right to not provide any detail which would compromise its </w:t>
      </w:r>
      <w:r w:rsidR="005B5B9B">
        <w:rPr>
          <w:rFonts w:ascii="Arial" w:hAnsi="Arial" w:cs="Arial"/>
        </w:rPr>
        <w:t xml:space="preserve">data processing or </w:t>
      </w:r>
      <w:r w:rsidR="002142BF">
        <w:rPr>
          <w:rFonts w:ascii="Arial" w:hAnsi="Arial" w:cs="Arial"/>
        </w:rPr>
        <w:t xml:space="preserve">fraud detection procedures.  </w:t>
      </w:r>
    </w:p>
    <w:p w14:paraId="20A6FF54" w14:textId="64E04A05" w:rsidR="0089146A" w:rsidRPr="006D7B59" w:rsidRDefault="005B5B9B" w:rsidP="006D7B59">
      <w:pPr>
        <w:jc w:val="both"/>
        <w:rPr>
          <w:rFonts w:ascii="Arial" w:hAnsi="Arial" w:cs="Arial"/>
        </w:rPr>
      </w:pPr>
      <w:r>
        <w:rPr>
          <w:rFonts w:ascii="Arial" w:hAnsi="Arial" w:cs="Arial"/>
        </w:rPr>
        <w:t xml:space="preserve">As noted above, questions seeking to </w:t>
      </w:r>
      <w:r w:rsidR="008A5AAD">
        <w:rPr>
          <w:rFonts w:ascii="Arial" w:hAnsi="Arial" w:cs="Arial"/>
        </w:rPr>
        <w:t xml:space="preserve">fundamentally </w:t>
      </w:r>
      <w:r>
        <w:rPr>
          <w:rFonts w:ascii="Arial" w:hAnsi="Arial" w:cs="Arial"/>
        </w:rPr>
        <w:t xml:space="preserve">change the </w:t>
      </w:r>
      <w:r w:rsidR="002F37A9">
        <w:rPr>
          <w:rFonts w:ascii="Arial" w:hAnsi="Arial" w:cs="Arial"/>
        </w:rPr>
        <w:t xml:space="preserve">manner that the </w:t>
      </w:r>
      <w:r w:rsidR="008A5AAD">
        <w:rPr>
          <w:rFonts w:ascii="Arial" w:hAnsi="Arial" w:cs="Arial"/>
        </w:rPr>
        <w:t xml:space="preserve">Department </w:t>
      </w:r>
      <w:r w:rsidR="002F37A9">
        <w:rPr>
          <w:rFonts w:ascii="Arial" w:hAnsi="Arial" w:cs="Arial"/>
        </w:rPr>
        <w:t xml:space="preserve">requests </w:t>
      </w:r>
      <w:r w:rsidR="008A5AAD">
        <w:rPr>
          <w:rFonts w:ascii="Arial" w:hAnsi="Arial" w:cs="Arial"/>
        </w:rPr>
        <w:t xml:space="preserve">to have the </w:t>
      </w:r>
      <w:r>
        <w:rPr>
          <w:rFonts w:ascii="Arial" w:hAnsi="Arial" w:cs="Arial"/>
        </w:rPr>
        <w:t xml:space="preserve">service </w:t>
      </w:r>
      <w:r w:rsidR="008A5AAD">
        <w:rPr>
          <w:rFonts w:ascii="Arial" w:hAnsi="Arial" w:cs="Arial"/>
        </w:rPr>
        <w:t xml:space="preserve">provided, such as </w:t>
      </w:r>
      <w:r w:rsidR="0009775C">
        <w:rPr>
          <w:rFonts w:ascii="Arial" w:hAnsi="Arial" w:cs="Arial"/>
        </w:rPr>
        <w:t xml:space="preserve">questions </w:t>
      </w:r>
      <w:r w:rsidR="008A5AAD">
        <w:rPr>
          <w:rFonts w:ascii="Arial" w:hAnsi="Arial" w:cs="Arial"/>
        </w:rPr>
        <w:t xml:space="preserve">suggesting </w:t>
      </w:r>
      <w:r w:rsidR="0009775C">
        <w:rPr>
          <w:rFonts w:ascii="Arial" w:hAnsi="Arial" w:cs="Arial"/>
        </w:rPr>
        <w:t xml:space="preserve">switching to </w:t>
      </w:r>
      <w:r w:rsidR="0001403B">
        <w:rPr>
          <w:rFonts w:ascii="Arial" w:hAnsi="Arial" w:cs="Arial"/>
        </w:rPr>
        <w:t xml:space="preserve">a </w:t>
      </w:r>
      <w:proofErr w:type="gramStart"/>
      <w:r w:rsidR="0001403B">
        <w:rPr>
          <w:rFonts w:ascii="Arial" w:hAnsi="Arial" w:cs="Arial"/>
        </w:rPr>
        <w:t>cloud base</w:t>
      </w:r>
      <w:r w:rsidR="007A42BC">
        <w:rPr>
          <w:rFonts w:ascii="Arial" w:hAnsi="Arial" w:cs="Arial"/>
        </w:rPr>
        <w:t>d</w:t>
      </w:r>
      <w:proofErr w:type="gramEnd"/>
      <w:r w:rsidR="0001403B">
        <w:rPr>
          <w:rFonts w:ascii="Arial" w:hAnsi="Arial" w:cs="Arial"/>
        </w:rPr>
        <w:t xml:space="preserve"> </w:t>
      </w:r>
      <w:r w:rsidR="008A5AAD">
        <w:rPr>
          <w:rFonts w:ascii="Arial" w:hAnsi="Arial" w:cs="Arial"/>
        </w:rPr>
        <w:t>batch look-up service</w:t>
      </w:r>
      <w:r w:rsidR="007A42BC">
        <w:rPr>
          <w:rFonts w:ascii="Arial" w:hAnsi="Arial" w:cs="Arial"/>
        </w:rPr>
        <w:t xml:space="preserve"> </w:t>
      </w:r>
      <w:r w:rsidR="008A5AAD">
        <w:rPr>
          <w:rFonts w:ascii="Arial" w:hAnsi="Arial" w:cs="Arial"/>
        </w:rPr>
        <w:t xml:space="preserve">or </w:t>
      </w:r>
      <w:r w:rsidR="007A42BC">
        <w:rPr>
          <w:rFonts w:ascii="Arial" w:hAnsi="Arial" w:cs="Arial"/>
        </w:rPr>
        <w:t>providing the data a</w:t>
      </w:r>
      <w:r w:rsidR="003958BD">
        <w:rPr>
          <w:rFonts w:ascii="Arial" w:hAnsi="Arial" w:cs="Arial"/>
        </w:rPr>
        <w:t xml:space="preserve">s a component of </w:t>
      </w:r>
      <w:r w:rsidR="007A42BC">
        <w:rPr>
          <w:rFonts w:ascii="Arial" w:hAnsi="Arial" w:cs="Arial"/>
        </w:rPr>
        <w:t xml:space="preserve">other, more extensive </w:t>
      </w:r>
      <w:r w:rsidR="0001403B">
        <w:rPr>
          <w:rFonts w:ascii="Arial" w:hAnsi="Arial" w:cs="Arial"/>
        </w:rPr>
        <w:t>service</w:t>
      </w:r>
      <w:r w:rsidR="007A42BC">
        <w:rPr>
          <w:rFonts w:ascii="Arial" w:hAnsi="Arial" w:cs="Arial"/>
        </w:rPr>
        <w:t xml:space="preserve"> packages, </w:t>
      </w:r>
      <w:r w:rsidR="008A5AAD">
        <w:rPr>
          <w:rFonts w:ascii="Arial" w:hAnsi="Arial" w:cs="Arial"/>
        </w:rPr>
        <w:t xml:space="preserve">may not be responded to.  </w:t>
      </w:r>
      <w:r w:rsidR="00273969">
        <w:rPr>
          <w:rFonts w:ascii="Arial" w:hAnsi="Arial" w:cs="Arial"/>
        </w:rPr>
        <w:t xml:space="preserve"> </w:t>
      </w:r>
    </w:p>
    <w:p w14:paraId="02E4D2E4" w14:textId="74C7F8C4" w:rsidR="006027F6" w:rsidRPr="006D7B59" w:rsidRDefault="006027F6" w:rsidP="006D7B59">
      <w:pPr>
        <w:jc w:val="both"/>
        <w:rPr>
          <w:rFonts w:ascii="Arial" w:hAnsi="Arial" w:cs="Arial"/>
          <w:b/>
          <w:bCs/>
          <w:color w:val="000000"/>
          <w:u w:val="single"/>
        </w:rPr>
      </w:pPr>
      <w:r w:rsidRPr="006D7B59">
        <w:rPr>
          <w:rFonts w:ascii="Arial" w:hAnsi="Arial" w:cs="Arial"/>
          <w:b/>
          <w:bCs/>
          <w:color w:val="000000"/>
          <w:u w:val="single"/>
        </w:rPr>
        <w:t>N</w:t>
      </w:r>
      <w:r w:rsidR="002C543D">
        <w:rPr>
          <w:rFonts w:ascii="Arial" w:hAnsi="Arial" w:cs="Arial"/>
          <w:b/>
          <w:bCs/>
          <w:color w:val="000000"/>
          <w:u w:val="single"/>
        </w:rPr>
        <w:t xml:space="preserve">ew </w:t>
      </w:r>
      <w:r w:rsidRPr="006D7B59">
        <w:rPr>
          <w:rFonts w:ascii="Arial" w:hAnsi="Arial" w:cs="Arial"/>
          <w:b/>
          <w:bCs/>
          <w:color w:val="000000"/>
          <w:u w:val="single"/>
        </w:rPr>
        <w:t>Y</w:t>
      </w:r>
      <w:r w:rsidR="002C543D">
        <w:rPr>
          <w:rFonts w:ascii="Arial" w:hAnsi="Arial" w:cs="Arial"/>
          <w:b/>
          <w:bCs/>
          <w:color w:val="000000"/>
          <w:u w:val="single"/>
        </w:rPr>
        <w:t xml:space="preserve">ork </w:t>
      </w:r>
      <w:r w:rsidRPr="006D7B59">
        <w:rPr>
          <w:rFonts w:ascii="Arial" w:hAnsi="Arial" w:cs="Arial"/>
          <w:b/>
          <w:bCs/>
          <w:color w:val="000000"/>
          <w:u w:val="single"/>
        </w:rPr>
        <w:t>S</w:t>
      </w:r>
      <w:r w:rsidR="002C543D">
        <w:rPr>
          <w:rFonts w:ascii="Arial" w:hAnsi="Arial" w:cs="Arial"/>
          <w:b/>
          <w:bCs/>
          <w:color w:val="000000"/>
          <w:u w:val="single"/>
        </w:rPr>
        <w:t>tate</w:t>
      </w:r>
      <w:r w:rsidRPr="006D7B59">
        <w:rPr>
          <w:rFonts w:ascii="Arial" w:hAnsi="Arial" w:cs="Arial"/>
          <w:b/>
          <w:bCs/>
          <w:color w:val="000000"/>
          <w:u w:val="single"/>
        </w:rPr>
        <w:t xml:space="preserve"> Department of Taxation and Finance </w:t>
      </w:r>
    </w:p>
    <w:p w14:paraId="5EBC9B98" w14:textId="0B2C1EC7" w:rsidR="002F3B53" w:rsidRDefault="00A85390" w:rsidP="006D7B59">
      <w:pPr>
        <w:jc w:val="both"/>
        <w:rPr>
          <w:rFonts w:ascii="Arial" w:hAnsi="Arial" w:cs="Arial"/>
        </w:rPr>
      </w:pPr>
      <w:r w:rsidRPr="006D7B59">
        <w:rPr>
          <w:rFonts w:ascii="Arial" w:hAnsi="Arial" w:cs="Arial"/>
        </w:rPr>
        <w:t xml:space="preserve">The New York State Department of Taxation and Finance collects tax revenue and provides associated services in support of New York State government operations. In fulfilling its responsibilities, the Department collects and accounts for </w:t>
      </w:r>
      <w:r w:rsidR="002C543D">
        <w:rPr>
          <w:rFonts w:ascii="Arial" w:hAnsi="Arial" w:cs="Arial"/>
        </w:rPr>
        <w:t xml:space="preserve">about </w:t>
      </w:r>
      <w:r w:rsidRPr="000424F1">
        <w:rPr>
          <w:rFonts w:ascii="Arial" w:hAnsi="Arial" w:cs="Arial"/>
        </w:rPr>
        <w:t>$</w:t>
      </w:r>
      <w:r w:rsidR="00554BA9" w:rsidRPr="000424F1">
        <w:rPr>
          <w:rFonts w:ascii="Arial" w:hAnsi="Arial" w:cs="Arial"/>
        </w:rPr>
        <w:t>81</w:t>
      </w:r>
      <w:r w:rsidRPr="000424F1">
        <w:rPr>
          <w:rFonts w:ascii="Arial" w:hAnsi="Arial" w:cs="Arial"/>
        </w:rPr>
        <w:t xml:space="preserve"> billion</w:t>
      </w:r>
      <w:r w:rsidRPr="006D7B59">
        <w:rPr>
          <w:rFonts w:ascii="Arial" w:hAnsi="Arial" w:cs="Arial"/>
        </w:rPr>
        <w:t xml:space="preserve"> in State taxes and about </w:t>
      </w:r>
      <w:r w:rsidRPr="000424F1">
        <w:rPr>
          <w:rFonts w:ascii="Arial" w:hAnsi="Arial" w:cs="Arial"/>
        </w:rPr>
        <w:t>$4</w:t>
      </w:r>
      <w:r w:rsidR="00554BA9" w:rsidRPr="000424F1">
        <w:rPr>
          <w:rFonts w:ascii="Arial" w:hAnsi="Arial" w:cs="Arial"/>
        </w:rPr>
        <w:t>4</w:t>
      </w:r>
      <w:r w:rsidRPr="000424F1">
        <w:rPr>
          <w:rFonts w:ascii="Arial" w:hAnsi="Arial" w:cs="Arial"/>
        </w:rPr>
        <w:t xml:space="preserve"> billion</w:t>
      </w:r>
      <w:r w:rsidRPr="006D7B59">
        <w:rPr>
          <w:rFonts w:ascii="Arial" w:hAnsi="Arial" w:cs="Arial"/>
        </w:rPr>
        <w:t xml:space="preserve"> in local taxes; administers over 40 tax types; and processes </w:t>
      </w:r>
      <w:r w:rsidR="002142BF">
        <w:rPr>
          <w:rFonts w:ascii="Arial" w:hAnsi="Arial" w:cs="Arial"/>
        </w:rPr>
        <w:t>over</w:t>
      </w:r>
      <w:r w:rsidRPr="006D7B59">
        <w:rPr>
          <w:rFonts w:ascii="Arial" w:hAnsi="Arial" w:cs="Arial"/>
        </w:rPr>
        <w:t xml:space="preserve"> </w:t>
      </w:r>
      <w:r w:rsidRPr="000424F1">
        <w:rPr>
          <w:rFonts w:ascii="Arial" w:hAnsi="Arial" w:cs="Arial"/>
        </w:rPr>
        <w:t>26 million returns</w:t>
      </w:r>
      <w:r w:rsidRPr="006D7B59">
        <w:rPr>
          <w:rFonts w:ascii="Arial" w:hAnsi="Arial" w:cs="Arial"/>
        </w:rPr>
        <w:t xml:space="preserve">. </w:t>
      </w:r>
      <w:r w:rsidR="008A5AAD">
        <w:rPr>
          <w:rFonts w:ascii="Arial" w:hAnsi="Arial" w:cs="Arial"/>
        </w:rPr>
        <w:t xml:space="preserve"> </w:t>
      </w:r>
      <w:r w:rsidR="003958BD">
        <w:rPr>
          <w:rFonts w:ascii="Arial" w:hAnsi="Arial" w:cs="Arial"/>
        </w:rPr>
        <w:t xml:space="preserve">In executing these responsibilities, the Department is obligated to </w:t>
      </w:r>
      <w:r w:rsidR="003958BD" w:rsidRPr="002F3B53">
        <w:rPr>
          <w:rFonts w:ascii="Arial" w:hAnsi="Arial" w:cs="Arial"/>
        </w:rPr>
        <w:t>efficiently collect tax revenues in support of state services and programs while acting with integrity and fairness in the administration of the tax laws of New York State.</w:t>
      </w:r>
    </w:p>
    <w:p w14:paraId="40E5F806" w14:textId="6A3718BB" w:rsidR="00A63E91" w:rsidRPr="006D7B59" w:rsidRDefault="00A63E91" w:rsidP="006D7B59">
      <w:pPr>
        <w:jc w:val="both"/>
        <w:rPr>
          <w:rFonts w:ascii="Arial" w:hAnsi="Arial" w:cs="Arial"/>
          <w:b/>
          <w:u w:val="single"/>
        </w:rPr>
      </w:pPr>
      <w:r w:rsidRPr="006D7B59">
        <w:rPr>
          <w:rFonts w:ascii="Arial" w:hAnsi="Arial" w:cs="Arial"/>
          <w:b/>
          <w:u w:val="single"/>
        </w:rPr>
        <w:t>Objective</w:t>
      </w:r>
    </w:p>
    <w:p w14:paraId="40A0866C" w14:textId="03188836" w:rsidR="00437794" w:rsidRDefault="0001403B" w:rsidP="00343055">
      <w:pPr>
        <w:spacing w:before="100" w:beforeAutospacing="1"/>
        <w:jc w:val="both"/>
        <w:rPr>
          <w:rFonts w:ascii="Arial" w:eastAsia="Times New Roman" w:hAnsi="Arial" w:cs="Arial"/>
        </w:rPr>
      </w:pPr>
      <w:r>
        <w:rPr>
          <w:rFonts w:ascii="Arial" w:eastAsia="Times New Roman" w:hAnsi="Arial" w:cs="Arial"/>
        </w:rPr>
        <w:t xml:space="preserve">Accurate Geolocation data will be useful to the Department’s efforts to </w:t>
      </w:r>
      <w:r w:rsidR="00437794">
        <w:rPr>
          <w:rFonts w:ascii="Arial" w:eastAsia="Times New Roman" w:hAnsi="Arial" w:cs="Arial"/>
        </w:rPr>
        <w:t xml:space="preserve">develop a better understanding of the taxpayers it serves as part of its efforts to maintain a fair and inclusive tax system.   For example, it can be used to target assistance to the communities that most need it.  </w:t>
      </w:r>
    </w:p>
    <w:p w14:paraId="1C8541A3" w14:textId="4CCCDD65" w:rsidR="00343055" w:rsidRDefault="00B861B9" w:rsidP="00343055">
      <w:pPr>
        <w:spacing w:before="100" w:beforeAutospacing="1"/>
        <w:jc w:val="both"/>
        <w:rPr>
          <w:rFonts w:ascii="Arial" w:eastAsia="Times New Roman" w:hAnsi="Arial" w:cs="Arial"/>
        </w:rPr>
      </w:pPr>
      <w:r w:rsidRPr="001467EB">
        <w:rPr>
          <w:rFonts w:ascii="Arial" w:eastAsia="Times New Roman" w:hAnsi="Arial" w:cs="Arial"/>
        </w:rPr>
        <w:t xml:space="preserve">The Department </w:t>
      </w:r>
      <w:r w:rsidR="003958BD">
        <w:rPr>
          <w:rFonts w:ascii="Arial" w:eastAsia="Times New Roman" w:hAnsi="Arial" w:cs="Arial"/>
        </w:rPr>
        <w:t xml:space="preserve">also </w:t>
      </w:r>
      <w:r w:rsidR="00343055">
        <w:rPr>
          <w:rFonts w:ascii="Arial" w:eastAsia="Times New Roman" w:hAnsi="Arial" w:cs="Arial"/>
        </w:rPr>
        <w:t>has its own multitiered fraud detection</w:t>
      </w:r>
      <w:r w:rsidR="003958BD">
        <w:rPr>
          <w:rFonts w:ascii="Arial" w:eastAsia="Times New Roman" w:hAnsi="Arial" w:cs="Arial"/>
        </w:rPr>
        <w:t xml:space="preserve"> system</w:t>
      </w:r>
      <w:r w:rsidR="00343055">
        <w:rPr>
          <w:rFonts w:ascii="Arial" w:eastAsia="Times New Roman" w:hAnsi="Arial" w:cs="Arial"/>
        </w:rPr>
        <w:t>.  The geolocation data (including precise latitude and longitude) as well as indicators of potentially fraudulent IPs is data that must be as reliable</w:t>
      </w:r>
      <w:r w:rsidR="008A5AAD">
        <w:rPr>
          <w:rFonts w:ascii="Arial" w:eastAsia="Times New Roman" w:hAnsi="Arial" w:cs="Arial"/>
        </w:rPr>
        <w:t xml:space="preserve"> </w:t>
      </w:r>
      <w:r w:rsidR="00343055">
        <w:rPr>
          <w:rFonts w:ascii="Arial" w:eastAsia="Times New Roman" w:hAnsi="Arial" w:cs="Arial"/>
        </w:rPr>
        <w:t xml:space="preserve">as possible.  The </w:t>
      </w:r>
      <w:r w:rsidR="00343055" w:rsidRPr="00343055">
        <w:rPr>
          <w:rFonts w:ascii="Arial" w:eastAsia="Times New Roman" w:hAnsi="Arial" w:cs="Arial"/>
        </w:rPr>
        <w:t>IP address information could be used in Geolocation comparisons</w:t>
      </w:r>
      <w:r w:rsidR="008A5AAD">
        <w:rPr>
          <w:rFonts w:ascii="Arial" w:eastAsia="Times New Roman" w:hAnsi="Arial" w:cs="Arial"/>
        </w:rPr>
        <w:t>,</w:t>
      </w:r>
      <w:r w:rsidR="00343055" w:rsidRPr="00343055">
        <w:rPr>
          <w:rFonts w:ascii="Arial" w:eastAsia="Times New Roman" w:hAnsi="Arial" w:cs="Arial"/>
        </w:rPr>
        <w:t xml:space="preserve"> such as calculating a distance </w:t>
      </w:r>
      <w:r w:rsidR="008A5AAD">
        <w:rPr>
          <w:rFonts w:ascii="Arial" w:eastAsia="Times New Roman" w:hAnsi="Arial" w:cs="Arial"/>
        </w:rPr>
        <w:t xml:space="preserve">using the </w:t>
      </w:r>
      <w:r w:rsidR="00343055" w:rsidRPr="00343055">
        <w:rPr>
          <w:rFonts w:ascii="Arial" w:eastAsia="Times New Roman" w:hAnsi="Arial" w:cs="Arial"/>
        </w:rPr>
        <w:t xml:space="preserve">IP </w:t>
      </w:r>
      <w:r w:rsidR="008A5AAD">
        <w:rPr>
          <w:rFonts w:ascii="Arial" w:eastAsia="Times New Roman" w:hAnsi="Arial" w:cs="Arial"/>
        </w:rPr>
        <w:t xml:space="preserve">information as a component </w:t>
      </w:r>
      <w:r w:rsidR="003958BD">
        <w:rPr>
          <w:rFonts w:ascii="Arial" w:eastAsia="Times New Roman" w:hAnsi="Arial" w:cs="Arial"/>
        </w:rPr>
        <w:t xml:space="preserve">in a distance calculation </w:t>
      </w:r>
      <w:r w:rsidR="008A5AAD">
        <w:rPr>
          <w:rFonts w:ascii="Arial" w:eastAsia="Times New Roman" w:hAnsi="Arial" w:cs="Arial"/>
        </w:rPr>
        <w:t>or</w:t>
      </w:r>
      <w:r w:rsidR="00343055">
        <w:rPr>
          <w:rFonts w:ascii="Arial" w:eastAsia="Times New Roman" w:hAnsi="Arial" w:cs="Arial"/>
        </w:rPr>
        <w:t xml:space="preserve"> used in certain business rules</w:t>
      </w:r>
      <w:r w:rsidR="008A5AAD">
        <w:rPr>
          <w:rFonts w:ascii="Arial" w:eastAsia="Times New Roman" w:hAnsi="Arial" w:cs="Arial"/>
        </w:rPr>
        <w:t xml:space="preserve"> or reports</w:t>
      </w:r>
      <w:r w:rsidR="00343055">
        <w:rPr>
          <w:rFonts w:ascii="Arial" w:eastAsia="Times New Roman" w:hAnsi="Arial" w:cs="Arial"/>
        </w:rPr>
        <w:t xml:space="preserve">.  </w:t>
      </w:r>
      <w:r w:rsidR="00343055" w:rsidRPr="00343055">
        <w:rPr>
          <w:rFonts w:ascii="Arial" w:eastAsia="Times New Roman" w:hAnsi="Arial" w:cs="Arial"/>
        </w:rPr>
        <w:t xml:space="preserve">  </w:t>
      </w:r>
    </w:p>
    <w:p w14:paraId="730BBDE1" w14:textId="0AF79C96" w:rsidR="00EA5C3D" w:rsidRDefault="00B861B9" w:rsidP="006D7B59">
      <w:pPr>
        <w:spacing w:before="100" w:beforeAutospacing="1"/>
        <w:jc w:val="both"/>
        <w:rPr>
          <w:rFonts w:ascii="Arial" w:eastAsia="Times New Roman" w:hAnsi="Arial" w:cs="Arial"/>
          <w:color w:val="000000"/>
        </w:rPr>
      </w:pPr>
      <w:r w:rsidRPr="006D7B59">
        <w:rPr>
          <w:rFonts w:ascii="Arial" w:eastAsia="Times New Roman" w:hAnsi="Arial" w:cs="Arial"/>
          <w:color w:val="000000"/>
        </w:rPr>
        <w:t xml:space="preserve">It is the objective of this solicitation to obtain additional information concerning </w:t>
      </w:r>
      <w:r w:rsidR="00437794">
        <w:rPr>
          <w:rFonts w:ascii="Arial" w:eastAsia="Times New Roman" w:hAnsi="Arial" w:cs="Arial"/>
          <w:color w:val="000000"/>
        </w:rPr>
        <w:t>D</w:t>
      </w:r>
      <w:r w:rsidR="00343055">
        <w:rPr>
          <w:rFonts w:ascii="Arial" w:eastAsia="Times New Roman" w:hAnsi="Arial" w:cs="Arial"/>
          <w:color w:val="000000"/>
        </w:rPr>
        <w:t xml:space="preserve">atabase </w:t>
      </w:r>
      <w:r w:rsidRPr="006D7B59">
        <w:rPr>
          <w:rFonts w:ascii="Arial" w:eastAsia="Times New Roman" w:hAnsi="Arial" w:cs="Arial"/>
          <w:color w:val="000000"/>
        </w:rPr>
        <w:t xml:space="preserve">solutions which could be used for </w:t>
      </w:r>
      <w:r w:rsidR="005A37A8" w:rsidRPr="006D7B59">
        <w:rPr>
          <w:rFonts w:ascii="Arial" w:eastAsia="Times New Roman" w:hAnsi="Arial" w:cs="Arial"/>
          <w:color w:val="000000"/>
        </w:rPr>
        <w:t>th</w:t>
      </w:r>
      <w:r w:rsidR="005A37A8">
        <w:rPr>
          <w:rFonts w:ascii="Arial" w:eastAsia="Times New Roman" w:hAnsi="Arial" w:cs="Arial"/>
          <w:color w:val="000000"/>
        </w:rPr>
        <w:t>ese</w:t>
      </w:r>
      <w:r w:rsidRPr="006D7B59">
        <w:rPr>
          <w:rFonts w:ascii="Arial" w:eastAsia="Times New Roman" w:hAnsi="Arial" w:cs="Arial"/>
          <w:color w:val="000000"/>
        </w:rPr>
        <w:t xml:space="preserve"> </w:t>
      </w:r>
      <w:r w:rsidR="008A5AAD">
        <w:rPr>
          <w:rFonts w:ascii="Arial" w:eastAsia="Times New Roman" w:hAnsi="Arial" w:cs="Arial"/>
          <w:color w:val="000000"/>
        </w:rPr>
        <w:t>effort</w:t>
      </w:r>
      <w:r w:rsidR="005A37A8">
        <w:rPr>
          <w:rFonts w:ascii="Arial" w:eastAsia="Times New Roman" w:hAnsi="Arial" w:cs="Arial"/>
          <w:color w:val="000000"/>
        </w:rPr>
        <w:t>s</w:t>
      </w:r>
      <w:r w:rsidRPr="006D7B59">
        <w:rPr>
          <w:rFonts w:ascii="Arial" w:eastAsia="Times New Roman" w:hAnsi="Arial" w:cs="Arial"/>
          <w:color w:val="000000"/>
        </w:rPr>
        <w:t>.</w:t>
      </w:r>
      <w:r w:rsidR="002C543D">
        <w:rPr>
          <w:rFonts w:ascii="Arial" w:eastAsia="Times New Roman" w:hAnsi="Arial" w:cs="Arial"/>
          <w:color w:val="000000"/>
        </w:rPr>
        <w:t xml:space="preserve"> </w:t>
      </w:r>
      <w:r w:rsidR="00343055">
        <w:rPr>
          <w:rFonts w:ascii="Arial" w:eastAsia="Times New Roman" w:hAnsi="Arial" w:cs="Arial"/>
          <w:color w:val="000000"/>
        </w:rPr>
        <w:t xml:space="preserve">It is not a request for </w:t>
      </w:r>
      <w:r w:rsidR="00EA5C3D">
        <w:rPr>
          <w:rFonts w:ascii="Arial" w:eastAsia="Times New Roman" w:hAnsi="Arial" w:cs="Arial"/>
          <w:color w:val="000000"/>
        </w:rPr>
        <w:t>third-party</w:t>
      </w:r>
      <w:r w:rsidR="005A37A8">
        <w:rPr>
          <w:rFonts w:ascii="Arial" w:eastAsia="Times New Roman" w:hAnsi="Arial" w:cs="Arial"/>
          <w:color w:val="000000"/>
        </w:rPr>
        <w:t>, value added,</w:t>
      </w:r>
      <w:r w:rsidR="00EA5C3D">
        <w:rPr>
          <w:rFonts w:ascii="Arial" w:eastAsia="Times New Roman" w:hAnsi="Arial" w:cs="Arial"/>
          <w:color w:val="000000"/>
        </w:rPr>
        <w:t xml:space="preserve"> fraud detection services that incorporate </w:t>
      </w:r>
      <w:r w:rsidR="005A37A8">
        <w:rPr>
          <w:rFonts w:ascii="Arial" w:eastAsia="Times New Roman" w:hAnsi="Arial" w:cs="Arial"/>
          <w:color w:val="000000"/>
        </w:rPr>
        <w:t>this</w:t>
      </w:r>
      <w:r w:rsidR="00EA5C3D">
        <w:rPr>
          <w:rFonts w:ascii="Arial" w:eastAsia="Times New Roman" w:hAnsi="Arial" w:cs="Arial"/>
          <w:color w:val="000000"/>
        </w:rPr>
        <w:t xml:space="preserve"> data.  It is expressly limited to the provision of database </w:t>
      </w:r>
      <w:r w:rsidR="008A5AAD">
        <w:rPr>
          <w:rFonts w:ascii="Arial" w:eastAsia="Times New Roman" w:hAnsi="Arial" w:cs="Arial"/>
          <w:color w:val="000000"/>
        </w:rPr>
        <w:t xml:space="preserve">libraries and access to a vendor portal or other </w:t>
      </w:r>
      <w:r w:rsidR="00EA5C3D">
        <w:rPr>
          <w:rFonts w:ascii="Arial" w:eastAsia="Times New Roman" w:hAnsi="Arial" w:cs="Arial"/>
          <w:color w:val="000000"/>
        </w:rPr>
        <w:t>resources</w:t>
      </w:r>
      <w:r w:rsidR="008A5AAD">
        <w:rPr>
          <w:rFonts w:ascii="Arial" w:eastAsia="Times New Roman" w:hAnsi="Arial" w:cs="Arial"/>
          <w:color w:val="000000"/>
        </w:rPr>
        <w:t xml:space="preserve"> to copy such </w:t>
      </w:r>
      <w:r w:rsidR="005A37A8">
        <w:rPr>
          <w:rFonts w:ascii="Arial" w:eastAsia="Times New Roman" w:hAnsi="Arial" w:cs="Arial"/>
          <w:color w:val="000000"/>
        </w:rPr>
        <w:t>d</w:t>
      </w:r>
      <w:r w:rsidR="008A5AAD">
        <w:rPr>
          <w:rFonts w:ascii="Arial" w:eastAsia="Times New Roman" w:hAnsi="Arial" w:cs="Arial"/>
          <w:color w:val="000000"/>
        </w:rPr>
        <w:t>atabases.</w:t>
      </w:r>
      <w:r w:rsidR="00EA5C3D">
        <w:rPr>
          <w:rFonts w:ascii="Arial" w:eastAsia="Times New Roman" w:hAnsi="Arial" w:cs="Arial"/>
          <w:color w:val="000000"/>
        </w:rPr>
        <w:t xml:space="preserve">   </w:t>
      </w:r>
    </w:p>
    <w:p w14:paraId="3FB17DAB" w14:textId="34ADDB4B" w:rsidR="00971451" w:rsidRDefault="00971451" w:rsidP="006D7B59">
      <w:pPr>
        <w:spacing w:before="100" w:beforeAutospacing="1"/>
        <w:jc w:val="both"/>
        <w:rPr>
          <w:rFonts w:ascii="Arial" w:eastAsia="Times New Roman" w:hAnsi="Arial" w:cs="Arial"/>
          <w:b/>
          <w:bCs/>
          <w:color w:val="000000"/>
        </w:rPr>
      </w:pPr>
      <w:r w:rsidRPr="005A37A8">
        <w:rPr>
          <w:rFonts w:ascii="Arial" w:eastAsia="Times New Roman" w:hAnsi="Arial" w:cs="Arial"/>
          <w:b/>
          <w:bCs/>
          <w:color w:val="000000"/>
        </w:rPr>
        <w:t xml:space="preserve">For </w:t>
      </w:r>
      <w:r w:rsidR="008A5AAD" w:rsidRPr="005A37A8">
        <w:rPr>
          <w:rFonts w:ascii="Arial" w:eastAsia="Times New Roman" w:hAnsi="Arial" w:cs="Arial"/>
          <w:b/>
          <w:bCs/>
          <w:color w:val="000000"/>
        </w:rPr>
        <w:t xml:space="preserve">the purposes of this RFI, </w:t>
      </w:r>
      <w:r w:rsidRPr="005A37A8">
        <w:rPr>
          <w:rFonts w:ascii="Arial" w:eastAsia="Times New Roman" w:hAnsi="Arial" w:cs="Arial"/>
          <w:b/>
          <w:bCs/>
          <w:color w:val="000000"/>
        </w:rPr>
        <w:t xml:space="preserve">it will be assumed that </w:t>
      </w:r>
      <w:r w:rsidR="008A5AAD" w:rsidRPr="005A37A8">
        <w:rPr>
          <w:rFonts w:ascii="Arial" w:eastAsia="Times New Roman" w:hAnsi="Arial" w:cs="Arial"/>
          <w:b/>
          <w:bCs/>
          <w:color w:val="000000"/>
        </w:rPr>
        <w:t xml:space="preserve">for any </w:t>
      </w:r>
      <w:r w:rsidR="005A37A8" w:rsidRPr="005A37A8">
        <w:rPr>
          <w:rFonts w:ascii="Arial" w:eastAsia="Times New Roman" w:hAnsi="Arial" w:cs="Arial"/>
          <w:b/>
          <w:bCs/>
          <w:color w:val="000000"/>
        </w:rPr>
        <w:t>d</w:t>
      </w:r>
      <w:r w:rsidR="008A5AAD" w:rsidRPr="005A37A8">
        <w:rPr>
          <w:rFonts w:ascii="Arial" w:eastAsia="Times New Roman" w:hAnsi="Arial" w:cs="Arial"/>
          <w:b/>
          <w:bCs/>
          <w:color w:val="000000"/>
        </w:rPr>
        <w:t xml:space="preserve">atabase requested is available in </w:t>
      </w:r>
      <w:r w:rsidR="002E4EFA" w:rsidRPr="005A37A8">
        <w:rPr>
          <w:rFonts w:ascii="Arial" w:eastAsia="Times New Roman" w:hAnsi="Arial" w:cs="Arial"/>
          <w:b/>
          <w:bCs/>
          <w:color w:val="000000"/>
        </w:rPr>
        <w:t xml:space="preserve">all </w:t>
      </w:r>
      <w:r w:rsidRPr="005A37A8">
        <w:rPr>
          <w:rFonts w:ascii="Arial" w:eastAsia="Times New Roman" w:hAnsi="Arial" w:cs="Arial"/>
          <w:b/>
          <w:bCs/>
          <w:color w:val="000000"/>
        </w:rPr>
        <w:t xml:space="preserve">IP </w:t>
      </w:r>
      <w:r w:rsidR="002E4EFA" w:rsidRPr="005A37A8">
        <w:rPr>
          <w:rFonts w:ascii="Arial" w:eastAsia="Times New Roman" w:hAnsi="Arial" w:cs="Arial"/>
          <w:b/>
          <w:bCs/>
          <w:color w:val="000000"/>
        </w:rPr>
        <w:t xml:space="preserve">version 4 (IP v4) and IP version 6 (IP v6) </w:t>
      </w:r>
      <w:r w:rsidR="008A5AAD" w:rsidRPr="005A37A8">
        <w:rPr>
          <w:rFonts w:ascii="Arial" w:eastAsia="Times New Roman" w:hAnsi="Arial" w:cs="Arial"/>
          <w:b/>
          <w:bCs/>
          <w:color w:val="000000"/>
        </w:rPr>
        <w:t xml:space="preserve">formats.  </w:t>
      </w:r>
      <w:r w:rsidRPr="005A37A8">
        <w:rPr>
          <w:rFonts w:ascii="Arial" w:eastAsia="Times New Roman" w:hAnsi="Arial" w:cs="Arial"/>
          <w:b/>
          <w:bCs/>
          <w:color w:val="000000"/>
        </w:rPr>
        <w:t xml:space="preserve"> </w:t>
      </w:r>
      <w:r w:rsidR="003958BD" w:rsidRPr="005A37A8">
        <w:rPr>
          <w:rFonts w:ascii="Arial" w:eastAsia="Times New Roman" w:hAnsi="Arial" w:cs="Arial"/>
          <w:b/>
          <w:bCs/>
          <w:color w:val="000000"/>
        </w:rPr>
        <w:t xml:space="preserve">Any </w:t>
      </w:r>
      <w:r w:rsidR="005A37A8" w:rsidRPr="005A37A8">
        <w:rPr>
          <w:rFonts w:ascii="Arial" w:eastAsia="Times New Roman" w:hAnsi="Arial" w:cs="Arial"/>
          <w:b/>
          <w:bCs/>
          <w:color w:val="000000"/>
        </w:rPr>
        <w:t>d</w:t>
      </w:r>
      <w:r w:rsidR="003958BD" w:rsidRPr="005A37A8">
        <w:rPr>
          <w:rFonts w:ascii="Arial" w:eastAsia="Times New Roman" w:hAnsi="Arial" w:cs="Arial"/>
          <w:b/>
          <w:bCs/>
          <w:color w:val="000000"/>
        </w:rPr>
        <w:t xml:space="preserve">atabase that is not </w:t>
      </w:r>
      <w:r w:rsidR="002E4EFA" w:rsidRPr="005A37A8">
        <w:rPr>
          <w:rFonts w:ascii="Arial" w:eastAsia="Times New Roman" w:hAnsi="Arial" w:cs="Arial"/>
          <w:b/>
          <w:bCs/>
          <w:color w:val="000000"/>
        </w:rPr>
        <w:t xml:space="preserve">fully </w:t>
      </w:r>
      <w:r w:rsidR="003958BD" w:rsidRPr="005A37A8">
        <w:rPr>
          <w:rFonts w:ascii="Arial" w:eastAsia="Times New Roman" w:hAnsi="Arial" w:cs="Arial"/>
          <w:b/>
          <w:bCs/>
          <w:color w:val="000000"/>
        </w:rPr>
        <w:t xml:space="preserve">available in either format must be specified. </w:t>
      </w:r>
    </w:p>
    <w:p w14:paraId="0CC2996D" w14:textId="6FA6679B" w:rsidR="00273969" w:rsidRPr="00273969" w:rsidRDefault="00273969" w:rsidP="006D7B59">
      <w:pPr>
        <w:spacing w:before="100" w:beforeAutospacing="1"/>
        <w:jc w:val="both"/>
        <w:rPr>
          <w:rFonts w:ascii="Arial" w:eastAsia="Times New Roman" w:hAnsi="Arial" w:cs="Arial"/>
          <w:color w:val="000000"/>
        </w:rPr>
      </w:pPr>
      <w:r>
        <w:rPr>
          <w:rFonts w:ascii="Arial" w:eastAsia="Times New Roman" w:hAnsi="Arial" w:cs="Arial"/>
          <w:color w:val="000000"/>
        </w:rPr>
        <w:t xml:space="preserve">Please provide additional information as to how you determine and define each field provided in each database requested.   </w:t>
      </w:r>
    </w:p>
    <w:p w14:paraId="5A065E11" w14:textId="248049F1" w:rsidR="00B861B9" w:rsidRPr="002C543D" w:rsidRDefault="00B861B9" w:rsidP="006D7B59">
      <w:pPr>
        <w:spacing w:before="100" w:beforeAutospacing="1"/>
        <w:jc w:val="both"/>
        <w:rPr>
          <w:rFonts w:ascii="Arial" w:eastAsia="Times New Roman" w:hAnsi="Arial" w:cs="Arial"/>
          <w:color w:val="000000"/>
        </w:rPr>
      </w:pPr>
      <w:r w:rsidRPr="006D7B59">
        <w:rPr>
          <w:rFonts w:ascii="Arial" w:eastAsia="Times New Roman" w:hAnsi="Arial" w:cs="Arial"/>
          <w:color w:val="000000"/>
        </w:rPr>
        <w:t>Responses may be used to assist the Department in a development of any future bid document.</w:t>
      </w:r>
      <w:r w:rsidR="00343055">
        <w:rPr>
          <w:rFonts w:ascii="Arial" w:eastAsia="Times New Roman" w:hAnsi="Arial" w:cs="Arial"/>
          <w:color w:val="000000"/>
        </w:rPr>
        <w:t xml:space="preserve">  </w:t>
      </w:r>
    </w:p>
    <w:p w14:paraId="59419A00" w14:textId="77777777" w:rsidR="00E26A7F" w:rsidRDefault="00E26A7F" w:rsidP="006D7B59">
      <w:pPr>
        <w:jc w:val="both"/>
        <w:rPr>
          <w:rFonts w:ascii="Arial" w:hAnsi="Arial" w:cs="Arial"/>
          <w:b/>
          <w:u w:val="single"/>
        </w:rPr>
      </w:pPr>
    </w:p>
    <w:p w14:paraId="41F0F561" w14:textId="77777777" w:rsidR="00E26A7F" w:rsidRDefault="00E26A7F" w:rsidP="006D7B59">
      <w:pPr>
        <w:jc w:val="both"/>
        <w:rPr>
          <w:rFonts w:ascii="Arial" w:hAnsi="Arial" w:cs="Arial"/>
          <w:b/>
          <w:u w:val="single"/>
        </w:rPr>
      </w:pPr>
    </w:p>
    <w:p w14:paraId="7A0E2D36" w14:textId="77777777" w:rsidR="00E26A7F" w:rsidRDefault="00E26A7F" w:rsidP="006D7B59">
      <w:pPr>
        <w:jc w:val="both"/>
        <w:rPr>
          <w:rFonts w:ascii="Arial" w:hAnsi="Arial" w:cs="Arial"/>
          <w:b/>
          <w:u w:val="single"/>
        </w:rPr>
      </w:pPr>
    </w:p>
    <w:p w14:paraId="2575F468" w14:textId="0CE96B94" w:rsidR="00DF0866" w:rsidRPr="006D7B59" w:rsidRDefault="00DF0866" w:rsidP="006D7B59">
      <w:pPr>
        <w:jc w:val="both"/>
        <w:rPr>
          <w:rFonts w:ascii="Arial" w:hAnsi="Arial" w:cs="Arial"/>
          <w:b/>
          <w:u w:val="single"/>
        </w:rPr>
      </w:pPr>
      <w:r w:rsidRPr="006D7B59">
        <w:rPr>
          <w:rFonts w:ascii="Arial" w:hAnsi="Arial" w:cs="Arial"/>
          <w:b/>
          <w:u w:val="single"/>
        </w:rPr>
        <w:lastRenderedPageBreak/>
        <w:t>RFI Response</w:t>
      </w:r>
    </w:p>
    <w:p w14:paraId="28931B35" w14:textId="38D1D3CA" w:rsidR="00C5398D" w:rsidRPr="006D7B59" w:rsidRDefault="00F2689D" w:rsidP="006D7B59">
      <w:pPr>
        <w:jc w:val="both"/>
        <w:rPr>
          <w:rFonts w:ascii="Arial" w:hAnsi="Arial" w:cs="Arial"/>
        </w:rPr>
      </w:pPr>
      <w:r w:rsidRPr="006D7B59">
        <w:rPr>
          <w:rFonts w:ascii="Arial" w:eastAsia="Calibri" w:hAnsi="Arial" w:cs="Arial"/>
        </w:rPr>
        <w:t xml:space="preserve">Please respond to this RFI by </w:t>
      </w:r>
      <w:r w:rsidR="007E5968">
        <w:rPr>
          <w:rFonts w:ascii="Arial" w:eastAsia="Calibri" w:hAnsi="Arial" w:cs="Arial"/>
        </w:rPr>
        <w:t>May 13, 2022</w:t>
      </w:r>
      <w:r w:rsidRPr="00ED34B5">
        <w:rPr>
          <w:rFonts w:ascii="Arial" w:eastAsia="Calibri" w:hAnsi="Arial" w:cs="Arial"/>
        </w:rPr>
        <w:t>.</w:t>
      </w:r>
      <w:r w:rsidRPr="006D7B59">
        <w:rPr>
          <w:rFonts w:ascii="Arial" w:eastAsia="Calibri" w:hAnsi="Arial" w:cs="Arial"/>
        </w:rPr>
        <w:t xml:space="preserve"> Be sure to provide the name, address, contact person, phone number and e-mail address for your company. </w:t>
      </w:r>
      <w:r w:rsidR="00C5398D" w:rsidRPr="006D7B59">
        <w:rPr>
          <w:rFonts w:ascii="Arial" w:hAnsi="Arial" w:cs="Arial"/>
        </w:rPr>
        <w:t xml:space="preserve">Your response to this RFI should be submitted via e-mail (preferred), fax or mail: </w:t>
      </w:r>
    </w:p>
    <w:p w14:paraId="2E877F92" w14:textId="77777777" w:rsidR="00C5398D" w:rsidRPr="006D7B59" w:rsidRDefault="00C5398D" w:rsidP="00F159B3">
      <w:pPr>
        <w:spacing w:after="120"/>
        <w:ind w:left="1080"/>
        <w:jc w:val="both"/>
        <w:rPr>
          <w:rFonts w:ascii="Arial" w:hAnsi="Arial" w:cs="Arial"/>
        </w:rPr>
      </w:pPr>
      <w:r w:rsidRPr="006D7B59">
        <w:rPr>
          <w:rFonts w:ascii="Arial" w:hAnsi="Arial" w:cs="Arial"/>
        </w:rPr>
        <w:t>E-mail:</w:t>
      </w:r>
      <w:r w:rsidRPr="006D7B59">
        <w:rPr>
          <w:rFonts w:ascii="Arial" w:hAnsi="Arial" w:cs="Arial"/>
        </w:rPr>
        <w:tab/>
      </w:r>
      <w:r w:rsidRPr="006D7B59">
        <w:rPr>
          <w:rFonts w:ascii="Arial" w:hAnsi="Arial" w:cs="Arial"/>
        </w:rPr>
        <w:tab/>
      </w:r>
      <w:r w:rsidRPr="006D7B59">
        <w:rPr>
          <w:rFonts w:ascii="Arial" w:hAnsi="Arial" w:cs="Arial"/>
        </w:rPr>
        <w:tab/>
        <w:t>bfs.contracts@tax.ny.gov</w:t>
      </w:r>
    </w:p>
    <w:p w14:paraId="1F35CA2D" w14:textId="77777777" w:rsidR="00C5398D" w:rsidRPr="006D7B59" w:rsidRDefault="00C5398D" w:rsidP="00F159B3">
      <w:pPr>
        <w:spacing w:after="120"/>
        <w:ind w:left="1080"/>
        <w:jc w:val="both"/>
        <w:rPr>
          <w:rFonts w:ascii="Arial" w:hAnsi="Arial" w:cs="Arial"/>
        </w:rPr>
      </w:pPr>
      <w:r w:rsidRPr="006D7B59">
        <w:rPr>
          <w:rFonts w:ascii="Arial" w:hAnsi="Arial" w:cs="Arial"/>
        </w:rPr>
        <w:t>Fax:</w:t>
      </w:r>
      <w:r w:rsidRPr="006D7B59">
        <w:rPr>
          <w:rFonts w:ascii="Arial" w:hAnsi="Arial" w:cs="Arial"/>
        </w:rPr>
        <w:tab/>
      </w:r>
      <w:r w:rsidRPr="006D7B59">
        <w:rPr>
          <w:rFonts w:ascii="Arial" w:hAnsi="Arial" w:cs="Arial"/>
        </w:rPr>
        <w:tab/>
      </w:r>
      <w:r w:rsidRPr="006D7B59">
        <w:rPr>
          <w:rFonts w:ascii="Arial" w:hAnsi="Arial" w:cs="Arial"/>
        </w:rPr>
        <w:tab/>
        <w:t>(518) 435-8413</w:t>
      </w:r>
    </w:p>
    <w:p w14:paraId="6D99D46C" w14:textId="77777777" w:rsidR="00C5398D" w:rsidRPr="006D7B59" w:rsidRDefault="00C5398D" w:rsidP="00F159B3">
      <w:pPr>
        <w:spacing w:after="120"/>
        <w:ind w:left="1080"/>
        <w:jc w:val="both"/>
        <w:rPr>
          <w:rFonts w:ascii="Arial" w:hAnsi="Arial" w:cs="Arial"/>
        </w:rPr>
      </w:pPr>
      <w:r w:rsidRPr="006D7B59">
        <w:rPr>
          <w:rFonts w:ascii="Arial" w:hAnsi="Arial" w:cs="Arial"/>
        </w:rPr>
        <w:t>Written Correspondence:</w:t>
      </w:r>
    </w:p>
    <w:p w14:paraId="4177164A" w14:textId="21DA5E5A" w:rsidR="00C5398D" w:rsidRPr="006D7B59" w:rsidRDefault="00C5398D" w:rsidP="00F159B3">
      <w:pPr>
        <w:spacing w:after="120"/>
        <w:ind w:left="1080"/>
        <w:contextualSpacing/>
        <w:jc w:val="both"/>
        <w:rPr>
          <w:rFonts w:ascii="Arial" w:hAnsi="Arial" w:cs="Arial"/>
        </w:rPr>
      </w:pPr>
      <w:r w:rsidRPr="006D7B59">
        <w:rPr>
          <w:rFonts w:ascii="Arial" w:hAnsi="Arial" w:cs="Arial"/>
        </w:rPr>
        <w:t>New York State Department of Taxation and Finance</w:t>
      </w:r>
    </w:p>
    <w:p w14:paraId="109EF3AC" w14:textId="15D95A06" w:rsidR="00C5398D" w:rsidRPr="006D7B59" w:rsidRDefault="00C5398D" w:rsidP="00F159B3">
      <w:pPr>
        <w:spacing w:after="120"/>
        <w:ind w:left="1080"/>
        <w:contextualSpacing/>
        <w:jc w:val="both"/>
        <w:rPr>
          <w:rFonts w:ascii="Arial" w:hAnsi="Arial" w:cs="Arial"/>
        </w:rPr>
      </w:pPr>
      <w:r w:rsidRPr="006D7B59">
        <w:rPr>
          <w:rFonts w:ascii="Arial" w:hAnsi="Arial" w:cs="Arial"/>
        </w:rPr>
        <w:t xml:space="preserve">Attn:  </w:t>
      </w:r>
      <w:r w:rsidR="00F51F52">
        <w:rPr>
          <w:rFonts w:ascii="Arial" w:hAnsi="Arial" w:cs="Arial"/>
        </w:rPr>
        <w:t>John Blanch</w:t>
      </w:r>
      <w:r w:rsidR="0089146A" w:rsidRPr="006D7B59">
        <w:rPr>
          <w:rFonts w:ascii="Arial" w:hAnsi="Arial" w:cs="Arial"/>
        </w:rPr>
        <w:t xml:space="preserve"> / RFI </w:t>
      </w:r>
      <w:r w:rsidR="00EC1A71" w:rsidRPr="00932D7A">
        <w:rPr>
          <w:rFonts w:ascii="Arial" w:hAnsi="Arial" w:cs="Arial"/>
        </w:rPr>
        <w:t>22</w:t>
      </w:r>
      <w:r w:rsidR="0089146A" w:rsidRPr="00932D7A">
        <w:rPr>
          <w:rFonts w:ascii="Arial" w:hAnsi="Arial" w:cs="Arial"/>
        </w:rPr>
        <w:t>-</w:t>
      </w:r>
      <w:r w:rsidR="00932D7A" w:rsidRPr="00932D7A">
        <w:rPr>
          <w:rFonts w:ascii="Arial" w:hAnsi="Arial" w:cs="Arial"/>
        </w:rPr>
        <w:t>600</w:t>
      </w:r>
    </w:p>
    <w:p w14:paraId="3CF6B858" w14:textId="47D24227" w:rsidR="00C5398D" w:rsidRPr="006D7B59" w:rsidRDefault="00C5398D" w:rsidP="00F159B3">
      <w:pPr>
        <w:spacing w:after="120"/>
        <w:ind w:left="1080"/>
        <w:contextualSpacing/>
        <w:jc w:val="both"/>
        <w:rPr>
          <w:rFonts w:ascii="Arial" w:hAnsi="Arial" w:cs="Arial"/>
        </w:rPr>
      </w:pPr>
      <w:r w:rsidRPr="006D7B59">
        <w:rPr>
          <w:rFonts w:ascii="Arial" w:hAnsi="Arial" w:cs="Arial"/>
        </w:rPr>
        <w:t>Procurement Services Unit</w:t>
      </w:r>
    </w:p>
    <w:p w14:paraId="600ADDE9" w14:textId="6840A5B6" w:rsidR="00C5398D" w:rsidRPr="006D7B59" w:rsidRDefault="00C5398D" w:rsidP="00F159B3">
      <w:pPr>
        <w:spacing w:after="120"/>
        <w:ind w:left="1080"/>
        <w:contextualSpacing/>
        <w:jc w:val="both"/>
        <w:rPr>
          <w:rFonts w:ascii="Arial" w:hAnsi="Arial" w:cs="Arial"/>
        </w:rPr>
      </w:pPr>
      <w:r w:rsidRPr="006D7B59">
        <w:rPr>
          <w:rFonts w:ascii="Arial" w:hAnsi="Arial" w:cs="Arial"/>
        </w:rPr>
        <w:t>WA Harriman State Campus</w:t>
      </w:r>
    </w:p>
    <w:p w14:paraId="2AEB516C" w14:textId="4D5D797E" w:rsidR="00C5398D" w:rsidRDefault="00C5398D" w:rsidP="00F159B3">
      <w:pPr>
        <w:spacing w:after="120"/>
        <w:ind w:left="1080"/>
        <w:contextualSpacing/>
        <w:jc w:val="both"/>
        <w:rPr>
          <w:rFonts w:ascii="Arial" w:hAnsi="Arial" w:cs="Arial"/>
        </w:rPr>
      </w:pPr>
      <w:r w:rsidRPr="006D7B59">
        <w:rPr>
          <w:rFonts w:ascii="Arial" w:hAnsi="Arial" w:cs="Arial"/>
        </w:rPr>
        <w:t>Albany, NY 12227</w:t>
      </w:r>
    </w:p>
    <w:p w14:paraId="546728A1" w14:textId="77777777" w:rsidR="00F159B3" w:rsidRDefault="00F159B3" w:rsidP="003A756C">
      <w:pPr>
        <w:jc w:val="both"/>
        <w:rPr>
          <w:rFonts w:ascii="Arial" w:hAnsi="Arial" w:cs="Arial"/>
        </w:rPr>
      </w:pPr>
    </w:p>
    <w:p w14:paraId="6409BD2C" w14:textId="77777777" w:rsidR="000A7AB4" w:rsidRPr="001467EB" w:rsidRDefault="00C5398D" w:rsidP="003A756C">
      <w:pPr>
        <w:jc w:val="both"/>
        <w:rPr>
          <w:rFonts w:ascii="Arial" w:hAnsi="Arial" w:cs="Arial"/>
        </w:rPr>
      </w:pPr>
      <w:r w:rsidRPr="001467EB">
        <w:rPr>
          <w:rFonts w:ascii="Arial" w:hAnsi="Arial" w:cs="Arial"/>
        </w:rPr>
        <w:t>A response does not bind or obligate the responder or the Department to any agreement of provision or procurement of any products referenced.</w:t>
      </w:r>
    </w:p>
    <w:p w14:paraId="66E8335F" w14:textId="6779C3CA" w:rsidR="000A7AB4" w:rsidRPr="001467EB" w:rsidRDefault="000A7AB4" w:rsidP="000A7AB4">
      <w:pPr>
        <w:jc w:val="both"/>
        <w:rPr>
          <w:rFonts w:ascii="Arial" w:hAnsi="Arial" w:cs="Arial"/>
        </w:rPr>
      </w:pPr>
      <w:r w:rsidRPr="001467EB">
        <w:rPr>
          <w:rFonts w:ascii="Arial" w:hAnsi="Arial" w:cs="Arial"/>
        </w:rPr>
        <w:t>The Department may seek additional information or clarification du</w:t>
      </w:r>
      <w:r w:rsidR="003E20EA" w:rsidRPr="001467EB">
        <w:rPr>
          <w:rFonts w:ascii="Arial" w:hAnsi="Arial" w:cs="Arial"/>
        </w:rPr>
        <w:t xml:space="preserve">ring its review of RFI responses.  This may be done through e-mail, phone discussions, meetings, demonstrations, and/or correspondence, </w:t>
      </w:r>
      <w:r w:rsidRPr="001467EB">
        <w:rPr>
          <w:rFonts w:ascii="Arial" w:hAnsi="Arial" w:cs="Arial"/>
        </w:rPr>
        <w:t>and may be with an individual respondent</w:t>
      </w:r>
      <w:r w:rsidR="003E20EA" w:rsidRPr="001467EB">
        <w:rPr>
          <w:rFonts w:ascii="Arial" w:hAnsi="Arial" w:cs="Arial"/>
        </w:rPr>
        <w:t xml:space="preserve"> or a group of</w:t>
      </w:r>
      <w:r w:rsidRPr="001467EB">
        <w:rPr>
          <w:rFonts w:ascii="Arial" w:hAnsi="Arial" w:cs="Arial"/>
        </w:rPr>
        <w:t xml:space="preserve"> respondents.  </w:t>
      </w:r>
    </w:p>
    <w:p w14:paraId="71F9CC06" w14:textId="7C5C7099" w:rsidR="00212169" w:rsidRDefault="00212169" w:rsidP="003A756C">
      <w:pPr>
        <w:jc w:val="both"/>
        <w:rPr>
          <w:rFonts w:ascii="Arial" w:hAnsi="Arial" w:cs="Arial"/>
        </w:rPr>
      </w:pPr>
      <w:r>
        <w:rPr>
          <w:rFonts w:ascii="Arial" w:hAnsi="Arial" w:cs="Arial"/>
        </w:rPr>
        <w:br w:type="page"/>
      </w:r>
    </w:p>
    <w:p w14:paraId="3D0FE168" w14:textId="318C2AA3" w:rsidR="00A55FAF" w:rsidRDefault="00A55FAF">
      <w:pPr>
        <w:rPr>
          <w:rFonts w:ascii="Arial" w:hAnsi="Arial" w:cs="Arial"/>
        </w:rPr>
        <w:sectPr w:rsidR="00A55FAF" w:rsidSect="00F159B3">
          <w:footerReference w:type="default" r:id="rId13"/>
          <w:footerReference w:type="first" r:id="rId14"/>
          <w:pgSz w:w="12240" w:h="15840"/>
          <w:pgMar w:top="576" w:right="1440" w:bottom="576" w:left="1440" w:header="720" w:footer="346" w:gutter="0"/>
          <w:cols w:space="720"/>
          <w:titlePg/>
          <w:docGrid w:linePitch="360"/>
        </w:sect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90"/>
        <w:gridCol w:w="1962"/>
        <w:gridCol w:w="355"/>
        <w:gridCol w:w="437"/>
        <w:gridCol w:w="1368"/>
        <w:gridCol w:w="1435"/>
        <w:gridCol w:w="41"/>
        <w:gridCol w:w="684"/>
        <w:gridCol w:w="2160"/>
      </w:tblGrid>
      <w:tr w:rsidR="00641C95" w:rsidRPr="00212169" w14:paraId="771273CD" w14:textId="77777777" w:rsidTr="009F485F">
        <w:trPr>
          <w:trHeight w:val="1160"/>
        </w:trPr>
        <w:tc>
          <w:tcPr>
            <w:tcW w:w="12960" w:type="dxa"/>
            <w:gridSpan w:val="10"/>
            <w:tcBorders>
              <w:top w:val="nil"/>
              <w:left w:val="nil"/>
              <w:right w:val="nil"/>
            </w:tcBorders>
            <w:shd w:val="clear" w:color="auto" w:fill="BFBFBF"/>
            <w:vAlign w:val="center"/>
          </w:tcPr>
          <w:p w14:paraId="5E452AF7" w14:textId="1CE18195" w:rsidR="00373F52" w:rsidRPr="00212169" w:rsidRDefault="00641C95" w:rsidP="00641C95">
            <w:pPr>
              <w:spacing w:before="100" w:beforeAutospacing="1" w:after="100" w:afterAutospacing="1"/>
              <w:rPr>
                <w:rFonts w:ascii="Arial" w:eastAsia="Times New Roman" w:hAnsi="Arial" w:cs="Arial"/>
                <w:b/>
                <w:color w:val="000000"/>
              </w:rPr>
            </w:pPr>
            <w:r w:rsidRPr="00212169">
              <w:rPr>
                <w:rFonts w:ascii="Arial" w:eastAsia="Times New Roman" w:hAnsi="Arial" w:cs="Arial"/>
                <w:b/>
                <w:color w:val="000000"/>
              </w:rPr>
              <w:lastRenderedPageBreak/>
              <w:t>Section I</w:t>
            </w:r>
            <w:r w:rsidR="00373F52" w:rsidRPr="00212169">
              <w:rPr>
                <w:rFonts w:ascii="Arial" w:eastAsia="Times New Roman" w:hAnsi="Arial" w:cs="Arial"/>
                <w:b/>
                <w:color w:val="000000"/>
              </w:rPr>
              <w:t>. Requirements</w:t>
            </w:r>
          </w:p>
          <w:p w14:paraId="11B565E3" w14:textId="3785CE22" w:rsidR="00212169" w:rsidRPr="00212169" w:rsidRDefault="00373F52" w:rsidP="009B231A">
            <w:pPr>
              <w:spacing w:before="100" w:beforeAutospacing="1" w:after="100" w:afterAutospacing="1"/>
              <w:rPr>
                <w:rFonts w:ascii="Arial" w:eastAsia="Times New Roman" w:hAnsi="Arial" w:cs="Arial"/>
                <w:b/>
                <w:color w:val="000000"/>
              </w:rPr>
            </w:pPr>
            <w:r w:rsidRPr="00212169">
              <w:rPr>
                <w:rFonts w:ascii="Arial" w:eastAsia="Times New Roman" w:hAnsi="Arial" w:cs="Arial"/>
                <w:b/>
                <w:color w:val="000000"/>
              </w:rPr>
              <w:t>D</w:t>
            </w:r>
            <w:r w:rsidR="00641C95" w:rsidRPr="00212169">
              <w:rPr>
                <w:rFonts w:ascii="Arial" w:eastAsia="Times New Roman" w:hAnsi="Arial" w:cs="Arial"/>
                <w:b/>
                <w:color w:val="000000"/>
              </w:rPr>
              <w:t xml:space="preserve">escribe how your product, capacity, and process can meet the </w:t>
            </w:r>
            <w:r w:rsidR="002C543D">
              <w:rPr>
                <w:rFonts w:ascii="Arial" w:eastAsia="Times New Roman" w:hAnsi="Arial" w:cs="Arial"/>
                <w:b/>
                <w:color w:val="000000"/>
              </w:rPr>
              <w:t xml:space="preserve">DTF </w:t>
            </w:r>
            <w:r w:rsidR="00641C95" w:rsidRPr="00212169">
              <w:rPr>
                <w:rFonts w:ascii="Arial" w:eastAsia="Times New Roman" w:hAnsi="Arial" w:cs="Arial"/>
                <w:b/>
                <w:color w:val="000000"/>
              </w:rPr>
              <w:t xml:space="preserve">requirements. </w:t>
            </w:r>
            <w:r w:rsidRPr="00212169">
              <w:rPr>
                <w:rFonts w:ascii="Arial" w:eastAsia="Times New Roman" w:hAnsi="Arial" w:cs="Arial"/>
                <w:b/>
                <w:color w:val="000000"/>
              </w:rPr>
              <w:t>M</w:t>
            </w:r>
            <w:r w:rsidR="00641C95" w:rsidRPr="00212169">
              <w:rPr>
                <w:rFonts w:ascii="Arial" w:eastAsia="Times New Roman" w:hAnsi="Arial" w:cs="Arial"/>
                <w:b/>
                <w:color w:val="000000"/>
              </w:rPr>
              <w:t>ake comments and attach additional information as needed.</w:t>
            </w:r>
          </w:p>
        </w:tc>
      </w:tr>
      <w:tr w:rsidR="00C351B5" w:rsidRPr="00C351B5" w14:paraId="7B8644B5" w14:textId="77777777" w:rsidTr="009F485F">
        <w:trPr>
          <w:trHeight w:val="1160"/>
        </w:trPr>
        <w:tc>
          <w:tcPr>
            <w:tcW w:w="4518" w:type="dxa"/>
            <w:gridSpan w:val="2"/>
            <w:shd w:val="clear" w:color="auto" w:fill="BFBFBF"/>
            <w:vAlign w:val="center"/>
          </w:tcPr>
          <w:p w14:paraId="524FB7DD" w14:textId="4435E210" w:rsidR="00C351B5" w:rsidRPr="00212169" w:rsidRDefault="00641C95" w:rsidP="00C351B5">
            <w:pPr>
              <w:spacing w:before="100" w:beforeAutospacing="1" w:after="100" w:afterAutospacing="1"/>
              <w:rPr>
                <w:rFonts w:ascii="Arial" w:eastAsia="Times New Roman" w:hAnsi="Arial" w:cs="Arial"/>
                <w:b/>
                <w:color w:val="000000"/>
              </w:rPr>
            </w:pPr>
            <w:r w:rsidRPr="00212169">
              <w:rPr>
                <w:rFonts w:ascii="Arial" w:eastAsia="Times New Roman" w:hAnsi="Arial" w:cs="Arial"/>
                <w:b/>
                <w:color w:val="000000"/>
              </w:rPr>
              <w:t>Requirements</w:t>
            </w:r>
          </w:p>
          <w:p w14:paraId="574D6BC8" w14:textId="77777777" w:rsidR="00C351B5" w:rsidRPr="00212169" w:rsidRDefault="00C351B5" w:rsidP="00C351B5">
            <w:pPr>
              <w:rPr>
                <w:rFonts w:ascii="Arial" w:eastAsia="Calibri" w:hAnsi="Arial" w:cs="Arial"/>
                <w:b/>
              </w:rPr>
            </w:pPr>
          </w:p>
        </w:tc>
        <w:tc>
          <w:tcPr>
            <w:tcW w:w="1962" w:type="dxa"/>
            <w:shd w:val="clear" w:color="auto" w:fill="BFBFBF"/>
          </w:tcPr>
          <w:p w14:paraId="502CB0F8" w14:textId="16CE8DDB" w:rsidR="00C351B5" w:rsidRPr="00212169" w:rsidRDefault="00C351B5" w:rsidP="00C351B5">
            <w:pPr>
              <w:rPr>
                <w:rFonts w:ascii="Arial" w:eastAsia="Calibri" w:hAnsi="Arial" w:cs="Arial"/>
                <w:b/>
              </w:rPr>
            </w:pPr>
            <w:r w:rsidRPr="00212169">
              <w:rPr>
                <w:rFonts w:ascii="Arial" w:eastAsia="Calibri" w:hAnsi="Arial" w:cs="Arial"/>
                <w:b/>
              </w:rPr>
              <w:t xml:space="preserve">Solution meets this </w:t>
            </w:r>
            <w:r w:rsidR="007C2A10" w:rsidRPr="00212169">
              <w:rPr>
                <w:rFonts w:ascii="Arial" w:eastAsia="Calibri" w:hAnsi="Arial" w:cs="Arial"/>
                <w:b/>
              </w:rPr>
              <w:t xml:space="preserve">requirement </w:t>
            </w:r>
            <w:r w:rsidRPr="00212169">
              <w:rPr>
                <w:rFonts w:ascii="Arial" w:eastAsia="Calibri" w:hAnsi="Arial" w:cs="Arial"/>
                <w:b/>
              </w:rPr>
              <w:t>in its existing form</w:t>
            </w:r>
            <w:r w:rsidR="001D49F0">
              <w:rPr>
                <w:rFonts w:ascii="Arial" w:eastAsia="Calibri" w:hAnsi="Arial" w:cs="Arial"/>
                <w:b/>
              </w:rPr>
              <w:t>.</w:t>
            </w:r>
          </w:p>
          <w:p w14:paraId="5D8E07B6" w14:textId="77777777" w:rsidR="00C351B5" w:rsidRPr="00212169" w:rsidRDefault="00C351B5" w:rsidP="00C351B5">
            <w:pPr>
              <w:rPr>
                <w:rFonts w:ascii="Arial" w:eastAsia="Calibri" w:hAnsi="Arial" w:cs="Arial"/>
                <w:b/>
              </w:rPr>
            </w:pPr>
            <w:r w:rsidRPr="00212169">
              <w:rPr>
                <w:rFonts w:ascii="Arial" w:eastAsia="Calibri" w:hAnsi="Arial" w:cs="Arial"/>
                <w:b/>
              </w:rPr>
              <w:t>(Yes/No)</w:t>
            </w:r>
          </w:p>
        </w:tc>
        <w:tc>
          <w:tcPr>
            <w:tcW w:w="2160" w:type="dxa"/>
            <w:gridSpan w:val="3"/>
            <w:shd w:val="clear" w:color="auto" w:fill="BFBFBF"/>
          </w:tcPr>
          <w:p w14:paraId="2CCAC75B" w14:textId="5B50C9DC" w:rsidR="00C351B5" w:rsidRPr="00212169" w:rsidRDefault="00C351B5" w:rsidP="00C351B5">
            <w:pPr>
              <w:rPr>
                <w:rFonts w:ascii="Arial" w:eastAsia="Calibri" w:hAnsi="Arial" w:cs="Arial"/>
                <w:b/>
              </w:rPr>
            </w:pPr>
            <w:r w:rsidRPr="00212169">
              <w:rPr>
                <w:rFonts w:ascii="Arial" w:eastAsia="Calibri" w:hAnsi="Arial" w:cs="Arial"/>
                <w:b/>
              </w:rPr>
              <w:t xml:space="preserve">Solution requires modification to meet this </w:t>
            </w:r>
            <w:r w:rsidR="001D49F0">
              <w:rPr>
                <w:rFonts w:ascii="Arial" w:eastAsia="Calibri" w:hAnsi="Arial" w:cs="Arial"/>
                <w:b/>
              </w:rPr>
              <w:t>requirement.</w:t>
            </w:r>
          </w:p>
          <w:p w14:paraId="7A4EB9A8" w14:textId="77777777" w:rsidR="00C351B5" w:rsidRPr="00212169" w:rsidRDefault="00C351B5" w:rsidP="00C351B5">
            <w:pPr>
              <w:rPr>
                <w:rFonts w:ascii="Arial" w:eastAsia="Calibri" w:hAnsi="Arial" w:cs="Arial"/>
                <w:b/>
              </w:rPr>
            </w:pPr>
            <w:r w:rsidRPr="00212169">
              <w:rPr>
                <w:rFonts w:ascii="Arial" w:eastAsia="Calibri" w:hAnsi="Arial" w:cs="Arial"/>
                <w:b/>
              </w:rPr>
              <w:t>(Yes/No)</w:t>
            </w:r>
          </w:p>
        </w:tc>
        <w:tc>
          <w:tcPr>
            <w:tcW w:w="2160" w:type="dxa"/>
            <w:gridSpan w:val="3"/>
            <w:shd w:val="clear" w:color="auto" w:fill="BFBFBF"/>
          </w:tcPr>
          <w:p w14:paraId="39356CCD" w14:textId="455CE0A7" w:rsidR="00C351B5" w:rsidRPr="00212169" w:rsidRDefault="00C351B5" w:rsidP="00C351B5">
            <w:pPr>
              <w:rPr>
                <w:rFonts w:ascii="Arial" w:eastAsia="Calibri" w:hAnsi="Arial" w:cs="Arial"/>
                <w:b/>
              </w:rPr>
            </w:pPr>
            <w:r w:rsidRPr="00212169">
              <w:rPr>
                <w:rFonts w:ascii="Arial" w:eastAsia="Calibri" w:hAnsi="Arial" w:cs="Arial"/>
                <w:b/>
              </w:rPr>
              <w:t xml:space="preserve">Estimated </w:t>
            </w:r>
            <w:r w:rsidR="002C543D">
              <w:rPr>
                <w:rFonts w:ascii="Arial" w:eastAsia="Calibri" w:hAnsi="Arial" w:cs="Arial"/>
                <w:b/>
              </w:rPr>
              <w:t>t</w:t>
            </w:r>
            <w:r w:rsidRPr="00212169">
              <w:rPr>
                <w:rFonts w:ascii="Arial" w:eastAsia="Calibri" w:hAnsi="Arial" w:cs="Arial"/>
                <w:b/>
              </w:rPr>
              <w:t xml:space="preserve">imeframe </w:t>
            </w:r>
            <w:r w:rsidR="00674BE6">
              <w:rPr>
                <w:rFonts w:ascii="Arial" w:eastAsia="Calibri" w:hAnsi="Arial" w:cs="Arial"/>
                <w:b/>
              </w:rPr>
              <w:t xml:space="preserve">and cost </w:t>
            </w:r>
            <w:r w:rsidRPr="00212169">
              <w:rPr>
                <w:rFonts w:ascii="Arial" w:eastAsia="Calibri" w:hAnsi="Arial" w:cs="Arial"/>
                <w:b/>
              </w:rPr>
              <w:t xml:space="preserve">for </w:t>
            </w:r>
            <w:r w:rsidR="00674BE6">
              <w:rPr>
                <w:rFonts w:ascii="Arial" w:eastAsia="Calibri" w:hAnsi="Arial" w:cs="Arial"/>
                <w:b/>
              </w:rPr>
              <w:t xml:space="preserve">any </w:t>
            </w:r>
            <w:r w:rsidR="002C543D">
              <w:rPr>
                <w:rFonts w:ascii="Arial" w:eastAsia="Calibri" w:hAnsi="Arial" w:cs="Arial"/>
                <w:b/>
              </w:rPr>
              <w:t>m</w:t>
            </w:r>
            <w:r w:rsidRPr="00212169">
              <w:rPr>
                <w:rFonts w:ascii="Arial" w:eastAsia="Calibri" w:hAnsi="Arial" w:cs="Arial"/>
                <w:b/>
              </w:rPr>
              <w:t>odification</w:t>
            </w:r>
          </w:p>
          <w:p w14:paraId="519BB73C" w14:textId="77777777" w:rsidR="00C351B5" w:rsidRPr="00212169" w:rsidRDefault="00C351B5" w:rsidP="00C351B5">
            <w:pPr>
              <w:rPr>
                <w:rFonts w:ascii="Arial" w:eastAsia="Calibri" w:hAnsi="Arial" w:cs="Arial"/>
                <w:b/>
              </w:rPr>
            </w:pPr>
          </w:p>
        </w:tc>
        <w:tc>
          <w:tcPr>
            <w:tcW w:w="2160" w:type="dxa"/>
            <w:shd w:val="clear" w:color="auto" w:fill="BFBFBF"/>
          </w:tcPr>
          <w:p w14:paraId="5DD14C91" w14:textId="5C05E75A" w:rsidR="00C351B5" w:rsidRPr="00C351B5" w:rsidRDefault="00674BE6" w:rsidP="00C351B5">
            <w:pPr>
              <w:rPr>
                <w:rFonts w:ascii="Arial" w:eastAsia="Calibri" w:hAnsi="Arial" w:cs="Arial"/>
                <w:b/>
              </w:rPr>
            </w:pPr>
            <w:r>
              <w:rPr>
                <w:rFonts w:ascii="Arial" w:eastAsia="Calibri" w:hAnsi="Arial" w:cs="Arial"/>
                <w:b/>
              </w:rPr>
              <w:t>Other Concerns</w:t>
            </w:r>
          </w:p>
          <w:p w14:paraId="4173335D" w14:textId="77777777" w:rsidR="00C351B5" w:rsidRPr="00C351B5" w:rsidRDefault="00C351B5" w:rsidP="00C351B5">
            <w:pPr>
              <w:rPr>
                <w:rFonts w:ascii="Arial" w:eastAsia="Calibri" w:hAnsi="Arial" w:cs="Arial"/>
                <w:b/>
              </w:rPr>
            </w:pPr>
          </w:p>
        </w:tc>
      </w:tr>
      <w:tr w:rsidR="00C351B5" w:rsidRPr="00C351B5" w14:paraId="088006AB" w14:textId="77777777" w:rsidTr="009F485F">
        <w:trPr>
          <w:trHeight w:val="2177"/>
        </w:trPr>
        <w:tc>
          <w:tcPr>
            <w:tcW w:w="4518" w:type="dxa"/>
            <w:gridSpan w:val="2"/>
          </w:tcPr>
          <w:p w14:paraId="1B5FABED" w14:textId="7B9DB9DC" w:rsidR="005270E9" w:rsidRDefault="007C2A10" w:rsidP="00AD6703">
            <w:pPr>
              <w:numPr>
                <w:ilvl w:val="0"/>
                <w:numId w:val="3"/>
              </w:numPr>
              <w:rPr>
                <w:rFonts w:ascii="Arial" w:eastAsia="Calibri" w:hAnsi="Arial" w:cs="Arial"/>
              </w:rPr>
            </w:pPr>
            <w:r>
              <w:rPr>
                <w:rFonts w:ascii="Arial" w:eastAsia="Calibri" w:hAnsi="Arial" w:cs="Arial"/>
              </w:rPr>
              <w:t>The</w:t>
            </w:r>
            <w:r w:rsidR="00C351B5" w:rsidRPr="00C351B5">
              <w:rPr>
                <w:rFonts w:ascii="Arial" w:eastAsia="Calibri" w:hAnsi="Arial" w:cs="Arial"/>
              </w:rPr>
              <w:t xml:space="preserve"> solution </w:t>
            </w:r>
            <w:r w:rsidR="000E02DC">
              <w:rPr>
                <w:rFonts w:ascii="Arial" w:eastAsia="Calibri" w:hAnsi="Arial" w:cs="Arial"/>
              </w:rPr>
              <w:t xml:space="preserve">allows for each of the various </w:t>
            </w:r>
            <w:r w:rsidR="00437794">
              <w:rPr>
                <w:rFonts w:ascii="Arial" w:eastAsia="Calibri" w:hAnsi="Arial" w:cs="Arial"/>
              </w:rPr>
              <w:t>D</w:t>
            </w:r>
            <w:r w:rsidR="000E02DC">
              <w:rPr>
                <w:rFonts w:ascii="Arial" w:eastAsia="Calibri" w:hAnsi="Arial" w:cs="Arial"/>
              </w:rPr>
              <w:t xml:space="preserve">atabases to be downloaded </w:t>
            </w:r>
            <w:r w:rsidR="005270E9">
              <w:rPr>
                <w:rFonts w:ascii="Arial" w:eastAsia="Calibri" w:hAnsi="Arial" w:cs="Arial"/>
              </w:rPr>
              <w:t xml:space="preserve">and </w:t>
            </w:r>
            <w:r w:rsidR="00712A2F">
              <w:rPr>
                <w:rFonts w:ascii="Arial" w:eastAsia="Calibri" w:hAnsi="Arial" w:cs="Arial"/>
              </w:rPr>
              <w:t xml:space="preserve">fully hosted </w:t>
            </w:r>
            <w:r w:rsidR="005270E9">
              <w:rPr>
                <w:rFonts w:ascii="Arial" w:eastAsia="Calibri" w:hAnsi="Arial" w:cs="Arial"/>
              </w:rPr>
              <w:t xml:space="preserve">on Department computer hardware </w:t>
            </w:r>
            <w:r w:rsidR="000E02DC">
              <w:rPr>
                <w:rFonts w:ascii="Arial" w:eastAsia="Calibri" w:hAnsi="Arial" w:cs="Arial"/>
              </w:rPr>
              <w:t xml:space="preserve">and </w:t>
            </w:r>
            <w:r w:rsidR="005270E9">
              <w:rPr>
                <w:rFonts w:ascii="Arial" w:eastAsia="Calibri" w:hAnsi="Arial" w:cs="Arial"/>
              </w:rPr>
              <w:t xml:space="preserve">deployed </w:t>
            </w:r>
            <w:r w:rsidR="000E02DC">
              <w:rPr>
                <w:rFonts w:ascii="Arial" w:eastAsia="Calibri" w:hAnsi="Arial" w:cs="Arial"/>
              </w:rPr>
              <w:t>by Department ITS staff</w:t>
            </w:r>
            <w:r w:rsidR="005270E9">
              <w:rPr>
                <w:rFonts w:ascii="Arial" w:eastAsia="Calibri" w:hAnsi="Arial" w:cs="Arial"/>
              </w:rPr>
              <w:t xml:space="preserve"> to Geocode IP information</w:t>
            </w:r>
            <w:r w:rsidR="002F37A9">
              <w:rPr>
                <w:rFonts w:ascii="Arial" w:eastAsia="Calibri" w:hAnsi="Arial" w:cs="Arial"/>
              </w:rPr>
              <w:t xml:space="preserve"> on its own systems</w:t>
            </w:r>
            <w:r w:rsidR="005270E9">
              <w:rPr>
                <w:rFonts w:ascii="Arial" w:eastAsia="Calibri" w:hAnsi="Arial" w:cs="Arial"/>
              </w:rPr>
              <w:t xml:space="preserve">.  </w:t>
            </w:r>
          </w:p>
          <w:p w14:paraId="457435F5" w14:textId="5ED83D1F" w:rsidR="00B11B89" w:rsidRPr="00C351B5" w:rsidRDefault="00B11B89" w:rsidP="005270E9">
            <w:pPr>
              <w:ind w:left="360"/>
              <w:rPr>
                <w:rFonts w:ascii="Arial" w:eastAsia="Calibri" w:hAnsi="Arial" w:cs="Arial"/>
              </w:rPr>
            </w:pPr>
          </w:p>
        </w:tc>
        <w:tc>
          <w:tcPr>
            <w:tcW w:w="1962" w:type="dxa"/>
          </w:tcPr>
          <w:p w14:paraId="1646DE5C" w14:textId="77777777" w:rsidR="00C351B5" w:rsidRPr="00C351B5" w:rsidRDefault="00C351B5" w:rsidP="00C351B5">
            <w:pPr>
              <w:spacing w:before="240"/>
              <w:rPr>
                <w:rFonts w:ascii="Arial" w:eastAsia="Calibri" w:hAnsi="Arial" w:cs="Arial"/>
              </w:rPr>
            </w:pPr>
            <w:r w:rsidRPr="00C351B5">
              <w:rPr>
                <w:rFonts w:ascii="Arial" w:eastAsia="Calibri" w:hAnsi="Arial" w:cs="Arial"/>
              </w:rPr>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37CD278B" w14:textId="77777777" w:rsidR="00C351B5" w:rsidRPr="00C351B5" w:rsidRDefault="00C351B5" w:rsidP="00C351B5">
            <w:pPr>
              <w:spacing w:before="240"/>
              <w:rPr>
                <w:rFonts w:ascii="Arial" w:eastAsia="Calibri" w:hAnsi="Arial" w:cs="Arial"/>
              </w:rPr>
            </w:pPr>
            <w:r w:rsidRPr="00C351B5">
              <w:rPr>
                <w:rFonts w:ascii="Arial" w:eastAsia="Calibri" w:hAnsi="Arial" w:cs="Arial"/>
              </w:rPr>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5472DB35" w14:textId="77777777" w:rsidR="00C351B5" w:rsidRPr="00C351B5" w:rsidRDefault="00C351B5" w:rsidP="00C351B5">
            <w:pPr>
              <w:rPr>
                <w:rFonts w:ascii="Arial" w:eastAsia="Calibri" w:hAnsi="Arial" w:cs="Arial"/>
              </w:rPr>
            </w:pPr>
          </w:p>
        </w:tc>
        <w:tc>
          <w:tcPr>
            <w:tcW w:w="2160" w:type="dxa"/>
          </w:tcPr>
          <w:p w14:paraId="555066AE" w14:textId="77777777" w:rsidR="00C351B5" w:rsidRPr="00C351B5" w:rsidRDefault="00C351B5" w:rsidP="00C351B5">
            <w:pPr>
              <w:rPr>
                <w:rFonts w:ascii="Arial" w:eastAsia="Calibri" w:hAnsi="Arial" w:cs="Arial"/>
              </w:rPr>
            </w:pPr>
          </w:p>
        </w:tc>
      </w:tr>
      <w:tr w:rsidR="00C351B5" w:rsidRPr="00C351B5" w14:paraId="52FE6022" w14:textId="77777777" w:rsidTr="009F485F">
        <w:trPr>
          <w:trHeight w:val="720"/>
        </w:trPr>
        <w:tc>
          <w:tcPr>
            <w:tcW w:w="12960" w:type="dxa"/>
            <w:gridSpan w:val="10"/>
          </w:tcPr>
          <w:p w14:paraId="328C7F5A" w14:textId="30605E9B" w:rsidR="00C351B5" w:rsidRPr="00C351B5" w:rsidRDefault="00CE4C76" w:rsidP="00C351B5">
            <w:pPr>
              <w:rPr>
                <w:rFonts w:ascii="Arial" w:eastAsia="Calibri" w:hAnsi="Arial" w:cs="Arial"/>
              </w:rPr>
            </w:pPr>
            <w:r>
              <w:rPr>
                <w:rFonts w:ascii="Arial" w:eastAsia="Calibri" w:hAnsi="Arial" w:cs="Arial"/>
                <w:b/>
              </w:rPr>
              <w:t>Describe</w:t>
            </w:r>
            <w:r w:rsidR="005864ED">
              <w:rPr>
                <w:rFonts w:ascii="Arial" w:eastAsia="Calibri" w:hAnsi="Arial" w:cs="Arial"/>
                <w:b/>
              </w:rPr>
              <w:t>, comment, attach additional information as needed</w:t>
            </w:r>
            <w:r w:rsidR="00C351B5" w:rsidRPr="00C351B5">
              <w:rPr>
                <w:rFonts w:ascii="Arial" w:eastAsia="Calibri" w:hAnsi="Arial" w:cs="Arial"/>
                <w:b/>
              </w:rPr>
              <w:t>:</w:t>
            </w:r>
          </w:p>
        </w:tc>
      </w:tr>
      <w:tr w:rsidR="00712A2F" w:rsidRPr="00C351B5" w14:paraId="4762A5F0" w14:textId="77777777" w:rsidTr="009F485F">
        <w:trPr>
          <w:trHeight w:val="720"/>
        </w:trPr>
        <w:tc>
          <w:tcPr>
            <w:tcW w:w="4518" w:type="dxa"/>
            <w:gridSpan w:val="2"/>
          </w:tcPr>
          <w:p w14:paraId="08B251B8" w14:textId="4A75CD0B" w:rsidR="00674BE6" w:rsidRDefault="0087054E" w:rsidP="0087054E">
            <w:pPr>
              <w:numPr>
                <w:ilvl w:val="0"/>
                <w:numId w:val="3"/>
              </w:numPr>
              <w:rPr>
                <w:rFonts w:ascii="Arial" w:eastAsia="Calibri" w:hAnsi="Arial" w:cs="Arial"/>
              </w:rPr>
            </w:pPr>
            <w:r>
              <w:rPr>
                <w:rFonts w:ascii="Arial" w:eastAsia="Calibri" w:hAnsi="Arial" w:cs="Arial"/>
              </w:rPr>
              <w:t xml:space="preserve">What is the claimed accuracy rate data at City level?  </w:t>
            </w:r>
            <w:r w:rsidRPr="00725ACD">
              <w:rPr>
                <w:rFonts w:ascii="Arial" w:eastAsia="Calibri" w:hAnsi="Arial" w:cs="Arial"/>
                <w:b/>
                <w:bCs/>
              </w:rPr>
              <w:t>Anticipated accuracy for City would exceed 9</w:t>
            </w:r>
            <w:r w:rsidR="00126973" w:rsidRPr="00725ACD">
              <w:rPr>
                <w:rFonts w:ascii="Arial" w:eastAsia="Calibri" w:hAnsi="Arial" w:cs="Arial"/>
                <w:b/>
                <w:bCs/>
              </w:rPr>
              <w:t>0</w:t>
            </w:r>
            <w:r w:rsidRPr="00725ACD">
              <w:rPr>
                <w:rFonts w:ascii="Arial" w:eastAsia="Calibri" w:hAnsi="Arial" w:cs="Arial"/>
                <w:b/>
                <w:bCs/>
              </w:rPr>
              <w:t>%</w:t>
            </w:r>
            <w:r w:rsidR="00126973" w:rsidRPr="00725ACD">
              <w:rPr>
                <w:rFonts w:ascii="Arial" w:eastAsia="Calibri" w:hAnsi="Arial" w:cs="Arial"/>
                <w:b/>
                <w:bCs/>
              </w:rPr>
              <w:t xml:space="preserve"> within ½ mile of city limits.</w:t>
            </w:r>
            <w:r w:rsidRPr="00725ACD">
              <w:rPr>
                <w:rFonts w:ascii="Arial" w:eastAsia="Calibri" w:hAnsi="Arial" w:cs="Arial"/>
              </w:rPr>
              <w:t xml:space="preserve"> </w:t>
            </w:r>
          </w:p>
        </w:tc>
        <w:tc>
          <w:tcPr>
            <w:tcW w:w="1962" w:type="dxa"/>
          </w:tcPr>
          <w:p w14:paraId="3BF5A96E" w14:textId="7CF43136" w:rsidR="00712A2F" w:rsidRPr="00C351B5" w:rsidRDefault="00674BE6" w:rsidP="00C351B5">
            <w:pPr>
              <w:spacing w:before="240"/>
              <w:rPr>
                <w:rFonts w:ascii="Arial" w:eastAsia="Calibri" w:hAnsi="Arial" w:cs="Arial"/>
              </w:rPr>
            </w:pPr>
            <w:r w:rsidRPr="00C351B5">
              <w:rPr>
                <w:rFonts w:ascii="Arial" w:eastAsia="Calibri" w:hAnsi="Arial" w:cs="Arial"/>
              </w:rPr>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5A71B388" w14:textId="253429D1" w:rsidR="00712A2F" w:rsidRPr="00C351B5" w:rsidRDefault="00674BE6" w:rsidP="00C351B5">
            <w:pPr>
              <w:spacing w:before="240"/>
              <w:rPr>
                <w:rFonts w:ascii="Arial" w:eastAsia="Calibri" w:hAnsi="Arial" w:cs="Arial"/>
              </w:rPr>
            </w:pPr>
            <w:r w:rsidRPr="00C351B5">
              <w:rPr>
                <w:rFonts w:ascii="Arial" w:eastAsia="Calibri" w:hAnsi="Arial" w:cs="Arial"/>
              </w:rPr>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570148B0" w14:textId="77777777" w:rsidR="00712A2F" w:rsidRPr="00C351B5" w:rsidRDefault="00712A2F" w:rsidP="00C351B5">
            <w:pPr>
              <w:rPr>
                <w:rFonts w:ascii="Arial" w:eastAsia="Calibri" w:hAnsi="Arial" w:cs="Arial"/>
              </w:rPr>
            </w:pPr>
          </w:p>
        </w:tc>
        <w:tc>
          <w:tcPr>
            <w:tcW w:w="2160" w:type="dxa"/>
          </w:tcPr>
          <w:p w14:paraId="674E716F" w14:textId="77777777" w:rsidR="00712A2F" w:rsidRPr="00C351B5" w:rsidRDefault="00712A2F" w:rsidP="00C351B5">
            <w:pPr>
              <w:rPr>
                <w:rFonts w:ascii="Arial" w:eastAsia="Calibri" w:hAnsi="Arial" w:cs="Arial"/>
              </w:rPr>
            </w:pPr>
          </w:p>
        </w:tc>
      </w:tr>
      <w:tr w:rsidR="00C351B5" w:rsidRPr="00C351B5" w14:paraId="311C3F69" w14:textId="77777777" w:rsidTr="009F485F">
        <w:trPr>
          <w:trHeight w:val="720"/>
        </w:trPr>
        <w:tc>
          <w:tcPr>
            <w:tcW w:w="12960" w:type="dxa"/>
            <w:gridSpan w:val="10"/>
          </w:tcPr>
          <w:p w14:paraId="6B3D7E1E" w14:textId="76FC6141" w:rsidR="00C351B5" w:rsidRPr="00C351B5" w:rsidRDefault="00D93F9E" w:rsidP="00C351B5">
            <w:pPr>
              <w:rPr>
                <w:rFonts w:ascii="Arial" w:eastAsia="Calibri" w:hAnsi="Arial" w:cs="Arial"/>
              </w:rPr>
            </w:pPr>
            <w:r>
              <w:br w:type="page"/>
            </w:r>
            <w:r w:rsidR="005864ED">
              <w:rPr>
                <w:rFonts w:ascii="Arial" w:eastAsia="Calibri" w:hAnsi="Arial" w:cs="Arial"/>
                <w:b/>
              </w:rPr>
              <w:t>Describe, comment, attach additional information as needed</w:t>
            </w:r>
            <w:r w:rsidR="00C72826">
              <w:rPr>
                <w:rFonts w:ascii="Arial" w:eastAsia="Calibri" w:hAnsi="Arial" w:cs="Arial"/>
                <w:b/>
              </w:rPr>
              <w:t>:</w:t>
            </w:r>
          </w:p>
        </w:tc>
      </w:tr>
      <w:tr w:rsidR="00C351B5" w:rsidRPr="00C351B5" w14:paraId="452DAFED" w14:textId="77777777" w:rsidTr="009F485F">
        <w:trPr>
          <w:trHeight w:val="720"/>
        </w:trPr>
        <w:tc>
          <w:tcPr>
            <w:tcW w:w="4518" w:type="dxa"/>
            <w:gridSpan w:val="2"/>
          </w:tcPr>
          <w:p w14:paraId="46E2F78A" w14:textId="76C4BDD8" w:rsidR="0087054E" w:rsidRDefault="0087054E" w:rsidP="0087054E">
            <w:pPr>
              <w:numPr>
                <w:ilvl w:val="0"/>
                <w:numId w:val="3"/>
              </w:numPr>
              <w:rPr>
                <w:rFonts w:ascii="Arial" w:eastAsia="Calibri" w:hAnsi="Arial" w:cs="Arial"/>
              </w:rPr>
            </w:pPr>
            <w:r>
              <w:rPr>
                <w:rFonts w:ascii="Arial" w:eastAsia="Calibri" w:hAnsi="Arial" w:cs="Arial"/>
              </w:rPr>
              <w:t xml:space="preserve">While accuracy claims are useful, the Department will require an evaluation </w:t>
            </w:r>
            <w:r>
              <w:rPr>
                <w:rFonts w:ascii="Arial" w:eastAsia="Calibri" w:hAnsi="Arial" w:cs="Arial"/>
              </w:rPr>
              <w:lastRenderedPageBreak/>
              <w:t xml:space="preserve">period to establish actual relative accuracy to current data. </w:t>
            </w:r>
          </w:p>
          <w:p w14:paraId="0C3F460C" w14:textId="77777777" w:rsidR="0087054E" w:rsidRDefault="0087054E" w:rsidP="0087054E">
            <w:pPr>
              <w:ind w:left="360"/>
              <w:rPr>
                <w:rFonts w:ascii="Arial" w:eastAsia="Calibri" w:hAnsi="Arial" w:cs="Arial"/>
              </w:rPr>
            </w:pPr>
            <w:r>
              <w:rPr>
                <w:rFonts w:ascii="Arial" w:eastAsia="Calibri" w:hAnsi="Arial" w:cs="Arial"/>
              </w:rPr>
              <w:t>Would you allow for free trial period for the Department to evaluate your data?</w:t>
            </w:r>
          </w:p>
          <w:p w14:paraId="23B95FA9" w14:textId="0209F278" w:rsidR="00C351B5" w:rsidRPr="00C351B5" w:rsidRDefault="0087054E" w:rsidP="0087054E">
            <w:pPr>
              <w:ind w:left="360"/>
              <w:rPr>
                <w:rFonts w:ascii="Arial" w:eastAsia="Calibri" w:hAnsi="Arial" w:cs="Arial"/>
              </w:rPr>
            </w:pPr>
            <w:r>
              <w:rPr>
                <w:rFonts w:ascii="Arial" w:eastAsia="Calibri" w:hAnsi="Arial" w:cs="Arial"/>
              </w:rPr>
              <w:t xml:space="preserve">If so, what would be the maximum period you would allow for such a trial examination?  </w:t>
            </w:r>
          </w:p>
        </w:tc>
        <w:tc>
          <w:tcPr>
            <w:tcW w:w="1962" w:type="dxa"/>
          </w:tcPr>
          <w:p w14:paraId="199798EF" w14:textId="77777777" w:rsidR="00C351B5" w:rsidRPr="00C351B5" w:rsidRDefault="00C351B5" w:rsidP="00C351B5">
            <w:pPr>
              <w:spacing w:before="240"/>
              <w:rPr>
                <w:rFonts w:ascii="Arial" w:eastAsia="Calibri" w:hAnsi="Arial" w:cs="Arial"/>
              </w:rPr>
            </w:pPr>
            <w:r w:rsidRPr="00C351B5">
              <w:rPr>
                <w:rFonts w:ascii="Arial" w:eastAsia="Calibri" w:hAnsi="Arial" w:cs="Arial"/>
              </w:rPr>
              <w:lastRenderedPageBreak/>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67D2C7B0" w14:textId="77777777" w:rsidR="00C351B5" w:rsidRPr="00C351B5" w:rsidRDefault="00C351B5" w:rsidP="00C351B5">
            <w:pPr>
              <w:spacing w:before="240"/>
              <w:rPr>
                <w:rFonts w:ascii="Arial" w:eastAsia="Calibri" w:hAnsi="Arial" w:cs="Arial"/>
              </w:rPr>
            </w:pPr>
            <w:r w:rsidRPr="00C351B5">
              <w:rPr>
                <w:rFonts w:ascii="Arial" w:eastAsia="Calibri" w:hAnsi="Arial" w:cs="Arial"/>
              </w:rPr>
              <w:fldChar w:fldCharType="begin">
                <w:ffData>
                  <w:name w:val="Check1"/>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Yes  </w:t>
            </w:r>
            <w:r w:rsidRPr="00C351B5">
              <w:rPr>
                <w:rFonts w:ascii="Arial" w:eastAsia="Calibri" w:hAnsi="Arial" w:cs="Arial"/>
              </w:rPr>
              <w:fldChar w:fldCharType="begin">
                <w:ffData>
                  <w:name w:val="Check2"/>
                  <w:enabled/>
                  <w:calcOnExit w:val="0"/>
                  <w:checkBox>
                    <w:sizeAuto/>
                    <w:default w:val="0"/>
                  </w:checkBox>
                </w:ffData>
              </w:fldChar>
            </w:r>
            <w:r w:rsidRPr="00C351B5">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C351B5">
              <w:rPr>
                <w:rFonts w:ascii="Arial" w:eastAsia="Calibri" w:hAnsi="Arial" w:cs="Arial"/>
              </w:rPr>
              <w:fldChar w:fldCharType="end"/>
            </w:r>
            <w:r w:rsidRPr="00C351B5">
              <w:rPr>
                <w:rFonts w:ascii="Arial" w:eastAsia="Calibri" w:hAnsi="Arial" w:cs="Arial"/>
              </w:rPr>
              <w:t xml:space="preserve"> No</w:t>
            </w:r>
          </w:p>
        </w:tc>
        <w:tc>
          <w:tcPr>
            <w:tcW w:w="2160" w:type="dxa"/>
            <w:gridSpan w:val="3"/>
          </w:tcPr>
          <w:p w14:paraId="1C4393FD" w14:textId="77777777" w:rsidR="00C351B5" w:rsidRPr="00C351B5" w:rsidRDefault="00C351B5" w:rsidP="00C351B5">
            <w:pPr>
              <w:rPr>
                <w:rFonts w:ascii="Arial" w:eastAsia="Calibri" w:hAnsi="Arial" w:cs="Arial"/>
              </w:rPr>
            </w:pPr>
          </w:p>
        </w:tc>
        <w:tc>
          <w:tcPr>
            <w:tcW w:w="2160" w:type="dxa"/>
          </w:tcPr>
          <w:p w14:paraId="67911DB6" w14:textId="77777777" w:rsidR="00C351B5" w:rsidRPr="00C351B5" w:rsidRDefault="00C351B5" w:rsidP="00C351B5">
            <w:pPr>
              <w:rPr>
                <w:rFonts w:ascii="Arial" w:eastAsia="Calibri" w:hAnsi="Arial" w:cs="Arial"/>
              </w:rPr>
            </w:pPr>
          </w:p>
        </w:tc>
      </w:tr>
      <w:tr w:rsidR="00FD4FED" w:rsidRPr="00C351B5" w14:paraId="276F199C" w14:textId="77777777" w:rsidTr="009F485F">
        <w:trPr>
          <w:trHeight w:val="900"/>
        </w:trPr>
        <w:tc>
          <w:tcPr>
            <w:tcW w:w="12960" w:type="dxa"/>
            <w:gridSpan w:val="10"/>
            <w:tcBorders>
              <w:top w:val="nil"/>
              <w:left w:val="nil"/>
              <w:bottom w:val="single" w:sz="4" w:space="0" w:color="auto"/>
              <w:right w:val="nil"/>
            </w:tcBorders>
            <w:shd w:val="clear" w:color="auto" w:fill="A6A6A6" w:themeFill="background1" w:themeFillShade="A6"/>
          </w:tcPr>
          <w:p w14:paraId="18FE699E" w14:textId="77B5EB53" w:rsidR="00FD4FED" w:rsidRPr="009F485F" w:rsidRDefault="00FD4FED" w:rsidP="00363E4B">
            <w:pPr>
              <w:spacing w:before="100" w:beforeAutospacing="1" w:after="100" w:afterAutospacing="1"/>
              <w:rPr>
                <w:rFonts w:ascii="Arial" w:eastAsia="Times New Roman" w:hAnsi="Arial" w:cs="Arial"/>
                <w:b/>
                <w:color w:val="000000"/>
              </w:rPr>
            </w:pPr>
            <w:r w:rsidRPr="009F485F">
              <w:rPr>
                <w:rFonts w:ascii="Arial" w:eastAsia="Times New Roman" w:hAnsi="Arial" w:cs="Arial"/>
                <w:b/>
                <w:color w:val="000000"/>
              </w:rPr>
              <w:br w:type="page"/>
              <w:t>Section II. Data Required</w:t>
            </w:r>
          </w:p>
          <w:p w14:paraId="732682A6" w14:textId="1CDE3430" w:rsidR="00FD4FED" w:rsidRPr="009F485F" w:rsidRDefault="00FD4FED" w:rsidP="00FD4FED">
            <w:pPr>
              <w:spacing w:before="100" w:beforeAutospacing="1" w:after="100" w:afterAutospacing="1"/>
              <w:rPr>
                <w:rFonts w:ascii="Arial" w:eastAsia="Times New Roman" w:hAnsi="Arial" w:cs="Arial"/>
                <w:b/>
                <w:color w:val="000000"/>
              </w:rPr>
            </w:pPr>
            <w:r w:rsidRPr="009F485F">
              <w:rPr>
                <w:rFonts w:ascii="Arial" w:eastAsia="Times New Roman" w:hAnsi="Arial" w:cs="Arial"/>
                <w:b/>
                <w:color w:val="000000"/>
              </w:rPr>
              <w:t xml:space="preserve">Please respond to the following questions in relation to </w:t>
            </w:r>
            <w:r w:rsidR="00266F6F" w:rsidRPr="009F485F">
              <w:rPr>
                <w:rFonts w:ascii="Arial" w:eastAsia="Times New Roman" w:hAnsi="Arial" w:cs="Arial"/>
                <w:b/>
                <w:color w:val="000000"/>
              </w:rPr>
              <w:t xml:space="preserve">each feature </w:t>
            </w:r>
            <w:r w:rsidRPr="009F485F">
              <w:rPr>
                <w:rFonts w:ascii="Arial" w:eastAsia="Times New Roman" w:hAnsi="Arial" w:cs="Arial"/>
                <w:b/>
                <w:color w:val="000000"/>
              </w:rPr>
              <w:t>Provided.</w:t>
            </w:r>
          </w:p>
        </w:tc>
      </w:tr>
      <w:tr w:rsidR="00FD4FED" w:rsidRPr="009A5F56" w14:paraId="1FE6F7C0" w14:textId="77777777" w:rsidTr="009F485F">
        <w:trPr>
          <w:trHeight w:val="458"/>
        </w:trPr>
        <w:tc>
          <w:tcPr>
            <w:tcW w:w="4428" w:type="dxa"/>
          </w:tcPr>
          <w:p w14:paraId="6C364086" w14:textId="7621A087" w:rsidR="00FD4FED" w:rsidRPr="009A5F56" w:rsidRDefault="00126973" w:rsidP="00363E4B">
            <w:pPr>
              <w:jc w:val="center"/>
              <w:rPr>
                <w:rFonts w:ascii="Arial" w:eastAsia="Calibri" w:hAnsi="Arial" w:cs="Arial"/>
                <w:b/>
              </w:rPr>
            </w:pPr>
            <w:r>
              <w:rPr>
                <w:rFonts w:ascii="Arial" w:eastAsia="Calibri" w:hAnsi="Arial" w:cs="Arial"/>
                <w:b/>
              </w:rPr>
              <w:t>Features</w:t>
            </w:r>
          </w:p>
        </w:tc>
        <w:tc>
          <w:tcPr>
            <w:tcW w:w="8532" w:type="dxa"/>
            <w:gridSpan w:val="9"/>
          </w:tcPr>
          <w:p w14:paraId="78564020" w14:textId="6AF480A1" w:rsidR="00FD4FED" w:rsidRPr="009A5F56" w:rsidRDefault="00266F6F" w:rsidP="00363E4B">
            <w:pPr>
              <w:spacing w:after="0"/>
              <w:jc w:val="center"/>
              <w:rPr>
                <w:rFonts w:ascii="Arial" w:eastAsia="Calibri" w:hAnsi="Arial" w:cs="Arial"/>
                <w:b/>
              </w:rPr>
            </w:pPr>
            <w:r>
              <w:rPr>
                <w:rFonts w:ascii="Arial" w:eastAsia="Calibri" w:hAnsi="Arial" w:cs="Arial"/>
                <w:b/>
              </w:rPr>
              <w:t xml:space="preserve">Availability, </w:t>
            </w:r>
            <w:r w:rsidR="007006FB">
              <w:rPr>
                <w:rFonts w:ascii="Arial" w:eastAsia="Calibri" w:hAnsi="Arial" w:cs="Arial"/>
                <w:b/>
              </w:rPr>
              <w:t>Data Source</w:t>
            </w:r>
            <w:r w:rsidR="00845360">
              <w:rPr>
                <w:rFonts w:ascii="Arial" w:eastAsia="Calibri" w:hAnsi="Arial" w:cs="Arial"/>
                <w:b/>
              </w:rPr>
              <w:t xml:space="preserve">, Limitations </w:t>
            </w:r>
          </w:p>
        </w:tc>
      </w:tr>
      <w:tr w:rsidR="00266F6F" w14:paraId="210C8A71" w14:textId="279796A6" w:rsidTr="00094513">
        <w:trPr>
          <w:trHeight w:val="1043"/>
        </w:trPr>
        <w:tc>
          <w:tcPr>
            <w:tcW w:w="4428" w:type="dxa"/>
          </w:tcPr>
          <w:p w14:paraId="7ABB386B" w14:textId="2A8D675E" w:rsidR="00266F6F" w:rsidRPr="00845360" w:rsidRDefault="00266F6F" w:rsidP="00126973">
            <w:pPr>
              <w:pStyle w:val="ListParagraph"/>
              <w:numPr>
                <w:ilvl w:val="0"/>
                <w:numId w:val="5"/>
              </w:numPr>
              <w:spacing w:after="0"/>
              <w:ind w:left="420"/>
              <w:rPr>
                <w:rFonts w:ascii="Arial" w:eastAsia="Calibri" w:hAnsi="Arial" w:cs="Arial"/>
              </w:rPr>
            </w:pPr>
            <w:r w:rsidRPr="00984441">
              <w:rPr>
                <w:rFonts w:ascii="Arial" w:eastAsia="Calibri" w:hAnsi="Arial" w:cs="Arial"/>
                <w:b/>
                <w:bCs/>
              </w:rPr>
              <w:t>Geolocation Data</w:t>
            </w:r>
            <w:r w:rsidRPr="00845360">
              <w:rPr>
                <w:rFonts w:ascii="Arial" w:eastAsia="Calibri" w:hAnsi="Arial" w:cs="Arial"/>
              </w:rPr>
              <w:t xml:space="preserve"> that will </w:t>
            </w:r>
            <w:r>
              <w:rPr>
                <w:rFonts w:ascii="Arial" w:eastAsia="Calibri" w:hAnsi="Arial" w:cs="Arial"/>
              </w:rPr>
              <w:t xml:space="preserve">accurately provide </w:t>
            </w:r>
            <w:r w:rsidRPr="00845360">
              <w:rPr>
                <w:rFonts w:ascii="Arial" w:hAnsi="Arial" w:cs="Arial"/>
                <w:lang w:val="en"/>
              </w:rPr>
              <w:t xml:space="preserve">IP location </w:t>
            </w:r>
            <w:r>
              <w:rPr>
                <w:rFonts w:ascii="Arial" w:hAnsi="Arial" w:cs="Arial"/>
                <w:lang w:val="en"/>
              </w:rPr>
              <w:t>including country</w:t>
            </w:r>
            <w:r w:rsidRPr="00845360">
              <w:rPr>
                <w:rFonts w:ascii="Arial" w:hAnsi="Arial" w:cs="Arial"/>
                <w:lang w:val="en"/>
              </w:rPr>
              <w:t>, subdivision</w:t>
            </w:r>
            <w:r>
              <w:rPr>
                <w:rFonts w:ascii="Arial" w:hAnsi="Arial" w:cs="Arial"/>
                <w:lang w:val="en"/>
              </w:rPr>
              <w:t xml:space="preserve">, </w:t>
            </w:r>
            <w:r w:rsidRPr="00845360">
              <w:rPr>
                <w:rFonts w:ascii="Arial" w:hAnsi="Arial" w:cs="Arial"/>
                <w:lang w:val="en"/>
              </w:rPr>
              <w:t>region</w:t>
            </w:r>
            <w:r>
              <w:t xml:space="preserve"> (</w:t>
            </w:r>
            <w:proofErr w:type="gramStart"/>
            <w:r w:rsidRPr="00845360">
              <w:rPr>
                <w:rFonts w:ascii="Arial" w:hAnsi="Arial" w:cs="Arial"/>
                <w:lang w:val="en"/>
              </w:rPr>
              <w:t>e.g.</w:t>
            </w:r>
            <w:proofErr w:type="gramEnd"/>
            <w:r w:rsidRPr="00845360">
              <w:rPr>
                <w:rFonts w:ascii="Arial" w:hAnsi="Arial" w:cs="Arial"/>
                <w:lang w:val="en"/>
              </w:rPr>
              <w:t xml:space="preserve"> state, p</w:t>
            </w:r>
            <w:r>
              <w:rPr>
                <w:rFonts w:ascii="Arial" w:hAnsi="Arial" w:cs="Arial"/>
                <w:lang w:val="en"/>
              </w:rPr>
              <w:t>rovince, etc.</w:t>
            </w:r>
            <w:r w:rsidRPr="00845360">
              <w:rPr>
                <w:rFonts w:ascii="Arial" w:hAnsi="Arial" w:cs="Arial"/>
                <w:lang w:val="en"/>
              </w:rPr>
              <w:t>), city,</w:t>
            </w:r>
            <w:r>
              <w:rPr>
                <w:rFonts w:ascii="Arial" w:hAnsi="Arial" w:cs="Arial"/>
                <w:lang w:val="en"/>
              </w:rPr>
              <w:t xml:space="preserve"> phone area code</w:t>
            </w:r>
            <w:r w:rsidRPr="00845360">
              <w:rPr>
                <w:rFonts w:ascii="Arial" w:hAnsi="Arial" w:cs="Arial"/>
                <w:lang w:val="en"/>
              </w:rPr>
              <w:t xml:space="preserve"> and postal code associated with </w:t>
            </w:r>
            <w:r>
              <w:rPr>
                <w:rFonts w:ascii="Arial" w:hAnsi="Arial" w:cs="Arial"/>
                <w:lang w:val="en"/>
              </w:rPr>
              <w:t xml:space="preserve">an IP.  </w:t>
            </w:r>
            <w:r w:rsidRPr="00845360">
              <w:rPr>
                <w:rFonts w:ascii="Arial" w:hAnsi="Arial" w:cs="Arial"/>
                <w:lang w:val="en"/>
              </w:rPr>
              <w:t xml:space="preserve"> </w:t>
            </w:r>
            <w:r w:rsidRPr="00845360">
              <w:rPr>
                <w:rFonts w:ascii="Arial" w:eastAsia="Calibri" w:hAnsi="Arial" w:cs="Arial"/>
              </w:rPr>
              <w:t xml:space="preserve"> </w:t>
            </w:r>
          </w:p>
        </w:tc>
        <w:tc>
          <w:tcPr>
            <w:tcW w:w="2407" w:type="dxa"/>
            <w:gridSpan w:val="3"/>
          </w:tcPr>
          <w:p w14:paraId="2F8B7ECE" w14:textId="0DC3517A" w:rsidR="00266F6F" w:rsidRDefault="00266F6F" w:rsidP="00126973">
            <w:pPr>
              <w:spacing w:after="0"/>
              <w:rPr>
                <w:rFonts w:ascii="Arial" w:eastAsia="Calibri" w:hAnsi="Arial" w:cs="Arial"/>
              </w:rPr>
            </w:pPr>
            <w:r>
              <w:rPr>
                <w:rFonts w:ascii="Arial" w:eastAsia="Calibri" w:hAnsi="Arial" w:cs="Arial"/>
              </w:rPr>
              <w:t>Available:</w:t>
            </w:r>
          </w:p>
          <w:p w14:paraId="04605811" w14:textId="5A227902" w:rsidR="00266F6F" w:rsidRDefault="00266F6F" w:rsidP="0012697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3240" w:type="dxa"/>
            <w:gridSpan w:val="3"/>
          </w:tcPr>
          <w:p w14:paraId="7F1F2BCF" w14:textId="179531B0" w:rsidR="00266F6F" w:rsidRDefault="00266F6F" w:rsidP="00126973">
            <w:pPr>
              <w:spacing w:after="0"/>
              <w:rPr>
                <w:rFonts w:ascii="Arial" w:eastAsia="Calibri" w:hAnsi="Arial" w:cs="Arial"/>
              </w:rPr>
            </w:pPr>
            <w:r w:rsidRPr="00126973">
              <w:rPr>
                <w:rFonts w:ascii="Arial" w:eastAsia="Calibri" w:hAnsi="Arial" w:cs="Arial"/>
              </w:rPr>
              <w:t>Data Source:</w:t>
            </w:r>
          </w:p>
        </w:tc>
        <w:tc>
          <w:tcPr>
            <w:tcW w:w="2885" w:type="dxa"/>
            <w:gridSpan w:val="3"/>
          </w:tcPr>
          <w:p w14:paraId="7D7B361E" w14:textId="6041FBF0" w:rsidR="00266F6F" w:rsidRDefault="00266F6F" w:rsidP="00126973">
            <w:r>
              <w:rPr>
                <w:rFonts w:ascii="Arial" w:eastAsia="Calibri" w:hAnsi="Arial" w:cs="Arial"/>
              </w:rPr>
              <w:t>Known Limitations or other comments:</w:t>
            </w:r>
          </w:p>
        </w:tc>
      </w:tr>
      <w:tr w:rsidR="00094513" w14:paraId="235F3F71" w14:textId="77777777" w:rsidTr="00094513">
        <w:trPr>
          <w:trHeight w:val="2690"/>
        </w:trPr>
        <w:tc>
          <w:tcPr>
            <w:tcW w:w="4428" w:type="dxa"/>
          </w:tcPr>
          <w:p w14:paraId="1D2E3859" w14:textId="2B4A78FB" w:rsidR="00094513" w:rsidRPr="00845360" w:rsidRDefault="00094513" w:rsidP="00094513">
            <w:pPr>
              <w:pStyle w:val="ListParagraph"/>
              <w:numPr>
                <w:ilvl w:val="0"/>
                <w:numId w:val="5"/>
              </w:numPr>
              <w:ind w:left="420"/>
              <w:rPr>
                <w:rFonts w:ascii="Arial" w:hAnsi="Arial" w:cs="Arial"/>
              </w:rPr>
            </w:pPr>
            <w:r w:rsidRPr="00984441">
              <w:rPr>
                <w:rFonts w:ascii="Arial" w:hAnsi="Arial" w:cs="Arial"/>
                <w:b/>
                <w:bCs/>
              </w:rPr>
              <w:t>Metro code</w:t>
            </w:r>
            <w:r>
              <w:rPr>
                <w:rFonts w:ascii="Arial" w:hAnsi="Arial" w:cs="Arial"/>
              </w:rPr>
              <w:t xml:space="preserve"> or designation.  </w:t>
            </w:r>
          </w:p>
        </w:tc>
        <w:tc>
          <w:tcPr>
            <w:tcW w:w="2407" w:type="dxa"/>
            <w:gridSpan w:val="3"/>
          </w:tcPr>
          <w:p w14:paraId="3D4DCE34" w14:textId="77777777" w:rsidR="00094513" w:rsidRDefault="00094513" w:rsidP="00094513">
            <w:pPr>
              <w:spacing w:after="0"/>
              <w:rPr>
                <w:rFonts w:ascii="Arial" w:eastAsia="Calibri" w:hAnsi="Arial" w:cs="Arial"/>
              </w:rPr>
            </w:pPr>
            <w:r>
              <w:rPr>
                <w:rFonts w:ascii="Arial" w:eastAsia="Calibri" w:hAnsi="Arial" w:cs="Arial"/>
              </w:rPr>
              <w:t>Available:</w:t>
            </w:r>
          </w:p>
          <w:p w14:paraId="7E8E75E6" w14:textId="0889358F"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3240" w:type="dxa"/>
            <w:gridSpan w:val="3"/>
          </w:tcPr>
          <w:p w14:paraId="3A4DF05E" w14:textId="492432F9"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85" w:type="dxa"/>
            <w:gridSpan w:val="3"/>
          </w:tcPr>
          <w:p w14:paraId="11346DA6" w14:textId="0CC45BA4"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7BAF93E7" w14:textId="77777777" w:rsidTr="00A37B9F">
        <w:trPr>
          <w:trHeight w:val="1790"/>
        </w:trPr>
        <w:tc>
          <w:tcPr>
            <w:tcW w:w="4428" w:type="dxa"/>
          </w:tcPr>
          <w:p w14:paraId="7927DBE7" w14:textId="594ADF63" w:rsidR="00094513" w:rsidRPr="00845360" w:rsidRDefault="00094513" w:rsidP="00094513">
            <w:pPr>
              <w:pStyle w:val="ListParagraph"/>
              <w:numPr>
                <w:ilvl w:val="0"/>
                <w:numId w:val="5"/>
              </w:numPr>
              <w:ind w:left="420"/>
              <w:rPr>
                <w:rFonts w:ascii="Arial" w:eastAsia="Calibri" w:hAnsi="Arial" w:cs="Arial"/>
              </w:rPr>
            </w:pPr>
            <w:r w:rsidRPr="00845360">
              <w:rPr>
                <w:rFonts w:ascii="Arial" w:hAnsi="Arial" w:cs="Arial"/>
              </w:rPr>
              <w:lastRenderedPageBreak/>
              <w:t xml:space="preserve">The </w:t>
            </w:r>
            <w:r>
              <w:rPr>
                <w:rFonts w:ascii="Arial" w:hAnsi="Arial" w:cs="Arial"/>
                <w:b/>
                <w:bCs/>
              </w:rPr>
              <w:t>N</w:t>
            </w:r>
            <w:r w:rsidRPr="00281368">
              <w:rPr>
                <w:rFonts w:ascii="Arial" w:hAnsi="Arial" w:cs="Arial"/>
                <w:b/>
                <w:bCs/>
              </w:rPr>
              <w:t>etwork</w:t>
            </w:r>
            <w:r w:rsidRPr="00845360">
              <w:rPr>
                <w:rFonts w:ascii="Arial" w:hAnsi="Arial" w:cs="Arial"/>
              </w:rPr>
              <w:t xml:space="preserve"> </w:t>
            </w:r>
            <w:r>
              <w:rPr>
                <w:rFonts w:ascii="Arial" w:hAnsi="Arial" w:cs="Arial"/>
              </w:rPr>
              <w:t xml:space="preserve">or </w:t>
            </w:r>
            <w:r>
              <w:rPr>
                <w:rFonts w:ascii="Arial" w:hAnsi="Arial" w:cs="Arial"/>
                <w:b/>
                <w:bCs/>
              </w:rPr>
              <w:t>N</w:t>
            </w:r>
            <w:r w:rsidRPr="00984441">
              <w:rPr>
                <w:rFonts w:ascii="Arial" w:hAnsi="Arial" w:cs="Arial"/>
                <w:b/>
                <w:bCs/>
              </w:rPr>
              <w:t xml:space="preserve">etwork </w:t>
            </w:r>
            <w:r>
              <w:rPr>
                <w:rFonts w:ascii="Arial" w:hAnsi="Arial" w:cs="Arial"/>
                <w:b/>
                <w:bCs/>
              </w:rPr>
              <w:t xml:space="preserve">IP </w:t>
            </w:r>
            <w:r w:rsidRPr="00984441">
              <w:rPr>
                <w:rFonts w:ascii="Arial" w:hAnsi="Arial" w:cs="Arial"/>
                <w:b/>
                <w:bCs/>
              </w:rPr>
              <w:t>range</w:t>
            </w:r>
            <w:r w:rsidRPr="00845360">
              <w:rPr>
                <w:rFonts w:ascii="Arial" w:hAnsi="Arial" w:cs="Arial"/>
              </w:rPr>
              <w:t xml:space="preserve"> associated with the </w:t>
            </w:r>
            <w:r>
              <w:rPr>
                <w:rFonts w:ascii="Arial" w:hAnsi="Arial" w:cs="Arial"/>
              </w:rPr>
              <w:t>IP</w:t>
            </w:r>
            <w:r w:rsidRPr="00845360">
              <w:rPr>
                <w:rFonts w:ascii="Arial" w:hAnsi="Arial" w:cs="Arial"/>
              </w:rPr>
              <w:t xml:space="preserve">. </w:t>
            </w:r>
            <w:r>
              <w:rPr>
                <w:rFonts w:ascii="Arial" w:hAnsi="Arial" w:cs="Arial"/>
              </w:rPr>
              <w:t xml:space="preserve">Generally, </w:t>
            </w:r>
            <w:r w:rsidRPr="00845360">
              <w:rPr>
                <w:rFonts w:ascii="Arial" w:hAnsi="Arial" w:cs="Arial"/>
              </w:rPr>
              <w:t xml:space="preserve">this is the largest network where </w:t>
            </w:r>
            <w:proofErr w:type="gramStart"/>
            <w:r w:rsidRPr="00845360">
              <w:rPr>
                <w:rFonts w:ascii="Arial" w:hAnsi="Arial" w:cs="Arial"/>
              </w:rPr>
              <w:t>all of</w:t>
            </w:r>
            <w:proofErr w:type="gramEnd"/>
            <w:r w:rsidRPr="00845360">
              <w:rPr>
                <w:rFonts w:ascii="Arial" w:hAnsi="Arial" w:cs="Arial"/>
              </w:rPr>
              <w:t xml:space="preserve"> the fields besides</w:t>
            </w:r>
            <w:r>
              <w:rPr>
                <w:rFonts w:ascii="Arial" w:hAnsi="Arial" w:cs="Arial"/>
              </w:rPr>
              <w:t xml:space="preserve"> the IP would tend to have the same IP registration Information</w:t>
            </w:r>
            <w:r w:rsidRPr="00845360">
              <w:rPr>
                <w:rFonts w:ascii="Arial" w:hAnsi="Arial" w:cs="Arial"/>
              </w:rPr>
              <w:t>.</w:t>
            </w:r>
          </w:p>
        </w:tc>
        <w:tc>
          <w:tcPr>
            <w:tcW w:w="2844" w:type="dxa"/>
            <w:gridSpan w:val="4"/>
          </w:tcPr>
          <w:p w14:paraId="50696A87" w14:textId="77777777" w:rsidR="00094513" w:rsidRDefault="00094513" w:rsidP="00094513">
            <w:pPr>
              <w:spacing w:after="0"/>
              <w:rPr>
                <w:rFonts w:ascii="Arial" w:eastAsia="Calibri" w:hAnsi="Arial" w:cs="Arial"/>
              </w:rPr>
            </w:pPr>
            <w:r>
              <w:rPr>
                <w:rFonts w:ascii="Arial" w:eastAsia="Calibri" w:hAnsi="Arial" w:cs="Arial"/>
              </w:rPr>
              <w:t>Available:</w:t>
            </w:r>
          </w:p>
          <w:p w14:paraId="26582C02" w14:textId="24480D5E"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1F9D1A53" w14:textId="6E30AB3E"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092C185E" w14:textId="5C264F33"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79607FC3" w14:textId="77777777" w:rsidTr="00F80209">
        <w:trPr>
          <w:trHeight w:val="1440"/>
        </w:trPr>
        <w:tc>
          <w:tcPr>
            <w:tcW w:w="4428" w:type="dxa"/>
          </w:tcPr>
          <w:p w14:paraId="6AFE5913" w14:textId="0FCB9A4F" w:rsidR="00094513" w:rsidRPr="00DB60B5" w:rsidRDefault="00094513" w:rsidP="00094513">
            <w:pPr>
              <w:pStyle w:val="ListParagraph"/>
              <w:numPr>
                <w:ilvl w:val="0"/>
                <w:numId w:val="5"/>
              </w:numPr>
              <w:ind w:left="420"/>
              <w:rPr>
                <w:rFonts w:ascii="Arial" w:eastAsia="Calibri" w:hAnsi="Arial" w:cs="Arial"/>
              </w:rPr>
            </w:pPr>
            <w:r w:rsidRPr="00984441">
              <w:rPr>
                <w:rFonts w:ascii="Arial" w:eastAsia="Calibri" w:hAnsi="Arial" w:cs="Arial"/>
              </w:rPr>
              <w:t xml:space="preserve">The </w:t>
            </w:r>
            <w:r>
              <w:rPr>
                <w:rFonts w:ascii="Arial" w:eastAsia="Calibri" w:hAnsi="Arial" w:cs="Arial"/>
                <w:b/>
                <w:bCs/>
              </w:rPr>
              <w:t>L</w:t>
            </w:r>
            <w:r w:rsidRPr="00984441">
              <w:rPr>
                <w:rFonts w:ascii="Arial" w:eastAsia="Calibri" w:hAnsi="Arial" w:cs="Arial"/>
                <w:b/>
                <w:bCs/>
              </w:rPr>
              <w:t xml:space="preserve">atitude and </w:t>
            </w:r>
            <w:r>
              <w:rPr>
                <w:rFonts w:ascii="Arial" w:eastAsia="Calibri" w:hAnsi="Arial" w:cs="Arial"/>
                <w:b/>
                <w:bCs/>
              </w:rPr>
              <w:t>L</w:t>
            </w:r>
            <w:r w:rsidRPr="00984441">
              <w:rPr>
                <w:rFonts w:ascii="Arial" w:eastAsia="Calibri" w:hAnsi="Arial" w:cs="Arial"/>
                <w:b/>
                <w:bCs/>
              </w:rPr>
              <w:t>ongitude</w:t>
            </w:r>
            <w:r w:rsidRPr="00984441">
              <w:rPr>
                <w:rFonts w:ascii="Arial" w:eastAsia="Calibri" w:hAnsi="Arial" w:cs="Arial"/>
              </w:rPr>
              <w:t xml:space="preserve"> </w:t>
            </w:r>
            <w:r>
              <w:rPr>
                <w:rFonts w:ascii="Arial" w:eastAsia="Calibri" w:hAnsi="Arial" w:cs="Arial"/>
              </w:rPr>
              <w:t xml:space="preserve">for an </w:t>
            </w:r>
            <w:r w:rsidRPr="00984441">
              <w:rPr>
                <w:rFonts w:ascii="Arial" w:eastAsia="Calibri" w:hAnsi="Arial" w:cs="Arial"/>
              </w:rPr>
              <w:t>IP address.</w:t>
            </w:r>
          </w:p>
        </w:tc>
        <w:tc>
          <w:tcPr>
            <w:tcW w:w="2844" w:type="dxa"/>
            <w:gridSpan w:val="4"/>
          </w:tcPr>
          <w:p w14:paraId="1A1EE10B" w14:textId="77777777" w:rsidR="00094513" w:rsidRDefault="00094513" w:rsidP="00094513">
            <w:pPr>
              <w:spacing w:after="0"/>
              <w:rPr>
                <w:rFonts w:ascii="Arial" w:eastAsia="Calibri" w:hAnsi="Arial" w:cs="Arial"/>
              </w:rPr>
            </w:pPr>
            <w:r>
              <w:rPr>
                <w:rFonts w:ascii="Arial" w:eastAsia="Calibri" w:hAnsi="Arial" w:cs="Arial"/>
              </w:rPr>
              <w:t>Available:</w:t>
            </w:r>
          </w:p>
          <w:p w14:paraId="0CABA76C" w14:textId="7B3597FA"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30428BC3" w14:textId="3E908A00"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3AAC26FD" w14:textId="4A0AEE6D"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30A8A36E" w14:textId="77777777" w:rsidTr="00A37B9F">
        <w:trPr>
          <w:trHeight w:val="1169"/>
        </w:trPr>
        <w:tc>
          <w:tcPr>
            <w:tcW w:w="4428" w:type="dxa"/>
          </w:tcPr>
          <w:p w14:paraId="06126377" w14:textId="42C28A76" w:rsidR="00094513" w:rsidRPr="00984441" w:rsidRDefault="00094513" w:rsidP="00094513">
            <w:pPr>
              <w:pStyle w:val="ListParagraph"/>
              <w:numPr>
                <w:ilvl w:val="0"/>
                <w:numId w:val="5"/>
              </w:numPr>
              <w:ind w:left="420"/>
              <w:rPr>
                <w:rFonts w:ascii="Arial" w:eastAsia="Calibri" w:hAnsi="Arial" w:cs="Arial"/>
              </w:rPr>
            </w:pPr>
            <w:r>
              <w:rPr>
                <w:rFonts w:ascii="Arial" w:hAnsi="Arial" w:cs="Arial"/>
                <w:b/>
                <w:bCs/>
              </w:rPr>
              <w:t xml:space="preserve">Confidence metric </w:t>
            </w:r>
            <w:r w:rsidRPr="009F485F">
              <w:rPr>
                <w:rFonts w:ascii="Arial" w:hAnsi="Arial" w:cs="Arial"/>
              </w:rPr>
              <w:t xml:space="preserve">identifying your confidence in the data for location features. </w:t>
            </w:r>
          </w:p>
        </w:tc>
        <w:tc>
          <w:tcPr>
            <w:tcW w:w="2844" w:type="dxa"/>
            <w:gridSpan w:val="4"/>
          </w:tcPr>
          <w:p w14:paraId="6EB4F497" w14:textId="77777777" w:rsidR="00094513" w:rsidRDefault="00094513" w:rsidP="00094513">
            <w:pPr>
              <w:spacing w:after="0"/>
              <w:rPr>
                <w:rFonts w:ascii="Arial" w:eastAsia="Calibri" w:hAnsi="Arial" w:cs="Arial"/>
              </w:rPr>
            </w:pPr>
            <w:r>
              <w:rPr>
                <w:rFonts w:ascii="Arial" w:eastAsia="Calibri" w:hAnsi="Arial" w:cs="Arial"/>
              </w:rPr>
              <w:t>Available:</w:t>
            </w:r>
          </w:p>
          <w:p w14:paraId="79760EC8" w14:textId="521440F0"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412207BE" w14:textId="513AE0E7"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0A7E7705" w14:textId="5AD2DB6D"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5F3ACDAA" w14:textId="77777777" w:rsidTr="00A37B9F">
        <w:trPr>
          <w:trHeight w:val="1250"/>
        </w:trPr>
        <w:tc>
          <w:tcPr>
            <w:tcW w:w="4428" w:type="dxa"/>
          </w:tcPr>
          <w:p w14:paraId="509277AB" w14:textId="22064404" w:rsidR="00094513" w:rsidRPr="00612B36" w:rsidRDefault="00094513" w:rsidP="00094513">
            <w:pPr>
              <w:pStyle w:val="ListParagraph"/>
              <w:numPr>
                <w:ilvl w:val="0"/>
                <w:numId w:val="5"/>
              </w:numPr>
              <w:ind w:left="420"/>
              <w:rPr>
                <w:rFonts w:ascii="Arial" w:eastAsia="Calibri" w:hAnsi="Arial" w:cs="Arial"/>
              </w:rPr>
            </w:pPr>
            <w:r w:rsidRPr="00984441">
              <w:rPr>
                <w:rFonts w:ascii="Arial" w:eastAsia="Calibri" w:hAnsi="Arial" w:cs="Arial"/>
              </w:rPr>
              <w:t xml:space="preserve">The </w:t>
            </w:r>
            <w:r w:rsidRPr="00984441">
              <w:rPr>
                <w:rFonts w:ascii="Arial" w:eastAsia="Calibri" w:hAnsi="Arial" w:cs="Arial"/>
                <w:b/>
                <w:bCs/>
              </w:rPr>
              <w:t>ISP</w:t>
            </w:r>
            <w:r w:rsidRPr="00984441">
              <w:rPr>
                <w:rFonts w:ascii="Arial" w:eastAsia="Calibri" w:hAnsi="Arial" w:cs="Arial"/>
              </w:rPr>
              <w:t xml:space="preserve"> and registering </w:t>
            </w:r>
            <w:r w:rsidRPr="00984441">
              <w:rPr>
                <w:rFonts w:ascii="Arial" w:eastAsia="Calibri" w:hAnsi="Arial" w:cs="Arial"/>
                <w:b/>
                <w:bCs/>
              </w:rPr>
              <w:t>Organization Name</w:t>
            </w:r>
            <w:r>
              <w:rPr>
                <w:rFonts w:ascii="Arial" w:eastAsia="Calibri" w:hAnsi="Arial" w:cs="Arial"/>
              </w:rPr>
              <w:t xml:space="preserve"> for an </w:t>
            </w:r>
            <w:r w:rsidRPr="00984441">
              <w:rPr>
                <w:rFonts w:ascii="Arial" w:eastAsia="Calibri" w:hAnsi="Arial" w:cs="Arial"/>
              </w:rPr>
              <w:t>IP address.</w:t>
            </w:r>
            <w:r>
              <w:rPr>
                <w:rFonts w:ascii="Arial" w:eastAsia="Calibri" w:hAnsi="Arial" w:cs="Arial"/>
              </w:rPr>
              <w:t xml:space="preserve">  </w:t>
            </w:r>
          </w:p>
        </w:tc>
        <w:tc>
          <w:tcPr>
            <w:tcW w:w="2844" w:type="dxa"/>
            <w:gridSpan w:val="4"/>
          </w:tcPr>
          <w:p w14:paraId="1CEA2187" w14:textId="77777777" w:rsidR="00094513" w:rsidRDefault="00094513" w:rsidP="00094513">
            <w:pPr>
              <w:spacing w:after="0"/>
              <w:rPr>
                <w:rFonts w:ascii="Arial" w:eastAsia="Calibri" w:hAnsi="Arial" w:cs="Arial"/>
              </w:rPr>
            </w:pPr>
            <w:r>
              <w:rPr>
                <w:rFonts w:ascii="Arial" w:eastAsia="Calibri" w:hAnsi="Arial" w:cs="Arial"/>
              </w:rPr>
              <w:t>Available:</w:t>
            </w:r>
          </w:p>
          <w:p w14:paraId="0382FDA2" w14:textId="6E0C1F69"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5348DFE1" w14:textId="09EEF8B6"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1E05CA9E" w14:textId="2FC818F0"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141F2740" w14:textId="77777777" w:rsidTr="00B835E5">
        <w:trPr>
          <w:trHeight w:val="1250"/>
        </w:trPr>
        <w:tc>
          <w:tcPr>
            <w:tcW w:w="4428" w:type="dxa"/>
          </w:tcPr>
          <w:p w14:paraId="6DF0CA6C" w14:textId="72E2ACB0" w:rsidR="00094513" w:rsidRPr="00AF381A" w:rsidRDefault="00094513" w:rsidP="00094513">
            <w:pPr>
              <w:pStyle w:val="ListParagraph"/>
              <w:numPr>
                <w:ilvl w:val="0"/>
                <w:numId w:val="5"/>
              </w:numPr>
              <w:ind w:left="420"/>
              <w:rPr>
                <w:rFonts w:ascii="Arial" w:eastAsia="Calibri" w:hAnsi="Arial" w:cs="Arial"/>
                <w:b/>
                <w:bCs/>
              </w:rPr>
            </w:pPr>
            <w:r w:rsidRPr="009F485F">
              <w:rPr>
                <w:rFonts w:ascii="Arial" w:hAnsi="Arial" w:cs="Arial"/>
                <w:b/>
                <w:bCs/>
              </w:rPr>
              <w:t xml:space="preserve">Domain Name </w:t>
            </w:r>
            <w:r w:rsidRPr="009F485F">
              <w:rPr>
                <w:rFonts w:ascii="Arial" w:hAnsi="Arial" w:cs="Arial"/>
              </w:rPr>
              <w:t xml:space="preserve">for each IP. </w:t>
            </w:r>
          </w:p>
        </w:tc>
        <w:tc>
          <w:tcPr>
            <w:tcW w:w="2844" w:type="dxa"/>
            <w:gridSpan w:val="4"/>
          </w:tcPr>
          <w:p w14:paraId="510E233B" w14:textId="77777777" w:rsidR="00094513" w:rsidRDefault="00094513" w:rsidP="00094513">
            <w:pPr>
              <w:spacing w:after="0"/>
              <w:rPr>
                <w:rFonts w:ascii="Arial" w:eastAsia="Calibri" w:hAnsi="Arial" w:cs="Arial"/>
              </w:rPr>
            </w:pPr>
            <w:r>
              <w:rPr>
                <w:rFonts w:ascii="Arial" w:eastAsia="Calibri" w:hAnsi="Arial" w:cs="Arial"/>
              </w:rPr>
              <w:t>Available:</w:t>
            </w:r>
          </w:p>
          <w:p w14:paraId="501BC820" w14:textId="621DF262"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54D94D3D" w14:textId="598E49DA"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49927F01" w14:textId="42B41FB0"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0578AEDE" w14:textId="77777777" w:rsidTr="00A37B9F">
        <w:trPr>
          <w:trHeight w:val="2060"/>
        </w:trPr>
        <w:tc>
          <w:tcPr>
            <w:tcW w:w="4428" w:type="dxa"/>
          </w:tcPr>
          <w:p w14:paraId="246207B4" w14:textId="76569133" w:rsidR="00094513" w:rsidRPr="0009775C" w:rsidRDefault="00094513" w:rsidP="00094513">
            <w:pPr>
              <w:pStyle w:val="ListParagraph"/>
              <w:numPr>
                <w:ilvl w:val="0"/>
                <w:numId w:val="5"/>
              </w:numPr>
              <w:ind w:left="420"/>
              <w:rPr>
                <w:rFonts w:ascii="Arial" w:hAnsi="Arial" w:cs="Arial"/>
                <w:b/>
                <w:bCs/>
              </w:rPr>
            </w:pPr>
            <w:r>
              <w:rPr>
                <w:rFonts w:ascii="Arial" w:hAnsi="Arial" w:cs="Arial"/>
                <w:b/>
                <w:bCs/>
              </w:rPr>
              <w:t xml:space="preserve">Company Name </w:t>
            </w:r>
            <w:r>
              <w:rPr>
                <w:rFonts w:ascii="Arial" w:hAnsi="Arial" w:cs="Arial"/>
              </w:rPr>
              <w:t xml:space="preserve">Company that owns the IP address. </w:t>
            </w:r>
          </w:p>
        </w:tc>
        <w:tc>
          <w:tcPr>
            <w:tcW w:w="2844" w:type="dxa"/>
            <w:gridSpan w:val="4"/>
          </w:tcPr>
          <w:p w14:paraId="4CA93FC3" w14:textId="77777777" w:rsidR="00094513" w:rsidRDefault="00094513" w:rsidP="00094513">
            <w:pPr>
              <w:spacing w:after="0"/>
              <w:rPr>
                <w:rFonts w:ascii="Arial" w:eastAsia="Calibri" w:hAnsi="Arial" w:cs="Arial"/>
              </w:rPr>
            </w:pPr>
            <w:r>
              <w:rPr>
                <w:rFonts w:ascii="Arial" w:eastAsia="Calibri" w:hAnsi="Arial" w:cs="Arial"/>
              </w:rPr>
              <w:t>Available:</w:t>
            </w:r>
          </w:p>
          <w:p w14:paraId="25910868" w14:textId="13FFFDED"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47FC3A66" w14:textId="5EBD17A8"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5FCE394A" w14:textId="17416877"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094513" w14:paraId="343E7691" w14:textId="77777777" w:rsidTr="00EF7399">
        <w:trPr>
          <w:trHeight w:val="593"/>
        </w:trPr>
        <w:tc>
          <w:tcPr>
            <w:tcW w:w="4428" w:type="dxa"/>
          </w:tcPr>
          <w:p w14:paraId="0A318C95" w14:textId="479FDAAD" w:rsidR="00094513" w:rsidRPr="00DB60B5" w:rsidRDefault="00094513" w:rsidP="00094513">
            <w:pPr>
              <w:pStyle w:val="ListParagraph"/>
              <w:numPr>
                <w:ilvl w:val="0"/>
                <w:numId w:val="5"/>
              </w:numPr>
              <w:ind w:left="420"/>
              <w:rPr>
                <w:rFonts w:ascii="Arial" w:eastAsia="Calibri" w:hAnsi="Arial" w:cs="Arial"/>
              </w:rPr>
            </w:pPr>
            <w:r w:rsidRPr="0009775C">
              <w:rPr>
                <w:rFonts w:ascii="Arial" w:hAnsi="Arial" w:cs="Arial"/>
                <w:b/>
                <w:bCs/>
              </w:rPr>
              <w:lastRenderedPageBreak/>
              <w:t>Proxy and VPN</w:t>
            </w:r>
            <w:r>
              <w:rPr>
                <w:rFonts w:ascii="Arial" w:hAnsi="Arial" w:cs="Arial"/>
              </w:rPr>
              <w:t xml:space="preserve"> IPs, this includes, but is not limited to, </w:t>
            </w:r>
            <w:r w:rsidRPr="00D66B9E">
              <w:rPr>
                <w:rFonts w:ascii="Arial" w:hAnsi="Arial" w:cs="Arial"/>
                <w:b/>
                <w:bCs/>
              </w:rPr>
              <w:t>Hosting Facilities</w:t>
            </w:r>
            <w:r>
              <w:rPr>
                <w:rFonts w:ascii="Arial" w:hAnsi="Arial" w:cs="Arial"/>
              </w:rPr>
              <w:t xml:space="preserve">, Anonymous Proxies, TOR Network IPs, </w:t>
            </w:r>
            <w:proofErr w:type="gramStart"/>
            <w:r>
              <w:rPr>
                <w:rFonts w:ascii="Arial" w:hAnsi="Arial" w:cs="Arial"/>
              </w:rPr>
              <w:t>Etc.</w:t>
            </w:r>
            <w:proofErr w:type="gramEnd"/>
            <w:r>
              <w:rPr>
                <w:rFonts w:ascii="Arial" w:hAnsi="Arial" w:cs="Arial"/>
              </w:rPr>
              <w:t xml:space="preserve"> </w:t>
            </w:r>
          </w:p>
        </w:tc>
        <w:tc>
          <w:tcPr>
            <w:tcW w:w="2844" w:type="dxa"/>
            <w:gridSpan w:val="4"/>
          </w:tcPr>
          <w:p w14:paraId="63647701" w14:textId="77777777" w:rsidR="00094513" w:rsidRDefault="00094513" w:rsidP="00094513">
            <w:pPr>
              <w:spacing w:after="0"/>
              <w:rPr>
                <w:rFonts w:ascii="Arial" w:eastAsia="Calibri" w:hAnsi="Arial" w:cs="Arial"/>
              </w:rPr>
            </w:pPr>
            <w:r>
              <w:rPr>
                <w:rFonts w:ascii="Arial" w:eastAsia="Calibri" w:hAnsi="Arial" w:cs="Arial"/>
              </w:rPr>
              <w:t>Available:</w:t>
            </w:r>
          </w:p>
          <w:p w14:paraId="0D4BFE84" w14:textId="31E88187" w:rsidR="00094513" w:rsidRDefault="00094513" w:rsidP="00094513">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376FD237" w14:textId="5FD41A29" w:rsidR="00094513" w:rsidRDefault="00094513" w:rsidP="00094513">
            <w:pPr>
              <w:spacing w:after="0"/>
              <w:rPr>
                <w:rFonts w:ascii="Arial" w:eastAsia="Calibri" w:hAnsi="Arial" w:cs="Arial"/>
              </w:rPr>
            </w:pPr>
            <w:r w:rsidRPr="00126973">
              <w:rPr>
                <w:rFonts w:ascii="Arial" w:eastAsia="Calibri" w:hAnsi="Arial" w:cs="Arial"/>
              </w:rPr>
              <w:t>Data Source:</w:t>
            </w:r>
          </w:p>
        </w:tc>
        <w:tc>
          <w:tcPr>
            <w:tcW w:w="2844" w:type="dxa"/>
            <w:gridSpan w:val="2"/>
          </w:tcPr>
          <w:p w14:paraId="29EAEACD" w14:textId="66FC6EEF" w:rsidR="00094513" w:rsidRDefault="00094513" w:rsidP="00094513">
            <w:pPr>
              <w:spacing w:after="0"/>
              <w:rPr>
                <w:rFonts w:ascii="Arial" w:eastAsia="Calibri" w:hAnsi="Arial" w:cs="Arial"/>
              </w:rPr>
            </w:pPr>
            <w:r>
              <w:rPr>
                <w:rFonts w:ascii="Arial" w:eastAsia="Calibri" w:hAnsi="Arial" w:cs="Arial"/>
              </w:rPr>
              <w:t>Known Limitations or other comments:</w:t>
            </w:r>
          </w:p>
        </w:tc>
      </w:tr>
      <w:tr w:rsidR="00F93C36" w14:paraId="1FDC40AB" w14:textId="77777777" w:rsidTr="00FB38D3">
        <w:trPr>
          <w:trHeight w:val="1440"/>
        </w:trPr>
        <w:tc>
          <w:tcPr>
            <w:tcW w:w="4428" w:type="dxa"/>
          </w:tcPr>
          <w:p w14:paraId="377E7032" w14:textId="77777777" w:rsidR="00F93C36" w:rsidRPr="005A37A8" w:rsidRDefault="00F93C36" w:rsidP="00F93C36">
            <w:pPr>
              <w:pStyle w:val="ListParagraph"/>
              <w:numPr>
                <w:ilvl w:val="0"/>
                <w:numId w:val="5"/>
              </w:numPr>
              <w:ind w:left="420"/>
              <w:rPr>
                <w:rFonts w:ascii="Arial" w:eastAsia="Calibri" w:hAnsi="Arial" w:cs="Arial"/>
              </w:rPr>
            </w:pPr>
            <w:r>
              <w:rPr>
                <w:rFonts w:ascii="Arial" w:eastAsia="Calibri" w:hAnsi="Arial" w:cs="Arial"/>
              </w:rPr>
              <w:t xml:space="preserve">Other known </w:t>
            </w:r>
            <w:r>
              <w:rPr>
                <w:rFonts w:ascii="Arial" w:eastAsia="Calibri" w:hAnsi="Arial" w:cs="Arial"/>
                <w:b/>
                <w:bCs/>
              </w:rPr>
              <w:t>M</w:t>
            </w:r>
            <w:r w:rsidRPr="005D7A8C">
              <w:rPr>
                <w:rFonts w:ascii="Arial" w:eastAsia="Calibri" w:hAnsi="Arial" w:cs="Arial"/>
                <w:b/>
                <w:bCs/>
              </w:rPr>
              <w:t>alicious IPs</w:t>
            </w:r>
            <w:r>
              <w:rPr>
                <w:rFonts w:ascii="Arial" w:eastAsia="Calibri" w:hAnsi="Arial" w:cs="Arial"/>
              </w:rPr>
              <w:t xml:space="preserve">.  </w:t>
            </w:r>
            <w:r>
              <w:rPr>
                <w:rFonts w:ascii="Arial" w:hAnsi="Arial" w:cs="Arial"/>
              </w:rPr>
              <w:t xml:space="preserve">IPs being used to repeatedly attack other IPs or known high risk or malicious activity IPs.  </w:t>
            </w:r>
          </w:p>
          <w:p w14:paraId="70E72680" w14:textId="77777777" w:rsidR="00F93C36" w:rsidRDefault="00F93C36" w:rsidP="00F93C36">
            <w:pPr>
              <w:pStyle w:val="ListParagraph"/>
              <w:ind w:left="420"/>
              <w:rPr>
                <w:rFonts w:ascii="Arial" w:hAnsi="Arial" w:cs="Arial"/>
              </w:rPr>
            </w:pPr>
          </w:p>
          <w:p w14:paraId="5B576613" w14:textId="3D9C174D" w:rsidR="00F93C36" w:rsidRPr="00DB60B5" w:rsidRDefault="00F93C36" w:rsidP="00F93C36">
            <w:pPr>
              <w:pStyle w:val="ListParagraph"/>
              <w:ind w:left="420"/>
              <w:rPr>
                <w:rFonts w:ascii="Arial" w:eastAsia="Calibri" w:hAnsi="Arial" w:cs="Arial"/>
              </w:rPr>
            </w:pPr>
            <w:r>
              <w:rPr>
                <w:rFonts w:ascii="Arial" w:hAnsi="Arial" w:cs="Arial"/>
              </w:rPr>
              <w:t xml:space="preserve">As well as detail on how this dataset was created and maintained.  </w:t>
            </w:r>
          </w:p>
        </w:tc>
        <w:tc>
          <w:tcPr>
            <w:tcW w:w="2844" w:type="dxa"/>
            <w:gridSpan w:val="4"/>
          </w:tcPr>
          <w:p w14:paraId="0AFADEC1" w14:textId="77777777" w:rsidR="00F93C36" w:rsidRDefault="00F93C36" w:rsidP="00F93C36">
            <w:pPr>
              <w:spacing w:after="0"/>
              <w:rPr>
                <w:rFonts w:ascii="Arial" w:eastAsia="Calibri" w:hAnsi="Arial" w:cs="Arial"/>
              </w:rPr>
            </w:pPr>
            <w:r>
              <w:rPr>
                <w:rFonts w:ascii="Arial" w:eastAsia="Calibri" w:hAnsi="Arial" w:cs="Arial"/>
              </w:rPr>
              <w:t>Available:</w:t>
            </w:r>
          </w:p>
          <w:p w14:paraId="59EA5931" w14:textId="3FBDEF69" w:rsidR="00F93C36" w:rsidRDefault="00F93C36" w:rsidP="00F93C36">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Pr>
          <w:p w14:paraId="0E6C84D8" w14:textId="1C30B53F" w:rsidR="00F93C36" w:rsidRDefault="00F93C36" w:rsidP="00F93C36">
            <w:pPr>
              <w:spacing w:after="0"/>
              <w:rPr>
                <w:rFonts w:ascii="Arial" w:eastAsia="Calibri" w:hAnsi="Arial" w:cs="Arial"/>
              </w:rPr>
            </w:pPr>
            <w:r w:rsidRPr="00126973">
              <w:rPr>
                <w:rFonts w:ascii="Arial" w:eastAsia="Calibri" w:hAnsi="Arial" w:cs="Arial"/>
              </w:rPr>
              <w:t>Data Source:</w:t>
            </w:r>
          </w:p>
        </w:tc>
        <w:tc>
          <w:tcPr>
            <w:tcW w:w="2844" w:type="dxa"/>
            <w:gridSpan w:val="2"/>
          </w:tcPr>
          <w:p w14:paraId="42F3D918" w14:textId="13A6006A" w:rsidR="00F93C36" w:rsidRDefault="00F93C36" w:rsidP="00F93C36">
            <w:pPr>
              <w:spacing w:after="0"/>
              <w:rPr>
                <w:rFonts w:ascii="Arial" w:eastAsia="Calibri" w:hAnsi="Arial" w:cs="Arial"/>
              </w:rPr>
            </w:pPr>
            <w:r>
              <w:rPr>
                <w:rFonts w:ascii="Arial" w:eastAsia="Calibri" w:hAnsi="Arial" w:cs="Arial"/>
              </w:rPr>
              <w:t>Known Limitations or other comments:</w:t>
            </w:r>
          </w:p>
        </w:tc>
      </w:tr>
      <w:tr w:rsidR="00F93C36" w:rsidRPr="00C351B5" w14:paraId="0CD286BE" w14:textId="77777777" w:rsidTr="008736DC">
        <w:trPr>
          <w:trHeight w:val="1070"/>
        </w:trPr>
        <w:tc>
          <w:tcPr>
            <w:tcW w:w="442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696FF" w14:textId="26C35679" w:rsidR="00F93C36" w:rsidRPr="0087054E" w:rsidRDefault="00F93C36" w:rsidP="00F93C36">
            <w:pPr>
              <w:pStyle w:val="ListParagraph"/>
              <w:numPr>
                <w:ilvl w:val="0"/>
                <w:numId w:val="5"/>
              </w:numPr>
              <w:ind w:left="420"/>
              <w:rPr>
                <w:rFonts w:ascii="Arial" w:eastAsia="Calibri" w:hAnsi="Arial" w:cs="Arial"/>
              </w:rPr>
            </w:pPr>
            <w:r>
              <w:rPr>
                <w:rFonts w:ascii="Arial" w:eastAsia="Calibri" w:hAnsi="Arial" w:cs="Arial"/>
              </w:rPr>
              <w:t>Indicator when there is</w:t>
            </w:r>
            <w:r w:rsidRPr="0087054E">
              <w:rPr>
                <w:rFonts w:ascii="Arial" w:eastAsia="Calibri" w:hAnsi="Arial" w:cs="Arial"/>
              </w:rPr>
              <w:t xml:space="preserve"> use of a </w:t>
            </w:r>
            <w:r w:rsidRPr="0087054E">
              <w:rPr>
                <w:rFonts w:ascii="Arial" w:eastAsia="Calibri" w:hAnsi="Arial" w:cs="Arial"/>
                <w:b/>
                <w:bCs/>
              </w:rPr>
              <w:t>Private Network</w:t>
            </w:r>
            <w:r w:rsidRPr="0087054E">
              <w:rPr>
                <w:rFonts w:ascii="Arial" w:eastAsia="Calibri" w:hAnsi="Arial" w:cs="Arial"/>
              </w:rPr>
              <w:t xml:space="preserve"> IP.   </w:t>
            </w:r>
          </w:p>
          <w:p w14:paraId="7392B39D" w14:textId="77777777" w:rsidR="00F93C36" w:rsidRDefault="00F93C36" w:rsidP="00F93C36">
            <w:pPr>
              <w:pStyle w:val="ListParagraph"/>
              <w:ind w:left="420"/>
              <w:rPr>
                <w:rFonts w:ascii="Arial" w:eastAsia="Calibri" w:hAnsi="Arial" w:cs="Arial"/>
                <w:b/>
                <w:bCs/>
              </w:rPr>
            </w:pPr>
          </w:p>
          <w:p w14:paraId="5FA99684" w14:textId="4815AAED" w:rsidR="00F93C36" w:rsidRPr="0009775C" w:rsidRDefault="00F93C36" w:rsidP="00F93C36">
            <w:pPr>
              <w:pStyle w:val="ListParagraph"/>
              <w:ind w:left="420"/>
              <w:rPr>
                <w:rFonts w:ascii="Arial" w:eastAsia="Calibri" w:hAnsi="Arial" w:cs="Arial"/>
                <w:b/>
                <w:bCs/>
              </w:rPr>
            </w:pPr>
          </w:p>
        </w:tc>
        <w:tc>
          <w:tcPr>
            <w:tcW w:w="28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EE8A6E" w14:textId="77777777" w:rsidR="00F93C36" w:rsidRDefault="00F93C36" w:rsidP="00F93C36">
            <w:pPr>
              <w:spacing w:after="0"/>
              <w:rPr>
                <w:rFonts w:ascii="Arial" w:eastAsia="Calibri" w:hAnsi="Arial" w:cs="Arial"/>
              </w:rPr>
            </w:pPr>
            <w:r>
              <w:rPr>
                <w:rFonts w:ascii="Arial" w:eastAsia="Calibri" w:hAnsi="Arial" w:cs="Arial"/>
              </w:rPr>
              <w:t>Available:</w:t>
            </w:r>
          </w:p>
          <w:p w14:paraId="198F55F2" w14:textId="024B2E54" w:rsidR="00F93C36" w:rsidRPr="00C351B5" w:rsidRDefault="00F93C36" w:rsidP="00F93C36">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E0F337" w14:textId="498DB67D" w:rsidR="00F93C36" w:rsidRPr="00C351B5" w:rsidRDefault="00F93C36" w:rsidP="00F93C36">
            <w:pPr>
              <w:spacing w:after="0"/>
              <w:rPr>
                <w:rFonts w:ascii="Arial" w:eastAsia="Calibri" w:hAnsi="Arial" w:cs="Arial"/>
              </w:rPr>
            </w:pPr>
            <w:r w:rsidRPr="00126973">
              <w:rPr>
                <w:rFonts w:ascii="Arial" w:eastAsia="Calibri" w:hAnsi="Arial" w:cs="Arial"/>
              </w:rPr>
              <w:t>Data Source:</w:t>
            </w:r>
          </w:p>
        </w:tc>
        <w:tc>
          <w:tcPr>
            <w:tcW w:w="28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004137" w14:textId="5C9EC89A" w:rsidR="00F93C36" w:rsidRPr="00C351B5" w:rsidRDefault="00F93C36" w:rsidP="00F93C36">
            <w:pPr>
              <w:spacing w:after="0"/>
              <w:rPr>
                <w:rFonts w:ascii="Arial" w:eastAsia="Calibri" w:hAnsi="Arial" w:cs="Arial"/>
              </w:rPr>
            </w:pPr>
            <w:r>
              <w:rPr>
                <w:rFonts w:ascii="Arial" w:eastAsia="Calibri" w:hAnsi="Arial" w:cs="Arial"/>
              </w:rPr>
              <w:t>Known Limitations or other comments:</w:t>
            </w:r>
          </w:p>
        </w:tc>
      </w:tr>
      <w:tr w:rsidR="00F93C36" w:rsidRPr="00C351B5" w14:paraId="28502701" w14:textId="77777777" w:rsidTr="00050113">
        <w:trPr>
          <w:trHeight w:val="1440"/>
        </w:trPr>
        <w:tc>
          <w:tcPr>
            <w:tcW w:w="4428" w:type="dxa"/>
            <w:tcBorders>
              <w:top w:val="single" w:sz="4" w:space="0" w:color="auto"/>
              <w:left w:val="single" w:sz="4" w:space="0" w:color="auto"/>
              <w:bottom w:val="single" w:sz="4" w:space="0" w:color="auto"/>
              <w:right w:val="single" w:sz="4" w:space="0" w:color="auto"/>
            </w:tcBorders>
            <w:shd w:val="clear" w:color="auto" w:fill="FFFFFF" w:themeFill="background1"/>
          </w:tcPr>
          <w:p w14:paraId="0387DD80" w14:textId="2B1F4F69" w:rsidR="00F93C36" w:rsidRPr="00D66B9E" w:rsidRDefault="00F93C36" w:rsidP="00F93C36">
            <w:pPr>
              <w:pStyle w:val="ListParagraph"/>
              <w:numPr>
                <w:ilvl w:val="0"/>
                <w:numId w:val="5"/>
              </w:numPr>
              <w:ind w:left="420"/>
              <w:rPr>
                <w:rFonts w:ascii="Arial" w:eastAsia="Calibri" w:hAnsi="Arial" w:cs="Arial"/>
                <w:b/>
                <w:bCs/>
              </w:rPr>
            </w:pPr>
            <w:r w:rsidRPr="00D66B9E">
              <w:rPr>
                <w:rFonts w:ascii="Arial" w:eastAsia="Calibri" w:hAnsi="Arial" w:cs="Arial"/>
                <w:b/>
                <w:bCs/>
              </w:rPr>
              <w:t>Connection Type</w:t>
            </w:r>
            <w:r>
              <w:rPr>
                <w:rFonts w:ascii="Arial" w:eastAsia="Calibri" w:hAnsi="Arial" w:cs="Arial"/>
                <w:b/>
                <w:bCs/>
              </w:rPr>
              <w:t xml:space="preserve"> </w:t>
            </w:r>
            <w:r>
              <w:rPr>
                <w:rFonts w:ascii="Arial" w:eastAsia="Calibri" w:hAnsi="Arial" w:cs="Arial"/>
              </w:rPr>
              <w:t>for each IP.</w:t>
            </w:r>
          </w:p>
        </w:tc>
        <w:tc>
          <w:tcPr>
            <w:tcW w:w="28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D72B5B" w14:textId="77777777" w:rsidR="00F93C36" w:rsidRDefault="00F93C36" w:rsidP="00F93C36">
            <w:pPr>
              <w:spacing w:after="0"/>
              <w:rPr>
                <w:rFonts w:ascii="Arial" w:eastAsia="Calibri" w:hAnsi="Arial" w:cs="Arial"/>
              </w:rPr>
            </w:pPr>
            <w:r>
              <w:rPr>
                <w:rFonts w:ascii="Arial" w:eastAsia="Calibri" w:hAnsi="Arial" w:cs="Arial"/>
              </w:rPr>
              <w:t>Available:</w:t>
            </w:r>
          </w:p>
          <w:p w14:paraId="3D96DF68" w14:textId="193CF308" w:rsidR="00F93C36" w:rsidRPr="00C351B5" w:rsidRDefault="00F93C36" w:rsidP="00F93C36">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058068" w14:textId="26974B3A" w:rsidR="00F93C36" w:rsidRPr="00C351B5" w:rsidRDefault="00F93C36" w:rsidP="00F93C36">
            <w:pPr>
              <w:spacing w:after="0"/>
              <w:rPr>
                <w:rFonts w:ascii="Arial" w:eastAsia="Calibri" w:hAnsi="Arial" w:cs="Arial"/>
              </w:rPr>
            </w:pPr>
            <w:r w:rsidRPr="00126973">
              <w:rPr>
                <w:rFonts w:ascii="Arial" w:eastAsia="Calibri" w:hAnsi="Arial" w:cs="Arial"/>
              </w:rPr>
              <w:t>Data Source:</w:t>
            </w:r>
          </w:p>
        </w:tc>
        <w:tc>
          <w:tcPr>
            <w:tcW w:w="28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492D01" w14:textId="152DA92B" w:rsidR="00F93C36" w:rsidRPr="00C351B5" w:rsidRDefault="00F93C36" w:rsidP="00F93C36">
            <w:pPr>
              <w:spacing w:after="0"/>
              <w:rPr>
                <w:rFonts w:ascii="Arial" w:eastAsia="Calibri" w:hAnsi="Arial" w:cs="Arial"/>
              </w:rPr>
            </w:pPr>
            <w:r>
              <w:rPr>
                <w:rFonts w:ascii="Arial" w:eastAsia="Calibri" w:hAnsi="Arial" w:cs="Arial"/>
              </w:rPr>
              <w:t>Known Limitations or other comments:</w:t>
            </w:r>
          </w:p>
        </w:tc>
      </w:tr>
      <w:tr w:rsidR="00F93C36" w14:paraId="3991B1C3" w14:textId="77777777" w:rsidTr="00BA04DF">
        <w:trPr>
          <w:trHeight w:val="962"/>
        </w:trPr>
        <w:tc>
          <w:tcPr>
            <w:tcW w:w="4428" w:type="dxa"/>
            <w:tcBorders>
              <w:top w:val="single" w:sz="4" w:space="0" w:color="auto"/>
              <w:left w:val="single" w:sz="4" w:space="0" w:color="auto"/>
              <w:bottom w:val="single" w:sz="4" w:space="0" w:color="auto"/>
              <w:right w:val="single" w:sz="4" w:space="0" w:color="auto"/>
            </w:tcBorders>
            <w:shd w:val="clear" w:color="auto" w:fill="FFFFFF" w:themeFill="background1"/>
          </w:tcPr>
          <w:p w14:paraId="25F50836" w14:textId="1FCA4426" w:rsidR="00F93C36" w:rsidRPr="00D66B9E" w:rsidRDefault="00F93C36" w:rsidP="00F93C36">
            <w:pPr>
              <w:pStyle w:val="ListParagraph"/>
              <w:numPr>
                <w:ilvl w:val="0"/>
                <w:numId w:val="5"/>
              </w:numPr>
              <w:ind w:left="420"/>
              <w:rPr>
                <w:rFonts w:ascii="Arial" w:eastAsia="Calibri" w:hAnsi="Arial" w:cs="Arial"/>
                <w:b/>
                <w:bCs/>
              </w:rPr>
            </w:pPr>
            <w:r w:rsidRPr="00D66B9E">
              <w:rPr>
                <w:rFonts w:ascii="Arial" w:eastAsia="Calibri" w:hAnsi="Arial" w:cs="Arial"/>
                <w:b/>
                <w:bCs/>
              </w:rPr>
              <w:t>Mobile carrier</w:t>
            </w:r>
            <w:r>
              <w:rPr>
                <w:rFonts w:ascii="Arial" w:eastAsia="Calibri" w:hAnsi="Arial" w:cs="Arial"/>
                <w:b/>
                <w:bCs/>
              </w:rPr>
              <w:t xml:space="preserve"> </w:t>
            </w:r>
            <w:r>
              <w:rPr>
                <w:rFonts w:ascii="Arial" w:eastAsia="Calibri" w:hAnsi="Arial" w:cs="Arial"/>
              </w:rPr>
              <w:t xml:space="preserve">if used. </w:t>
            </w:r>
          </w:p>
        </w:tc>
        <w:tc>
          <w:tcPr>
            <w:tcW w:w="28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FA0C80" w14:textId="77777777" w:rsidR="00F93C36" w:rsidRDefault="00F93C36" w:rsidP="00F93C36">
            <w:pPr>
              <w:spacing w:after="0"/>
              <w:rPr>
                <w:rFonts w:ascii="Arial" w:eastAsia="Calibri" w:hAnsi="Arial" w:cs="Arial"/>
              </w:rPr>
            </w:pPr>
            <w:r>
              <w:rPr>
                <w:rFonts w:ascii="Arial" w:eastAsia="Calibri" w:hAnsi="Arial" w:cs="Arial"/>
              </w:rPr>
              <w:t>Available:</w:t>
            </w:r>
          </w:p>
          <w:p w14:paraId="31018632" w14:textId="52443B52" w:rsidR="00F93C36" w:rsidRDefault="00F93C36" w:rsidP="00F93C36">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85EF4D" w14:textId="34A0124F" w:rsidR="00F93C36" w:rsidRDefault="00F93C36" w:rsidP="00F93C36">
            <w:pPr>
              <w:spacing w:after="0"/>
              <w:rPr>
                <w:rFonts w:ascii="Arial" w:eastAsia="Calibri" w:hAnsi="Arial" w:cs="Arial"/>
              </w:rPr>
            </w:pPr>
            <w:r w:rsidRPr="00126973">
              <w:rPr>
                <w:rFonts w:ascii="Arial" w:eastAsia="Calibri" w:hAnsi="Arial" w:cs="Arial"/>
              </w:rPr>
              <w:t>Data Source:</w:t>
            </w:r>
          </w:p>
        </w:tc>
        <w:tc>
          <w:tcPr>
            <w:tcW w:w="28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8D7F5" w14:textId="7BEB37B0" w:rsidR="00F93C36" w:rsidRDefault="00F93C36" w:rsidP="00F93C36">
            <w:pPr>
              <w:spacing w:after="0"/>
              <w:rPr>
                <w:rFonts w:ascii="Arial" w:eastAsia="Calibri" w:hAnsi="Arial" w:cs="Arial"/>
              </w:rPr>
            </w:pPr>
            <w:r>
              <w:rPr>
                <w:rFonts w:ascii="Arial" w:eastAsia="Calibri" w:hAnsi="Arial" w:cs="Arial"/>
              </w:rPr>
              <w:t>Known Limitations or other comments:</w:t>
            </w:r>
          </w:p>
        </w:tc>
      </w:tr>
      <w:tr w:rsidR="00F93C36" w14:paraId="0DB57261" w14:textId="77777777" w:rsidTr="00A37B9F">
        <w:trPr>
          <w:trHeight w:val="1259"/>
        </w:trPr>
        <w:tc>
          <w:tcPr>
            <w:tcW w:w="4428"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9827" w14:textId="2A771002" w:rsidR="00F93C36" w:rsidRPr="00D66B9E" w:rsidRDefault="00F93C36" w:rsidP="00F93C36">
            <w:pPr>
              <w:pStyle w:val="ListParagraph"/>
              <w:numPr>
                <w:ilvl w:val="0"/>
                <w:numId w:val="5"/>
              </w:numPr>
              <w:ind w:left="420"/>
              <w:rPr>
                <w:rFonts w:ascii="Arial" w:eastAsia="Calibri" w:hAnsi="Arial" w:cs="Arial"/>
                <w:b/>
                <w:bCs/>
              </w:rPr>
            </w:pPr>
            <w:r>
              <w:rPr>
                <w:rFonts w:ascii="Arial" w:eastAsia="Calibri" w:hAnsi="Arial" w:cs="Arial"/>
              </w:rPr>
              <w:t xml:space="preserve">Please identify any other fields, not listed above, that your service provides.       </w:t>
            </w:r>
          </w:p>
        </w:tc>
        <w:tc>
          <w:tcPr>
            <w:tcW w:w="28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BC9051" w14:textId="77777777" w:rsidR="00F93C36" w:rsidRDefault="00F93C36" w:rsidP="00F93C36">
            <w:pPr>
              <w:spacing w:after="0"/>
              <w:rPr>
                <w:rFonts w:ascii="Arial" w:eastAsia="Calibri" w:hAnsi="Arial" w:cs="Arial"/>
              </w:rPr>
            </w:pPr>
            <w:r>
              <w:rPr>
                <w:rFonts w:ascii="Arial" w:eastAsia="Calibri" w:hAnsi="Arial" w:cs="Arial"/>
              </w:rPr>
              <w:t>Available:</w:t>
            </w:r>
          </w:p>
          <w:p w14:paraId="2CBFFF8B" w14:textId="01F959DB" w:rsidR="00F93C36" w:rsidRDefault="00F93C36" w:rsidP="00F93C36">
            <w:pPr>
              <w:spacing w:after="0"/>
              <w:rPr>
                <w:rFonts w:ascii="Arial" w:eastAsia="Calibri" w:hAnsi="Arial" w:cs="Arial"/>
              </w:rPr>
            </w:pPr>
            <w:r w:rsidRPr="00126973">
              <w:rPr>
                <w:rFonts w:ascii="Arial" w:eastAsia="Calibri" w:hAnsi="Arial" w:cs="Arial"/>
              </w:rPr>
              <w:fldChar w:fldCharType="begin">
                <w:ffData>
                  <w:name w:val="Check1"/>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Yes  </w:t>
            </w:r>
            <w:r w:rsidRPr="00126973">
              <w:rPr>
                <w:rFonts w:ascii="Arial" w:eastAsia="Calibri" w:hAnsi="Arial" w:cs="Arial"/>
              </w:rPr>
              <w:fldChar w:fldCharType="begin">
                <w:ffData>
                  <w:name w:val="Check2"/>
                  <w:enabled/>
                  <w:calcOnExit w:val="0"/>
                  <w:checkBox>
                    <w:sizeAuto/>
                    <w:default w:val="0"/>
                  </w:checkBox>
                </w:ffData>
              </w:fldChar>
            </w:r>
            <w:r w:rsidRPr="00126973">
              <w:rPr>
                <w:rFonts w:ascii="Arial" w:eastAsia="Calibri" w:hAnsi="Arial" w:cs="Arial"/>
              </w:rPr>
              <w:instrText xml:space="preserve"> FORMCHECKBOX </w:instrText>
            </w:r>
            <w:r w:rsidR="00201869">
              <w:rPr>
                <w:rFonts w:ascii="Arial" w:eastAsia="Calibri" w:hAnsi="Arial" w:cs="Arial"/>
              </w:rPr>
            </w:r>
            <w:r w:rsidR="00201869">
              <w:rPr>
                <w:rFonts w:ascii="Arial" w:eastAsia="Calibri" w:hAnsi="Arial" w:cs="Arial"/>
              </w:rPr>
              <w:fldChar w:fldCharType="separate"/>
            </w:r>
            <w:r w:rsidRPr="00126973">
              <w:rPr>
                <w:rFonts w:ascii="Arial" w:eastAsia="Calibri" w:hAnsi="Arial" w:cs="Arial"/>
              </w:rPr>
              <w:fldChar w:fldCharType="end"/>
            </w:r>
            <w:r w:rsidRPr="00126973">
              <w:rPr>
                <w:rFonts w:ascii="Arial" w:eastAsia="Calibri" w:hAnsi="Arial" w:cs="Arial"/>
              </w:rPr>
              <w:t xml:space="preserve"> No</w:t>
            </w:r>
          </w:p>
        </w:tc>
        <w:tc>
          <w:tcPr>
            <w:tcW w:w="28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BB4EC9" w14:textId="55F8E5A6" w:rsidR="00F93C36" w:rsidRDefault="00F93C36" w:rsidP="00F93C36">
            <w:pPr>
              <w:spacing w:after="0"/>
              <w:rPr>
                <w:rFonts w:ascii="Arial" w:eastAsia="Calibri" w:hAnsi="Arial" w:cs="Arial"/>
              </w:rPr>
            </w:pPr>
            <w:r w:rsidRPr="00126973">
              <w:rPr>
                <w:rFonts w:ascii="Arial" w:eastAsia="Calibri" w:hAnsi="Arial" w:cs="Arial"/>
              </w:rPr>
              <w:t>Data Source:</w:t>
            </w:r>
          </w:p>
        </w:tc>
        <w:tc>
          <w:tcPr>
            <w:tcW w:w="28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CBD4F5" w14:textId="488EE8E6" w:rsidR="00F93C36" w:rsidRDefault="00F93C36" w:rsidP="00F93C36">
            <w:pPr>
              <w:spacing w:after="0"/>
              <w:rPr>
                <w:rFonts w:ascii="Arial" w:eastAsia="Calibri" w:hAnsi="Arial" w:cs="Arial"/>
              </w:rPr>
            </w:pPr>
            <w:r>
              <w:rPr>
                <w:rFonts w:ascii="Arial" w:eastAsia="Calibri" w:hAnsi="Arial" w:cs="Arial"/>
              </w:rPr>
              <w:t>Known Limitations or other comments:</w:t>
            </w:r>
          </w:p>
        </w:tc>
      </w:tr>
    </w:tbl>
    <w:p w14:paraId="5CD251A0" w14:textId="747422AD" w:rsidR="002E4EFA" w:rsidRDefault="002E4EFA"/>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8532"/>
      </w:tblGrid>
      <w:tr w:rsidR="00F83C23" w:rsidRPr="00C351B5" w14:paraId="67DD7317" w14:textId="77777777" w:rsidTr="007660D6">
        <w:trPr>
          <w:trHeight w:val="900"/>
        </w:trPr>
        <w:tc>
          <w:tcPr>
            <w:tcW w:w="12960" w:type="dxa"/>
            <w:gridSpan w:val="2"/>
            <w:tcBorders>
              <w:top w:val="nil"/>
              <w:left w:val="nil"/>
              <w:right w:val="nil"/>
            </w:tcBorders>
            <w:shd w:val="clear" w:color="auto" w:fill="A6A6A6" w:themeFill="background1" w:themeFillShade="A6"/>
          </w:tcPr>
          <w:p w14:paraId="0B92484F" w14:textId="0CE0CCEE" w:rsidR="00F83C23" w:rsidRPr="00521CE6" w:rsidRDefault="00F83C23" w:rsidP="007660D6">
            <w:pPr>
              <w:spacing w:before="100" w:beforeAutospacing="1" w:after="100" w:afterAutospacing="1"/>
              <w:rPr>
                <w:rFonts w:ascii="Arial" w:eastAsia="Calibri" w:hAnsi="Arial" w:cs="Arial"/>
                <w:b/>
              </w:rPr>
            </w:pPr>
            <w:r>
              <w:lastRenderedPageBreak/>
              <w:br w:type="page"/>
            </w:r>
            <w:r w:rsidRPr="00521CE6">
              <w:rPr>
                <w:rFonts w:ascii="Arial" w:eastAsia="Times New Roman" w:hAnsi="Arial" w:cs="Arial"/>
                <w:b/>
                <w:color w:val="000000"/>
              </w:rPr>
              <w:t>Section</w:t>
            </w:r>
            <w:r w:rsidRPr="00521CE6">
              <w:rPr>
                <w:rFonts w:ascii="Arial" w:eastAsia="Calibri" w:hAnsi="Arial" w:cs="Arial"/>
                <w:b/>
              </w:rPr>
              <w:t xml:space="preserve"> I</w:t>
            </w:r>
            <w:r>
              <w:rPr>
                <w:rFonts w:ascii="Arial" w:eastAsia="Calibri" w:hAnsi="Arial" w:cs="Arial"/>
                <w:b/>
              </w:rPr>
              <w:t>I</w:t>
            </w:r>
            <w:r w:rsidRPr="00521CE6">
              <w:rPr>
                <w:rFonts w:ascii="Arial" w:eastAsia="Calibri" w:hAnsi="Arial" w:cs="Arial"/>
                <w:b/>
              </w:rPr>
              <w:t xml:space="preserve">I. </w:t>
            </w:r>
            <w:r>
              <w:rPr>
                <w:rFonts w:ascii="Arial" w:eastAsia="Calibri" w:hAnsi="Arial" w:cs="Arial"/>
                <w:b/>
              </w:rPr>
              <w:t>ITS Requirements</w:t>
            </w:r>
          </w:p>
          <w:p w14:paraId="05ECC8BB" w14:textId="77777777" w:rsidR="00F83C23" w:rsidRPr="00C351B5" w:rsidRDefault="00F83C23" w:rsidP="007660D6">
            <w:pPr>
              <w:spacing w:before="240"/>
              <w:rPr>
                <w:rFonts w:ascii="Arial" w:eastAsia="Calibri" w:hAnsi="Arial" w:cs="Arial"/>
              </w:rPr>
            </w:pPr>
            <w:r w:rsidRPr="00521CE6">
              <w:rPr>
                <w:rFonts w:ascii="Arial" w:eastAsia="Calibri" w:hAnsi="Arial" w:cs="Arial"/>
                <w:b/>
              </w:rPr>
              <w:t>Please respond to the following questions in relation to the solution.</w:t>
            </w:r>
          </w:p>
        </w:tc>
      </w:tr>
      <w:tr w:rsidR="00F83C23" w:rsidRPr="009A5F56" w14:paraId="117F1A82" w14:textId="77777777" w:rsidTr="007660D6">
        <w:trPr>
          <w:trHeight w:val="458"/>
        </w:trPr>
        <w:tc>
          <w:tcPr>
            <w:tcW w:w="4428" w:type="dxa"/>
          </w:tcPr>
          <w:p w14:paraId="35952C4C" w14:textId="77777777" w:rsidR="00F83C23" w:rsidRPr="009A5F56" w:rsidRDefault="00F83C23" w:rsidP="007660D6">
            <w:pPr>
              <w:jc w:val="center"/>
              <w:rPr>
                <w:rFonts w:ascii="Arial" w:eastAsia="Calibri" w:hAnsi="Arial" w:cs="Arial"/>
                <w:b/>
              </w:rPr>
            </w:pPr>
            <w:r w:rsidRPr="009A5F56">
              <w:rPr>
                <w:rFonts w:ascii="Arial" w:eastAsia="Calibri" w:hAnsi="Arial" w:cs="Arial"/>
                <w:b/>
              </w:rPr>
              <w:t>Questions</w:t>
            </w:r>
          </w:p>
        </w:tc>
        <w:tc>
          <w:tcPr>
            <w:tcW w:w="8532" w:type="dxa"/>
          </w:tcPr>
          <w:p w14:paraId="36D12B83" w14:textId="77777777" w:rsidR="00F83C23" w:rsidRPr="009A5F56" w:rsidRDefault="00F83C23" w:rsidP="007660D6">
            <w:pPr>
              <w:spacing w:after="0"/>
              <w:jc w:val="center"/>
              <w:rPr>
                <w:rFonts w:ascii="Arial" w:eastAsia="Calibri" w:hAnsi="Arial" w:cs="Arial"/>
                <w:b/>
              </w:rPr>
            </w:pPr>
            <w:r w:rsidRPr="009A5F56">
              <w:rPr>
                <w:rFonts w:ascii="Arial" w:eastAsia="Calibri" w:hAnsi="Arial" w:cs="Arial"/>
                <w:b/>
              </w:rPr>
              <w:t>Answers</w:t>
            </w:r>
          </w:p>
        </w:tc>
      </w:tr>
      <w:tr w:rsidR="007006FB" w:rsidRPr="00C351B5" w14:paraId="324D81DF" w14:textId="77777777" w:rsidTr="007660D6">
        <w:trPr>
          <w:trHeight w:val="2690"/>
        </w:trPr>
        <w:tc>
          <w:tcPr>
            <w:tcW w:w="4428" w:type="dxa"/>
          </w:tcPr>
          <w:p w14:paraId="20FB2AE8" w14:textId="24F97280" w:rsidR="007006FB" w:rsidRDefault="007006FB" w:rsidP="00F83C23">
            <w:pPr>
              <w:pStyle w:val="ListParagraph"/>
              <w:numPr>
                <w:ilvl w:val="0"/>
                <w:numId w:val="10"/>
              </w:numPr>
              <w:ind w:left="420"/>
              <w:rPr>
                <w:rFonts w:ascii="Arial" w:eastAsia="Calibri" w:hAnsi="Arial" w:cs="Arial"/>
              </w:rPr>
            </w:pPr>
            <w:r w:rsidRPr="00F83C23">
              <w:rPr>
                <w:rFonts w:ascii="Arial" w:eastAsia="Calibri" w:hAnsi="Arial" w:cs="Arial"/>
              </w:rPr>
              <w:t>What deployment methods are available for your solution?  How would secure downloads occur?</w:t>
            </w:r>
          </w:p>
        </w:tc>
        <w:tc>
          <w:tcPr>
            <w:tcW w:w="8532" w:type="dxa"/>
          </w:tcPr>
          <w:p w14:paraId="5EA9C73E" w14:textId="49181608" w:rsidR="007006FB" w:rsidRDefault="002E4EFA" w:rsidP="007660D6">
            <w:pPr>
              <w:spacing w:after="0"/>
              <w:rPr>
                <w:rFonts w:ascii="Arial" w:eastAsia="Calibri" w:hAnsi="Arial" w:cs="Arial"/>
              </w:rPr>
            </w:pPr>
            <w:r w:rsidRPr="002E4EFA">
              <w:rPr>
                <w:rFonts w:ascii="Arial" w:eastAsia="Calibri" w:hAnsi="Arial" w:cs="Arial"/>
              </w:rPr>
              <w:t>Answer:</w:t>
            </w:r>
          </w:p>
        </w:tc>
      </w:tr>
      <w:tr w:rsidR="00F83C23" w:rsidRPr="00C351B5" w14:paraId="04F0BD25" w14:textId="77777777" w:rsidTr="007660D6">
        <w:trPr>
          <w:trHeight w:val="2690"/>
        </w:trPr>
        <w:tc>
          <w:tcPr>
            <w:tcW w:w="4428" w:type="dxa"/>
          </w:tcPr>
          <w:p w14:paraId="681BFBDF" w14:textId="77777777" w:rsidR="00F83C23" w:rsidRPr="006174F5" w:rsidRDefault="00F83C23" w:rsidP="00F83C23">
            <w:pPr>
              <w:pStyle w:val="ListParagraph"/>
              <w:numPr>
                <w:ilvl w:val="0"/>
                <w:numId w:val="10"/>
              </w:numPr>
              <w:ind w:left="420"/>
              <w:rPr>
                <w:rFonts w:ascii="Arial" w:eastAsia="Calibri" w:hAnsi="Arial" w:cs="Arial"/>
              </w:rPr>
            </w:pPr>
            <w:r>
              <w:rPr>
                <w:rFonts w:ascii="Arial" w:eastAsia="Calibri" w:hAnsi="Arial" w:cs="Arial"/>
              </w:rPr>
              <w:t xml:space="preserve">What bandwidth is available for transfer? </w:t>
            </w:r>
          </w:p>
        </w:tc>
        <w:tc>
          <w:tcPr>
            <w:tcW w:w="8532" w:type="dxa"/>
          </w:tcPr>
          <w:p w14:paraId="149A77C0" w14:textId="77777777" w:rsidR="00F83C23" w:rsidRDefault="00F83C23" w:rsidP="007660D6">
            <w:pPr>
              <w:spacing w:after="0"/>
              <w:rPr>
                <w:rFonts w:ascii="Arial" w:eastAsia="Calibri" w:hAnsi="Arial" w:cs="Arial"/>
              </w:rPr>
            </w:pPr>
            <w:r>
              <w:rPr>
                <w:rFonts w:ascii="Arial" w:eastAsia="Calibri" w:hAnsi="Arial" w:cs="Arial"/>
              </w:rPr>
              <w:t>Answer:</w:t>
            </w:r>
          </w:p>
        </w:tc>
      </w:tr>
      <w:tr w:rsidR="00F83C23" w:rsidRPr="00C351B5" w14:paraId="15828092" w14:textId="77777777" w:rsidTr="007660D6">
        <w:trPr>
          <w:trHeight w:val="2690"/>
        </w:trPr>
        <w:tc>
          <w:tcPr>
            <w:tcW w:w="4428" w:type="dxa"/>
          </w:tcPr>
          <w:p w14:paraId="2294F75B" w14:textId="2DEA59C2" w:rsidR="00F83C23" w:rsidRDefault="00F83C23" w:rsidP="00F83C23">
            <w:pPr>
              <w:pStyle w:val="ListParagraph"/>
              <w:numPr>
                <w:ilvl w:val="0"/>
                <w:numId w:val="10"/>
              </w:numPr>
              <w:ind w:left="420"/>
              <w:rPr>
                <w:rFonts w:ascii="Arial" w:eastAsia="Calibri" w:hAnsi="Arial" w:cs="Arial"/>
              </w:rPr>
            </w:pPr>
            <w:r w:rsidRPr="006174F5">
              <w:rPr>
                <w:rFonts w:ascii="Arial" w:eastAsia="Calibri" w:hAnsi="Arial" w:cs="Arial"/>
              </w:rPr>
              <w:lastRenderedPageBreak/>
              <w:t xml:space="preserve">How are upgrades of the </w:t>
            </w:r>
            <w:r w:rsidR="00273969">
              <w:rPr>
                <w:rFonts w:ascii="Arial" w:eastAsia="Calibri" w:hAnsi="Arial" w:cs="Arial"/>
              </w:rPr>
              <w:t>D</w:t>
            </w:r>
            <w:r>
              <w:rPr>
                <w:rFonts w:ascii="Arial" w:eastAsia="Calibri" w:hAnsi="Arial" w:cs="Arial"/>
              </w:rPr>
              <w:t>atabase</w:t>
            </w:r>
            <w:r w:rsidRPr="006174F5">
              <w:rPr>
                <w:rFonts w:ascii="Arial" w:eastAsia="Calibri" w:hAnsi="Arial" w:cs="Arial"/>
              </w:rPr>
              <w:t xml:space="preserve"> managed and supported?</w:t>
            </w:r>
          </w:p>
          <w:p w14:paraId="47E21967" w14:textId="77777777" w:rsidR="00F83C23" w:rsidRDefault="00F83C23" w:rsidP="007660D6">
            <w:pPr>
              <w:pStyle w:val="ListParagraph"/>
              <w:ind w:left="420"/>
              <w:rPr>
                <w:rFonts w:ascii="Arial" w:eastAsia="Calibri" w:hAnsi="Arial" w:cs="Arial"/>
              </w:rPr>
            </w:pPr>
          </w:p>
          <w:p w14:paraId="47F558DD" w14:textId="77777777" w:rsidR="00F83C23" w:rsidRPr="00612B36" w:rsidRDefault="00F83C23" w:rsidP="007660D6">
            <w:pPr>
              <w:pStyle w:val="ListParagraph"/>
              <w:ind w:left="420"/>
              <w:rPr>
                <w:rFonts w:ascii="Arial" w:eastAsia="Calibri" w:hAnsi="Arial" w:cs="Arial"/>
              </w:rPr>
            </w:pPr>
          </w:p>
        </w:tc>
        <w:tc>
          <w:tcPr>
            <w:tcW w:w="8532" w:type="dxa"/>
          </w:tcPr>
          <w:p w14:paraId="2A5EE4F6" w14:textId="77777777" w:rsidR="00F83C23" w:rsidRDefault="00F83C23" w:rsidP="007660D6">
            <w:pPr>
              <w:spacing w:after="0"/>
              <w:rPr>
                <w:rFonts w:ascii="Arial" w:eastAsia="Calibri" w:hAnsi="Arial" w:cs="Arial"/>
              </w:rPr>
            </w:pPr>
            <w:r>
              <w:rPr>
                <w:rFonts w:ascii="Arial" w:eastAsia="Calibri" w:hAnsi="Arial" w:cs="Arial"/>
              </w:rPr>
              <w:t>Answer:</w:t>
            </w:r>
          </w:p>
        </w:tc>
      </w:tr>
      <w:tr w:rsidR="00F83C23" w:rsidRPr="00C351B5" w14:paraId="22D5DED8" w14:textId="77777777" w:rsidTr="007660D6">
        <w:trPr>
          <w:trHeight w:val="1440"/>
        </w:trPr>
        <w:tc>
          <w:tcPr>
            <w:tcW w:w="4428" w:type="dxa"/>
          </w:tcPr>
          <w:p w14:paraId="4A8B144A" w14:textId="356C8FB8" w:rsidR="00F83C23" w:rsidRPr="00DB60B5" w:rsidRDefault="00F83C23" w:rsidP="00F83C23">
            <w:pPr>
              <w:pStyle w:val="ListParagraph"/>
              <w:numPr>
                <w:ilvl w:val="0"/>
                <w:numId w:val="10"/>
              </w:numPr>
              <w:ind w:left="420"/>
              <w:rPr>
                <w:rFonts w:ascii="Arial" w:eastAsia="Calibri" w:hAnsi="Arial" w:cs="Arial"/>
              </w:rPr>
            </w:pPr>
            <w:r>
              <w:rPr>
                <w:rFonts w:ascii="Arial" w:eastAsia="Calibri" w:hAnsi="Arial" w:cs="Arial"/>
              </w:rPr>
              <w:t xml:space="preserve">What frequency is </w:t>
            </w:r>
            <w:r w:rsidRPr="005270E9">
              <w:rPr>
                <w:rFonts w:ascii="Arial" w:eastAsia="Calibri" w:hAnsi="Arial" w:cs="Arial"/>
                <w:b/>
                <w:bCs/>
              </w:rPr>
              <w:t>each</w:t>
            </w:r>
            <w:r>
              <w:rPr>
                <w:rFonts w:ascii="Arial" w:eastAsia="Calibri" w:hAnsi="Arial" w:cs="Arial"/>
              </w:rPr>
              <w:t xml:space="preserve"> Database updated?   (Daily, weekly) </w:t>
            </w:r>
          </w:p>
        </w:tc>
        <w:tc>
          <w:tcPr>
            <w:tcW w:w="8532" w:type="dxa"/>
          </w:tcPr>
          <w:p w14:paraId="54963E03" w14:textId="77777777" w:rsidR="00F83C23" w:rsidRDefault="00F83C23" w:rsidP="007660D6">
            <w:pPr>
              <w:spacing w:after="0"/>
              <w:rPr>
                <w:rFonts w:ascii="Arial" w:eastAsia="Calibri" w:hAnsi="Arial" w:cs="Arial"/>
              </w:rPr>
            </w:pPr>
            <w:r>
              <w:rPr>
                <w:rFonts w:ascii="Arial" w:eastAsia="Calibri" w:hAnsi="Arial" w:cs="Arial"/>
              </w:rPr>
              <w:t>Answer:</w:t>
            </w:r>
          </w:p>
        </w:tc>
      </w:tr>
      <w:tr w:rsidR="00F83C23" w:rsidRPr="00C351B5" w14:paraId="1FB41A7E" w14:textId="77777777" w:rsidTr="007660D6">
        <w:trPr>
          <w:trHeight w:val="1440"/>
        </w:trPr>
        <w:tc>
          <w:tcPr>
            <w:tcW w:w="4428" w:type="dxa"/>
          </w:tcPr>
          <w:p w14:paraId="01D2D193" w14:textId="77777777" w:rsidR="00F83C23" w:rsidRPr="00612B36" w:rsidRDefault="00F83C23" w:rsidP="00F83C23">
            <w:pPr>
              <w:pStyle w:val="ListParagraph"/>
              <w:numPr>
                <w:ilvl w:val="0"/>
                <w:numId w:val="10"/>
              </w:numPr>
              <w:ind w:left="420"/>
              <w:rPr>
                <w:rFonts w:ascii="Arial" w:eastAsia="Calibri" w:hAnsi="Arial" w:cs="Arial"/>
              </w:rPr>
            </w:pPr>
            <w:r>
              <w:rPr>
                <w:rFonts w:ascii="Arial" w:eastAsia="Calibri" w:hAnsi="Arial" w:cs="Arial"/>
              </w:rPr>
              <w:t xml:space="preserve">Current estimate on the size of each Database.   In terms of rows and Gigabytes or Megabytes. </w:t>
            </w:r>
          </w:p>
        </w:tc>
        <w:tc>
          <w:tcPr>
            <w:tcW w:w="8532" w:type="dxa"/>
          </w:tcPr>
          <w:p w14:paraId="0FBEA45C" w14:textId="77777777" w:rsidR="00F83C23" w:rsidRDefault="00F83C23" w:rsidP="007660D6">
            <w:pPr>
              <w:spacing w:after="0"/>
              <w:rPr>
                <w:rFonts w:ascii="Arial" w:eastAsia="Calibri" w:hAnsi="Arial" w:cs="Arial"/>
              </w:rPr>
            </w:pPr>
            <w:r>
              <w:rPr>
                <w:rFonts w:ascii="Arial" w:eastAsia="Calibri" w:hAnsi="Arial" w:cs="Arial"/>
              </w:rPr>
              <w:t>Answer:</w:t>
            </w:r>
          </w:p>
        </w:tc>
      </w:tr>
      <w:tr w:rsidR="009A0DC9" w:rsidRPr="00C351B5" w14:paraId="25FCA1F3" w14:textId="77777777" w:rsidTr="007660D6">
        <w:trPr>
          <w:trHeight w:val="1440"/>
        </w:trPr>
        <w:tc>
          <w:tcPr>
            <w:tcW w:w="4428" w:type="dxa"/>
          </w:tcPr>
          <w:p w14:paraId="17438C11" w14:textId="77777777" w:rsidR="009A0DC9" w:rsidRDefault="009A0DC9" w:rsidP="00F83C23">
            <w:pPr>
              <w:pStyle w:val="ListParagraph"/>
              <w:numPr>
                <w:ilvl w:val="0"/>
                <w:numId w:val="10"/>
              </w:numPr>
              <w:ind w:left="420"/>
              <w:rPr>
                <w:rFonts w:ascii="Arial" w:eastAsia="Calibri" w:hAnsi="Arial" w:cs="Arial"/>
              </w:rPr>
            </w:pPr>
            <w:r w:rsidRPr="009A0DC9">
              <w:rPr>
                <w:rFonts w:ascii="Arial" w:eastAsia="Calibri" w:hAnsi="Arial" w:cs="Arial"/>
              </w:rPr>
              <w:t>IP data will be provided in ranges with low and high IP addresses representing each range. Each low and high IP address should also be represented with a surrogate value – either text or numeric -- to facilitate comparisons using SQL greater than (&gt;) and less than (&lt;) operands.</w:t>
            </w:r>
            <w:r>
              <w:rPr>
                <w:rFonts w:ascii="Arial" w:eastAsia="Calibri" w:hAnsi="Arial" w:cs="Arial"/>
              </w:rPr>
              <w:t xml:space="preserve"> </w:t>
            </w:r>
          </w:p>
          <w:p w14:paraId="4B5D1118" w14:textId="77777777" w:rsidR="009A0DC9" w:rsidRDefault="009A0DC9" w:rsidP="009A0DC9">
            <w:pPr>
              <w:pStyle w:val="ListParagraph"/>
              <w:ind w:left="420"/>
              <w:rPr>
                <w:rFonts w:ascii="Arial" w:eastAsia="Calibri" w:hAnsi="Arial" w:cs="Arial"/>
              </w:rPr>
            </w:pPr>
          </w:p>
          <w:p w14:paraId="01AF365D" w14:textId="465AE74D" w:rsidR="009A0DC9" w:rsidRDefault="009A0DC9" w:rsidP="009A0DC9">
            <w:pPr>
              <w:pStyle w:val="ListParagraph"/>
              <w:ind w:left="420"/>
              <w:rPr>
                <w:rFonts w:ascii="Arial" w:eastAsia="Calibri" w:hAnsi="Arial" w:cs="Arial"/>
              </w:rPr>
            </w:pPr>
            <w:r>
              <w:rPr>
                <w:rFonts w:ascii="Arial" w:eastAsia="Calibri" w:hAnsi="Arial" w:cs="Arial"/>
              </w:rPr>
              <w:t xml:space="preserve">In other </w:t>
            </w:r>
            <w:r w:rsidR="00601CE5">
              <w:rPr>
                <w:rFonts w:ascii="Arial" w:eastAsia="Calibri" w:hAnsi="Arial" w:cs="Arial"/>
              </w:rPr>
              <w:t>words,</w:t>
            </w:r>
            <w:r>
              <w:rPr>
                <w:rFonts w:ascii="Arial" w:eastAsia="Calibri" w:hAnsi="Arial" w:cs="Arial"/>
              </w:rPr>
              <w:t xml:space="preserve"> the translation key necessary for use of the range should </w:t>
            </w:r>
            <w:r>
              <w:rPr>
                <w:rFonts w:ascii="Arial" w:eastAsia="Calibri" w:hAnsi="Arial" w:cs="Arial"/>
              </w:rPr>
              <w:lastRenderedPageBreak/>
              <w:t>be included with the underlying IP data.</w:t>
            </w:r>
          </w:p>
          <w:p w14:paraId="61594687" w14:textId="77777777" w:rsidR="009A0DC9" w:rsidRDefault="009A0DC9" w:rsidP="009A0DC9">
            <w:pPr>
              <w:pStyle w:val="ListParagraph"/>
              <w:ind w:left="420"/>
              <w:rPr>
                <w:rFonts w:ascii="Arial" w:eastAsia="Calibri" w:hAnsi="Arial" w:cs="Arial"/>
              </w:rPr>
            </w:pPr>
          </w:p>
          <w:p w14:paraId="324F6721" w14:textId="0D5D1BB9" w:rsidR="009A0DC9" w:rsidRPr="009A0DC9" w:rsidRDefault="009A0DC9" w:rsidP="009A0DC9">
            <w:pPr>
              <w:pStyle w:val="ListParagraph"/>
              <w:ind w:left="420"/>
              <w:rPr>
                <w:rFonts w:ascii="Arial" w:eastAsia="Calibri" w:hAnsi="Arial" w:cs="Arial"/>
              </w:rPr>
            </w:pPr>
            <w:r w:rsidRPr="009A0DC9">
              <w:rPr>
                <w:rFonts w:ascii="Arial" w:eastAsia="Calibri" w:hAnsi="Arial" w:cs="Arial"/>
              </w:rPr>
              <w:t xml:space="preserve">The algorithm for generating the surrogate values should </w:t>
            </w:r>
            <w:r>
              <w:rPr>
                <w:rFonts w:ascii="Arial" w:eastAsia="Calibri" w:hAnsi="Arial" w:cs="Arial"/>
              </w:rPr>
              <w:t xml:space="preserve">also </w:t>
            </w:r>
            <w:r w:rsidRPr="009A0DC9">
              <w:rPr>
                <w:rFonts w:ascii="Arial" w:eastAsia="Calibri" w:hAnsi="Arial" w:cs="Arial"/>
              </w:rPr>
              <w:t xml:space="preserve">be provided. </w:t>
            </w:r>
          </w:p>
          <w:p w14:paraId="42B20B7C" w14:textId="4236B6B9" w:rsidR="009A0DC9" w:rsidRDefault="009A0DC9" w:rsidP="009A0DC9">
            <w:pPr>
              <w:pStyle w:val="ListParagraph"/>
              <w:ind w:left="420"/>
              <w:rPr>
                <w:rFonts w:ascii="Arial" w:eastAsia="Calibri" w:hAnsi="Arial" w:cs="Arial"/>
              </w:rPr>
            </w:pPr>
          </w:p>
        </w:tc>
        <w:tc>
          <w:tcPr>
            <w:tcW w:w="8532" w:type="dxa"/>
          </w:tcPr>
          <w:p w14:paraId="0948D4D7" w14:textId="77777777" w:rsidR="009A0DC9" w:rsidRPr="009A0DC9" w:rsidRDefault="009A0DC9" w:rsidP="009A0DC9">
            <w:pPr>
              <w:spacing w:after="0"/>
              <w:rPr>
                <w:rFonts w:ascii="Arial" w:eastAsia="Calibri" w:hAnsi="Arial" w:cs="Arial"/>
              </w:rPr>
            </w:pPr>
            <w:r w:rsidRPr="009A0DC9">
              <w:rPr>
                <w:rFonts w:ascii="Arial" w:eastAsia="Calibri" w:hAnsi="Arial" w:cs="Arial"/>
              </w:rPr>
              <w:lastRenderedPageBreak/>
              <w:t xml:space="preserve">Example:  A range of IP addresses is identified by its low value 9.1.1.1 and high value 10.255.255.255.  We want to confirm that customer IP address 10.4.88.16 fits in that range using a SQL query of the form: </w:t>
            </w:r>
          </w:p>
          <w:p w14:paraId="4A19F3DA" w14:textId="77777777" w:rsidR="009A0DC9" w:rsidRPr="009A0DC9" w:rsidRDefault="009A0DC9" w:rsidP="009A0DC9">
            <w:pPr>
              <w:spacing w:after="0"/>
              <w:rPr>
                <w:rFonts w:ascii="Arial" w:eastAsia="Calibri" w:hAnsi="Arial" w:cs="Arial"/>
              </w:rPr>
            </w:pPr>
          </w:p>
          <w:p w14:paraId="60ACD16D" w14:textId="77777777" w:rsidR="009A0DC9" w:rsidRPr="009A0DC9" w:rsidRDefault="009A0DC9" w:rsidP="009A0DC9">
            <w:pPr>
              <w:spacing w:after="0"/>
              <w:rPr>
                <w:rFonts w:ascii="Arial" w:eastAsia="Calibri" w:hAnsi="Arial" w:cs="Arial"/>
              </w:rPr>
            </w:pPr>
            <w:r w:rsidRPr="009A0DC9">
              <w:rPr>
                <w:rFonts w:ascii="Arial" w:eastAsia="Calibri" w:hAnsi="Arial" w:cs="Arial"/>
              </w:rPr>
              <w:t xml:space="preserve">SELECT * </w:t>
            </w:r>
          </w:p>
          <w:p w14:paraId="60EB3DA1" w14:textId="77777777" w:rsidR="009A0DC9" w:rsidRPr="009A0DC9" w:rsidRDefault="009A0DC9" w:rsidP="009A0DC9">
            <w:pPr>
              <w:spacing w:after="0"/>
              <w:rPr>
                <w:rFonts w:ascii="Arial" w:eastAsia="Calibri" w:hAnsi="Arial" w:cs="Arial"/>
              </w:rPr>
            </w:pPr>
            <w:r w:rsidRPr="009A0DC9">
              <w:rPr>
                <w:rFonts w:ascii="Arial" w:eastAsia="Calibri" w:hAnsi="Arial" w:cs="Arial"/>
              </w:rPr>
              <w:t xml:space="preserve">  FROM IP_ADR_TABLE</w:t>
            </w:r>
          </w:p>
          <w:p w14:paraId="3BA82D12" w14:textId="77777777" w:rsidR="009A0DC9" w:rsidRPr="009A0DC9" w:rsidRDefault="009A0DC9" w:rsidP="009A0DC9">
            <w:pPr>
              <w:spacing w:after="0"/>
              <w:rPr>
                <w:rFonts w:ascii="Arial" w:eastAsia="Calibri" w:hAnsi="Arial" w:cs="Arial"/>
              </w:rPr>
            </w:pPr>
            <w:r w:rsidRPr="009A0DC9">
              <w:rPr>
                <w:rFonts w:ascii="Arial" w:eastAsia="Calibri" w:hAnsi="Arial" w:cs="Arial"/>
              </w:rPr>
              <w:t>WHERE LOW_IP_</w:t>
            </w:r>
            <w:proofErr w:type="gramStart"/>
            <w:r w:rsidRPr="009A0DC9">
              <w:rPr>
                <w:rFonts w:ascii="Arial" w:eastAsia="Calibri" w:hAnsi="Arial" w:cs="Arial"/>
              </w:rPr>
              <w:t>ADR  &lt;</w:t>
            </w:r>
            <w:proofErr w:type="gramEnd"/>
            <w:r w:rsidRPr="009A0DC9">
              <w:rPr>
                <w:rFonts w:ascii="Arial" w:eastAsia="Calibri" w:hAnsi="Arial" w:cs="Arial"/>
              </w:rPr>
              <w:t>= ‘10.4.88.16’</w:t>
            </w:r>
          </w:p>
          <w:p w14:paraId="3DD5CE60" w14:textId="77777777" w:rsidR="009A0DC9" w:rsidRPr="009A0DC9" w:rsidRDefault="009A0DC9" w:rsidP="009A0DC9">
            <w:pPr>
              <w:spacing w:after="0"/>
              <w:rPr>
                <w:rFonts w:ascii="Arial" w:eastAsia="Calibri" w:hAnsi="Arial" w:cs="Arial"/>
              </w:rPr>
            </w:pPr>
            <w:r w:rsidRPr="009A0DC9">
              <w:rPr>
                <w:rFonts w:ascii="Arial" w:eastAsia="Calibri" w:hAnsi="Arial" w:cs="Arial"/>
              </w:rPr>
              <w:t xml:space="preserve">  AND HIGH_IP_ADR &gt;= ‘10.4.88.16’ </w:t>
            </w:r>
          </w:p>
          <w:p w14:paraId="4E5B139D" w14:textId="77777777" w:rsidR="009A0DC9" w:rsidRPr="009A0DC9" w:rsidRDefault="009A0DC9" w:rsidP="009A0DC9">
            <w:pPr>
              <w:spacing w:after="0"/>
              <w:rPr>
                <w:rFonts w:ascii="Arial" w:eastAsia="Calibri" w:hAnsi="Arial" w:cs="Arial"/>
              </w:rPr>
            </w:pPr>
          </w:p>
          <w:p w14:paraId="170C469A" w14:textId="77777777" w:rsidR="009A0DC9" w:rsidRPr="009A0DC9" w:rsidRDefault="009A0DC9" w:rsidP="009A0DC9">
            <w:pPr>
              <w:spacing w:after="0"/>
              <w:rPr>
                <w:rFonts w:ascii="Arial" w:eastAsia="Calibri" w:hAnsi="Arial" w:cs="Arial"/>
              </w:rPr>
            </w:pPr>
            <w:r w:rsidRPr="009A0DC9">
              <w:rPr>
                <w:rFonts w:ascii="Arial" w:eastAsia="Calibri" w:hAnsi="Arial" w:cs="Arial"/>
              </w:rPr>
              <w:t>This results in two issues:</w:t>
            </w:r>
          </w:p>
          <w:p w14:paraId="4CFD503F" w14:textId="77777777" w:rsidR="009A0DC9" w:rsidRPr="009A0DC9" w:rsidRDefault="009A0DC9" w:rsidP="009A0DC9">
            <w:pPr>
              <w:spacing w:after="0"/>
              <w:rPr>
                <w:rFonts w:ascii="Arial" w:eastAsia="Calibri" w:hAnsi="Arial" w:cs="Arial"/>
              </w:rPr>
            </w:pPr>
            <w:r w:rsidRPr="009A0DC9">
              <w:rPr>
                <w:rFonts w:ascii="Arial" w:eastAsia="Calibri" w:hAnsi="Arial" w:cs="Arial"/>
              </w:rPr>
              <w:t>1)</w:t>
            </w:r>
            <w:r w:rsidRPr="009A0DC9">
              <w:rPr>
                <w:rFonts w:ascii="Arial" w:eastAsia="Calibri" w:hAnsi="Arial" w:cs="Arial"/>
              </w:rPr>
              <w:tab/>
              <w:t xml:space="preserve">the low value for the range evaluates higher than the high value in a string comparison because 9 is greater than 1. </w:t>
            </w:r>
          </w:p>
          <w:p w14:paraId="436F7587" w14:textId="2CFC539C" w:rsidR="009A0DC9" w:rsidRDefault="009A0DC9" w:rsidP="009A0DC9">
            <w:pPr>
              <w:spacing w:after="0"/>
              <w:rPr>
                <w:rFonts w:ascii="Arial" w:eastAsia="Calibri" w:hAnsi="Arial" w:cs="Arial"/>
              </w:rPr>
            </w:pPr>
            <w:r w:rsidRPr="009A0DC9">
              <w:rPr>
                <w:rFonts w:ascii="Arial" w:eastAsia="Calibri" w:hAnsi="Arial" w:cs="Arial"/>
              </w:rPr>
              <w:lastRenderedPageBreak/>
              <w:t>2)</w:t>
            </w:r>
            <w:r w:rsidRPr="009A0DC9">
              <w:rPr>
                <w:rFonts w:ascii="Arial" w:eastAsia="Calibri" w:hAnsi="Arial" w:cs="Arial"/>
              </w:rPr>
              <w:tab/>
              <w:t>Although the customer IP address is contained within the range, the SQL comparison will fail because a 10.4 is greater than 10.2</w:t>
            </w:r>
          </w:p>
        </w:tc>
      </w:tr>
    </w:tbl>
    <w:p w14:paraId="50BB4938" w14:textId="3B1F77E6" w:rsidR="002E4EFA" w:rsidRDefault="002E4EFA"/>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8532"/>
      </w:tblGrid>
      <w:tr w:rsidR="00C351B5" w:rsidRPr="00C351B5" w14:paraId="14206ED9" w14:textId="77777777" w:rsidTr="00EA4A48">
        <w:trPr>
          <w:trHeight w:val="980"/>
        </w:trPr>
        <w:tc>
          <w:tcPr>
            <w:tcW w:w="12960" w:type="dxa"/>
            <w:gridSpan w:val="2"/>
            <w:tcBorders>
              <w:top w:val="nil"/>
              <w:left w:val="nil"/>
              <w:right w:val="nil"/>
            </w:tcBorders>
            <w:shd w:val="clear" w:color="auto" w:fill="BFBFBF"/>
            <w:vAlign w:val="center"/>
          </w:tcPr>
          <w:p w14:paraId="3002EFF3" w14:textId="5DE18D4F" w:rsidR="00C351B5" w:rsidRDefault="002E4EFA" w:rsidP="00C351B5">
            <w:pPr>
              <w:spacing w:after="0" w:line="240" w:lineRule="auto"/>
              <w:rPr>
                <w:rFonts w:ascii="Arial" w:eastAsia="Calibri" w:hAnsi="Arial" w:cs="Arial"/>
                <w:b/>
              </w:rPr>
            </w:pPr>
            <w:r>
              <w:br w:type="page"/>
            </w:r>
            <w:r w:rsidR="003C2B99">
              <w:rPr>
                <w:rFonts w:ascii="Arial" w:eastAsia="Calibri" w:hAnsi="Arial" w:cs="Arial"/>
                <w:b/>
              </w:rPr>
              <w:t>Section I</w:t>
            </w:r>
            <w:r w:rsidR="00FD4FED">
              <w:rPr>
                <w:rFonts w:ascii="Arial" w:eastAsia="Calibri" w:hAnsi="Arial" w:cs="Arial"/>
                <w:b/>
              </w:rPr>
              <w:t>V</w:t>
            </w:r>
            <w:r w:rsidR="003C2B99">
              <w:rPr>
                <w:rFonts w:ascii="Arial" w:eastAsia="Calibri" w:hAnsi="Arial" w:cs="Arial"/>
                <w:b/>
              </w:rPr>
              <w:t>. Cost</w:t>
            </w:r>
          </w:p>
          <w:p w14:paraId="6796FB89" w14:textId="77777777" w:rsidR="00EA4A48" w:rsidRDefault="00EA4A48" w:rsidP="00C351B5">
            <w:pPr>
              <w:spacing w:after="0" w:line="240" w:lineRule="auto"/>
              <w:rPr>
                <w:rFonts w:ascii="Arial" w:eastAsia="Calibri" w:hAnsi="Arial" w:cs="Arial"/>
                <w:b/>
              </w:rPr>
            </w:pPr>
          </w:p>
          <w:p w14:paraId="3496B166" w14:textId="472BCC4E" w:rsidR="00697221" w:rsidRPr="00C351B5" w:rsidRDefault="00697221" w:rsidP="00C351B5">
            <w:pPr>
              <w:spacing w:after="0" w:line="240" w:lineRule="auto"/>
              <w:rPr>
                <w:rFonts w:ascii="Arial" w:eastAsia="Calibri" w:hAnsi="Arial" w:cs="Arial"/>
                <w:b/>
              </w:rPr>
            </w:pPr>
            <w:r>
              <w:rPr>
                <w:rFonts w:ascii="Arial" w:eastAsia="Calibri" w:hAnsi="Arial" w:cs="Arial"/>
                <w:b/>
              </w:rPr>
              <w:t xml:space="preserve">Please </w:t>
            </w:r>
            <w:r w:rsidR="002C543D">
              <w:rPr>
                <w:rFonts w:ascii="Arial" w:eastAsia="Calibri" w:hAnsi="Arial" w:cs="Arial"/>
                <w:b/>
              </w:rPr>
              <w:t>provide information</w:t>
            </w:r>
            <w:r>
              <w:rPr>
                <w:rFonts w:ascii="Arial" w:eastAsia="Calibri" w:hAnsi="Arial" w:cs="Arial"/>
                <w:b/>
              </w:rPr>
              <w:t xml:space="preserve"> in relation to the costs of the solution.</w:t>
            </w:r>
          </w:p>
        </w:tc>
      </w:tr>
      <w:tr w:rsidR="009837C5" w:rsidRPr="00697221" w14:paraId="5572F823" w14:textId="77777777" w:rsidTr="00212169">
        <w:trPr>
          <w:trHeight w:val="350"/>
        </w:trPr>
        <w:tc>
          <w:tcPr>
            <w:tcW w:w="4428" w:type="dxa"/>
          </w:tcPr>
          <w:p w14:paraId="6CBAEDD5" w14:textId="55CBC097" w:rsidR="009837C5" w:rsidRPr="00697221" w:rsidRDefault="009837C5" w:rsidP="00697221">
            <w:pPr>
              <w:jc w:val="center"/>
              <w:rPr>
                <w:rFonts w:ascii="Arial" w:eastAsia="Calibri" w:hAnsi="Arial" w:cs="Arial"/>
                <w:b/>
              </w:rPr>
            </w:pPr>
            <w:r w:rsidRPr="00697221">
              <w:rPr>
                <w:rFonts w:ascii="Arial" w:eastAsia="Calibri" w:hAnsi="Arial" w:cs="Arial"/>
                <w:b/>
              </w:rPr>
              <w:t>Cost Items/Questions</w:t>
            </w:r>
          </w:p>
        </w:tc>
        <w:tc>
          <w:tcPr>
            <w:tcW w:w="8532" w:type="dxa"/>
          </w:tcPr>
          <w:p w14:paraId="5A42F30C" w14:textId="6E99AE20" w:rsidR="009837C5" w:rsidRPr="00697221" w:rsidRDefault="009837C5" w:rsidP="00697221">
            <w:pPr>
              <w:spacing w:after="0"/>
              <w:jc w:val="center"/>
              <w:rPr>
                <w:rFonts w:ascii="Arial" w:eastAsia="Calibri" w:hAnsi="Arial" w:cs="Arial"/>
                <w:b/>
              </w:rPr>
            </w:pPr>
            <w:r w:rsidRPr="00697221">
              <w:rPr>
                <w:rFonts w:ascii="Arial" w:eastAsia="Calibri" w:hAnsi="Arial" w:cs="Arial"/>
                <w:b/>
              </w:rPr>
              <w:t>Cost Amounts/</w:t>
            </w:r>
            <w:r w:rsidR="002C543D">
              <w:rPr>
                <w:rFonts w:ascii="Arial" w:eastAsia="Calibri" w:hAnsi="Arial" w:cs="Arial"/>
                <w:b/>
              </w:rPr>
              <w:t>Answer</w:t>
            </w:r>
            <w:r w:rsidR="00ED34B5">
              <w:rPr>
                <w:rFonts w:ascii="Arial" w:eastAsia="Calibri" w:hAnsi="Arial" w:cs="Arial"/>
                <w:b/>
              </w:rPr>
              <w:t>s</w:t>
            </w:r>
            <w:r w:rsidR="002C543D">
              <w:rPr>
                <w:rFonts w:ascii="Arial" w:eastAsia="Calibri" w:hAnsi="Arial" w:cs="Arial"/>
                <w:b/>
              </w:rPr>
              <w:t>/</w:t>
            </w:r>
            <w:r w:rsidRPr="00697221">
              <w:rPr>
                <w:rFonts w:ascii="Arial" w:eastAsia="Calibri" w:hAnsi="Arial" w:cs="Arial"/>
                <w:b/>
              </w:rPr>
              <w:t>Comments</w:t>
            </w:r>
          </w:p>
        </w:tc>
      </w:tr>
      <w:tr w:rsidR="009A5F56" w:rsidRPr="00C351B5" w14:paraId="7A37BB03" w14:textId="77777777" w:rsidTr="00EA4A48">
        <w:trPr>
          <w:trHeight w:val="2375"/>
        </w:trPr>
        <w:tc>
          <w:tcPr>
            <w:tcW w:w="4428" w:type="dxa"/>
          </w:tcPr>
          <w:p w14:paraId="1ACB73CD" w14:textId="1D063370" w:rsidR="009A5F56" w:rsidRPr="00697221" w:rsidRDefault="004760CD" w:rsidP="00EA4A48">
            <w:pPr>
              <w:pStyle w:val="ListParagraph"/>
              <w:numPr>
                <w:ilvl w:val="0"/>
                <w:numId w:val="6"/>
              </w:numPr>
              <w:ind w:left="420"/>
              <w:rPr>
                <w:rFonts w:ascii="Arial" w:eastAsia="Calibri" w:hAnsi="Arial" w:cs="Arial"/>
              </w:rPr>
            </w:pPr>
            <w:r w:rsidRPr="009A5F56">
              <w:rPr>
                <w:rFonts w:ascii="Arial" w:eastAsia="Calibri" w:hAnsi="Arial" w:cs="Arial"/>
              </w:rPr>
              <w:t xml:space="preserve">How </w:t>
            </w:r>
            <w:r w:rsidR="00770955">
              <w:rPr>
                <w:rFonts w:ascii="Arial" w:eastAsia="Calibri" w:hAnsi="Arial" w:cs="Arial"/>
              </w:rPr>
              <w:t xml:space="preserve">is access to the </w:t>
            </w:r>
            <w:r w:rsidR="00437794">
              <w:rPr>
                <w:rFonts w:ascii="Arial" w:eastAsia="Calibri" w:hAnsi="Arial" w:cs="Arial"/>
              </w:rPr>
              <w:t>D</w:t>
            </w:r>
            <w:r w:rsidR="00770955">
              <w:rPr>
                <w:rFonts w:ascii="Arial" w:eastAsia="Calibri" w:hAnsi="Arial" w:cs="Arial"/>
              </w:rPr>
              <w:t>atabase sold</w:t>
            </w:r>
            <w:r w:rsidRPr="009A5F56">
              <w:rPr>
                <w:rFonts w:ascii="Arial" w:eastAsia="Calibri" w:hAnsi="Arial" w:cs="Arial"/>
              </w:rPr>
              <w:t xml:space="preserve">? </w:t>
            </w:r>
            <w:r w:rsidR="00BE111E">
              <w:rPr>
                <w:rFonts w:ascii="Arial" w:eastAsia="Calibri" w:hAnsi="Arial" w:cs="Arial"/>
              </w:rPr>
              <w:t>Is this a right to use licensing structure or a per</w:t>
            </w:r>
            <w:r w:rsidR="00CC7F43">
              <w:rPr>
                <w:rFonts w:ascii="Arial" w:eastAsia="Calibri" w:hAnsi="Arial" w:cs="Arial"/>
              </w:rPr>
              <w:t xml:space="preserve">petual licensing structure? </w:t>
            </w:r>
          </w:p>
        </w:tc>
        <w:tc>
          <w:tcPr>
            <w:tcW w:w="8532" w:type="dxa"/>
          </w:tcPr>
          <w:p w14:paraId="0A264BD4" w14:textId="505F2A5D" w:rsidR="009A5F56" w:rsidRDefault="00C748ED" w:rsidP="00C351B5">
            <w:pPr>
              <w:spacing w:after="0"/>
              <w:rPr>
                <w:rFonts w:ascii="Arial" w:eastAsia="Calibri" w:hAnsi="Arial" w:cs="Arial"/>
              </w:rPr>
            </w:pPr>
            <w:r>
              <w:rPr>
                <w:rFonts w:ascii="Arial" w:eastAsia="Calibri" w:hAnsi="Arial" w:cs="Arial"/>
              </w:rPr>
              <w:t>Answer</w:t>
            </w:r>
            <w:r w:rsidR="009A5F56">
              <w:rPr>
                <w:rFonts w:ascii="Arial" w:eastAsia="Calibri" w:hAnsi="Arial" w:cs="Arial"/>
              </w:rPr>
              <w:t>:</w:t>
            </w:r>
          </w:p>
        </w:tc>
      </w:tr>
      <w:tr w:rsidR="009A5F56" w:rsidRPr="00C351B5" w14:paraId="21A647C5" w14:textId="77777777" w:rsidTr="004D5BDB">
        <w:trPr>
          <w:trHeight w:val="1250"/>
        </w:trPr>
        <w:tc>
          <w:tcPr>
            <w:tcW w:w="4428" w:type="dxa"/>
          </w:tcPr>
          <w:p w14:paraId="399FF11D" w14:textId="421D5841" w:rsidR="009A5F56" w:rsidRPr="009A5F56" w:rsidRDefault="00770955" w:rsidP="004D5BDB">
            <w:pPr>
              <w:pStyle w:val="ListParagraph"/>
              <w:numPr>
                <w:ilvl w:val="0"/>
                <w:numId w:val="6"/>
              </w:numPr>
              <w:ind w:left="420"/>
              <w:rPr>
                <w:rFonts w:ascii="Arial" w:eastAsia="Calibri" w:hAnsi="Arial" w:cs="Arial"/>
              </w:rPr>
            </w:pPr>
            <w:r>
              <w:rPr>
                <w:rFonts w:ascii="Arial" w:eastAsia="Calibri" w:hAnsi="Arial" w:cs="Arial"/>
              </w:rPr>
              <w:t xml:space="preserve">Are customer support services included in the contract or an additional charge?  This includes </w:t>
            </w:r>
            <w:r w:rsidR="00326A28">
              <w:rPr>
                <w:rFonts w:ascii="Arial" w:eastAsia="Calibri" w:hAnsi="Arial" w:cs="Arial"/>
              </w:rPr>
              <w:t xml:space="preserve">any assistance in getting the access and transfer of the DB, </w:t>
            </w:r>
            <w:r w:rsidR="00601CE5">
              <w:rPr>
                <w:rFonts w:ascii="Arial" w:eastAsia="Calibri" w:hAnsi="Arial" w:cs="Arial"/>
              </w:rPr>
              <w:t xml:space="preserve">translating values, </w:t>
            </w:r>
            <w:r w:rsidR="00326A28">
              <w:rPr>
                <w:rFonts w:ascii="Arial" w:eastAsia="Calibri" w:hAnsi="Arial" w:cs="Arial"/>
              </w:rPr>
              <w:t>operating th</w:t>
            </w:r>
            <w:r w:rsidR="00601CE5">
              <w:rPr>
                <w:rFonts w:ascii="Arial" w:eastAsia="Calibri" w:hAnsi="Arial" w:cs="Arial"/>
              </w:rPr>
              <w:t xml:space="preserve">e DB </w:t>
            </w:r>
            <w:r w:rsidR="00326A28">
              <w:rPr>
                <w:rFonts w:ascii="Arial" w:eastAsia="Calibri" w:hAnsi="Arial" w:cs="Arial"/>
              </w:rPr>
              <w:t>internally, as well as any questions with the accuracy of any information provided for an IP.</w:t>
            </w:r>
          </w:p>
        </w:tc>
        <w:tc>
          <w:tcPr>
            <w:tcW w:w="8532" w:type="dxa"/>
          </w:tcPr>
          <w:p w14:paraId="47F1C884" w14:textId="7562C499" w:rsidR="009A5F56" w:rsidRDefault="00C748ED" w:rsidP="00C351B5">
            <w:pPr>
              <w:spacing w:after="0"/>
              <w:rPr>
                <w:rFonts w:ascii="Arial" w:eastAsia="Calibri" w:hAnsi="Arial" w:cs="Arial"/>
              </w:rPr>
            </w:pPr>
            <w:r>
              <w:rPr>
                <w:rFonts w:ascii="Arial" w:eastAsia="Calibri" w:hAnsi="Arial" w:cs="Arial"/>
              </w:rPr>
              <w:t>Answer</w:t>
            </w:r>
            <w:r w:rsidR="009A5F56">
              <w:rPr>
                <w:rFonts w:ascii="Arial" w:eastAsia="Calibri" w:hAnsi="Arial" w:cs="Arial"/>
              </w:rPr>
              <w:t xml:space="preserve">: </w:t>
            </w:r>
          </w:p>
        </w:tc>
      </w:tr>
      <w:tr w:rsidR="005270E9" w:rsidRPr="00C351B5" w14:paraId="6A28FCB7" w14:textId="77777777" w:rsidTr="00AE0FCE">
        <w:trPr>
          <w:trHeight w:val="800"/>
        </w:trPr>
        <w:tc>
          <w:tcPr>
            <w:tcW w:w="4428" w:type="dxa"/>
          </w:tcPr>
          <w:p w14:paraId="5C73A421" w14:textId="53365BCF" w:rsidR="005270E9" w:rsidRPr="006174F5" w:rsidRDefault="005270E9" w:rsidP="00697221">
            <w:pPr>
              <w:pStyle w:val="ListParagraph"/>
              <w:numPr>
                <w:ilvl w:val="0"/>
                <w:numId w:val="6"/>
              </w:numPr>
              <w:ind w:left="420"/>
              <w:rPr>
                <w:rFonts w:ascii="Arial" w:eastAsia="Calibri" w:hAnsi="Arial" w:cs="Arial"/>
              </w:rPr>
            </w:pPr>
            <w:r>
              <w:rPr>
                <w:rFonts w:ascii="Arial" w:eastAsia="Calibri" w:hAnsi="Arial" w:cs="Arial"/>
              </w:rPr>
              <w:lastRenderedPageBreak/>
              <w:t>If provided</w:t>
            </w:r>
            <w:r w:rsidR="007006FB">
              <w:rPr>
                <w:rFonts w:ascii="Arial" w:eastAsia="Calibri" w:hAnsi="Arial" w:cs="Arial"/>
              </w:rPr>
              <w:t>,</w:t>
            </w:r>
            <w:r>
              <w:rPr>
                <w:rFonts w:ascii="Arial" w:eastAsia="Calibri" w:hAnsi="Arial" w:cs="Arial"/>
              </w:rPr>
              <w:t xml:space="preserve"> what hours is customer support available? </w:t>
            </w:r>
          </w:p>
        </w:tc>
        <w:tc>
          <w:tcPr>
            <w:tcW w:w="8532" w:type="dxa"/>
          </w:tcPr>
          <w:p w14:paraId="09081D44" w14:textId="77777777" w:rsidR="005270E9" w:rsidRPr="006174F5" w:rsidRDefault="005270E9" w:rsidP="005270E9">
            <w:pPr>
              <w:spacing w:after="0"/>
              <w:rPr>
                <w:rFonts w:ascii="Arial" w:eastAsia="Calibri" w:hAnsi="Arial" w:cs="Arial"/>
              </w:rPr>
            </w:pPr>
            <w:r w:rsidRPr="006174F5">
              <w:rPr>
                <w:rFonts w:ascii="Arial" w:eastAsia="Calibri" w:hAnsi="Arial" w:cs="Arial"/>
              </w:rPr>
              <w:t>Answer:</w:t>
            </w:r>
          </w:p>
          <w:p w14:paraId="5B6C709C" w14:textId="77777777" w:rsidR="005270E9" w:rsidRPr="006174F5" w:rsidRDefault="005270E9" w:rsidP="006174F5">
            <w:pPr>
              <w:spacing w:after="0"/>
              <w:rPr>
                <w:rFonts w:ascii="Arial" w:eastAsia="Calibri" w:hAnsi="Arial" w:cs="Arial"/>
              </w:rPr>
            </w:pPr>
          </w:p>
        </w:tc>
      </w:tr>
      <w:tr w:rsidR="006174F5" w:rsidRPr="00C351B5" w14:paraId="76257C90" w14:textId="77777777" w:rsidTr="00AE0FCE">
        <w:trPr>
          <w:trHeight w:val="800"/>
        </w:trPr>
        <w:tc>
          <w:tcPr>
            <w:tcW w:w="4428" w:type="dxa"/>
          </w:tcPr>
          <w:p w14:paraId="26A492EF" w14:textId="05157856" w:rsidR="006174F5" w:rsidRDefault="006174F5" w:rsidP="00697221">
            <w:pPr>
              <w:pStyle w:val="ListParagraph"/>
              <w:numPr>
                <w:ilvl w:val="0"/>
                <w:numId w:val="6"/>
              </w:numPr>
              <w:ind w:left="420"/>
              <w:rPr>
                <w:rFonts w:ascii="Arial" w:eastAsia="Calibri" w:hAnsi="Arial" w:cs="Arial"/>
              </w:rPr>
            </w:pPr>
            <w:r w:rsidRPr="006174F5">
              <w:rPr>
                <w:rFonts w:ascii="Arial" w:eastAsia="Calibri" w:hAnsi="Arial" w:cs="Arial"/>
              </w:rPr>
              <w:t xml:space="preserve">If customer support is not included, what are the job titles and hourly rates </w:t>
            </w:r>
            <w:r w:rsidR="00B7302D">
              <w:rPr>
                <w:rFonts w:ascii="Arial" w:eastAsia="Calibri" w:hAnsi="Arial" w:cs="Arial"/>
              </w:rPr>
              <w:t xml:space="preserve">that </w:t>
            </w:r>
            <w:r w:rsidRPr="006174F5">
              <w:rPr>
                <w:rFonts w:ascii="Arial" w:eastAsia="Calibri" w:hAnsi="Arial" w:cs="Arial"/>
              </w:rPr>
              <w:t>are used to provide such assistance if required.</w:t>
            </w:r>
            <w:r w:rsidR="00B7302D">
              <w:rPr>
                <w:rFonts w:ascii="Arial" w:eastAsia="Calibri" w:hAnsi="Arial" w:cs="Arial"/>
              </w:rPr>
              <w:t xml:space="preserve"> </w:t>
            </w:r>
            <w:r w:rsidRPr="006174F5">
              <w:rPr>
                <w:rFonts w:ascii="Arial" w:eastAsia="Calibri" w:hAnsi="Arial" w:cs="Arial"/>
              </w:rPr>
              <w:t>List job titles and hourly rates. Provide a description of the qualification of each job title:</w:t>
            </w:r>
          </w:p>
        </w:tc>
        <w:tc>
          <w:tcPr>
            <w:tcW w:w="8532" w:type="dxa"/>
          </w:tcPr>
          <w:p w14:paraId="3600E365" w14:textId="77777777" w:rsidR="006174F5" w:rsidRPr="006174F5" w:rsidRDefault="006174F5" w:rsidP="006174F5">
            <w:pPr>
              <w:spacing w:after="0"/>
              <w:rPr>
                <w:rFonts w:ascii="Arial" w:eastAsia="Calibri" w:hAnsi="Arial" w:cs="Arial"/>
              </w:rPr>
            </w:pPr>
            <w:r w:rsidRPr="006174F5">
              <w:rPr>
                <w:rFonts w:ascii="Arial" w:eastAsia="Calibri" w:hAnsi="Arial" w:cs="Arial"/>
              </w:rPr>
              <w:t>Answer:</w:t>
            </w:r>
          </w:p>
          <w:p w14:paraId="5B207C4C" w14:textId="77777777" w:rsidR="006174F5" w:rsidRPr="006174F5" w:rsidRDefault="006174F5" w:rsidP="006174F5">
            <w:pPr>
              <w:spacing w:after="0"/>
              <w:rPr>
                <w:rFonts w:ascii="Arial" w:eastAsia="Calibri" w:hAnsi="Arial" w:cs="Arial"/>
              </w:rPr>
            </w:pPr>
          </w:p>
          <w:p w14:paraId="12A59A84" w14:textId="77777777" w:rsidR="006174F5" w:rsidRDefault="006174F5" w:rsidP="00C351B5">
            <w:pPr>
              <w:spacing w:after="0"/>
              <w:rPr>
                <w:rFonts w:ascii="Arial" w:eastAsia="Calibri" w:hAnsi="Arial" w:cs="Arial"/>
              </w:rPr>
            </w:pPr>
          </w:p>
        </w:tc>
      </w:tr>
      <w:tr w:rsidR="00C351B5" w:rsidRPr="00C351B5" w14:paraId="46368DB3" w14:textId="77777777" w:rsidTr="00212169">
        <w:trPr>
          <w:trHeight w:val="1440"/>
        </w:trPr>
        <w:tc>
          <w:tcPr>
            <w:tcW w:w="4428" w:type="dxa"/>
          </w:tcPr>
          <w:p w14:paraId="02E9AE36" w14:textId="20532D33" w:rsidR="00C351B5" w:rsidRPr="004D5BDB" w:rsidRDefault="00326A28" w:rsidP="004D5BDB">
            <w:pPr>
              <w:pStyle w:val="ListParagraph"/>
              <w:numPr>
                <w:ilvl w:val="0"/>
                <w:numId w:val="6"/>
              </w:numPr>
              <w:ind w:left="420"/>
              <w:rPr>
                <w:rFonts w:ascii="Arial" w:eastAsia="Calibri" w:hAnsi="Arial" w:cs="Arial"/>
              </w:rPr>
            </w:pPr>
            <w:r>
              <w:rPr>
                <w:rFonts w:ascii="Arial" w:eastAsia="Calibri" w:hAnsi="Arial" w:cs="Arial"/>
              </w:rPr>
              <w:t>Are there any other charges or fees for you</w:t>
            </w:r>
            <w:r w:rsidR="00B7302D">
              <w:rPr>
                <w:rFonts w:ascii="Arial" w:eastAsia="Calibri" w:hAnsi="Arial" w:cs="Arial"/>
              </w:rPr>
              <w:t>r</w:t>
            </w:r>
            <w:r>
              <w:rPr>
                <w:rFonts w:ascii="Arial" w:eastAsia="Calibri" w:hAnsi="Arial" w:cs="Arial"/>
              </w:rPr>
              <w:t xml:space="preserve"> service</w:t>
            </w:r>
            <w:r w:rsidR="00B7302D">
              <w:rPr>
                <w:rFonts w:ascii="Arial" w:eastAsia="Calibri" w:hAnsi="Arial" w:cs="Arial"/>
              </w:rPr>
              <w:t>s</w:t>
            </w:r>
            <w:r>
              <w:rPr>
                <w:rFonts w:ascii="Arial" w:eastAsia="Calibri" w:hAnsi="Arial" w:cs="Arial"/>
              </w:rPr>
              <w:t xml:space="preserve">, and required </w:t>
            </w:r>
            <w:r w:rsidR="00C351B5" w:rsidRPr="00697221">
              <w:rPr>
                <w:rFonts w:ascii="Arial" w:eastAsia="Calibri" w:hAnsi="Arial" w:cs="Arial"/>
              </w:rPr>
              <w:t>software products</w:t>
            </w:r>
            <w:r>
              <w:rPr>
                <w:rFonts w:ascii="Arial" w:eastAsia="Calibri" w:hAnsi="Arial" w:cs="Arial"/>
              </w:rPr>
              <w:t xml:space="preserve">?  </w:t>
            </w:r>
            <w:r w:rsidR="00C43BB0" w:rsidRPr="001467EB">
              <w:rPr>
                <w:rFonts w:ascii="Arial" w:eastAsia="Calibri" w:hAnsi="Arial" w:cs="Arial"/>
              </w:rPr>
              <w:t xml:space="preserve">Please list each </w:t>
            </w:r>
            <w:r>
              <w:rPr>
                <w:rFonts w:ascii="Arial" w:eastAsia="Calibri" w:hAnsi="Arial" w:cs="Arial"/>
              </w:rPr>
              <w:t>charge</w:t>
            </w:r>
            <w:r w:rsidR="00C43BB0" w:rsidRPr="001467EB">
              <w:rPr>
                <w:rFonts w:ascii="Arial" w:eastAsia="Calibri" w:hAnsi="Arial" w:cs="Arial"/>
              </w:rPr>
              <w:t xml:space="preserve">, </w:t>
            </w:r>
            <w:r>
              <w:rPr>
                <w:rFonts w:ascii="Arial" w:eastAsia="Calibri" w:hAnsi="Arial" w:cs="Arial"/>
              </w:rPr>
              <w:t xml:space="preserve">with a note of any cost reduction for </w:t>
            </w:r>
            <w:r w:rsidR="007006FB">
              <w:rPr>
                <w:rFonts w:ascii="Arial" w:eastAsia="Calibri" w:hAnsi="Arial" w:cs="Arial"/>
              </w:rPr>
              <w:t>including more than one Database</w:t>
            </w:r>
            <w:r>
              <w:rPr>
                <w:rFonts w:ascii="Arial" w:eastAsia="Calibri" w:hAnsi="Arial" w:cs="Arial"/>
              </w:rPr>
              <w:t xml:space="preserve">. </w:t>
            </w:r>
            <w:r w:rsidR="00C43BB0" w:rsidRPr="001467EB">
              <w:rPr>
                <w:rFonts w:ascii="Arial" w:eastAsia="Calibri" w:hAnsi="Arial" w:cs="Arial"/>
              </w:rPr>
              <w:t xml:space="preserve">   </w:t>
            </w:r>
          </w:p>
        </w:tc>
        <w:tc>
          <w:tcPr>
            <w:tcW w:w="8532" w:type="dxa"/>
          </w:tcPr>
          <w:p w14:paraId="3E8D91F0" w14:textId="15D6C528" w:rsidR="00697221" w:rsidRDefault="00697221" w:rsidP="00C351B5">
            <w:pPr>
              <w:spacing w:after="0"/>
              <w:rPr>
                <w:rFonts w:ascii="Arial" w:eastAsia="Calibri" w:hAnsi="Arial" w:cs="Arial"/>
              </w:rPr>
            </w:pPr>
            <w:r>
              <w:rPr>
                <w:rFonts w:ascii="Arial" w:eastAsia="Calibri" w:hAnsi="Arial" w:cs="Arial"/>
              </w:rPr>
              <w:t>Please list software titles and the cost for each:</w:t>
            </w:r>
          </w:p>
          <w:p w14:paraId="59CCF03C" w14:textId="66CEC91A" w:rsidR="00C351B5" w:rsidRDefault="007006FB" w:rsidP="00C351B5">
            <w:pPr>
              <w:spacing w:after="0"/>
              <w:rPr>
                <w:rFonts w:ascii="Arial" w:eastAsia="Calibri" w:hAnsi="Arial" w:cs="Arial"/>
              </w:rPr>
            </w:pPr>
            <w:r>
              <w:rPr>
                <w:rFonts w:ascii="Arial" w:eastAsia="Calibri" w:hAnsi="Arial" w:cs="Arial"/>
              </w:rPr>
              <w:t xml:space="preserve">Database </w:t>
            </w:r>
            <w:r w:rsidR="00697221">
              <w:rPr>
                <w:rFonts w:ascii="Arial" w:eastAsia="Calibri" w:hAnsi="Arial" w:cs="Arial"/>
              </w:rPr>
              <w:t>item 1 (title</w:t>
            </w:r>
            <w:proofErr w:type="gramStart"/>
            <w:r w:rsidR="00697221">
              <w:rPr>
                <w:rFonts w:ascii="Arial" w:eastAsia="Calibri" w:hAnsi="Arial" w:cs="Arial"/>
              </w:rPr>
              <w:t xml:space="preserve">), </w:t>
            </w:r>
            <w:r w:rsidR="00C351B5" w:rsidRPr="00C351B5">
              <w:rPr>
                <w:rFonts w:ascii="Arial" w:eastAsia="Calibri" w:hAnsi="Arial" w:cs="Arial"/>
              </w:rPr>
              <w:t xml:space="preserve"> $</w:t>
            </w:r>
            <w:proofErr w:type="gramEnd"/>
            <w:r w:rsidR="00C351B5" w:rsidRPr="00C351B5">
              <w:rPr>
                <w:rFonts w:ascii="Arial" w:eastAsia="Calibri" w:hAnsi="Arial" w:cs="Arial"/>
              </w:rPr>
              <w:t>___________________</w:t>
            </w:r>
          </w:p>
          <w:p w14:paraId="2F5B3F77" w14:textId="2F32C134" w:rsidR="00697221" w:rsidRPr="00C351B5" w:rsidRDefault="007006FB" w:rsidP="00697221">
            <w:pPr>
              <w:spacing w:after="0"/>
              <w:rPr>
                <w:rFonts w:ascii="Arial" w:eastAsia="Calibri" w:hAnsi="Arial" w:cs="Arial"/>
              </w:rPr>
            </w:pPr>
            <w:r>
              <w:rPr>
                <w:rFonts w:ascii="Arial" w:eastAsia="Calibri" w:hAnsi="Arial" w:cs="Arial"/>
              </w:rPr>
              <w:t>Database</w:t>
            </w:r>
            <w:r w:rsidR="00697221">
              <w:rPr>
                <w:rFonts w:ascii="Arial" w:eastAsia="Calibri" w:hAnsi="Arial" w:cs="Arial"/>
              </w:rPr>
              <w:t xml:space="preserve"> item 2 (title</w:t>
            </w:r>
            <w:proofErr w:type="gramStart"/>
            <w:r w:rsidR="00697221">
              <w:rPr>
                <w:rFonts w:ascii="Arial" w:eastAsia="Calibri" w:hAnsi="Arial" w:cs="Arial"/>
              </w:rPr>
              <w:t xml:space="preserve">), </w:t>
            </w:r>
            <w:r w:rsidR="00697221" w:rsidRPr="00C351B5">
              <w:rPr>
                <w:rFonts w:ascii="Arial" w:eastAsia="Calibri" w:hAnsi="Arial" w:cs="Arial"/>
              </w:rPr>
              <w:t xml:space="preserve"> $</w:t>
            </w:r>
            <w:proofErr w:type="gramEnd"/>
            <w:r w:rsidR="00697221" w:rsidRPr="00C351B5">
              <w:rPr>
                <w:rFonts w:ascii="Arial" w:eastAsia="Calibri" w:hAnsi="Arial" w:cs="Arial"/>
              </w:rPr>
              <w:t>___________________</w:t>
            </w:r>
          </w:p>
          <w:p w14:paraId="237939C2" w14:textId="77777777" w:rsidR="006174F5" w:rsidRDefault="006174F5" w:rsidP="00C351B5">
            <w:pPr>
              <w:spacing w:after="0"/>
              <w:rPr>
                <w:rFonts w:ascii="Arial" w:eastAsia="Calibri" w:hAnsi="Arial" w:cs="Arial"/>
              </w:rPr>
            </w:pPr>
          </w:p>
          <w:p w14:paraId="18F5F8EC" w14:textId="7F236625" w:rsidR="00697221" w:rsidRPr="00C351B5" w:rsidRDefault="00697221" w:rsidP="00C351B5">
            <w:pPr>
              <w:spacing w:after="0"/>
              <w:rPr>
                <w:rFonts w:ascii="Arial" w:eastAsia="Calibri" w:hAnsi="Arial" w:cs="Arial"/>
              </w:rPr>
            </w:pPr>
            <w:r>
              <w:rPr>
                <w:rFonts w:ascii="Arial" w:eastAsia="Calibri" w:hAnsi="Arial" w:cs="Arial"/>
              </w:rPr>
              <w:t>(</w:t>
            </w:r>
            <w:proofErr w:type="gramStart"/>
            <w:r>
              <w:rPr>
                <w:rFonts w:ascii="Arial" w:eastAsia="Calibri" w:hAnsi="Arial" w:cs="Arial"/>
              </w:rPr>
              <w:t>expand</w:t>
            </w:r>
            <w:proofErr w:type="gramEnd"/>
            <w:r>
              <w:rPr>
                <w:rFonts w:ascii="Arial" w:eastAsia="Calibri" w:hAnsi="Arial" w:cs="Arial"/>
              </w:rPr>
              <w:t xml:space="preserve"> the list</w:t>
            </w:r>
            <w:r w:rsidR="007006FB">
              <w:rPr>
                <w:rFonts w:ascii="Arial" w:eastAsia="Calibri" w:hAnsi="Arial" w:cs="Arial"/>
              </w:rPr>
              <w:t xml:space="preserve"> as</w:t>
            </w:r>
            <w:r>
              <w:rPr>
                <w:rFonts w:ascii="Arial" w:eastAsia="Calibri" w:hAnsi="Arial" w:cs="Arial"/>
              </w:rPr>
              <w:t xml:space="preserve"> needed)</w:t>
            </w:r>
          </w:p>
          <w:p w14:paraId="748A1A48" w14:textId="77777777" w:rsidR="004D5BDB" w:rsidRDefault="004D5BDB" w:rsidP="00C351B5">
            <w:pPr>
              <w:spacing w:after="0"/>
              <w:rPr>
                <w:rFonts w:ascii="Arial" w:eastAsia="Calibri" w:hAnsi="Arial" w:cs="Arial"/>
              </w:rPr>
            </w:pPr>
          </w:p>
          <w:p w14:paraId="5E98FD33" w14:textId="0DF11D19" w:rsidR="004D5BDB" w:rsidRDefault="00697221" w:rsidP="004D5BDB">
            <w:pPr>
              <w:spacing w:after="0"/>
              <w:rPr>
                <w:rFonts w:ascii="Arial" w:eastAsia="Calibri" w:hAnsi="Arial" w:cs="Arial"/>
              </w:rPr>
            </w:pPr>
            <w:r>
              <w:rPr>
                <w:rFonts w:ascii="Arial" w:eastAsia="Calibri" w:hAnsi="Arial" w:cs="Arial"/>
              </w:rPr>
              <w:t>Comments:</w:t>
            </w:r>
          </w:p>
          <w:p w14:paraId="75F5F8C8" w14:textId="77777777" w:rsidR="00EA4A48" w:rsidRDefault="00EA4A48" w:rsidP="004D5BDB">
            <w:pPr>
              <w:spacing w:after="0"/>
              <w:rPr>
                <w:rFonts w:ascii="Arial" w:eastAsia="Calibri" w:hAnsi="Arial" w:cs="Arial"/>
              </w:rPr>
            </w:pPr>
          </w:p>
          <w:p w14:paraId="6430FBBE" w14:textId="08FC5723" w:rsidR="00EA4A48" w:rsidRPr="00C351B5" w:rsidRDefault="00EA4A48" w:rsidP="004D5BDB">
            <w:pPr>
              <w:spacing w:after="0"/>
              <w:rPr>
                <w:rFonts w:ascii="Arial" w:eastAsia="Calibri" w:hAnsi="Arial" w:cs="Arial"/>
              </w:rPr>
            </w:pPr>
          </w:p>
        </w:tc>
      </w:tr>
      <w:tr w:rsidR="00CB0C47" w:rsidRPr="00C351B5" w14:paraId="4C9969DF" w14:textId="77777777" w:rsidTr="00212169">
        <w:trPr>
          <w:trHeight w:val="1440"/>
        </w:trPr>
        <w:tc>
          <w:tcPr>
            <w:tcW w:w="4428" w:type="dxa"/>
          </w:tcPr>
          <w:p w14:paraId="5010FA9D" w14:textId="3CE4D2D1" w:rsidR="00CB0C47" w:rsidRPr="00C351B5" w:rsidRDefault="00CB0C47" w:rsidP="009A5F56">
            <w:pPr>
              <w:pStyle w:val="ListParagraph"/>
              <w:numPr>
                <w:ilvl w:val="0"/>
                <w:numId w:val="6"/>
              </w:numPr>
              <w:ind w:left="420"/>
              <w:rPr>
                <w:rFonts w:ascii="Arial" w:eastAsia="Calibri" w:hAnsi="Arial" w:cs="Arial"/>
              </w:rPr>
            </w:pPr>
            <w:r>
              <w:rPr>
                <w:rFonts w:ascii="Arial" w:eastAsia="Calibri" w:hAnsi="Arial" w:cs="Arial"/>
              </w:rPr>
              <w:t>Are there any other costs? If so, please provide.</w:t>
            </w:r>
          </w:p>
        </w:tc>
        <w:tc>
          <w:tcPr>
            <w:tcW w:w="8532" w:type="dxa"/>
          </w:tcPr>
          <w:p w14:paraId="7CCDC403" w14:textId="31787338" w:rsidR="00CB0C47" w:rsidRDefault="00CB0C47" w:rsidP="00C351B5">
            <w:pPr>
              <w:rPr>
                <w:rFonts w:ascii="Arial" w:eastAsia="Calibri" w:hAnsi="Arial" w:cs="Arial"/>
              </w:rPr>
            </w:pPr>
            <w:r>
              <w:rPr>
                <w:rFonts w:ascii="Arial" w:eastAsia="Calibri" w:hAnsi="Arial" w:cs="Arial"/>
              </w:rPr>
              <w:t>List other costs:</w:t>
            </w:r>
          </w:p>
          <w:p w14:paraId="74E8F645" w14:textId="283CA77C" w:rsidR="00CB0C47" w:rsidRDefault="00CB0C47" w:rsidP="00C351B5">
            <w:pPr>
              <w:rPr>
                <w:rFonts w:ascii="Arial" w:eastAsia="Calibri" w:hAnsi="Arial" w:cs="Arial"/>
              </w:rPr>
            </w:pPr>
          </w:p>
          <w:p w14:paraId="0DBAC32D" w14:textId="077DC636" w:rsidR="00CB0C47" w:rsidRDefault="00CB0C47" w:rsidP="00C351B5">
            <w:pPr>
              <w:rPr>
                <w:rFonts w:ascii="Arial" w:eastAsia="Calibri" w:hAnsi="Arial" w:cs="Arial"/>
              </w:rPr>
            </w:pPr>
            <w:r>
              <w:rPr>
                <w:rFonts w:ascii="Arial" w:eastAsia="Calibri" w:hAnsi="Arial" w:cs="Arial"/>
              </w:rPr>
              <w:t>Comments:</w:t>
            </w:r>
          </w:p>
          <w:p w14:paraId="4E76E5A4" w14:textId="77777777" w:rsidR="00CB0C47" w:rsidRDefault="00CB0C47" w:rsidP="00C351B5">
            <w:pPr>
              <w:rPr>
                <w:rFonts w:ascii="Arial" w:eastAsia="Calibri" w:hAnsi="Arial" w:cs="Arial"/>
              </w:rPr>
            </w:pPr>
          </w:p>
          <w:p w14:paraId="366B4741" w14:textId="0E723564" w:rsidR="001A5854" w:rsidRPr="00C351B5" w:rsidRDefault="001A5854" w:rsidP="00C351B5">
            <w:pPr>
              <w:rPr>
                <w:rFonts w:ascii="Arial" w:eastAsia="Calibri" w:hAnsi="Arial" w:cs="Arial"/>
              </w:rPr>
            </w:pPr>
          </w:p>
        </w:tc>
      </w:tr>
    </w:tbl>
    <w:p w14:paraId="3CF8B710" w14:textId="682AD1E3" w:rsidR="002E4EFA" w:rsidRDefault="002E4EFA"/>
    <w:p w14:paraId="6561274A" w14:textId="5B2D3DE3" w:rsidR="00693EAA" w:rsidRDefault="00693EAA"/>
    <w:p w14:paraId="71AC1EE7" w14:textId="732A8444" w:rsidR="00693EAA" w:rsidRDefault="00693EAA"/>
    <w:p w14:paraId="41212AC0" w14:textId="77777777" w:rsidR="00693EAA" w:rsidRDefault="00693EAA"/>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8532"/>
      </w:tblGrid>
      <w:tr w:rsidR="00166B16" w:rsidRPr="00C351B5" w14:paraId="4E820F88" w14:textId="77777777" w:rsidTr="00396BEB">
        <w:trPr>
          <w:trHeight w:val="630"/>
        </w:trPr>
        <w:tc>
          <w:tcPr>
            <w:tcW w:w="12960" w:type="dxa"/>
            <w:gridSpan w:val="2"/>
            <w:tcBorders>
              <w:top w:val="nil"/>
              <w:left w:val="nil"/>
              <w:right w:val="nil"/>
            </w:tcBorders>
            <w:shd w:val="clear" w:color="auto" w:fill="A6A6A6" w:themeFill="background1" w:themeFillShade="A6"/>
          </w:tcPr>
          <w:p w14:paraId="1CAA5B6C" w14:textId="6542E510" w:rsidR="00166B16" w:rsidRPr="00D60335" w:rsidRDefault="00166B16" w:rsidP="00C351B5">
            <w:pPr>
              <w:rPr>
                <w:rFonts w:ascii="Arial" w:eastAsia="Calibri" w:hAnsi="Arial" w:cs="Arial"/>
                <w:b/>
              </w:rPr>
            </w:pPr>
            <w:r w:rsidRPr="00D60335">
              <w:rPr>
                <w:rFonts w:ascii="Arial" w:eastAsia="Calibri" w:hAnsi="Arial" w:cs="Arial"/>
                <w:b/>
              </w:rPr>
              <w:t xml:space="preserve">Section V. Experience and References </w:t>
            </w:r>
          </w:p>
        </w:tc>
      </w:tr>
      <w:tr w:rsidR="00C351B5" w:rsidRPr="00C351B5" w14:paraId="4533D4EE" w14:textId="77777777" w:rsidTr="00AD6703">
        <w:trPr>
          <w:trHeight w:val="1250"/>
        </w:trPr>
        <w:tc>
          <w:tcPr>
            <w:tcW w:w="4428" w:type="dxa"/>
          </w:tcPr>
          <w:p w14:paraId="6E9AB151" w14:textId="07793B81" w:rsidR="00C351B5" w:rsidRPr="001A5854" w:rsidRDefault="00166B16" w:rsidP="00AD6703">
            <w:pPr>
              <w:pStyle w:val="ListParagraph"/>
              <w:numPr>
                <w:ilvl w:val="0"/>
                <w:numId w:val="9"/>
              </w:numPr>
              <w:spacing w:after="0"/>
              <w:ind w:left="420"/>
              <w:rPr>
                <w:rFonts w:ascii="Arial" w:eastAsia="Calibri" w:hAnsi="Arial" w:cs="Arial"/>
              </w:rPr>
            </w:pPr>
            <w:bookmarkStart w:id="0" w:name="_Hlk29386446"/>
            <w:r w:rsidRPr="001A5854">
              <w:rPr>
                <w:rFonts w:ascii="Arial" w:eastAsia="Calibri" w:hAnsi="Arial" w:cs="Arial"/>
              </w:rPr>
              <w:t>Please describe your firm and your experience in relation to the solution. Please attach additional information if needed.</w:t>
            </w:r>
          </w:p>
        </w:tc>
        <w:tc>
          <w:tcPr>
            <w:tcW w:w="8532" w:type="dxa"/>
          </w:tcPr>
          <w:p w14:paraId="3F915342" w14:textId="73ED3B38" w:rsidR="00C351B5" w:rsidRPr="00C351B5" w:rsidRDefault="00166B16" w:rsidP="00C351B5">
            <w:pPr>
              <w:rPr>
                <w:rFonts w:ascii="Arial" w:eastAsia="Calibri" w:hAnsi="Arial" w:cs="Arial"/>
              </w:rPr>
            </w:pPr>
            <w:r>
              <w:rPr>
                <w:rFonts w:ascii="Arial" w:eastAsia="Calibri" w:hAnsi="Arial" w:cs="Arial"/>
              </w:rPr>
              <w:t>Describe:</w:t>
            </w:r>
          </w:p>
        </w:tc>
      </w:tr>
      <w:tr w:rsidR="00952573" w:rsidRPr="00C351B5" w14:paraId="6F7F3F02" w14:textId="77777777" w:rsidTr="00212169">
        <w:trPr>
          <w:trHeight w:val="1142"/>
        </w:trPr>
        <w:tc>
          <w:tcPr>
            <w:tcW w:w="4428" w:type="dxa"/>
          </w:tcPr>
          <w:p w14:paraId="0DBB7CF1" w14:textId="5922F816" w:rsidR="00952573" w:rsidRPr="001A5854" w:rsidRDefault="00952573" w:rsidP="00AD6703">
            <w:pPr>
              <w:pStyle w:val="ListParagraph"/>
              <w:numPr>
                <w:ilvl w:val="0"/>
                <w:numId w:val="9"/>
              </w:numPr>
              <w:spacing w:after="0"/>
              <w:ind w:left="420"/>
              <w:rPr>
                <w:rFonts w:ascii="Arial" w:eastAsia="Calibri" w:hAnsi="Arial" w:cs="Arial"/>
              </w:rPr>
            </w:pPr>
            <w:r w:rsidRPr="001A5854">
              <w:rPr>
                <w:rFonts w:ascii="Arial" w:eastAsia="Calibri" w:hAnsi="Arial" w:cs="Arial"/>
              </w:rPr>
              <w:t>Please provide your firm’s contact information for DTF to discuss the solution.</w:t>
            </w:r>
          </w:p>
        </w:tc>
        <w:tc>
          <w:tcPr>
            <w:tcW w:w="8532" w:type="dxa"/>
          </w:tcPr>
          <w:p w14:paraId="25A49765" w14:textId="769FEEF9" w:rsidR="00952573" w:rsidRDefault="00952573" w:rsidP="00C351B5">
            <w:pPr>
              <w:rPr>
                <w:rFonts w:ascii="Arial" w:eastAsia="Calibri" w:hAnsi="Arial" w:cs="Arial"/>
              </w:rPr>
            </w:pPr>
            <w:r>
              <w:rPr>
                <w:rFonts w:ascii="Arial" w:eastAsia="Calibri" w:hAnsi="Arial" w:cs="Arial"/>
              </w:rPr>
              <w:t>Contact name:</w:t>
            </w:r>
            <w:r w:rsidR="004D5BDB">
              <w:rPr>
                <w:rFonts w:ascii="Arial" w:eastAsia="Calibri" w:hAnsi="Arial" w:cs="Arial"/>
              </w:rPr>
              <w:t xml:space="preserve">                                   </w:t>
            </w:r>
            <w:r w:rsidR="004D5BDB" w:rsidRPr="004D5BDB">
              <w:rPr>
                <w:rFonts w:ascii="Arial" w:eastAsia="Calibri" w:hAnsi="Arial" w:cs="Arial"/>
                <w:sz w:val="24"/>
              </w:rPr>
              <w:t xml:space="preserve">    </w:t>
            </w:r>
            <w:r w:rsidR="004D5BDB">
              <w:rPr>
                <w:rFonts w:ascii="Arial" w:eastAsia="Calibri" w:hAnsi="Arial" w:cs="Arial"/>
              </w:rPr>
              <w:t xml:space="preserve">            Phone:</w:t>
            </w:r>
          </w:p>
          <w:p w14:paraId="6CB4CF3D" w14:textId="0F144C1B" w:rsidR="00952573" w:rsidRDefault="00952573" w:rsidP="00C351B5">
            <w:pPr>
              <w:rPr>
                <w:rFonts w:ascii="Arial" w:eastAsia="Calibri" w:hAnsi="Arial" w:cs="Arial"/>
              </w:rPr>
            </w:pPr>
            <w:r>
              <w:rPr>
                <w:rFonts w:ascii="Arial" w:eastAsia="Calibri" w:hAnsi="Arial" w:cs="Arial"/>
              </w:rPr>
              <w:t>Title:</w:t>
            </w:r>
            <w:r w:rsidR="004D5BDB">
              <w:rPr>
                <w:rFonts w:ascii="Arial" w:eastAsia="Calibri" w:hAnsi="Arial" w:cs="Arial"/>
              </w:rPr>
              <w:t xml:space="preserve">                                                                   Email:</w:t>
            </w:r>
          </w:p>
        </w:tc>
      </w:tr>
      <w:tr w:rsidR="00C351B5" w:rsidRPr="00C351B5" w14:paraId="640490C5" w14:textId="77777777" w:rsidTr="00212169">
        <w:trPr>
          <w:trHeight w:val="1440"/>
        </w:trPr>
        <w:tc>
          <w:tcPr>
            <w:tcW w:w="4428" w:type="dxa"/>
          </w:tcPr>
          <w:p w14:paraId="707C9303" w14:textId="36150296" w:rsidR="00C351B5" w:rsidRPr="001A5854" w:rsidRDefault="00166B16" w:rsidP="00AD6703">
            <w:pPr>
              <w:pStyle w:val="ListParagraph"/>
              <w:numPr>
                <w:ilvl w:val="0"/>
                <w:numId w:val="9"/>
              </w:numPr>
              <w:spacing w:after="0"/>
              <w:ind w:left="420"/>
              <w:rPr>
                <w:rFonts w:ascii="Arial" w:eastAsia="Calibri" w:hAnsi="Arial" w:cs="Arial"/>
              </w:rPr>
            </w:pPr>
            <w:r w:rsidRPr="001A5854">
              <w:rPr>
                <w:rFonts w:ascii="Arial" w:eastAsia="Calibri" w:hAnsi="Arial" w:cs="Arial"/>
              </w:rPr>
              <w:t xml:space="preserve">Does the </w:t>
            </w:r>
            <w:r w:rsidR="007006FB">
              <w:rPr>
                <w:rFonts w:ascii="Arial" w:eastAsia="Calibri" w:hAnsi="Arial" w:cs="Arial"/>
              </w:rPr>
              <w:t xml:space="preserve">Database </w:t>
            </w:r>
            <w:r w:rsidRPr="001A5854">
              <w:rPr>
                <w:rFonts w:ascii="Arial" w:eastAsia="Calibri" w:hAnsi="Arial" w:cs="Arial"/>
              </w:rPr>
              <w:t>solution have a proven track record (i.e., multiple year contracts for existing clients)? If so, please provide</w:t>
            </w:r>
            <w:r w:rsidR="00952573" w:rsidRPr="001A5854">
              <w:rPr>
                <w:rFonts w:ascii="Arial" w:eastAsia="Calibri" w:hAnsi="Arial" w:cs="Arial"/>
              </w:rPr>
              <w:t xml:space="preserve"> client name, contract term, </w:t>
            </w:r>
            <w:r w:rsidR="00295A25" w:rsidRPr="001A5854">
              <w:rPr>
                <w:rFonts w:ascii="Arial" w:eastAsia="Calibri" w:hAnsi="Arial" w:cs="Arial"/>
              </w:rPr>
              <w:t xml:space="preserve">client contact information, </w:t>
            </w:r>
            <w:r w:rsidR="00952573" w:rsidRPr="001A5854">
              <w:rPr>
                <w:rFonts w:ascii="Arial" w:eastAsia="Calibri" w:hAnsi="Arial" w:cs="Arial"/>
              </w:rPr>
              <w:t>and a description of the project scope.</w:t>
            </w:r>
            <w:r w:rsidR="00770955">
              <w:rPr>
                <w:rFonts w:ascii="Arial" w:eastAsia="Calibri" w:hAnsi="Arial" w:cs="Arial"/>
              </w:rPr>
              <w:t xml:space="preserve">  Government clients</w:t>
            </w:r>
            <w:proofErr w:type="gramStart"/>
            <w:r w:rsidR="00601CE5">
              <w:rPr>
                <w:rFonts w:ascii="Arial" w:eastAsia="Calibri" w:hAnsi="Arial" w:cs="Arial"/>
              </w:rPr>
              <w:t>,</w:t>
            </w:r>
            <w:r w:rsidR="00770955">
              <w:rPr>
                <w:rFonts w:ascii="Arial" w:eastAsia="Calibri" w:hAnsi="Arial" w:cs="Arial"/>
              </w:rPr>
              <w:t xml:space="preserve"> in particular</w:t>
            </w:r>
            <w:r w:rsidR="00601CE5">
              <w:rPr>
                <w:rFonts w:ascii="Arial" w:eastAsia="Calibri" w:hAnsi="Arial" w:cs="Arial"/>
              </w:rPr>
              <w:t>,</w:t>
            </w:r>
            <w:r w:rsidR="00770955">
              <w:rPr>
                <w:rFonts w:ascii="Arial" w:eastAsia="Calibri" w:hAnsi="Arial" w:cs="Arial"/>
              </w:rPr>
              <w:t xml:space="preserve"> would</w:t>
            </w:r>
            <w:proofErr w:type="gramEnd"/>
            <w:r w:rsidR="00770955">
              <w:rPr>
                <w:rFonts w:ascii="Arial" w:eastAsia="Calibri" w:hAnsi="Arial" w:cs="Arial"/>
              </w:rPr>
              <w:t xml:space="preserve"> be useful.  </w:t>
            </w:r>
          </w:p>
        </w:tc>
        <w:tc>
          <w:tcPr>
            <w:tcW w:w="8532" w:type="dxa"/>
          </w:tcPr>
          <w:p w14:paraId="79DE9737" w14:textId="77777777" w:rsidR="00C351B5" w:rsidRDefault="00952573" w:rsidP="00C351B5">
            <w:pPr>
              <w:rPr>
                <w:rFonts w:ascii="Arial" w:eastAsia="Calibri" w:hAnsi="Arial" w:cs="Arial"/>
              </w:rPr>
            </w:pPr>
            <w:r>
              <w:rPr>
                <w:rFonts w:ascii="Arial" w:eastAsia="Calibri" w:hAnsi="Arial" w:cs="Arial"/>
              </w:rPr>
              <w:t>Information of contract(s):</w:t>
            </w:r>
          </w:p>
          <w:p w14:paraId="43C6B9DC" w14:textId="77777777" w:rsidR="00295A25" w:rsidRDefault="00295A25" w:rsidP="00C351B5">
            <w:pPr>
              <w:rPr>
                <w:rFonts w:ascii="Arial" w:eastAsia="Calibri" w:hAnsi="Arial" w:cs="Arial"/>
              </w:rPr>
            </w:pPr>
          </w:p>
          <w:p w14:paraId="7620D126" w14:textId="3FCBDF21" w:rsidR="00295A25" w:rsidRPr="00C351B5" w:rsidRDefault="00295A25" w:rsidP="00C351B5">
            <w:pPr>
              <w:rPr>
                <w:rFonts w:ascii="Arial" w:eastAsia="Calibri" w:hAnsi="Arial" w:cs="Arial"/>
              </w:rPr>
            </w:pPr>
            <w:r>
              <w:rPr>
                <w:rFonts w:ascii="Arial" w:eastAsia="Calibri" w:hAnsi="Arial" w:cs="Arial"/>
              </w:rPr>
              <w:t>Client contact</w:t>
            </w:r>
            <w:r w:rsidR="002C543D">
              <w:rPr>
                <w:rFonts w:ascii="Arial" w:eastAsia="Calibri" w:hAnsi="Arial" w:cs="Arial"/>
              </w:rPr>
              <w:t>(s)</w:t>
            </w:r>
            <w:r>
              <w:rPr>
                <w:rFonts w:ascii="Arial" w:eastAsia="Calibri" w:hAnsi="Arial" w:cs="Arial"/>
              </w:rPr>
              <w:t>:</w:t>
            </w:r>
          </w:p>
        </w:tc>
      </w:tr>
      <w:bookmarkEnd w:id="0"/>
      <w:tr w:rsidR="00373F52" w:rsidRPr="00C351B5" w14:paraId="14F1C74F" w14:textId="77777777" w:rsidTr="00212169">
        <w:trPr>
          <w:trHeight w:val="1142"/>
        </w:trPr>
        <w:tc>
          <w:tcPr>
            <w:tcW w:w="4428" w:type="dxa"/>
          </w:tcPr>
          <w:p w14:paraId="6CCB7CB5" w14:textId="7C9E61F4" w:rsidR="000A025E" w:rsidRPr="00C351B5" w:rsidRDefault="00B4035A" w:rsidP="00AD6703">
            <w:pPr>
              <w:pStyle w:val="ListParagraph"/>
              <w:numPr>
                <w:ilvl w:val="0"/>
                <w:numId w:val="9"/>
              </w:numPr>
              <w:spacing w:after="0"/>
              <w:ind w:left="420"/>
              <w:rPr>
                <w:rFonts w:ascii="Arial" w:eastAsia="Calibri" w:hAnsi="Arial" w:cs="Arial"/>
              </w:rPr>
            </w:pPr>
            <w:r w:rsidRPr="001A5854">
              <w:rPr>
                <w:rFonts w:ascii="Arial" w:eastAsia="Calibri" w:hAnsi="Arial" w:cs="Arial"/>
              </w:rPr>
              <w:t>Has your solution been proven to be substantially compliant with the provisions of the New York State Tax Law?</w:t>
            </w:r>
            <w:r w:rsidR="004D5BDB">
              <w:rPr>
                <w:rFonts w:ascii="Arial" w:eastAsia="Calibri" w:hAnsi="Arial" w:cs="Arial"/>
              </w:rPr>
              <w:t xml:space="preserve"> </w:t>
            </w:r>
            <w:r w:rsidRPr="00C351B5">
              <w:rPr>
                <w:rFonts w:ascii="Arial" w:eastAsia="Calibri" w:hAnsi="Arial" w:cs="Arial"/>
              </w:rPr>
              <w:t>If so, where is it currently employed?</w:t>
            </w:r>
            <w:r w:rsidR="00295A25">
              <w:rPr>
                <w:rFonts w:ascii="Arial" w:eastAsia="Calibri" w:hAnsi="Arial" w:cs="Arial"/>
              </w:rPr>
              <w:t xml:space="preserve"> Please provide client contact information.</w:t>
            </w:r>
          </w:p>
        </w:tc>
        <w:tc>
          <w:tcPr>
            <w:tcW w:w="8532" w:type="dxa"/>
          </w:tcPr>
          <w:p w14:paraId="557C19AC" w14:textId="3589B1CA" w:rsidR="00373F52" w:rsidRPr="00C351B5" w:rsidRDefault="007334B0" w:rsidP="00373F52">
            <w:pPr>
              <w:rPr>
                <w:rFonts w:ascii="Arial" w:eastAsia="Calibri" w:hAnsi="Arial" w:cs="Arial"/>
              </w:rPr>
            </w:pPr>
            <w:r>
              <w:rPr>
                <w:rFonts w:ascii="Arial" w:eastAsia="Calibri" w:hAnsi="Arial" w:cs="Arial"/>
              </w:rPr>
              <w:t>Answer:</w:t>
            </w:r>
          </w:p>
        </w:tc>
      </w:tr>
      <w:tr w:rsidR="00373F52" w:rsidRPr="00C351B5" w14:paraId="0382CEE4" w14:textId="77777777" w:rsidTr="00AD6703">
        <w:trPr>
          <w:trHeight w:val="620"/>
        </w:trPr>
        <w:tc>
          <w:tcPr>
            <w:tcW w:w="4428" w:type="dxa"/>
          </w:tcPr>
          <w:p w14:paraId="1A77E3CA" w14:textId="7C96E870" w:rsidR="00373F52" w:rsidRPr="00C351B5" w:rsidRDefault="000F6CED" w:rsidP="004D5BDB">
            <w:pPr>
              <w:pStyle w:val="ListParagraph"/>
              <w:numPr>
                <w:ilvl w:val="0"/>
                <w:numId w:val="9"/>
              </w:numPr>
              <w:ind w:left="420"/>
              <w:rPr>
                <w:rFonts w:ascii="Arial" w:eastAsia="Calibri" w:hAnsi="Arial" w:cs="Arial"/>
              </w:rPr>
            </w:pPr>
            <w:r w:rsidRPr="001A5854">
              <w:rPr>
                <w:rFonts w:ascii="Arial" w:eastAsia="Calibri" w:hAnsi="Arial" w:cs="Arial"/>
              </w:rPr>
              <w:t xml:space="preserve">Has your solution been proven to be substantially compliant with </w:t>
            </w:r>
            <w:r w:rsidR="00942720" w:rsidRPr="00C351B5">
              <w:rPr>
                <w:rFonts w:ascii="Arial" w:eastAsia="Calibri" w:hAnsi="Arial" w:cs="Arial"/>
              </w:rPr>
              <w:t>the secrecy and co</w:t>
            </w:r>
            <w:r w:rsidR="00942720">
              <w:rPr>
                <w:rFonts w:ascii="Arial" w:eastAsia="Calibri" w:hAnsi="Arial" w:cs="Arial"/>
              </w:rPr>
              <w:t xml:space="preserve">nfidentiality </w:t>
            </w:r>
            <w:r w:rsidR="00942720" w:rsidRPr="001467EB">
              <w:rPr>
                <w:rFonts w:ascii="Arial" w:eastAsia="Calibri" w:hAnsi="Arial" w:cs="Arial"/>
              </w:rPr>
              <w:t xml:space="preserve">requirements of the New York State Department of Taxation and Finance, </w:t>
            </w:r>
            <w:r w:rsidR="00942720" w:rsidRPr="001467EB">
              <w:rPr>
                <w:rFonts w:ascii="Arial" w:eastAsia="Calibri" w:hAnsi="Arial" w:cs="Arial"/>
              </w:rPr>
              <w:lastRenderedPageBreak/>
              <w:t>New York State Law, and the IRS</w:t>
            </w:r>
            <w:r w:rsidRPr="001A5854">
              <w:rPr>
                <w:rFonts w:ascii="Arial" w:eastAsia="Calibri" w:hAnsi="Arial" w:cs="Arial"/>
              </w:rPr>
              <w:t>?</w:t>
            </w:r>
            <w:r w:rsidR="004D5BDB">
              <w:rPr>
                <w:rFonts w:ascii="Arial" w:eastAsia="Calibri" w:hAnsi="Arial" w:cs="Arial"/>
              </w:rPr>
              <w:t xml:space="preserve"> </w:t>
            </w:r>
            <w:r w:rsidR="001A5854">
              <w:rPr>
                <w:rFonts w:ascii="Arial" w:eastAsia="Calibri" w:hAnsi="Arial" w:cs="Arial"/>
              </w:rPr>
              <w:t>If so, where is it currently employed?  Please provide client contact information.</w:t>
            </w:r>
          </w:p>
        </w:tc>
        <w:tc>
          <w:tcPr>
            <w:tcW w:w="8532" w:type="dxa"/>
          </w:tcPr>
          <w:p w14:paraId="046A77CE" w14:textId="15060055" w:rsidR="00373F52" w:rsidRPr="00C351B5" w:rsidRDefault="007334B0" w:rsidP="00373F52">
            <w:pPr>
              <w:rPr>
                <w:rFonts w:ascii="Arial" w:eastAsia="Calibri" w:hAnsi="Arial" w:cs="Arial"/>
              </w:rPr>
            </w:pPr>
            <w:r>
              <w:rPr>
                <w:rFonts w:ascii="Arial" w:eastAsia="Calibri" w:hAnsi="Arial" w:cs="Arial"/>
              </w:rPr>
              <w:lastRenderedPageBreak/>
              <w:t>Answer:</w:t>
            </w:r>
          </w:p>
        </w:tc>
      </w:tr>
      <w:tr w:rsidR="007006FB" w:rsidRPr="00C351B5" w14:paraId="70730340" w14:textId="77777777" w:rsidTr="00AD6703">
        <w:trPr>
          <w:trHeight w:val="620"/>
        </w:trPr>
        <w:tc>
          <w:tcPr>
            <w:tcW w:w="4428" w:type="dxa"/>
          </w:tcPr>
          <w:p w14:paraId="2E2307DC" w14:textId="16125DD4" w:rsidR="007006FB" w:rsidRPr="00601CE5" w:rsidRDefault="007006FB" w:rsidP="004D5BDB">
            <w:pPr>
              <w:pStyle w:val="ListParagraph"/>
              <w:numPr>
                <w:ilvl w:val="0"/>
                <w:numId w:val="9"/>
              </w:numPr>
              <w:ind w:left="420"/>
              <w:rPr>
                <w:rFonts w:ascii="Arial" w:eastAsia="Calibri" w:hAnsi="Arial" w:cs="Arial"/>
                <w:b/>
                <w:bCs/>
              </w:rPr>
            </w:pPr>
            <w:r>
              <w:rPr>
                <w:rFonts w:ascii="Arial" w:eastAsia="Calibri" w:hAnsi="Arial" w:cs="Arial"/>
              </w:rPr>
              <w:t xml:space="preserve">Would you be willing to go through the process of discussing required changes to any form contract used for your Database solution?    </w:t>
            </w:r>
            <w:r w:rsidRPr="00601CE5">
              <w:rPr>
                <w:rFonts w:ascii="Arial" w:eastAsia="Calibri" w:hAnsi="Arial" w:cs="Arial"/>
                <w:b/>
                <w:bCs/>
              </w:rPr>
              <w:t xml:space="preserve">Please note that these changes required by (4) and (5) </w:t>
            </w:r>
            <w:r w:rsidR="002E4EFA" w:rsidRPr="00601CE5">
              <w:rPr>
                <w:rFonts w:ascii="Arial" w:eastAsia="Calibri" w:hAnsi="Arial" w:cs="Arial"/>
                <w:b/>
                <w:bCs/>
              </w:rPr>
              <w:t xml:space="preserve">above </w:t>
            </w:r>
            <w:r w:rsidRPr="00601CE5">
              <w:rPr>
                <w:rFonts w:ascii="Arial" w:eastAsia="Calibri" w:hAnsi="Arial" w:cs="Arial"/>
                <w:b/>
                <w:bCs/>
              </w:rPr>
              <w:t xml:space="preserve">may require vendor modifications to form contracts that will require review by </w:t>
            </w:r>
            <w:r w:rsidR="00601CE5">
              <w:rPr>
                <w:rFonts w:ascii="Arial" w:eastAsia="Calibri" w:hAnsi="Arial" w:cs="Arial"/>
                <w:b/>
                <w:bCs/>
              </w:rPr>
              <w:t xml:space="preserve">your </w:t>
            </w:r>
            <w:r w:rsidRPr="00601CE5">
              <w:rPr>
                <w:rFonts w:ascii="Arial" w:eastAsia="Calibri" w:hAnsi="Arial" w:cs="Arial"/>
                <w:b/>
                <w:bCs/>
              </w:rPr>
              <w:t xml:space="preserve">professional </w:t>
            </w:r>
            <w:r w:rsidR="002E4EFA" w:rsidRPr="00601CE5">
              <w:rPr>
                <w:rFonts w:ascii="Arial" w:eastAsia="Calibri" w:hAnsi="Arial" w:cs="Arial"/>
                <w:b/>
                <w:bCs/>
              </w:rPr>
              <w:t xml:space="preserve">legal </w:t>
            </w:r>
            <w:r w:rsidRPr="00601CE5">
              <w:rPr>
                <w:rFonts w:ascii="Arial" w:eastAsia="Calibri" w:hAnsi="Arial" w:cs="Arial"/>
                <w:b/>
                <w:bCs/>
              </w:rPr>
              <w:t>staff.</w:t>
            </w:r>
          </w:p>
          <w:p w14:paraId="16FC10F4" w14:textId="77777777" w:rsidR="002E4EFA" w:rsidRDefault="002E4EFA" w:rsidP="002E4EFA">
            <w:pPr>
              <w:pStyle w:val="ListParagraph"/>
              <w:ind w:left="420"/>
              <w:rPr>
                <w:rFonts w:ascii="Arial" w:eastAsia="Calibri" w:hAnsi="Arial" w:cs="Arial"/>
              </w:rPr>
            </w:pPr>
          </w:p>
          <w:p w14:paraId="60E10DBA" w14:textId="783B7CC8" w:rsidR="002E4EFA" w:rsidRPr="001A5854" w:rsidRDefault="002E4EFA" w:rsidP="002E4EFA">
            <w:pPr>
              <w:pStyle w:val="ListParagraph"/>
              <w:ind w:left="420"/>
              <w:rPr>
                <w:rFonts w:ascii="Arial" w:eastAsia="Calibri" w:hAnsi="Arial" w:cs="Arial"/>
              </w:rPr>
            </w:pPr>
            <w:r>
              <w:rPr>
                <w:rFonts w:ascii="Arial" w:eastAsia="Calibri" w:hAnsi="Arial" w:cs="Arial"/>
              </w:rPr>
              <w:t xml:space="preserve">Is the vendor capable of evaluating such contract changes? </w:t>
            </w:r>
          </w:p>
        </w:tc>
        <w:tc>
          <w:tcPr>
            <w:tcW w:w="8532" w:type="dxa"/>
          </w:tcPr>
          <w:p w14:paraId="34D87E53" w14:textId="550FDA8E" w:rsidR="007006FB" w:rsidRDefault="002E4EFA" w:rsidP="00373F52">
            <w:pPr>
              <w:rPr>
                <w:rFonts w:ascii="Arial" w:eastAsia="Calibri" w:hAnsi="Arial" w:cs="Arial"/>
              </w:rPr>
            </w:pPr>
            <w:r w:rsidRPr="002E4EFA">
              <w:rPr>
                <w:rFonts w:ascii="Arial" w:eastAsia="Calibri" w:hAnsi="Arial" w:cs="Arial"/>
              </w:rPr>
              <w:t>Answer:</w:t>
            </w:r>
          </w:p>
        </w:tc>
      </w:tr>
    </w:tbl>
    <w:p w14:paraId="7CF363F0" w14:textId="77777777" w:rsidR="00D60335" w:rsidRDefault="00D60335" w:rsidP="00D60335">
      <w:pPr>
        <w:jc w:val="both"/>
        <w:rPr>
          <w:rFonts w:ascii="Arial" w:hAnsi="Arial" w:cs="Arial"/>
        </w:rPr>
      </w:pPr>
    </w:p>
    <w:sectPr w:rsidR="00D60335" w:rsidSect="00AD6703">
      <w:pgSz w:w="15840" w:h="12240" w:orient="landscape"/>
      <w:pgMar w:top="1440" w:right="720" w:bottom="1440" w:left="72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C538" w14:textId="77777777" w:rsidR="00326A28" w:rsidRDefault="00326A28" w:rsidP="00FC432B">
      <w:pPr>
        <w:spacing w:after="0" w:line="240" w:lineRule="auto"/>
      </w:pPr>
      <w:r>
        <w:separator/>
      </w:r>
    </w:p>
  </w:endnote>
  <w:endnote w:type="continuationSeparator" w:id="0">
    <w:p w14:paraId="38575010" w14:textId="77777777" w:rsidR="00326A28" w:rsidRDefault="00326A28" w:rsidP="00FC432B">
      <w:pPr>
        <w:spacing w:after="0" w:line="240" w:lineRule="auto"/>
      </w:pPr>
      <w:r>
        <w:continuationSeparator/>
      </w:r>
    </w:p>
  </w:endnote>
  <w:endnote w:type="continuationNotice" w:id="1">
    <w:p w14:paraId="13C4A112" w14:textId="77777777" w:rsidR="002C3A30" w:rsidRDefault="002C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903430"/>
      <w:docPartObj>
        <w:docPartGallery w:val="Page Numbers (Bottom of Page)"/>
        <w:docPartUnique/>
      </w:docPartObj>
    </w:sdtPr>
    <w:sdtEndPr>
      <w:rPr>
        <w:noProof/>
      </w:rPr>
    </w:sdtEndPr>
    <w:sdtContent>
      <w:p w14:paraId="6176E9C1" w14:textId="393B2944" w:rsidR="00326A28" w:rsidRDefault="00326A28">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FDCE1F2" w14:textId="77777777" w:rsidR="00326A28" w:rsidRDefault="00326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63807"/>
      <w:docPartObj>
        <w:docPartGallery w:val="Page Numbers (Bottom of Page)"/>
        <w:docPartUnique/>
      </w:docPartObj>
    </w:sdtPr>
    <w:sdtEndPr>
      <w:rPr>
        <w:noProof/>
      </w:rPr>
    </w:sdtEndPr>
    <w:sdtContent>
      <w:p w14:paraId="01FDF7E1" w14:textId="5C457691" w:rsidR="00326A28" w:rsidRDefault="00326A28">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FF9CC5A" w14:textId="77777777" w:rsidR="00326A28" w:rsidRDefault="00326A28" w:rsidP="0018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5D80" w14:textId="77777777" w:rsidR="00326A28" w:rsidRDefault="00326A28" w:rsidP="00FC432B">
      <w:pPr>
        <w:spacing w:after="0" w:line="240" w:lineRule="auto"/>
      </w:pPr>
      <w:r>
        <w:separator/>
      </w:r>
    </w:p>
  </w:footnote>
  <w:footnote w:type="continuationSeparator" w:id="0">
    <w:p w14:paraId="742D9CB5" w14:textId="77777777" w:rsidR="00326A28" w:rsidRDefault="00326A28" w:rsidP="00FC432B">
      <w:pPr>
        <w:spacing w:after="0" w:line="240" w:lineRule="auto"/>
      </w:pPr>
      <w:r>
        <w:continuationSeparator/>
      </w:r>
    </w:p>
  </w:footnote>
  <w:footnote w:type="continuationNotice" w:id="1">
    <w:p w14:paraId="3520CA57" w14:textId="77777777" w:rsidR="002C3A30" w:rsidRDefault="002C3A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98D"/>
    <w:multiLevelType w:val="hybridMultilevel"/>
    <w:tmpl w:val="E78EEB1E"/>
    <w:lvl w:ilvl="0" w:tplc="05946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0422A"/>
    <w:multiLevelType w:val="hybridMultilevel"/>
    <w:tmpl w:val="312A9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10BC8"/>
    <w:multiLevelType w:val="hybridMultilevel"/>
    <w:tmpl w:val="E70655BA"/>
    <w:lvl w:ilvl="0" w:tplc="3B300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42662"/>
    <w:multiLevelType w:val="hybridMultilevel"/>
    <w:tmpl w:val="678E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E7333"/>
    <w:multiLevelType w:val="hybridMultilevel"/>
    <w:tmpl w:val="A006B22C"/>
    <w:lvl w:ilvl="0" w:tplc="A6CA1A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F3818"/>
    <w:multiLevelType w:val="hybridMultilevel"/>
    <w:tmpl w:val="E70655BA"/>
    <w:lvl w:ilvl="0" w:tplc="3B300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280FEC"/>
    <w:multiLevelType w:val="hybridMultilevel"/>
    <w:tmpl w:val="4942E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05C62"/>
    <w:multiLevelType w:val="hybridMultilevel"/>
    <w:tmpl w:val="029C8F04"/>
    <w:lvl w:ilvl="0" w:tplc="900A68C0">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4E1A1037"/>
    <w:multiLevelType w:val="hybridMultilevel"/>
    <w:tmpl w:val="2364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B1428"/>
    <w:multiLevelType w:val="hybridMultilevel"/>
    <w:tmpl w:val="28DCFC54"/>
    <w:lvl w:ilvl="0" w:tplc="0794F66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B1B55"/>
    <w:multiLevelType w:val="hybridMultilevel"/>
    <w:tmpl w:val="CE066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E4616"/>
    <w:multiLevelType w:val="hybridMultilevel"/>
    <w:tmpl w:val="312A9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404AE"/>
    <w:multiLevelType w:val="hybridMultilevel"/>
    <w:tmpl w:val="1EA06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531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135833"/>
    <w:multiLevelType w:val="hybridMultilevel"/>
    <w:tmpl w:val="95E0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7778D"/>
    <w:multiLevelType w:val="hybridMultilevel"/>
    <w:tmpl w:val="26C4A284"/>
    <w:lvl w:ilvl="0" w:tplc="F33CDFC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542FB"/>
    <w:multiLevelType w:val="hybridMultilevel"/>
    <w:tmpl w:val="54501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6"/>
  </w:num>
  <w:num w:numId="5">
    <w:abstractNumId w:val="1"/>
  </w:num>
  <w:num w:numId="6">
    <w:abstractNumId w:val="2"/>
  </w:num>
  <w:num w:numId="7">
    <w:abstractNumId w:val="5"/>
  </w:num>
  <w:num w:numId="8">
    <w:abstractNumId w:val="16"/>
  </w:num>
  <w:num w:numId="9">
    <w:abstractNumId w:val="10"/>
  </w:num>
  <w:num w:numId="10">
    <w:abstractNumId w:val="11"/>
  </w:num>
  <w:num w:numId="11">
    <w:abstractNumId w:val="12"/>
  </w:num>
  <w:num w:numId="12">
    <w:abstractNumId w:val="3"/>
  </w:num>
  <w:num w:numId="13">
    <w:abstractNumId w:val="15"/>
  </w:num>
  <w:num w:numId="14">
    <w:abstractNumId w:val="9"/>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591B"/>
    <w:rsid w:val="00006DF6"/>
    <w:rsid w:val="000127F5"/>
    <w:rsid w:val="0001403B"/>
    <w:rsid w:val="0002054A"/>
    <w:rsid w:val="0002492E"/>
    <w:rsid w:val="0002737C"/>
    <w:rsid w:val="00027E4E"/>
    <w:rsid w:val="00033711"/>
    <w:rsid w:val="00034D87"/>
    <w:rsid w:val="000424F1"/>
    <w:rsid w:val="00044BB9"/>
    <w:rsid w:val="00053830"/>
    <w:rsid w:val="000562A4"/>
    <w:rsid w:val="00061BED"/>
    <w:rsid w:val="00066510"/>
    <w:rsid w:val="000679D7"/>
    <w:rsid w:val="000763BF"/>
    <w:rsid w:val="000772D4"/>
    <w:rsid w:val="000806B3"/>
    <w:rsid w:val="00080FCB"/>
    <w:rsid w:val="00082895"/>
    <w:rsid w:val="00082E44"/>
    <w:rsid w:val="00087D44"/>
    <w:rsid w:val="00090649"/>
    <w:rsid w:val="00091DCC"/>
    <w:rsid w:val="00094513"/>
    <w:rsid w:val="00096D03"/>
    <w:rsid w:val="0009775C"/>
    <w:rsid w:val="000A025E"/>
    <w:rsid w:val="000A7AB4"/>
    <w:rsid w:val="000B2844"/>
    <w:rsid w:val="000B3DFC"/>
    <w:rsid w:val="000B4531"/>
    <w:rsid w:val="000C117F"/>
    <w:rsid w:val="000C2BF5"/>
    <w:rsid w:val="000E02DC"/>
    <w:rsid w:val="000E5333"/>
    <w:rsid w:val="000E7C23"/>
    <w:rsid w:val="000F6CED"/>
    <w:rsid w:val="00106319"/>
    <w:rsid w:val="001075A8"/>
    <w:rsid w:val="001167BC"/>
    <w:rsid w:val="00121630"/>
    <w:rsid w:val="00126973"/>
    <w:rsid w:val="00127342"/>
    <w:rsid w:val="00127B7A"/>
    <w:rsid w:val="00146616"/>
    <w:rsid w:val="001467EB"/>
    <w:rsid w:val="00153FA9"/>
    <w:rsid w:val="00156130"/>
    <w:rsid w:val="00165937"/>
    <w:rsid w:val="00166B16"/>
    <w:rsid w:val="00171EDA"/>
    <w:rsid w:val="001768AE"/>
    <w:rsid w:val="00177C4F"/>
    <w:rsid w:val="00177E29"/>
    <w:rsid w:val="00183E6E"/>
    <w:rsid w:val="0018685E"/>
    <w:rsid w:val="001947B4"/>
    <w:rsid w:val="00194BB7"/>
    <w:rsid w:val="001A0EC0"/>
    <w:rsid w:val="001A45DB"/>
    <w:rsid w:val="001A5854"/>
    <w:rsid w:val="001B6086"/>
    <w:rsid w:val="001B7324"/>
    <w:rsid w:val="001C015F"/>
    <w:rsid w:val="001C2E6F"/>
    <w:rsid w:val="001C4E9C"/>
    <w:rsid w:val="001D1292"/>
    <w:rsid w:val="001D170C"/>
    <w:rsid w:val="001D289E"/>
    <w:rsid w:val="001D45DA"/>
    <w:rsid w:val="001D49F0"/>
    <w:rsid w:val="001D5C09"/>
    <w:rsid w:val="001E18D6"/>
    <w:rsid w:val="001E64EB"/>
    <w:rsid w:val="001F7145"/>
    <w:rsid w:val="00201869"/>
    <w:rsid w:val="00210278"/>
    <w:rsid w:val="002114E1"/>
    <w:rsid w:val="00212169"/>
    <w:rsid w:val="002142BF"/>
    <w:rsid w:val="00225E93"/>
    <w:rsid w:val="00232D08"/>
    <w:rsid w:val="002340D4"/>
    <w:rsid w:val="002500BF"/>
    <w:rsid w:val="00254474"/>
    <w:rsid w:val="00254B2D"/>
    <w:rsid w:val="0026215E"/>
    <w:rsid w:val="00264428"/>
    <w:rsid w:val="00265D43"/>
    <w:rsid w:val="00266F6F"/>
    <w:rsid w:val="00273969"/>
    <w:rsid w:val="002754B9"/>
    <w:rsid w:val="00275557"/>
    <w:rsid w:val="00281368"/>
    <w:rsid w:val="00290D78"/>
    <w:rsid w:val="00292C44"/>
    <w:rsid w:val="00293259"/>
    <w:rsid w:val="00295A25"/>
    <w:rsid w:val="002B4FB9"/>
    <w:rsid w:val="002C2EB3"/>
    <w:rsid w:val="002C3A30"/>
    <w:rsid w:val="002C4A54"/>
    <w:rsid w:val="002C543D"/>
    <w:rsid w:val="002E134A"/>
    <w:rsid w:val="002E18BF"/>
    <w:rsid w:val="002E4B0B"/>
    <w:rsid w:val="002E4EFA"/>
    <w:rsid w:val="002F0E47"/>
    <w:rsid w:val="002F37A9"/>
    <w:rsid w:val="002F3B53"/>
    <w:rsid w:val="002F6DBC"/>
    <w:rsid w:val="00304196"/>
    <w:rsid w:val="00304A11"/>
    <w:rsid w:val="00304BA3"/>
    <w:rsid w:val="00304E9B"/>
    <w:rsid w:val="003054B3"/>
    <w:rsid w:val="0031652A"/>
    <w:rsid w:val="00324CD8"/>
    <w:rsid w:val="003255F5"/>
    <w:rsid w:val="00325704"/>
    <w:rsid w:val="00326A28"/>
    <w:rsid w:val="00326BD2"/>
    <w:rsid w:val="003317BE"/>
    <w:rsid w:val="00331DBA"/>
    <w:rsid w:val="00337793"/>
    <w:rsid w:val="00343055"/>
    <w:rsid w:val="003441A9"/>
    <w:rsid w:val="0034426F"/>
    <w:rsid w:val="003458C2"/>
    <w:rsid w:val="00352E1A"/>
    <w:rsid w:val="00357A06"/>
    <w:rsid w:val="003624E2"/>
    <w:rsid w:val="00367DFD"/>
    <w:rsid w:val="00367E2F"/>
    <w:rsid w:val="00373F52"/>
    <w:rsid w:val="003817D6"/>
    <w:rsid w:val="0038405C"/>
    <w:rsid w:val="00384D33"/>
    <w:rsid w:val="00386CA6"/>
    <w:rsid w:val="003873FD"/>
    <w:rsid w:val="00387601"/>
    <w:rsid w:val="003952F4"/>
    <w:rsid w:val="003958BD"/>
    <w:rsid w:val="00396BEB"/>
    <w:rsid w:val="003A1926"/>
    <w:rsid w:val="003A42C4"/>
    <w:rsid w:val="003A435B"/>
    <w:rsid w:val="003A756C"/>
    <w:rsid w:val="003A75B8"/>
    <w:rsid w:val="003A7C6C"/>
    <w:rsid w:val="003B3702"/>
    <w:rsid w:val="003B4F60"/>
    <w:rsid w:val="003B70A3"/>
    <w:rsid w:val="003C2B99"/>
    <w:rsid w:val="003C72EF"/>
    <w:rsid w:val="003D2088"/>
    <w:rsid w:val="003D3749"/>
    <w:rsid w:val="003D43E6"/>
    <w:rsid w:val="003E20EA"/>
    <w:rsid w:val="003F2593"/>
    <w:rsid w:val="003F3B9D"/>
    <w:rsid w:val="004012E4"/>
    <w:rsid w:val="004017EA"/>
    <w:rsid w:val="004032AF"/>
    <w:rsid w:val="00405AA2"/>
    <w:rsid w:val="00405C2A"/>
    <w:rsid w:val="00410FFC"/>
    <w:rsid w:val="00416E4A"/>
    <w:rsid w:val="00420EC2"/>
    <w:rsid w:val="00430066"/>
    <w:rsid w:val="00433B9D"/>
    <w:rsid w:val="00434945"/>
    <w:rsid w:val="00434B5B"/>
    <w:rsid w:val="00437794"/>
    <w:rsid w:val="00446385"/>
    <w:rsid w:val="0044716B"/>
    <w:rsid w:val="00460677"/>
    <w:rsid w:val="004664A2"/>
    <w:rsid w:val="004760CD"/>
    <w:rsid w:val="0048195F"/>
    <w:rsid w:val="004870F0"/>
    <w:rsid w:val="004923C4"/>
    <w:rsid w:val="00494BCA"/>
    <w:rsid w:val="00495F65"/>
    <w:rsid w:val="004A2A3F"/>
    <w:rsid w:val="004B3676"/>
    <w:rsid w:val="004C43F8"/>
    <w:rsid w:val="004C6496"/>
    <w:rsid w:val="004D1F4B"/>
    <w:rsid w:val="004D5BDB"/>
    <w:rsid w:val="004E21EB"/>
    <w:rsid w:val="004E34B8"/>
    <w:rsid w:val="004E6EF0"/>
    <w:rsid w:val="004F0EA5"/>
    <w:rsid w:val="00501C4E"/>
    <w:rsid w:val="00506BBE"/>
    <w:rsid w:val="00506F5E"/>
    <w:rsid w:val="00507181"/>
    <w:rsid w:val="00514B40"/>
    <w:rsid w:val="005174D5"/>
    <w:rsid w:val="00521CE6"/>
    <w:rsid w:val="00522430"/>
    <w:rsid w:val="005270E9"/>
    <w:rsid w:val="005346D5"/>
    <w:rsid w:val="00534E81"/>
    <w:rsid w:val="00535013"/>
    <w:rsid w:val="00540ADA"/>
    <w:rsid w:val="00546753"/>
    <w:rsid w:val="00546CD7"/>
    <w:rsid w:val="00546F65"/>
    <w:rsid w:val="005526C6"/>
    <w:rsid w:val="005535E0"/>
    <w:rsid w:val="00554BA9"/>
    <w:rsid w:val="00572049"/>
    <w:rsid w:val="005806E9"/>
    <w:rsid w:val="00585E26"/>
    <w:rsid w:val="005864ED"/>
    <w:rsid w:val="005879A1"/>
    <w:rsid w:val="00590FB6"/>
    <w:rsid w:val="005A06E3"/>
    <w:rsid w:val="005A37A8"/>
    <w:rsid w:val="005A6AC1"/>
    <w:rsid w:val="005B1B4D"/>
    <w:rsid w:val="005B2E1B"/>
    <w:rsid w:val="005B5B9B"/>
    <w:rsid w:val="005C56B8"/>
    <w:rsid w:val="005D7A8C"/>
    <w:rsid w:val="005E6F06"/>
    <w:rsid w:val="005F40FF"/>
    <w:rsid w:val="005F4B94"/>
    <w:rsid w:val="005F77DF"/>
    <w:rsid w:val="00600DE0"/>
    <w:rsid w:val="00601CE5"/>
    <w:rsid w:val="006027F6"/>
    <w:rsid w:val="00612B36"/>
    <w:rsid w:val="00615FA0"/>
    <w:rsid w:val="006174F5"/>
    <w:rsid w:val="00620927"/>
    <w:rsid w:val="00632D8F"/>
    <w:rsid w:val="00636F41"/>
    <w:rsid w:val="00641C95"/>
    <w:rsid w:val="00642A62"/>
    <w:rsid w:val="00643EBF"/>
    <w:rsid w:val="00647388"/>
    <w:rsid w:val="006473E8"/>
    <w:rsid w:val="00656B7D"/>
    <w:rsid w:val="00660279"/>
    <w:rsid w:val="00663F2F"/>
    <w:rsid w:val="00666EEE"/>
    <w:rsid w:val="00674BE6"/>
    <w:rsid w:val="00675CD7"/>
    <w:rsid w:val="00687269"/>
    <w:rsid w:val="00691304"/>
    <w:rsid w:val="00693EAA"/>
    <w:rsid w:val="00697221"/>
    <w:rsid w:val="006B37E5"/>
    <w:rsid w:val="006B3DCD"/>
    <w:rsid w:val="006B3F7F"/>
    <w:rsid w:val="006C558C"/>
    <w:rsid w:val="006D069E"/>
    <w:rsid w:val="006D2ACC"/>
    <w:rsid w:val="006D3772"/>
    <w:rsid w:val="006D6D29"/>
    <w:rsid w:val="006D7B59"/>
    <w:rsid w:val="006F74ED"/>
    <w:rsid w:val="007006FB"/>
    <w:rsid w:val="00703701"/>
    <w:rsid w:val="00706631"/>
    <w:rsid w:val="00712A2F"/>
    <w:rsid w:val="00714EED"/>
    <w:rsid w:val="00722543"/>
    <w:rsid w:val="00725ACD"/>
    <w:rsid w:val="0073182A"/>
    <w:rsid w:val="007334B0"/>
    <w:rsid w:val="007355B3"/>
    <w:rsid w:val="00747790"/>
    <w:rsid w:val="007571D8"/>
    <w:rsid w:val="00757E4B"/>
    <w:rsid w:val="007654BB"/>
    <w:rsid w:val="00770955"/>
    <w:rsid w:val="007709BE"/>
    <w:rsid w:val="00771FF6"/>
    <w:rsid w:val="00772361"/>
    <w:rsid w:val="00774448"/>
    <w:rsid w:val="00780E97"/>
    <w:rsid w:val="00784133"/>
    <w:rsid w:val="007926B7"/>
    <w:rsid w:val="007948FE"/>
    <w:rsid w:val="00795483"/>
    <w:rsid w:val="00795B32"/>
    <w:rsid w:val="00797C0C"/>
    <w:rsid w:val="007A20F5"/>
    <w:rsid w:val="007A42BC"/>
    <w:rsid w:val="007A5073"/>
    <w:rsid w:val="007A5CE3"/>
    <w:rsid w:val="007A654E"/>
    <w:rsid w:val="007B30D5"/>
    <w:rsid w:val="007B3760"/>
    <w:rsid w:val="007B3F2E"/>
    <w:rsid w:val="007B5EA4"/>
    <w:rsid w:val="007C2A10"/>
    <w:rsid w:val="007D1FD5"/>
    <w:rsid w:val="007D20FF"/>
    <w:rsid w:val="007D2E91"/>
    <w:rsid w:val="007D434D"/>
    <w:rsid w:val="007D6FB2"/>
    <w:rsid w:val="007E0FCE"/>
    <w:rsid w:val="007E2229"/>
    <w:rsid w:val="007E5968"/>
    <w:rsid w:val="007F53B7"/>
    <w:rsid w:val="007F5413"/>
    <w:rsid w:val="007F7AA1"/>
    <w:rsid w:val="0080288B"/>
    <w:rsid w:val="00805746"/>
    <w:rsid w:val="00806B1E"/>
    <w:rsid w:val="0081077E"/>
    <w:rsid w:val="00817F53"/>
    <w:rsid w:val="008309F4"/>
    <w:rsid w:val="0083636D"/>
    <w:rsid w:val="00845360"/>
    <w:rsid w:val="00846546"/>
    <w:rsid w:val="008605BE"/>
    <w:rsid w:val="00860D68"/>
    <w:rsid w:val="00861776"/>
    <w:rsid w:val="00862920"/>
    <w:rsid w:val="00867F49"/>
    <w:rsid w:val="0087054E"/>
    <w:rsid w:val="008725C8"/>
    <w:rsid w:val="00872984"/>
    <w:rsid w:val="00873F48"/>
    <w:rsid w:val="00877659"/>
    <w:rsid w:val="00885A63"/>
    <w:rsid w:val="00887D8E"/>
    <w:rsid w:val="0089146A"/>
    <w:rsid w:val="00891E65"/>
    <w:rsid w:val="00893668"/>
    <w:rsid w:val="008972A2"/>
    <w:rsid w:val="008A0FA3"/>
    <w:rsid w:val="008A206D"/>
    <w:rsid w:val="008A4C5E"/>
    <w:rsid w:val="008A5AAD"/>
    <w:rsid w:val="008A7809"/>
    <w:rsid w:val="008A7C89"/>
    <w:rsid w:val="008B1A29"/>
    <w:rsid w:val="008B3775"/>
    <w:rsid w:val="008B4217"/>
    <w:rsid w:val="008C5836"/>
    <w:rsid w:val="008D1A65"/>
    <w:rsid w:val="008D3295"/>
    <w:rsid w:val="008D4658"/>
    <w:rsid w:val="008E340A"/>
    <w:rsid w:val="008E3782"/>
    <w:rsid w:val="008E539F"/>
    <w:rsid w:val="008E763B"/>
    <w:rsid w:val="008F2D48"/>
    <w:rsid w:val="008F7083"/>
    <w:rsid w:val="00903C02"/>
    <w:rsid w:val="009058E2"/>
    <w:rsid w:val="00911275"/>
    <w:rsid w:val="0091488F"/>
    <w:rsid w:val="00914CC9"/>
    <w:rsid w:val="00914F45"/>
    <w:rsid w:val="0091655A"/>
    <w:rsid w:val="00917498"/>
    <w:rsid w:val="00921FD3"/>
    <w:rsid w:val="00932D7A"/>
    <w:rsid w:val="00933C8A"/>
    <w:rsid w:val="0093486C"/>
    <w:rsid w:val="00940EFD"/>
    <w:rsid w:val="00942720"/>
    <w:rsid w:val="009474CA"/>
    <w:rsid w:val="00951656"/>
    <w:rsid w:val="00952573"/>
    <w:rsid w:val="00954CA6"/>
    <w:rsid w:val="00970F59"/>
    <w:rsid w:val="00971451"/>
    <w:rsid w:val="009725B5"/>
    <w:rsid w:val="00972F6B"/>
    <w:rsid w:val="00974ED9"/>
    <w:rsid w:val="00977215"/>
    <w:rsid w:val="009813E5"/>
    <w:rsid w:val="009837C5"/>
    <w:rsid w:val="00984441"/>
    <w:rsid w:val="00984996"/>
    <w:rsid w:val="009937A8"/>
    <w:rsid w:val="00997804"/>
    <w:rsid w:val="009A0DC9"/>
    <w:rsid w:val="009A1B34"/>
    <w:rsid w:val="009A5F56"/>
    <w:rsid w:val="009B231A"/>
    <w:rsid w:val="009D5DA1"/>
    <w:rsid w:val="009E22D8"/>
    <w:rsid w:val="009F485F"/>
    <w:rsid w:val="00A03C7D"/>
    <w:rsid w:val="00A05A71"/>
    <w:rsid w:val="00A060CF"/>
    <w:rsid w:val="00A175FB"/>
    <w:rsid w:val="00A21BE8"/>
    <w:rsid w:val="00A304B0"/>
    <w:rsid w:val="00A358EA"/>
    <w:rsid w:val="00A37B9F"/>
    <w:rsid w:val="00A47B9E"/>
    <w:rsid w:val="00A47BD1"/>
    <w:rsid w:val="00A54DC3"/>
    <w:rsid w:val="00A55FAF"/>
    <w:rsid w:val="00A63E91"/>
    <w:rsid w:val="00A65EF1"/>
    <w:rsid w:val="00A70B81"/>
    <w:rsid w:val="00A8327D"/>
    <w:rsid w:val="00A85390"/>
    <w:rsid w:val="00A87F50"/>
    <w:rsid w:val="00A90450"/>
    <w:rsid w:val="00AA27FB"/>
    <w:rsid w:val="00AA2D29"/>
    <w:rsid w:val="00AB1229"/>
    <w:rsid w:val="00AB2BC0"/>
    <w:rsid w:val="00AB5493"/>
    <w:rsid w:val="00AB56B3"/>
    <w:rsid w:val="00AB7D1D"/>
    <w:rsid w:val="00AC31A9"/>
    <w:rsid w:val="00AC597D"/>
    <w:rsid w:val="00AD00B2"/>
    <w:rsid w:val="00AD0978"/>
    <w:rsid w:val="00AD3743"/>
    <w:rsid w:val="00AD530C"/>
    <w:rsid w:val="00AD6703"/>
    <w:rsid w:val="00AE0FCE"/>
    <w:rsid w:val="00AE3E24"/>
    <w:rsid w:val="00AE4C58"/>
    <w:rsid w:val="00AF1466"/>
    <w:rsid w:val="00AF187D"/>
    <w:rsid w:val="00AF1FF5"/>
    <w:rsid w:val="00AF381A"/>
    <w:rsid w:val="00AF3C41"/>
    <w:rsid w:val="00AF64BF"/>
    <w:rsid w:val="00B033C0"/>
    <w:rsid w:val="00B1003C"/>
    <w:rsid w:val="00B11109"/>
    <w:rsid w:val="00B11B89"/>
    <w:rsid w:val="00B151CE"/>
    <w:rsid w:val="00B24188"/>
    <w:rsid w:val="00B25E92"/>
    <w:rsid w:val="00B274EC"/>
    <w:rsid w:val="00B30771"/>
    <w:rsid w:val="00B33F0B"/>
    <w:rsid w:val="00B370E2"/>
    <w:rsid w:val="00B4035A"/>
    <w:rsid w:val="00B43C86"/>
    <w:rsid w:val="00B44F9A"/>
    <w:rsid w:val="00B459CA"/>
    <w:rsid w:val="00B50E9D"/>
    <w:rsid w:val="00B55A26"/>
    <w:rsid w:val="00B6127F"/>
    <w:rsid w:val="00B67C77"/>
    <w:rsid w:val="00B7302D"/>
    <w:rsid w:val="00B74861"/>
    <w:rsid w:val="00B7645D"/>
    <w:rsid w:val="00B80C48"/>
    <w:rsid w:val="00B82D15"/>
    <w:rsid w:val="00B8590D"/>
    <w:rsid w:val="00B861B9"/>
    <w:rsid w:val="00B91A50"/>
    <w:rsid w:val="00B92410"/>
    <w:rsid w:val="00BA0BC1"/>
    <w:rsid w:val="00BA1D37"/>
    <w:rsid w:val="00BB2412"/>
    <w:rsid w:val="00BB5F3F"/>
    <w:rsid w:val="00BC10EB"/>
    <w:rsid w:val="00BC4EF3"/>
    <w:rsid w:val="00BC6156"/>
    <w:rsid w:val="00BC7836"/>
    <w:rsid w:val="00BD5466"/>
    <w:rsid w:val="00BD6AD1"/>
    <w:rsid w:val="00BD7931"/>
    <w:rsid w:val="00BD7B8E"/>
    <w:rsid w:val="00BE111E"/>
    <w:rsid w:val="00BE3751"/>
    <w:rsid w:val="00BE6252"/>
    <w:rsid w:val="00BF3934"/>
    <w:rsid w:val="00BF71BE"/>
    <w:rsid w:val="00C01A00"/>
    <w:rsid w:val="00C04D66"/>
    <w:rsid w:val="00C05C48"/>
    <w:rsid w:val="00C06B96"/>
    <w:rsid w:val="00C1526F"/>
    <w:rsid w:val="00C23704"/>
    <w:rsid w:val="00C24A01"/>
    <w:rsid w:val="00C33077"/>
    <w:rsid w:val="00C33AB9"/>
    <w:rsid w:val="00C351B5"/>
    <w:rsid w:val="00C360B0"/>
    <w:rsid w:val="00C43BB0"/>
    <w:rsid w:val="00C508A3"/>
    <w:rsid w:val="00C5398D"/>
    <w:rsid w:val="00C53C4F"/>
    <w:rsid w:val="00C56A80"/>
    <w:rsid w:val="00C623F4"/>
    <w:rsid w:val="00C62F31"/>
    <w:rsid w:val="00C67C17"/>
    <w:rsid w:val="00C72826"/>
    <w:rsid w:val="00C748ED"/>
    <w:rsid w:val="00C84678"/>
    <w:rsid w:val="00C85F53"/>
    <w:rsid w:val="00C86F77"/>
    <w:rsid w:val="00C961B3"/>
    <w:rsid w:val="00C9761E"/>
    <w:rsid w:val="00CA2094"/>
    <w:rsid w:val="00CB0C47"/>
    <w:rsid w:val="00CB1349"/>
    <w:rsid w:val="00CB4613"/>
    <w:rsid w:val="00CB4D3D"/>
    <w:rsid w:val="00CB7FF2"/>
    <w:rsid w:val="00CC0CC7"/>
    <w:rsid w:val="00CC7F43"/>
    <w:rsid w:val="00CE3E8B"/>
    <w:rsid w:val="00CE4C76"/>
    <w:rsid w:val="00CF48EA"/>
    <w:rsid w:val="00D01F4A"/>
    <w:rsid w:val="00D02CCC"/>
    <w:rsid w:val="00D0402C"/>
    <w:rsid w:val="00D04A85"/>
    <w:rsid w:val="00D057B5"/>
    <w:rsid w:val="00D06D9A"/>
    <w:rsid w:val="00D072BE"/>
    <w:rsid w:val="00D077DC"/>
    <w:rsid w:val="00D079E1"/>
    <w:rsid w:val="00D10AFD"/>
    <w:rsid w:val="00D12D36"/>
    <w:rsid w:val="00D1588E"/>
    <w:rsid w:val="00D257D0"/>
    <w:rsid w:val="00D32697"/>
    <w:rsid w:val="00D3595D"/>
    <w:rsid w:val="00D35A84"/>
    <w:rsid w:val="00D42AA1"/>
    <w:rsid w:val="00D43681"/>
    <w:rsid w:val="00D46B86"/>
    <w:rsid w:val="00D52671"/>
    <w:rsid w:val="00D56E56"/>
    <w:rsid w:val="00D60335"/>
    <w:rsid w:val="00D6417C"/>
    <w:rsid w:val="00D66544"/>
    <w:rsid w:val="00D666E3"/>
    <w:rsid w:val="00D66B9E"/>
    <w:rsid w:val="00D67946"/>
    <w:rsid w:val="00D829EB"/>
    <w:rsid w:val="00D84690"/>
    <w:rsid w:val="00D86410"/>
    <w:rsid w:val="00D93F9E"/>
    <w:rsid w:val="00DA28E1"/>
    <w:rsid w:val="00DA64E9"/>
    <w:rsid w:val="00DB60B5"/>
    <w:rsid w:val="00DB7651"/>
    <w:rsid w:val="00DC56FB"/>
    <w:rsid w:val="00DD4D90"/>
    <w:rsid w:val="00DE54FE"/>
    <w:rsid w:val="00DE6996"/>
    <w:rsid w:val="00DF0866"/>
    <w:rsid w:val="00E02294"/>
    <w:rsid w:val="00E04545"/>
    <w:rsid w:val="00E05157"/>
    <w:rsid w:val="00E107A6"/>
    <w:rsid w:val="00E12AF0"/>
    <w:rsid w:val="00E15666"/>
    <w:rsid w:val="00E158C8"/>
    <w:rsid w:val="00E205E9"/>
    <w:rsid w:val="00E26A7F"/>
    <w:rsid w:val="00E3364A"/>
    <w:rsid w:val="00E36C70"/>
    <w:rsid w:val="00E468DD"/>
    <w:rsid w:val="00E535F7"/>
    <w:rsid w:val="00E56A68"/>
    <w:rsid w:val="00E57D51"/>
    <w:rsid w:val="00E600BF"/>
    <w:rsid w:val="00E604A2"/>
    <w:rsid w:val="00E6287A"/>
    <w:rsid w:val="00E6455E"/>
    <w:rsid w:val="00E65A8E"/>
    <w:rsid w:val="00E7003B"/>
    <w:rsid w:val="00E70DEC"/>
    <w:rsid w:val="00E865A3"/>
    <w:rsid w:val="00E91D2C"/>
    <w:rsid w:val="00E97E34"/>
    <w:rsid w:val="00EA4A48"/>
    <w:rsid w:val="00EA53F9"/>
    <w:rsid w:val="00EA5C3D"/>
    <w:rsid w:val="00EB0CCA"/>
    <w:rsid w:val="00EB2675"/>
    <w:rsid w:val="00EC1A71"/>
    <w:rsid w:val="00EC1FE4"/>
    <w:rsid w:val="00EC75CD"/>
    <w:rsid w:val="00EC7E1E"/>
    <w:rsid w:val="00ED34B5"/>
    <w:rsid w:val="00ED358E"/>
    <w:rsid w:val="00ED50B0"/>
    <w:rsid w:val="00EE3A46"/>
    <w:rsid w:val="00F056BD"/>
    <w:rsid w:val="00F14672"/>
    <w:rsid w:val="00F159B3"/>
    <w:rsid w:val="00F21996"/>
    <w:rsid w:val="00F2689D"/>
    <w:rsid w:val="00F272DD"/>
    <w:rsid w:val="00F2733B"/>
    <w:rsid w:val="00F37F01"/>
    <w:rsid w:val="00F4150F"/>
    <w:rsid w:val="00F51A29"/>
    <w:rsid w:val="00F51F52"/>
    <w:rsid w:val="00F62006"/>
    <w:rsid w:val="00F63BC1"/>
    <w:rsid w:val="00F67451"/>
    <w:rsid w:val="00F800AD"/>
    <w:rsid w:val="00F80863"/>
    <w:rsid w:val="00F80AFB"/>
    <w:rsid w:val="00F83C23"/>
    <w:rsid w:val="00F86D0E"/>
    <w:rsid w:val="00F900F9"/>
    <w:rsid w:val="00F91804"/>
    <w:rsid w:val="00F9196D"/>
    <w:rsid w:val="00F93C36"/>
    <w:rsid w:val="00FA0495"/>
    <w:rsid w:val="00FA271F"/>
    <w:rsid w:val="00FA4AB3"/>
    <w:rsid w:val="00FA729B"/>
    <w:rsid w:val="00FB09B6"/>
    <w:rsid w:val="00FB09BF"/>
    <w:rsid w:val="00FB6598"/>
    <w:rsid w:val="00FC3848"/>
    <w:rsid w:val="00FC432B"/>
    <w:rsid w:val="00FC67F3"/>
    <w:rsid w:val="00FD354E"/>
    <w:rsid w:val="00FD4FED"/>
    <w:rsid w:val="00FE03EB"/>
    <w:rsid w:val="00FE30C3"/>
    <w:rsid w:val="00FE63C4"/>
    <w:rsid w:val="00FF0064"/>
    <w:rsid w:val="00FF0410"/>
    <w:rsid w:val="00FF3A3D"/>
    <w:rsid w:val="00FF4733"/>
    <w:rsid w:val="00FF5890"/>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FF9CC41"/>
  <w15:docId w15:val="{B1F68809-E01A-403D-BA20-FE0CF2AE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CB4D3D"/>
    <w:pPr>
      <w:spacing w:after="0" w:line="240" w:lineRule="auto"/>
    </w:pPr>
  </w:style>
  <w:style w:type="character" w:styleId="Hyperlink">
    <w:name w:val="Hyperlink"/>
    <w:basedOn w:val="DefaultParagraphFont"/>
    <w:uiPriority w:val="99"/>
    <w:rsid w:val="00546CD7"/>
    <w:rPr>
      <w:color w:val="0000FF" w:themeColor="hyperlink"/>
      <w:u w:val="single"/>
    </w:rPr>
  </w:style>
  <w:style w:type="character" w:styleId="FollowedHyperlink">
    <w:name w:val="FollowedHyperlink"/>
    <w:basedOn w:val="DefaultParagraphFont"/>
    <w:uiPriority w:val="99"/>
    <w:semiHidden/>
    <w:unhideWhenUsed/>
    <w:rsid w:val="005806E9"/>
    <w:rPr>
      <w:color w:val="800080" w:themeColor="followedHyperlink"/>
      <w:u w:val="single"/>
    </w:rPr>
  </w:style>
  <w:style w:type="paragraph" w:styleId="ListParagraph">
    <w:name w:val="List Paragraph"/>
    <w:basedOn w:val="Normal"/>
    <w:uiPriority w:val="34"/>
    <w:qFormat/>
    <w:rsid w:val="00D02CCC"/>
    <w:pPr>
      <w:ind w:left="720"/>
      <w:contextualSpacing/>
    </w:pPr>
  </w:style>
  <w:style w:type="numbering" w:customStyle="1" w:styleId="NoList1">
    <w:name w:val="No List1"/>
    <w:next w:val="NoList"/>
    <w:uiPriority w:val="99"/>
    <w:semiHidden/>
    <w:unhideWhenUsed/>
    <w:rsid w:val="007B3F2E"/>
  </w:style>
  <w:style w:type="character" w:styleId="CommentReference">
    <w:name w:val="annotation reference"/>
    <w:basedOn w:val="DefaultParagraphFont"/>
    <w:uiPriority w:val="99"/>
    <w:semiHidden/>
    <w:unhideWhenUsed/>
    <w:rsid w:val="00997804"/>
    <w:rPr>
      <w:sz w:val="16"/>
      <w:szCs w:val="16"/>
    </w:rPr>
  </w:style>
  <w:style w:type="paragraph" w:styleId="CommentText">
    <w:name w:val="annotation text"/>
    <w:basedOn w:val="Normal"/>
    <w:link w:val="CommentTextChar"/>
    <w:uiPriority w:val="99"/>
    <w:semiHidden/>
    <w:unhideWhenUsed/>
    <w:rsid w:val="00997804"/>
    <w:pPr>
      <w:spacing w:line="240" w:lineRule="auto"/>
    </w:pPr>
    <w:rPr>
      <w:sz w:val="20"/>
      <w:szCs w:val="20"/>
    </w:rPr>
  </w:style>
  <w:style w:type="character" w:customStyle="1" w:styleId="CommentTextChar">
    <w:name w:val="Comment Text Char"/>
    <w:basedOn w:val="DefaultParagraphFont"/>
    <w:link w:val="CommentText"/>
    <w:uiPriority w:val="99"/>
    <w:semiHidden/>
    <w:rsid w:val="00997804"/>
    <w:rPr>
      <w:sz w:val="20"/>
      <w:szCs w:val="20"/>
    </w:rPr>
  </w:style>
  <w:style w:type="paragraph" w:styleId="CommentSubject">
    <w:name w:val="annotation subject"/>
    <w:basedOn w:val="CommentText"/>
    <w:next w:val="CommentText"/>
    <w:link w:val="CommentSubjectChar"/>
    <w:uiPriority w:val="99"/>
    <w:semiHidden/>
    <w:unhideWhenUsed/>
    <w:rsid w:val="00997804"/>
    <w:rPr>
      <w:b/>
      <w:bCs/>
    </w:rPr>
  </w:style>
  <w:style w:type="character" w:customStyle="1" w:styleId="CommentSubjectChar">
    <w:name w:val="Comment Subject Char"/>
    <w:basedOn w:val="CommentTextChar"/>
    <w:link w:val="CommentSubject"/>
    <w:uiPriority w:val="99"/>
    <w:semiHidden/>
    <w:rsid w:val="00997804"/>
    <w:rPr>
      <w:b/>
      <w:bCs/>
      <w:sz w:val="20"/>
      <w:szCs w:val="20"/>
    </w:rPr>
  </w:style>
  <w:style w:type="character" w:styleId="PlaceholderText">
    <w:name w:val="Placeholder Text"/>
    <w:basedOn w:val="DefaultParagraphFont"/>
    <w:uiPriority w:val="99"/>
    <w:semiHidden/>
    <w:rsid w:val="00E97E34"/>
    <w:rPr>
      <w:color w:val="808080"/>
    </w:rPr>
  </w:style>
  <w:style w:type="paragraph" w:styleId="NormalWeb">
    <w:name w:val="Normal (Web)"/>
    <w:basedOn w:val="Normal"/>
    <w:uiPriority w:val="99"/>
    <w:semiHidden/>
    <w:unhideWhenUsed/>
    <w:rsid w:val="00264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5360"/>
    <w:rPr>
      <w:b/>
      <w:bCs/>
    </w:rPr>
  </w:style>
  <w:style w:type="character" w:styleId="UnresolvedMention">
    <w:name w:val="Unresolved Mention"/>
    <w:basedOn w:val="DefaultParagraphFont"/>
    <w:uiPriority w:val="99"/>
    <w:semiHidden/>
    <w:unhideWhenUsed/>
    <w:rsid w:val="0009775C"/>
    <w:rPr>
      <w:color w:val="605E5C"/>
      <w:shd w:val="clear" w:color="auto" w:fill="E1DFDD"/>
    </w:rPr>
  </w:style>
  <w:style w:type="paragraph" w:styleId="Revision">
    <w:name w:val="Revision"/>
    <w:hidden/>
    <w:uiPriority w:val="99"/>
    <w:semiHidden/>
    <w:rsid w:val="00061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0983">
      <w:bodyDiv w:val="1"/>
      <w:marLeft w:val="0"/>
      <w:marRight w:val="0"/>
      <w:marTop w:val="0"/>
      <w:marBottom w:val="0"/>
      <w:divBdr>
        <w:top w:val="none" w:sz="0" w:space="0" w:color="auto"/>
        <w:left w:val="none" w:sz="0" w:space="0" w:color="auto"/>
        <w:bottom w:val="none" w:sz="0" w:space="0" w:color="auto"/>
        <w:right w:val="none" w:sz="0" w:space="0" w:color="auto"/>
      </w:divBdr>
      <w:divsChild>
        <w:div w:id="2036954271">
          <w:marLeft w:val="0"/>
          <w:marRight w:val="0"/>
          <w:marTop w:val="0"/>
          <w:marBottom w:val="0"/>
          <w:divBdr>
            <w:top w:val="none" w:sz="0" w:space="0" w:color="auto"/>
            <w:left w:val="none" w:sz="0" w:space="0" w:color="auto"/>
            <w:bottom w:val="none" w:sz="0" w:space="0" w:color="auto"/>
            <w:right w:val="none" w:sz="0" w:space="0" w:color="auto"/>
          </w:divBdr>
          <w:divsChild>
            <w:div w:id="270629649">
              <w:marLeft w:val="0"/>
              <w:marRight w:val="0"/>
              <w:marTop w:val="0"/>
              <w:marBottom w:val="0"/>
              <w:divBdr>
                <w:top w:val="none" w:sz="0" w:space="0" w:color="auto"/>
                <w:left w:val="none" w:sz="0" w:space="0" w:color="auto"/>
                <w:bottom w:val="none" w:sz="0" w:space="0" w:color="auto"/>
                <w:right w:val="none" w:sz="0" w:space="0" w:color="auto"/>
              </w:divBdr>
              <w:divsChild>
                <w:div w:id="1357653071">
                  <w:marLeft w:val="0"/>
                  <w:marRight w:val="0"/>
                  <w:marTop w:val="0"/>
                  <w:marBottom w:val="0"/>
                  <w:divBdr>
                    <w:top w:val="none" w:sz="0" w:space="0" w:color="auto"/>
                    <w:left w:val="none" w:sz="0" w:space="0" w:color="auto"/>
                    <w:bottom w:val="none" w:sz="0" w:space="0" w:color="auto"/>
                    <w:right w:val="none" w:sz="0" w:space="0" w:color="auto"/>
                  </w:divBdr>
                  <w:divsChild>
                    <w:div w:id="13429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0065">
      <w:bodyDiv w:val="1"/>
      <w:marLeft w:val="0"/>
      <w:marRight w:val="0"/>
      <w:marTop w:val="0"/>
      <w:marBottom w:val="0"/>
      <w:divBdr>
        <w:top w:val="none" w:sz="0" w:space="0" w:color="auto"/>
        <w:left w:val="none" w:sz="0" w:space="0" w:color="auto"/>
        <w:bottom w:val="none" w:sz="0" w:space="0" w:color="auto"/>
        <w:right w:val="none" w:sz="0" w:space="0" w:color="auto"/>
      </w:divBdr>
    </w:div>
    <w:div w:id="1208420586">
      <w:bodyDiv w:val="1"/>
      <w:marLeft w:val="0"/>
      <w:marRight w:val="0"/>
      <w:marTop w:val="0"/>
      <w:marBottom w:val="0"/>
      <w:divBdr>
        <w:top w:val="none" w:sz="0" w:space="0" w:color="auto"/>
        <w:left w:val="none" w:sz="0" w:space="0" w:color="auto"/>
        <w:bottom w:val="none" w:sz="0" w:space="0" w:color="auto"/>
        <w:right w:val="none" w:sz="0" w:space="0" w:color="auto"/>
      </w:divBdr>
    </w:div>
    <w:div w:id="1319188643">
      <w:bodyDiv w:val="1"/>
      <w:marLeft w:val="0"/>
      <w:marRight w:val="0"/>
      <w:marTop w:val="0"/>
      <w:marBottom w:val="0"/>
      <w:divBdr>
        <w:top w:val="none" w:sz="0" w:space="0" w:color="auto"/>
        <w:left w:val="none" w:sz="0" w:space="0" w:color="auto"/>
        <w:bottom w:val="none" w:sz="0" w:space="0" w:color="auto"/>
        <w:right w:val="none" w:sz="0" w:space="0" w:color="auto"/>
      </w:divBdr>
    </w:div>
    <w:div w:id="1376462066">
      <w:bodyDiv w:val="1"/>
      <w:marLeft w:val="0"/>
      <w:marRight w:val="0"/>
      <w:marTop w:val="0"/>
      <w:marBottom w:val="0"/>
      <w:divBdr>
        <w:top w:val="none" w:sz="0" w:space="0" w:color="auto"/>
        <w:left w:val="none" w:sz="0" w:space="0" w:color="auto"/>
        <w:bottom w:val="none" w:sz="0" w:space="0" w:color="auto"/>
        <w:right w:val="none" w:sz="0" w:space="0" w:color="auto"/>
      </w:divBdr>
    </w:div>
    <w:div w:id="1612393711">
      <w:bodyDiv w:val="1"/>
      <w:marLeft w:val="0"/>
      <w:marRight w:val="0"/>
      <w:marTop w:val="0"/>
      <w:marBottom w:val="0"/>
      <w:divBdr>
        <w:top w:val="none" w:sz="0" w:space="0" w:color="auto"/>
        <w:left w:val="none" w:sz="0" w:space="0" w:color="auto"/>
        <w:bottom w:val="none" w:sz="0" w:space="0" w:color="auto"/>
        <w:right w:val="none" w:sz="0" w:space="0" w:color="auto"/>
      </w:divBdr>
    </w:div>
    <w:div w:id="1714647795">
      <w:bodyDiv w:val="1"/>
      <w:marLeft w:val="0"/>
      <w:marRight w:val="0"/>
      <w:marTop w:val="0"/>
      <w:marBottom w:val="0"/>
      <w:divBdr>
        <w:top w:val="none" w:sz="0" w:space="0" w:color="auto"/>
        <w:left w:val="none" w:sz="0" w:space="0" w:color="auto"/>
        <w:bottom w:val="none" w:sz="0" w:space="0" w:color="auto"/>
        <w:right w:val="none" w:sz="0" w:space="0" w:color="auto"/>
      </w:divBdr>
    </w:div>
    <w:div w:id="20337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ax.ny.gov/about/proc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0BD36D91A574683A3511C0EA5A1D1" ma:contentTypeVersion="1" ma:contentTypeDescription="Create a new document." ma:contentTypeScope="" ma:versionID="416bdac8c067208875ddca87f479a7c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F66D-6FDE-47EA-9246-5F73DAA7F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A4FE5-0C2F-4123-89A9-8FCE851FFEB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0D64384-B44F-4C92-AB40-4159CF83921E}">
  <ds:schemaRefs>
    <ds:schemaRef ds:uri="http://schemas.microsoft.com/sharepoint/v3/contenttype/forms"/>
  </ds:schemaRefs>
</ds:datastoreItem>
</file>

<file path=customXml/itemProps4.xml><?xml version="1.0" encoding="utf-8"?>
<ds:datastoreItem xmlns:ds="http://schemas.openxmlformats.org/officeDocument/2006/customXml" ds:itemID="{0D980555-94F1-41CE-B172-54BBA206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14946</CharactersWithSpaces>
  <SharedDoc>false</SharedDoc>
  <HLinks>
    <vt:vector size="12" baseType="variant">
      <vt:variant>
        <vt:i4>6422556</vt:i4>
      </vt:variant>
      <vt:variant>
        <vt:i4>75</vt:i4>
      </vt:variant>
      <vt:variant>
        <vt:i4>0</vt:i4>
      </vt:variant>
      <vt:variant>
        <vt:i4>5</vt:i4>
      </vt:variant>
      <vt:variant>
        <vt:lpwstr>https://en.wikipedia.org/wiki/Private_network</vt:lpwstr>
      </vt:variant>
      <vt:variant>
        <vt:lpwstr/>
      </vt:variant>
      <vt:variant>
        <vt:i4>5439490</vt:i4>
      </vt:variant>
      <vt:variant>
        <vt:i4>0</vt:i4>
      </vt:variant>
      <vt:variant>
        <vt:i4>0</vt:i4>
      </vt:variant>
      <vt:variant>
        <vt:i4>5</vt:i4>
      </vt:variant>
      <vt:variant>
        <vt:lpwstr>http://www.tax.ny.gov/about/procure/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Warner, Jennifer</dc:creator>
  <cp:lastModifiedBy>Beeler-Billetts, Ashley (TAX)</cp:lastModifiedBy>
  <cp:revision>27</cp:revision>
  <cp:lastPrinted>2020-01-09T16:47:00Z</cp:lastPrinted>
  <dcterms:created xsi:type="dcterms:W3CDTF">2022-04-22T17:43:00Z</dcterms:created>
  <dcterms:modified xsi:type="dcterms:W3CDTF">2022-04-25T14:33:00Z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0x01010062F0BD36D91A574683A3511C0EA5A1D1</vt:lpwstr>
  </property>
</Properties>
</file>