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1A9D" w14:textId="04E5EEE4" w:rsidR="00DF626A" w:rsidRPr="00DF2D3D" w:rsidRDefault="00DF626A" w:rsidP="00F95139">
      <w:pPr>
        <w:rPr>
          <w:rFonts w:ascii="Arial" w:hAnsi="Arial" w:cs="Arial"/>
        </w:rPr>
      </w:pPr>
      <w:r w:rsidRPr="00DF2D3D">
        <w:rPr>
          <w:rFonts w:ascii="Arial" w:hAnsi="Arial" w:cs="Arial"/>
          <w:i/>
          <w:noProof/>
        </w:rPr>
        <w:drawing>
          <wp:anchor distT="0" distB="0" distL="114300" distR="114300" simplePos="0" relativeHeight="251658240" behindDoc="0" locked="0" layoutInCell="1" allowOverlap="1" wp14:anchorId="7964C2AC" wp14:editId="550D5D65">
            <wp:simplePos x="0" y="0"/>
            <wp:positionH relativeFrom="page">
              <wp:posOffset>794286</wp:posOffset>
            </wp:positionH>
            <wp:positionV relativeFrom="paragraph">
              <wp:posOffset>13780</wp:posOffset>
            </wp:positionV>
            <wp:extent cx="3333750" cy="1036297"/>
            <wp:effectExtent l="0" t="0" r="0" b="0"/>
            <wp:wrapNone/>
            <wp:docPr id="1740877523" name="Picture 1" descr="New York State logo. Department of Taxation and Finance, Bureau of Fiscal Services, Procurement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77523" name="Picture 1" descr="New York State logo. Department of Taxation and Finance, Bureau of Fiscal Services, Procurement Unit."/>
                    <pic:cNvPicPr/>
                  </pic:nvPicPr>
                  <pic:blipFill>
                    <a:blip r:embed="rId7">
                      <a:extLst>
                        <a:ext uri="{28A0092B-C50C-407E-A947-70E740481C1C}">
                          <a14:useLocalDpi xmlns:a14="http://schemas.microsoft.com/office/drawing/2010/main" val="0"/>
                        </a:ext>
                      </a:extLst>
                    </a:blip>
                    <a:stretch>
                      <a:fillRect/>
                    </a:stretch>
                  </pic:blipFill>
                  <pic:spPr>
                    <a:xfrm>
                      <a:off x="0" y="0"/>
                      <a:ext cx="3333750" cy="1036297"/>
                    </a:xfrm>
                    <a:prstGeom prst="rect">
                      <a:avLst/>
                    </a:prstGeom>
                  </pic:spPr>
                </pic:pic>
              </a:graphicData>
            </a:graphic>
          </wp:anchor>
        </w:drawing>
      </w:r>
    </w:p>
    <w:p w14:paraId="23B93127" w14:textId="0C146150" w:rsidR="00F95139" w:rsidRPr="00DF2D3D" w:rsidRDefault="00F95139" w:rsidP="00F95139">
      <w:pPr>
        <w:rPr>
          <w:rFonts w:ascii="Arial" w:hAnsi="Arial" w:cs="Arial"/>
        </w:rPr>
      </w:pPr>
    </w:p>
    <w:p w14:paraId="16AC5108" w14:textId="77777777" w:rsidR="00DF626A" w:rsidRPr="00DF2D3D" w:rsidRDefault="00DF626A" w:rsidP="00DF626A">
      <w:pPr>
        <w:rPr>
          <w:rFonts w:ascii="Arial" w:hAnsi="Arial" w:cs="Arial"/>
        </w:rPr>
      </w:pPr>
    </w:p>
    <w:p w14:paraId="4936165D" w14:textId="77777777" w:rsidR="00801B87" w:rsidRPr="00DF2D3D" w:rsidRDefault="00801B87" w:rsidP="00DF626A">
      <w:pPr>
        <w:rPr>
          <w:rFonts w:ascii="Arial" w:hAnsi="Arial" w:cs="Arial"/>
        </w:rPr>
      </w:pPr>
    </w:p>
    <w:p w14:paraId="63635F58" w14:textId="6106E4FC" w:rsidR="00DF626A" w:rsidRPr="00DF2D3D" w:rsidRDefault="00F95139" w:rsidP="00801B87">
      <w:pPr>
        <w:pStyle w:val="Heading1"/>
        <w:pBdr>
          <w:top w:val="single" w:sz="12" w:space="1" w:color="auto"/>
          <w:left w:val="single" w:sz="12" w:space="1" w:color="auto"/>
          <w:bottom w:val="single" w:sz="12" w:space="1" w:color="auto"/>
          <w:right w:val="single" w:sz="12" w:space="4" w:color="auto"/>
        </w:pBdr>
        <w:shd w:val="clear" w:color="auto" w:fill="F2F2F2" w:themeFill="background1" w:themeFillShade="F2"/>
        <w:tabs>
          <w:tab w:val="left" w:pos="9270"/>
        </w:tabs>
        <w:spacing w:before="0" w:after="120"/>
        <w:ind w:right="90"/>
        <w:jc w:val="center"/>
        <w:rPr>
          <w:rFonts w:ascii="Arial" w:hAnsi="Arial" w:cs="Arial"/>
          <w:sz w:val="32"/>
          <w:szCs w:val="32"/>
        </w:rPr>
      </w:pPr>
      <w:r w:rsidRPr="00DF2D3D">
        <w:rPr>
          <w:rFonts w:ascii="Arial" w:hAnsi="Arial" w:cs="Arial"/>
          <w:sz w:val="32"/>
          <w:szCs w:val="32"/>
        </w:rPr>
        <w:t>New York State Department of Taxation and Finance</w:t>
      </w:r>
      <w:r w:rsidRPr="00DF2D3D">
        <w:rPr>
          <w:rFonts w:ascii="Arial" w:hAnsi="Arial" w:cs="Arial"/>
          <w:sz w:val="32"/>
          <w:szCs w:val="32"/>
        </w:rPr>
        <w:br w:type="textWrapping" w:clear="all"/>
        <w:t>Procurement Lobbying Guidelines</w:t>
      </w:r>
    </w:p>
    <w:p w14:paraId="630C1177" w14:textId="77777777" w:rsidR="00801B87" w:rsidRPr="00DF2D3D" w:rsidRDefault="00801B87" w:rsidP="00E519E7">
      <w:pPr>
        <w:spacing w:after="0" w:line="240" w:lineRule="auto"/>
        <w:ind w:left="-86" w:firstLine="86"/>
        <w:rPr>
          <w:rFonts w:ascii="Arial" w:hAnsi="Arial" w:cs="Arial"/>
          <w:b/>
          <w:bCs/>
        </w:rPr>
      </w:pPr>
    </w:p>
    <w:p w14:paraId="16E69DB9" w14:textId="4F3FF0F7" w:rsidR="00ED28FC" w:rsidRPr="00DF2D3D" w:rsidRDefault="00ED28FC" w:rsidP="00E519E7">
      <w:pPr>
        <w:spacing w:after="0" w:line="240" w:lineRule="auto"/>
        <w:ind w:left="-86" w:firstLine="86"/>
        <w:rPr>
          <w:rFonts w:ascii="Arial" w:hAnsi="Arial" w:cs="Arial"/>
          <w:b/>
          <w:bCs/>
        </w:rPr>
      </w:pPr>
      <w:r w:rsidRPr="00DF2D3D">
        <w:rPr>
          <w:rFonts w:ascii="Arial" w:hAnsi="Arial" w:cs="Arial"/>
          <w:b/>
          <w:bCs/>
        </w:rPr>
        <w:t xml:space="preserve">I. </w:t>
      </w:r>
      <w:r w:rsidRPr="00DF2D3D">
        <w:rPr>
          <w:rFonts w:ascii="Arial" w:hAnsi="Arial" w:cs="Arial"/>
          <w:b/>
          <w:bCs/>
        </w:rPr>
        <w:tab/>
        <w:t>Introduction</w:t>
      </w:r>
    </w:p>
    <w:p w14:paraId="283D7BAE" w14:textId="77777777" w:rsidR="00ED28FC" w:rsidRPr="00DF2D3D" w:rsidRDefault="00ED28FC" w:rsidP="00E519E7">
      <w:pPr>
        <w:spacing w:after="0" w:line="240" w:lineRule="auto"/>
        <w:ind w:left="-86" w:firstLine="86"/>
        <w:rPr>
          <w:rFonts w:ascii="Arial" w:hAnsi="Arial" w:cs="Arial"/>
          <w:b/>
          <w:bCs/>
        </w:rPr>
      </w:pPr>
      <w:r w:rsidRPr="00DF2D3D">
        <w:rPr>
          <w:rFonts w:ascii="Arial" w:hAnsi="Arial" w:cs="Arial"/>
          <w:b/>
          <w:bCs/>
        </w:rPr>
        <w:t>II.</w:t>
      </w:r>
      <w:r w:rsidRPr="00DF2D3D">
        <w:rPr>
          <w:rFonts w:ascii="Arial" w:hAnsi="Arial" w:cs="Arial"/>
          <w:b/>
          <w:bCs/>
        </w:rPr>
        <w:tab/>
        <w:t xml:space="preserve">Statutory Definitions </w:t>
      </w:r>
    </w:p>
    <w:p w14:paraId="59BE81E6" w14:textId="77777777" w:rsidR="00ED28FC" w:rsidRPr="00DF2D3D" w:rsidRDefault="00ED28FC" w:rsidP="00E519E7">
      <w:pPr>
        <w:spacing w:after="0" w:line="240" w:lineRule="auto"/>
        <w:ind w:left="-86" w:firstLine="86"/>
        <w:rPr>
          <w:rFonts w:ascii="Arial" w:hAnsi="Arial" w:cs="Arial"/>
          <w:b/>
          <w:bCs/>
        </w:rPr>
      </w:pPr>
      <w:r w:rsidRPr="00DF2D3D">
        <w:rPr>
          <w:rFonts w:ascii="Arial" w:hAnsi="Arial" w:cs="Arial"/>
          <w:b/>
          <w:bCs/>
        </w:rPr>
        <w:t xml:space="preserve">III. </w:t>
      </w:r>
      <w:r w:rsidRPr="00DF2D3D">
        <w:rPr>
          <w:rFonts w:ascii="Arial" w:hAnsi="Arial" w:cs="Arial"/>
          <w:b/>
          <w:bCs/>
        </w:rPr>
        <w:tab/>
        <w:t>Violations</w:t>
      </w:r>
    </w:p>
    <w:p w14:paraId="7C8A3D87" w14:textId="77777777" w:rsidR="00ED28FC" w:rsidRPr="00DF2D3D" w:rsidRDefault="00ED28FC" w:rsidP="00E519E7">
      <w:pPr>
        <w:spacing w:after="0" w:line="240" w:lineRule="auto"/>
        <w:ind w:left="-86" w:firstLine="86"/>
        <w:rPr>
          <w:rFonts w:ascii="Arial" w:hAnsi="Arial" w:cs="Arial"/>
          <w:b/>
          <w:bCs/>
        </w:rPr>
      </w:pPr>
      <w:r w:rsidRPr="00DF2D3D">
        <w:rPr>
          <w:rFonts w:ascii="Arial" w:hAnsi="Arial" w:cs="Arial"/>
          <w:b/>
          <w:bCs/>
        </w:rPr>
        <w:t>IV.</w:t>
      </w:r>
      <w:r w:rsidRPr="00DF2D3D">
        <w:rPr>
          <w:rFonts w:ascii="Arial" w:hAnsi="Arial" w:cs="Arial"/>
          <w:b/>
          <w:bCs/>
        </w:rPr>
        <w:tab/>
        <w:t>Exemptions</w:t>
      </w:r>
    </w:p>
    <w:p w14:paraId="05FE66A3" w14:textId="5E67503D" w:rsidR="00ED28FC" w:rsidRPr="00DF2D3D" w:rsidRDefault="00ED28FC" w:rsidP="00E519E7">
      <w:pPr>
        <w:spacing w:after="0" w:line="240" w:lineRule="auto"/>
        <w:ind w:left="-86" w:firstLine="86"/>
        <w:rPr>
          <w:rFonts w:ascii="Arial" w:hAnsi="Arial" w:cs="Arial"/>
          <w:b/>
          <w:bCs/>
        </w:rPr>
      </w:pPr>
      <w:r w:rsidRPr="00DF2D3D">
        <w:rPr>
          <w:rFonts w:ascii="Arial" w:hAnsi="Arial" w:cs="Arial"/>
          <w:b/>
          <w:bCs/>
        </w:rPr>
        <w:t>V.</w:t>
      </w:r>
      <w:r w:rsidRPr="00DF2D3D">
        <w:rPr>
          <w:rFonts w:ascii="Arial" w:hAnsi="Arial" w:cs="Arial"/>
          <w:b/>
          <w:bCs/>
        </w:rPr>
        <w:tab/>
        <w:t>Procedures</w:t>
      </w:r>
    </w:p>
    <w:p w14:paraId="44284999" w14:textId="77777777" w:rsidR="00F95139" w:rsidRPr="00DF2D3D" w:rsidRDefault="00F95139" w:rsidP="00E519E7">
      <w:pPr>
        <w:spacing w:after="0" w:line="240" w:lineRule="auto"/>
        <w:rPr>
          <w:rFonts w:ascii="Arial" w:hAnsi="Arial" w:cs="Arial"/>
        </w:rPr>
      </w:pPr>
    </w:p>
    <w:p w14:paraId="605C47EB" w14:textId="77777777" w:rsidR="00801B87" w:rsidRPr="00DF2D3D" w:rsidRDefault="00801B87" w:rsidP="00E519E7">
      <w:pPr>
        <w:spacing w:after="0" w:line="240" w:lineRule="auto"/>
        <w:rPr>
          <w:rFonts w:ascii="Arial" w:hAnsi="Arial" w:cs="Arial"/>
        </w:rPr>
      </w:pPr>
    </w:p>
    <w:p w14:paraId="2631138D" w14:textId="008F9AC5" w:rsidR="00ED28FC" w:rsidRPr="00DF2D3D" w:rsidRDefault="00ED28FC" w:rsidP="00E519E7">
      <w:pPr>
        <w:pStyle w:val="Heading2"/>
        <w:pBdr>
          <w:bottom w:val="single" w:sz="12" w:space="1" w:color="auto"/>
        </w:pBdr>
        <w:spacing w:before="0" w:line="240" w:lineRule="auto"/>
        <w:rPr>
          <w:rFonts w:ascii="Arial" w:hAnsi="Arial" w:cs="Arial"/>
          <w:sz w:val="24"/>
          <w:szCs w:val="24"/>
        </w:rPr>
      </w:pPr>
      <w:r w:rsidRPr="00DF2D3D">
        <w:rPr>
          <w:rFonts w:ascii="Arial" w:hAnsi="Arial" w:cs="Arial"/>
          <w:sz w:val="24"/>
          <w:szCs w:val="24"/>
        </w:rPr>
        <w:t>I.</w:t>
      </w:r>
      <w:r w:rsidRPr="00DF2D3D">
        <w:rPr>
          <w:rFonts w:ascii="Arial" w:hAnsi="Arial" w:cs="Arial"/>
          <w:sz w:val="24"/>
          <w:szCs w:val="24"/>
        </w:rPr>
        <w:tab/>
        <w:t>Introduction</w:t>
      </w:r>
    </w:p>
    <w:p w14:paraId="063B1E3D" w14:textId="77777777" w:rsidR="00ED28FC" w:rsidRPr="00DF2D3D" w:rsidRDefault="00ED28FC" w:rsidP="00E519E7">
      <w:pPr>
        <w:spacing w:after="0" w:line="240" w:lineRule="auto"/>
        <w:jc w:val="both"/>
        <w:rPr>
          <w:rFonts w:ascii="Arial" w:hAnsi="Arial" w:cs="Arial"/>
          <w:sz w:val="22"/>
          <w:szCs w:val="22"/>
        </w:rPr>
      </w:pPr>
      <w:r w:rsidRPr="00DF2D3D">
        <w:rPr>
          <w:rFonts w:ascii="Arial" w:hAnsi="Arial" w:cs="Arial"/>
          <w:sz w:val="22"/>
          <w:szCs w:val="22"/>
        </w:rPr>
        <w:t xml:space="preserve">These Guidelines have been issued pursuant to the New York State Finance Law, which regulates lobbying on </w:t>
      </w:r>
      <w:r w:rsidRPr="00DF2D3D">
        <w:rPr>
          <w:rFonts w:ascii="Arial" w:hAnsi="Arial" w:cs="Arial"/>
          <w:i/>
          <w:iCs/>
          <w:sz w:val="22"/>
          <w:szCs w:val="22"/>
        </w:rPr>
        <w:t>Procurement Contracts</w:t>
      </w:r>
      <w:r w:rsidRPr="00DF2D3D">
        <w:rPr>
          <w:rFonts w:ascii="Arial" w:hAnsi="Arial" w:cs="Arial"/>
          <w:sz w:val="22"/>
          <w:szCs w:val="22"/>
        </w:rPr>
        <w:t xml:space="preserve">. The Guidelines, which apply to all Department of Taxation and Finance (“Department”) </w:t>
      </w:r>
      <w:r w:rsidRPr="00DF2D3D">
        <w:rPr>
          <w:rFonts w:ascii="Arial" w:hAnsi="Arial" w:cs="Arial"/>
          <w:i/>
          <w:iCs/>
          <w:sz w:val="22"/>
          <w:szCs w:val="22"/>
        </w:rPr>
        <w:t>Procurement Contracts</w:t>
      </w:r>
      <w:r w:rsidRPr="00DF2D3D">
        <w:rPr>
          <w:rFonts w:ascii="Arial" w:hAnsi="Arial" w:cs="Arial"/>
          <w:sz w:val="22"/>
          <w:szCs w:val="22"/>
        </w:rPr>
        <w:t xml:space="preserve"> having an estimated annualized expenditure of more than $15,000, limit communications between </w:t>
      </w:r>
      <w:r w:rsidRPr="00DF2D3D">
        <w:rPr>
          <w:rFonts w:ascii="Arial" w:hAnsi="Arial" w:cs="Arial"/>
          <w:i/>
          <w:iCs/>
          <w:sz w:val="22"/>
          <w:szCs w:val="22"/>
        </w:rPr>
        <w:t>Offerers</w:t>
      </w:r>
      <w:r w:rsidRPr="00DF2D3D">
        <w:rPr>
          <w:rFonts w:ascii="Arial" w:hAnsi="Arial" w:cs="Arial"/>
          <w:sz w:val="22"/>
          <w:szCs w:val="22"/>
        </w:rPr>
        <w:t xml:space="preserve"> and the Department during the </w:t>
      </w:r>
      <w:r w:rsidRPr="00DF2D3D">
        <w:rPr>
          <w:rFonts w:ascii="Arial" w:hAnsi="Arial" w:cs="Arial"/>
          <w:i/>
          <w:iCs/>
          <w:sz w:val="22"/>
          <w:szCs w:val="22"/>
        </w:rPr>
        <w:t>Restricted Period</w:t>
      </w:r>
      <w:r w:rsidRPr="00DF2D3D">
        <w:rPr>
          <w:rFonts w:ascii="Arial" w:hAnsi="Arial" w:cs="Arial"/>
          <w:sz w:val="22"/>
          <w:szCs w:val="22"/>
        </w:rPr>
        <w:t xml:space="preserve"> of a </w:t>
      </w:r>
      <w:r w:rsidRPr="00DF2D3D">
        <w:rPr>
          <w:rFonts w:ascii="Arial" w:hAnsi="Arial" w:cs="Arial"/>
          <w:i/>
          <w:iCs/>
          <w:sz w:val="22"/>
          <w:szCs w:val="22"/>
        </w:rPr>
        <w:t>Governmental Procurement</w:t>
      </w:r>
      <w:r w:rsidRPr="00DF2D3D">
        <w:rPr>
          <w:rFonts w:ascii="Arial" w:hAnsi="Arial" w:cs="Arial"/>
          <w:sz w:val="22"/>
          <w:szCs w:val="22"/>
        </w:rPr>
        <w:t xml:space="preserve">. During the </w:t>
      </w:r>
      <w:r w:rsidRPr="00DF2D3D">
        <w:rPr>
          <w:rFonts w:ascii="Arial" w:hAnsi="Arial" w:cs="Arial"/>
          <w:i/>
          <w:iCs/>
          <w:sz w:val="22"/>
          <w:szCs w:val="22"/>
        </w:rPr>
        <w:t>Restricted Period</w:t>
      </w:r>
      <w:r w:rsidRPr="00DF2D3D">
        <w:rPr>
          <w:rFonts w:ascii="Arial" w:hAnsi="Arial" w:cs="Arial"/>
          <w:sz w:val="22"/>
          <w:szCs w:val="22"/>
        </w:rPr>
        <w:t xml:space="preserve">, an </w:t>
      </w:r>
      <w:r w:rsidRPr="00DF2D3D">
        <w:rPr>
          <w:rFonts w:ascii="Arial" w:hAnsi="Arial" w:cs="Arial"/>
          <w:i/>
          <w:iCs/>
          <w:sz w:val="22"/>
          <w:szCs w:val="22"/>
        </w:rPr>
        <w:t>Offerer</w:t>
      </w:r>
      <w:r w:rsidRPr="00DF2D3D">
        <w:rPr>
          <w:rFonts w:ascii="Arial" w:hAnsi="Arial" w:cs="Arial"/>
          <w:sz w:val="22"/>
          <w:szCs w:val="22"/>
        </w:rPr>
        <w:t xml:space="preserve"> may only communicate with the person or </w:t>
      </w:r>
      <w:proofErr w:type="gramStart"/>
      <w:r w:rsidRPr="00DF2D3D">
        <w:rPr>
          <w:rFonts w:ascii="Arial" w:hAnsi="Arial" w:cs="Arial"/>
          <w:sz w:val="22"/>
          <w:szCs w:val="22"/>
        </w:rPr>
        <w:t>persons</w:t>
      </w:r>
      <w:proofErr w:type="gramEnd"/>
      <w:r w:rsidRPr="00DF2D3D">
        <w:rPr>
          <w:rFonts w:ascii="Arial" w:hAnsi="Arial" w:cs="Arial"/>
          <w:sz w:val="22"/>
          <w:szCs w:val="22"/>
        </w:rPr>
        <w:t xml:space="preserve"> designated by the Department to receive communications regarding such </w:t>
      </w:r>
      <w:r w:rsidRPr="00DF2D3D">
        <w:rPr>
          <w:rFonts w:ascii="Arial" w:hAnsi="Arial" w:cs="Arial"/>
          <w:i/>
          <w:iCs/>
          <w:sz w:val="22"/>
          <w:szCs w:val="22"/>
        </w:rPr>
        <w:t>Governmental Procurement</w:t>
      </w:r>
      <w:r w:rsidRPr="00DF2D3D">
        <w:rPr>
          <w:rFonts w:ascii="Arial" w:hAnsi="Arial" w:cs="Arial"/>
          <w:sz w:val="22"/>
          <w:szCs w:val="22"/>
        </w:rPr>
        <w:t>.</w:t>
      </w:r>
    </w:p>
    <w:p w14:paraId="50BF474D" w14:textId="77777777" w:rsidR="00ED28FC" w:rsidRPr="00DF2D3D" w:rsidRDefault="00ED28FC" w:rsidP="00E519E7">
      <w:pPr>
        <w:spacing w:after="0" w:line="240" w:lineRule="auto"/>
        <w:jc w:val="both"/>
        <w:rPr>
          <w:rFonts w:ascii="Arial" w:hAnsi="Arial" w:cs="Arial"/>
        </w:rPr>
      </w:pPr>
    </w:p>
    <w:p w14:paraId="48DDFACB" w14:textId="77777777" w:rsidR="00801B87" w:rsidRPr="00DF2D3D" w:rsidRDefault="00801B87" w:rsidP="00E519E7">
      <w:pPr>
        <w:spacing w:after="0" w:line="240" w:lineRule="auto"/>
        <w:jc w:val="both"/>
        <w:rPr>
          <w:rFonts w:ascii="Arial" w:hAnsi="Arial" w:cs="Arial"/>
        </w:rPr>
      </w:pPr>
    </w:p>
    <w:p w14:paraId="2C1C67A7" w14:textId="311D9637" w:rsidR="00ED28FC" w:rsidRPr="00DF2D3D" w:rsidRDefault="00ED28FC" w:rsidP="00E519E7">
      <w:pPr>
        <w:pStyle w:val="Heading2"/>
        <w:pBdr>
          <w:bottom w:val="single" w:sz="12" w:space="1" w:color="auto"/>
        </w:pBdr>
        <w:spacing w:before="0" w:line="240" w:lineRule="auto"/>
        <w:rPr>
          <w:rFonts w:ascii="Arial" w:hAnsi="Arial" w:cs="Arial"/>
          <w:sz w:val="24"/>
          <w:szCs w:val="24"/>
        </w:rPr>
      </w:pPr>
      <w:r w:rsidRPr="00DF2D3D">
        <w:rPr>
          <w:rFonts w:ascii="Arial" w:hAnsi="Arial" w:cs="Arial"/>
          <w:sz w:val="24"/>
          <w:szCs w:val="24"/>
        </w:rPr>
        <w:t>II.</w:t>
      </w:r>
      <w:r w:rsidRPr="00DF2D3D">
        <w:rPr>
          <w:rFonts w:ascii="Arial" w:hAnsi="Arial" w:cs="Arial"/>
          <w:sz w:val="24"/>
          <w:szCs w:val="24"/>
        </w:rPr>
        <w:tab/>
        <w:t>Statutory Definitions</w:t>
      </w:r>
    </w:p>
    <w:p w14:paraId="45DA807A" w14:textId="77777777" w:rsidR="00ED28FC" w:rsidRPr="00DF2D3D" w:rsidRDefault="00ED28FC" w:rsidP="00E519E7">
      <w:pPr>
        <w:tabs>
          <w:tab w:val="left" w:pos="3150"/>
        </w:tabs>
        <w:spacing w:line="240" w:lineRule="auto"/>
        <w:ind w:left="3153" w:hanging="3153"/>
        <w:jc w:val="both"/>
        <w:rPr>
          <w:rFonts w:ascii="Arial" w:hAnsi="Arial" w:cs="Arial"/>
          <w:sz w:val="22"/>
          <w:szCs w:val="22"/>
        </w:rPr>
      </w:pPr>
      <w:r w:rsidRPr="00DF2D3D">
        <w:rPr>
          <w:rFonts w:ascii="Arial" w:eastAsia="Times New Roman" w:hAnsi="Arial" w:cs="Arial"/>
          <w:b/>
          <w:bCs/>
          <w:color w:val="000000"/>
          <w:kern w:val="0"/>
          <w:sz w:val="22"/>
          <w:szCs w:val="22"/>
          <w14:ligatures w14:val="none"/>
        </w:rPr>
        <w:t>Article</w:t>
      </w:r>
      <w:r w:rsidRPr="00DF2D3D">
        <w:rPr>
          <w:rFonts w:ascii="Arial" w:hAnsi="Arial" w:cs="Arial"/>
          <w:b/>
          <w:bCs/>
          <w:sz w:val="22"/>
          <w:szCs w:val="22"/>
        </w:rPr>
        <w:t xml:space="preserve"> of Procurement</w:t>
      </w:r>
      <w:r w:rsidRPr="00DF2D3D">
        <w:rPr>
          <w:rFonts w:ascii="Arial" w:hAnsi="Arial" w:cs="Arial"/>
          <w:sz w:val="22"/>
          <w:szCs w:val="22"/>
        </w:rPr>
        <w:tab/>
        <w:t xml:space="preserve">A commodity, service, technology, public work, construction, revenue contract, the purchase, sale or lease of real property or an acquisition or granting of other interest in real property, that is the subject of a </w:t>
      </w:r>
      <w:r w:rsidRPr="00DF2D3D">
        <w:rPr>
          <w:rFonts w:ascii="Arial" w:hAnsi="Arial" w:cs="Arial"/>
          <w:i/>
          <w:iCs/>
          <w:sz w:val="22"/>
          <w:szCs w:val="22"/>
        </w:rPr>
        <w:t>Governmental Procurement</w:t>
      </w:r>
      <w:r w:rsidRPr="00DF2D3D">
        <w:rPr>
          <w:rFonts w:ascii="Arial" w:hAnsi="Arial" w:cs="Arial"/>
          <w:sz w:val="22"/>
          <w:szCs w:val="22"/>
        </w:rPr>
        <w:t xml:space="preserve">. </w:t>
      </w:r>
    </w:p>
    <w:p w14:paraId="6A7FA920" w14:textId="77777777" w:rsidR="00ED28FC" w:rsidRPr="00DF2D3D" w:rsidRDefault="00ED28FC" w:rsidP="00E519E7">
      <w:pPr>
        <w:shd w:val="clear" w:color="auto" w:fill="ECECEC"/>
        <w:tabs>
          <w:tab w:val="left" w:pos="3150"/>
        </w:tabs>
        <w:spacing w:line="240" w:lineRule="auto"/>
        <w:ind w:left="3153" w:hanging="3153"/>
        <w:jc w:val="both"/>
        <w:rPr>
          <w:rFonts w:ascii="Arial" w:hAnsi="Arial" w:cs="Arial"/>
          <w:sz w:val="22"/>
          <w:szCs w:val="22"/>
        </w:rPr>
      </w:pPr>
      <w:r w:rsidRPr="00DF2D3D">
        <w:rPr>
          <w:rFonts w:ascii="Arial" w:hAnsi="Arial" w:cs="Arial"/>
          <w:b/>
          <w:bCs/>
          <w:sz w:val="22"/>
          <w:szCs w:val="22"/>
        </w:rPr>
        <w:t>Contact</w:t>
      </w:r>
      <w:r w:rsidRPr="00DF2D3D">
        <w:rPr>
          <w:rFonts w:ascii="Arial" w:hAnsi="Arial" w:cs="Arial"/>
          <w:sz w:val="22"/>
          <w:szCs w:val="22"/>
        </w:rPr>
        <w:tab/>
        <w:t xml:space="preserve">Any oral, written or electronic communication with the Department under circumstances where a reasonable person would infer that the communication was intended to influence the </w:t>
      </w:r>
      <w:r w:rsidRPr="00DF2D3D">
        <w:rPr>
          <w:rFonts w:ascii="Arial" w:hAnsi="Arial" w:cs="Arial"/>
          <w:i/>
          <w:iCs/>
          <w:sz w:val="22"/>
          <w:szCs w:val="22"/>
        </w:rPr>
        <w:t>Governmental Procurement</w:t>
      </w:r>
      <w:r w:rsidRPr="00DF2D3D">
        <w:rPr>
          <w:rFonts w:ascii="Arial" w:hAnsi="Arial" w:cs="Arial"/>
          <w:sz w:val="22"/>
          <w:szCs w:val="22"/>
        </w:rPr>
        <w:t xml:space="preserve">. </w:t>
      </w:r>
    </w:p>
    <w:p w14:paraId="3E88248A" w14:textId="77777777" w:rsidR="00ED28FC" w:rsidRPr="00DF2D3D" w:rsidRDefault="00ED28FC" w:rsidP="00E519E7">
      <w:pPr>
        <w:tabs>
          <w:tab w:val="left" w:pos="3150"/>
        </w:tabs>
        <w:spacing w:line="240" w:lineRule="auto"/>
        <w:ind w:left="3153" w:hanging="3153"/>
        <w:jc w:val="both"/>
        <w:rPr>
          <w:rFonts w:ascii="Arial" w:hAnsi="Arial" w:cs="Arial"/>
          <w:sz w:val="22"/>
          <w:szCs w:val="22"/>
        </w:rPr>
      </w:pPr>
      <w:r w:rsidRPr="00DF2D3D">
        <w:rPr>
          <w:rFonts w:ascii="Arial" w:eastAsia="Times New Roman" w:hAnsi="Arial" w:cs="Arial"/>
          <w:b/>
          <w:bCs/>
          <w:color w:val="000000"/>
          <w:kern w:val="0"/>
          <w:sz w:val="22"/>
          <w:szCs w:val="22"/>
          <w14:ligatures w14:val="none"/>
        </w:rPr>
        <w:t>Governmental</w:t>
      </w:r>
      <w:r w:rsidRPr="00DF2D3D">
        <w:rPr>
          <w:rFonts w:ascii="Arial" w:hAnsi="Arial" w:cs="Arial"/>
          <w:b/>
          <w:bCs/>
          <w:sz w:val="22"/>
          <w:szCs w:val="22"/>
        </w:rPr>
        <w:t xml:space="preserve"> Entity</w:t>
      </w:r>
      <w:r w:rsidRPr="00DF2D3D">
        <w:rPr>
          <w:rFonts w:ascii="Arial" w:hAnsi="Arial" w:cs="Arial"/>
          <w:sz w:val="22"/>
          <w:szCs w:val="22"/>
        </w:rPr>
        <w:tab/>
        <w:t xml:space="preserve">All New York State agencies, both houses of the Legislature, the Unified Court System, certain public authorities and public benefit corporations, and municipal agencies. </w:t>
      </w:r>
    </w:p>
    <w:p w14:paraId="07EE9BE7" w14:textId="77777777" w:rsidR="00ED28FC" w:rsidRPr="00DF2D3D" w:rsidRDefault="00ED28FC" w:rsidP="00E519E7">
      <w:pPr>
        <w:shd w:val="clear" w:color="auto" w:fill="ECECEC"/>
        <w:tabs>
          <w:tab w:val="left" w:pos="3150"/>
        </w:tabs>
        <w:spacing w:line="240" w:lineRule="auto"/>
        <w:ind w:left="3153" w:hanging="3153"/>
        <w:jc w:val="both"/>
        <w:rPr>
          <w:rFonts w:ascii="Arial" w:hAnsi="Arial" w:cs="Arial"/>
          <w:sz w:val="22"/>
          <w:szCs w:val="22"/>
        </w:rPr>
      </w:pPr>
      <w:r w:rsidRPr="00DF2D3D">
        <w:rPr>
          <w:rFonts w:ascii="Arial" w:hAnsi="Arial" w:cs="Arial"/>
          <w:b/>
          <w:bCs/>
          <w:sz w:val="22"/>
          <w:szCs w:val="22"/>
        </w:rPr>
        <w:t>Governmental Procurement</w:t>
      </w:r>
      <w:r w:rsidRPr="00DF2D3D">
        <w:rPr>
          <w:rFonts w:ascii="Arial" w:hAnsi="Arial" w:cs="Arial"/>
          <w:sz w:val="22"/>
          <w:szCs w:val="22"/>
        </w:rPr>
        <w:tab/>
        <w:t xml:space="preserve">means: (i) the preparation of terms of the specifications, bid documents, requests for proposals, or evaluation criteria for a </w:t>
      </w:r>
      <w:r w:rsidRPr="00DF2D3D">
        <w:rPr>
          <w:rFonts w:ascii="Arial" w:hAnsi="Arial" w:cs="Arial"/>
          <w:i/>
          <w:iCs/>
          <w:sz w:val="22"/>
          <w:szCs w:val="22"/>
        </w:rPr>
        <w:t>Procurement Contract</w:t>
      </w:r>
      <w:r w:rsidRPr="00DF2D3D">
        <w:rPr>
          <w:rFonts w:ascii="Arial" w:hAnsi="Arial" w:cs="Arial"/>
          <w:sz w:val="22"/>
          <w:szCs w:val="22"/>
        </w:rPr>
        <w:t xml:space="preserve">, (ii) solicitation for a </w:t>
      </w:r>
      <w:r w:rsidRPr="00DF2D3D">
        <w:rPr>
          <w:rFonts w:ascii="Arial" w:hAnsi="Arial" w:cs="Arial"/>
          <w:i/>
          <w:iCs/>
          <w:sz w:val="22"/>
          <w:szCs w:val="22"/>
        </w:rPr>
        <w:t>Procurement Contract</w:t>
      </w:r>
      <w:r w:rsidRPr="00DF2D3D">
        <w:rPr>
          <w:rFonts w:ascii="Arial" w:hAnsi="Arial" w:cs="Arial"/>
          <w:sz w:val="22"/>
          <w:szCs w:val="22"/>
        </w:rPr>
        <w:t xml:space="preserve">, (iii) evaluation of a </w:t>
      </w:r>
      <w:r w:rsidRPr="00DF2D3D">
        <w:rPr>
          <w:rFonts w:ascii="Arial" w:hAnsi="Arial" w:cs="Arial"/>
          <w:i/>
          <w:iCs/>
          <w:sz w:val="22"/>
          <w:szCs w:val="22"/>
        </w:rPr>
        <w:t>Procurement Contract</w:t>
      </w:r>
      <w:r w:rsidRPr="00DF2D3D">
        <w:rPr>
          <w:rFonts w:ascii="Arial" w:hAnsi="Arial" w:cs="Arial"/>
          <w:sz w:val="22"/>
          <w:szCs w:val="22"/>
        </w:rPr>
        <w:t xml:space="preserve">, (iv) award, approval, denial or disapproval of a </w:t>
      </w:r>
      <w:r w:rsidRPr="00DF2D3D">
        <w:rPr>
          <w:rFonts w:ascii="Arial" w:hAnsi="Arial" w:cs="Arial"/>
          <w:i/>
          <w:iCs/>
          <w:sz w:val="22"/>
          <w:szCs w:val="22"/>
        </w:rPr>
        <w:t>Procurement Contract</w:t>
      </w:r>
      <w:r w:rsidRPr="00DF2D3D">
        <w:rPr>
          <w:rFonts w:ascii="Arial" w:hAnsi="Arial" w:cs="Arial"/>
          <w:sz w:val="22"/>
          <w:szCs w:val="22"/>
        </w:rPr>
        <w:t xml:space="preserve">, or (v) approval or denial of an assignment, amendment (other than amendments that are authorized and payable under the terms of the </w:t>
      </w:r>
      <w:r w:rsidRPr="00DF2D3D">
        <w:rPr>
          <w:rFonts w:ascii="Arial" w:hAnsi="Arial" w:cs="Arial"/>
          <w:i/>
          <w:iCs/>
          <w:sz w:val="22"/>
          <w:szCs w:val="22"/>
        </w:rPr>
        <w:t>Procurement Contract</w:t>
      </w:r>
      <w:r w:rsidRPr="00DF2D3D">
        <w:rPr>
          <w:rFonts w:ascii="Arial" w:hAnsi="Arial" w:cs="Arial"/>
          <w:sz w:val="22"/>
          <w:szCs w:val="22"/>
        </w:rPr>
        <w:t xml:space="preserve"> as it was finally awarded or approved by the Comptroller, as applicable), renewal or extension of a </w:t>
      </w:r>
      <w:r w:rsidRPr="00DF2D3D">
        <w:rPr>
          <w:rFonts w:ascii="Arial" w:hAnsi="Arial" w:cs="Arial"/>
          <w:i/>
          <w:iCs/>
          <w:sz w:val="22"/>
          <w:szCs w:val="22"/>
        </w:rPr>
        <w:t>Procurement Contract</w:t>
      </w:r>
      <w:r w:rsidRPr="00DF2D3D">
        <w:rPr>
          <w:rFonts w:ascii="Arial" w:hAnsi="Arial" w:cs="Arial"/>
          <w:sz w:val="22"/>
          <w:szCs w:val="22"/>
        </w:rPr>
        <w:t xml:space="preserve">, or any other material change in the </w:t>
      </w:r>
      <w:r w:rsidRPr="00DF2D3D">
        <w:rPr>
          <w:rFonts w:ascii="Arial" w:hAnsi="Arial" w:cs="Arial"/>
          <w:i/>
          <w:iCs/>
          <w:sz w:val="22"/>
          <w:szCs w:val="22"/>
        </w:rPr>
        <w:lastRenderedPageBreak/>
        <w:t>Procurement Contract</w:t>
      </w:r>
      <w:r w:rsidRPr="00DF2D3D">
        <w:rPr>
          <w:rFonts w:ascii="Arial" w:hAnsi="Arial" w:cs="Arial"/>
          <w:sz w:val="22"/>
          <w:szCs w:val="22"/>
        </w:rPr>
        <w:t xml:space="preserve"> resulting in a financial benefit to the </w:t>
      </w:r>
      <w:r w:rsidRPr="00DF2D3D">
        <w:rPr>
          <w:rFonts w:ascii="Arial" w:hAnsi="Arial" w:cs="Arial"/>
          <w:i/>
          <w:iCs/>
          <w:sz w:val="22"/>
          <w:szCs w:val="22"/>
        </w:rPr>
        <w:t>Offerer</w:t>
      </w:r>
      <w:r w:rsidRPr="00DF2D3D">
        <w:rPr>
          <w:rFonts w:ascii="Arial" w:hAnsi="Arial" w:cs="Arial"/>
          <w:sz w:val="22"/>
          <w:szCs w:val="22"/>
        </w:rPr>
        <w:t xml:space="preserve">. </w:t>
      </w:r>
    </w:p>
    <w:p w14:paraId="67DF9142" w14:textId="77777777" w:rsidR="00ED28FC" w:rsidRPr="00DF2D3D" w:rsidRDefault="00ED28FC" w:rsidP="00E519E7">
      <w:pPr>
        <w:tabs>
          <w:tab w:val="left" w:pos="3150"/>
        </w:tabs>
        <w:spacing w:line="240" w:lineRule="auto"/>
        <w:ind w:left="3153" w:hanging="3153"/>
        <w:jc w:val="both"/>
        <w:rPr>
          <w:rFonts w:ascii="Arial" w:hAnsi="Arial" w:cs="Arial"/>
          <w:sz w:val="22"/>
          <w:szCs w:val="22"/>
        </w:rPr>
      </w:pPr>
      <w:r w:rsidRPr="00DF2D3D">
        <w:rPr>
          <w:rFonts w:ascii="Arial" w:eastAsia="Times New Roman" w:hAnsi="Arial" w:cs="Arial"/>
          <w:b/>
          <w:bCs/>
          <w:color w:val="000000"/>
          <w:kern w:val="0"/>
          <w:sz w:val="22"/>
          <w:szCs w:val="22"/>
          <w14:ligatures w14:val="none"/>
        </w:rPr>
        <w:t>Offerer</w:t>
      </w:r>
      <w:r w:rsidRPr="00DF2D3D">
        <w:rPr>
          <w:rFonts w:ascii="Arial" w:hAnsi="Arial" w:cs="Arial"/>
          <w:sz w:val="22"/>
          <w:szCs w:val="22"/>
        </w:rPr>
        <w:tab/>
        <w:t xml:space="preserve">The individual or entity, or any employee, agent or consultant or person acting on behalf of such individual or entity, that communicates with the Department about a </w:t>
      </w:r>
      <w:r w:rsidRPr="00DF2D3D">
        <w:rPr>
          <w:rFonts w:ascii="Arial" w:hAnsi="Arial" w:cs="Arial"/>
          <w:i/>
          <w:iCs/>
          <w:sz w:val="22"/>
          <w:szCs w:val="22"/>
        </w:rPr>
        <w:t>Governmental Procurement</w:t>
      </w:r>
      <w:r w:rsidRPr="00DF2D3D">
        <w:rPr>
          <w:rFonts w:ascii="Arial" w:hAnsi="Arial" w:cs="Arial"/>
          <w:sz w:val="22"/>
          <w:szCs w:val="22"/>
        </w:rPr>
        <w:t xml:space="preserve"> during the </w:t>
      </w:r>
      <w:r w:rsidRPr="00DF2D3D">
        <w:rPr>
          <w:rFonts w:ascii="Arial" w:hAnsi="Arial" w:cs="Arial"/>
          <w:i/>
          <w:iCs/>
          <w:sz w:val="22"/>
          <w:szCs w:val="22"/>
        </w:rPr>
        <w:t>Restricted Period</w:t>
      </w:r>
      <w:r w:rsidRPr="00DF2D3D">
        <w:rPr>
          <w:rFonts w:ascii="Arial" w:hAnsi="Arial" w:cs="Arial"/>
          <w:sz w:val="22"/>
          <w:szCs w:val="22"/>
        </w:rPr>
        <w:t xml:space="preserve"> of such </w:t>
      </w:r>
      <w:r w:rsidRPr="00DF2D3D">
        <w:rPr>
          <w:rFonts w:ascii="Arial" w:hAnsi="Arial" w:cs="Arial"/>
          <w:i/>
          <w:iCs/>
          <w:sz w:val="22"/>
          <w:szCs w:val="22"/>
        </w:rPr>
        <w:t>Governmental Procurement</w:t>
      </w:r>
      <w:r w:rsidRPr="00DF2D3D">
        <w:rPr>
          <w:rFonts w:ascii="Arial" w:hAnsi="Arial" w:cs="Arial"/>
          <w:sz w:val="22"/>
          <w:szCs w:val="22"/>
        </w:rPr>
        <w:t>.</w:t>
      </w:r>
    </w:p>
    <w:p w14:paraId="06D46E7E" w14:textId="77777777" w:rsidR="00ED28FC" w:rsidRPr="00DF2D3D" w:rsidRDefault="00ED28FC" w:rsidP="00E519E7">
      <w:pPr>
        <w:shd w:val="clear" w:color="auto" w:fill="ECECEC"/>
        <w:tabs>
          <w:tab w:val="left" w:pos="3150"/>
        </w:tabs>
        <w:spacing w:line="240" w:lineRule="auto"/>
        <w:ind w:left="3153" w:hanging="3153"/>
        <w:jc w:val="both"/>
        <w:rPr>
          <w:rFonts w:ascii="Arial" w:hAnsi="Arial" w:cs="Arial"/>
          <w:sz w:val="22"/>
          <w:szCs w:val="22"/>
        </w:rPr>
      </w:pPr>
      <w:r w:rsidRPr="00DF2D3D">
        <w:rPr>
          <w:rFonts w:ascii="Arial" w:hAnsi="Arial" w:cs="Arial"/>
          <w:b/>
          <w:bCs/>
          <w:sz w:val="22"/>
          <w:szCs w:val="22"/>
        </w:rPr>
        <w:t>Procurement Contract</w:t>
      </w:r>
      <w:r w:rsidRPr="00DF2D3D">
        <w:rPr>
          <w:rFonts w:ascii="Arial" w:hAnsi="Arial" w:cs="Arial"/>
          <w:sz w:val="22"/>
          <w:szCs w:val="22"/>
        </w:rPr>
        <w:t xml:space="preserve"> </w:t>
      </w:r>
      <w:r w:rsidRPr="00DF2D3D">
        <w:rPr>
          <w:rFonts w:ascii="Arial" w:hAnsi="Arial" w:cs="Arial"/>
          <w:sz w:val="22"/>
          <w:szCs w:val="22"/>
        </w:rPr>
        <w:tab/>
        <w:t xml:space="preserve">Any contract or other agreement for an Article of Procurement involving an estimated annualized expenditure in excess of $15,000. Grants, Article Eleven-B State Finance Law contracts, intergovernmental agreements, railroad and utility force accounts, utility relocation project agreements or orders, and eminent domain transactions shall not be deemed </w:t>
      </w:r>
      <w:r w:rsidRPr="00DF2D3D">
        <w:rPr>
          <w:rFonts w:ascii="Arial" w:hAnsi="Arial" w:cs="Arial"/>
          <w:i/>
          <w:iCs/>
          <w:sz w:val="22"/>
          <w:szCs w:val="22"/>
        </w:rPr>
        <w:t>Procurement Contracts</w:t>
      </w:r>
      <w:r w:rsidRPr="00DF2D3D">
        <w:rPr>
          <w:rFonts w:ascii="Arial" w:hAnsi="Arial" w:cs="Arial"/>
          <w:sz w:val="22"/>
          <w:szCs w:val="22"/>
        </w:rPr>
        <w:t xml:space="preserve"> in these Guidelines. </w:t>
      </w:r>
    </w:p>
    <w:p w14:paraId="0BB273C1" w14:textId="55A41092" w:rsidR="00ED28FC" w:rsidRPr="00DF2D3D" w:rsidRDefault="00ED28FC" w:rsidP="00E519E7">
      <w:pPr>
        <w:spacing w:after="0" w:line="240" w:lineRule="auto"/>
        <w:ind w:left="3150" w:hanging="3150"/>
        <w:jc w:val="both"/>
        <w:rPr>
          <w:rFonts w:ascii="Arial" w:hAnsi="Arial" w:cs="Arial"/>
          <w:sz w:val="22"/>
          <w:szCs w:val="22"/>
        </w:rPr>
      </w:pPr>
      <w:r w:rsidRPr="00DF2D3D">
        <w:rPr>
          <w:rFonts w:ascii="Arial" w:eastAsia="Times New Roman" w:hAnsi="Arial" w:cs="Arial"/>
          <w:b/>
          <w:bCs/>
          <w:color w:val="000000"/>
          <w:kern w:val="0"/>
          <w:sz w:val="22"/>
          <w:szCs w:val="22"/>
          <w14:ligatures w14:val="none"/>
        </w:rPr>
        <w:t>Restricted</w:t>
      </w:r>
      <w:r w:rsidRPr="00DF2D3D">
        <w:rPr>
          <w:rFonts w:ascii="Arial" w:hAnsi="Arial" w:cs="Arial"/>
          <w:b/>
          <w:bCs/>
          <w:sz w:val="22"/>
          <w:szCs w:val="22"/>
        </w:rPr>
        <w:t xml:space="preserve"> Period</w:t>
      </w:r>
      <w:r w:rsidRPr="00DF2D3D">
        <w:rPr>
          <w:rFonts w:ascii="Arial" w:hAnsi="Arial" w:cs="Arial"/>
          <w:sz w:val="22"/>
          <w:szCs w:val="22"/>
        </w:rPr>
        <w:t xml:space="preserve"> </w:t>
      </w:r>
      <w:r w:rsidRPr="00DF2D3D">
        <w:rPr>
          <w:rFonts w:ascii="Arial" w:hAnsi="Arial" w:cs="Arial"/>
          <w:sz w:val="22"/>
          <w:szCs w:val="22"/>
        </w:rPr>
        <w:tab/>
        <w:t xml:space="preserve">The period of time commencing with the earliest date of written notice, advertisement or solicitation of a request for proposal, invitation for bids, or solicitation of proposals, or any other method for soliciting a response from </w:t>
      </w:r>
      <w:r w:rsidRPr="00DF2D3D">
        <w:rPr>
          <w:rFonts w:ascii="Arial" w:hAnsi="Arial" w:cs="Arial"/>
          <w:i/>
          <w:iCs/>
          <w:sz w:val="22"/>
          <w:szCs w:val="22"/>
        </w:rPr>
        <w:t>Offerers</w:t>
      </w:r>
      <w:r w:rsidRPr="00DF2D3D">
        <w:rPr>
          <w:rFonts w:ascii="Arial" w:hAnsi="Arial" w:cs="Arial"/>
          <w:sz w:val="22"/>
          <w:szCs w:val="22"/>
        </w:rPr>
        <w:t xml:space="preserve"> intending to result in a </w:t>
      </w:r>
      <w:r w:rsidRPr="00DF2D3D">
        <w:rPr>
          <w:rFonts w:ascii="Arial" w:hAnsi="Arial" w:cs="Arial"/>
          <w:i/>
          <w:iCs/>
          <w:sz w:val="22"/>
          <w:szCs w:val="22"/>
        </w:rPr>
        <w:t>Procurement Contract</w:t>
      </w:r>
      <w:r w:rsidRPr="00DF2D3D">
        <w:rPr>
          <w:rFonts w:ascii="Arial" w:hAnsi="Arial" w:cs="Arial"/>
          <w:sz w:val="22"/>
          <w:szCs w:val="22"/>
        </w:rPr>
        <w:t xml:space="preserve"> with the Department and, ending with the final contract award and approval by the </w:t>
      </w:r>
      <w:r w:rsidRPr="00DF2D3D">
        <w:rPr>
          <w:rFonts w:ascii="Arial" w:hAnsi="Arial" w:cs="Arial"/>
          <w:i/>
          <w:iCs/>
          <w:sz w:val="22"/>
          <w:szCs w:val="22"/>
        </w:rPr>
        <w:t>Governmental Entity</w:t>
      </w:r>
      <w:r w:rsidRPr="00DF2D3D">
        <w:rPr>
          <w:rFonts w:ascii="Arial" w:hAnsi="Arial" w:cs="Arial"/>
          <w:sz w:val="22"/>
          <w:szCs w:val="22"/>
        </w:rPr>
        <w:t xml:space="preserve"> and, where applicable, the Office of the State Comptroller.</w:t>
      </w:r>
      <w:r w:rsidRPr="00DF2D3D">
        <w:rPr>
          <w:rFonts w:ascii="Arial" w:hAnsi="Arial" w:cs="Arial"/>
        </w:rPr>
        <w:tab/>
      </w:r>
    </w:p>
    <w:p w14:paraId="79ABEA50" w14:textId="77777777" w:rsidR="00ED28FC" w:rsidRPr="00DF2D3D" w:rsidRDefault="00ED28FC" w:rsidP="00E519E7">
      <w:pPr>
        <w:spacing w:after="0" w:line="240" w:lineRule="auto"/>
        <w:rPr>
          <w:rFonts w:ascii="Arial" w:hAnsi="Arial" w:cs="Arial"/>
          <w:sz w:val="22"/>
          <w:szCs w:val="22"/>
        </w:rPr>
      </w:pPr>
    </w:p>
    <w:p w14:paraId="05701619" w14:textId="77777777" w:rsidR="00801B87" w:rsidRPr="00DF2D3D" w:rsidRDefault="00801B87" w:rsidP="00E519E7">
      <w:pPr>
        <w:spacing w:after="0" w:line="240" w:lineRule="auto"/>
        <w:rPr>
          <w:rFonts w:ascii="Arial" w:hAnsi="Arial" w:cs="Arial"/>
          <w:sz w:val="22"/>
          <w:szCs w:val="22"/>
        </w:rPr>
      </w:pPr>
    </w:p>
    <w:p w14:paraId="33C31673" w14:textId="0880F537" w:rsidR="00ED28FC" w:rsidRPr="00DF2D3D" w:rsidRDefault="00ED28FC" w:rsidP="00E519E7">
      <w:pPr>
        <w:pStyle w:val="Heading2"/>
        <w:pBdr>
          <w:bottom w:val="single" w:sz="12" w:space="1" w:color="auto"/>
        </w:pBdr>
        <w:spacing w:before="0" w:line="240" w:lineRule="auto"/>
        <w:rPr>
          <w:rFonts w:ascii="Arial" w:hAnsi="Arial" w:cs="Arial"/>
          <w:sz w:val="24"/>
          <w:szCs w:val="24"/>
        </w:rPr>
      </w:pPr>
      <w:r w:rsidRPr="00DF2D3D">
        <w:rPr>
          <w:rFonts w:ascii="Arial" w:hAnsi="Arial" w:cs="Arial"/>
          <w:sz w:val="24"/>
          <w:szCs w:val="24"/>
        </w:rPr>
        <w:t>III.</w:t>
      </w:r>
      <w:r w:rsidRPr="00DF2D3D">
        <w:rPr>
          <w:rFonts w:ascii="Arial" w:hAnsi="Arial" w:cs="Arial"/>
          <w:sz w:val="24"/>
          <w:szCs w:val="24"/>
        </w:rPr>
        <w:tab/>
        <w:t>Violations</w:t>
      </w:r>
    </w:p>
    <w:p w14:paraId="0135E148" w14:textId="77777777" w:rsidR="00ED28FC" w:rsidRPr="00DF2D3D" w:rsidRDefault="00ED28FC" w:rsidP="00E519E7">
      <w:pPr>
        <w:spacing w:after="0" w:line="240" w:lineRule="auto"/>
        <w:jc w:val="both"/>
        <w:rPr>
          <w:rFonts w:ascii="Arial" w:hAnsi="Arial" w:cs="Arial"/>
          <w:sz w:val="22"/>
          <w:szCs w:val="22"/>
        </w:rPr>
      </w:pPr>
      <w:r w:rsidRPr="00DF2D3D">
        <w:rPr>
          <w:rFonts w:ascii="Arial" w:hAnsi="Arial" w:cs="Arial"/>
          <w:sz w:val="22"/>
          <w:szCs w:val="22"/>
        </w:rPr>
        <w:t xml:space="preserve">A violation of these Guidelines occurs when (1) there is a </w:t>
      </w:r>
      <w:r w:rsidRPr="00DF2D3D">
        <w:rPr>
          <w:rFonts w:ascii="Arial" w:hAnsi="Arial" w:cs="Arial"/>
          <w:i/>
          <w:iCs/>
          <w:sz w:val="22"/>
          <w:szCs w:val="22"/>
        </w:rPr>
        <w:t>Contact</w:t>
      </w:r>
      <w:r w:rsidRPr="00DF2D3D">
        <w:rPr>
          <w:rFonts w:ascii="Arial" w:hAnsi="Arial" w:cs="Arial"/>
          <w:sz w:val="22"/>
          <w:szCs w:val="22"/>
        </w:rPr>
        <w:t xml:space="preserve"> during the </w:t>
      </w:r>
      <w:r w:rsidRPr="00DF2D3D">
        <w:rPr>
          <w:rFonts w:ascii="Arial" w:hAnsi="Arial" w:cs="Arial"/>
          <w:i/>
          <w:iCs/>
          <w:sz w:val="22"/>
          <w:szCs w:val="22"/>
        </w:rPr>
        <w:t>Restricted Period</w:t>
      </w:r>
      <w:r w:rsidRPr="00DF2D3D">
        <w:rPr>
          <w:rFonts w:ascii="Arial" w:hAnsi="Arial" w:cs="Arial"/>
          <w:sz w:val="22"/>
          <w:szCs w:val="22"/>
        </w:rPr>
        <w:t xml:space="preserve"> between the </w:t>
      </w:r>
      <w:r w:rsidRPr="00DF2D3D">
        <w:rPr>
          <w:rFonts w:ascii="Arial" w:hAnsi="Arial" w:cs="Arial"/>
          <w:i/>
          <w:iCs/>
          <w:sz w:val="22"/>
          <w:szCs w:val="22"/>
        </w:rPr>
        <w:t>Offerer</w:t>
      </w:r>
      <w:r w:rsidRPr="00DF2D3D">
        <w:rPr>
          <w:rFonts w:ascii="Arial" w:hAnsi="Arial" w:cs="Arial"/>
          <w:sz w:val="22"/>
          <w:szCs w:val="22"/>
        </w:rPr>
        <w:t xml:space="preserve"> and someone other than the person or persons designated by the Department to receive communications for the particular </w:t>
      </w:r>
      <w:r w:rsidRPr="00DF2D3D">
        <w:rPr>
          <w:rFonts w:ascii="Arial" w:hAnsi="Arial" w:cs="Arial"/>
          <w:i/>
          <w:iCs/>
          <w:sz w:val="22"/>
          <w:szCs w:val="22"/>
        </w:rPr>
        <w:t>Governmental Procurement</w:t>
      </w:r>
      <w:r w:rsidRPr="00DF2D3D">
        <w:rPr>
          <w:rFonts w:ascii="Arial" w:hAnsi="Arial" w:cs="Arial"/>
          <w:sz w:val="22"/>
          <w:szCs w:val="22"/>
        </w:rPr>
        <w:t xml:space="preserve"> or (2) the </w:t>
      </w:r>
      <w:r w:rsidRPr="00DF2D3D">
        <w:rPr>
          <w:rFonts w:ascii="Arial" w:hAnsi="Arial" w:cs="Arial"/>
          <w:i/>
          <w:iCs/>
          <w:sz w:val="22"/>
          <w:szCs w:val="22"/>
        </w:rPr>
        <w:t>Offerer</w:t>
      </w:r>
      <w:r w:rsidRPr="00DF2D3D">
        <w:rPr>
          <w:rFonts w:ascii="Arial" w:hAnsi="Arial" w:cs="Arial"/>
          <w:sz w:val="22"/>
          <w:szCs w:val="22"/>
        </w:rPr>
        <w:t xml:space="preserve"> attempts to influence the </w:t>
      </w:r>
      <w:r w:rsidRPr="00DF2D3D">
        <w:rPr>
          <w:rFonts w:ascii="Arial" w:hAnsi="Arial" w:cs="Arial"/>
          <w:i/>
          <w:iCs/>
          <w:sz w:val="22"/>
          <w:szCs w:val="22"/>
        </w:rPr>
        <w:t>Governmental Procurement</w:t>
      </w:r>
      <w:r w:rsidRPr="00DF2D3D">
        <w:rPr>
          <w:rFonts w:ascii="Arial" w:hAnsi="Arial" w:cs="Arial"/>
          <w:sz w:val="22"/>
          <w:szCs w:val="22"/>
        </w:rPr>
        <w:t xml:space="preserve"> in a manner that would result in a violation or attempted violation of section 73.5 or section 74 of the New York State Public Officers Law.</w:t>
      </w:r>
    </w:p>
    <w:p w14:paraId="392B61FE" w14:textId="77777777" w:rsidR="00ED28FC" w:rsidRPr="00DF2D3D" w:rsidRDefault="00ED28FC" w:rsidP="00E519E7">
      <w:pPr>
        <w:spacing w:after="0" w:line="240" w:lineRule="auto"/>
        <w:rPr>
          <w:rFonts w:ascii="Arial" w:hAnsi="Arial" w:cs="Arial"/>
        </w:rPr>
      </w:pPr>
    </w:p>
    <w:p w14:paraId="4F2D3C4B" w14:textId="77777777" w:rsidR="00801B87" w:rsidRPr="00DF2D3D" w:rsidRDefault="00801B87" w:rsidP="00E519E7">
      <w:pPr>
        <w:spacing w:after="0" w:line="240" w:lineRule="auto"/>
        <w:rPr>
          <w:rFonts w:ascii="Arial" w:hAnsi="Arial" w:cs="Arial"/>
        </w:rPr>
      </w:pPr>
    </w:p>
    <w:p w14:paraId="2B403E9B" w14:textId="25699C10" w:rsidR="00ED28FC" w:rsidRPr="00DF2D3D" w:rsidRDefault="00ED28FC" w:rsidP="00E519E7">
      <w:pPr>
        <w:pStyle w:val="Heading2"/>
        <w:pBdr>
          <w:bottom w:val="single" w:sz="12" w:space="1" w:color="auto"/>
        </w:pBdr>
        <w:spacing w:before="0" w:line="240" w:lineRule="auto"/>
        <w:rPr>
          <w:rFonts w:ascii="Arial" w:hAnsi="Arial" w:cs="Arial"/>
          <w:sz w:val="24"/>
          <w:szCs w:val="24"/>
        </w:rPr>
      </w:pPr>
      <w:r w:rsidRPr="00DF2D3D">
        <w:rPr>
          <w:rFonts w:ascii="Arial" w:hAnsi="Arial" w:cs="Arial"/>
          <w:sz w:val="24"/>
          <w:szCs w:val="24"/>
        </w:rPr>
        <w:t>IV.</w:t>
      </w:r>
      <w:r w:rsidRPr="00DF2D3D">
        <w:rPr>
          <w:rFonts w:ascii="Arial" w:hAnsi="Arial" w:cs="Arial"/>
          <w:sz w:val="24"/>
          <w:szCs w:val="24"/>
        </w:rPr>
        <w:tab/>
        <w:t>Exemptions</w:t>
      </w:r>
    </w:p>
    <w:p w14:paraId="15B9DD4F" w14:textId="77777777" w:rsidR="00ED28FC" w:rsidRPr="00DF2D3D" w:rsidRDefault="00ED28FC" w:rsidP="00E519E7">
      <w:pPr>
        <w:spacing w:line="240" w:lineRule="auto"/>
        <w:jc w:val="both"/>
        <w:rPr>
          <w:rFonts w:ascii="Arial" w:hAnsi="Arial" w:cs="Arial"/>
          <w:sz w:val="22"/>
          <w:szCs w:val="22"/>
        </w:rPr>
      </w:pPr>
      <w:r w:rsidRPr="00DF2D3D">
        <w:rPr>
          <w:rFonts w:ascii="Arial" w:hAnsi="Arial" w:cs="Arial"/>
          <w:sz w:val="22"/>
        </w:rPr>
        <w:t xml:space="preserve">During the </w:t>
      </w:r>
      <w:r w:rsidRPr="00DF2D3D">
        <w:rPr>
          <w:rFonts w:ascii="Arial" w:hAnsi="Arial" w:cs="Arial"/>
          <w:i/>
          <w:iCs/>
          <w:sz w:val="22"/>
        </w:rPr>
        <w:t>Restricted Period</w:t>
      </w:r>
      <w:r w:rsidRPr="00DF2D3D">
        <w:rPr>
          <w:rFonts w:ascii="Arial" w:hAnsi="Arial" w:cs="Arial"/>
          <w:sz w:val="22"/>
        </w:rPr>
        <w:t xml:space="preserve">, certain </w:t>
      </w:r>
      <w:r w:rsidRPr="00DF2D3D">
        <w:rPr>
          <w:rFonts w:ascii="Arial" w:hAnsi="Arial" w:cs="Arial"/>
          <w:i/>
          <w:iCs/>
          <w:sz w:val="22"/>
        </w:rPr>
        <w:t>Contacts</w:t>
      </w:r>
      <w:r w:rsidRPr="00DF2D3D">
        <w:rPr>
          <w:rFonts w:ascii="Arial" w:hAnsi="Arial" w:cs="Arial"/>
          <w:sz w:val="22"/>
        </w:rPr>
        <w:t xml:space="preserve"> are exempt from the rule expressed in III (1) of these Guidelines. These include: (i) submissions of written proposals in response to an invitation for bid, a request for proposal or other solicitation intended to result in a </w:t>
      </w:r>
      <w:r w:rsidRPr="00DF2D3D">
        <w:rPr>
          <w:rFonts w:ascii="Arial" w:hAnsi="Arial" w:cs="Arial"/>
          <w:i/>
          <w:iCs/>
          <w:sz w:val="22"/>
        </w:rPr>
        <w:t>Procurement Contract</w:t>
      </w:r>
      <w:r w:rsidRPr="00DF2D3D">
        <w:rPr>
          <w:rFonts w:ascii="Arial" w:hAnsi="Arial" w:cs="Arial"/>
          <w:sz w:val="22"/>
        </w:rPr>
        <w:t xml:space="preserve">, (ii) submissions of written questions to a designated contact set forth in an invitation for bid, request for proposal or other solicitation intended to result in a </w:t>
      </w:r>
      <w:r w:rsidRPr="00DF2D3D">
        <w:rPr>
          <w:rFonts w:ascii="Arial" w:hAnsi="Arial" w:cs="Arial"/>
          <w:i/>
          <w:iCs/>
          <w:sz w:val="22"/>
        </w:rPr>
        <w:t>Procurement Contract</w:t>
      </w:r>
      <w:r w:rsidRPr="00DF2D3D">
        <w:rPr>
          <w:rFonts w:ascii="Arial" w:hAnsi="Arial" w:cs="Arial"/>
          <w:sz w:val="22"/>
        </w:rPr>
        <w:t xml:space="preserve">, when all written questions and responses are to be disseminated to all  </w:t>
      </w:r>
      <w:r w:rsidRPr="00DF2D3D">
        <w:rPr>
          <w:rFonts w:ascii="Arial" w:hAnsi="Arial" w:cs="Arial"/>
          <w:i/>
          <w:iCs/>
          <w:sz w:val="22"/>
        </w:rPr>
        <w:t>Offerers</w:t>
      </w:r>
      <w:r w:rsidRPr="00DF2D3D">
        <w:rPr>
          <w:rFonts w:ascii="Arial" w:hAnsi="Arial" w:cs="Arial"/>
          <w:sz w:val="22"/>
        </w:rPr>
        <w:t xml:space="preserve"> who have expressed an interest in the invitation for bid, request for proposal or other solicitation intended to result in a </w:t>
      </w:r>
      <w:r w:rsidRPr="00DF2D3D">
        <w:rPr>
          <w:rFonts w:ascii="Arial" w:hAnsi="Arial" w:cs="Arial"/>
          <w:i/>
          <w:iCs/>
          <w:sz w:val="22"/>
        </w:rPr>
        <w:t>Procurement Contract</w:t>
      </w:r>
      <w:r w:rsidRPr="00DF2D3D">
        <w:rPr>
          <w:rFonts w:ascii="Arial" w:hAnsi="Arial" w:cs="Arial"/>
          <w:sz w:val="22"/>
        </w:rPr>
        <w:t xml:space="preserve">, (iii) participation in a conference provided for in an invitation for bid, request for proposal or other solicitation intended to result in a </w:t>
      </w:r>
      <w:r w:rsidRPr="00DF2D3D">
        <w:rPr>
          <w:rFonts w:ascii="Arial" w:hAnsi="Arial" w:cs="Arial"/>
          <w:i/>
          <w:iCs/>
          <w:sz w:val="22"/>
        </w:rPr>
        <w:t>Procurement Contract</w:t>
      </w:r>
      <w:r w:rsidRPr="00DF2D3D">
        <w:rPr>
          <w:rFonts w:ascii="Arial" w:hAnsi="Arial" w:cs="Arial"/>
          <w:sz w:val="22"/>
        </w:rPr>
        <w:t xml:space="preserve">, (iv) contract negotiations following notification of tentative award of a </w:t>
      </w:r>
      <w:r w:rsidRPr="00DF2D3D">
        <w:rPr>
          <w:rFonts w:ascii="Arial" w:hAnsi="Arial" w:cs="Arial"/>
          <w:i/>
          <w:iCs/>
          <w:sz w:val="22"/>
        </w:rPr>
        <w:t>Procurement Contract</w:t>
      </w:r>
      <w:r w:rsidRPr="00DF2D3D">
        <w:rPr>
          <w:rFonts w:ascii="Arial" w:hAnsi="Arial" w:cs="Arial"/>
          <w:sz w:val="22"/>
        </w:rPr>
        <w:t xml:space="preserve">, (v) communications between designated procuring </w:t>
      </w:r>
      <w:r w:rsidRPr="00DF2D3D">
        <w:rPr>
          <w:rFonts w:ascii="Arial" w:hAnsi="Arial" w:cs="Arial"/>
          <w:i/>
          <w:iCs/>
          <w:sz w:val="22"/>
        </w:rPr>
        <w:t>Governmental Entity</w:t>
      </w:r>
      <w:r w:rsidRPr="00DF2D3D">
        <w:rPr>
          <w:rFonts w:ascii="Arial" w:hAnsi="Arial" w:cs="Arial"/>
          <w:sz w:val="22"/>
        </w:rPr>
        <w:t xml:space="preserve"> staff and an </w:t>
      </w:r>
      <w:r w:rsidRPr="00DF2D3D">
        <w:rPr>
          <w:rFonts w:ascii="Arial" w:hAnsi="Arial" w:cs="Arial"/>
          <w:i/>
          <w:iCs/>
          <w:sz w:val="22"/>
        </w:rPr>
        <w:t>Offerer</w:t>
      </w:r>
      <w:r w:rsidRPr="00DF2D3D">
        <w:rPr>
          <w:rFonts w:ascii="Arial" w:hAnsi="Arial" w:cs="Arial"/>
          <w:sz w:val="22"/>
        </w:rPr>
        <w:t xml:space="preserve"> to request the review of a </w:t>
      </w:r>
      <w:r w:rsidRPr="00DF2D3D">
        <w:rPr>
          <w:rFonts w:ascii="Arial" w:hAnsi="Arial" w:cs="Arial"/>
          <w:i/>
          <w:iCs/>
          <w:sz w:val="22"/>
        </w:rPr>
        <w:t>Procurement Contract</w:t>
      </w:r>
      <w:r w:rsidRPr="00DF2D3D">
        <w:rPr>
          <w:rFonts w:ascii="Arial" w:hAnsi="Arial" w:cs="Arial"/>
          <w:sz w:val="22"/>
        </w:rPr>
        <w:t xml:space="preserve"> award, (vi) complaints by an </w:t>
      </w:r>
      <w:r w:rsidRPr="00DF2D3D">
        <w:rPr>
          <w:rFonts w:ascii="Arial" w:hAnsi="Arial" w:cs="Arial"/>
          <w:i/>
          <w:iCs/>
          <w:sz w:val="22"/>
        </w:rPr>
        <w:t>Offerer</w:t>
      </w:r>
      <w:r w:rsidRPr="00DF2D3D">
        <w:rPr>
          <w:rFonts w:ascii="Arial" w:hAnsi="Arial" w:cs="Arial"/>
          <w:sz w:val="22"/>
        </w:rPr>
        <w:t xml:space="preserve"> to the procuring </w:t>
      </w:r>
      <w:r w:rsidRPr="00DF2D3D">
        <w:rPr>
          <w:rFonts w:ascii="Arial" w:hAnsi="Arial" w:cs="Arial"/>
          <w:i/>
          <w:iCs/>
          <w:sz w:val="22"/>
        </w:rPr>
        <w:t>Governmental Entity’s</w:t>
      </w:r>
      <w:r w:rsidRPr="00DF2D3D">
        <w:rPr>
          <w:rFonts w:ascii="Arial" w:hAnsi="Arial" w:cs="Arial"/>
          <w:sz w:val="22"/>
        </w:rPr>
        <w:t xml:space="preserve"> Office of General Counsel when the </w:t>
      </w:r>
      <w:r w:rsidRPr="00DF2D3D">
        <w:rPr>
          <w:rFonts w:ascii="Arial" w:hAnsi="Arial" w:cs="Arial"/>
          <w:i/>
          <w:iCs/>
          <w:sz w:val="22"/>
        </w:rPr>
        <w:t>Governmental Entity’s</w:t>
      </w:r>
      <w:r w:rsidRPr="00DF2D3D">
        <w:rPr>
          <w:rFonts w:ascii="Arial" w:hAnsi="Arial" w:cs="Arial"/>
          <w:sz w:val="22"/>
        </w:rPr>
        <w:t xml:space="preserve"> designated person for the </w:t>
      </w:r>
      <w:r w:rsidRPr="00DF2D3D">
        <w:rPr>
          <w:rFonts w:ascii="Arial" w:hAnsi="Arial" w:cs="Arial"/>
          <w:i/>
          <w:iCs/>
          <w:sz w:val="22"/>
        </w:rPr>
        <w:t>Procurement Contract</w:t>
      </w:r>
      <w:r w:rsidRPr="00DF2D3D">
        <w:rPr>
          <w:rFonts w:ascii="Arial" w:hAnsi="Arial" w:cs="Arial"/>
          <w:sz w:val="22"/>
        </w:rPr>
        <w:t xml:space="preserve"> fails to respond to authorized </w:t>
      </w:r>
      <w:r w:rsidRPr="00DF2D3D">
        <w:rPr>
          <w:rFonts w:ascii="Arial" w:hAnsi="Arial" w:cs="Arial"/>
          <w:i/>
          <w:iCs/>
          <w:sz w:val="22"/>
        </w:rPr>
        <w:t>Offerer Contacts</w:t>
      </w:r>
      <w:r w:rsidRPr="00DF2D3D">
        <w:rPr>
          <w:rFonts w:ascii="Arial" w:hAnsi="Arial" w:cs="Arial"/>
          <w:sz w:val="22"/>
        </w:rPr>
        <w:t xml:space="preserve">, (vii) </w:t>
      </w:r>
      <w:r w:rsidRPr="00DF2D3D">
        <w:rPr>
          <w:rFonts w:ascii="Arial" w:hAnsi="Arial" w:cs="Arial"/>
          <w:i/>
          <w:iCs/>
          <w:sz w:val="22"/>
        </w:rPr>
        <w:t>Contacts</w:t>
      </w:r>
      <w:r w:rsidRPr="00DF2D3D">
        <w:rPr>
          <w:rFonts w:ascii="Arial" w:hAnsi="Arial" w:cs="Arial"/>
          <w:sz w:val="22"/>
        </w:rPr>
        <w:t xml:space="preserve"> by </w:t>
      </w:r>
      <w:r w:rsidRPr="00DF2D3D">
        <w:rPr>
          <w:rFonts w:ascii="Arial" w:hAnsi="Arial" w:cs="Arial"/>
          <w:i/>
          <w:iCs/>
          <w:sz w:val="22"/>
        </w:rPr>
        <w:t>Offerers</w:t>
      </w:r>
      <w:r w:rsidRPr="00DF2D3D">
        <w:rPr>
          <w:rFonts w:ascii="Arial" w:hAnsi="Arial" w:cs="Arial"/>
          <w:sz w:val="22"/>
        </w:rPr>
        <w:t xml:space="preserve"> in protests, appeals or other review proceedings (including the apparent successful bidder or proposer and his or her representatives) before the </w:t>
      </w:r>
      <w:r w:rsidRPr="00DF2D3D">
        <w:rPr>
          <w:rFonts w:ascii="Arial" w:hAnsi="Arial" w:cs="Arial"/>
          <w:i/>
          <w:iCs/>
          <w:sz w:val="22"/>
        </w:rPr>
        <w:t>Governmental Entity</w:t>
      </w:r>
      <w:r w:rsidRPr="00DF2D3D">
        <w:rPr>
          <w:rFonts w:ascii="Arial" w:hAnsi="Arial" w:cs="Arial"/>
          <w:sz w:val="22"/>
        </w:rPr>
        <w:t xml:space="preserve"> conducting the procurement seeking a final administrative determination, or in a subsequent judicial proceeding, (viii) complaints of alleged </w:t>
      </w:r>
      <w:r w:rsidRPr="00DF2D3D">
        <w:rPr>
          <w:rFonts w:ascii="Arial" w:hAnsi="Arial" w:cs="Arial"/>
          <w:sz w:val="22"/>
        </w:rPr>
        <w:lastRenderedPageBreak/>
        <w:t xml:space="preserve">improper conduct in a </w:t>
      </w:r>
      <w:r w:rsidRPr="00DF2D3D">
        <w:rPr>
          <w:rFonts w:ascii="Arial" w:hAnsi="Arial" w:cs="Arial"/>
          <w:i/>
          <w:iCs/>
          <w:sz w:val="22"/>
        </w:rPr>
        <w:t>Governmental Procurement</w:t>
      </w:r>
      <w:r w:rsidRPr="00DF2D3D">
        <w:rPr>
          <w:rFonts w:ascii="Arial" w:hAnsi="Arial" w:cs="Arial"/>
          <w:sz w:val="22"/>
        </w:rPr>
        <w:t xml:space="preserve"> to the Attorney General, Inspector General, District Attorney, or court of competent jurisdiction, and (ix) written </w:t>
      </w:r>
      <w:r w:rsidRPr="00DF2D3D">
        <w:rPr>
          <w:rFonts w:ascii="Arial" w:hAnsi="Arial" w:cs="Arial"/>
          <w:sz w:val="22"/>
          <w:szCs w:val="22"/>
        </w:rPr>
        <w:t>protests, appeals or complaints to the State Comptroller’s Office during the process of contract approval, where the State Comptroller’s approval is required by law, and where such communications and any responses thereto are made in writing and shall be entered in the procurement record.</w:t>
      </w:r>
    </w:p>
    <w:p w14:paraId="166BE2EA" w14:textId="77777777" w:rsidR="00ED28FC" w:rsidRPr="00DF2D3D" w:rsidRDefault="00ED28FC" w:rsidP="00E519E7">
      <w:pPr>
        <w:spacing w:after="0" w:line="240" w:lineRule="auto"/>
        <w:jc w:val="both"/>
        <w:rPr>
          <w:rFonts w:ascii="Arial" w:hAnsi="Arial" w:cs="Arial"/>
          <w:sz w:val="22"/>
          <w:szCs w:val="22"/>
        </w:rPr>
      </w:pPr>
      <w:r w:rsidRPr="00DF2D3D">
        <w:rPr>
          <w:rFonts w:ascii="Arial" w:hAnsi="Arial" w:cs="Arial"/>
          <w:sz w:val="22"/>
          <w:szCs w:val="22"/>
        </w:rPr>
        <w:t xml:space="preserve">In addition, any communication received by the Department from members of the New York State Legislature or the Legislative Staff, when acting in their official capacity, shall not be considered a </w:t>
      </w:r>
      <w:r w:rsidRPr="00DF2D3D">
        <w:rPr>
          <w:rFonts w:ascii="Arial" w:hAnsi="Arial" w:cs="Arial"/>
          <w:i/>
          <w:iCs/>
          <w:sz w:val="22"/>
          <w:szCs w:val="22"/>
        </w:rPr>
        <w:t>Contact</w:t>
      </w:r>
      <w:r w:rsidRPr="00DF2D3D">
        <w:rPr>
          <w:rFonts w:ascii="Arial" w:hAnsi="Arial" w:cs="Arial"/>
          <w:sz w:val="22"/>
          <w:szCs w:val="22"/>
        </w:rPr>
        <w:t>.</w:t>
      </w:r>
    </w:p>
    <w:p w14:paraId="3F432FA1" w14:textId="77777777" w:rsidR="00801B87" w:rsidRPr="00DF2D3D" w:rsidRDefault="00801B87" w:rsidP="00E519E7">
      <w:pPr>
        <w:spacing w:after="0" w:line="240" w:lineRule="auto"/>
        <w:jc w:val="both"/>
        <w:rPr>
          <w:rFonts w:ascii="Arial" w:hAnsi="Arial" w:cs="Arial"/>
          <w:sz w:val="22"/>
          <w:szCs w:val="22"/>
        </w:rPr>
      </w:pPr>
    </w:p>
    <w:p w14:paraId="5D017285" w14:textId="77777777" w:rsidR="00801B87" w:rsidRPr="00DF2D3D" w:rsidRDefault="00801B87" w:rsidP="00E519E7">
      <w:pPr>
        <w:spacing w:after="0" w:line="240" w:lineRule="auto"/>
        <w:jc w:val="both"/>
        <w:rPr>
          <w:rFonts w:ascii="Arial" w:hAnsi="Arial" w:cs="Arial"/>
          <w:sz w:val="22"/>
          <w:szCs w:val="22"/>
        </w:rPr>
      </w:pPr>
    </w:p>
    <w:p w14:paraId="445D4428" w14:textId="25A085AA" w:rsidR="00ED28FC" w:rsidRPr="00DF2D3D" w:rsidRDefault="00ED28FC" w:rsidP="00E519E7">
      <w:pPr>
        <w:pStyle w:val="Heading2"/>
        <w:pBdr>
          <w:bottom w:val="single" w:sz="12" w:space="1" w:color="auto"/>
        </w:pBdr>
        <w:spacing w:before="0" w:line="240" w:lineRule="auto"/>
        <w:rPr>
          <w:rFonts w:ascii="Arial" w:hAnsi="Arial" w:cs="Arial"/>
          <w:sz w:val="24"/>
          <w:szCs w:val="24"/>
        </w:rPr>
      </w:pPr>
      <w:r w:rsidRPr="00DF2D3D">
        <w:rPr>
          <w:rFonts w:ascii="Arial" w:hAnsi="Arial" w:cs="Arial"/>
          <w:sz w:val="24"/>
          <w:szCs w:val="24"/>
        </w:rPr>
        <w:t>V.</w:t>
      </w:r>
      <w:r w:rsidRPr="00DF2D3D">
        <w:rPr>
          <w:rFonts w:ascii="Arial" w:hAnsi="Arial" w:cs="Arial"/>
          <w:sz w:val="24"/>
          <w:szCs w:val="24"/>
        </w:rPr>
        <w:tab/>
        <w:t>Procedures</w:t>
      </w:r>
    </w:p>
    <w:p w14:paraId="627E63B3" w14:textId="25C3AC2F" w:rsidR="00ED28FC" w:rsidRPr="00DF2D3D" w:rsidRDefault="00ED28FC" w:rsidP="00E519E7">
      <w:pPr>
        <w:pStyle w:val="Heading3"/>
        <w:spacing w:line="240" w:lineRule="auto"/>
        <w:ind w:left="1440" w:hanging="720"/>
        <w:rPr>
          <w:rFonts w:ascii="Arial" w:hAnsi="Arial" w:cs="Arial"/>
          <w:color w:val="auto"/>
          <w:sz w:val="22"/>
          <w:szCs w:val="22"/>
        </w:rPr>
      </w:pPr>
      <w:r w:rsidRPr="00DF2D3D">
        <w:rPr>
          <w:rFonts w:ascii="Arial" w:hAnsi="Arial" w:cs="Arial"/>
          <w:color w:val="auto"/>
          <w:sz w:val="22"/>
          <w:szCs w:val="22"/>
        </w:rPr>
        <w:t>A.</w:t>
      </w:r>
      <w:r w:rsidRPr="00DF2D3D">
        <w:rPr>
          <w:rFonts w:ascii="Arial" w:hAnsi="Arial" w:cs="Arial"/>
          <w:color w:val="auto"/>
          <w:sz w:val="22"/>
          <w:szCs w:val="22"/>
        </w:rPr>
        <w:tab/>
        <w:t>Notifying Vendors of Department Procurement Lobbying Guidelines</w:t>
      </w:r>
    </w:p>
    <w:p w14:paraId="7C6D924F" w14:textId="77777777" w:rsidR="00ED28FC" w:rsidRPr="00DF2D3D" w:rsidRDefault="00ED28FC"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For each </w:t>
      </w:r>
      <w:r w:rsidRPr="00DF2D3D">
        <w:rPr>
          <w:rFonts w:ascii="Arial" w:hAnsi="Arial" w:cs="Arial"/>
          <w:i/>
          <w:iCs/>
          <w:sz w:val="22"/>
          <w:szCs w:val="22"/>
        </w:rPr>
        <w:t>Procurement Contract</w:t>
      </w:r>
      <w:r w:rsidRPr="00DF2D3D">
        <w:rPr>
          <w:rFonts w:ascii="Arial" w:hAnsi="Arial" w:cs="Arial"/>
          <w:sz w:val="22"/>
          <w:szCs w:val="22"/>
        </w:rPr>
        <w:t xml:space="preserve">, the Department’s Procurement Section in the Office of Budget Management and Analysis (“OBMA”) will designate a person or persons to receive communications from </w:t>
      </w:r>
      <w:r w:rsidRPr="00DF2D3D">
        <w:rPr>
          <w:rFonts w:ascii="Arial" w:hAnsi="Arial" w:cs="Arial"/>
          <w:i/>
          <w:iCs/>
          <w:sz w:val="22"/>
          <w:szCs w:val="22"/>
        </w:rPr>
        <w:t>Offerers</w:t>
      </w:r>
      <w:r w:rsidRPr="00DF2D3D">
        <w:rPr>
          <w:rFonts w:ascii="Arial" w:hAnsi="Arial" w:cs="Arial"/>
          <w:sz w:val="22"/>
          <w:szCs w:val="22"/>
        </w:rPr>
        <w:t xml:space="preserve"> concerning the </w:t>
      </w:r>
      <w:r w:rsidRPr="00DF2D3D">
        <w:rPr>
          <w:rFonts w:ascii="Arial" w:hAnsi="Arial" w:cs="Arial"/>
          <w:i/>
          <w:iCs/>
          <w:sz w:val="22"/>
          <w:szCs w:val="22"/>
        </w:rPr>
        <w:t>Procurement Contract</w:t>
      </w:r>
      <w:r w:rsidRPr="00DF2D3D">
        <w:rPr>
          <w:rFonts w:ascii="Arial" w:hAnsi="Arial" w:cs="Arial"/>
          <w:sz w:val="22"/>
          <w:szCs w:val="22"/>
        </w:rPr>
        <w:t>.</w:t>
      </w:r>
    </w:p>
    <w:p w14:paraId="1292CEEC" w14:textId="77777777" w:rsidR="00ED28FC" w:rsidRPr="00DF2D3D" w:rsidRDefault="00ED28FC"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The Department’s Procurement Section will notify </w:t>
      </w:r>
      <w:r w:rsidRPr="00DF2D3D">
        <w:rPr>
          <w:rFonts w:ascii="Arial" w:hAnsi="Arial" w:cs="Arial"/>
          <w:i/>
          <w:iCs/>
          <w:sz w:val="22"/>
          <w:szCs w:val="22"/>
        </w:rPr>
        <w:t>Offerers</w:t>
      </w:r>
      <w:r w:rsidRPr="00DF2D3D">
        <w:rPr>
          <w:rFonts w:ascii="Arial" w:hAnsi="Arial" w:cs="Arial"/>
          <w:sz w:val="22"/>
          <w:szCs w:val="22"/>
        </w:rPr>
        <w:t xml:space="preserve"> of the</w:t>
      </w:r>
      <w:r w:rsidRPr="00DF2D3D">
        <w:rPr>
          <w:rFonts w:ascii="Arial" w:hAnsi="Arial" w:cs="Arial"/>
          <w:i/>
          <w:iCs/>
          <w:sz w:val="22"/>
          <w:szCs w:val="22"/>
        </w:rPr>
        <w:t xml:space="preserve"> Restricted Period </w:t>
      </w:r>
      <w:r w:rsidRPr="00DF2D3D">
        <w:rPr>
          <w:rFonts w:ascii="Arial" w:hAnsi="Arial" w:cs="Arial"/>
          <w:sz w:val="22"/>
          <w:szCs w:val="22"/>
        </w:rPr>
        <w:t xml:space="preserve">and provide designated contact information for the </w:t>
      </w:r>
      <w:r w:rsidRPr="00DF2D3D">
        <w:rPr>
          <w:rFonts w:ascii="Arial" w:hAnsi="Arial" w:cs="Arial"/>
          <w:i/>
          <w:iCs/>
          <w:sz w:val="22"/>
          <w:szCs w:val="22"/>
        </w:rPr>
        <w:t>Governmental Procurement</w:t>
      </w:r>
      <w:r w:rsidRPr="00DF2D3D">
        <w:rPr>
          <w:rFonts w:ascii="Arial" w:hAnsi="Arial" w:cs="Arial"/>
          <w:sz w:val="22"/>
          <w:szCs w:val="22"/>
        </w:rPr>
        <w:t>.</w:t>
      </w:r>
    </w:p>
    <w:p w14:paraId="2518EEB4" w14:textId="77777777" w:rsidR="00ED28FC" w:rsidRPr="00DF2D3D" w:rsidRDefault="00ED28FC"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A summary of the policy and prohibitions regarding permissible </w:t>
      </w:r>
      <w:r w:rsidRPr="00DF2D3D">
        <w:rPr>
          <w:rFonts w:ascii="Arial" w:hAnsi="Arial" w:cs="Arial"/>
          <w:i/>
          <w:iCs/>
          <w:sz w:val="22"/>
          <w:szCs w:val="22"/>
        </w:rPr>
        <w:t>Contacts</w:t>
      </w:r>
      <w:r w:rsidRPr="00DF2D3D">
        <w:rPr>
          <w:rFonts w:ascii="Arial" w:hAnsi="Arial" w:cs="Arial"/>
          <w:sz w:val="22"/>
          <w:szCs w:val="22"/>
        </w:rPr>
        <w:t xml:space="preserve"> during a </w:t>
      </w:r>
      <w:r w:rsidRPr="00DF2D3D">
        <w:rPr>
          <w:rFonts w:ascii="Arial" w:hAnsi="Arial" w:cs="Arial"/>
          <w:i/>
          <w:iCs/>
          <w:sz w:val="22"/>
          <w:szCs w:val="22"/>
        </w:rPr>
        <w:t>Governmental Procurement</w:t>
      </w:r>
      <w:r w:rsidRPr="00DF2D3D">
        <w:rPr>
          <w:rFonts w:ascii="Arial" w:hAnsi="Arial" w:cs="Arial"/>
          <w:sz w:val="22"/>
          <w:szCs w:val="22"/>
        </w:rPr>
        <w:t xml:space="preserve">, and a copy of these Guidelines will be made available for Department solicitations of proposals, bid documents or specifications. </w:t>
      </w:r>
    </w:p>
    <w:p w14:paraId="488A475B" w14:textId="77777777" w:rsidR="00ED28FC" w:rsidRPr="00DF2D3D" w:rsidRDefault="00ED28FC" w:rsidP="00E519E7">
      <w:pPr>
        <w:pStyle w:val="ListParagraph"/>
        <w:numPr>
          <w:ilvl w:val="2"/>
          <w:numId w:val="1"/>
        </w:numPr>
        <w:spacing w:before="120" w:after="24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The Department’s Procurement Section shall seek written affirmation from all </w:t>
      </w:r>
      <w:r w:rsidRPr="00DF2D3D">
        <w:rPr>
          <w:rFonts w:ascii="Arial" w:hAnsi="Arial" w:cs="Arial"/>
          <w:i/>
          <w:iCs/>
          <w:sz w:val="22"/>
          <w:szCs w:val="22"/>
        </w:rPr>
        <w:t>Offerers</w:t>
      </w:r>
      <w:r w:rsidRPr="00DF2D3D">
        <w:rPr>
          <w:rFonts w:ascii="Arial" w:hAnsi="Arial" w:cs="Arial"/>
          <w:sz w:val="22"/>
          <w:szCs w:val="22"/>
        </w:rPr>
        <w:t xml:space="preserve"> as to the </w:t>
      </w:r>
      <w:r w:rsidRPr="00DF2D3D">
        <w:rPr>
          <w:rFonts w:ascii="Arial" w:hAnsi="Arial" w:cs="Arial"/>
          <w:i/>
          <w:iCs/>
          <w:sz w:val="22"/>
          <w:szCs w:val="22"/>
        </w:rPr>
        <w:t>Offerer’s</w:t>
      </w:r>
      <w:r w:rsidRPr="00DF2D3D">
        <w:rPr>
          <w:rFonts w:ascii="Arial" w:hAnsi="Arial" w:cs="Arial"/>
          <w:sz w:val="22"/>
          <w:szCs w:val="22"/>
        </w:rPr>
        <w:t xml:space="preserve"> understanding of, and agreement to comply with, the Department’s Guidelines (</w:t>
      </w:r>
      <w:r w:rsidRPr="00DF2D3D">
        <w:rPr>
          <w:rFonts w:ascii="Arial" w:hAnsi="Arial" w:cs="Arial"/>
          <w:b/>
          <w:bCs/>
          <w:sz w:val="22"/>
          <w:szCs w:val="22"/>
        </w:rPr>
        <w:t xml:space="preserve">Attachment 1, </w:t>
      </w:r>
      <w:r w:rsidRPr="00DF2D3D">
        <w:rPr>
          <w:rFonts w:ascii="Arial" w:hAnsi="Arial" w:cs="Arial"/>
          <w:b/>
          <w:bCs/>
          <w:i/>
          <w:iCs/>
          <w:sz w:val="22"/>
          <w:szCs w:val="22"/>
        </w:rPr>
        <w:t>Offerer Affirmation of Understanding of and Agreement pursuant to State Finance Law §139-j(3) and §139-j(6)(b)</w:t>
      </w:r>
      <w:r w:rsidRPr="00DF2D3D">
        <w:rPr>
          <w:rFonts w:ascii="Arial" w:hAnsi="Arial" w:cs="Arial"/>
          <w:sz w:val="22"/>
          <w:szCs w:val="22"/>
        </w:rPr>
        <w:t>).</w:t>
      </w:r>
    </w:p>
    <w:p w14:paraId="5595060B" w14:textId="003CB7B9" w:rsidR="00ED28FC" w:rsidRPr="00DF2D3D" w:rsidRDefault="00801B87" w:rsidP="00E519E7">
      <w:pPr>
        <w:pStyle w:val="Heading3"/>
        <w:spacing w:line="240" w:lineRule="auto"/>
        <w:ind w:left="1440" w:hanging="720"/>
        <w:rPr>
          <w:rFonts w:ascii="Arial" w:hAnsi="Arial" w:cs="Arial"/>
          <w:color w:val="auto"/>
          <w:sz w:val="22"/>
          <w:szCs w:val="22"/>
        </w:rPr>
      </w:pPr>
      <w:r w:rsidRPr="00DF2D3D">
        <w:rPr>
          <w:rFonts w:ascii="Arial" w:hAnsi="Arial" w:cs="Arial"/>
          <w:color w:val="auto"/>
          <w:sz w:val="22"/>
          <w:szCs w:val="22"/>
        </w:rPr>
        <w:t>B.</w:t>
      </w:r>
      <w:r w:rsidRPr="00DF2D3D">
        <w:rPr>
          <w:rFonts w:ascii="Arial" w:hAnsi="Arial" w:cs="Arial"/>
          <w:color w:val="auto"/>
          <w:sz w:val="22"/>
          <w:szCs w:val="22"/>
        </w:rPr>
        <w:tab/>
        <w:t>Making Determinations of Responsibility</w:t>
      </w:r>
    </w:p>
    <w:p w14:paraId="1C6F52FC" w14:textId="77777777" w:rsidR="00801B87" w:rsidRPr="00DF2D3D" w:rsidRDefault="00801B87" w:rsidP="00E519E7">
      <w:pPr>
        <w:pStyle w:val="ListParagraph"/>
        <w:spacing w:line="240" w:lineRule="auto"/>
        <w:ind w:left="1440"/>
        <w:contextualSpacing w:val="0"/>
        <w:jc w:val="both"/>
        <w:rPr>
          <w:rFonts w:ascii="Arial" w:hAnsi="Arial" w:cs="Arial"/>
          <w:sz w:val="22"/>
        </w:rPr>
      </w:pPr>
      <w:r w:rsidRPr="00DF2D3D">
        <w:rPr>
          <w:rFonts w:ascii="Arial" w:hAnsi="Arial" w:cs="Arial"/>
          <w:sz w:val="22"/>
        </w:rPr>
        <w:t xml:space="preserve">Prior to award of a </w:t>
      </w:r>
      <w:r w:rsidRPr="00DF2D3D">
        <w:rPr>
          <w:rFonts w:ascii="Arial" w:hAnsi="Arial" w:cs="Arial"/>
          <w:i/>
          <w:iCs/>
          <w:sz w:val="22"/>
        </w:rPr>
        <w:t>Procurement Contract</w:t>
      </w:r>
      <w:r w:rsidRPr="00DF2D3D">
        <w:rPr>
          <w:rFonts w:ascii="Arial" w:hAnsi="Arial" w:cs="Arial"/>
          <w:sz w:val="22"/>
        </w:rPr>
        <w:t xml:space="preserve">, the Department must make a responsibility determination with respect to the </w:t>
      </w:r>
      <w:r w:rsidRPr="00DF2D3D">
        <w:rPr>
          <w:rFonts w:ascii="Arial" w:hAnsi="Arial" w:cs="Arial"/>
          <w:i/>
          <w:iCs/>
          <w:sz w:val="22"/>
        </w:rPr>
        <w:t>Offerer</w:t>
      </w:r>
      <w:r w:rsidRPr="00DF2D3D">
        <w:rPr>
          <w:rFonts w:ascii="Arial" w:hAnsi="Arial" w:cs="Arial"/>
          <w:sz w:val="22"/>
        </w:rPr>
        <w:t xml:space="preserve"> to be recommended for the award of the contract based upon, among other things, the information supplied by that </w:t>
      </w:r>
      <w:r w:rsidRPr="00DF2D3D">
        <w:rPr>
          <w:rFonts w:ascii="Arial" w:hAnsi="Arial" w:cs="Arial"/>
          <w:i/>
          <w:iCs/>
          <w:sz w:val="22"/>
        </w:rPr>
        <w:t>Offerer</w:t>
      </w:r>
      <w:r w:rsidRPr="00DF2D3D">
        <w:rPr>
          <w:rFonts w:ascii="Arial" w:hAnsi="Arial" w:cs="Arial"/>
          <w:sz w:val="22"/>
        </w:rPr>
        <w:t xml:space="preserve">. The </w:t>
      </w:r>
      <w:r w:rsidRPr="00DF2D3D">
        <w:rPr>
          <w:rFonts w:ascii="Arial" w:hAnsi="Arial" w:cs="Arial"/>
          <w:i/>
          <w:iCs/>
          <w:sz w:val="22"/>
        </w:rPr>
        <w:t>Offerer</w:t>
      </w:r>
      <w:r w:rsidRPr="00DF2D3D">
        <w:rPr>
          <w:rFonts w:ascii="Arial" w:hAnsi="Arial" w:cs="Arial"/>
          <w:sz w:val="22"/>
        </w:rPr>
        <w:t xml:space="preserve"> must disclose, using the </w:t>
      </w:r>
      <w:r w:rsidRPr="00DF2D3D">
        <w:rPr>
          <w:rFonts w:ascii="Arial" w:hAnsi="Arial" w:cs="Arial"/>
          <w:b/>
          <w:bCs/>
          <w:i/>
          <w:iCs/>
          <w:sz w:val="22"/>
        </w:rPr>
        <w:t xml:space="preserve">Offerer Disclosure of Prior Non-Responsibility Determinations </w:t>
      </w:r>
      <w:r w:rsidRPr="00DF2D3D">
        <w:rPr>
          <w:rFonts w:ascii="Arial" w:hAnsi="Arial" w:cs="Arial"/>
          <w:b/>
          <w:bCs/>
          <w:sz w:val="22"/>
        </w:rPr>
        <w:t>(Attachment 2)</w:t>
      </w:r>
      <w:r w:rsidRPr="00DF2D3D">
        <w:rPr>
          <w:rFonts w:ascii="Arial" w:hAnsi="Arial" w:cs="Arial"/>
          <w:sz w:val="22"/>
        </w:rPr>
        <w:t xml:space="preserve">, whether it has been found non-responsible within the last four years by any </w:t>
      </w:r>
      <w:r w:rsidRPr="00DF2D3D">
        <w:rPr>
          <w:rFonts w:ascii="Arial" w:hAnsi="Arial" w:cs="Arial"/>
          <w:i/>
          <w:iCs/>
          <w:sz w:val="22"/>
        </w:rPr>
        <w:t>Governmental Entity</w:t>
      </w:r>
      <w:r w:rsidRPr="00DF2D3D">
        <w:rPr>
          <w:rFonts w:ascii="Arial" w:hAnsi="Arial" w:cs="Arial"/>
          <w:sz w:val="22"/>
        </w:rPr>
        <w:t xml:space="preserve"> for: (1) failure to comply with State Finance Law §139-j, or (2) the intentional provision of false or incomplete information. This disclosure must be certified by the Offerer and must affirmatively state that the information supplied by the </w:t>
      </w:r>
      <w:r w:rsidRPr="00DF2D3D">
        <w:rPr>
          <w:rFonts w:ascii="Arial" w:hAnsi="Arial" w:cs="Arial"/>
          <w:i/>
          <w:iCs/>
          <w:sz w:val="22"/>
        </w:rPr>
        <w:t>Offerer</w:t>
      </w:r>
      <w:r w:rsidRPr="00DF2D3D">
        <w:rPr>
          <w:rFonts w:ascii="Arial" w:hAnsi="Arial" w:cs="Arial"/>
          <w:sz w:val="22"/>
        </w:rPr>
        <w:t xml:space="preserve"> to the Department is complete, true and accurate (see </w:t>
      </w:r>
      <w:r w:rsidRPr="00DF2D3D">
        <w:rPr>
          <w:rFonts w:ascii="Arial" w:hAnsi="Arial" w:cs="Arial"/>
          <w:b/>
          <w:bCs/>
          <w:sz w:val="22"/>
        </w:rPr>
        <w:t xml:space="preserve">Attachment 3, </w:t>
      </w:r>
      <w:r w:rsidRPr="00DF2D3D">
        <w:rPr>
          <w:rFonts w:ascii="Arial" w:hAnsi="Arial" w:cs="Arial"/>
          <w:b/>
          <w:bCs/>
          <w:i/>
          <w:iCs/>
          <w:sz w:val="22"/>
        </w:rPr>
        <w:t>Offerer’s Certification of Compliance with State Finance Law 139-k(5)</w:t>
      </w:r>
      <w:r w:rsidRPr="00DF2D3D">
        <w:rPr>
          <w:rFonts w:ascii="Arial" w:hAnsi="Arial" w:cs="Arial"/>
          <w:sz w:val="22"/>
        </w:rPr>
        <w:t>).</w:t>
      </w:r>
    </w:p>
    <w:p w14:paraId="75CF5660" w14:textId="77777777" w:rsidR="00801B87" w:rsidRPr="00DF2D3D" w:rsidRDefault="00801B87" w:rsidP="00E519E7">
      <w:pPr>
        <w:pStyle w:val="ListParagraph"/>
        <w:spacing w:line="240" w:lineRule="auto"/>
        <w:ind w:left="1440"/>
        <w:contextualSpacing w:val="0"/>
        <w:jc w:val="both"/>
        <w:rPr>
          <w:rFonts w:ascii="Arial" w:hAnsi="Arial" w:cs="Arial"/>
          <w:sz w:val="22"/>
        </w:rPr>
      </w:pPr>
      <w:r w:rsidRPr="00DF2D3D">
        <w:rPr>
          <w:rFonts w:ascii="Arial" w:hAnsi="Arial" w:cs="Arial"/>
          <w:sz w:val="22"/>
        </w:rPr>
        <w:t xml:space="preserve">The </w:t>
      </w:r>
      <w:r w:rsidRPr="00DF2D3D">
        <w:rPr>
          <w:rFonts w:ascii="Arial" w:hAnsi="Arial" w:cs="Arial"/>
          <w:i/>
          <w:iCs/>
          <w:sz w:val="22"/>
        </w:rPr>
        <w:t>Procurement Contract</w:t>
      </w:r>
      <w:r w:rsidRPr="00DF2D3D">
        <w:rPr>
          <w:rFonts w:ascii="Arial" w:hAnsi="Arial" w:cs="Arial"/>
          <w:sz w:val="22"/>
        </w:rPr>
        <w:t xml:space="preserve"> must include a provision allowing the Department to terminate the contract if the certification is subsequently found to be incomplete, false or inaccurate. Admissions by the </w:t>
      </w:r>
      <w:r w:rsidRPr="00DF2D3D">
        <w:rPr>
          <w:rFonts w:ascii="Arial" w:hAnsi="Arial" w:cs="Arial"/>
          <w:i/>
          <w:iCs/>
          <w:sz w:val="22"/>
        </w:rPr>
        <w:t>Offerer</w:t>
      </w:r>
      <w:r w:rsidRPr="00DF2D3D">
        <w:rPr>
          <w:rFonts w:ascii="Arial" w:hAnsi="Arial" w:cs="Arial"/>
          <w:sz w:val="22"/>
        </w:rPr>
        <w:t xml:space="preserve"> of past findings of non-responsibility may constitute a basis for rejection of the </w:t>
      </w:r>
      <w:r w:rsidRPr="00DF2D3D">
        <w:rPr>
          <w:rFonts w:ascii="Arial" w:hAnsi="Arial" w:cs="Arial"/>
          <w:i/>
          <w:iCs/>
          <w:sz w:val="22"/>
        </w:rPr>
        <w:t>Offerer</w:t>
      </w:r>
      <w:r w:rsidRPr="00DF2D3D">
        <w:rPr>
          <w:rFonts w:ascii="Arial" w:hAnsi="Arial" w:cs="Arial"/>
          <w:sz w:val="22"/>
        </w:rPr>
        <w:t xml:space="preserve"> by the Department. The Department can award a contract to the </w:t>
      </w:r>
      <w:r w:rsidRPr="00DF2D3D">
        <w:rPr>
          <w:rFonts w:ascii="Arial" w:hAnsi="Arial" w:cs="Arial"/>
          <w:i/>
          <w:iCs/>
          <w:sz w:val="22"/>
        </w:rPr>
        <w:t>Offerer</w:t>
      </w:r>
      <w:r w:rsidRPr="00DF2D3D">
        <w:rPr>
          <w:rFonts w:ascii="Arial" w:hAnsi="Arial" w:cs="Arial"/>
          <w:sz w:val="22"/>
        </w:rPr>
        <w:t xml:space="preserve"> despite the past findings of non-responsibility if it determines that the award of the </w:t>
      </w:r>
      <w:r w:rsidRPr="00DF2D3D">
        <w:rPr>
          <w:rFonts w:ascii="Arial" w:hAnsi="Arial" w:cs="Arial"/>
          <w:i/>
          <w:iCs/>
          <w:sz w:val="22"/>
        </w:rPr>
        <w:t>Procurement Contract</w:t>
      </w:r>
      <w:r w:rsidRPr="00DF2D3D">
        <w:rPr>
          <w:rFonts w:ascii="Arial" w:hAnsi="Arial" w:cs="Arial"/>
          <w:sz w:val="22"/>
        </w:rPr>
        <w:t xml:space="preserve"> to the </w:t>
      </w:r>
      <w:r w:rsidRPr="00DF2D3D">
        <w:rPr>
          <w:rFonts w:ascii="Arial" w:hAnsi="Arial" w:cs="Arial"/>
          <w:i/>
          <w:iCs/>
          <w:sz w:val="22"/>
        </w:rPr>
        <w:lastRenderedPageBreak/>
        <w:t>Offerer</w:t>
      </w:r>
      <w:r w:rsidRPr="00DF2D3D">
        <w:rPr>
          <w:rFonts w:ascii="Arial" w:hAnsi="Arial" w:cs="Arial"/>
          <w:sz w:val="22"/>
        </w:rPr>
        <w:t xml:space="preserve"> is necessary to protect public property or public health or safety, and that the </w:t>
      </w:r>
      <w:r w:rsidRPr="00DF2D3D">
        <w:rPr>
          <w:rFonts w:ascii="Arial" w:hAnsi="Arial" w:cs="Arial"/>
          <w:i/>
          <w:iCs/>
          <w:sz w:val="22"/>
        </w:rPr>
        <w:t>Offerer</w:t>
      </w:r>
      <w:r w:rsidRPr="00DF2D3D">
        <w:rPr>
          <w:rFonts w:ascii="Arial" w:hAnsi="Arial" w:cs="Arial"/>
          <w:sz w:val="22"/>
        </w:rPr>
        <w:t xml:space="preserve"> is the only source capable of supplying the required </w:t>
      </w:r>
      <w:r w:rsidRPr="00DF2D3D">
        <w:rPr>
          <w:rFonts w:ascii="Arial" w:hAnsi="Arial" w:cs="Arial"/>
          <w:i/>
          <w:iCs/>
          <w:sz w:val="22"/>
        </w:rPr>
        <w:t>Article of Procurement</w:t>
      </w:r>
      <w:r w:rsidRPr="00DF2D3D">
        <w:rPr>
          <w:rFonts w:ascii="Arial" w:hAnsi="Arial" w:cs="Arial"/>
          <w:sz w:val="22"/>
        </w:rPr>
        <w:t xml:space="preserve"> within the necessary timeframe. The basis of such a finding must be included in the procurement record of the </w:t>
      </w:r>
      <w:r w:rsidRPr="00DF2D3D">
        <w:rPr>
          <w:rFonts w:ascii="Arial" w:hAnsi="Arial" w:cs="Arial"/>
          <w:i/>
          <w:iCs/>
          <w:sz w:val="22"/>
        </w:rPr>
        <w:t>Procurement Contract</w:t>
      </w:r>
      <w:r w:rsidRPr="00DF2D3D">
        <w:rPr>
          <w:rFonts w:ascii="Arial" w:hAnsi="Arial" w:cs="Arial"/>
          <w:sz w:val="22"/>
        </w:rPr>
        <w:t>.</w:t>
      </w:r>
    </w:p>
    <w:p w14:paraId="1902D342" w14:textId="60732252" w:rsidR="00801B87" w:rsidRPr="00DF2D3D" w:rsidRDefault="00801B87" w:rsidP="00E519E7">
      <w:pPr>
        <w:pStyle w:val="Heading3"/>
        <w:spacing w:line="240" w:lineRule="auto"/>
        <w:ind w:left="1440" w:hanging="720"/>
        <w:rPr>
          <w:rFonts w:ascii="Arial" w:hAnsi="Arial" w:cs="Arial"/>
          <w:color w:val="auto"/>
          <w:sz w:val="22"/>
          <w:szCs w:val="22"/>
        </w:rPr>
      </w:pPr>
      <w:r w:rsidRPr="00DF2D3D">
        <w:rPr>
          <w:rFonts w:ascii="Arial" w:hAnsi="Arial" w:cs="Arial"/>
          <w:color w:val="auto"/>
          <w:sz w:val="22"/>
          <w:szCs w:val="22"/>
        </w:rPr>
        <w:t>C.</w:t>
      </w:r>
      <w:r w:rsidRPr="00DF2D3D">
        <w:rPr>
          <w:rFonts w:ascii="Arial" w:hAnsi="Arial" w:cs="Arial"/>
          <w:color w:val="auto"/>
          <w:sz w:val="22"/>
          <w:szCs w:val="22"/>
        </w:rPr>
        <w:tab/>
        <w:t>Recording Contacts</w:t>
      </w:r>
    </w:p>
    <w:p w14:paraId="16445814" w14:textId="77777777" w:rsidR="00801B87" w:rsidRPr="00DF2D3D" w:rsidRDefault="00801B87" w:rsidP="00E519E7">
      <w:pPr>
        <w:pStyle w:val="ListParagraph"/>
        <w:numPr>
          <w:ilvl w:val="2"/>
          <w:numId w:val="3"/>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All Department employees must record any </w:t>
      </w:r>
      <w:r w:rsidRPr="00DF2D3D">
        <w:rPr>
          <w:rFonts w:ascii="Arial" w:hAnsi="Arial" w:cs="Arial"/>
          <w:i/>
          <w:iCs/>
          <w:sz w:val="22"/>
          <w:szCs w:val="22"/>
        </w:rPr>
        <w:t>Contact</w:t>
      </w:r>
      <w:r w:rsidRPr="00DF2D3D">
        <w:rPr>
          <w:rFonts w:ascii="Arial" w:hAnsi="Arial" w:cs="Arial"/>
          <w:sz w:val="22"/>
          <w:szCs w:val="22"/>
        </w:rPr>
        <w:t xml:space="preserve"> from any person or entity. </w:t>
      </w:r>
      <w:r w:rsidRPr="00DF2D3D">
        <w:rPr>
          <w:rFonts w:ascii="Arial" w:hAnsi="Arial" w:cs="Arial"/>
          <w:i/>
          <w:iCs/>
          <w:sz w:val="22"/>
          <w:szCs w:val="22"/>
        </w:rPr>
        <w:t>Contacts</w:t>
      </w:r>
      <w:r w:rsidRPr="00DF2D3D">
        <w:rPr>
          <w:rFonts w:ascii="Arial" w:hAnsi="Arial" w:cs="Arial"/>
          <w:sz w:val="22"/>
          <w:szCs w:val="22"/>
        </w:rPr>
        <w:t xml:space="preserve"> may come in the form of telephone conversations, correspondence, electronic mail and person-to-person discussions. The </w:t>
      </w:r>
      <w:r w:rsidRPr="00DF2D3D">
        <w:rPr>
          <w:rFonts w:ascii="Arial" w:hAnsi="Arial" w:cs="Arial"/>
          <w:b/>
          <w:bCs/>
          <w:sz w:val="22"/>
          <w:szCs w:val="22"/>
        </w:rPr>
        <w:t>Record of Contact Form (Attachment 4)</w:t>
      </w:r>
      <w:r w:rsidRPr="00DF2D3D">
        <w:rPr>
          <w:rFonts w:ascii="Arial" w:hAnsi="Arial" w:cs="Arial"/>
          <w:sz w:val="22"/>
          <w:szCs w:val="22"/>
        </w:rPr>
        <w:t xml:space="preserve"> should be used to record all </w:t>
      </w:r>
      <w:r w:rsidRPr="00DF2D3D">
        <w:rPr>
          <w:rFonts w:ascii="Arial" w:hAnsi="Arial" w:cs="Arial"/>
          <w:i/>
          <w:iCs/>
          <w:sz w:val="22"/>
          <w:szCs w:val="22"/>
        </w:rPr>
        <w:t>Contacts</w:t>
      </w:r>
      <w:r w:rsidRPr="00DF2D3D">
        <w:rPr>
          <w:rFonts w:ascii="Arial" w:hAnsi="Arial" w:cs="Arial"/>
          <w:sz w:val="22"/>
          <w:szCs w:val="22"/>
        </w:rPr>
        <w:t xml:space="preserve">. The form will be completed and sent to the Procurement Section. </w:t>
      </w:r>
    </w:p>
    <w:p w14:paraId="56F3B0F6" w14:textId="77777777" w:rsidR="00801B87" w:rsidRPr="00DF2D3D" w:rsidRDefault="00801B87"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If a Department employee is in doubt about whether a communication was intended to influence the </w:t>
      </w:r>
      <w:r w:rsidRPr="00DF2D3D">
        <w:rPr>
          <w:rFonts w:ascii="Arial" w:hAnsi="Arial" w:cs="Arial"/>
          <w:i/>
          <w:iCs/>
          <w:sz w:val="22"/>
          <w:szCs w:val="22"/>
        </w:rPr>
        <w:t>Governmental Procurement</w:t>
      </w:r>
      <w:r w:rsidRPr="00DF2D3D">
        <w:rPr>
          <w:rFonts w:ascii="Arial" w:hAnsi="Arial" w:cs="Arial"/>
          <w:sz w:val="22"/>
          <w:szCs w:val="22"/>
        </w:rPr>
        <w:t xml:space="preserve">, he or she will record the communication on the Record of Contact Form and submit it to the Procurement Section. </w:t>
      </w:r>
    </w:p>
    <w:p w14:paraId="5DD8A1F6" w14:textId="77777777" w:rsidR="00801B87" w:rsidRPr="00DF2D3D" w:rsidRDefault="00801B87"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The Department’s Procurement Section will review all Records of </w:t>
      </w:r>
      <w:r w:rsidRPr="00DF2D3D">
        <w:rPr>
          <w:rFonts w:ascii="Arial" w:hAnsi="Arial" w:cs="Arial"/>
          <w:i/>
          <w:iCs/>
          <w:sz w:val="22"/>
          <w:szCs w:val="22"/>
        </w:rPr>
        <w:t>Contact</w:t>
      </w:r>
      <w:r w:rsidRPr="00DF2D3D">
        <w:rPr>
          <w:rFonts w:ascii="Arial" w:hAnsi="Arial" w:cs="Arial"/>
          <w:sz w:val="22"/>
          <w:szCs w:val="22"/>
        </w:rPr>
        <w:t xml:space="preserve"> and forward impermissible contacts to the Office of the New York State Inspector General for further review.  All Records of </w:t>
      </w:r>
      <w:r w:rsidRPr="00DF2D3D">
        <w:rPr>
          <w:rFonts w:ascii="Arial" w:hAnsi="Arial" w:cs="Arial"/>
          <w:i/>
          <w:iCs/>
          <w:sz w:val="22"/>
          <w:szCs w:val="22"/>
        </w:rPr>
        <w:t>Contact</w:t>
      </w:r>
      <w:r w:rsidRPr="00DF2D3D">
        <w:rPr>
          <w:rFonts w:ascii="Arial" w:hAnsi="Arial" w:cs="Arial"/>
          <w:sz w:val="22"/>
          <w:szCs w:val="22"/>
        </w:rPr>
        <w:t xml:space="preserve"> will be retained in the procurement record for the related </w:t>
      </w:r>
      <w:r w:rsidRPr="00DF2D3D">
        <w:rPr>
          <w:rFonts w:ascii="Arial" w:hAnsi="Arial" w:cs="Arial"/>
          <w:i/>
          <w:iCs/>
          <w:sz w:val="22"/>
          <w:szCs w:val="22"/>
        </w:rPr>
        <w:t>Procurement Contract</w:t>
      </w:r>
      <w:r w:rsidRPr="00DF2D3D">
        <w:rPr>
          <w:rFonts w:ascii="Arial" w:hAnsi="Arial" w:cs="Arial"/>
          <w:sz w:val="22"/>
          <w:szCs w:val="22"/>
        </w:rPr>
        <w:t xml:space="preserve">. </w:t>
      </w:r>
    </w:p>
    <w:p w14:paraId="5ACA36FA" w14:textId="77777777" w:rsidR="00801B87" w:rsidRPr="00DF2D3D" w:rsidRDefault="00801B87" w:rsidP="00E519E7">
      <w:pPr>
        <w:pStyle w:val="ListParagraph"/>
        <w:numPr>
          <w:ilvl w:val="2"/>
          <w:numId w:val="1"/>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A list of all </w:t>
      </w:r>
      <w:r w:rsidRPr="00DF2D3D">
        <w:rPr>
          <w:rFonts w:ascii="Arial" w:hAnsi="Arial" w:cs="Arial"/>
          <w:i/>
          <w:iCs/>
          <w:sz w:val="22"/>
          <w:szCs w:val="22"/>
        </w:rPr>
        <w:t>Contacts</w:t>
      </w:r>
      <w:r w:rsidRPr="00DF2D3D">
        <w:rPr>
          <w:rFonts w:ascii="Arial" w:hAnsi="Arial" w:cs="Arial"/>
          <w:sz w:val="22"/>
          <w:szCs w:val="22"/>
        </w:rPr>
        <w:t xml:space="preserve"> will be reported to the Lobbying Commission, as required by such Commission.</w:t>
      </w:r>
    </w:p>
    <w:p w14:paraId="1A464EA9" w14:textId="1B170AA4" w:rsidR="00801B87" w:rsidRPr="00DF2D3D" w:rsidRDefault="00801B87" w:rsidP="00E519E7">
      <w:pPr>
        <w:pStyle w:val="Heading3"/>
        <w:spacing w:line="240" w:lineRule="auto"/>
        <w:ind w:left="1440" w:hanging="720"/>
        <w:rPr>
          <w:rFonts w:ascii="Arial" w:hAnsi="Arial" w:cs="Arial"/>
          <w:color w:val="auto"/>
          <w:sz w:val="22"/>
          <w:szCs w:val="22"/>
        </w:rPr>
      </w:pPr>
      <w:r w:rsidRPr="00DF2D3D">
        <w:rPr>
          <w:rFonts w:ascii="Arial" w:hAnsi="Arial" w:cs="Arial"/>
          <w:color w:val="auto"/>
          <w:sz w:val="22"/>
          <w:szCs w:val="22"/>
        </w:rPr>
        <w:t>D.</w:t>
      </w:r>
      <w:r w:rsidRPr="00DF2D3D">
        <w:rPr>
          <w:rFonts w:ascii="Arial" w:hAnsi="Arial" w:cs="Arial"/>
          <w:color w:val="auto"/>
          <w:sz w:val="22"/>
          <w:szCs w:val="22"/>
        </w:rPr>
        <w:tab/>
        <w:t>Investigation of Contacts/ Penalties for Violations</w:t>
      </w:r>
    </w:p>
    <w:p w14:paraId="3AAFDF91" w14:textId="77777777" w:rsidR="00801B87" w:rsidRPr="00DF2D3D" w:rsidRDefault="00801B87" w:rsidP="00E519E7">
      <w:pPr>
        <w:pStyle w:val="ListParagraph"/>
        <w:numPr>
          <w:ilvl w:val="2"/>
          <w:numId w:val="4"/>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All impermissible </w:t>
      </w:r>
      <w:r w:rsidRPr="00DF2D3D">
        <w:rPr>
          <w:rFonts w:ascii="Arial" w:hAnsi="Arial" w:cs="Arial"/>
          <w:i/>
          <w:iCs/>
          <w:sz w:val="22"/>
          <w:szCs w:val="22"/>
        </w:rPr>
        <w:t>Contacts</w:t>
      </w:r>
      <w:r w:rsidRPr="00DF2D3D">
        <w:rPr>
          <w:rFonts w:ascii="Arial" w:hAnsi="Arial" w:cs="Arial"/>
          <w:sz w:val="22"/>
          <w:szCs w:val="22"/>
        </w:rPr>
        <w:t xml:space="preserve"> made to a non-designated person will be immediately reviewed and/or investigated by the Office of the New York State Inspector General. If the Office of the New York State Inspector General finds sufficient cause to believe that an </w:t>
      </w:r>
      <w:r w:rsidRPr="00DF2D3D">
        <w:rPr>
          <w:rFonts w:ascii="Arial" w:hAnsi="Arial" w:cs="Arial"/>
          <w:i/>
          <w:iCs/>
          <w:sz w:val="22"/>
          <w:szCs w:val="22"/>
        </w:rPr>
        <w:t>Offerer</w:t>
      </w:r>
      <w:r w:rsidRPr="00DF2D3D">
        <w:rPr>
          <w:rFonts w:ascii="Arial" w:hAnsi="Arial" w:cs="Arial"/>
          <w:sz w:val="22"/>
          <w:szCs w:val="22"/>
        </w:rPr>
        <w:t xml:space="preserve"> has violated these Guidelines, the </w:t>
      </w:r>
      <w:r w:rsidRPr="00DF2D3D">
        <w:rPr>
          <w:rFonts w:ascii="Arial" w:hAnsi="Arial" w:cs="Arial"/>
          <w:i/>
          <w:iCs/>
          <w:sz w:val="22"/>
          <w:szCs w:val="22"/>
        </w:rPr>
        <w:t>Offerer</w:t>
      </w:r>
      <w:r w:rsidRPr="00DF2D3D">
        <w:rPr>
          <w:rFonts w:ascii="Arial" w:hAnsi="Arial" w:cs="Arial"/>
          <w:sz w:val="22"/>
          <w:szCs w:val="22"/>
        </w:rPr>
        <w:t xml:space="preserve"> will be notified in writing of the investigation and will be afforded an opportunity to respond to the alleged violation. Investigations will be completed as soon as practicable so as not to delay the progress of the </w:t>
      </w:r>
      <w:r w:rsidRPr="00DF2D3D">
        <w:rPr>
          <w:rFonts w:ascii="Arial" w:hAnsi="Arial" w:cs="Arial"/>
          <w:i/>
          <w:iCs/>
          <w:sz w:val="22"/>
          <w:szCs w:val="22"/>
        </w:rPr>
        <w:t>Governmental Procurement</w:t>
      </w:r>
      <w:r w:rsidRPr="00DF2D3D">
        <w:rPr>
          <w:rFonts w:ascii="Arial" w:hAnsi="Arial" w:cs="Arial"/>
          <w:sz w:val="22"/>
          <w:szCs w:val="22"/>
        </w:rPr>
        <w:t xml:space="preserve">. </w:t>
      </w:r>
    </w:p>
    <w:p w14:paraId="08209A5E" w14:textId="77777777" w:rsidR="00801B87" w:rsidRPr="00DF2D3D" w:rsidRDefault="00801B87" w:rsidP="00E519E7">
      <w:pPr>
        <w:pStyle w:val="ListParagraph"/>
        <w:numPr>
          <w:ilvl w:val="2"/>
          <w:numId w:val="4"/>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 xml:space="preserve">If the Office of the New York State Inspector General should find at the conclusion of the review and/or  investigation that the </w:t>
      </w:r>
      <w:r w:rsidRPr="00DF2D3D">
        <w:rPr>
          <w:rFonts w:ascii="Arial" w:hAnsi="Arial" w:cs="Arial"/>
          <w:i/>
          <w:iCs/>
          <w:sz w:val="22"/>
          <w:szCs w:val="22"/>
        </w:rPr>
        <w:t>Offerer</w:t>
      </w:r>
      <w:r w:rsidRPr="00DF2D3D">
        <w:rPr>
          <w:rFonts w:ascii="Arial" w:hAnsi="Arial" w:cs="Arial"/>
          <w:sz w:val="22"/>
          <w:szCs w:val="22"/>
        </w:rPr>
        <w:t xml:space="preserve"> knowingly and willfully made prohibited </w:t>
      </w:r>
      <w:r w:rsidRPr="00DF2D3D">
        <w:rPr>
          <w:rFonts w:ascii="Arial" w:hAnsi="Arial" w:cs="Arial"/>
          <w:i/>
          <w:iCs/>
          <w:sz w:val="22"/>
          <w:szCs w:val="22"/>
        </w:rPr>
        <w:t>Contact</w:t>
      </w:r>
      <w:r w:rsidRPr="00DF2D3D">
        <w:rPr>
          <w:rFonts w:ascii="Arial" w:hAnsi="Arial" w:cs="Arial"/>
          <w:sz w:val="22"/>
          <w:szCs w:val="22"/>
        </w:rPr>
        <w:t xml:space="preserve"> in violation of these Guidelines, then the </w:t>
      </w:r>
      <w:r w:rsidRPr="00DF2D3D">
        <w:rPr>
          <w:rFonts w:ascii="Arial" w:hAnsi="Arial" w:cs="Arial"/>
          <w:i/>
          <w:iCs/>
          <w:sz w:val="22"/>
          <w:szCs w:val="22"/>
        </w:rPr>
        <w:t>Offerer</w:t>
      </w:r>
      <w:r w:rsidRPr="00DF2D3D">
        <w:rPr>
          <w:rFonts w:ascii="Arial" w:hAnsi="Arial" w:cs="Arial"/>
          <w:sz w:val="22"/>
          <w:szCs w:val="22"/>
        </w:rPr>
        <w:t xml:space="preserve"> shall be disqualified as non-responsible, unless the Procurement Section makes a finding that the award of the </w:t>
      </w:r>
      <w:r w:rsidRPr="00DF2D3D">
        <w:rPr>
          <w:rFonts w:ascii="Arial" w:hAnsi="Arial" w:cs="Arial"/>
          <w:i/>
          <w:iCs/>
          <w:sz w:val="22"/>
          <w:szCs w:val="22"/>
        </w:rPr>
        <w:t>Procurement Contract</w:t>
      </w:r>
      <w:r w:rsidRPr="00DF2D3D">
        <w:rPr>
          <w:rFonts w:ascii="Arial" w:hAnsi="Arial" w:cs="Arial"/>
          <w:sz w:val="22"/>
          <w:szCs w:val="22"/>
        </w:rPr>
        <w:t xml:space="preserve"> to the </w:t>
      </w:r>
      <w:r w:rsidRPr="00DF2D3D">
        <w:rPr>
          <w:rFonts w:ascii="Arial" w:hAnsi="Arial" w:cs="Arial"/>
          <w:i/>
          <w:iCs/>
          <w:sz w:val="22"/>
          <w:szCs w:val="22"/>
        </w:rPr>
        <w:t>Offerer</w:t>
      </w:r>
      <w:r w:rsidRPr="00DF2D3D">
        <w:rPr>
          <w:rFonts w:ascii="Arial" w:hAnsi="Arial" w:cs="Arial"/>
          <w:sz w:val="22"/>
          <w:szCs w:val="22"/>
        </w:rPr>
        <w:t xml:space="preserve"> is necessary to protect public property or public health or safety, and that the Offerer is the only source capable of supplying the required </w:t>
      </w:r>
      <w:r w:rsidRPr="00DF2D3D">
        <w:rPr>
          <w:rFonts w:ascii="Arial" w:hAnsi="Arial" w:cs="Arial"/>
          <w:i/>
          <w:iCs/>
          <w:sz w:val="22"/>
          <w:szCs w:val="22"/>
        </w:rPr>
        <w:t>Article of Procurement</w:t>
      </w:r>
      <w:r w:rsidRPr="00DF2D3D">
        <w:rPr>
          <w:rFonts w:ascii="Arial" w:hAnsi="Arial" w:cs="Arial"/>
          <w:sz w:val="22"/>
          <w:szCs w:val="22"/>
        </w:rPr>
        <w:t xml:space="preserve"> within the necessary time frame. The basis of such a finding must be included in the procurement record of the </w:t>
      </w:r>
      <w:r w:rsidRPr="00DF2D3D">
        <w:rPr>
          <w:rFonts w:ascii="Arial" w:hAnsi="Arial" w:cs="Arial"/>
          <w:i/>
          <w:iCs/>
          <w:sz w:val="22"/>
          <w:szCs w:val="22"/>
        </w:rPr>
        <w:t>Procurement Contract</w:t>
      </w:r>
      <w:r w:rsidRPr="00DF2D3D">
        <w:rPr>
          <w:rFonts w:ascii="Arial" w:hAnsi="Arial" w:cs="Arial"/>
          <w:sz w:val="22"/>
          <w:szCs w:val="22"/>
        </w:rPr>
        <w:t xml:space="preserve">. </w:t>
      </w:r>
    </w:p>
    <w:p w14:paraId="5F993DF9" w14:textId="77777777" w:rsidR="00801B87" w:rsidRPr="00DF2D3D" w:rsidRDefault="00801B87" w:rsidP="00E519E7">
      <w:pPr>
        <w:pStyle w:val="ListParagraph"/>
        <w:numPr>
          <w:ilvl w:val="2"/>
          <w:numId w:val="4"/>
        </w:numPr>
        <w:spacing w:before="120" w:line="240" w:lineRule="auto"/>
        <w:ind w:left="2160" w:hanging="720"/>
        <w:contextualSpacing w:val="0"/>
        <w:jc w:val="both"/>
        <w:rPr>
          <w:rFonts w:ascii="Arial" w:hAnsi="Arial" w:cs="Arial"/>
          <w:sz w:val="22"/>
          <w:szCs w:val="22"/>
        </w:rPr>
      </w:pPr>
      <w:r w:rsidRPr="00DF2D3D">
        <w:rPr>
          <w:rFonts w:ascii="Arial" w:hAnsi="Arial" w:cs="Arial"/>
          <w:sz w:val="22"/>
          <w:szCs w:val="22"/>
        </w:rPr>
        <w:t>The Department will notify the New York State Office of General Services of any determination of non-responsibility or debarments due to violations of the Procurement Lobbying Law.</w:t>
      </w:r>
    </w:p>
    <w:p w14:paraId="0B71D560" w14:textId="77777777" w:rsidR="0066120A" w:rsidRPr="00DF2D3D" w:rsidRDefault="0066120A" w:rsidP="0066120A">
      <w:pPr>
        <w:rPr>
          <w:rFonts w:ascii="Arial" w:hAnsi="Arial" w:cs="Arial"/>
        </w:rPr>
      </w:pPr>
    </w:p>
    <w:p w14:paraId="6BE4BD35" w14:textId="7C63A5E2" w:rsidR="0066120A" w:rsidRPr="00DF2D3D" w:rsidRDefault="0066120A" w:rsidP="0066120A">
      <w:pPr>
        <w:tabs>
          <w:tab w:val="left" w:pos="3310"/>
        </w:tabs>
        <w:rPr>
          <w:rFonts w:ascii="Arial" w:hAnsi="Arial" w:cs="Arial"/>
          <w:sz w:val="22"/>
          <w:szCs w:val="22"/>
        </w:rPr>
      </w:pPr>
      <w:r w:rsidRPr="00DF2D3D">
        <w:rPr>
          <w:rFonts w:ascii="Arial" w:hAnsi="Arial" w:cs="Arial"/>
          <w:sz w:val="22"/>
          <w:szCs w:val="22"/>
        </w:rPr>
        <w:tab/>
      </w:r>
    </w:p>
    <w:p w14:paraId="65CEAFB5" w14:textId="2B63C623" w:rsidR="0066120A" w:rsidRPr="00DF2D3D" w:rsidRDefault="0066120A" w:rsidP="0066120A">
      <w:pPr>
        <w:tabs>
          <w:tab w:val="left" w:pos="3310"/>
        </w:tabs>
        <w:rPr>
          <w:rFonts w:ascii="Arial" w:hAnsi="Arial" w:cs="Arial"/>
        </w:rPr>
        <w:sectPr w:rsidR="0066120A" w:rsidRPr="00DF2D3D" w:rsidSect="00801B87">
          <w:headerReference w:type="default" r:id="rId8"/>
          <w:footerReference w:type="default" r:id="rId9"/>
          <w:footerReference w:type="first" r:id="rId10"/>
          <w:pgSz w:w="12240" w:h="15840"/>
          <w:pgMar w:top="432" w:right="1350" w:bottom="720" w:left="1440" w:header="720" w:footer="432" w:gutter="0"/>
          <w:cols w:space="720"/>
          <w:titlePg/>
          <w:docGrid w:linePitch="360"/>
        </w:sectPr>
      </w:pPr>
    </w:p>
    <w:p w14:paraId="3658CC9B" w14:textId="6905067B" w:rsidR="00801B87" w:rsidRPr="00DF2D3D" w:rsidRDefault="00801B87" w:rsidP="0066120A">
      <w:pPr>
        <w:pStyle w:val="Heading2"/>
        <w:pBdr>
          <w:top w:val="single" w:sz="12" w:space="1" w:color="auto"/>
          <w:left w:val="single" w:sz="12" w:space="4" w:color="auto"/>
          <w:bottom w:val="single" w:sz="12" w:space="1" w:color="auto"/>
          <w:right w:val="single" w:sz="12" w:space="4" w:color="auto"/>
        </w:pBdr>
        <w:shd w:val="clear" w:color="auto" w:fill="F2F2F2" w:themeFill="background1" w:themeFillShade="F2"/>
        <w:spacing w:before="0" w:after="0" w:line="240" w:lineRule="auto"/>
        <w:jc w:val="center"/>
        <w:rPr>
          <w:rFonts w:ascii="Arial" w:hAnsi="Arial" w:cs="Arial"/>
          <w:sz w:val="28"/>
          <w:szCs w:val="28"/>
        </w:rPr>
      </w:pPr>
      <w:r w:rsidRPr="00DF2D3D">
        <w:rPr>
          <w:rFonts w:ascii="Arial" w:hAnsi="Arial" w:cs="Arial"/>
          <w:sz w:val="28"/>
          <w:szCs w:val="28"/>
        </w:rPr>
        <w:lastRenderedPageBreak/>
        <w:t xml:space="preserve">Attachment 1 </w:t>
      </w:r>
      <w:r w:rsidRPr="00DF2D3D">
        <w:rPr>
          <w:rFonts w:ascii="Arial" w:hAnsi="Arial" w:cs="Arial"/>
          <w:sz w:val="28"/>
          <w:szCs w:val="28"/>
        </w:rPr>
        <w:br w:type="textWrapping" w:clear="all"/>
        <w:t xml:space="preserve">New York State Department of Taxation and Finance </w:t>
      </w:r>
      <w:r w:rsidRPr="00DF2D3D">
        <w:rPr>
          <w:rFonts w:ascii="Arial" w:hAnsi="Arial" w:cs="Arial"/>
          <w:sz w:val="28"/>
          <w:szCs w:val="28"/>
        </w:rPr>
        <w:br w:type="textWrapping" w:clear="all"/>
        <w:t>Offerer Affirmation of Understanding of and Agreement pursuant to State Finance Law §139-j(3) and §139-j(6)(b)</w:t>
      </w:r>
    </w:p>
    <w:p w14:paraId="53DF687A" w14:textId="77777777" w:rsidR="00801B87" w:rsidRPr="00DF2D3D" w:rsidRDefault="00801B87" w:rsidP="00801B87">
      <w:pPr>
        <w:spacing w:before="240" w:line="240" w:lineRule="auto"/>
        <w:jc w:val="both"/>
        <w:rPr>
          <w:rFonts w:ascii="Arial" w:hAnsi="Arial" w:cs="Arial"/>
          <w:sz w:val="22"/>
          <w:szCs w:val="22"/>
        </w:rPr>
      </w:pPr>
      <w:r w:rsidRPr="00DF2D3D">
        <w:rPr>
          <w:rFonts w:ascii="Arial" w:hAnsi="Arial" w:cs="Arial"/>
          <w:sz w:val="22"/>
          <w:szCs w:val="22"/>
        </w:rPr>
        <w:t xml:space="preserve">New York State Finance Law §139-j(6)(b) requires that  every </w:t>
      </w:r>
      <w:r w:rsidRPr="00DF2D3D">
        <w:rPr>
          <w:rFonts w:ascii="Arial" w:hAnsi="Arial" w:cs="Arial"/>
          <w:i/>
          <w:iCs/>
          <w:sz w:val="22"/>
          <w:szCs w:val="22"/>
        </w:rPr>
        <w:t>Governmental Entity</w:t>
      </w:r>
      <w:r w:rsidRPr="00DF2D3D">
        <w:rPr>
          <w:rFonts w:ascii="Arial" w:hAnsi="Arial" w:cs="Arial"/>
          <w:sz w:val="22"/>
          <w:szCs w:val="22"/>
        </w:rPr>
        <w:t xml:space="preserve"> </w:t>
      </w:r>
      <w:proofErr w:type="gramStart"/>
      <w:r w:rsidRPr="00DF2D3D">
        <w:rPr>
          <w:rFonts w:ascii="Arial" w:hAnsi="Arial" w:cs="Arial"/>
          <w:sz w:val="22"/>
          <w:szCs w:val="22"/>
        </w:rPr>
        <w:t>seek</w:t>
      </w:r>
      <w:proofErr w:type="gramEnd"/>
      <w:r w:rsidRPr="00DF2D3D">
        <w:rPr>
          <w:rFonts w:ascii="Arial" w:hAnsi="Arial" w:cs="Arial"/>
          <w:sz w:val="22"/>
          <w:szCs w:val="22"/>
        </w:rPr>
        <w:t xml:space="preserve"> written affirmation from all </w:t>
      </w:r>
      <w:r w:rsidRPr="00DF2D3D">
        <w:rPr>
          <w:rFonts w:ascii="Arial" w:hAnsi="Arial" w:cs="Arial"/>
          <w:i/>
          <w:iCs/>
          <w:sz w:val="22"/>
          <w:szCs w:val="22"/>
        </w:rPr>
        <w:t>Offerers</w:t>
      </w:r>
      <w:r w:rsidRPr="00DF2D3D">
        <w:rPr>
          <w:rFonts w:ascii="Arial" w:hAnsi="Arial" w:cs="Arial"/>
          <w:sz w:val="22"/>
          <w:szCs w:val="22"/>
        </w:rPr>
        <w:t xml:space="preserve"> as to the </w:t>
      </w:r>
      <w:r w:rsidRPr="00DF2D3D">
        <w:rPr>
          <w:rFonts w:ascii="Arial" w:hAnsi="Arial" w:cs="Arial"/>
          <w:i/>
          <w:iCs/>
          <w:sz w:val="22"/>
          <w:szCs w:val="22"/>
        </w:rPr>
        <w:t>Offerer’s</w:t>
      </w:r>
      <w:r w:rsidRPr="00DF2D3D">
        <w:rPr>
          <w:rFonts w:ascii="Arial" w:hAnsi="Arial" w:cs="Arial"/>
          <w:sz w:val="22"/>
          <w:szCs w:val="22"/>
        </w:rPr>
        <w:t xml:space="preserve"> understanding of, and agreement to comply with, the </w:t>
      </w:r>
      <w:r w:rsidRPr="00DF2D3D">
        <w:rPr>
          <w:rFonts w:ascii="Arial" w:hAnsi="Arial" w:cs="Arial"/>
          <w:i/>
          <w:iCs/>
          <w:sz w:val="22"/>
          <w:szCs w:val="22"/>
        </w:rPr>
        <w:t>Governmental Entity’s</w:t>
      </w:r>
      <w:r w:rsidRPr="00DF2D3D">
        <w:rPr>
          <w:rFonts w:ascii="Arial" w:hAnsi="Arial" w:cs="Arial"/>
          <w:sz w:val="22"/>
          <w:szCs w:val="22"/>
        </w:rPr>
        <w:t xml:space="preserve"> procedures relating to permissible </w:t>
      </w:r>
      <w:r w:rsidRPr="00DF2D3D">
        <w:rPr>
          <w:rFonts w:ascii="Arial" w:hAnsi="Arial" w:cs="Arial"/>
          <w:i/>
          <w:iCs/>
          <w:sz w:val="22"/>
          <w:szCs w:val="22"/>
        </w:rPr>
        <w:t>Contacts</w:t>
      </w:r>
      <w:r w:rsidRPr="00DF2D3D">
        <w:rPr>
          <w:rFonts w:ascii="Arial" w:hAnsi="Arial" w:cs="Arial"/>
          <w:sz w:val="22"/>
          <w:szCs w:val="22"/>
        </w:rPr>
        <w:t xml:space="preserve"> during a </w:t>
      </w:r>
      <w:r w:rsidRPr="00DF2D3D">
        <w:rPr>
          <w:rFonts w:ascii="Arial" w:hAnsi="Arial" w:cs="Arial"/>
          <w:i/>
          <w:iCs/>
          <w:sz w:val="22"/>
          <w:szCs w:val="22"/>
        </w:rPr>
        <w:t>Governmental Procurement</w:t>
      </w:r>
      <w:r w:rsidRPr="00DF2D3D">
        <w:rPr>
          <w:rFonts w:ascii="Arial" w:hAnsi="Arial" w:cs="Arial"/>
          <w:sz w:val="22"/>
          <w:szCs w:val="22"/>
        </w:rPr>
        <w:t xml:space="preserve"> pursuant to subdivision three of this section. Such a written affirmation by an </w:t>
      </w:r>
      <w:r w:rsidRPr="00DF2D3D">
        <w:rPr>
          <w:rFonts w:ascii="Arial" w:hAnsi="Arial" w:cs="Arial"/>
          <w:i/>
          <w:iCs/>
          <w:sz w:val="22"/>
          <w:szCs w:val="22"/>
        </w:rPr>
        <w:t>Offerer</w:t>
      </w:r>
      <w:r w:rsidRPr="00DF2D3D">
        <w:rPr>
          <w:rFonts w:ascii="Arial" w:hAnsi="Arial" w:cs="Arial"/>
          <w:sz w:val="22"/>
          <w:szCs w:val="22"/>
        </w:rPr>
        <w:t xml:space="preserve"> shall be deemed to apply to any amendments to a </w:t>
      </w:r>
      <w:r w:rsidRPr="00DF2D3D">
        <w:rPr>
          <w:rFonts w:ascii="Arial" w:hAnsi="Arial" w:cs="Arial"/>
          <w:i/>
          <w:iCs/>
          <w:sz w:val="22"/>
          <w:szCs w:val="22"/>
        </w:rPr>
        <w:t>Procurement Contra</w:t>
      </w:r>
      <w:r w:rsidRPr="00DF2D3D">
        <w:rPr>
          <w:rFonts w:ascii="Arial" w:hAnsi="Arial" w:cs="Arial"/>
          <w:sz w:val="22"/>
          <w:szCs w:val="22"/>
        </w:rPr>
        <w:t xml:space="preserve">ct submitted by the </w:t>
      </w:r>
      <w:r w:rsidRPr="00DF2D3D">
        <w:rPr>
          <w:rFonts w:ascii="Arial" w:hAnsi="Arial" w:cs="Arial"/>
          <w:i/>
          <w:iCs/>
          <w:sz w:val="22"/>
          <w:szCs w:val="22"/>
        </w:rPr>
        <w:t>Governmental Entity</w:t>
      </w:r>
      <w:r w:rsidRPr="00DF2D3D">
        <w:rPr>
          <w:rFonts w:ascii="Arial" w:hAnsi="Arial" w:cs="Arial"/>
          <w:sz w:val="22"/>
          <w:szCs w:val="22"/>
        </w:rPr>
        <w:t xml:space="preserve"> after an initial affirmation is received with an initial bid.</w:t>
      </w:r>
    </w:p>
    <w:p w14:paraId="3CB7F0D4" w14:textId="77777777" w:rsidR="00801B87" w:rsidRPr="00DF2D3D" w:rsidRDefault="00801B87" w:rsidP="00801B87">
      <w:pPr>
        <w:spacing w:before="240" w:after="0"/>
        <w:jc w:val="both"/>
        <w:rPr>
          <w:rFonts w:ascii="Arial" w:hAnsi="Arial" w:cs="Arial"/>
          <w:sz w:val="22"/>
          <w:szCs w:val="22"/>
        </w:rPr>
      </w:pPr>
      <w:r w:rsidRPr="00DF2D3D">
        <w:rPr>
          <w:rFonts w:ascii="Arial" w:hAnsi="Arial" w:cs="Arial"/>
          <w:sz w:val="22"/>
          <w:szCs w:val="22"/>
        </w:rPr>
        <w:t>Procurement Description, Contract or Bid Number:</w:t>
      </w:r>
    </w:p>
    <w:sdt>
      <w:sdtPr>
        <w:rPr>
          <w:rFonts w:eastAsiaTheme="minorHAnsi"/>
          <w:b/>
          <w:bCs/>
          <w:color w:val="auto"/>
          <w:kern w:val="2"/>
          <w14:ligatures w14:val="standardContextual"/>
        </w:rPr>
        <w:id w:val="1090132500"/>
        <w:placeholder>
          <w:docPart w:val="1B361C3A349B4BECBB8101A5F95AB90F"/>
        </w:placeholder>
        <w15:color w:val="007681"/>
        <w:text/>
      </w:sdtPr>
      <w:sdtEndPr/>
      <w:sdtContent>
        <w:p w14:paraId="779ECD0E" w14:textId="77777777" w:rsidR="00801B87" w:rsidRPr="00DF2D3D" w:rsidRDefault="00801B87" w:rsidP="00991A77">
          <w:pPr>
            <w:pStyle w:val="Default"/>
            <w:pBdr>
              <w:bottom w:val="single" w:sz="6" w:space="1" w:color="auto"/>
            </w:pBdr>
            <w:spacing w:before="120"/>
            <w:ind w:left="1800" w:hanging="1800"/>
            <w:rPr>
              <w:rFonts w:eastAsiaTheme="minorHAnsi"/>
              <w:b/>
              <w:bCs/>
              <w:color w:val="auto"/>
              <w:kern w:val="2"/>
              <w14:ligatures w14:val="standardContextual"/>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222D7C56" w14:textId="77777777" w:rsidR="00801B87" w:rsidRPr="00DF2D3D" w:rsidRDefault="00801B87" w:rsidP="00801B87">
      <w:pPr>
        <w:spacing w:before="240" w:after="0" w:line="240" w:lineRule="auto"/>
        <w:rPr>
          <w:rFonts w:ascii="Arial" w:hAnsi="Arial" w:cs="Arial"/>
          <w:sz w:val="22"/>
        </w:rPr>
      </w:pPr>
      <w:r w:rsidRPr="00DF2D3D">
        <w:rPr>
          <w:rFonts w:ascii="Arial" w:hAnsi="Arial" w:cs="Arial"/>
          <w:sz w:val="22"/>
        </w:rPr>
        <w:t xml:space="preserve">Offerer Name:  </w:t>
      </w:r>
    </w:p>
    <w:sdt>
      <w:sdtPr>
        <w:rPr>
          <w:rFonts w:eastAsiaTheme="minorHAnsi"/>
          <w:b/>
          <w:bCs/>
          <w:color w:val="auto"/>
          <w:kern w:val="2"/>
          <w14:ligatures w14:val="standardContextual"/>
        </w:rPr>
        <w:id w:val="-874318774"/>
        <w:placeholder>
          <w:docPart w:val="AE7188A10B824EBD91716E6552B5395F"/>
        </w:placeholder>
        <w15:color w:val="007681"/>
        <w:text/>
      </w:sdtPr>
      <w:sdtEndPr/>
      <w:sdtContent>
        <w:p w14:paraId="4607B899" w14:textId="77777777" w:rsidR="00801B87" w:rsidRPr="00DF2D3D" w:rsidRDefault="00801B87"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14198C1" w14:textId="77777777" w:rsidR="00801B87" w:rsidRPr="00DF2D3D" w:rsidRDefault="00801B87" w:rsidP="00801B87">
      <w:pPr>
        <w:spacing w:before="240" w:after="0"/>
        <w:rPr>
          <w:rFonts w:ascii="Arial" w:hAnsi="Arial" w:cs="Arial"/>
          <w:sz w:val="22"/>
          <w:szCs w:val="22"/>
        </w:rPr>
      </w:pPr>
      <w:r w:rsidRPr="00DF2D3D">
        <w:rPr>
          <w:rFonts w:ascii="Arial" w:hAnsi="Arial" w:cs="Arial"/>
          <w:sz w:val="22"/>
          <w:szCs w:val="22"/>
        </w:rPr>
        <w:t xml:space="preserve">Offerer Address:  </w:t>
      </w:r>
    </w:p>
    <w:sdt>
      <w:sdtPr>
        <w:rPr>
          <w:rFonts w:eastAsiaTheme="minorHAnsi"/>
          <w:b/>
          <w:bCs/>
          <w:color w:val="auto"/>
          <w:kern w:val="2"/>
          <w14:ligatures w14:val="standardContextual"/>
        </w:rPr>
        <w:id w:val="1459070087"/>
        <w:placeholder>
          <w:docPart w:val="067335F4F7CB4487986EE9D02B9AB7E5"/>
        </w:placeholder>
        <w15:color w:val="007681"/>
        <w:text/>
      </w:sdtPr>
      <w:sdtEndPr/>
      <w:sdtContent>
        <w:p w14:paraId="3C8DEF6B" w14:textId="77777777" w:rsidR="00801B87" w:rsidRPr="00DF2D3D" w:rsidRDefault="00801B87"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2C26A467" w14:textId="77777777" w:rsidR="00801B87" w:rsidRPr="00DF2D3D" w:rsidRDefault="00801B87" w:rsidP="00991A77">
      <w:pPr>
        <w:spacing w:before="240"/>
        <w:rPr>
          <w:rFonts w:ascii="Arial" w:hAnsi="Arial" w:cs="Arial"/>
          <w:sz w:val="22"/>
          <w:szCs w:val="22"/>
        </w:rPr>
      </w:pPr>
      <w:r w:rsidRPr="00DF2D3D">
        <w:rPr>
          <w:rFonts w:ascii="Arial" w:hAnsi="Arial" w:cs="Arial"/>
          <w:sz w:val="22"/>
          <w:szCs w:val="22"/>
        </w:rPr>
        <w:t xml:space="preserve">Offerer Phone Number: </w:t>
      </w:r>
      <w:r w:rsidRPr="00DF2D3D">
        <w:rPr>
          <w:rFonts w:ascii="Arial" w:hAnsi="Arial" w:cs="Arial"/>
          <w:b/>
          <w:sz w:val="22"/>
          <w:szCs w:val="22"/>
        </w:rPr>
        <w:t xml:space="preserve"> </w:t>
      </w:r>
    </w:p>
    <w:sdt>
      <w:sdtPr>
        <w:rPr>
          <w:rFonts w:eastAsiaTheme="minorHAnsi"/>
          <w:b/>
          <w:bCs/>
          <w:color w:val="auto"/>
          <w:kern w:val="2"/>
          <w14:ligatures w14:val="standardContextual"/>
        </w:rPr>
        <w:id w:val="-1928951583"/>
        <w:placeholder>
          <w:docPart w:val="0AF77EDF48AF41169EFE003EEE21824D"/>
        </w:placeholder>
        <w15:color w:val="007681"/>
        <w:text/>
      </w:sdtPr>
      <w:sdtEndPr/>
      <w:sdtContent>
        <w:p w14:paraId="617DD6A9" w14:textId="77777777" w:rsidR="00801B87" w:rsidRPr="00DF2D3D" w:rsidRDefault="00801B87"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3A10A08" w14:textId="77777777" w:rsidR="00801B87" w:rsidRPr="00DF2D3D" w:rsidRDefault="00801B87" w:rsidP="00801B87">
      <w:pPr>
        <w:spacing w:before="240" w:after="0" w:line="240" w:lineRule="auto"/>
        <w:rPr>
          <w:rFonts w:ascii="Arial" w:hAnsi="Arial" w:cs="Arial"/>
          <w:sz w:val="22"/>
        </w:rPr>
      </w:pPr>
      <w:r w:rsidRPr="00DF2D3D">
        <w:rPr>
          <w:rFonts w:ascii="Arial" w:hAnsi="Arial" w:cs="Arial"/>
          <w:sz w:val="22"/>
        </w:rPr>
        <w:t xml:space="preserve">Offerer Email:  </w:t>
      </w:r>
    </w:p>
    <w:sdt>
      <w:sdtPr>
        <w:rPr>
          <w:rFonts w:eastAsiaTheme="minorHAnsi"/>
          <w:b/>
          <w:bCs/>
          <w:color w:val="auto"/>
          <w:kern w:val="2"/>
          <w14:ligatures w14:val="standardContextual"/>
        </w:rPr>
        <w:id w:val="306601536"/>
        <w:placeholder>
          <w:docPart w:val="196876F23C4241D39ED62E63C562DCDD"/>
        </w:placeholder>
        <w15:color w:val="007681"/>
        <w:text/>
      </w:sdtPr>
      <w:sdtEndPr/>
      <w:sdtContent>
        <w:p w14:paraId="440A9951" w14:textId="77777777" w:rsidR="00801B87" w:rsidRPr="00DF2D3D" w:rsidRDefault="00801B87"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8C1CE8A" w14:textId="77777777" w:rsidR="00801B87" w:rsidRPr="00DF2D3D" w:rsidRDefault="00801B87" w:rsidP="00581E38">
      <w:pPr>
        <w:pStyle w:val="Heading3"/>
        <w:pBdr>
          <w:bottom w:val="dotted" w:sz="4" w:space="1" w:color="auto"/>
        </w:pBdr>
        <w:shd w:val="clear" w:color="auto" w:fill="D9D9D9" w:themeFill="background1" w:themeFillShade="D9"/>
        <w:spacing w:after="0"/>
        <w:jc w:val="center"/>
        <w:rPr>
          <w:rFonts w:ascii="Arial" w:hAnsi="Arial" w:cs="Arial"/>
          <w:color w:val="auto"/>
          <w:sz w:val="24"/>
          <w:szCs w:val="24"/>
        </w:rPr>
      </w:pPr>
      <w:r w:rsidRPr="00DF2D3D">
        <w:rPr>
          <w:rFonts w:ascii="Arial" w:hAnsi="Arial" w:cs="Arial"/>
          <w:color w:val="auto"/>
          <w:sz w:val="24"/>
          <w:szCs w:val="24"/>
        </w:rPr>
        <w:t>Offerer Certification</w:t>
      </w:r>
    </w:p>
    <w:p w14:paraId="3D8EF08E" w14:textId="67C45BAC" w:rsidR="00581E38" w:rsidRPr="00DF2D3D" w:rsidRDefault="00801B87" w:rsidP="00991A77">
      <w:pPr>
        <w:shd w:val="clear" w:color="auto" w:fill="F2F2F2" w:themeFill="background1" w:themeFillShade="F2"/>
        <w:spacing w:after="0"/>
        <w:jc w:val="both"/>
        <w:rPr>
          <w:rFonts w:ascii="Arial" w:hAnsi="Arial" w:cs="Arial"/>
          <w:b/>
          <w:bCs/>
          <w:sz w:val="22"/>
          <w:szCs w:val="22"/>
        </w:rPr>
      </w:pPr>
      <w:r w:rsidRPr="00DF2D3D">
        <w:rPr>
          <w:rFonts w:ascii="Arial" w:hAnsi="Arial" w:cs="Arial"/>
          <w:b/>
          <w:bCs/>
          <w:i/>
          <w:iCs/>
          <w:sz w:val="22"/>
          <w:szCs w:val="22"/>
        </w:rPr>
        <w:t>Offerer</w:t>
      </w:r>
      <w:r w:rsidRPr="00DF2D3D">
        <w:rPr>
          <w:rFonts w:ascii="Arial" w:hAnsi="Arial" w:cs="Arial"/>
          <w:b/>
          <w:bCs/>
          <w:sz w:val="22"/>
          <w:szCs w:val="22"/>
        </w:rPr>
        <w:t xml:space="preserve"> affirms it has read, understands and agrees to comply with the Guidelines of the New York State Department of Taxation and Finance </w:t>
      </w:r>
      <w:proofErr w:type="gramStart"/>
      <w:r w:rsidRPr="00DF2D3D">
        <w:rPr>
          <w:rFonts w:ascii="Arial" w:hAnsi="Arial" w:cs="Arial"/>
          <w:b/>
          <w:bCs/>
          <w:sz w:val="22"/>
          <w:szCs w:val="22"/>
        </w:rPr>
        <w:t>relative</w:t>
      </w:r>
      <w:proofErr w:type="gramEnd"/>
      <w:r w:rsidRPr="00DF2D3D">
        <w:rPr>
          <w:rFonts w:ascii="Arial" w:hAnsi="Arial" w:cs="Arial"/>
          <w:b/>
          <w:bCs/>
          <w:sz w:val="22"/>
          <w:szCs w:val="22"/>
        </w:rPr>
        <w:t xml:space="preserve"> to permissible </w:t>
      </w:r>
      <w:r w:rsidRPr="00DF2D3D">
        <w:rPr>
          <w:rFonts w:ascii="Arial" w:hAnsi="Arial" w:cs="Arial"/>
          <w:b/>
          <w:bCs/>
          <w:i/>
          <w:iCs/>
          <w:sz w:val="22"/>
          <w:szCs w:val="22"/>
        </w:rPr>
        <w:t>Contacts</w:t>
      </w:r>
      <w:r w:rsidRPr="00DF2D3D">
        <w:rPr>
          <w:rFonts w:ascii="Arial" w:hAnsi="Arial" w:cs="Arial"/>
          <w:b/>
          <w:bCs/>
          <w:sz w:val="22"/>
          <w:szCs w:val="22"/>
        </w:rPr>
        <w:t xml:space="preserve"> as required by State Finance Law §139-j(3) and §139-j(6)(b).</w:t>
      </w:r>
    </w:p>
    <w:p w14:paraId="76C8059D" w14:textId="77777777" w:rsidR="00801B87" w:rsidRPr="00DF2D3D" w:rsidRDefault="00801B87" w:rsidP="00801B87">
      <w:pPr>
        <w:spacing w:before="120" w:after="0"/>
        <w:rPr>
          <w:rFonts w:ascii="Arial" w:hAnsi="Arial" w:cs="Arial"/>
          <w:sz w:val="22"/>
          <w:szCs w:val="22"/>
        </w:rPr>
      </w:pPr>
      <w:r w:rsidRPr="00DF2D3D">
        <w:rPr>
          <w:rFonts w:ascii="Arial" w:hAnsi="Arial" w:cs="Arial"/>
          <w:sz w:val="22"/>
          <w:szCs w:val="22"/>
        </w:rPr>
        <w:t>By (</w:t>
      </w:r>
      <w:r w:rsidRPr="00DF2D3D">
        <w:rPr>
          <w:rFonts w:ascii="Arial" w:hAnsi="Arial" w:cs="Arial"/>
          <w:i/>
          <w:iCs/>
          <w:sz w:val="22"/>
          <w:szCs w:val="22"/>
        </w:rPr>
        <w:t>signature</w:t>
      </w:r>
      <w:r w:rsidRPr="00DF2D3D">
        <w:rPr>
          <w:rFonts w:ascii="Arial" w:hAnsi="Arial" w:cs="Arial"/>
          <w:sz w:val="22"/>
          <w:szCs w:val="22"/>
        </w:rPr>
        <w:t>):</w:t>
      </w:r>
    </w:p>
    <w:p w14:paraId="728C4ABF" w14:textId="77777777" w:rsidR="00801B87" w:rsidRPr="00DF2D3D" w:rsidRDefault="00801B87" w:rsidP="00801B87">
      <w:pPr>
        <w:pBdr>
          <w:bottom w:val="single" w:sz="4" w:space="1" w:color="auto"/>
        </w:pBdr>
        <w:shd w:val="clear" w:color="auto" w:fill="EAF2FA"/>
        <w:spacing w:after="0"/>
        <w:jc w:val="both"/>
        <w:rPr>
          <w:rFonts w:ascii="Arial" w:hAnsi="Arial" w:cs="Arial"/>
          <w:sz w:val="22"/>
          <w:szCs w:val="22"/>
        </w:rPr>
      </w:pPr>
    </w:p>
    <w:p w14:paraId="0B1C8530" w14:textId="77777777" w:rsidR="00801B87" w:rsidRPr="00DF2D3D" w:rsidRDefault="00801B87" w:rsidP="00801B87">
      <w:pPr>
        <w:pBdr>
          <w:bottom w:val="single" w:sz="4" w:space="1" w:color="auto"/>
        </w:pBdr>
        <w:shd w:val="clear" w:color="auto" w:fill="EAF2FA"/>
        <w:spacing w:after="0"/>
        <w:jc w:val="both"/>
        <w:rPr>
          <w:rFonts w:ascii="Arial" w:hAnsi="Arial" w:cs="Arial"/>
          <w:sz w:val="22"/>
          <w:szCs w:val="22"/>
        </w:rPr>
      </w:pPr>
    </w:p>
    <w:p w14:paraId="602E4965" w14:textId="77777777" w:rsidR="00801B87" w:rsidRPr="00DF2D3D" w:rsidRDefault="00801B87" w:rsidP="00801B87">
      <w:pPr>
        <w:tabs>
          <w:tab w:val="left" w:pos="954"/>
        </w:tabs>
        <w:spacing w:before="120" w:after="0"/>
        <w:rPr>
          <w:rFonts w:ascii="Arial" w:hAnsi="Arial" w:cs="Arial"/>
          <w:sz w:val="22"/>
          <w:szCs w:val="22"/>
        </w:rPr>
      </w:pPr>
      <w:r w:rsidRPr="00DF2D3D">
        <w:rPr>
          <w:rFonts w:ascii="Arial" w:hAnsi="Arial" w:cs="Arial"/>
          <w:sz w:val="22"/>
          <w:szCs w:val="22"/>
        </w:rPr>
        <w:t>Date:</w:t>
      </w:r>
    </w:p>
    <w:sdt>
      <w:sdtPr>
        <w:rPr>
          <w:rFonts w:eastAsiaTheme="minorHAnsi"/>
          <w:b/>
          <w:bCs/>
          <w:color w:val="auto"/>
          <w:kern w:val="2"/>
          <w14:ligatures w14:val="standardContextual"/>
        </w:rPr>
        <w:id w:val="1239667635"/>
        <w:placeholder>
          <w:docPart w:val="5BD621E6DE5C4A6FAEF8A62E9A3C28C0"/>
        </w:placeholder>
        <w15:color w:val="007681"/>
        <w:text/>
      </w:sdtPr>
      <w:sdtEndPr/>
      <w:sdtContent>
        <w:p w14:paraId="6AC2820D" w14:textId="77777777" w:rsidR="00801B87" w:rsidRPr="00DF2D3D" w:rsidRDefault="00801B87" w:rsidP="00801B8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43042F2C" w14:textId="77777777" w:rsidR="00801B87" w:rsidRPr="00DF2D3D" w:rsidRDefault="00801B87" w:rsidP="00991A77">
      <w:pPr>
        <w:spacing w:before="240"/>
        <w:rPr>
          <w:rFonts w:ascii="Arial" w:hAnsi="Arial" w:cs="Arial"/>
          <w:sz w:val="22"/>
          <w:szCs w:val="22"/>
        </w:rPr>
      </w:pPr>
      <w:r w:rsidRPr="00DF2D3D">
        <w:rPr>
          <w:rFonts w:ascii="Arial" w:hAnsi="Arial" w:cs="Arial"/>
          <w:sz w:val="22"/>
          <w:szCs w:val="22"/>
        </w:rPr>
        <w:t xml:space="preserve">Name and Title of Person Submitting this Form:  </w:t>
      </w:r>
    </w:p>
    <w:sdt>
      <w:sdtPr>
        <w:rPr>
          <w:rFonts w:eastAsiaTheme="minorHAnsi"/>
          <w:b/>
          <w:bCs/>
          <w:color w:val="auto"/>
          <w:kern w:val="2"/>
          <w14:ligatures w14:val="standardContextual"/>
        </w:rPr>
        <w:id w:val="-552532531"/>
        <w:placeholder>
          <w:docPart w:val="B83A144010164193AA15B76F47C11164"/>
        </w:placeholder>
        <w15:color w:val="007681"/>
        <w:text/>
      </w:sdtPr>
      <w:sdtEndPr/>
      <w:sdtContent>
        <w:p w14:paraId="12928DE5" w14:textId="77777777" w:rsidR="00801B87" w:rsidRPr="00DF2D3D" w:rsidRDefault="00801B87"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5820F0B" w14:textId="77777777" w:rsidR="00801B87" w:rsidRPr="00DF2D3D" w:rsidRDefault="00801B87" w:rsidP="00801B87">
      <w:pPr>
        <w:rPr>
          <w:rFonts w:ascii="Arial" w:hAnsi="Arial" w:cs="Arial"/>
        </w:rPr>
        <w:sectPr w:rsidR="00801B87" w:rsidRPr="00DF2D3D" w:rsidSect="0066120A">
          <w:pgSz w:w="12240" w:h="15840"/>
          <w:pgMar w:top="1440" w:right="1440" w:bottom="1440" w:left="1440" w:header="720" w:footer="432" w:gutter="0"/>
          <w:cols w:space="720"/>
          <w:docGrid w:linePitch="360"/>
        </w:sectPr>
      </w:pPr>
    </w:p>
    <w:p w14:paraId="6BBF1B1B" w14:textId="5931F2A7" w:rsidR="00801B87" w:rsidRPr="00DF2D3D" w:rsidRDefault="00801B87" w:rsidP="0066120A">
      <w:pPr>
        <w:pStyle w:val="Heading2"/>
        <w:pBdr>
          <w:top w:val="single" w:sz="12" w:space="1" w:color="auto"/>
          <w:left w:val="single" w:sz="12" w:space="4" w:color="auto"/>
          <w:bottom w:val="single" w:sz="12" w:space="1" w:color="auto"/>
          <w:right w:val="single" w:sz="12" w:space="4" w:color="auto"/>
          <w:between w:val="single" w:sz="12" w:space="1" w:color="auto"/>
          <w:bar w:val="single" w:sz="12" w:color="auto"/>
        </w:pBdr>
        <w:shd w:val="clear" w:color="auto" w:fill="F2F2F2" w:themeFill="background1" w:themeFillShade="F2"/>
        <w:spacing w:before="0" w:after="0" w:line="240" w:lineRule="auto"/>
        <w:jc w:val="center"/>
        <w:rPr>
          <w:rFonts w:ascii="Arial" w:hAnsi="Arial" w:cs="Arial"/>
          <w:sz w:val="28"/>
          <w:szCs w:val="28"/>
        </w:rPr>
      </w:pPr>
      <w:r w:rsidRPr="00DF2D3D">
        <w:rPr>
          <w:rFonts w:ascii="Arial" w:hAnsi="Arial" w:cs="Arial"/>
          <w:sz w:val="28"/>
          <w:szCs w:val="28"/>
        </w:rPr>
        <w:lastRenderedPageBreak/>
        <w:t xml:space="preserve">Attachment 2 </w:t>
      </w:r>
      <w:r w:rsidRPr="00DF2D3D">
        <w:rPr>
          <w:rFonts w:ascii="Arial" w:hAnsi="Arial" w:cs="Arial"/>
          <w:sz w:val="28"/>
          <w:szCs w:val="28"/>
        </w:rPr>
        <w:br w:type="textWrapping" w:clear="all"/>
        <w:t xml:space="preserve">New York State Department of Taxation and Finance </w:t>
      </w:r>
      <w:r w:rsidRPr="00DF2D3D">
        <w:rPr>
          <w:rFonts w:ascii="Arial" w:hAnsi="Arial" w:cs="Arial"/>
          <w:sz w:val="28"/>
          <w:szCs w:val="28"/>
        </w:rPr>
        <w:br w:type="textWrapping" w:clear="all"/>
        <w:t>Offerer Disclosure of Prior Non-Responsibility Determinations</w:t>
      </w:r>
    </w:p>
    <w:p w14:paraId="0052372F" w14:textId="58FCA63A" w:rsidR="00167204" w:rsidRPr="00DF2D3D" w:rsidRDefault="00167204" w:rsidP="003F5594">
      <w:pPr>
        <w:tabs>
          <w:tab w:val="left" w:pos="1256"/>
        </w:tabs>
        <w:spacing w:before="120" w:after="200" w:line="240" w:lineRule="auto"/>
        <w:jc w:val="both"/>
        <w:rPr>
          <w:rFonts w:ascii="Arial" w:hAnsi="Arial" w:cs="Arial"/>
          <w:sz w:val="22"/>
          <w:szCs w:val="22"/>
        </w:rPr>
      </w:pPr>
      <w:bookmarkStart w:id="2" w:name="_Hlk194311818"/>
      <w:r w:rsidRPr="00DF2D3D">
        <w:rPr>
          <w:rFonts w:ascii="Arial" w:hAnsi="Arial" w:cs="Arial"/>
          <w:sz w:val="22"/>
          <w:szCs w:val="22"/>
        </w:rPr>
        <w:t xml:space="preserve">New York State Finance Law §139-k(2) obligates a </w:t>
      </w:r>
      <w:r w:rsidRPr="00DF2D3D">
        <w:rPr>
          <w:rFonts w:ascii="Arial" w:hAnsi="Arial" w:cs="Arial"/>
          <w:i/>
          <w:iCs/>
          <w:sz w:val="22"/>
          <w:szCs w:val="22"/>
        </w:rPr>
        <w:t>Governmental Entity</w:t>
      </w:r>
      <w:r w:rsidRPr="00DF2D3D">
        <w:rPr>
          <w:rFonts w:ascii="Arial" w:hAnsi="Arial" w:cs="Arial"/>
          <w:sz w:val="22"/>
          <w:szCs w:val="22"/>
        </w:rPr>
        <w:t xml:space="preserve"> to obtain specific information regarding prior non-responsibility determinations with respect to State Finance Law §139-j.  This information must be collected in addition to the information that is separately obtained pursuant to State Finance Law §163(9).  In accordance with State Finance Law §139-k, an </w:t>
      </w:r>
      <w:r w:rsidRPr="00DF2D3D">
        <w:rPr>
          <w:rFonts w:ascii="Arial" w:hAnsi="Arial" w:cs="Arial"/>
          <w:i/>
          <w:iCs/>
          <w:sz w:val="22"/>
          <w:szCs w:val="22"/>
        </w:rPr>
        <w:t>Offerer</w:t>
      </w:r>
      <w:r w:rsidRPr="00DF2D3D">
        <w:rPr>
          <w:rFonts w:ascii="Arial" w:hAnsi="Arial" w:cs="Arial"/>
          <w:sz w:val="22"/>
          <w:szCs w:val="22"/>
        </w:rPr>
        <w:t xml:space="preserve"> must be asked to disclose whether there has been a finding of non-responsibility made within the previous four (4) years by any </w:t>
      </w:r>
      <w:r w:rsidRPr="00DF2D3D">
        <w:rPr>
          <w:rFonts w:ascii="Arial" w:hAnsi="Arial" w:cs="Arial"/>
          <w:i/>
          <w:iCs/>
          <w:sz w:val="22"/>
          <w:szCs w:val="22"/>
        </w:rPr>
        <w:t>Governmental Entity</w:t>
      </w:r>
      <w:r w:rsidRPr="00DF2D3D">
        <w:rPr>
          <w:rFonts w:ascii="Arial" w:hAnsi="Arial" w:cs="Arial"/>
          <w:sz w:val="22"/>
          <w:szCs w:val="22"/>
        </w:rPr>
        <w:t xml:space="preserve"> due to:  (a) a violation of State Finance Law §139-j or (b) the intentional provision of false or incomplete information to a Governmental Entity.  The terms “</w:t>
      </w:r>
      <w:r w:rsidRPr="00DF2D3D">
        <w:rPr>
          <w:rFonts w:ascii="Arial" w:hAnsi="Arial" w:cs="Arial"/>
          <w:i/>
          <w:iCs/>
          <w:sz w:val="22"/>
          <w:szCs w:val="22"/>
        </w:rPr>
        <w:t>Offerer</w:t>
      </w:r>
      <w:r w:rsidRPr="00DF2D3D">
        <w:rPr>
          <w:rFonts w:ascii="Arial" w:hAnsi="Arial" w:cs="Arial"/>
          <w:sz w:val="22"/>
          <w:szCs w:val="22"/>
        </w:rPr>
        <w:t>” and “</w:t>
      </w:r>
      <w:r w:rsidRPr="00DF2D3D">
        <w:rPr>
          <w:rFonts w:ascii="Arial" w:hAnsi="Arial" w:cs="Arial"/>
          <w:i/>
          <w:iCs/>
          <w:sz w:val="22"/>
          <w:szCs w:val="22"/>
        </w:rPr>
        <w:t>Governmental Entity</w:t>
      </w:r>
      <w:r w:rsidRPr="00DF2D3D">
        <w:rPr>
          <w:rFonts w:ascii="Arial" w:hAnsi="Arial" w:cs="Arial"/>
          <w:sz w:val="22"/>
          <w:szCs w:val="22"/>
        </w:rPr>
        <w:t xml:space="preserve">” are defined in State Finance Law §139-k(1).  State Finance Law §139-j sets forth detailed requirements about the restrictions on </w:t>
      </w:r>
      <w:r w:rsidRPr="00DF2D3D">
        <w:rPr>
          <w:rFonts w:ascii="Arial" w:hAnsi="Arial" w:cs="Arial"/>
          <w:i/>
          <w:iCs/>
          <w:sz w:val="22"/>
          <w:szCs w:val="22"/>
        </w:rPr>
        <w:t>Contacts</w:t>
      </w:r>
      <w:r w:rsidRPr="00DF2D3D">
        <w:rPr>
          <w:rFonts w:ascii="Arial" w:hAnsi="Arial" w:cs="Arial"/>
          <w:sz w:val="22"/>
          <w:szCs w:val="22"/>
        </w:rPr>
        <w:t xml:space="preserve"> during the procurement process.  A violation of State Finance Law §139-j includes, but is not limited to, an impermissible </w:t>
      </w:r>
      <w:r w:rsidRPr="00DF2D3D">
        <w:rPr>
          <w:rFonts w:ascii="Arial" w:hAnsi="Arial" w:cs="Arial"/>
          <w:i/>
          <w:iCs/>
          <w:sz w:val="22"/>
          <w:szCs w:val="22"/>
        </w:rPr>
        <w:t>Contact</w:t>
      </w:r>
      <w:r w:rsidRPr="00DF2D3D">
        <w:rPr>
          <w:rFonts w:ascii="Arial" w:hAnsi="Arial" w:cs="Arial"/>
          <w:sz w:val="22"/>
          <w:szCs w:val="22"/>
        </w:rPr>
        <w:t xml:space="preserve"> during the </w:t>
      </w:r>
      <w:r w:rsidRPr="00DF2D3D">
        <w:rPr>
          <w:rFonts w:ascii="Arial" w:hAnsi="Arial" w:cs="Arial"/>
          <w:i/>
          <w:iCs/>
          <w:sz w:val="22"/>
          <w:szCs w:val="22"/>
        </w:rPr>
        <w:t>Restricted Period</w:t>
      </w:r>
      <w:r w:rsidRPr="00DF2D3D">
        <w:rPr>
          <w:rFonts w:ascii="Arial" w:hAnsi="Arial" w:cs="Arial"/>
          <w:sz w:val="22"/>
          <w:szCs w:val="22"/>
        </w:rPr>
        <w:t xml:space="preserve"> (for example, contacting a person or entity other than the designated contact(s), when such </w:t>
      </w:r>
      <w:r w:rsidRPr="00DF2D3D">
        <w:rPr>
          <w:rFonts w:ascii="Arial" w:hAnsi="Arial" w:cs="Arial"/>
          <w:i/>
          <w:iCs/>
          <w:sz w:val="22"/>
          <w:szCs w:val="22"/>
        </w:rPr>
        <w:t>Contact</w:t>
      </w:r>
      <w:r w:rsidRPr="00DF2D3D">
        <w:rPr>
          <w:rFonts w:ascii="Arial" w:hAnsi="Arial" w:cs="Arial"/>
          <w:sz w:val="22"/>
          <w:szCs w:val="22"/>
        </w:rPr>
        <w:t xml:space="preserve"> does not fall within one of the exemptions).</w:t>
      </w:r>
    </w:p>
    <w:p w14:paraId="6D1BBAE5" w14:textId="77777777" w:rsidR="00167204" w:rsidRPr="00DF2D3D" w:rsidRDefault="00167204" w:rsidP="00167204">
      <w:pPr>
        <w:tabs>
          <w:tab w:val="left" w:pos="1256"/>
        </w:tabs>
        <w:spacing w:after="200" w:line="240" w:lineRule="auto"/>
        <w:jc w:val="both"/>
        <w:rPr>
          <w:rFonts w:ascii="Arial" w:hAnsi="Arial" w:cs="Arial"/>
          <w:sz w:val="22"/>
          <w:szCs w:val="22"/>
        </w:rPr>
      </w:pPr>
      <w:r w:rsidRPr="00DF2D3D">
        <w:rPr>
          <w:rFonts w:ascii="Arial" w:hAnsi="Arial" w:cs="Arial"/>
          <w:sz w:val="22"/>
          <w:szCs w:val="22"/>
        </w:rPr>
        <w:t xml:space="preserve">As part of its responsibility determination, State Finance Law §139-k(3) mandates consideration of whether an </w:t>
      </w:r>
      <w:r w:rsidRPr="00DF2D3D">
        <w:rPr>
          <w:rFonts w:ascii="Arial" w:hAnsi="Arial" w:cs="Arial"/>
          <w:i/>
          <w:iCs/>
          <w:sz w:val="22"/>
          <w:szCs w:val="22"/>
        </w:rPr>
        <w:t>Offerer</w:t>
      </w:r>
      <w:r w:rsidRPr="00DF2D3D">
        <w:rPr>
          <w:rFonts w:ascii="Arial" w:hAnsi="Arial" w:cs="Arial"/>
          <w:sz w:val="22"/>
          <w:szCs w:val="22"/>
        </w:rPr>
        <w:t xml:space="preserve"> fails to timely disclose accurate or complete information regarding the above non-responsibility determination. In accordance with the law, no </w:t>
      </w:r>
      <w:r w:rsidRPr="00DF2D3D">
        <w:rPr>
          <w:rFonts w:ascii="Arial" w:hAnsi="Arial" w:cs="Arial"/>
          <w:i/>
          <w:iCs/>
          <w:sz w:val="22"/>
          <w:szCs w:val="22"/>
        </w:rPr>
        <w:t>Procurement Contract</w:t>
      </w:r>
      <w:r w:rsidRPr="00DF2D3D">
        <w:rPr>
          <w:rFonts w:ascii="Arial" w:hAnsi="Arial" w:cs="Arial"/>
          <w:sz w:val="22"/>
          <w:szCs w:val="22"/>
        </w:rPr>
        <w:t xml:space="preserve"> shall be awarded to any </w:t>
      </w:r>
      <w:r w:rsidRPr="00DF2D3D">
        <w:rPr>
          <w:rFonts w:ascii="Arial" w:hAnsi="Arial" w:cs="Arial"/>
          <w:i/>
          <w:iCs/>
          <w:sz w:val="22"/>
          <w:szCs w:val="22"/>
        </w:rPr>
        <w:t>Offerer</w:t>
      </w:r>
      <w:r w:rsidRPr="00DF2D3D">
        <w:rPr>
          <w:rFonts w:ascii="Arial" w:hAnsi="Arial" w:cs="Arial"/>
          <w:sz w:val="22"/>
          <w:szCs w:val="22"/>
        </w:rPr>
        <w:t xml:space="preserve"> that fails to timely disclose accurate or complete information under this section, unless a finding is made that the award of the </w:t>
      </w:r>
      <w:r w:rsidRPr="00DF2D3D">
        <w:rPr>
          <w:rFonts w:ascii="Arial" w:hAnsi="Arial" w:cs="Arial"/>
          <w:i/>
          <w:iCs/>
          <w:sz w:val="22"/>
          <w:szCs w:val="22"/>
        </w:rPr>
        <w:t>Procurement Contract</w:t>
      </w:r>
      <w:r w:rsidRPr="00DF2D3D">
        <w:rPr>
          <w:rFonts w:ascii="Arial" w:hAnsi="Arial" w:cs="Arial"/>
          <w:sz w:val="22"/>
          <w:szCs w:val="22"/>
        </w:rPr>
        <w:t xml:space="preserve"> to the </w:t>
      </w:r>
      <w:r w:rsidRPr="00DF2D3D">
        <w:rPr>
          <w:rFonts w:ascii="Arial" w:hAnsi="Arial" w:cs="Arial"/>
          <w:i/>
          <w:iCs/>
          <w:sz w:val="22"/>
          <w:szCs w:val="22"/>
        </w:rPr>
        <w:t>Offerer</w:t>
      </w:r>
      <w:r w:rsidRPr="00DF2D3D">
        <w:rPr>
          <w:rFonts w:ascii="Arial" w:hAnsi="Arial" w:cs="Arial"/>
          <w:sz w:val="22"/>
          <w:szCs w:val="22"/>
        </w:rPr>
        <w:t xml:space="preserve"> is necessary to protect public property or public health safety, and that the </w:t>
      </w:r>
      <w:r w:rsidRPr="00DF2D3D">
        <w:rPr>
          <w:rFonts w:ascii="Arial" w:hAnsi="Arial" w:cs="Arial"/>
          <w:i/>
          <w:iCs/>
          <w:sz w:val="22"/>
          <w:szCs w:val="22"/>
        </w:rPr>
        <w:t>Offerer</w:t>
      </w:r>
      <w:r w:rsidRPr="00DF2D3D">
        <w:rPr>
          <w:rFonts w:ascii="Arial" w:hAnsi="Arial" w:cs="Arial"/>
          <w:sz w:val="22"/>
          <w:szCs w:val="22"/>
        </w:rPr>
        <w:t xml:space="preserve"> is the only source capable of supplying the required </w:t>
      </w:r>
      <w:r w:rsidRPr="00DF2D3D">
        <w:rPr>
          <w:rFonts w:ascii="Arial" w:hAnsi="Arial" w:cs="Arial"/>
          <w:i/>
          <w:iCs/>
          <w:sz w:val="22"/>
          <w:szCs w:val="22"/>
        </w:rPr>
        <w:t>Article of Procurement</w:t>
      </w:r>
      <w:r w:rsidRPr="00DF2D3D">
        <w:rPr>
          <w:rFonts w:ascii="Arial" w:hAnsi="Arial" w:cs="Arial"/>
          <w:sz w:val="22"/>
          <w:szCs w:val="22"/>
        </w:rPr>
        <w:t xml:space="preserve"> within the necessary timeframe.  See State Finance Law §§139-j (10)(b) and 139-k(3). </w:t>
      </w:r>
    </w:p>
    <w:p w14:paraId="5BDDE591" w14:textId="77777777" w:rsidR="00167204" w:rsidRPr="00DF2D3D" w:rsidRDefault="00167204" w:rsidP="00167204">
      <w:pPr>
        <w:tabs>
          <w:tab w:val="left" w:pos="1256"/>
        </w:tabs>
        <w:spacing w:line="240" w:lineRule="auto"/>
        <w:jc w:val="both"/>
        <w:rPr>
          <w:rFonts w:ascii="Arial" w:hAnsi="Arial" w:cs="Arial"/>
          <w:sz w:val="22"/>
          <w:szCs w:val="22"/>
        </w:rPr>
      </w:pPr>
      <w:r w:rsidRPr="00DF2D3D">
        <w:rPr>
          <w:rFonts w:ascii="Arial" w:hAnsi="Arial" w:cs="Arial"/>
          <w:sz w:val="22"/>
          <w:szCs w:val="22"/>
        </w:rPr>
        <w:t xml:space="preserve">A </w:t>
      </w:r>
      <w:r w:rsidRPr="00DF2D3D">
        <w:rPr>
          <w:rFonts w:ascii="Arial" w:hAnsi="Arial" w:cs="Arial"/>
          <w:i/>
          <w:iCs/>
          <w:sz w:val="22"/>
          <w:szCs w:val="22"/>
        </w:rPr>
        <w:t>Governmental Entity</w:t>
      </w:r>
      <w:r w:rsidRPr="00DF2D3D">
        <w:rPr>
          <w:rFonts w:ascii="Arial" w:hAnsi="Arial" w:cs="Arial"/>
          <w:sz w:val="22"/>
          <w:szCs w:val="22"/>
        </w:rPr>
        <w:t xml:space="preserve"> must include a disclosure request regarding prior non-responsibility determinations in accordance with State Finance Law §139-k in its solicitation of proposals or bid documents or specifications or contract documents, as applicable, for </w:t>
      </w:r>
      <w:r w:rsidRPr="00DF2D3D">
        <w:rPr>
          <w:rFonts w:ascii="Arial" w:hAnsi="Arial" w:cs="Arial"/>
          <w:i/>
          <w:iCs/>
          <w:sz w:val="22"/>
          <w:szCs w:val="22"/>
        </w:rPr>
        <w:t>Procurement Contracts</w:t>
      </w:r>
      <w:r w:rsidRPr="00DF2D3D">
        <w:rPr>
          <w:rFonts w:ascii="Arial" w:hAnsi="Arial" w:cs="Arial"/>
          <w:sz w:val="22"/>
          <w:szCs w:val="22"/>
        </w:rPr>
        <w:t xml:space="preserve">. The attached form is to be completed and submitted by the individual or entity seeking to enter into a </w:t>
      </w:r>
      <w:r w:rsidRPr="00DF2D3D">
        <w:rPr>
          <w:rFonts w:ascii="Arial" w:hAnsi="Arial" w:cs="Arial"/>
          <w:i/>
          <w:iCs/>
          <w:sz w:val="22"/>
          <w:szCs w:val="22"/>
        </w:rPr>
        <w:t>Procurement Contract</w:t>
      </w:r>
      <w:r w:rsidRPr="00DF2D3D">
        <w:rPr>
          <w:rFonts w:ascii="Arial" w:hAnsi="Arial" w:cs="Arial"/>
          <w:sz w:val="22"/>
          <w:szCs w:val="22"/>
        </w:rPr>
        <w:t xml:space="preserve">. It shall be submitted to the </w:t>
      </w:r>
      <w:r w:rsidRPr="00DF2D3D">
        <w:rPr>
          <w:rFonts w:ascii="Arial" w:hAnsi="Arial" w:cs="Arial"/>
          <w:i/>
          <w:iCs/>
          <w:sz w:val="22"/>
          <w:szCs w:val="22"/>
        </w:rPr>
        <w:t>Governmental Entity</w:t>
      </w:r>
      <w:r w:rsidRPr="00DF2D3D">
        <w:rPr>
          <w:rFonts w:ascii="Arial" w:hAnsi="Arial" w:cs="Arial"/>
          <w:sz w:val="22"/>
          <w:szCs w:val="22"/>
        </w:rPr>
        <w:t xml:space="preserve"> conducting the </w:t>
      </w:r>
      <w:r w:rsidRPr="00DF2D3D">
        <w:rPr>
          <w:rFonts w:ascii="Arial" w:hAnsi="Arial" w:cs="Arial"/>
          <w:i/>
          <w:iCs/>
          <w:sz w:val="22"/>
          <w:szCs w:val="22"/>
        </w:rPr>
        <w:t>Governmental Procurement</w:t>
      </w:r>
      <w:r w:rsidRPr="00DF2D3D">
        <w:rPr>
          <w:rFonts w:ascii="Arial" w:hAnsi="Arial" w:cs="Arial"/>
          <w:sz w:val="22"/>
          <w:szCs w:val="22"/>
        </w:rPr>
        <w:t>.</w:t>
      </w:r>
    </w:p>
    <w:p w14:paraId="03381033" w14:textId="77777777" w:rsidR="00F44BF1" w:rsidRPr="00DF2D3D" w:rsidRDefault="00F44BF1" w:rsidP="00167204">
      <w:pPr>
        <w:tabs>
          <w:tab w:val="left" w:pos="1256"/>
        </w:tabs>
        <w:spacing w:line="240" w:lineRule="auto"/>
        <w:jc w:val="both"/>
        <w:rPr>
          <w:rFonts w:ascii="Arial" w:hAnsi="Arial" w:cs="Arial"/>
          <w:sz w:val="22"/>
          <w:szCs w:val="22"/>
        </w:rPr>
      </w:pPr>
    </w:p>
    <w:bookmarkEnd w:id="2"/>
    <w:p w14:paraId="5C9738AE" w14:textId="77777777" w:rsidR="00167204" w:rsidRPr="00DF2D3D" w:rsidRDefault="00167204" w:rsidP="00167204">
      <w:pPr>
        <w:spacing w:after="0"/>
        <w:jc w:val="both"/>
        <w:rPr>
          <w:rFonts w:ascii="Arial" w:hAnsi="Arial" w:cs="Arial"/>
          <w:sz w:val="22"/>
          <w:szCs w:val="22"/>
        </w:rPr>
      </w:pPr>
      <w:r w:rsidRPr="00DF2D3D">
        <w:rPr>
          <w:rFonts w:ascii="Arial" w:hAnsi="Arial" w:cs="Arial"/>
          <w:sz w:val="22"/>
          <w:szCs w:val="22"/>
        </w:rPr>
        <w:t>Procurement Description, Contract or Bid Number:</w:t>
      </w:r>
    </w:p>
    <w:sdt>
      <w:sdtPr>
        <w:rPr>
          <w:rFonts w:eastAsiaTheme="minorHAnsi"/>
          <w:b/>
          <w:bCs/>
          <w:color w:val="auto"/>
          <w:kern w:val="2"/>
          <w14:ligatures w14:val="standardContextual"/>
        </w:rPr>
        <w:id w:val="-788123646"/>
        <w:placeholder>
          <w:docPart w:val="57C46A50586044E9A25BD256D6D3F25D"/>
        </w:placeholder>
        <w15:color w:val="007681"/>
        <w:text/>
      </w:sdtPr>
      <w:sdtEndPr/>
      <w:sdtContent>
        <w:p w14:paraId="306652EA" w14:textId="77777777" w:rsidR="00167204" w:rsidRPr="00DF2D3D" w:rsidRDefault="00167204" w:rsidP="0066120A">
          <w:pPr>
            <w:pStyle w:val="Default"/>
            <w:pBdr>
              <w:bottom w:val="single" w:sz="6" w:space="1" w:color="auto"/>
            </w:pBdr>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60879D78" w14:textId="77777777" w:rsidR="00167204" w:rsidRPr="00DF2D3D" w:rsidRDefault="00167204" w:rsidP="00167204">
      <w:pPr>
        <w:spacing w:before="200" w:after="0" w:line="240" w:lineRule="auto"/>
        <w:rPr>
          <w:rFonts w:ascii="Arial" w:hAnsi="Arial" w:cs="Arial"/>
          <w:sz w:val="22"/>
        </w:rPr>
      </w:pPr>
      <w:r w:rsidRPr="00DF2D3D">
        <w:rPr>
          <w:rFonts w:ascii="Arial" w:hAnsi="Arial" w:cs="Arial"/>
          <w:sz w:val="22"/>
        </w:rPr>
        <w:t xml:space="preserve">Offerer Name:  </w:t>
      </w:r>
    </w:p>
    <w:sdt>
      <w:sdtPr>
        <w:rPr>
          <w:rFonts w:eastAsiaTheme="minorHAnsi"/>
          <w:b/>
          <w:bCs/>
          <w:color w:val="auto"/>
          <w:kern w:val="2"/>
          <w14:ligatures w14:val="standardContextual"/>
        </w:rPr>
        <w:id w:val="-2005963510"/>
        <w:placeholder>
          <w:docPart w:val="FA2FC4C9CC2D4F07B3E39B91435B5C38"/>
        </w:placeholder>
        <w15:color w:val="007681"/>
        <w:text/>
      </w:sdtPr>
      <w:sdtEndPr/>
      <w:sdtContent>
        <w:p w14:paraId="4DB0E2DA" w14:textId="77777777" w:rsidR="00167204" w:rsidRPr="00DF2D3D" w:rsidRDefault="00167204" w:rsidP="0066120A">
          <w:pPr>
            <w:pStyle w:val="Default"/>
            <w:pBdr>
              <w:bottom w:val="single" w:sz="6" w:space="1" w:color="auto"/>
            </w:pBdr>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5FBB25E" w14:textId="77777777" w:rsidR="00167204" w:rsidRPr="00DF2D3D" w:rsidRDefault="00167204" w:rsidP="00167204">
      <w:pPr>
        <w:spacing w:before="200" w:after="0"/>
        <w:rPr>
          <w:rFonts w:ascii="Arial" w:hAnsi="Arial" w:cs="Arial"/>
          <w:sz w:val="22"/>
          <w:szCs w:val="22"/>
        </w:rPr>
      </w:pPr>
      <w:r w:rsidRPr="00DF2D3D">
        <w:rPr>
          <w:rFonts w:ascii="Arial" w:hAnsi="Arial" w:cs="Arial"/>
          <w:sz w:val="22"/>
          <w:szCs w:val="22"/>
        </w:rPr>
        <w:t xml:space="preserve">Offerer Address:  </w:t>
      </w:r>
    </w:p>
    <w:sdt>
      <w:sdtPr>
        <w:rPr>
          <w:rFonts w:eastAsiaTheme="minorHAnsi"/>
          <w:b/>
          <w:bCs/>
          <w:color w:val="auto"/>
          <w:kern w:val="2"/>
          <w14:ligatures w14:val="standardContextual"/>
        </w:rPr>
        <w:id w:val="-537507158"/>
        <w:placeholder>
          <w:docPart w:val="A1ABA082B44742FDA37AF1E8C7952DF0"/>
        </w:placeholder>
        <w15:color w:val="007681"/>
        <w:text/>
      </w:sdtPr>
      <w:sdtEndPr/>
      <w:sdtContent>
        <w:p w14:paraId="73F68C93" w14:textId="77777777" w:rsidR="00167204" w:rsidRPr="00DF2D3D" w:rsidRDefault="00167204" w:rsidP="0066120A">
          <w:pPr>
            <w:pStyle w:val="Default"/>
            <w:pBdr>
              <w:bottom w:val="single" w:sz="6" w:space="1" w:color="auto"/>
            </w:pBdr>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547BC7BB" w14:textId="77777777" w:rsidR="00167204" w:rsidRPr="00DF2D3D" w:rsidRDefault="00167204" w:rsidP="00F44BF1">
      <w:pPr>
        <w:spacing w:before="200" w:after="0"/>
        <w:rPr>
          <w:rFonts w:ascii="Arial" w:hAnsi="Arial" w:cs="Arial"/>
          <w:sz w:val="22"/>
          <w:szCs w:val="22"/>
        </w:rPr>
      </w:pPr>
      <w:r w:rsidRPr="00DF2D3D">
        <w:rPr>
          <w:rFonts w:ascii="Arial" w:hAnsi="Arial" w:cs="Arial"/>
          <w:sz w:val="22"/>
          <w:szCs w:val="22"/>
        </w:rPr>
        <w:t xml:space="preserve">Offerer Phone Number: </w:t>
      </w:r>
      <w:r w:rsidRPr="00DF2D3D">
        <w:rPr>
          <w:rFonts w:ascii="Arial" w:hAnsi="Arial" w:cs="Arial"/>
          <w:b/>
          <w:sz w:val="22"/>
          <w:szCs w:val="22"/>
        </w:rPr>
        <w:t xml:space="preserve"> </w:t>
      </w:r>
    </w:p>
    <w:sdt>
      <w:sdtPr>
        <w:rPr>
          <w:rFonts w:eastAsiaTheme="minorHAnsi"/>
          <w:b/>
          <w:bCs/>
          <w:color w:val="auto"/>
          <w:kern w:val="2"/>
          <w14:ligatures w14:val="standardContextual"/>
        </w:rPr>
        <w:id w:val="-2039572544"/>
        <w:placeholder>
          <w:docPart w:val="0BC1DA53733C4C7D9BA5DB2DAE1602ED"/>
        </w:placeholder>
        <w15:color w:val="007681"/>
        <w:text/>
      </w:sdtPr>
      <w:sdtEndPr/>
      <w:sdtContent>
        <w:p w14:paraId="2BAA332B" w14:textId="77777777" w:rsidR="00167204" w:rsidRPr="00DF2D3D" w:rsidRDefault="00167204" w:rsidP="0066120A">
          <w:pPr>
            <w:pStyle w:val="Default"/>
            <w:pBdr>
              <w:bottom w:val="single" w:sz="6" w:space="1" w:color="auto"/>
            </w:pBdr>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B79B11E" w14:textId="77777777" w:rsidR="00167204" w:rsidRPr="00DF2D3D" w:rsidRDefault="00167204" w:rsidP="00167204">
      <w:pPr>
        <w:spacing w:before="200" w:after="0" w:line="240" w:lineRule="auto"/>
        <w:rPr>
          <w:rFonts w:ascii="Arial" w:hAnsi="Arial" w:cs="Arial"/>
          <w:sz w:val="22"/>
        </w:rPr>
      </w:pPr>
      <w:r w:rsidRPr="00DF2D3D">
        <w:rPr>
          <w:rFonts w:ascii="Arial" w:hAnsi="Arial" w:cs="Arial"/>
          <w:sz w:val="22"/>
        </w:rPr>
        <w:t xml:space="preserve">Offerer Email:  </w:t>
      </w:r>
    </w:p>
    <w:sdt>
      <w:sdtPr>
        <w:rPr>
          <w:rFonts w:eastAsiaTheme="minorHAnsi"/>
          <w:b/>
          <w:bCs/>
          <w:color w:val="auto"/>
          <w:kern w:val="2"/>
          <w14:ligatures w14:val="standardContextual"/>
        </w:rPr>
        <w:id w:val="-1927185549"/>
        <w:placeholder>
          <w:docPart w:val="CBB90E7905AB47F093C89285E56DBCF9"/>
        </w:placeholder>
        <w15:color w:val="007681"/>
        <w:text/>
      </w:sdtPr>
      <w:sdtEndPr/>
      <w:sdtContent>
        <w:p w14:paraId="468CA417" w14:textId="77777777" w:rsidR="00167204" w:rsidRPr="00DF2D3D" w:rsidRDefault="00167204" w:rsidP="0066120A">
          <w:pPr>
            <w:pStyle w:val="Default"/>
            <w:pBdr>
              <w:bottom w:val="single" w:sz="6" w:space="1" w:color="auto"/>
            </w:pBdr>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6C979C1A" w14:textId="77777777" w:rsidR="00F44BF1" w:rsidRPr="00DF2D3D" w:rsidRDefault="00F44BF1" w:rsidP="00F44BF1">
      <w:pPr>
        <w:pStyle w:val="ListParagraph"/>
        <w:numPr>
          <w:ilvl w:val="0"/>
          <w:numId w:val="5"/>
        </w:numPr>
        <w:tabs>
          <w:tab w:val="num" w:pos="360"/>
        </w:tabs>
        <w:spacing w:after="0" w:line="240" w:lineRule="auto"/>
        <w:contextualSpacing w:val="0"/>
        <w:jc w:val="both"/>
        <w:rPr>
          <w:rFonts w:ascii="Arial" w:hAnsi="Arial" w:cs="Arial"/>
          <w:sz w:val="22"/>
          <w:szCs w:val="22"/>
        </w:rPr>
        <w:sectPr w:rsidR="00F44BF1" w:rsidRPr="00DF2D3D" w:rsidSect="0066120A">
          <w:pgSz w:w="12240" w:h="15840"/>
          <w:pgMar w:top="576" w:right="1440" w:bottom="1440" w:left="1440" w:header="720" w:footer="432" w:gutter="0"/>
          <w:cols w:space="720"/>
          <w:docGrid w:linePitch="360"/>
        </w:sectPr>
      </w:pPr>
    </w:p>
    <w:p w14:paraId="39434D74" w14:textId="77777777" w:rsidR="00167204" w:rsidRPr="00DF2D3D" w:rsidRDefault="00167204" w:rsidP="00F44BF1">
      <w:pPr>
        <w:pStyle w:val="ListParagraph"/>
        <w:numPr>
          <w:ilvl w:val="0"/>
          <w:numId w:val="5"/>
        </w:numPr>
        <w:tabs>
          <w:tab w:val="num" w:pos="360"/>
        </w:tabs>
        <w:spacing w:after="0" w:line="240" w:lineRule="auto"/>
        <w:contextualSpacing w:val="0"/>
        <w:jc w:val="both"/>
        <w:rPr>
          <w:rFonts w:ascii="Arial" w:hAnsi="Arial" w:cs="Arial"/>
          <w:sz w:val="22"/>
          <w:szCs w:val="22"/>
        </w:rPr>
      </w:pPr>
      <w:r w:rsidRPr="00DF2D3D">
        <w:rPr>
          <w:rFonts w:ascii="Arial" w:hAnsi="Arial" w:cs="Arial"/>
          <w:sz w:val="22"/>
          <w:szCs w:val="22"/>
        </w:rPr>
        <w:lastRenderedPageBreak/>
        <w:t xml:space="preserve">Has any </w:t>
      </w:r>
      <w:r w:rsidRPr="00DF2D3D">
        <w:rPr>
          <w:rFonts w:ascii="Arial" w:hAnsi="Arial" w:cs="Arial"/>
          <w:i/>
          <w:iCs/>
          <w:sz w:val="22"/>
          <w:szCs w:val="22"/>
        </w:rPr>
        <w:t>Governmental Entity</w:t>
      </w:r>
      <w:r w:rsidRPr="00DF2D3D">
        <w:rPr>
          <w:rFonts w:ascii="Arial" w:hAnsi="Arial" w:cs="Arial"/>
          <w:sz w:val="22"/>
          <w:szCs w:val="22"/>
        </w:rPr>
        <w:t xml:space="preserve"> made a finding of non-responsibility regarding the </w:t>
      </w:r>
      <w:r w:rsidRPr="00DF2D3D">
        <w:rPr>
          <w:rFonts w:ascii="Arial" w:hAnsi="Arial" w:cs="Arial"/>
          <w:i/>
          <w:iCs/>
          <w:sz w:val="22"/>
          <w:szCs w:val="22"/>
        </w:rPr>
        <w:t>Offerer</w:t>
      </w:r>
      <w:r w:rsidRPr="00DF2D3D">
        <w:rPr>
          <w:rFonts w:ascii="Arial" w:hAnsi="Arial" w:cs="Arial"/>
          <w:sz w:val="22"/>
          <w:szCs w:val="22"/>
        </w:rPr>
        <w:t xml:space="preserve"> in the previous four years?  </w:t>
      </w:r>
    </w:p>
    <w:p w14:paraId="6C84103F" w14:textId="6C3090C3" w:rsidR="00167204" w:rsidRPr="00DF2D3D" w:rsidRDefault="00167204" w:rsidP="00F44BF1">
      <w:pPr>
        <w:pStyle w:val="ListParagraph"/>
        <w:tabs>
          <w:tab w:val="num" w:pos="360"/>
        </w:tabs>
        <w:spacing w:after="0" w:line="240" w:lineRule="auto"/>
        <w:ind w:left="360"/>
        <w:contextualSpacing w:val="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890855839"/>
          <w14:checkbox>
            <w14:checked w14:val="0"/>
            <w14:checkedState w14:val="2612" w14:font="MS Gothic"/>
            <w14:uncheckedState w14:val="2610" w14:font="MS Gothic"/>
          </w14:checkbox>
        </w:sdtPr>
        <w:sdtEndPr/>
        <w:sdtContent>
          <w:r w:rsidR="00F37982">
            <w:rPr>
              <w:rFonts w:ascii="MS Gothic" w:eastAsia="MS Gothic" w:hAnsi="MS Gothic" w:cs="Arial" w:hint="eastAsia"/>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588964564"/>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79ED0B12" w14:textId="77777777" w:rsidR="00167204" w:rsidRPr="00DF2D3D" w:rsidRDefault="00167204" w:rsidP="00F44BF1">
      <w:pPr>
        <w:pStyle w:val="ListParagraph"/>
        <w:numPr>
          <w:ilvl w:val="0"/>
          <w:numId w:val="5"/>
        </w:numPr>
        <w:tabs>
          <w:tab w:val="num" w:pos="360"/>
        </w:tabs>
        <w:spacing w:after="0" w:line="240" w:lineRule="auto"/>
        <w:contextualSpacing w:val="0"/>
        <w:jc w:val="both"/>
        <w:rPr>
          <w:rFonts w:ascii="Arial" w:hAnsi="Arial" w:cs="Arial"/>
          <w:sz w:val="22"/>
          <w:szCs w:val="22"/>
        </w:rPr>
      </w:pPr>
      <w:r w:rsidRPr="00DF2D3D">
        <w:rPr>
          <w:rFonts w:ascii="Arial" w:hAnsi="Arial" w:cs="Arial"/>
          <w:sz w:val="22"/>
          <w:szCs w:val="22"/>
        </w:rPr>
        <w:t>If you responded yes to Question 1, was the basis for the finding of the</w:t>
      </w:r>
      <w:r w:rsidRPr="00DF2D3D">
        <w:rPr>
          <w:rFonts w:ascii="Arial" w:hAnsi="Arial" w:cs="Arial"/>
          <w:i/>
          <w:iCs/>
          <w:sz w:val="22"/>
          <w:szCs w:val="22"/>
        </w:rPr>
        <w:t xml:space="preserve"> Offerer’s</w:t>
      </w:r>
      <w:r w:rsidRPr="00DF2D3D">
        <w:rPr>
          <w:rFonts w:ascii="Arial" w:hAnsi="Arial" w:cs="Arial"/>
          <w:sz w:val="22"/>
          <w:szCs w:val="22"/>
        </w:rPr>
        <w:t xml:space="preserve"> non-responsibility due to a violation of State Finance Law §139-j?  </w:t>
      </w:r>
    </w:p>
    <w:p w14:paraId="5C59D4A5" w14:textId="77777777" w:rsidR="00167204" w:rsidRPr="00DF2D3D" w:rsidRDefault="00167204" w:rsidP="00F44BF1">
      <w:pPr>
        <w:pStyle w:val="ListParagraph"/>
        <w:tabs>
          <w:tab w:val="num" w:pos="360"/>
        </w:tabs>
        <w:spacing w:after="0" w:line="240" w:lineRule="auto"/>
        <w:ind w:left="360"/>
        <w:contextualSpacing w:val="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1697607650"/>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849913538"/>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3C29E0F9" w14:textId="77777777" w:rsidR="00167204" w:rsidRPr="00DF2D3D" w:rsidRDefault="00167204" w:rsidP="00F44BF1">
      <w:pPr>
        <w:pStyle w:val="ListParagraph"/>
        <w:numPr>
          <w:ilvl w:val="0"/>
          <w:numId w:val="5"/>
        </w:numPr>
        <w:tabs>
          <w:tab w:val="num" w:pos="360"/>
        </w:tabs>
        <w:spacing w:after="0" w:line="240" w:lineRule="auto"/>
        <w:contextualSpacing w:val="0"/>
        <w:jc w:val="both"/>
        <w:rPr>
          <w:rFonts w:ascii="Arial" w:hAnsi="Arial" w:cs="Arial"/>
          <w:sz w:val="22"/>
          <w:szCs w:val="22"/>
        </w:rPr>
      </w:pPr>
      <w:r w:rsidRPr="00DF2D3D">
        <w:rPr>
          <w:rFonts w:ascii="Arial" w:hAnsi="Arial" w:cs="Arial"/>
          <w:sz w:val="22"/>
          <w:szCs w:val="22"/>
        </w:rPr>
        <w:t xml:space="preserve">If you responded yes to Question 1, was the basis for the finding of the </w:t>
      </w:r>
      <w:r w:rsidRPr="00DF2D3D">
        <w:rPr>
          <w:rFonts w:ascii="Arial" w:hAnsi="Arial" w:cs="Arial"/>
          <w:i/>
          <w:iCs/>
          <w:sz w:val="22"/>
          <w:szCs w:val="22"/>
        </w:rPr>
        <w:t>Offerer’s</w:t>
      </w:r>
      <w:r w:rsidRPr="00DF2D3D">
        <w:rPr>
          <w:rFonts w:ascii="Arial" w:hAnsi="Arial" w:cs="Arial"/>
          <w:sz w:val="22"/>
          <w:szCs w:val="22"/>
        </w:rPr>
        <w:t xml:space="preserve"> non-responsibility due to the intentional provision of false or incomplete information to a </w:t>
      </w:r>
      <w:r w:rsidRPr="00DF2D3D">
        <w:rPr>
          <w:rFonts w:ascii="Arial" w:hAnsi="Arial" w:cs="Arial"/>
          <w:i/>
          <w:iCs/>
          <w:sz w:val="22"/>
          <w:szCs w:val="22"/>
        </w:rPr>
        <w:t>Governmental Entity</w:t>
      </w:r>
      <w:r w:rsidRPr="00DF2D3D">
        <w:rPr>
          <w:rFonts w:ascii="Arial" w:hAnsi="Arial" w:cs="Arial"/>
          <w:sz w:val="22"/>
          <w:szCs w:val="22"/>
        </w:rPr>
        <w:t xml:space="preserve">? </w:t>
      </w:r>
    </w:p>
    <w:p w14:paraId="7F0F8A4C" w14:textId="77777777" w:rsidR="00167204" w:rsidRPr="00DF2D3D" w:rsidRDefault="00167204" w:rsidP="00F44BF1">
      <w:pPr>
        <w:pStyle w:val="ListParagraph"/>
        <w:tabs>
          <w:tab w:val="num" w:pos="360"/>
        </w:tabs>
        <w:spacing w:after="0" w:line="240" w:lineRule="auto"/>
        <w:ind w:left="360"/>
        <w:contextualSpacing w:val="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762455028"/>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736983234"/>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7993E19D" w14:textId="71E061FC" w:rsidR="00167204" w:rsidRPr="00DF2D3D" w:rsidRDefault="00167204" w:rsidP="007C7531">
      <w:pPr>
        <w:pStyle w:val="ListParagraph"/>
        <w:numPr>
          <w:ilvl w:val="0"/>
          <w:numId w:val="5"/>
        </w:numPr>
        <w:tabs>
          <w:tab w:val="num" w:pos="360"/>
        </w:tabs>
        <w:spacing w:after="0" w:line="240" w:lineRule="auto"/>
        <w:contextualSpacing w:val="0"/>
        <w:jc w:val="both"/>
        <w:rPr>
          <w:rFonts w:ascii="Arial" w:hAnsi="Arial" w:cs="Arial"/>
          <w:sz w:val="22"/>
          <w:szCs w:val="22"/>
        </w:rPr>
      </w:pPr>
      <w:r w:rsidRPr="00DF2D3D">
        <w:rPr>
          <w:rFonts w:ascii="Arial" w:hAnsi="Arial" w:cs="Arial"/>
          <w:sz w:val="22"/>
          <w:szCs w:val="22"/>
        </w:rPr>
        <w:t>If you responded yes to Question 1,</w:t>
      </w:r>
      <w:r w:rsidR="00F44BF1" w:rsidRPr="00DF2D3D">
        <w:rPr>
          <w:rFonts w:ascii="Arial" w:hAnsi="Arial" w:cs="Arial"/>
          <w:sz w:val="22"/>
          <w:szCs w:val="22"/>
        </w:rPr>
        <w:t xml:space="preserve"> </w:t>
      </w:r>
      <w:r w:rsidRPr="00DF2D3D">
        <w:rPr>
          <w:rFonts w:ascii="Arial" w:hAnsi="Arial" w:cs="Arial"/>
          <w:sz w:val="22"/>
          <w:szCs w:val="22"/>
        </w:rPr>
        <w:t>please provide details regarding the finding of non-responsibility below:</w:t>
      </w:r>
    </w:p>
    <w:p w14:paraId="4711F670" w14:textId="77777777" w:rsidR="00167204" w:rsidRPr="00DF2D3D" w:rsidRDefault="00167204" w:rsidP="003F5594">
      <w:pPr>
        <w:pStyle w:val="ListParagraph"/>
        <w:tabs>
          <w:tab w:val="left" w:pos="450"/>
        </w:tabs>
        <w:spacing w:before="120" w:after="0" w:line="240" w:lineRule="auto"/>
        <w:ind w:left="360"/>
        <w:contextualSpacing w:val="0"/>
        <w:jc w:val="both"/>
        <w:rPr>
          <w:rFonts w:ascii="Arial" w:hAnsi="Arial" w:cs="Arial"/>
          <w:sz w:val="22"/>
          <w:szCs w:val="22"/>
        </w:rPr>
      </w:pPr>
      <w:r w:rsidRPr="00DF2D3D">
        <w:rPr>
          <w:rFonts w:ascii="Arial" w:hAnsi="Arial" w:cs="Arial"/>
          <w:sz w:val="22"/>
          <w:szCs w:val="22"/>
        </w:rPr>
        <w:t xml:space="preserve">Governmental Entity: </w:t>
      </w:r>
    </w:p>
    <w:sdt>
      <w:sdtPr>
        <w:rPr>
          <w:rFonts w:eastAsiaTheme="minorHAnsi"/>
          <w:b/>
          <w:bCs/>
          <w:color w:val="auto"/>
          <w:kern w:val="2"/>
          <w14:ligatures w14:val="standardContextual"/>
        </w:rPr>
        <w:id w:val="-160011466"/>
        <w:placeholder>
          <w:docPart w:val="406DB87839C243F5A774FCA8DC2B90E7"/>
        </w:placeholder>
        <w15:color w:val="007681"/>
        <w:text/>
      </w:sdtPr>
      <w:sdtEndPr/>
      <w:sdtContent>
        <w:p w14:paraId="1728015B" w14:textId="77777777" w:rsidR="00167204" w:rsidRPr="00DF2D3D" w:rsidRDefault="00167204" w:rsidP="003F5594">
          <w:pPr>
            <w:pStyle w:val="Default"/>
            <w:pBdr>
              <w:bottom w:val="single" w:sz="6" w:space="1" w:color="auto"/>
            </w:pBdr>
            <w:ind w:left="36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4C8AB4A" w14:textId="77777777" w:rsidR="00167204" w:rsidRPr="00DF2D3D" w:rsidRDefault="00167204" w:rsidP="00167204">
      <w:pPr>
        <w:pStyle w:val="ListParagraph"/>
        <w:tabs>
          <w:tab w:val="left" w:pos="450"/>
        </w:tabs>
        <w:spacing w:before="200" w:after="0" w:line="240" w:lineRule="auto"/>
        <w:ind w:left="360"/>
        <w:contextualSpacing w:val="0"/>
        <w:jc w:val="both"/>
        <w:rPr>
          <w:rFonts w:ascii="Arial" w:hAnsi="Arial" w:cs="Arial"/>
          <w:sz w:val="22"/>
          <w:szCs w:val="22"/>
        </w:rPr>
      </w:pPr>
      <w:r w:rsidRPr="00DF2D3D">
        <w:rPr>
          <w:rFonts w:ascii="Arial" w:hAnsi="Arial" w:cs="Arial"/>
          <w:sz w:val="22"/>
          <w:szCs w:val="22"/>
        </w:rPr>
        <w:t>Date of Finding of Non-Responsibility:</w:t>
      </w:r>
    </w:p>
    <w:sdt>
      <w:sdtPr>
        <w:rPr>
          <w:rFonts w:eastAsiaTheme="minorHAnsi"/>
          <w:b/>
          <w:bCs/>
          <w:color w:val="auto"/>
          <w:kern w:val="2"/>
          <w14:ligatures w14:val="standardContextual"/>
        </w:rPr>
        <w:id w:val="-413166153"/>
        <w:placeholder>
          <w:docPart w:val="B5CAA37E47FC450489D03979002864FE"/>
        </w:placeholder>
        <w15:color w:val="007681"/>
        <w:text/>
      </w:sdtPr>
      <w:sdtEndPr/>
      <w:sdtContent>
        <w:p w14:paraId="51602EAB" w14:textId="77777777" w:rsidR="00167204" w:rsidRPr="00DF2D3D" w:rsidRDefault="00167204" w:rsidP="003F5594">
          <w:pPr>
            <w:pStyle w:val="Default"/>
            <w:pBdr>
              <w:bottom w:val="single" w:sz="6" w:space="1" w:color="auto"/>
            </w:pBdr>
            <w:ind w:left="36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1EB2877" w14:textId="77777777" w:rsidR="00167204" w:rsidRPr="00DF2D3D" w:rsidRDefault="00167204" w:rsidP="00167204">
      <w:pPr>
        <w:pStyle w:val="ListParagraph"/>
        <w:tabs>
          <w:tab w:val="left" w:pos="450"/>
        </w:tabs>
        <w:spacing w:before="200" w:after="0" w:line="240" w:lineRule="auto"/>
        <w:ind w:left="360"/>
        <w:contextualSpacing w:val="0"/>
        <w:jc w:val="both"/>
        <w:rPr>
          <w:rFonts w:ascii="Arial" w:hAnsi="Arial" w:cs="Arial"/>
          <w:sz w:val="22"/>
          <w:szCs w:val="22"/>
        </w:rPr>
      </w:pPr>
      <w:r w:rsidRPr="00DF2D3D">
        <w:rPr>
          <w:rFonts w:ascii="Arial" w:hAnsi="Arial" w:cs="Arial"/>
          <w:sz w:val="22"/>
          <w:szCs w:val="22"/>
        </w:rPr>
        <w:t>Facts Underlying Finding of Non-Responsibility (</w:t>
      </w:r>
      <w:r w:rsidRPr="00DF2D3D">
        <w:rPr>
          <w:rFonts w:ascii="Arial" w:hAnsi="Arial" w:cs="Arial"/>
          <w:i/>
          <w:iCs/>
          <w:sz w:val="22"/>
          <w:szCs w:val="22"/>
        </w:rPr>
        <w:t>add additional pages as necessary</w:t>
      </w:r>
      <w:r w:rsidRPr="00DF2D3D">
        <w:rPr>
          <w:rFonts w:ascii="Arial" w:hAnsi="Arial" w:cs="Arial"/>
          <w:sz w:val="22"/>
          <w:szCs w:val="22"/>
        </w:rPr>
        <w:t>):</w:t>
      </w:r>
    </w:p>
    <w:sdt>
      <w:sdtPr>
        <w:rPr>
          <w:rFonts w:eastAsiaTheme="minorHAnsi"/>
          <w:b/>
          <w:bCs/>
          <w:color w:val="auto"/>
          <w:kern w:val="2"/>
          <w14:ligatures w14:val="standardContextual"/>
        </w:rPr>
        <w:id w:val="784401578"/>
        <w:placeholder>
          <w:docPart w:val="06672446CC4F4979A7B988F409E2310F"/>
        </w:placeholder>
        <w15:color w:val="007681"/>
        <w:text/>
      </w:sdtPr>
      <w:sdtEndPr/>
      <w:sdtContent>
        <w:p w14:paraId="657C4EF8" w14:textId="77777777" w:rsidR="00167204" w:rsidRPr="00DF2D3D" w:rsidRDefault="00167204" w:rsidP="003F5594">
          <w:pPr>
            <w:pStyle w:val="Default"/>
            <w:pBdr>
              <w:bottom w:val="single" w:sz="6" w:space="1" w:color="auto"/>
            </w:pBdr>
            <w:ind w:left="36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5F2B783D" w14:textId="21B0AD4E" w:rsidR="00167204" w:rsidRPr="00DF2D3D" w:rsidRDefault="00167204" w:rsidP="0066120A">
      <w:pPr>
        <w:pStyle w:val="ListParagraph"/>
        <w:numPr>
          <w:ilvl w:val="0"/>
          <w:numId w:val="5"/>
        </w:numPr>
        <w:tabs>
          <w:tab w:val="num" w:pos="360"/>
        </w:tabs>
        <w:spacing w:before="240" w:after="0" w:line="240" w:lineRule="auto"/>
        <w:contextualSpacing w:val="0"/>
        <w:jc w:val="both"/>
        <w:rPr>
          <w:rFonts w:ascii="Arial" w:hAnsi="Arial" w:cs="Arial"/>
          <w:sz w:val="22"/>
          <w:szCs w:val="22"/>
        </w:rPr>
      </w:pPr>
      <w:r w:rsidRPr="00DF2D3D">
        <w:rPr>
          <w:rFonts w:ascii="Arial" w:hAnsi="Arial" w:cs="Arial"/>
          <w:sz w:val="22"/>
          <w:szCs w:val="22"/>
        </w:rPr>
        <w:t xml:space="preserve">Has any </w:t>
      </w:r>
      <w:r w:rsidRPr="00DF2D3D">
        <w:rPr>
          <w:rFonts w:ascii="Arial" w:hAnsi="Arial" w:cs="Arial"/>
          <w:i/>
          <w:iCs/>
          <w:sz w:val="22"/>
          <w:szCs w:val="22"/>
        </w:rPr>
        <w:t>Governmental Entity</w:t>
      </w:r>
      <w:r w:rsidRPr="00DF2D3D">
        <w:rPr>
          <w:rFonts w:ascii="Arial" w:hAnsi="Arial" w:cs="Arial"/>
          <w:sz w:val="22"/>
          <w:szCs w:val="22"/>
        </w:rPr>
        <w:t xml:space="preserve"> or other governmental agency terminated or withheld a </w:t>
      </w:r>
      <w:r w:rsidRPr="00DF2D3D">
        <w:rPr>
          <w:rFonts w:ascii="Arial" w:hAnsi="Arial" w:cs="Arial"/>
          <w:i/>
          <w:iCs/>
          <w:sz w:val="22"/>
          <w:szCs w:val="22"/>
        </w:rPr>
        <w:t>Procurement Contract</w:t>
      </w:r>
      <w:r w:rsidRPr="00DF2D3D">
        <w:rPr>
          <w:rFonts w:ascii="Arial" w:hAnsi="Arial" w:cs="Arial"/>
          <w:sz w:val="22"/>
          <w:szCs w:val="22"/>
        </w:rPr>
        <w:t xml:space="preserve"> with the </w:t>
      </w:r>
      <w:r w:rsidRPr="00DF2D3D">
        <w:rPr>
          <w:rFonts w:ascii="Arial" w:hAnsi="Arial" w:cs="Arial"/>
          <w:i/>
          <w:iCs/>
          <w:sz w:val="22"/>
          <w:szCs w:val="22"/>
        </w:rPr>
        <w:t>Offerer</w:t>
      </w:r>
      <w:r w:rsidRPr="00DF2D3D">
        <w:rPr>
          <w:rFonts w:ascii="Arial" w:hAnsi="Arial" w:cs="Arial"/>
          <w:sz w:val="22"/>
          <w:szCs w:val="22"/>
        </w:rPr>
        <w:t xml:space="preserve"> due to the intentional provision of false or incomplete information?</w:t>
      </w:r>
    </w:p>
    <w:p w14:paraId="09985B4B" w14:textId="71F4D1D6" w:rsidR="00167204" w:rsidRPr="00DF2D3D" w:rsidRDefault="00167204" w:rsidP="00167204">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427579514"/>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325795990"/>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27E4A21B" w14:textId="77777777" w:rsidR="00167204" w:rsidRPr="00DF2D3D" w:rsidRDefault="00167204" w:rsidP="0066120A">
      <w:pPr>
        <w:pStyle w:val="ListParagraph"/>
        <w:numPr>
          <w:ilvl w:val="0"/>
          <w:numId w:val="5"/>
        </w:numPr>
        <w:tabs>
          <w:tab w:val="num" w:pos="360"/>
        </w:tabs>
        <w:spacing w:after="0" w:line="240" w:lineRule="auto"/>
        <w:contextualSpacing w:val="0"/>
        <w:jc w:val="both"/>
        <w:rPr>
          <w:rFonts w:ascii="Arial" w:hAnsi="Arial" w:cs="Arial"/>
          <w:sz w:val="22"/>
          <w:szCs w:val="22"/>
        </w:rPr>
      </w:pPr>
      <w:r w:rsidRPr="00DF2D3D">
        <w:rPr>
          <w:rFonts w:ascii="Arial" w:hAnsi="Arial" w:cs="Arial"/>
          <w:sz w:val="22"/>
          <w:szCs w:val="22"/>
        </w:rPr>
        <w:t xml:space="preserve">If you responded yes to Question 5, please provide details below: </w:t>
      </w:r>
    </w:p>
    <w:p w14:paraId="092BA4FA" w14:textId="77777777" w:rsidR="00167204" w:rsidRPr="00DF2D3D" w:rsidRDefault="00167204" w:rsidP="00F44BF1">
      <w:pPr>
        <w:pStyle w:val="ListParagraph"/>
        <w:tabs>
          <w:tab w:val="left" w:pos="450"/>
        </w:tabs>
        <w:spacing w:before="120" w:after="0" w:line="240" w:lineRule="auto"/>
        <w:ind w:left="450" w:hanging="90"/>
        <w:contextualSpacing w:val="0"/>
        <w:jc w:val="both"/>
        <w:rPr>
          <w:rFonts w:ascii="Arial" w:hAnsi="Arial" w:cs="Arial"/>
          <w:sz w:val="22"/>
          <w:szCs w:val="22"/>
        </w:rPr>
      </w:pPr>
      <w:r w:rsidRPr="00DF2D3D">
        <w:rPr>
          <w:rFonts w:ascii="Arial" w:hAnsi="Arial" w:cs="Arial"/>
          <w:sz w:val="22"/>
          <w:szCs w:val="22"/>
        </w:rPr>
        <w:t xml:space="preserve">Governmental Entity: </w:t>
      </w:r>
    </w:p>
    <w:sdt>
      <w:sdtPr>
        <w:rPr>
          <w:rFonts w:eastAsiaTheme="minorHAnsi"/>
          <w:b/>
          <w:bCs/>
          <w:color w:val="auto"/>
          <w:kern w:val="2"/>
          <w14:ligatures w14:val="standardContextual"/>
        </w:rPr>
        <w:id w:val="-326363676"/>
        <w:placeholder>
          <w:docPart w:val="0A012E36932B43378231735F0EADFBA9"/>
        </w:placeholder>
        <w15:color w:val="007681"/>
        <w:text/>
      </w:sdtPr>
      <w:sdtEndPr/>
      <w:sdtContent>
        <w:p w14:paraId="6A64C304" w14:textId="77777777" w:rsidR="00167204" w:rsidRPr="00DF2D3D" w:rsidRDefault="00167204" w:rsidP="003F5594">
          <w:pPr>
            <w:pStyle w:val="Default"/>
            <w:pBdr>
              <w:bottom w:val="single" w:sz="6" w:space="1" w:color="auto"/>
            </w:pBdr>
            <w:ind w:left="1800" w:hanging="144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69A5322" w14:textId="77777777" w:rsidR="00167204" w:rsidRPr="00DF2D3D" w:rsidRDefault="00167204" w:rsidP="00167204">
      <w:pPr>
        <w:pStyle w:val="ListParagraph"/>
        <w:tabs>
          <w:tab w:val="left" w:pos="450"/>
        </w:tabs>
        <w:spacing w:before="200" w:after="0" w:line="240" w:lineRule="auto"/>
        <w:ind w:left="450" w:hanging="90"/>
        <w:contextualSpacing w:val="0"/>
        <w:jc w:val="both"/>
        <w:rPr>
          <w:rFonts w:ascii="Arial" w:hAnsi="Arial" w:cs="Arial"/>
          <w:sz w:val="22"/>
          <w:szCs w:val="22"/>
        </w:rPr>
      </w:pPr>
      <w:r w:rsidRPr="00DF2D3D">
        <w:rPr>
          <w:rFonts w:ascii="Arial" w:hAnsi="Arial" w:cs="Arial"/>
          <w:sz w:val="22"/>
          <w:szCs w:val="22"/>
        </w:rPr>
        <w:t>Date of Termination or Withholding of Contract:</w:t>
      </w:r>
    </w:p>
    <w:sdt>
      <w:sdtPr>
        <w:rPr>
          <w:rFonts w:eastAsiaTheme="minorHAnsi"/>
          <w:b/>
          <w:bCs/>
          <w:color w:val="auto"/>
          <w:kern w:val="2"/>
          <w14:ligatures w14:val="standardContextual"/>
        </w:rPr>
        <w:id w:val="21359940"/>
        <w:placeholder>
          <w:docPart w:val="2F33B453B4B74F8F949006D51B0D236A"/>
        </w:placeholder>
        <w15:color w:val="007681"/>
        <w:text/>
      </w:sdtPr>
      <w:sdtEndPr/>
      <w:sdtContent>
        <w:p w14:paraId="597421A8" w14:textId="77777777" w:rsidR="00167204" w:rsidRPr="00DF2D3D" w:rsidRDefault="00167204" w:rsidP="003F5594">
          <w:pPr>
            <w:pStyle w:val="Default"/>
            <w:pBdr>
              <w:bottom w:val="single" w:sz="6" w:space="1" w:color="auto"/>
            </w:pBdr>
            <w:ind w:left="1800" w:hanging="144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573C0FDC" w14:textId="77777777" w:rsidR="00167204" w:rsidRPr="00DF2D3D" w:rsidRDefault="00167204" w:rsidP="00167204">
      <w:pPr>
        <w:pStyle w:val="ListParagraph"/>
        <w:tabs>
          <w:tab w:val="left" w:pos="450"/>
        </w:tabs>
        <w:spacing w:before="200" w:after="0" w:line="240" w:lineRule="auto"/>
        <w:ind w:left="450" w:hanging="90"/>
        <w:contextualSpacing w:val="0"/>
        <w:jc w:val="both"/>
        <w:rPr>
          <w:rFonts w:ascii="Arial" w:hAnsi="Arial" w:cs="Arial"/>
          <w:sz w:val="22"/>
          <w:szCs w:val="22"/>
        </w:rPr>
      </w:pPr>
      <w:r w:rsidRPr="00DF2D3D">
        <w:rPr>
          <w:rFonts w:ascii="Arial" w:hAnsi="Arial" w:cs="Arial"/>
          <w:sz w:val="22"/>
          <w:szCs w:val="22"/>
        </w:rPr>
        <w:t>Basis of Termination or Withholding (</w:t>
      </w:r>
      <w:r w:rsidRPr="00DF2D3D">
        <w:rPr>
          <w:rFonts w:ascii="Arial" w:hAnsi="Arial" w:cs="Arial"/>
          <w:i/>
          <w:iCs/>
          <w:sz w:val="22"/>
          <w:szCs w:val="22"/>
        </w:rPr>
        <w:t>add additional pages as necessary</w:t>
      </w:r>
      <w:r w:rsidRPr="00DF2D3D">
        <w:rPr>
          <w:rFonts w:ascii="Arial" w:hAnsi="Arial" w:cs="Arial"/>
          <w:sz w:val="22"/>
          <w:szCs w:val="22"/>
        </w:rPr>
        <w:t>):</w:t>
      </w:r>
    </w:p>
    <w:sdt>
      <w:sdtPr>
        <w:rPr>
          <w:rFonts w:eastAsiaTheme="minorHAnsi"/>
          <w:b/>
          <w:bCs/>
          <w:color w:val="auto"/>
          <w:kern w:val="2"/>
          <w14:ligatures w14:val="standardContextual"/>
        </w:rPr>
        <w:id w:val="1543015653"/>
        <w:placeholder>
          <w:docPart w:val="E25CC963E005402CAADB02C30B686C55"/>
        </w:placeholder>
        <w15:color w:val="007681"/>
        <w:text/>
      </w:sdtPr>
      <w:sdtEndPr/>
      <w:sdtContent>
        <w:p w14:paraId="36393EFE" w14:textId="77777777" w:rsidR="00167204" w:rsidRPr="00DF2D3D" w:rsidRDefault="00167204" w:rsidP="007C7531">
          <w:pPr>
            <w:pStyle w:val="Default"/>
            <w:pBdr>
              <w:bottom w:val="single" w:sz="6" w:space="1" w:color="auto"/>
            </w:pBdr>
            <w:ind w:left="1800" w:hanging="144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200C8280" w14:textId="77777777" w:rsidR="00DF2D3D" w:rsidRDefault="00DF2D3D" w:rsidP="007C7531">
      <w:pPr>
        <w:pStyle w:val="Default"/>
      </w:pPr>
    </w:p>
    <w:p w14:paraId="11422997" w14:textId="1A3C8D7C" w:rsidR="00581E38" w:rsidRPr="00DF2D3D" w:rsidRDefault="00581E38" w:rsidP="007C7531">
      <w:pPr>
        <w:pStyle w:val="Heading3"/>
        <w:pBdr>
          <w:bottom w:val="dotted" w:sz="4" w:space="0" w:color="auto"/>
        </w:pBdr>
        <w:shd w:val="clear" w:color="auto" w:fill="D9D9D9" w:themeFill="background1" w:themeFillShade="D9"/>
        <w:spacing w:before="60" w:after="0"/>
        <w:jc w:val="center"/>
        <w:rPr>
          <w:rFonts w:ascii="Arial" w:hAnsi="Arial" w:cs="Arial"/>
          <w:color w:val="auto"/>
          <w:sz w:val="24"/>
          <w:szCs w:val="24"/>
        </w:rPr>
      </w:pPr>
      <w:r w:rsidRPr="00DF2D3D">
        <w:rPr>
          <w:rFonts w:ascii="Arial" w:hAnsi="Arial" w:cs="Arial"/>
          <w:color w:val="auto"/>
          <w:sz w:val="24"/>
          <w:szCs w:val="24"/>
        </w:rPr>
        <w:t>Offerer Certification</w:t>
      </w:r>
    </w:p>
    <w:p w14:paraId="346FC317" w14:textId="77777777" w:rsidR="00581E38" w:rsidRPr="00DF2D3D" w:rsidRDefault="00581E38" w:rsidP="00581E38">
      <w:pPr>
        <w:pStyle w:val="Default"/>
        <w:shd w:val="clear" w:color="auto" w:fill="F2F2F2" w:themeFill="background1" w:themeFillShade="F2"/>
        <w:spacing w:line="231" w:lineRule="atLeast"/>
        <w:jc w:val="both"/>
        <w:rPr>
          <w:b/>
          <w:sz w:val="22"/>
          <w:szCs w:val="22"/>
        </w:rPr>
      </w:pPr>
      <w:r w:rsidRPr="00DF2D3D">
        <w:rPr>
          <w:b/>
          <w:i/>
          <w:iCs/>
          <w:sz w:val="22"/>
          <w:szCs w:val="22"/>
        </w:rPr>
        <w:t>Offerer</w:t>
      </w:r>
      <w:r w:rsidRPr="00DF2D3D">
        <w:rPr>
          <w:b/>
          <w:sz w:val="22"/>
          <w:szCs w:val="22"/>
        </w:rPr>
        <w:t xml:space="preserve"> certifies that all information provided to the New York State Department of Taxation and Finance with respect to State Finance Law §139-k is complete, true, and accurate.</w:t>
      </w:r>
    </w:p>
    <w:p w14:paraId="07246529" w14:textId="77777777" w:rsidR="00581E38" w:rsidRPr="00DF2D3D" w:rsidRDefault="00581E38" w:rsidP="007C7531">
      <w:pPr>
        <w:spacing w:before="120" w:after="0" w:line="240" w:lineRule="auto"/>
        <w:rPr>
          <w:rFonts w:ascii="Arial" w:hAnsi="Arial" w:cs="Arial"/>
          <w:sz w:val="22"/>
          <w:szCs w:val="22"/>
        </w:rPr>
      </w:pPr>
      <w:r w:rsidRPr="00DF2D3D">
        <w:rPr>
          <w:rFonts w:ascii="Arial" w:hAnsi="Arial" w:cs="Arial"/>
          <w:sz w:val="22"/>
          <w:szCs w:val="22"/>
        </w:rPr>
        <w:t>By (</w:t>
      </w:r>
      <w:r w:rsidRPr="00DF2D3D">
        <w:rPr>
          <w:rFonts w:ascii="Arial" w:hAnsi="Arial" w:cs="Arial"/>
          <w:i/>
          <w:iCs/>
          <w:sz w:val="22"/>
          <w:szCs w:val="22"/>
        </w:rPr>
        <w:t>signature</w:t>
      </w:r>
      <w:r w:rsidRPr="00DF2D3D">
        <w:rPr>
          <w:rFonts w:ascii="Arial" w:hAnsi="Arial" w:cs="Arial"/>
          <w:sz w:val="22"/>
          <w:szCs w:val="22"/>
        </w:rPr>
        <w:t>):</w:t>
      </w:r>
    </w:p>
    <w:p w14:paraId="0FCF0E37" w14:textId="77777777" w:rsidR="00581E38" w:rsidRDefault="00581E38" w:rsidP="007C7531">
      <w:pPr>
        <w:pBdr>
          <w:bottom w:val="single" w:sz="4" w:space="1" w:color="auto"/>
        </w:pBdr>
        <w:shd w:val="clear" w:color="auto" w:fill="EAF2FA"/>
        <w:spacing w:after="0" w:line="240" w:lineRule="auto"/>
        <w:jc w:val="both"/>
        <w:rPr>
          <w:rFonts w:ascii="Arial" w:hAnsi="Arial" w:cs="Arial"/>
          <w:sz w:val="22"/>
          <w:szCs w:val="22"/>
        </w:rPr>
      </w:pPr>
    </w:p>
    <w:p w14:paraId="4DF944BC" w14:textId="77777777" w:rsidR="007C7531" w:rsidRPr="00DF2D3D" w:rsidRDefault="007C7531" w:rsidP="007C7531">
      <w:pPr>
        <w:pBdr>
          <w:bottom w:val="single" w:sz="4" w:space="1" w:color="auto"/>
        </w:pBdr>
        <w:shd w:val="clear" w:color="auto" w:fill="EAF2FA"/>
        <w:spacing w:after="0" w:line="240" w:lineRule="auto"/>
        <w:jc w:val="both"/>
        <w:rPr>
          <w:rFonts w:ascii="Arial" w:hAnsi="Arial" w:cs="Arial"/>
          <w:sz w:val="22"/>
          <w:szCs w:val="22"/>
        </w:rPr>
      </w:pPr>
    </w:p>
    <w:p w14:paraId="15611851" w14:textId="77777777" w:rsidR="00581E38" w:rsidRPr="00DF2D3D" w:rsidRDefault="00581E38" w:rsidP="007C7531">
      <w:pPr>
        <w:tabs>
          <w:tab w:val="left" w:pos="954"/>
        </w:tabs>
        <w:spacing w:before="120" w:after="0" w:line="240" w:lineRule="auto"/>
        <w:rPr>
          <w:rFonts w:ascii="Arial" w:hAnsi="Arial" w:cs="Arial"/>
          <w:sz w:val="22"/>
          <w:szCs w:val="22"/>
        </w:rPr>
      </w:pPr>
      <w:r w:rsidRPr="00DF2D3D">
        <w:rPr>
          <w:rFonts w:ascii="Arial" w:hAnsi="Arial" w:cs="Arial"/>
          <w:sz w:val="22"/>
          <w:szCs w:val="22"/>
        </w:rPr>
        <w:t>Date:</w:t>
      </w:r>
    </w:p>
    <w:sdt>
      <w:sdtPr>
        <w:rPr>
          <w:b/>
          <w:bCs/>
        </w:rPr>
        <w:id w:val="538701521"/>
        <w:placeholder>
          <w:docPart w:val="1793D1DDFDF74273BDE5CB7BBBE0E883"/>
        </w:placeholder>
        <w15:color w:val="007681"/>
        <w:date>
          <w:dateFormat w:val="MMMM d, yyyy"/>
          <w:lid w:val="en-US"/>
          <w:storeMappedDataAs w:val="dateTime"/>
          <w:calendar w:val="gregorian"/>
        </w:date>
      </w:sdtPr>
      <w:sdtEndPr/>
      <w:sdtContent>
        <w:p w14:paraId="48EEA814" w14:textId="77777777" w:rsidR="00581E38" w:rsidRPr="00DF2D3D" w:rsidRDefault="00581E38" w:rsidP="007C7531">
          <w:pPr>
            <w:pStyle w:val="Default"/>
            <w:pBdr>
              <w:bottom w:val="single" w:sz="6" w:space="0" w:color="auto"/>
            </w:pBdr>
            <w:ind w:left="1800" w:hanging="1800"/>
            <w:rPr>
              <w:b/>
              <w:bCs/>
            </w:rPr>
          </w:pPr>
          <w:r w:rsidRPr="00DF2D3D">
            <w:rPr>
              <w:b/>
              <w:bCs/>
            </w:rPr>
            <w:t xml:space="preserve"> </w:t>
          </w:r>
          <w:r w:rsidRPr="00DF2D3D">
            <w:rPr>
              <w:b/>
              <w:bCs/>
            </w:rPr>
            <w:tab/>
          </w:r>
        </w:p>
      </w:sdtContent>
    </w:sdt>
    <w:p w14:paraId="06B2DA24" w14:textId="1B0295DC" w:rsidR="00581E38" w:rsidRPr="00DF2D3D" w:rsidRDefault="00581E38" w:rsidP="007C7531">
      <w:pPr>
        <w:spacing w:before="120" w:after="0" w:line="240" w:lineRule="auto"/>
        <w:rPr>
          <w:rFonts w:ascii="Arial" w:hAnsi="Arial" w:cs="Arial"/>
        </w:rPr>
      </w:pPr>
      <w:r w:rsidRPr="00DF2D3D">
        <w:rPr>
          <w:rFonts w:ascii="Arial" w:hAnsi="Arial" w:cs="Arial"/>
          <w:sz w:val="22"/>
          <w:szCs w:val="22"/>
        </w:rPr>
        <w:t xml:space="preserve">Name and Title of Person Submitting this Form:  </w:t>
      </w:r>
    </w:p>
    <w:sdt>
      <w:sdtPr>
        <w:rPr>
          <w:rFonts w:eastAsiaTheme="minorHAnsi"/>
          <w:b/>
          <w:bCs/>
          <w:color w:val="auto"/>
          <w:kern w:val="2"/>
          <w14:ligatures w14:val="standardContextual"/>
        </w:rPr>
        <w:id w:val="208462786"/>
        <w:placeholder>
          <w:docPart w:val="E193639928374ACD98192A839FA8E5F5"/>
        </w:placeholder>
        <w15:color w:val="007681"/>
        <w:text/>
      </w:sdtPr>
      <w:sdtEndPr/>
      <w:sdtContent>
        <w:p w14:paraId="16674683" w14:textId="77777777" w:rsidR="00581E38" w:rsidRPr="00DF2D3D" w:rsidRDefault="00581E38" w:rsidP="00581E38">
          <w:pPr>
            <w:pStyle w:val="Default"/>
            <w:pBdr>
              <w:bottom w:val="single" w:sz="6" w:space="0" w:color="auto"/>
            </w:pBdr>
            <w:spacing w:before="4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335C6DF" w14:textId="38653CA8" w:rsidR="00581E38" w:rsidRPr="00DF2D3D" w:rsidRDefault="00581E38" w:rsidP="00581E38">
      <w:pPr>
        <w:pBdr>
          <w:top w:val="single" w:sz="12" w:space="1" w:color="BFBFBF" w:themeColor="background1" w:themeShade="BF"/>
        </w:pBdr>
        <w:tabs>
          <w:tab w:val="num" w:pos="360"/>
        </w:tabs>
        <w:spacing w:before="120" w:after="0" w:line="240" w:lineRule="auto"/>
        <w:ind w:hanging="90"/>
        <w:jc w:val="both"/>
        <w:rPr>
          <w:rFonts w:ascii="Arial" w:hAnsi="Arial" w:cs="Arial"/>
          <w:sz w:val="22"/>
          <w:szCs w:val="22"/>
        </w:rPr>
        <w:sectPr w:rsidR="00581E38" w:rsidRPr="00DF2D3D" w:rsidSect="0066120A">
          <w:pgSz w:w="12240" w:h="15840"/>
          <w:pgMar w:top="576" w:right="1440" w:bottom="1440" w:left="1440" w:header="720" w:footer="432" w:gutter="0"/>
          <w:cols w:space="720"/>
          <w:docGrid w:linePitch="360"/>
        </w:sectPr>
      </w:pPr>
    </w:p>
    <w:p w14:paraId="1C4050A0" w14:textId="329AF273" w:rsidR="00167204" w:rsidRPr="00DF2D3D" w:rsidRDefault="00581E38" w:rsidP="007C7531">
      <w:pPr>
        <w:pStyle w:val="Heading2"/>
        <w:pBdr>
          <w:top w:val="single" w:sz="12" w:space="1" w:color="auto"/>
          <w:left w:val="single" w:sz="12" w:space="4" w:color="auto"/>
          <w:bottom w:val="single" w:sz="12" w:space="1" w:color="auto"/>
          <w:right w:val="single" w:sz="12" w:space="4" w:color="auto"/>
          <w:between w:val="single" w:sz="12" w:space="1" w:color="auto"/>
          <w:bar w:val="single" w:sz="12" w:color="auto"/>
        </w:pBdr>
        <w:shd w:val="clear" w:color="auto" w:fill="F2F2F2" w:themeFill="background1" w:themeFillShade="F2"/>
        <w:spacing w:before="0" w:after="0" w:line="240" w:lineRule="auto"/>
        <w:jc w:val="center"/>
        <w:rPr>
          <w:rFonts w:ascii="Arial" w:hAnsi="Arial" w:cs="Arial"/>
          <w:sz w:val="28"/>
          <w:szCs w:val="28"/>
        </w:rPr>
      </w:pPr>
      <w:r w:rsidRPr="00DF2D3D">
        <w:rPr>
          <w:rFonts w:ascii="Arial" w:hAnsi="Arial" w:cs="Arial"/>
          <w:sz w:val="28"/>
          <w:szCs w:val="28"/>
        </w:rPr>
        <w:lastRenderedPageBreak/>
        <w:t xml:space="preserve">Attachment 3 </w:t>
      </w:r>
      <w:r w:rsidRPr="00DF2D3D">
        <w:rPr>
          <w:rFonts w:ascii="Arial" w:hAnsi="Arial" w:cs="Arial"/>
          <w:sz w:val="28"/>
          <w:szCs w:val="28"/>
        </w:rPr>
        <w:br w:type="textWrapping" w:clear="all"/>
        <w:t xml:space="preserve">New York State Department of Taxation and Finance </w:t>
      </w:r>
      <w:r w:rsidRPr="00DF2D3D">
        <w:rPr>
          <w:rFonts w:ascii="Arial" w:hAnsi="Arial" w:cs="Arial"/>
          <w:sz w:val="28"/>
          <w:szCs w:val="28"/>
        </w:rPr>
        <w:br w:type="textWrapping" w:clear="all"/>
        <w:t>Offerer’s Certification of Compliance with State Finance Law §139-k(5)</w:t>
      </w:r>
    </w:p>
    <w:p w14:paraId="4CAC23CE" w14:textId="77777777" w:rsidR="00581E38" w:rsidRPr="00DF2D3D" w:rsidRDefault="00581E38" w:rsidP="00581E38">
      <w:pPr>
        <w:tabs>
          <w:tab w:val="num" w:pos="360"/>
          <w:tab w:val="left" w:pos="8190"/>
          <w:tab w:val="left" w:pos="8280"/>
          <w:tab w:val="left" w:pos="8370"/>
          <w:tab w:val="left" w:pos="8550"/>
        </w:tabs>
        <w:spacing w:before="120" w:after="0" w:line="240" w:lineRule="auto"/>
        <w:ind w:right="-180"/>
        <w:jc w:val="both"/>
        <w:rPr>
          <w:rFonts w:ascii="Arial" w:hAnsi="Arial" w:cs="Arial"/>
          <w:sz w:val="22"/>
          <w:szCs w:val="22"/>
        </w:rPr>
      </w:pPr>
      <w:r w:rsidRPr="00DF2D3D">
        <w:rPr>
          <w:rFonts w:ascii="Arial" w:hAnsi="Arial" w:cs="Arial"/>
          <w:sz w:val="22"/>
          <w:szCs w:val="22"/>
        </w:rPr>
        <w:t xml:space="preserve">New York State Finance Law §139-k(5) requires that every </w:t>
      </w:r>
      <w:r w:rsidRPr="00DF2D3D">
        <w:rPr>
          <w:rFonts w:ascii="Arial" w:hAnsi="Arial" w:cs="Arial"/>
          <w:i/>
          <w:iCs/>
          <w:sz w:val="22"/>
          <w:szCs w:val="22"/>
        </w:rPr>
        <w:t>Procurement Contract</w:t>
      </w:r>
      <w:r w:rsidRPr="00DF2D3D">
        <w:rPr>
          <w:rFonts w:ascii="Arial" w:hAnsi="Arial" w:cs="Arial"/>
          <w:sz w:val="22"/>
          <w:szCs w:val="22"/>
        </w:rPr>
        <w:t xml:space="preserve"> award subject to the provisions of State Finance Law §§139-k or 139-</w:t>
      </w:r>
      <w:proofErr w:type="gramStart"/>
      <w:r w:rsidRPr="00DF2D3D">
        <w:rPr>
          <w:rFonts w:ascii="Arial" w:hAnsi="Arial" w:cs="Arial"/>
          <w:sz w:val="22"/>
          <w:szCs w:val="22"/>
        </w:rPr>
        <w:t>j shall</w:t>
      </w:r>
      <w:proofErr w:type="gramEnd"/>
      <w:r w:rsidRPr="00DF2D3D">
        <w:rPr>
          <w:rFonts w:ascii="Arial" w:hAnsi="Arial" w:cs="Arial"/>
          <w:sz w:val="22"/>
          <w:szCs w:val="22"/>
        </w:rPr>
        <w:t xml:space="preserve"> contain a certification by the </w:t>
      </w:r>
      <w:r w:rsidRPr="00DF2D3D">
        <w:rPr>
          <w:rFonts w:ascii="Arial" w:hAnsi="Arial" w:cs="Arial"/>
          <w:i/>
          <w:iCs/>
          <w:sz w:val="22"/>
          <w:szCs w:val="22"/>
        </w:rPr>
        <w:t>Offerer</w:t>
      </w:r>
      <w:r w:rsidRPr="00DF2D3D">
        <w:rPr>
          <w:rFonts w:ascii="Arial" w:hAnsi="Arial" w:cs="Arial"/>
          <w:sz w:val="22"/>
          <w:szCs w:val="22"/>
        </w:rPr>
        <w:t xml:space="preserve"> that all information provided to the procuring </w:t>
      </w:r>
      <w:r w:rsidRPr="00DF2D3D">
        <w:rPr>
          <w:rFonts w:ascii="Arial" w:hAnsi="Arial" w:cs="Arial"/>
          <w:i/>
          <w:iCs/>
          <w:sz w:val="22"/>
          <w:szCs w:val="22"/>
        </w:rPr>
        <w:t>Governmental Entity</w:t>
      </w:r>
      <w:r w:rsidRPr="00DF2D3D">
        <w:rPr>
          <w:rFonts w:ascii="Arial" w:hAnsi="Arial" w:cs="Arial"/>
          <w:sz w:val="22"/>
          <w:szCs w:val="22"/>
        </w:rPr>
        <w:t xml:space="preserve"> with respect to State Finance Law §139-k is complete, true, and accurate.</w:t>
      </w:r>
    </w:p>
    <w:p w14:paraId="02E67D64" w14:textId="77777777" w:rsidR="00581E38" w:rsidRPr="00DF2D3D" w:rsidRDefault="00581E38" w:rsidP="00581E38">
      <w:pPr>
        <w:spacing w:before="240" w:after="120"/>
        <w:rPr>
          <w:rFonts w:ascii="Arial" w:hAnsi="Arial" w:cs="Arial"/>
          <w:sz w:val="22"/>
        </w:rPr>
      </w:pPr>
      <w:r w:rsidRPr="00DF2D3D">
        <w:rPr>
          <w:rFonts w:ascii="Arial" w:hAnsi="Arial" w:cs="Arial"/>
          <w:sz w:val="22"/>
        </w:rPr>
        <w:t>Procurement Description, Contract or Bid Number:</w:t>
      </w:r>
    </w:p>
    <w:sdt>
      <w:sdtPr>
        <w:rPr>
          <w:rFonts w:eastAsiaTheme="minorHAnsi"/>
          <w:b/>
          <w:bCs/>
          <w:color w:val="auto"/>
          <w:kern w:val="2"/>
          <w14:ligatures w14:val="standardContextual"/>
        </w:rPr>
        <w:id w:val="-1547752607"/>
        <w:placeholder>
          <w:docPart w:val="8373BCF090CF4A6EBAD57C107B88939E"/>
        </w:placeholder>
        <w15:color w:val="007681"/>
        <w:text/>
      </w:sdtPr>
      <w:sdtEndPr/>
      <w:sdtContent>
        <w:p w14:paraId="5F6519DA" w14:textId="77777777" w:rsidR="00581E38" w:rsidRPr="00DF2D3D" w:rsidRDefault="00581E38" w:rsidP="00991A77">
          <w:pPr>
            <w:pStyle w:val="Default"/>
            <w:pBdr>
              <w:bottom w:val="single" w:sz="6" w:space="1" w:color="auto"/>
            </w:pBdr>
            <w:spacing w:before="4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449DA6B3" w14:textId="77777777" w:rsidR="00581E38" w:rsidRPr="00DF2D3D" w:rsidRDefault="00581E38" w:rsidP="00991A77">
      <w:pPr>
        <w:spacing w:before="240"/>
        <w:rPr>
          <w:rFonts w:ascii="Arial" w:hAnsi="Arial" w:cs="Arial"/>
          <w:sz w:val="22"/>
          <w:szCs w:val="22"/>
        </w:rPr>
      </w:pPr>
      <w:r w:rsidRPr="00DF2D3D">
        <w:rPr>
          <w:rFonts w:ascii="Arial" w:hAnsi="Arial" w:cs="Arial"/>
          <w:sz w:val="22"/>
          <w:szCs w:val="22"/>
        </w:rPr>
        <w:t xml:space="preserve">Offerer Name: </w:t>
      </w:r>
      <w:r w:rsidRPr="00DF2D3D">
        <w:rPr>
          <w:rFonts w:ascii="Arial" w:hAnsi="Arial" w:cs="Arial"/>
          <w:b/>
          <w:sz w:val="22"/>
          <w:szCs w:val="22"/>
        </w:rPr>
        <w:t xml:space="preserve"> </w:t>
      </w:r>
    </w:p>
    <w:sdt>
      <w:sdtPr>
        <w:rPr>
          <w:rFonts w:eastAsiaTheme="minorHAnsi"/>
          <w:b/>
          <w:bCs/>
          <w:color w:val="auto"/>
          <w:kern w:val="2"/>
          <w14:ligatures w14:val="standardContextual"/>
        </w:rPr>
        <w:id w:val="1839651382"/>
        <w:placeholder>
          <w:docPart w:val="35B0DCDD5BCB469EAD508968BC87073D"/>
        </w:placeholder>
        <w15:color w:val="007681"/>
        <w:text/>
      </w:sdtPr>
      <w:sdtEndPr/>
      <w:sdtContent>
        <w:p w14:paraId="6F10FE16" w14:textId="77777777" w:rsidR="00581E38" w:rsidRPr="00DF2D3D" w:rsidRDefault="00581E38" w:rsidP="00991A77">
          <w:pPr>
            <w:pStyle w:val="Default"/>
            <w:pBdr>
              <w:bottom w:val="single" w:sz="6" w:space="1" w:color="auto"/>
            </w:pBdr>
            <w:spacing w:before="4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9F082C2" w14:textId="77777777" w:rsidR="00581E38" w:rsidRPr="00DF2D3D" w:rsidRDefault="00581E38" w:rsidP="00581E38">
      <w:pPr>
        <w:spacing w:before="240" w:after="120" w:line="240" w:lineRule="auto"/>
        <w:rPr>
          <w:rFonts w:ascii="Arial" w:hAnsi="Arial" w:cs="Arial"/>
          <w:sz w:val="22"/>
        </w:rPr>
      </w:pPr>
      <w:r w:rsidRPr="00DF2D3D">
        <w:rPr>
          <w:rFonts w:ascii="Arial" w:hAnsi="Arial" w:cs="Arial"/>
          <w:sz w:val="22"/>
          <w:szCs w:val="22"/>
        </w:rPr>
        <w:t>Offerer Address</w:t>
      </w:r>
      <w:r w:rsidRPr="00DF2D3D">
        <w:rPr>
          <w:rFonts w:ascii="Arial" w:hAnsi="Arial" w:cs="Arial"/>
          <w:sz w:val="22"/>
        </w:rPr>
        <w:t xml:space="preserve">:  </w:t>
      </w:r>
    </w:p>
    <w:sdt>
      <w:sdtPr>
        <w:rPr>
          <w:rFonts w:eastAsiaTheme="minorHAnsi"/>
          <w:b/>
          <w:bCs/>
          <w:color w:val="auto"/>
          <w:kern w:val="2"/>
          <w14:ligatures w14:val="standardContextual"/>
        </w:rPr>
        <w:id w:val="-1428727400"/>
        <w:placeholder>
          <w:docPart w:val="66F83C45948E4DBE95425AA6E2DFB927"/>
        </w:placeholder>
        <w15:color w:val="007681"/>
        <w:text/>
      </w:sdtPr>
      <w:sdtEndPr/>
      <w:sdtContent>
        <w:p w14:paraId="1AD5348E" w14:textId="77777777" w:rsidR="00581E38" w:rsidRPr="00DF2D3D" w:rsidRDefault="00581E38" w:rsidP="00991A77">
          <w:pPr>
            <w:pStyle w:val="Default"/>
            <w:pBdr>
              <w:bottom w:val="single" w:sz="6" w:space="1" w:color="auto"/>
            </w:pBdr>
            <w:spacing w:before="40"/>
            <w:ind w:left="1800" w:hanging="1800"/>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004DEA9B" w14:textId="77777777" w:rsidR="00581E38" w:rsidRPr="00DF2D3D" w:rsidRDefault="00581E38" w:rsidP="00991A77">
      <w:pPr>
        <w:spacing w:before="240"/>
        <w:rPr>
          <w:rFonts w:ascii="Arial" w:hAnsi="Arial" w:cs="Arial"/>
          <w:sz w:val="22"/>
          <w:szCs w:val="22"/>
        </w:rPr>
      </w:pPr>
      <w:r w:rsidRPr="00DF2D3D">
        <w:rPr>
          <w:rFonts w:ascii="Arial" w:hAnsi="Arial" w:cs="Arial"/>
          <w:sz w:val="22"/>
          <w:szCs w:val="22"/>
        </w:rPr>
        <w:t xml:space="preserve">Offerer Phone Number: </w:t>
      </w:r>
      <w:r w:rsidRPr="00DF2D3D">
        <w:rPr>
          <w:rFonts w:ascii="Arial" w:hAnsi="Arial" w:cs="Arial"/>
          <w:b/>
          <w:sz w:val="22"/>
          <w:szCs w:val="22"/>
        </w:rPr>
        <w:t xml:space="preserve"> </w:t>
      </w:r>
    </w:p>
    <w:sdt>
      <w:sdtPr>
        <w:rPr>
          <w:rFonts w:eastAsiaTheme="minorHAnsi"/>
          <w:b/>
          <w:bCs/>
          <w:color w:val="auto"/>
          <w:kern w:val="2"/>
          <w14:ligatures w14:val="standardContextual"/>
        </w:rPr>
        <w:id w:val="1768502438"/>
        <w:placeholder>
          <w:docPart w:val="9B665A1A0DC34E49BA7D656FBB41DD48"/>
        </w:placeholder>
        <w15:color w:val="007681"/>
        <w:text/>
      </w:sdtPr>
      <w:sdtEndPr/>
      <w:sdtContent>
        <w:p w14:paraId="482DE691" w14:textId="77777777" w:rsidR="00581E38" w:rsidRPr="00DF2D3D" w:rsidRDefault="00581E38" w:rsidP="00991A77">
          <w:pPr>
            <w:pStyle w:val="Default"/>
            <w:pBdr>
              <w:bottom w:val="single" w:sz="6" w:space="1" w:color="auto"/>
            </w:pBdr>
            <w:spacing w:before="4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23F3339A" w14:textId="77777777" w:rsidR="00581E38" w:rsidRPr="00DF2D3D" w:rsidRDefault="00581E38" w:rsidP="00991A77">
      <w:pPr>
        <w:tabs>
          <w:tab w:val="left" w:pos="8190"/>
          <w:tab w:val="left" w:pos="8280"/>
          <w:tab w:val="left" w:pos="8370"/>
          <w:tab w:val="left" w:pos="8550"/>
        </w:tabs>
        <w:spacing w:before="240" w:line="240" w:lineRule="auto"/>
        <w:ind w:right="-180"/>
        <w:rPr>
          <w:rFonts w:ascii="Arial" w:hAnsi="Arial" w:cs="Arial"/>
          <w:sz w:val="22"/>
        </w:rPr>
      </w:pPr>
      <w:r w:rsidRPr="00DF2D3D">
        <w:rPr>
          <w:rFonts w:ascii="Arial" w:hAnsi="Arial" w:cs="Arial"/>
          <w:sz w:val="22"/>
        </w:rPr>
        <w:t xml:space="preserve">Offerer Email:  </w:t>
      </w:r>
    </w:p>
    <w:sdt>
      <w:sdtPr>
        <w:rPr>
          <w:rFonts w:eastAsiaTheme="minorHAnsi"/>
          <w:b/>
          <w:bCs/>
          <w:color w:val="auto"/>
          <w:kern w:val="2"/>
          <w14:ligatures w14:val="standardContextual"/>
        </w:rPr>
        <w:id w:val="95759521"/>
        <w:placeholder>
          <w:docPart w:val="55336074F03242288FC170F76D0EEF9A"/>
        </w:placeholder>
        <w15:color w:val="007681"/>
        <w:text/>
      </w:sdtPr>
      <w:sdtEndPr/>
      <w:sdtContent>
        <w:p w14:paraId="440F6486" w14:textId="77777777" w:rsidR="00581E38" w:rsidRPr="00DF2D3D" w:rsidRDefault="00581E38"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D9050C2" w14:textId="77777777" w:rsidR="00581E38" w:rsidRPr="00DF2D3D" w:rsidRDefault="00581E38" w:rsidP="00581E38">
      <w:pPr>
        <w:tabs>
          <w:tab w:val="num" w:pos="360"/>
          <w:tab w:val="left" w:pos="8190"/>
          <w:tab w:val="left" w:pos="8280"/>
          <w:tab w:val="left" w:pos="8370"/>
          <w:tab w:val="left" w:pos="8550"/>
        </w:tabs>
        <w:spacing w:before="120" w:after="0" w:line="240" w:lineRule="auto"/>
        <w:ind w:right="-180"/>
        <w:jc w:val="both"/>
        <w:rPr>
          <w:rFonts w:ascii="Arial" w:hAnsi="Arial" w:cs="Arial"/>
          <w:sz w:val="22"/>
          <w:szCs w:val="22"/>
        </w:rPr>
      </w:pPr>
    </w:p>
    <w:p w14:paraId="1AAD1659" w14:textId="77777777" w:rsidR="00581E38" w:rsidRPr="00DF2D3D" w:rsidRDefault="00581E38" w:rsidP="00581E38">
      <w:pPr>
        <w:pStyle w:val="Heading3"/>
        <w:pBdr>
          <w:bottom w:val="dotted" w:sz="4" w:space="1" w:color="auto"/>
        </w:pBdr>
        <w:shd w:val="clear" w:color="auto" w:fill="D9D9D9" w:themeFill="background1" w:themeFillShade="D9"/>
        <w:spacing w:after="0"/>
        <w:jc w:val="center"/>
        <w:rPr>
          <w:rFonts w:ascii="Arial" w:hAnsi="Arial" w:cs="Arial"/>
          <w:color w:val="000000"/>
        </w:rPr>
      </w:pPr>
      <w:r w:rsidRPr="00DF2D3D">
        <w:rPr>
          <w:rFonts w:ascii="Arial" w:hAnsi="Arial" w:cs="Arial"/>
          <w:color w:val="auto"/>
          <w:sz w:val="24"/>
          <w:szCs w:val="24"/>
        </w:rPr>
        <w:t>Offerer Certification</w:t>
      </w:r>
    </w:p>
    <w:p w14:paraId="76063BBC" w14:textId="00E163FF" w:rsidR="00581E38" w:rsidRPr="00DF2D3D" w:rsidRDefault="0066120A" w:rsidP="00DF2D3D">
      <w:pPr>
        <w:shd w:val="clear" w:color="auto" w:fill="F2F2F2" w:themeFill="background1" w:themeFillShade="F2"/>
        <w:tabs>
          <w:tab w:val="left" w:pos="8190"/>
          <w:tab w:val="left" w:pos="8280"/>
          <w:tab w:val="left" w:pos="8370"/>
          <w:tab w:val="left" w:pos="8550"/>
        </w:tabs>
        <w:spacing w:after="0" w:line="240" w:lineRule="auto"/>
        <w:jc w:val="both"/>
        <w:rPr>
          <w:rFonts w:ascii="Arial" w:hAnsi="Arial" w:cs="Arial"/>
          <w:b/>
          <w:bCs/>
          <w:sz w:val="22"/>
          <w:szCs w:val="22"/>
        </w:rPr>
      </w:pPr>
      <w:r w:rsidRPr="00DF2D3D">
        <w:rPr>
          <w:rFonts w:ascii="Arial" w:hAnsi="Arial" w:cs="Arial"/>
          <w:b/>
          <w:bCs/>
          <w:i/>
          <w:iCs/>
          <w:sz w:val="22"/>
          <w:szCs w:val="22"/>
        </w:rPr>
        <w:t>Offerer</w:t>
      </w:r>
      <w:r w:rsidRPr="00DF2D3D">
        <w:rPr>
          <w:rFonts w:ascii="Arial" w:hAnsi="Arial" w:cs="Arial"/>
          <w:b/>
          <w:bCs/>
          <w:sz w:val="22"/>
          <w:szCs w:val="22"/>
        </w:rPr>
        <w:t xml:space="preserve"> certifies</w:t>
      </w:r>
      <w:r w:rsidR="00581E38" w:rsidRPr="00DF2D3D">
        <w:rPr>
          <w:rFonts w:ascii="Arial" w:hAnsi="Arial" w:cs="Arial"/>
          <w:b/>
          <w:bCs/>
          <w:sz w:val="22"/>
          <w:szCs w:val="22"/>
        </w:rPr>
        <w:t xml:space="preserve"> that all information provided to the New York State Department of Taxation and Finance with respect to State Finance Law §139-k is complete, true, and accurate.</w:t>
      </w:r>
    </w:p>
    <w:p w14:paraId="7FFDBFD5" w14:textId="77777777" w:rsidR="00DF2D3D" w:rsidRDefault="00DF2D3D" w:rsidP="00991A77">
      <w:pPr>
        <w:spacing w:after="0"/>
        <w:rPr>
          <w:rFonts w:ascii="Arial" w:hAnsi="Arial" w:cs="Arial"/>
          <w:sz w:val="22"/>
          <w:szCs w:val="22"/>
        </w:rPr>
      </w:pPr>
    </w:p>
    <w:p w14:paraId="682E9667" w14:textId="61C5E562" w:rsidR="00581E38" w:rsidRPr="007C7531" w:rsidRDefault="00581E38" w:rsidP="00991A77">
      <w:pPr>
        <w:spacing w:after="0"/>
        <w:rPr>
          <w:rFonts w:ascii="Arial" w:hAnsi="Arial" w:cs="Arial"/>
          <w:sz w:val="22"/>
          <w:szCs w:val="22"/>
        </w:rPr>
      </w:pPr>
      <w:r w:rsidRPr="007C7531">
        <w:rPr>
          <w:rFonts w:ascii="Arial" w:hAnsi="Arial" w:cs="Arial"/>
          <w:sz w:val="22"/>
          <w:szCs w:val="22"/>
        </w:rPr>
        <w:t>By (</w:t>
      </w:r>
      <w:r w:rsidRPr="007C7531">
        <w:rPr>
          <w:rFonts w:ascii="Arial" w:hAnsi="Arial" w:cs="Arial"/>
          <w:i/>
          <w:iCs/>
          <w:sz w:val="22"/>
          <w:szCs w:val="22"/>
        </w:rPr>
        <w:t>signature</w:t>
      </w:r>
      <w:r w:rsidRPr="007C7531">
        <w:rPr>
          <w:rFonts w:ascii="Arial" w:hAnsi="Arial" w:cs="Arial"/>
          <w:sz w:val="22"/>
          <w:szCs w:val="22"/>
        </w:rPr>
        <w:t xml:space="preserve">): </w:t>
      </w:r>
    </w:p>
    <w:p w14:paraId="5E4CD80A" w14:textId="77777777" w:rsidR="00581E38" w:rsidRPr="00DF2D3D" w:rsidRDefault="00581E38" w:rsidP="00581E38">
      <w:pPr>
        <w:pBdr>
          <w:bottom w:val="single" w:sz="4" w:space="1" w:color="auto"/>
        </w:pBdr>
        <w:shd w:val="clear" w:color="auto" w:fill="EAF2FA"/>
        <w:spacing w:after="0"/>
        <w:jc w:val="both"/>
        <w:rPr>
          <w:rFonts w:ascii="Arial" w:hAnsi="Arial" w:cs="Arial"/>
          <w:sz w:val="22"/>
          <w:szCs w:val="22"/>
        </w:rPr>
      </w:pPr>
    </w:p>
    <w:p w14:paraId="4508E3AE" w14:textId="77777777" w:rsidR="00581E38" w:rsidRPr="00DF2D3D" w:rsidRDefault="00581E38" w:rsidP="00581E38">
      <w:pPr>
        <w:pBdr>
          <w:bottom w:val="single" w:sz="4" w:space="1" w:color="auto"/>
        </w:pBdr>
        <w:shd w:val="clear" w:color="auto" w:fill="EAF2FA"/>
        <w:spacing w:after="0"/>
        <w:jc w:val="both"/>
        <w:rPr>
          <w:rFonts w:ascii="Arial" w:hAnsi="Arial" w:cs="Arial"/>
          <w:sz w:val="22"/>
          <w:szCs w:val="22"/>
        </w:rPr>
      </w:pPr>
    </w:p>
    <w:p w14:paraId="01136135" w14:textId="77777777" w:rsidR="00581E38" w:rsidRPr="00DF2D3D" w:rsidRDefault="00581E38" w:rsidP="00991A77">
      <w:pPr>
        <w:spacing w:before="240"/>
        <w:rPr>
          <w:rFonts w:ascii="Arial" w:hAnsi="Arial" w:cs="Arial"/>
          <w:sz w:val="22"/>
          <w:szCs w:val="22"/>
        </w:rPr>
      </w:pPr>
      <w:r w:rsidRPr="00DF2D3D">
        <w:rPr>
          <w:rFonts w:ascii="Arial" w:hAnsi="Arial" w:cs="Arial"/>
          <w:sz w:val="22"/>
          <w:szCs w:val="22"/>
        </w:rPr>
        <w:t xml:space="preserve">Date: </w:t>
      </w:r>
      <w:r w:rsidRPr="00DF2D3D">
        <w:rPr>
          <w:rFonts w:ascii="Arial" w:hAnsi="Arial" w:cs="Arial"/>
          <w:b/>
          <w:sz w:val="22"/>
          <w:szCs w:val="22"/>
        </w:rPr>
        <w:t xml:space="preserve"> </w:t>
      </w:r>
    </w:p>
    <w:sdt>
      <w:sdtPr>
        <w:rPr>
          <w:b/>
          <w:bCs/>
        </w:rPr>
        <w:id w:val="-1278023707"/>
        <w:placeholder>
          <w:docPart w:val="392282AB3E5540DBAF4AE3A4A064E018"/>
        </w:placeholder>
        <w15:color w:val="007681"/>
        <w:date>
          <w:dateFormat w:val="MMMM d, yyyy"/>
          <w:lid w:val="en-US"/>
          <w:storeMappedDataAs w:val="dateTime"/>
          <w:calendar w:val="gregorian"/>
        </w:date>
      </w:sdtPr>
      <w:sdtEndPr/>
      <w:sdtContent>
        <w:p w14:paraId="5F84DD4F" w14:textId="77777777" w:rsidR="00581E38" w:rsidRPr="00DF2D3D" w:rsidRDefault="00581E38" w:rsidP="00991A77">
          <w:pPr>
            <w:pStyle w:val="Default"/>
            <w:pBdr>
              <w:bottom w:val="single" w:sz="6" w:space="1" w:color="auto"/>
            </w:pBdr>
            <w:spacing w:before="40"/>
            <w:ind w:left="1800" w:hanging="1800"/>
            <w:rPr>
              <w:b/>
              <w:bCs/>
            </w:rPr>
          </w:pPr>
          <w:r w:rsidRPr="00DF2D3D">
            <w:rPr>
              <w:b/>
              <w:bCs/>
            </w:rPr>
            <w:t xml:space="preserve"> </w:t>
          </w:r>
          <w:r w:rsidRPr="00DF2D3D">
            <w:rPr>
              <w:b/>
              <w:bCs/>
            </w:rPr>
            <w:tab/>
          </w:r>
        </w:p>
      </w:sdtContent>
    </w:sdt>
    <w:p w14:paraId="072AFC3E" w14:textId="77777777" w:rsidR="00581E38" w:rsidRPr="00DF2D3D" w:rsidRDefault="00581E38" w:rsidP="00991A77">
      <w:pPr>
        <w:spacing w:before="240"/>
        <w:rPr>
          <w:rFonts w:ascii="Arial" w:hAnsi="Arial" w:cs="Arial"/>
          <w:sz w:val="22"/>
          <w:szCs w:val="22"/>
        </w:rPr>
      </w:pPr>
      <w:r w:rsidRPr="00DF2D3D">
        <w:rPr>
          <w:rFonts w:ascii="Arial" w:hAnsi="Arial" w:cs="Arial"/>
          <w:sz w:val="22"/>
          <w:szCs w:val="22"/>
        </w:rPr>
        <w:t>Name and Title of Person Submitting this Form:</w:t>
      </w:r>
    </w:p>
    <w:sdt>
      <w:sdtPr>
        <w:rPr>
          <w:rFonts w:eastAsiaTheme="minorHAnsi"/>
          <w:b/>
          <w:bCs/>
          <w:color w:val="auto"/>
          <w:kern w:val="2"/>
          <w14:ligatures w14:val="standardContextual"/>
        </w:rPr>
        <w:id w:val="60988950"/>
        <w:placeholder>
          <w:docPart w:val="E6B5A875117F4C76B7DCDBB91D623173"/>
        </w:placeholder>
        <w15:color w:val="007681"/>
        <w:text/>
      </w:sdtPr>
      <w:sdtEndPr/>
      <w:sdtContent>
        <w:p w14:paraId="171B7B9E" w14:textId="77777777" w:rsidR="00581E38" w:rsidRPr="00DF2D3D" w:rsidRDefault="00581E38" w:rsidP="00991A77">
          <w:pPr>
            <w:pStyle w:val="Default"/>
            <w:pBdr>
              <w:bottom w:val="single" w:sz="6" w:space="1" w:color="auto"/>
            </w:pBdr>
            <w:spacing w:before="4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9293CE2" w14:textId="77777777" w:rsidR="00D01DB6" w:rsidRPr="00DF2D3D" w:rsidRDefault="00D01DB6" w:rsidP="00581E38">
      <w:pPr>
        <w:rPr>
          <w:rFonts w:ascii="Arial" w:hAnsi="Arial" w:cs="Arial"/>
        </w:rPr>
        <w:sectPr w:rsidR="00D01DB6" w:rsidRPr="00DF2D3D" w:rsidSect="0066120A">
          <w:pgSz w:w="12240" w:h="15840"/>
          <w:pgMar w:top="1440" w:right="1440" w:bottom="1440" w:left="1440" w:header="720" w:footer="432" w:gutter="0"/>
          <w:cols w:space="720"/>
          <w:docGrid w:linePitch="360"/>
        </w:sectPr>
      </w:pPr>
    </w:p>
    <w:p w14:paraId="7A604957" w14:textId="26458952" w:rsidR="00581E38" w:rsidRPr="00DF2D3D" w:rsidRDefault="00D01DB6" w:rsidP="007C7531">
      <w:pPr>
        <w:pStyle w:val="Heading2"/>
        <w:pBdr>
          <w:top w:val="single" w:sz="12" w:space="1" w:color="auto"/>
          <w:left w:val="single" w:sz="12" w:space="4" w:color="auto"/>
          <w:bottom w:val="single" w:sz="12" w:space="1" w:color="auto"/>
          <w:right w:val="single" w:sz="12" w:space="4" w:color="auto"/>
          <w:between w:val="single" w:sz="12" w:space="1" w:color="auto"/>
          <w:bar w:val="single" w:sz="12" w:color="auto"/>
        </w:pBdr>
        <w:shd w:val="clear" w:color="auto" w:fill="F2F2F2" w:themeFill="background1" w:themeFillShade="F2"/>
        <w:spacing w:before="0" w:after="0" w:line="240" w:lineRule="auto"/>
        <w:jc w:val="center"/>
        <w:rPr>
          <w:rFonts w:ascii="Arial" w:hAnsi="Arial" w:cs="Arial"/>
          <w:sz w:val="28"/>
          <w:szCs w:val="28"/>
        </w:rPr>
      </w:pPr>
      <w:r w:rsidRPr="00DF2D3D">
        <w:rPr>
          <w:rFonts w:ascii="Arial" w:hAnsi="Arial" w:cs="Arial"/>
          <w:sz w:val="28"/>
          <w:szCs w:val="28"/>
        </w:rPr>
        <w:lastRenderedPageBreak/>
        <w:t xml:space="preserve">Attachment 4 </w:t>
      </w:r>
      <w:r w:rsidRPr="00DF2D3D">
        <w:rPr>
          <w:rFonts w:ascii="Arial" w:hAnsi="Arial" w:cs="Arial"/>
          <w:sz w:val="28"/>
          <w:szCs w:val="28"/>
        </w:rPr>
        <w:br w:type="textWrapping" w:clear="all"/>
        <w:t xml:space="preserve">New York State Department of Taxation and Finance </w:t>
      </w:r>
      <w:r w:rsidRPr="00DF2D3D">
        <w:rPr>
          <w:rFonts w:ascii="Arial" w:hAnsi="Arial" w:cs="Arial"/>
          <w:sz w:val="28"/>
          <w:szCs w:val="28"/>
        </w:rPr>
        <w:br w:type="textWrapping" w:clear="all"/>
        <w:t>Record of Contact Form</w:t>
      </w:r>
    </w:p>
    <w:p w14:paraId="55A3CE6B" w14:textId="7960D3FC" w:rsidR="00D01DB6" w:rsidRPr="00DF2D3D" w:rsidRDefault="00D01DB6" w:rsidP="00D01DB6">
      <w:pPr>
        <w:spacing w:before="120" w:after="120" w:line="240" w:lineRule="auto"/>
        <w:jc w:val="both"/>
        <w:rPr>
          <w:rFonts w:ascii="Arial" w:hAnsi="Arial" w:cs="Arial"/>
          <w:sz w:val="22"/>
          <w:szCs w:val="22"/>
        </w:rPr>
      </w:pPr>
      <w:r w:rsidRPr="00DF2D3D">
        <w:rPr>
          <w:rFonts w:ascii="Arial" w:hAnsi="Arial" w:cs="Arial"/>
          <w:sz w:val="22"/>
          <w:szCs w:val="22"/>
          <w:u w:val="single"/>
        </w:rPr>
        <w:t>Instructions</w:t>
      </w:r>
      <w:r w:rsidRPr="00DF2D3D">
        <w:rPr>
          <w:rFonts w:ascii="Arial" w:hAnsi="Arial" w:cs="Arial"/>
          <w:sz w:val="22"/>
          <w:szCs w:val="22"/>
        </w:rPr>
        <w:t xml:space="preserve">: New York State Finance Law 139-k(4) requires </w:t>
      </w:r>
      <w:r w:rsidR="006D0B47">
        <w:rPr>
          <w:rFonts w:ascii="Arial" w:hAnsi="Arial" w:cs="Arial"/>
          <w:sz w:val="22"/>
          <w:szCs w:val="22"/>
        </w:rPr>
        <w:t xml:space="preserve">that </w:t>
      </w:r>
      <w:r w:rsidRPr="00DF2D3D">
        <w:rPr>
          <w:rFonts w:ascii="Arial" w:hAnsi="Arial" w:cs="Arial"/>
          <w:sz w:val="22"/>
          <w:szCs w:val="22"/>
        </w:rPr>
        <w:t xml:space="preserve">all Department employees </w:t>
      </w:r>
      <w:r w:rsidR="006D0B47" w:rsidRPr="00DF2D3D">
        <w:rPr>
          <w:rFonts w:ascii="Arial" w:hAnsi="Arial" w:cs="Arial"/>
          <w:sz w:val="22"/>
          <w:szCs w:val="22"/>
        </w:rPr>
        <w:t xml:space="preserve">make a written record of any </w:t>
      </w:r>
      <w:r w:rsidR="006D0B47" w:rsidRPr="00DF2D3D">
        <w:rPr>
          <w:rFonts w:ascii="Arial" w:hAnsi="Arial" w:cs="Arial"/>
          <w:bCs/>
          <w:i/>
          <w:iCs/>
          <w:sz w:val="22"/>
          <w:szCs w:val="22"/>
        </w:rPr>
        <w:t>Contact</w:t>
      </w:r>
      <w:r w:rsidR="006D0B47">
        <w:rPr>
          <w:rFonts w:ascii="Arial" w:hAnsi="Arial" w:cs="Arial"/>
          <w:b/>
          <w:sz w:val="22"/>
          <w:szCs w:val="22"/>
        </w:rPr>
        <w:t xml:space="preserve"> </w:t>
      </w:r>
      <w:r w:rsidRPr="00DF2D3D">
        <w:rPr>
          <w:rFonts w:ascii="Arial" w:hAnsi="Arial" w:cs="Arial"/>
          <w:sz w:val="22"/>
          <w:szCs w:val="22"/>
        </w:rPr>
        <w:t xml:space="preserve">during the </w:t>
      </w:r>
      <w:r w:rsidRPr="00DF2D3D">
        <w:rPr>
          <w:rFonts w:ascii="Arial" w:hAnsi="Arial" w:cs="Arial"/>
          <w:i/>
          <w:iCs/>
          <w:sz w:val="22"/>
          <w:szCs w:val="22"/>
        </w:rPr>
        <w:t>Restricted Period</w:t>
      </w:r>
      <w:r w:rsidRPr="00DF2D3D">
        <w:rPr>
          <w:rFonts w:ascii="Arial" w:hAnsi="Arial" w:cs="Arial"/>
          <w:sz w:val="22"/>
          <w:szCs w:val="22"/>
        </w:rPr>
        <w:t xml:space="preserve"> of a </w:t>
      </w:r>
      <w:r w:rsidRPr="00DF2D3D">
        <w:rPr>
          <w:rFonts w:ascii="Arial" w:hAnsi="Arial" w:cs="Arial"/>
          <w:i/>
          <w:iCs/>
          <w:sz w:val="22"/>
          <w:szCs w:val="22"/>
        </w:rPr>
        <w:t>Procurement Contract</w:t>
      </w:r>
      <w:r w:rsidR="006D0B47">
        <w:rPr>
          <w:rFonts w:ascii="Arial" w:hAnsi="Arial" w:cs="Arial"/>
          <w:i/>
          <w:iCs/>
          <w:sz w:val="22"/>
          <w:szCs w:val="22"/>
        </w:rPr>
        <w:t>.</w:t>
      </w:r>
      <w:r w:rsidRPr="00DF2D3D">
        <w:rPr>
          <w:rFonts w:ascii="Arial" w:hAnsi="Arial" w:cs="Arial"/>
          <w:i/>
          <w:iCs/>
          <w:sz w:val="22"/>
          <w:szCs w:val="22"/>
        </w:rPr>
        <w:t xml:space="preserve"> </w:t>
      </w:r>
      <w:r w:rsidRPr="00DF2D3D">
        <w:rPr>
          <w:rFonts w:ascii="Arial" w:hAnsi="Arial" w:cs="Arial"/>
          <w:sz w:val="22"/>
          <w:szCs w:val="22"/>
        </w:rPr>
        <w:t>The term “</w:t>
      </w:r>
      <w:r w:rsidRPr="00DF2D3D">
        <w:rPr>
          <w:rFonts w:ascii="Arial" w:hAnsi="Arial" w:cs="Arial"/>
          <w:i/>
          <w:iCs/>
          <w:sz w:val="22"/>
          <w:szCs w:val="22"/>
        </w:rPr>
        <w:t>Contact</w:t>
      </w:r>
      <w:r w:rsidRPr="00DF2D3D">
        <w:rPr>
          <w:rFonts w:ascii="Arial" w:hAnsi="Arial" w:cs="Arial"/>
          <w:sz w:val="22"/>
          <w:szCs w:val="22"/>
        </w:rPr>
        <w:t xml:space="preserve">” is defined by statute and refers to oral, written or electronic communications that a reasonable person would infer are attempts to influence the </w:t>
      </w:r>
      <w:r w:rsidRPr="00DF2D3D">
        <w:rPr>
          <w:rFonts w:ascii="Arial" w:hAnsi="Arial" w:cs="Arial"/>
          <w:i/>
          <w:iCs/>
          <w:sz w:val="22"/>
          <w:szCs w:val="22"/>
        </w:rPr>
        <w:t>Governmental Procurement</w:t>
      </w:r>
      <w:r w:rsidRPr="00DF2D3D">
        <w:rPr>
          <w:rFonts w:ascii="Arial" w:hAnsi="Arial" w:cs="Arial"/>
          <w:sz w:val="22"/>
          <w:szCs w:val="22"/>
        </w:rPr>
        <w:t xml:space="preserve">. In addition to obtaining the required identifying information, the Department must inquire and record whether the person or organization that made the </w:t>
      </w:r>
      <w:r w:rsidRPr="00DF2D3D">
        <w:rPr>
          <w:rFonts w:ascii="Arial" w:hAnsi="Arial" w:cs="Arial"/>
          <w:i/>
          <w:iCs/>
          <w:sz w:val="22"/>
          <w:szCs w:val="22"/>
        </w:rPr>
        <w:t>Contact</w:t>
      </w:r>
      <w:r w:rsidRPr="00DF2D3D">
        <w:rPr>
          <w:rFonts w:ascii="Arial" w:hAnsi="Arial" w:cs="Arial"/>
          <w:sz w:val="22"/>
          <w:szCs w:val="22"/>
        </w:rPr>
        <w:t xml:space="preserve"> was the </w:t>
      </w:r>
      <w:r w:rsidRPr="00DF2D3D">
        <w:rPr>
          <w:rFonts w:ascii="Arial" w:hAnsi="Arial" w:cs="Arial"/>
          <w:i/>
          <w:iCs/>
          <w:sz w:val="22"/>
          <w:szCs w:val="22"/>
        </w:rPr>
        <w:t>Offerer</w:t>
      </w:r>
      <w:r w:rsidRPr="00DF2D3D">
        <w:rPr>
          <w:rFonts w:ascii="Arial" w:hAnsi="Arial" w:cs="Arial"/>
          <w:sz w:val="22"/>
          <w:szCs w:val="22"/>
        </w:rPr>
        <w:t xml:space="preserve"> or was retained, employed or designated on behalf of the </w:t>
      </w:r>
      <w:r w:rsidRPr="00DF2D3D">
        <w:rPr>
          <w:rFonts w:ascii="Arial" w:hAnsi="Arial" w:cs="Arial"/>
          <w:i/>
          <w:iCs/>
          <w:sz w:val="22"/>
          <w:szCs w:val="22"/>
        </w:rPr>
        <w:t>Offerer</w:t>
      </w:r>
      <w:r w:rsidRPr="00DF2D3D">
        <w:rPr>
          <w:rFonts w:ascii="Arial" w:hAnsi="Arial" w:cs="Arial"/>
          <w:sz w:val="22"/>
          <w:szCs w:val="22"/>
        </w:rPr>
        <w:t xml:space="preserve"> to appear before or </w:t>
      </w:r>
      <w:r w:rsidRPr="00DF2D3D">
        <w:rPr>
          <w:rFonts w:ascii="Arial" w:hAnsi="Arial" w:cs="Arial"/>
          <w:i/>
          <w:iCs/>
          <w:sz w:val="22"/>
          <w:szCs w:val="22"/>
        </w:rPr>
        <w:t>Contact</w:t>
      </w:r>
      <w:r w:rsidRPr="00DF2D3D">
        <w:rPr>
          <w:rFonts w:ascii="Arial" w:hAnsi="Arial" w:cs="Arial"/>
          <w:sz w:val="22"/>
          <w:szCs w:val="22"/>
        </w:rPr>
        <w:t xml:space="preserve"> the </w:t>
      </w:r>
      <w:r w:rsidRPr="00DF2D3D">
        <w:rPr>
          <w:rFonts w:ascii="Arial" w:hAnsi="Arial" w:cs="Arial"/>
          <w:i/>
          <w:iCs/>
          <w:sz w:val="22"/>
          <w:szCs w:val="22"/>
        </w:rPr>
        <w:t>Governmental Entity</w:t>
      </w:r>
      <w:r w:rsidRPr="00DF2D3D">
        <w:rPr>
          <w:rFonts w:ascii="Arial" w:hAnsi="Arial" w:cs="Arial"/>
          <w:sz w:val="22"/>
          <w:szCs w:val="22"/>
        </w:rPr>
        <w:t xml:space="preserve"> about the </w:t>
      </w:r>
      <w:r w:rsidRPr="00DF2D3D">
        <w:rPr>
          <w:rFonts w:ascii="Arial" w:hAnsi="Arial" w:cs="Arial"/>
          <w:i/>
          <w:iCs/>
          <w:sz w:val="22"/>
          <w:szCs w:val="22"/>
        </w:rPr>
        <w:t>Governmental Procurement</w:t>
      </w:r>
      <w:r w:rsidRPr="00DF2D3D">
        <w:rPr>
          <w:rFonts w:ascii="Arial" w:hAnsi="Arial" w:cs="Arial"/>
          <w:sz w:val="22"/>
          <w:szCs w:val="22"/>
        </w:rPr>
        <w:t>.</w:t>
      </w:r>
    </w:p>
    <w:p w14:paraId="0832D0C4" w14:textId="77777777" w:rsidR="00D01DB6" w:rsidRPr="00DF2D3D" w:rsidRDefault="00D01DB6" w:rsidP="00D01DB6">
      <w:pPr>
        <w:spacing w:before="120" w:after="120" w:line="240" w:lineRule="auto"/>
        <w:jc w:val="both"/>
        <w:rPr>
          <w:rFonts w:ascii="Arial" w:hAnsi="Arial" w:cs="Arial"/>
          <w:sz w:val="22"/>
          <w:szCs w:val="22"/>
        </w:rPr>
      </w:pPr>
      <w:r w:rsidRPr="00DF2D3D">
        <w:rPr>
          <w:rFonts w:ascii="Arial" w:hAnsi="Arial" w:cs="Arial"/>
          <w:sz w:val="22"/>
          <w:szCs w:val="22"/>
        </w:rPr>
        <w:t xml:space="preserve">It should be noted that State Finance Law §139-k(6) provides that </w:t>
      </w:r>
      <w:r w:rsidRPr="00DF2D3D">
        <w:rPr>
          <w:rFonts w:ascii="Arial" w:hAnsi="Arial" w:cs="Arial"/>
          <w:i/>
          <w:iCs/>
          <w:sz w:val="22"/>
          <w:szCs w:val="22"/>
        </w:rPr>
        <w:t>“[a]ny communications received by a governmental entity from members of the state legislature, or legislative staffs, when acting in their official capacity, shall not be considered to be a “contact” within the meaning of this section and shall not be recorded by a governmental entity pursuant to this section</w:t>
      </w:r>
      <w:r w:rsidRPr="00DF2D3D">
        <w:rPr>
          <w:rFonts w:ascii="Arial" w:hAnsi="Arial" w:cs="Arial"/>
          <w:sz w:val="22"/>
          <w:szCs w:val="22"/>
        </w:rPr>
        <w:t>.”</w:t>
      </w:r>
      <w:r w:rsidRPr="00DF2D3D">
        <w:rPr>
          <w:rFonts w:ascii="Arial" w:hAnsi="Arial" w:cs="Arial"/>
        </w:rPr>
        <w:t xml:space="preserve"> </w:t>
      </w:r>
    </w:p>
    <w:p w14:paraId="207FA647" w14:textId="77777777" w:rsidR="00D01DB6" w:rsidRPr="00DF2D3D" w:rsidRDefault="00D01DB6" w:rsidP="00D01DB6">
      <w:pPr>
        <w:spacing w:after="120" w:line="240" w:lineRule="auto"/>
        <w:jc w:val="both"/>
        <w:rPr>
          <w:rFonts w:ascii="Arial" w:hAnsi="Arial" w:cs="Arial"/>
          <w:sz w:val="22"/>
          <w:szCs w:val="22"/>
        </w:rPr>
      </w:pPr>
      <w:r w:rsidRPr="00DF2D3D">
        <w:rPr>
          <w:rFonts w:ascii="Arial" w:hAnsi="Arial" w:cs="Arial"/>
          <w:sz w:val="22"/>
          <w:szCs w:val="22"/>
        </w:rPr>
        <w:t xml:space="preserve">Please use the following form, provided on the Department’s Procurement website </w:t>
      </w:r>
      <w:hyperlink r:id="rId11" w:history="1">
        <w:r w:rsidRPr="00DF2D3D">
          <w:rPr>
            <w:rStyle w:val="Hyperlink"/>
            <w:rFonts w:ascii="Arial" w:hAnsi="Arial" w:cs="Arial"/>
            <w:sz w:val="22"/>
            <w:szCs w:val="22"/>
          </w:rPr>
          <w:t>www.tax.ny.gov/about/procure</w:t>
        </w:r>
      </w:hyperlink>
      <w:r w:rsidRPr="00DF2D3D">
        <w:rPr>
          <w:rFonts w:ascii="Arial" w:hAnsi="Arial" w:cs="Arial"/>
          <w:sz w:val="22"/>
          <w:szCs w:val="22"/>
        </w:rPr>
        <w:t xml:space="preserve">, and complete as much information as you know. Email the completed form, as an attachment, to the OBMA-Procurement Lobbying mailbox at </w:t>
      </w:r>
      <w:hyperlink r:id="rId12" w:history="1">
        <w:r w:rsidRPr="00DF2D3D">
          <w:rPr>
            <w:rStyle w:val="Hyperlink"/>
            <w:rFonts w:ascii="Arial" w:hAnsi="Arial" w:cs="Arial"/>
            <w:sz w:val="22"/>
            <w:szCs w:val="22"/>
          </w:rPr>
          <w:t>OBMA-Procurement.Lobbying@tax.ny.gov</w:t>
        </w:r>
      </w:hyperlink>
      <w:r w:rsidRPr="00DF2D3D">
        <w:rPr>
          <w:rFonts w:ascii="Arial" w:hAnsi="Arial" w:cs="Arial"/>
          <w:sz w:val="22"/>
          <w:szCs w:val="22"/>
        </w:rPr>
        <w:t>. The subject line of the email should indicate “</w:t>
      </w:r>
      <w:r w:rsidRPr="00DF2D3D">
        <w:rPr>
          <w:rFonts w:ascii="Arial" w:hAnsi="Arial" w:cs="Arial"/>
          <w:i/>
          <w:iCs/>
          <w:sz w:val="22"/>
          <w:szCs w:val="22"/>
        </w:rPr>
        <w:t>Record of Contact under the Department Procurement Lobbying Guidelines.”</w:t>
      </w:r>
    </w:p>
    <w:p w14:paraId="0C864C86" w14:textId="77777777" w:rsidR="00A33631" w:rsidRPr="00DF2D3D" w:rsidRDefault="00A33631" w:rsidP="00D01DB6">
      <w:pPr>
        <w:spacing w:after="0" w:line="240" w:lineRule="auto"/>
        <w:rPr>
          <w:rFonts w:ascii="Arial" w:hAnsi="Arial" w:cs="Arial"/>
          <w:sz w:val="22"/>
          <w:szCs w:val="22"/>
        </w:rPr>
      </w:pPr>
    </w:p>
    <w:p w14:paraId="5C1AB8AC" w14:textId="0413F40D" w:rsidR="00D01DB6" w:rsidRPr="00DF2D3D" w:rsidRDefault="00D01DB6" w:rsidP="00D01DB6">
      <w:pPr>
        <w:spacing w:after="0" w:line="240" w:lineRule="auto"/>
        <w:rPr>
          <w:rFonts w:ascii="Arial" w:hAnsi="Arial" w:cs="Arial"/>
          <w:sz w:val="22"/>
          <w:szCs w:val="22"/>
        </w:rPr>
      </w:pPr>
      <w:r w:rsidRPr="00DF2D3D">
        <w:rPr>
          <w:rFonts w:ascii="Arial" w:hAnsi="Arial" w:cs="Arial"/>
          <w:sz w:val="22"/>
          <w:szCs w:val="22"/>
        </w:rPr>
        <w:t>Was the person making the Contact informed the Contact would be documented?</w:t>
      </w:r>
    </w:p>
    <w:p w14:paraId="524C71EF" w14:textId="19CF07D0" w:rsidR="00D01DB6" w:rsidRPr="00DF2D3D" w:rsidRDefault="00D01DB6" w:rsidP="00D01DB6">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1475757964"/>
          <w14:checkbox>
            <w14:checked w14:val="0"/>
            <w14:checkedState w14:val="2612" w14:font="MS Gothic"/>
            <w14:uncheckedState w14:val="2610" w14:font="MS Gothic"/>
          </w14:checkbox>
        </w:sdtPr>
        <w:sdtEndPr/>
        <w:sdtContent>
          <w:r w:rsidR="002C0C0F">
            <w:rPr>
              <w:rFonts w:ascii="MS Gothic" w:eastAsia="MS Gothic" w:hAnsi="MS Gothic" w:cs="Arial" w:hint="eastAsia"/>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1580139262"/>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3924AA1A" w14:textId="77777777" w:rsidR="00D01DB6" w:rsidRPr="00DF2D3D" w:rsidRDefault="00D01DB6" w:rsidP="00991A77">
      <w:pPr>
        <w:rPr>
          <w:rFonts w:ascii="Arial" w:hAnsi="Arial" w:cs="Arial"/>
          <w:sz w:val="22"/>
          <w:szCs w:val="22"/>
        </w:rPr>
      </w:pPr>
      <w:r w:rsidRPr="00DF2D3D">
        <w:rPr>
          <w:rFonts w:ascii="Arial" w:hAnsi="Arial" w:cs="Arial"/>
          <w:sz w:val="22"/>
          <w:szCs w:val="22"/>
        </w:rPr>
        <w:t xml:space="preserve">Procurement Description, Contract or Bid Number: </w:t>
      </w:r>
    </w:p>
    <w:sdt>
      <w:sdtPr>
        <w:rPr>
          <w:rFonts w:eastAsiaTheme="minorHAnsi"/>
          <w:b/>
          <w:bCs/>
          <w:color w:val="auto"/>
          <w:kern w:val="2"/>
          <w14:ligatures w14:val="standardContextual"/>
        </w:rPr>
        <w:id w:val="540790822"/>
        <w:placeholder>
          <w:docPart w:val="1C0C12FCB9B249BC9684AE5E763B5229"/>
        </w:placeholder>
        <w15:color w:val="007681"/>
        <w:text/>
      </w:sdtPr>
      <w:sdtEndPr/>
      <w:sdtContent>
        <w:p w14:paraId="4E9E79F1" w14:textId="77777777" w:rsidR="00D01DB6" w:rsidRPr="00DF2D3D" w:rsidRDefault="00D01DB6"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30B8EBDE" w14:textId="77777777" w:rsidR="00D01DB6" w:rsidRPr="00DF2D3D" w:rsidRDefault="00D01DB6" w:rsidP="00D01DB6">
      <w:pPr>
        <w:spacing w:before="200" w:after="0" w:line="240" w:lineRule="auto"/>
        <w:rPr>
          <w:rFonts w:ascii="Arial" w:hAnsi="Arial" w:cs="Arial"/>
          <w:sz w:val="22"/>
        </w:rPr>
      </w:pPr>
      <w:r w:rsidRPr="00DF2D3D">
        <w:rPr>
          <w:rFonts w:ascii="Arial" w:hAnsi="Arial" w:cs="Arial"/>
          <w:sz w:val="22"/>
        </w:rPr>
        <w:t xml:space="preserve">Employee Name:  </w:t>
      </w:r>
    </w:p>
    <w:sdt>
      <w:sdtPr>
        <w:rPr>
          <w:rFonts w:eastAsiaTheme="minorHAnsi"/>
          <w:b/>
          <w:bCs/>
          <w:color w:val="auto"/>
          <w:kern w:val="2"/>
          <w14:ligatures w14:val="standardContextual"/>
        </w:rPr>
        <w:id w:val="586048471"/>
        <w:placeholder>
          <w:docPart w:val="09553FFB960D4E708C737F9A6BBC3C91"/>
        </w:placeholder>
        <w15:color w:val="007681"/>
        <w:text/>
      </w:sdtPr>
      <w:sdtEndPr/>
      <w:sdtContent>
        <w:p w14:paraId="413D6AE8" w14:textId="77777777" w:rsidR="00D01DB6" w:rsidRPr="00DF2D3D" w:rsidRDefault="00D01DB6"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9654C13" w14:textId="77777777" w:rsidR="00A33631" w:rsidRPr="00DF2D3D" w:rsidRDefault="00A33631" w:rsidP="00A33631">
      <w:pPr>
        <w:spacing w:after="0"/>
        <w:rPr>
          <w:rFonts w:ascii="Arial" w:hAnsi="Arial" w:cs="Arial"/>
          <w:sz w:val="22"/>
          <w:szCs w:val="22"/>
        </w:rPr>
      </w:pPr>
    </w:p>
    <w:p w14:paraId="711BE3EE" w14:textId="2E76AA05" w:rsidR="00D01DB6" w:rsidRPr="00DF2D3D" w:rsidRDefault="00D01DB6" w:rsidP="00A33631">
      <w:pPr>
        <w:spacing w:after="0"/>
        <w:jc w:val="both"/>
        <w:rPr>
          <w:rFonts w:ascii="Arial" w:hAnsi="Arial" w:cs="Arial"/>
          <w:sz w:val="22"/>
          <w:szCs w:val="22"/>
        </w:rPr>
      </w:pPr>
      <w:r w:rsidRPr="00DF2D3D">
        <w:rPr>
          <w:rFonts w:ascii="Arial" w:hAnsi="Arial" w:cs="Arial"/>
          <w:sz w:val="22"/>
          <w:szCs w:val="22"/>
        </w:rPr>
        <w:t>I was contacted by the below named individual regarding the above identified procurement. The communication was under circumstances where a reasonable person would infer that the communication was intended to influence a governmental procurement. The contact took the form of:</w:t>
      </w:r>
    </w:p>
    <w:p w14:paraId="67C979C7" w14:textId="755010CC" w:rsidR="00D01DB6" w:rsidRPr="00DF2D3D" w:rsidRDefault="00A33631" w:rsidP="00751DC4">
      <w:pPr>
        <w:pStyle w:val="ListParagraph"/>
        <w:numPr>
          <w:ilvl w:val="7"/>
          <w:numId w:val="8"/>
        </w:numPr>
        <w:tabs>
          <w:tab w:val="left" w:pos="3780"/>
          <w:tab w:val="left" w:pos="8370"/>
        </w:tabs>
        <w:spacing w:after="0" w:line="240" w:lineRule="auto"/>
        <w:ind w:left="360"/>
        <w:contextualSpacing w:val="0"/>
        <w:rPr>
          <w:rFonts w:ascii="Arial" w:hAnsi="Arial" w:cs="Arial"/>
          <w:color w:val="000000"/>
          <w:sz w:val="22"/>
          <w:szCs w:val="22"/>
        </w:rPr>
      </w:pPr>
      <w:r w:rsidRPr="00DF2D3D">
        <w:rPr>
          <w:rFonts w:ascii="Arial" w:hAnsi="Arial" w:cs="Arial"/>
          <w:color w:val="000000"/>
          <w:sz w:val="22"/>
          <w:szCs w:val="22"/>
        </w:rPr>
        <w:t>c</w:t>
      </w:r>
      <w:r w:rsidR="00D01DB6" w:rsidRPr="00DF2D3D">
        <w:rPr>
          <w:rFonts w:ascii="Arial" w:hAnsi="Arial" w:cs="Arial"/>
          <w:color w:val="000000"/>
          <w:sz w:val="22"/>
          <w:szCs w:val="22"/>
        </w:rPr>
        <w:t xml:space="preserve">orrespondence </w:t>
      </w:r>
      <w:r w:rsidR="00D01DB6" w:rsidRPr="00DF2D3D">
        <w:rPr>
          <w:rFonts w:ascii="Arial" w:hAnsi="Arial" w:cs="Arial"/>
          <w:i/>
          <w:iCs/>
          <w:color w:val="000000"/>
          <w:sz w:val="22"/>
          <w:szCs w:val="22"/>
        </w:rPr>
        <w:t>(please attach)</w:t>
      </w:r>
      <w:r w:rsidR="00D01DB6" w:rsidRPr="00DF2D3D">
        <w:rPr>
          <w:rFonts w:ascii="Arial" w:hAnsi="Arial" w:cs="Arial"/>
          <w:color w:val="000000"/>
          <w:sz w:val="22"/>
          <w:szCs w:val="22"/>
        </w:rPr>
        <w:t xml:space="preserve">  </w:t>
      </w:r>
      <w:r w:rsidR="00751DC4">
        <w:rPr>
          <w:rFonts w:ascii="Arial" w:hAnsi="Arial" w:cs="Arial"/>
          <w:color w:val="000000"/>
          <w:sz w:val="22"/>
          <w:szCs w:val="22"/>
        </w:rPr>
        <w:tab/>
      </w:r>
      <w:sdt>
        <w:sdtPr>
          <w:rPr>
            <w:rFonts w:ascii="Arial" w:hAnsi="Arial" w:cs="Arial"/>
            <w:color w:val="000000"/>
            <w:sz w:val="28"/>
            <w:szCs w:val="28"/>
          </w:rPr>
          <w:id w:val="205913926"/>
          <w14:checkbox>
            <w14:checked w14:val="0"/>
            <w14:checkedState w14:val="2612" w14:font="MS Gothic"/>
            <w14:uncheckedState w14:val="2610" w14:font="MS Gothic"/>
          </w14:checkbox>
        </w:sdtPr>
        <w:sdtEndPr/>
        <w:sdtContent>
          <w:r w:rsidR="00D01DB6" w:rsidRPr="00DF2D3D">
            <w:rPr>
              <w:rFonts w:ascii="Segoe UI Symbol" w:hAnsi="Segoe UI Symbol" w:cs="Segoe UI Symbol"/>
              <w:color w:val="000000"/>
              <w:sz w:val="28"/>
              <w:szCs w:val="28"/>
            </w:rPr>
            <w:t>☐</w:t>
          </w:r>
        </w:sdtContent>
      </w:sdt>
    </w:p>
    <w:p w14:paraId="547AECDB" w14:textId="1D812AE6" w:rsidR="00D01DB6" w:rsidRPr="00DF2D3D" w:rsidRDefault="00D01DB6" w:rsidP="00751DC4">
      <w:pPr>
        <w:pStyle w:val="ListParagraph"/>
        <w:numPr>
          <w:ilvl w:val="7"/>
          <w:numId w:val="8"/>
        </w:numPr>
        <w:tabs>
          <w:tab w:val="left" w:pos="3780"/>
          <w:tab w:val="left" w:pos="8370"/>
        </w:tabs>
        <w:spacing w:after="0" w:line="240" w:lineRule="auto"/>
        <w:ind w:left="360"/>
        <w:contextualSpacing w:val="0"/>
        <w:rPr>
          <w:rFonts w:ascii="Arial" w:hAnsi="Arial" w:cs="Arial"/>
          <w:color w:val="000000"/>
          <w:sz w:val="22"/>
          <w:szCs w:val="22"/>
        </w:rPr>
      </w:pPr>
      <w:r w:rsidRPr="00DF2D3D">
        <w:rPr>
          <w:rFonts w:ascii="Arial" w:hAnsi="Arial" w:cs="Arial"/>
          <w:color w:val="000000"/>
          <w:sz w:val="22"/>
          <w:szCs w:val="22"/>
        </w:rPr>
        <w:t xml:space="preserve">in-person  </w:t>
      </w:r>
      <w:r w:rsidR="00751DC4">
        <w:rPr>
          <w:rFonts w:ascii="Arial" w:hAnsi="Arial" w:cs="Arial"/>
          <w:color w:val="000000"/>
          <w:sz w:val="22"/>
          <w:szCs w:val="22"/>
        </w:rPr>
        <w:tab/>
      </w:r>
      <w:sdt>
        <w:sdtPr>
          <w:rPr>
            <w:rFonts w:ascii="Arial" w:hAnsi="Arial" w:cs="Arial"/>
            <w:color w:val="000000"/>
            <w:sz w:val="28"/>
            <w:szCs w:val="28"/>
          </w:rPr>
          <w:id w:val="-1018687872"/>
          <w14:checkbox>
            <w14:checked w14:val="0"/>
            <w14:checkedState w14:val="2612" w14:font="MS Gothic"/>
            <w14:uncheckedState w14:val="2610" w14:font="MS Gothic"/>
          </w14:checkbox>
        </w:sdtPr>
        <w:sdtEndPr/>
        <w:sdtContent>
          <w:r w:rsidRPr="00DF2D3D">
            <w:rPr>
              <w:rFonts w:ascii="Segoe UI Symbol" w:hAnsi="Segoe UI Symbol" w:cs="Segoe UI Symbol"/>
              <w:color w:val="000000"/>
              <w:sz w:val="28"/>
              <w:szCs w:val="28"/>
            </w:rPr>
            <w:t>☐</w:t>
          </w:r>
        </w:sdtContent>
      </w:sdt>
    </w:p>
    <w:p w14:paraId="62537806" w14:textId="7F0A390D" w:rsidR="00D01DB6" w:rsidRPr="00DF2D3D" w:rsidRDefault="00D01DB6" w:rsidP="00751DC4">
      <w:pPr>
        <w:pStyle w:val="ListParagraph"/>
        <w:numPr>
          <w:ilvl w:val="7"/>
          <w:numId w:val="8"/>
        </w:numPr>
        <w:tabs>
          <w:tab w:val="left" w:pos="3780"/>
          <w:tab w:val="left" w:pos="8370"/>
        </w:tabs>
        <w:spacing w:after="0" w:line="240" w:lineRule="auto"/>
        <w:ind w:left="360"/>
        <w:contextualSpacing w:val="0"/>
        <w:rPr>
          <w:rFonts w:ascii="Arial" w:hAnsi="Arial" w:cs="Arial"/>
          <w:color w:val="000000"/>
          <w:sz w:val="22"/>
          <w:szCs w:val="22"/>
        </w:rPr>
      </w:pPr>
      <w:r w:rsidRPr="00DF2D3D">
        <w:rPr>
          <w:rFonts w:ascii="Arial" w:hAnsi="Arial" w:cs="Arial"/>
          <w:color w:val="000000"/>
          <w:sz w:val="22"/>
          <w:szCs w:val="22"/>
        </w:rPr>
        <w:t xml:space="preserve">phone   </w:t>
      </w:r>
      <w:r w:rsidR="00751DC4">
        <w:rPr>
          <w:rFonts w:ascii="Arial" w:hAnsi="Arial" w:cs="Arial"/>
          <w:color w:val="000000"/>
          <w:sz w:val="22"/>
          <w:szCs w:val="22"/>
        </w:rPr>
        <w:tab/>
      </w:r>
      <w:sdt>
        <w:sdtPr>
          <w:rPr>
            <w:rFonts w:ascii="Arial" w:hAnsi="Arial" w:cs="Arial"/>
            <w:color w:val="000000"/>
            <w:sz w:val="28"/>
            <w:szCs w:val="28"/>
          </w:rPr>
          <w:id w:val="-627237852"/>
          <w14:checkbox>
            <w14:checked w14:val="0"/>
            <w14:checkedState w14:val="2612" w14:font="MS Gothic"/>
            <w14:uncheckedState w14:val="2610" w14:font="MS Gothic"/>
          </w14:checkbox>
        </w:sdtPr>
        <w:sdtEndPr/>
        <w:sdtContent>
          <w:r w:rsidRPr="00DF2D3D">
            <w:rPr>
              <w:rFonts w:ascii="Segoe UI Symbol" w:hAnsi="Segoe UI Symbol" w:cs="Segoe UI Symbol"/>
              <w:color w:val="000000"/>
              <w:sz w:val="28"/>
              <w:szCs w:val="28"/>
            </w:rPr>
            <w:t>☐</w:t>
          </w:r>
        </w:sdtContent>
      </w:sdt>
    </w:p>
    <w:p w14:paraId="08063FC0" w14:textId="77B4B74A" w:rsidR="00D01DB6" w:rsidRPr="00DF2D3D" w:rsidRDefault="00D01DB6" w:rsidP="00751DC4">
      <w:pPr>
        <w:pStyle w:val="ListParagraph"/>
        <w:numPr>
          <w:ilvl w:val="7"/>
          <w:numId w:val="8"/>
        </w:numPr>
        <w:tabs>
          <w:tab w:val="left" w:pos="3780"/>
          <w:tab w:val="left" w:pos="8370"/>
        </w:tabs>
        <w:spacing w:after="0" w:line="240" w:lineRule="auto"/>
        <w:ind w:left="360"/>
        <w:contextualSpacing w:val="0"/>
        <w:rPr>
          <w:rFonts w:ascii="Arial" w:hAnsi="Arial" w:cs="Arial"/>
          <w:color w:val="000000"/>
          <w:sz w:val="22"/>
          <w:szCs w:val="22"/>
        </w:rPr>
      </w:pPr>
      <w:r w:rsidRPr="00DF2D3D">
        <w:rPr>
          <w:rFonts w:ascii="Arial" w:hAnsi="Arial" w:cs="Arial"/>
          <w:color w:val="000000"/>
          <w:sz w:val="22"/>
          <w:szCs w:val="22"/>
        </w:rPr>
        <w:t>email (</w:t>
      </w:r>
      <w:r w:rsidRPr="00DF2D3D">
        <w:rPr>
          <w:rFonts w:ascii="Arial" w:hAnsi="Arial" w:cs="Arial"/>
          <w:i/>
          <w:iCs/>
          <w:color w:val="000000"/>
          <w:sz w:val="22"/>
          <w:szCs w:val="22"/>
        </w:rPr>
        <w:t>please attach</w:t>
      </w:r>
      <w:r w:rsidRPr="00DF2D3D">
        <w:rPr>
          <w:rFonts w:ascii="Arial" w:hAnsi="Arial" w:cs="Arial"/>
          <w:color w:val="000000"/>
          <w:sz w:val="22"/>
          <w:szCs w:val="22"/>
        </w:rPr>
        <w:t xml:space="preserve">)   </w:t>
      </w:r>
      <w:r w:rsidR="00751DC4">
        <w:rPr>
          <w:rFonts w:ascii="Arial" w:hAnsi="Arial" w:cs="Arial"/>
          <w:color w:val="000000"/>
          <w:sz w:val="22"/>
          <w:szCs w:val="22"/>
        </w:rPr>
        <w:tab/>
      </w:r>
      <w:sdt>
        <w:sdtPr>
          <w:rPr>
            <w:rFonts w:ascii="Arial" w:hAnsi="Arial" w:cs="Arial"/>
            <w:color w:val="000000"/>
            <w:sz w:val="28"/>
            <w:szCs w:val="28"/>
          </w:rPr>
          <w:id w:val="-2022230820"/>
          <w14:checkbox>
            <w14:checked w14:val="0"/>
            <w14:checkedState w14:val="2612" w14:font="MS Gothic"/>
            <w14:uncheckedState w14:val="2610" w14:font="MS Gothic"/>
          </w14:checkbox>
        </w:sdtPr>
        <w:sdtEndPr/>
        <w:sdtContent>
          <w:r w:rsidRPr="00DF2D3D">
            <w:rPr>
              <w:rFonts w:ascii="Segoe UI Symbol" w:hAnsi="Segoe UI Symbol" w:cs="Segoe UI Symbol"/>
              <w:color w:val="000000"/>
              <w:sz w:val="28"/>
              <w:szCs w:val="28"/>
            </w:rPr>
            <w:t>☐</w:t>
          </w:r>
        </w:sdtContent>
      </w:sdt>
    </w:p>
    <w:p w14:paraId="51D71EAC" w14:textId="76DA4C14" w:rsidR="00D01DB6" w:rsidRPr="00DF2D3D" w:rsidRDefault="00D01DB6" w:rsidP="00751DC4">
      <w:pPr>
        <w:pStyle w:val="ListParagraph"/>
        <w:numPr>
          <w:ilvl w:val="7"/>
          <w:numId w:val="8"/>
        </w:numPr>
        <w:tabs>
          <w:tab w:val="left" w:pos="3780"/>
          <w:tab w:val="left" w:pos="8370"/>
        </w:tabs>
        <w:spacing w:after="0" w:line="240" w:lineRule="auto"/>
        <w:ind w:left="360"/>
        <w:contextualSpacing w:val="0"/>
        <w:rPr>
          <w:rFonts w:ascii="Arial" w:hAnsi="Arial" w:cs="Arial"/>
          <w:color w:val="000000"/>
          <w:sz w:val="22"/>
          <w:szCs w:val="22"/>
        </w:rPr>
      </w:pPr>
      <w:r w:rsidRPr="00DF2D3D">
        <w:rPr>
          <w:rFonts w:ascii="Arial" w:hAnsi="Arial" w:cs="Arial"/>
          <w:color w:val="000000"/>
          <w:sz w:val="22"/>
          <w:szCs w:val="22"/>
        </w:rPr>
        <w:t xml:space="preserve">other   </w:t>
      </w:r>
      <w:r w:rsidR="00751DC4">
        <w:rPr>
          <w:rFonts w:ascii="Arial" w:hAnsi="Arial" w:cs="Arial"/>
          <w:color w:val="000000"/>
          <w:sz w:val="22"/>
          <w:szCs w:val="22"/>
        </w:rPr>
        <w:tab/>
      </w:r>
      <w:sdt>
        <w:sdtPr>
          <w:rPr>
            <w:rFonts w:ascii="Arial" w:hAnsi="Arial" w:cs="Arial"/>
            <w:color w:val="000000"/>
            <w:sz w:val="28"/>
            <w:szCs w:val="28"/>
          </w:rPr>
          <w:id w:val="-2050369831"/>
          <w14:checkbox>
            <w14:checked w14:val="0"/>
            <w14:checkedState w14:val="2612" w14:font="MS Gothic"/>
            <w14:uncheckedState w14:val="2610" w14:font="MS Gothic"/>
          </w14:checkbox>
        </w:sdtPr>
        <w:sdtEndPr/>
        <w:sdtContent>
          <w:r w:rsidRPr="00DF2D3D">
            <w:rPr>
              <w:rFonts w:ascii="Segoe UI Symbol" w:hAnsi="Segoe UI Symbol" w:cs="Segoe UI Symbol"/>
              <w:color w:val="000000"/>
              <w:sz w:val="28"/>
              <w:szCs w:val="28"/>
            </w:rPr>
            <w:t>☐</w:t>
          </w:r>
        </w:sdtContent>
      </w:sdt>
    </w:p>
    <w:p w14:paraId="3E791627" w14:textId="50696AD7" w:rsidR="00D01DB6" w:rsidRPr="00DF2D3D" w:rsidRDefault="00D01DB6" w:rsidP="00E519E7">
      <w:pPr>
        <w:spacing w:before="200" w:after="120" w:line="240" w:lineRule="auto"/>
      </w:pPr>
      <w:r w:rsidRPr="00E519E7">
        <w:rPr>
          <w:rFonts w:ascii="Arial" w:hAnsi="Arial" w:cs="Arial"/>
          <w:sz w:val="22"/>
        </w:rPr>
        <w:t xml:space="preserve">Name of Contact: </w:t>
      </w:r>
      <w:r w:rsidRPr="00DF2D3D">
        <w:t xml:space="preserve"> </w:t>
      </w:r>
    </w:p>
    <w:sdt>
      <w:sdtPr>
        <w:rPr>
          <w:rFonts w:eastAsiaTheme="minorHAnsi"/>
          <w:b/>
          <w:bCs/>
          <w:color w:val="auto"/>
          <w:kern w:val="2"/>
          <w14:ligatures w14:val="standardContextual"/>
        </w:rPr>
        <w:id w:val="-1714022150"/>
        <w:placeholder>
          <w:docPart w:val="C22766F49E5A47198191B4B391B96EEF"/>
        </w:placeholder>
        <w15:color w:val="007681"/>
        <w:text/>
      </w:sdtPr>
      <w:sdtEndPr/>
      <w:sdtContent>
        <w:p w14:paraId="4653A72A" w14:textId="77777777" w:rsidR="00D01DB6" w:rsidRPr="00DF2D3D" w:rsidRDefault="00D01DB6"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F4A91DF" w14:textId="77777777" w:rsidR="007C7531" w:rsidRDefault="007C7531" w:rsidP="00991A77">
      <w:pPr>
        <w:rPr>
          <w:rFonts w:ascii="Arial" w:hAnsi="Arial" w:cs="Arial"/>
          <w:sz w:val="22"/>
          <w:szCs w:val="22"/>
        </w:rPr>
      </w:pPr>
    </w:p>
    <w:p w14:paraId="0434D0E0" w14:textId="05336230" w:rsidR="00A33631" w:rsidRPr="00DF2D3D" w:rsidRDefault="00A33631" w:rsidP="00991A77">
      <w:pPr>
        <w:rPr>
          <w:rFonts w:ascii="Arial" w:hAnsi="Arial" w:cs="Arial"/>
          <w:sz w:val="22"/>
          <w:szCs w:val="22"/>
        </w:rPr>
      </w:pPr>
      <w:r w:rsidRPr="00DF2D3D">
        <w:rPr>
          <w:rFonts w:ascii="Arial" w:hAnsi="Arial" w:cs="Arial"/>
          <w:sz w:val="22"/>
          <w:szCs w:val="22"/>
        </w:rPr>
        <w:lastRenderedPageBreak/>
        <w:t xml:space="preserve">Place of Offerer’s Principal Employment: </w:t>
      </w:r>
      <w:r w:rsidRPr="00DF2D3D">
        <w:rPr>
          <w:rFonts w:ascii="Arial" w:hAnsi="Arial" w:cs="Arial"/>
          <w:b/>
          <w:sz w:val="22"/>
          <w:szCs w:val="22"/>
        </w:rPr>
        <w:t xml:space="preserve"> </w:t>
      </w:r>
    </w:p>
    <w:sdt>
      <w:sdtPr>
        <w:rPr>
          <w:rFonts w:eastAsiaTheme="minorHAnsi"/>
          <w:b/>
          <w:bCs/>
          <w:color w:val="auto"/>
          <w:kern w:val="2"/>
          <w14:ligatures w14:val="standardContextual"/>
        </w:rPr>
        <w:id w:val="-777406487"/>
        <w:placeholder>
          <w:docPart w:val="F28957FCD023496BBEDFA921D0F30A5D"/>
        </w:placeholder>
        <w15:color w:val="007681"/>
        <w:text/>
      </w:sdtPr>
      <w:sdtEndPr/>
      <w:sdtContent>
        <w:p w14:paraId="793DC423" w14:textId="77777777" w:rsidR="00A33631" w:rsidRPr="00DF2D3D" w:rsidRDefault="00A33631" w:rsidP="00991A77">
          <w:pPr>
            <w:pStyle w:val="Default"/>
            <w:pBdr>
              <w:bottom w:val="single" w:sz="6" w:space="1" w:color="auto"/>
            </w:pBdr>
            <w:spacing w:before="120"/>
            <w:ind w:left="1800" w:hanging="1800"/>
            <w:rPr>
              <w:rFonts w:eastAsiaTheme="minorHAnsi"/>
              <w:b/>
              <w:bCs/>
              <w:color w:val="auto"/>
              <w:kern w:val="2"/>
              <w14:ligatures w14:val="standardContextual"/>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519A7DB5" w14:textId="77777777" w:rsidR="00A33631" w:rsidRPr="00DF2D3D" w:rsidRDefault="00A33631" w:rsidP="00A33631">
      <w:pPr>
        <w:spacing w:before="240" w:after="0" w:line="240" w:lineRule="auto"/>
        <w:rPr>
          <w:rFonts w:ascii="Arial" w:hAnsi="Arial" w:cs="Arial"/>
          <w:sz w:val="22"/>
          <w:szCs w:val="22"/>
        </w:rPr>
      </w:pPr>
      <w:r w:rsidRPr="00DF2D3D">
        <w:rPr>
          <w:rFonts w:ascii="Arial" w:hAnsi="Arial" w:cs="Arial"/>
          <w:sz w:val="22"/>
          <w:szCs w:val="22"/>
        </w:rPr>
        <w:t xml:space="preserve">Title:  </w:t>
      </w:r>
    </w:p>
    <w:sdt>
      <w:sdtPr>
        <w:rPr>
          <w:rFonts w:eastAsiaTheme="minorHAnsi"/>
          <w:b/>
          <w:bCs/>
          <w:color w:val="auto"/>
          <w:kern w:val="2"/>
          <w14:ligatures w14:val="standardContextual"/>
        </w:rPr>
        <w:id w:val="35169286"/>
        <w:placeholder>
          <w:docPart w:val="3993FAD5E5E2421BA258F90C79A45148"/>
        </w:placeholder>
        <w15:color w:val="007681"/>
        <w:text/>
      </w:sdtPr>
      <w:sdtEndPr/>
      <w:sdtContent>
        <w:p w14:paraId="2ED5607F" w14:textId="77777777" w:rsidR="00A33631" w:rsidRPr="00DF2D3D" w:rsidRDefault="00A33631" w:rsidP="00991A77">
          <w:pPr>
            <w:pStyle w:val="Default"/>
            <w:pBdr>
              <w:bottom w:val="single" w:sz="6" w:space="1" w:color="auto"/>
            </w:pBdr>
            <w:spacing w:before="120"/>
            <w:ind w:left="1800" w:hanging="1800"/>
            <w:rPr>
              <w:rFonts w:eastAsiaTheme="minorHAnsi"/>
              <w:b/>
              <w:bCs/>
              <w:color w:val="auto"/>
              <w:kern w:val="2"/>
              <w14:ligatures w14:val="standardContextual"/>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1CDD9948" w14:textId="77777777" w:rsidR="00A33631" w:rsidRPr="00DF2D3D" w:rsidRDefault="00A33631" w:rsidP="00A33631">
      <w:pPr>
        <w:spacing w:before="240" w:after="0" w:line="240" w:lineRule="auto"/>
        <w:rPr>
          <w:rFonts w:ascii="Arial" w:hAnsi="Arial" w:cs="Arial"/>
          <w:sz w:val="22"/>
        </w:rPr>
      </w:pPr>
      <w:r w:rsidRPr="00DF2D3D">
        <w:rPr>
          <w:rFonts w:ascii="Arial" w:hAnsi="Arial" w:cs="Arial"/>
          <w:sz w:val="22"/>
          <w:szCs w:val="22"/>
        </w:rPr>
        <w:t>Address</w:t>
      </w:r>
      <w:r w:rsidRPr="00DF2D3D">
        <w:rPr>
          <w:rFonts w:ascii="Arial" w:hAnsi="Arial" w:cs="Arial"/>
          <w:sz w:val="22"/>
        </w:rPr>
        <w:t xml:space="preserve">:  </w:t>
      </w:r>
    </w:p>
    <w:sdt>
      <w:sdtPr>
        <w:rPr>
          <w:rFonts w:eastAsiaTheme="minorHAnsi"/>
          <w:b/>
          <w:bCs/>
          <w:color w:val="auto"/>
          <w:kern w:val="2"/>
          <w14:ligatures w14:val="standardContextual"/>
        </w:rPr>
        <w:id w:val="-1890724123"/>
        <w:placeholder>
          <w:docPart w:val="1B9A6E4902714F1CAA412195E0D8A243"/>
        </w:placeholder>
        <w15:color w:val="007681"/>
        <w:text/>
      </w:sdtPr>
      <w:sdtEndPr/>
      <w:sdtContent>
        <w:p w14:paraId="7C4E22E3"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5C9D6675" w14:textId="77777777" w:rsidR="00A33631" w:rsidRPr="00DF2D3D" w:rsidRDefault="00A33631" w:rsidP="007C7531">
      <w:pPr>
        <w:spacing w:before="240" w:after="0"/>
        <w:rPr>
          <w:rFonts w:ascii="Arial" w:hAnsi="Arial" w:cs="Arial"/>
          <w:sz w:val="22"/>
          <w:szCs w:val="22"/>
        </w:rPr>
      </w:pPr>
      <w:r w:rsidRPr="00DF2D3D">
        <w:rPr>
          <w:rFonts w:ascii="Arial" w:hAnsi="Arial" w:cs="Arial"/>
          <w:sz w:val="22"/>
          <w:szCs w:val="22"/>
        </w:rPr>
        <w:t xml:space="preserve">Phone Number: </w:t>
      </w:r>
      <w:r w:rsidRPr="00DF2D3D">
        <w:rPr>
          <w:rFonts w:ascii="Arial" w:hAnsi="Arial" w:cs="Arial"/>
          <w:b/>
          <w:sz w:val="22"/>
          <w:szCs w:val="22"/>
        </w:rPr>
        <w:t xml:space="preserve"> </w:t>
      </w:r>
    </w:p>
    <w:sdt>
      <w:sdtPr>
        <w:rPr>
          <w:rFonts w:eastAsiaTheme="minorHAnsi"/>
          <w:b/>
          <w:bCs/>
          <w:color w:val="auto"/>
          <w:kern w:val="2"/>
          <w14:ligatures w14:val="standardContextual"/>
        </w:rPr>
        <w:id w:val="254097296"/>
        <w:placeholder>
          <w:docPart w:val="11E903FF575A4255B8C3D3263ACF5F45"/>
        </w:placeholder>
        <w15:color w:val="007681"/>
        <w:text/>
      </w:sdtPr>
      <w:sdtEndPr/>
      <w:sdtContent>
        <w:p w14:paraId="1D708A6C"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017B04A4" w14:textId="77777777" w:rsidR="00A33631" w:rsidRPr="00DF2D3D" w:rsidRDefault="00A33631" w:rsidP="00A33631">
      <w:pPr>
        <w:spacing w:before="200" w:after="0" w:line="240" w:lineRule="auto"/>
        <w:rPr>
          <w:rFonts w:ascii="Arial" w:hAnsi="Arial" w:cs="Arial"/>
          <w:sz w:val="22"/>
          <w:szCs w:val="22"/>
        </w:rPr>
      </w:pPr>
      <w:r w:rsidRPr="00DF2D3D">
        <w:rPr>
          <w:rFonts w:ascii="Arial" w:hAnsi="Arial" w:cs="Arial"/>
          <w:color w:val="000000"/>
          <w:sz w:val="22"/>
          <w:szCs w:val="22"/>
        </w:rPr>
        <w:t>List All Dates of Contact</w:t>
      </w:r>
      <w:r w:rsidRPr="00DF2D3D">
        <w:rPr>
          <w:rFonts w:ascii="Arial" w:hAnsi="Arial" w:cs="Arial"/>
          <w:sz w:val="22"/>
          <w:szCs w:val="22"/>
        </w:rPr>
        <w:t xml:space="preserve">:  </w:t>
      </w:r>
    </w:p>
    <w:sdt>
      <w:sdtPr>
        <w:rPr>
          <w:rFonts w:eastAsiaTheme="minorHAnsi"/>
          <w:b/>
          <w:bCs/>
          <w:color w:val="auto"/>
          <w:kern w:val="2"/>
          <w14:ligatures w14:val="standardContextual"/>
        </w:rPr>
        <w:id w:val="-766302647"/>
        <w:placeholder>
          <w:docPart w:val="421FB6E977804BB79F6D4471F87B8E69"/>
        </w:placeholder>
        <w15:color w:val="007681"/>
        <w:text/>
      </w:sdtPr>
      <w:sdtEndPr/>
      <w:sdtContent>
        <w:p w14:paraId="676DABEB"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56933E1" w14:textId="77777777" w:rsidR="00A33631" w:rsidRPr="00DF2D3D" w:rsidRDefault="00A33631" w:rsidP="00A33631">
      <w:pPr>
        <w:spacing w:before="200" w:after="0" w:line="240" w:lineRule="auto"/>
        <w:rPr>
          <w:rFonts w:ascii="Arial" w:hAnsi="Arial" w:cs="Arial"/>
          <w:sz w:val="22"/>
          <w:szCs w:val="22"/>
        </w:rPr>
      </w:pPr>
      <w:r w:rsidRPr="00DF2D3D">
        <w:rPr>
          <w:rFonts w:ascii="Arial" w:hAnsi="Arial" w:cs="Arial"/>
          <w:color w:val="000000"/>
          <w:sz w:val="22"/>
          <w:szCs w:val="22"/>
        </w:rPr>
        <w:t>Summary of the Contact(s):</w:t>
      </w:r>
    </w:p>
    <w:sdt>
      <w:sdtPr>
        <w:rPr>
          <w:rFonts w:eastAsiaTheme="minorHAnsi"/>
          <w:b/>
          <w:bCs/>
          <w:color w:val="auto"/>
          <w:kern w:val="2"/>
          <w14:ligatures w14:val="standardContextual"/>
        </w:rPr>
        <w:id w:val="1337963044"/>
        <w:placeholder>
          <w:docPart w:val="1E005DFA58DB42EFB50AABD130A16B61"/>
        </w:placeholder>
        <w15:color w:val="007681"/>
        <w:text/>
      </w:sdtPr>
      <w:sdtEndPr/>
      <w:sdtContent>
        <w:p w14:paraId="5FF83E6A"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5D8EDA1" w14:textId="5C177E4C" w:rsidR="00A33631" w:rsidRPr="00DF2D3D" w:rsidRDefault="00A33631" w:rsidP="00A33631">
      <w:pPr>
        <w:spacing w:before="240" w:after="0" w:line="240" w:lineRule="auto"/>
        <w:rPr>
          <w:rFonts w:ascii="Arial" w:hAnsi="Arial" w:cs="Arial"/>
          <w:color w:val="000000"/>
          <w:sz w:val="22"/>
          <w:szCs w:val="22"/>
        </w:rPr>
      </w:pPr>
      <w:r w:rsidRPr="00DF2D3D">
        <w:rPr>
          <w:rFonts w:ascii="Arial" w:hAnsi="Arial" w:cs="Arial"/>
          <w:color w:val="000000"/>
          <w:sz w:val="22"/>
          <w:szCs w:val="22"/>
        </w:rPr>
        <w:t xml:space="preserve">Was an offer made of goods, services, or other inducements? </w:t>
      </w:r>
    </w:p>
    <w:p w14:paraId="43D6C381" w14:textId="77777777" w:rsidR="00A33631" w:rsidRPr="00DF2D3D" w:rsidRDefault="00A33631" w:rsidP="00A33631">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742300084"/>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242955778"/>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33AEA773" w14:textId="77777777" w:rsidR="00A33631" w:rsidRPr="00DF2D3D" w:rsidRDefault="00A33631" w:rsidP="00A33631">
      <w:pPr>
        <w:spacing w:after="0" w:line="240" w:lineRule="auto"/>
        <w:rPr>
          <w:rFonts w:ascii="Arial" w:hAnsi="Arial" w:cs="Arial"/>
          <w:sz w:val="22"/>
          <w:szCs w:val="22"/>
        </w:rPr>
      </w:pPr>
      <w:r w:rsidRPr="00DF2D3D">
        <w:rPr>
          <w:rFonts w:ascii="Arial" w:hAnsi="Arial" w:cs="Arial"/>
          <w:color w:val="000000"/>
          <w:sz w:val="22"/>
          <w:szCs w:val="22"/>
        </w:rPr>
        <w:t>If yes, state the good, service, or other inducement:</w:t>
      </w:r>
    </w:p>
    <w:sdt>
      <w:sdtPr>
        <w:rPr>
          <w:rFonts w:eastAsiaTheme="minorHAnsi"/>
          <w:b/>
          <w:bCs/>
          <w:color w:val="auto"/>
          <w:kern w:val="2"/>
          <w14:ligatures w14:val="standardContextual"/>
        </w:rPr>
        <w:id w:val="-1526245469"/>
        <w:placeholder>
          <w:docPart w:val="A34D5322CBF44295A95A18ED1D5DCF5B"/>
        </w:placeholder>
        <w15:color w:val="007681"/>
        <w:text/>
      </w:sdtPr>
      <w:sdtEndPr/>
      <w:sdtContent>
        <w:p w14:paraId="4E5AB7B3"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0CD22A17" w14:textId="6E5F32A7" w:rsidR="00A33631" w:rsidRPr="00E519E7" w:rsidRDefault="00A33631" w:rsidP="00E519E7">
      <w:pPr>
        <w:spacing w:before="240" w:after="0" w:line="240" w:lineRule="auto"/>
        <w:rPr>
          <w:rFonts w:ascii="Arial" w:hAnsi="Arial" w:cs="Arial"/>
          <w:color w:val="000000"/>
          <w:sz w:val="22"/>
          <w:szCs w:val="22"/>
        </w:rPr>
      </w:pPr>
      <w:r w:rsidRPr="00E519E7">
        <w:rPr>
          <w:rFonts w:ascii="Arial" w:hAnsi="Arial" w:cs="Arial"/>
          <w:color w:val="000000"/>
          <w:sz w:val="22"/>
          <w:szCs w:val="22"/>
        </w:rPr>
        <w:t>Is the above-named contact or organization the “Offerer” in this Governmental Procurement?</w:t>
      </w:r>
    </w:p>
    <w:p w14:paraId="1AE0E993" w14:textId="77777777" w:rsidR="00A33631" w:rsidRPr="00DF2D3D" w:rsidRDefault="00A33631" w:rsidP="00A33631">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492339689"/>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2068025950"/>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1CF85F37" w14:textId="62318E1B" w:rsidR="00A33631" w:rsidRPr="00DF2D3D" w:rsidRDefault="00A33631" w:rsidP="00A33631">
      <w:pPr>
        <w:spacing w:before="200" w:after="0" w:line="240" w:lineRule="auto"/>
        <w:jc w:val="both"/>
        <w:rPr>
          <w:rFonts w:ascii="Arial" w:hAnsi="Arial" w:cs="Arial"/>
          <w:sz w:val="22"/>
          <w:szCs w:val="22"/>
        </w:rPr>
      </w:pPr>
      <w:r w:rsidRPr="00DF2D3D">
        <w:rPr>
          <w:rFonts w:ascii="Arial" w:hAnsi="Arial" w:cs="Arial"/>
          <w:sz w:val="22"/>
          <w:szCs w:val="22"/>
        </w:rPr>
        <w:t xml:space="preserve">If no, was the above-named contract or organization retained, employed or designated by the Offerer to: </w:t>
      </w:r>
    </w:p>
    <w:p w14:paraId="1BAE3400" w14:textId="29058A4C" w:rsidR="00A33631" w:rsidRPr="00DF2D3D" w:rsidRDefault="00085CAD" w:rsidP="00751DC4">
      <w:pPr>
        <w:tabs>
          <w:tab w:val="left" w:pos="7560"/>
          <w:tab w:val="left" w:pos="8460"/>
        </w:tabs>
        <w:spacing w:before="240" w:after="0" w:line="240" w:lineRule="auto"/>
        <w:ind w:left="720" w:hanging="720"/>
        <w:jc w:val="both"/>
        <w:rPr>
          <w:rFonts w:ascii="Arial" w:hAnsi="Arial" w:cs="Arial"/>
          <w:sz w:val="22"/>
          <w:szCs w:val="22"/>
        </w:rPr>
      </w:pPr>
      <w:r>
        <w:rPr>
          <w:rFonts w:ascii="Arial" w:hAnsi="Arial" w:cs="Arial"/>
          <w:sz w:val="22"/>
          <w:szCs w:val="22"/>
        </w:rPr>
        <w:t>-</w:t>
      </w:r>
      <w:r w:rsidR="00A33631" w:rsidRPr="00DF2D3D">
        <w:rPr>
          <w:rFonts w:ascii="Arial" w:hAnsi="Arial" w:cs="Arial"/>
          <w:sz w:val="22"/>
          <w:szCs w:val="22"/>
        </w:rPr>
        <w:t>appear before the Department about the Governmental Procurement?</w:t>
      </w:r>
      <w:r w:rsidR="00A33631" w:rsidRPr="00DF2D3D">
        <w:rPr>
          <w:rFonts w:ascii="Arial" w:hAnsi="Arial" w:cs="Arial"/>
          <w:i/>
          <w:sz w:val="22"/>
          <w:szCs w:val="22"/>
        </w:rPr>
        <w:t xml:space="preserve"> </w:t>
      </w:r>
    </w:p>
    <w:p w14:paraId="0EC84C80" w14:textId="77777777" w:rsidR="00A33631" w:rsidRPr="00DF2D3D" w:rsidRDefault="00A33631" w:rsidP="00A33631">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210245763"/>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1381242457"/>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79370359" w14:textId="54975BA0" w:rsidR="00A33631" w:rsidRPr="00DF2D3D" w:rsidRDefault="00085CAD" w:rsidP="00751DC4">
      <w:pPr>
        <w:tabs>
          <w:tab w:val="left" w:pos="7560"/>
          <w:tab w:val="left" w:pos="8460"/>
        </w:tabs>
        <w:spacing w:before="120" w:after="0" w:line="240" w:lineRule="auto"/>
        <w:ind w:left="720" w:hanging="720"/>
        <w:jc w:val="both"/>
        <w:rPr>
          <w:rFonts w:ascii="Arial" w:hAnsi="Arial" w:cs="Arial"/>
          <w:sz w:val="22"/>
          <w:szCs w:val="22"/>
        </w:rPr>
      </w:pPr>
      <w:r>
        <w:rPr>
          <w:rFonts w:ascii="Arial" w:hAnsi="Arial" w:cs="Arial"/>
          <w:sz w:val="22"/>
          <w:szCs w:val="22"/>
        </w:rPr>
        <w:t>-</w:t>
      </w:r>
      <w:r w:rsidR="00A33631" w:rsidRPr="00DF2D3D">
        <w:rPr>
          <w:rFonts w:ascii="Arial" w:hAnsi="Arial" w:cs="Arial"/>
          <w:sz w:val="22"/>
          <w:szCs w:val="22"/>
        </w:rPr>
        <w:t>contact the Department about the Governmental Procurement?</w:t>
      </w:r>
      <w:r w:rsidR="00A33631" w:rsidRPr="00DF2D3D">
        <w:rPr>
          <w:rFonts w:ascii="Arial" w:hAnsi="Arial" w:cs="Arial"/>
          <w:sz w:val="22"/>
          <w:szCs w:val="22"/>
        </w:rPr>
        <w:tab/>
      </w:r>
    </w:p>
    <w:p w14:paraId="434AB516" w14:textId="77777777" w:rsidR="00A33631" w:rsidRPr="00DF2D3D" w:rsidRDefault="00A33631" w:rsidP="00A33631">
      <w:pPr>
        <w:pStyle w:val="ListParagraph"/>
        <w:tabs>
          <w:tab w:val="num" w:pos="360"/>
        </w:tabs>
        <w:spacing w:after="0" w:line="240" w:lineRule="auto"/>
        <w:ind w:left="360"/>
        <w:jc w:val="right"/>
        <w:rPr>
          <w:rFonts w:ascii="Arial" w:hAnsi="Arial" w:cs="Arial"/>
          <w:sz w:val="28"/>
          <w:szCs w:val="28"/>
        </w:rPr>
      </w:pPr>
      <w:r w:rsidRPr="00DF2D3D">
        <w:rPr>
          <w:rFonts w:ascii="Arial" w:hAnsi="Arial" w:cs="Arial"/>
          <w:sz w:val="22"/>
          <w:szCs w:val="22"/>
        </w:rPr>
        <w:t xml:space="preserve">No </w:t>
      </w:r>
      <w:sdt>
        <w:sdtPr>
          <w:rPr>
            <w:rFonts w:ascii="Arial" w:eastAsia="MS Gothic" w:hAnsi="Arial" w:cs="Arial"/>
            <w:sz w:val="28"/>
            <w:szCs w:val="28"/>
          </w:rPr>
          <w:id w:val="23448877"/>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 xml:space="preserve">Yes </w:t>
      </w:r>
      <w:sdt>
        <w:sdtPr>
          <w:rPr>
            <w:rFonts w:ascii="Arial" w:eastAsia="MS Gothic" w:hAnsi="Arial" w:cs="Arial"/>
            <w:sz w:val="28"/>
            <w:szCs w:val="28"/>
          </w:rPr>
          <w:id w:val="-1561777364"/>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p>
    <w:p w14:paraId="75B715AB" w14:textId="77777777" w:rsidR="00A33631" w:rsidRPr="00DF2D3D" w:rsidRDefault="00A33631" w:rsidP="00751DC4">
      <w:pPr>
        <w:spacing w:before="120" w:after="0" w:line="240" w:lineRule="auto"/>
        <w:rPr>
          <w:rFonts w:ascii="Arial" w:hAnsi="Arial" w:cs="Arial"/>
          <w:sz w:val="22"/>
          <w:szCs w:val="22"/>
        </w:rPr>
      </w:pPr>
      <w:r w:rsidRPr="00DF2D3D">
        <w:rPr>
          <w:rFonts w:ascii="Arial" w:hAnsi="Arial" w:cs="Arial"/>
          <w:sz w:val="22"/>
          <w:szCs w:val="22"/>
        </w:rPr>
        <w:t xml:space="preserve">Please indicate how you concluded the conversation: </w:t>
      </w:r>
    </w:p>
    <w:sdt>
      <w:sdtPr>
        <w:rPr>
          <w:rFonts w:eastAsiaTheme="minorHAnsi"/>
          <w:b/>
          <w:bCs/>
          <w:color w:val="auto"/>
          <w:kern w:val="2"/>
          <w14:ligatures w14:val="standardContextual"/>
        </w:rPr>
        <w:id w:val="-124544341"/>
        <w:placeholder>
          <w:docPart w:val="ED2DCF1A1465478FB32EC60C51A53563"/>
        </w:placeholder>
        <w15:color w:val="007681"/>
        <w:text/>
      </w:sdtPr>
      <w:sdtEndPr/>
      <w:sdtContent>
        <w:p w14:paraId="0BC744D9" w14:textId="77777777" w:rsidR="00A33631" w:rsidRPr="00DF2D3D" w:rsidRDefault="00A33631" w:rsidP="00991A77">
          <w:pPr>
            <w:pStyle w:val="Default"/>
            <w:pBdr>
              <w:bottom w:val="single" w:sz="6" w:space="1" w:color="auto"/>
            </w:pBdr>
            <w:spacing w:before="120"/>
            <w:ind w:left="1800" w:hanging="1800"/>
            <w:rPr>
              <w:b/>
              <w:bCs/>
            </w:rPr>
          </w:pPr>
          <w:r w:rsidRPr="00DF2D3D">
            <w:rPr>
              <w:rFonts w:eastAsiaTheme="minorHAnsi"/>
              <w:b/>
              <w:bCs/>
              <w:color w:val="auto"/>
              <w:kern w:val="2"/>
              <w14:ligatures w14:val="standardContextual"/>
            </w:rPr>
            <w:t xml:space="preserve"> </w:t>
          </w:r>
          <w:r w:rsidRPr="00DF2D3D">
            <w:rPr>
              <w:rFonts w:eastAsiaTheme="minorHAnsi"/>
              <w:b/>
              <w:bCs/>
              <w:color w:val="auto"/>
              <w:kern w:val="2"/>
              <w14:ligatures w14:val="standardContextual"/>
            </w:rPr>
            <w:tab/>
          </w:r>
        </w:p>
      </w:sdtContent>
    </w:sdt>
    <w:p w14:paraId="75F61B7A" w14:textId="76A8F8E5" w:rsidR="00A33631" w:rsidRPr="00DF2D3D" w:rsidRDefault="00A33631" w:rsidP="002C0C0F">
      <w:pPr>
        <w:pStyle w:val="Default"/>
        <w:ind w:left="1800" w:hanging="1800"/>
        <w:rPr>
          <w:sz w:val="22"/>
          <w:szCs w:val="22"/>
        </w:rPr>
      </w:pPr>
    </w:p>
    <w:p w14:paraId="0D1F5B88" w14:textId="77777777" w:rsidR="00A33631" w:rsidRPr="00DF2D3D" w:rsidRDefault="00A33631" w:rsidP="002C0C0F">
      <w:pPr>
        <w:pBdr>
          <w:top w:val="single" w:sz="4" w:space="1" w:color="auto"/>
          <w:left w:val="single" w:sz="4" w:space="4" w:color="auto"/>
          <w:bottom w:val="single" w:sz="4" w:space="0" w:color="auto"/>
          <w:right w:val="single" w:sz="4" w:space="4" w:color="auto"/>
        </w:pBdr>
        <w:shd w:val="clear" w:color="auto" w:fill="D9D9D9" w:themeFill="background1" w:themeFillShade="D9"/>
        <w:spacing w:after="0" w:line="240" w:lineRule="auto"/>
        <w:jc w:val="center"/>
        <w:rPr>
          <w:rFonts w:ascii="Arial" w:hAnsi="Arial" w:cs="Arial"/>
          <w:b/>
          <w:bCs/>
          <w:i/>
          <w:iCs/>
          <w:color w:val="000000"/>
          <w:sz w:val="22"/>
          <w:szCs w:val="22"/>
        </w:rPr>
      </w:pPr>
      <w:r w:rsidRPr="00DF2D3D">
        <w:rPr>
          <w:rFonts w:ascii="Arial" w:hAnsi="Arial" w:cs="Arial"/>
          <w:b/>
          <w:bCs/>
          <w:i/>
          <w:iCs/>
          <w:color w:val="000000"/>
          <w:sz w:val="22"/>
          <w:szCs w:val="22"/>
        </w:rPr>
        <w:t>For Procurement Section Use Only</w:t>
      </w:r>
    </w:p>
    <w:p w14:paraId="5EC2B3D4" w14:textId="77777777" w:rsidR="00A33631" w:rsidRPr="00DF2D3D" w:rsidRDefault="00A33631" w:rsidP="002C0C0F">
      <w:pPr>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7200"/>
        </w:tabs>
        <w:spacing w:before="120" w:after="0" w:line="240" w:lineRule="auto"/>
        <w:rPr>
          <w:rFonts w:ascii="Arial" w:hAnsi="Arial" w:cs="Arial"/>
          <w:color w:val="000000"/>
          <w:sz w:val="22"/>
          <w:szCs w:val="22"/>
        </w:rPr>
      </w:pPr>
      <w:r w:rsidRPr="00DF2D3D">
        <w:rPr>
          <w:rFonts w:ascii="Arial" w:hAnsi="Arial" w:cs="Arial"/>
          <w:color w:val="000000"/>
          <w:sz w:val="22"/>
          <w:szCs w:val="22"/>
        </w:rPr>
        <w:t>Procurement Reviewer: __________________________________    Date: ________________</w:t>
      </w:r>
    </w:p>
    <w:p w14:paraId="6E79B969" w14:textId="21754B8A" w:rsidR="00A33631" w:rsidRPr="00DF2D3D" w:rsidRDefault="00A33631" w:rsidP="002C0C0F">
      <w:pPr>
        <w:pBdr>
          <w:top w:val="single" w:sz="4" w:space="1" w:color="auto"/>
          <w:left w:val="single" w:sz="4" w:space="4" w:color="auto"/>
          <w:bottom w:val="single" w:sz="4" w:space="0" w:color="auto"/>
          <w:right w:val="single" w:sz="4" w:space="4" w:color="auto"/>
        </w:pBdr>
        <w:shd w:val="clear" w:color="auto" w:fill="F2F2F2" w:themeFill="background1" w:themeFillShade="F2"/>
        <w:spacing w:after="0" w:line="240" w:lineRule="auto"/>
        <w:ind w:firstLine="720"/>
        <w:jc w:val="right"/>
        <w:rPr>
          <w:rFonts w:ascii="Arial" w:hAnsi="Arial" w:cs="Arial"/>
          <w:sz w:val="22"/>
          <w:szCs w:val="22"/>
        </w:rPr>
      </w:pPr>
      <w:r w:rsidRPr="00DF2D3D">
        <w:rPr>
          <w:rFonts w:ascii="Arial" w:hAnsi="Arial" w:cs="Arial"/>
          <w:color w:val="000000"/>
          <w:sz w:val="22"/>
          <w:szCs w:val="22"/>
        </w:rPr>
        <w:t xml:space="preserve">Was this a permissible contact?  </w:t>
      </w:r>
      <w:r w:rsidRPr="00DF2D3D">
        <w:rPr>
          <w:rFonts w:ascii="Arial" w:hAnsi="Arial" w:cs="Arial"/>
          <w:sz w:val="28"/>
          <w:szCs w:val="28"/>
        </w:rPr>
        <w:tab/>
      </w:r>
      <w:r w:rsidRPr="00DF2D3D">
        <w:rPr>
          <w:rFonts w:ascii="Arial" w:hAnsi="Arial" w:cs="Arial"/>
          <w:sz w:val="28"/>
          <w:szCs w:val="28"/>
        </w:rPr>
        <w:tab/>
      </w:r>
      <w:r w:rsidRPr="00DF2D3D">
        <w:rPr>
          <w:rFonts w:ascii="Arial" w:hAnsi="Arial" w:cs="Arial"/>
          <w:sz w:val="22"/>
          <w:szCs w:val="22"/>
        </w:rPr>
        <w:t>No</w:t>
      </w:r>
      <w:r w:rsidRPr="00DF2D3D">
        <w:rPr>
          <w:rFonts w:ascii="Arial" w:hAnsi="Arial" w:cs="Arial"/>
          <w:sz w:val="28"/>
          <w:szCs w:val="28"/>
        </w:rPr>
        <w:t xml:space="preserve"> </w:t>
      </w:r>
      <w:sdt>
        <w:sdtPr>
          <w:rPr>
            <w:rFonts w:ascii="Arial" w:hAnsi="Arial" w:cs="Arial"/>
            <w:sz w:val="28"/>
            <w:szCs w:val="28"/>
          </w:rPr>
          <w:id w:val="-222451281"/>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8"/>
          <w:szCs w:val="28"/>
        </w:rPr>
        <w:t xml:space="preserve"> </w:t>
      </w:r>
      <w:r w:rsidRPr="00DF2D3D">
        <w:rPr>
          <w:rFonts w:ascii="Arial" w:hAnsi="Arial" w:cs="Arial"/>
          <w:sz w:val="22"/>
          <w:szCs w:val="22"/>
        </w:rPr>
        <w:tab/>
      </w:r>
      <w:r w:rsidR="00991A77" w:rsidRPr="00DF2D3D">
        <w:rPr>
          <w:rFonts w:ascii="Arial" w:hAnsi="Arial" w:cs="Arial"/>
          <w:sz w:val="22"/>
          <w:szCs w:val="22"/>
        </w:rPr>
        <w:t xml:space="preserve">   </w:t>
      </w:r>
      <w:r w:rsidRPr="00DF2D3D">
        <w:rPr>
          <w:rFonts w:ascii="Arial" w:hAnsi="Arial" w:cs="Arial"/>
          <w:sz w:val="22"/>
          <w:szCs w:val="22"/>
        </w:rPr>
        <w:tab/>
      </w:r>
      <w:r w:rsidR="00991A77" w:rsidRPr="00DF2D3D">
        <w:rPr>
          <w:rFonts w:ascii="Arial" w:hAnsi="Arial" w:cs="Arial"/>
          <w:sz w:val="22"/>
          <w:szCs w:val="22"/>
        </w:rPr>
        <w:t xml:space="preserve">      </w:t>
      </w:r>
      <w:r w:rsidRPr="00DF2D3D">
        <w:rPr>
          <w:rFonts w:ascii="Arial" w:hAnsi="Arial" w:cs="Arial"/>
          <w:sz w:val="22"/>
          <w:szCs w:val="22"/>
        </w:rPr>
        <w:t xml:space="preserve">Yes </w:t>
      </w:r>
      <w:sdt>
        <w:sdtPr>
          <w:rPr>
            <w:rFonts w:ascii="Arial" w:hAnsi="Arial" w:cs="Arial"/>
            <w:sz w:val="28"/>
            <w:szCs w:val="28"/>
          </w:rPr>
          <w:id w:val="184254558"/>
          <w14:checkbox>
            <w14:checked w14:val="0"/>
            <w14:checkedState w14:val="2612" w14:font="MS Gothic"/>
            <w14:uncheckedState w14:val="2610" w14:font="MS Gothic"/>
          </w14:checkbox>
        </w:sdtPr>
        <w:sdtEndPr/>
        <w:sdtContent>
          <w:r w:rsidRPr="00DF2D3D">
            <w:rPr>
              <w:rFonts w:ascii="Segoe UI Symbol" w:eastAsia="MS Gothic" w:hAnsi="Segoe UI Symbol" w:cs="Segoe UI Symbol"/>
              <w:sz w:val="28"/>
              <w:szCs w:val="28"/>
            </w:rPr>
            <w:t>☐</w:t>
          </w:r>
        </w:sdtContent>
      </w:sdt>
      <w:r w:rsidRPr="00DF2D3D">
        <w:rPr>
          <w:rFonts w:ascii="Arial" w:hAnsi="Arial" w:cs="Arial"/>
          <w:sz w:val="22"/>
          <w:szCs w:val="22"/>
        </w:rPr>
        <w:t xml:space="preserve"> </w:t>
      </w:r>
    </w:p>
    <w:p w14:paraId="445AFACA" w14:textId="37111180" w:rsidR="00A33631" w:rsidRDefault="00A33631" w:rsidP="002C0C0F">
      <w:pPr>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7200"/>
        </w:tabs>
        <w:spacing w:before="120" w:after="0" w:line="240" w:lineRule="auto"/>
        <w:rPr>
          <w:rFonts w:ascii="Arial" w:hAnsi="Arial" w:cs="Arial"/>
          <w:sz w:val="22"/>
          <w:szCs w:val="22"/>
        </w:rPr>
      </w:pPr>
      <w:r w:rsidRPr="00DF2D3D">
        <w:rPr>
          <w:rFonts w:ascii="Arial" w:hAnsi="Arial" w:cs="Arial"/>
          <w:sz w:val="22"/>
          <w:szCs w:val="22"/>
        </w:rPr>
        <w:t>If impermissible, date sent to Office of the New York State Inspector General:  ______________</w:t>
      </w:r>
    </w:p>
    <w:p w14:paraId="55ACA6D1" w14:textId="77777777" w:rsidR="002C0C0F" w:rsidRPr="002C0C0F" w:rsidRDefault="002C0C0F" w:rsidP="002C0C0F">
      <w:pPr>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7200"/>
        </w:tabs>
        <w:spacing w:before="120" w:after="240" w:line="240" w:lineRule="auto"/>
        <w:rPr>
          <w:rFonts w:ascii="Arial" w:hAnsi="Arial" w:cs="Arial"/>
          <w:sz w:val="8"/>
          <w:szCs w:val="8"/>
        </w:rPr>
      </w:pPr>
    </w:p>
    <w:sectPr w:rsidR="002C0C0F" w:rsidRPr="002C0C0F" w:rsidSect="0066120A">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B3F89" w14:textId="77777777" w:rsidR="006C5CB3" w:rsidRDefault="006C5CB3" w:rsidP="00991A77">
      <w:pPr>
        <w:spacing w:after="0" w:line="240" w:lineRule="auto"/>
      </w:pPr>
      <w:r>
        <w:separator/>
      </w:r>
    </w:p>
  </w:endnote>
  <w:endnote w:type="continuationSeparator" w:id="0">
    <w:p w14:paraId="34B3B280" w14:textId="77777777" w:rsidR="006C5CB3" w:rsidRDefault="006C5CB3" w:rsidP="00991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roxima Nova">
    <w:altName w:val="Tahoma"/>
    <w:panose1 w:val="00000000000000000000"/>
    <w:charset w:val="00"/>
    <w:family w:val="modern"/>
    <w:notTrueType/>
    <w:pitch w:val="variable"/>
    <w:sig w:usb0="A00002EF" w:usb1="5000E0FB"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350"/>
    </w:tblGrid>
    <w:tr w:rsidR="00801B87" w14:paraId="1EC59A02" w14:textId="77777777" w:rsidTr="00766FB2">
      <w:tc>
        <w:tcPr>
          <w:tcW w:w="93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1B318A8" w14:textId="77777777" w:rsidR="00801B87" w:rsidRPr="0066120A" w:rsidRDefault="00801B87" w:rsidP="0066120A">
          <w:pPr>
            <w:pStyle w:val="Footer"/>
            <w:spacing w:before="20" w:after="20"/>
            <w:rPr>
              <w:rFonts w:ascii="Arial" w:hAnsi="Arial" w:cs="Arial"/>
              <w:sz w:val="22"/>
              <w:szCs w:val="22"/>
            </w:rPr>
          </w:pPr>
          <w:r w:rsidRPr="0066120A">
            <w:rPr>
              <w:rFonts w:ascii="Arial" w:hAnsi="Arial" w:cs="Arial"/>
              <w:sz w:val="22"/>
              <w:szCs w:val="22"/>
            </w:rPr>
            <w:t>Procurement Lobbying Guidelines</w:t>
          </w:r>
          <w:r w:rsidRPr="0066120A">
            <w:rPr>
              <w:rFonts w:ascii="Arial" w:hAnsi="Arial" w:cs="Arial"/>
              <w:sz w:val="22"/>
              <w:szCs w:val="22"/>
            </w:rPr>
            <w:tab/>
          </w:r>
          <w:r w:rsidRPr="0066120A">
            <w:rPr>
              <w:rFonts w:ascii="Arial" w:hAnsi="Arial" w:cs="Arial"/>
              <w:sz w:val="22"/>
              <w:szCs w:val="22"/>
            </w:rPr>
            <w:tab/>
            <w:t xml:space="preserve"> Page </w:t>
          </w:r>
          <w:sdt>
            <w:sdtPr>
              <w:rPr>
                <w:rFonts w:ascii="Arial" w:hAnsi="Arial" w:cs="Arial"/>
                <w:sz w:val="22"/>
                <w:szCs w:val="22"/>
              </w:rPr>
              <w:id w:val="1662204602"/>
              <w:docPartObj>
                <w:docPartGallery w:val="Page Numbers (Bottom of Page)"/>
                <w:docPartUnique/>
              </w:docPartObj>
            </w:sdtPr>
            <w:sdtEndPr>
              <w:rPr>
                <w:noProof/>
              </w:rPr>
            </w:sdtEndPr>
            <w:sdtContent>
              <w:r w:rsidRPr="0066120A">
                <w:rPr>
                  <w:rFonts w:ascii="Arial" w:hAnsi="Arial" w:cs="Arial"/>
                  <w:sz w:val="22"/>
                  <w:szCs w:val="22"/>
                </w:rPr>
                <w:fldChar w:fldCharType="begin"/>
              </w:r>
              <w:r w:rsidRPr="0066120A">
                <w:rPr>
                  <w:rFonts w:ascii="Arial" w:hAnsi="Arial" w:cs="Arial"/>
                  <w:sz w:val="22"/>
                  <w:szCs w:val="22"/>
                </w:rPr>
                <w:instrText xml:space="preserve"> PAGE   \* MERGEFORMAT </w:instrText>
              </w:r>
              <w:r w:rsidRPr="0066120A">
                <w:rPr>
                  <w:rFonts w:ascii="Arial" w:hAnsi="Arial" w:cs="Arial"/>
                  <w:sz w:val="22"/>
                  <w:szCs w:val="22"/>
                </w:rPr>
                <w:fldChar w:fldCharType="separate"/>
              </w:r>
              <w:r w:rsidRPr="0066120A">
                <w:rPr>
                  <w:rFonts w:ascii="Arial" w:hAnsi="Arial" w:cs="Arial"/>
                  <w:sz w:val="22"/>
                  <w:szCs w:val="22"/>
                </w:rPr>
                <w:t>2</w:t>
              </w:r>
              <w:r w:rsidRPr="0066120A">
                <w:rPr>
                  <w:rFonts w:ascii="Arial" w:hAnsi="Arial" w:cs="Arial"/>
                  <w:noProof/>
                  <w:sz w:val="22"/>
                  <w:szCs w:val="22"/>
                </w:rPr>
                <w:fldChar w:fldCharType="end"/>
              </w:r>
            </w:sdtContent>
          </w:sdt>
        </w:p>
      </w:tc>
    </w:tr>
  </w:tbl>
  <w:p w14:paraId="1DB20250" w14:textId="77777777" w:rsidR="00801B87" w:rsidRDefault="00801B87" w:rsidP="006612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9350"/>
    </w:tblGrid>
    <w:tr w:rsidR="00801B87" w14:paraId="45D2F236" w14:textId="77777777" w:rsidTr="00766FB2">
      <w:tc>
        <w:tcPr>
          <w:tcW w:w="9350" w:type="dxa"/>
          <w:shd w:val="clear" w:color="auto" w:fill="F2F2F2" w:themeFill="background1" w:themeFillShade="F2"/>
        </w:tcPr>
        <w:p w14:paraId="5C4B0A31" w14:textId="77777777" w:rsidR="00801B87" w:rsidRPr="00766FB2" w:rsidRDefault="00801B87" w:rsidP="00766FB2">
          <w:pPr>
            <w:pStyle w:val="Footer"/>
            <w:rPr>
              <w:rFonts w:ascii="Arial" w:hAnsi="Arial" w:cs="Arial"/>
              <w:sz w:val="22"/>
              <w:szCs w:val="22"/>
            </w:rPr>
          </w:pPr>
          <w:r w:rsidRPr="00766FB2">
            <w:rPr>
              <w:rFonts w:ascii="Arial" w:hAnsi="Arial" w:cs="Arial"/>
              <w:sz w:val="22"/>
              <w:szCs w:val="22"/>
            </w:rPr>
            <w:t>Procurement Lobbying Guidelines</w:t>
          </w:r>
          <w:r w:rsidRPr="00766FB2">
            <w:rPr>
              <w:rFonts w:ascii="Arial" w:hAnsi="Arial" w:cs="Arial"/>
              <w:sz w:val="22"/>
              <w:szCs w:val="22"/>
            </w:rPr>
            <w:tab/>
          </w:r>
          <w:r w:rsidRPr="00766FB2">
            <w:rPr>
              <w:rFonts w:ascii="Arial" w:hAnsi="Arial" w:cs="Arial"/>
              <w:sz w:val="22"/>
              <w:szCs w:val="22"/>
            </w:rPr>
            <w:tab/>
            <w:t xml:space="preserve"> Page </w:t>
          </w:r>
          <w:sdt>
            <w:sdtPr>
              <w:rPr>
                <w:rFonts w:ascii="Arial" w:hAnsi="Arial" w:cs="Arial"/>
                <w:sz w:val="22"/>
                <w:szCs w:val="22"/>
              </w:rPr>
              <w:id w:val="1529689433"/>
              <w:docPartObj>
                <w:docPartGallery w:val="Page Numbers (Bottom of Page)"/>
                <w:docPartUnique/>
              </w:docPartObj>
            </w:sdtPr>
            <w:sdtEndPr>
              <w:rPr>
                <w:noProof/>
              </w:rPr>
            </w:sdtEndPr>
            <w:sdtContent>
              <w:r w:rsidRPr="00766FB2">
                <w:rPr>
                  <w:rFonts w:ascii="Arial" w:hAnsi="Arial" w:cs="Arial"/>
                  <w:sz w:val="22"/>
                  <w:szCs w:val="22"/>
                </w:rPr>
                <w:fldChar w:fldCharType="begin"/>
              </w:r>
              <w:r w:rsidRPr="00766FB2">
                <w:rPr>
                  <w:rFonts w:ascii="Arial" w:hAnsi="Arial" w:cs="Arial"/>
                  <w:sz w:val="22"/>
                  <w:szCs w:val="22"/>
                </w:rPr>
                <w:instrText xml:space="preserve"> PAGE   \* MERGEFORMAT </w:instrText>
              </w:r>
              <w:r w:rsidRPr="00766FB2">
                <w:rPr>
                  <w:rFonts w:ascii="Arial" w:hAnsi="Arial" w:cs="Arial"/>
                  <w:sz w:val="22"/>
                  <w:szCs w:val="22"/>
                </w:rPr>
                <w:fldChar w:fldCharType="separate"/>
              </w:r>
              <w:r w:rsidRPr="00766FB2">
                <w:rPr>
                  <w:rFonts w:ascii="Arial" w:hAnsi="Arial" w:cs="Arial"/>
                  <w:sz w:val="22"/>
                  <w:szCs w:val="22"/>
                </w:rPr>
                <w:t>1</w:t>
              </w:r>
              <w:r w:rsidRPr="00766FB2">
                <w:rPr>
                  <w:rFonts w:ascii="Arial" w:hAnsi="Arial" w:cs="Arial"/>
                  <w:noProof/>
                  <w:sz w:val="22"/>
                  <w:szCs w:val="22"/>
                </w:rPr>
                <w:fldChar w:fldCharType="end"/>
              </w:r>
            </w:sdtContent>
          </w:sdt>
        </w:p>
      </w:tc>
    </w:tr>
  </w:tbl>
  <w:p w14:paraId="48A2D77C" w14:textId="77777777" w:rsidR="00801B87" w:rsidRPr="00766FB2" w:rsidRDefault="00801B87" w:rsidP="00766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7643C" w14:textId="77777777" w:rsidR="006C5CB3" w:rsidRDefault="006C5CB3" w:rsidP="00991A77">
      <w:pPr>
        <w:spacing w:after="0" w:line="240" w:lineRule="auto"/>
      </w:pPr>
      <w:r>
        <w:separator/>
      </w:r>
    </w:p>
  </w:footnote>
  <w:footnote w:type="continuationSeparator" w:id="0">
    <w:p w14:paraId="03CD6598" w14:textId="77777777" w:rsidR="006C5CB3" w:rsidRDefault="006C5CB3" w:rsidP="00991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AF5C" w14:textId="77777777" w:rsidR="00801B87" w:rsidRPr="006E56C3" w:rsidRDefault="00801B87" w:rsidP="00AC29C4">
    <w:pPr>
      <w:pStyle w:val="Header"/>
      <w:jc w:val="center"/>
      <w:rPr>
        <w:rFonts w:ascii="Arial" w:hAnsi="Arial" w:cs="Arial"/>
        <w:b/>
        <w:bCs/>
        <w:sz w:val="22"/>
        <w:szCs w:val="22"/>
      </w:rPr>
    </w:pPr>
    <w:r w:rsidRPr="006E56C3">
      <w:rPr>
        <w:rFonts w:ascii="Arial" w:hAnsi="Arial" w:cs="Arial"/>
        <w:b/>
        <w:bCs/>
        <w:sz w:val="22"/>
        <w:szCs w:val="22"/>
      </w:rPr>
      <w:t>New York State Department of Taxation and Finance</w:t>
    </w:r>
  </w:p>
  <w:p w14:paraId="044F38E3" w14:textId="77777777" w:rsidR="00801B87" w:rsidRPr="006E56C3" w:rsidRDefault="00801B87" w:rsidP="00AC29C4">
    <w:pPr>
      <w:pStyle w:val="Header"/>
      <w:spacing w:after="240"/>
      <w:jc w:val="center"/>
      <w:rPr>
        <w:rFonts w:ascii="Arial" w:hAnsi="Arial" w:cs="Arial"/>
        <w:b/>
        <w:bCs/>
        <w:sz w:val="22"/>
        <w:szCs w:val="22"/>
      </w:rPr>
    </w:pPr>
    <w:r w:rsidRPr="006E56C3">
      <w:rPr>
        <w:rFonts w:ascii="Arial" w:hAnsi="Arial" w:cs="Arial"/>
        <w:b/>
        <w:bCs/>
        <w:sz w:val="22"/>
        <w:szCs w:val="22"/>
      </w:rPr>
      <w:t>Procurement Lobbying Guidelines</w:t>
    </w:r>
    <w:bookmarkStart w:id="0" w:name="_Hlk158375005"/>
    <w:bookmarkStart w:id="1" w:name="_Hlk158375006"/>
    <w:r w:rsidRPr="006E56C3">
      <w:rPr>
        <w:rFonts w:ascii="Arial" w:hAnsi="Arial" w:cs="Arial"/>
        <w:b/>
        <w:bCs/>
        <w:sz w:val="22"/>
        <w:szCs w:val="22"/>
      </w:rPr>
      <w:t xml:space="preserve">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27350"/>
    <w:multiLevelType w:val="multilevel"/>
    <w:tmpl w:val="AE382EA0"/>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74A1A0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48814DE1"/>
    <w:multiLevelType w:val="multilevel"/>
    <w:tmpl w:val="2FF8AFC8"/>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rFonts w:ascii="Arial" w:hAnsi="Arial" w:cs="Arial" w:hint="default"/>
        <w:sz w:val="22"/>
        <w:szCs w:val="22"/>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decimal"/>
      <w:lvlText w:val="%8."/>
      <w:lvlJc w:val="left"/>
      <w:pPr>
        <w:ind w:left="5400" w:hanging="360"/>
      </w:pPr>
    </w:lvl>
    <w:lvl w:ilvl="8">
      <w:start w:val="1"/>
      <w:numFmt w:val="lowerRoman"/>
      <w:lvlText w:val="(%9)"/>
      <w:lvlJc w:val="left"/>
      <w:pPr>
        <w:ind w:left="5760" w:firstLine="0"/>
      </w:pPr>
    </w:lvl>
  </w:abstractNum>
  <w:abstractNum w:abstractNumId="3" w15:restartNumberingAfterBreak="0">
    <w:nsid w:val="5ADC76B9"/>
    <w:multiLevelType w:val="multilevel"/>
    <w:tmpl w:val="B114EC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rFonts w:ascii="Arial" w:hAnsi="Arial" w:cs="Arial" w:hint="default"/>
        <w:sz w:val="22"/>
        <w:szCs w:val="22"/>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60BE2613"/>
    <w:multiLevelType w:val="multilevel"/>
    <w:tmpl w:val="B114EC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rFonts w:ascii="Arial" w:hAnsi="Arial" w:cs="Arial" w:hint="default"/>
        <w:sz w:val="22"/>
        <w:szCs w:val="22"/>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7F6769E6"/>
    <w:multiLevelType w:val="multilevel"/>
    <w:tmpl w:val="B114EC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rPr>
        <w:rFonts w:ascii="Arial" w:hAnsi="Arial" w:cs="Arial" w:hint="default"/>
        <w:sz w:val="22"/>
        <w:szCs w:val="22"/>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16cid:durableId="1625228320">
    <w:abstractNumId w:val="5"/>
  </w:num>
  <w:num w:numId="2" w16cid:durableId="1230193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2120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6886557">
    <w:abstractNumId w:val="1"/>
  </w:num>
  <w:num w:numId="5" w16cid:durableId="427241786">
    <w:abstractNumId w:val="0"/>
  </w:num>
  <w:num w:numId="6" w16cid:durableId="1437672392">
    <w:abstractNumId w:val="4"/>
  </w:num>
  <w:num w:numId="7" w16cid:durableId="1216162103">
    <w:abstractNumId w:val="3"/>
  </w:num>
  <w:num w:numId="8" w16cid:durableId="1728140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6F"/>
    <w:rsid w:val="0001295C"/>
    <w:rsid w:val="00085CAD"/>
    <w:rsid w:val="00110926"/>
    <w:rsid w:val="00141A96"/>
    <w:rsid w:val="001508F0"/>
    <w:rsid w:val="00167204"/>
    <w:rsid w:val="001B6BE2"/>
    <w:rsid w:val="00207EB6"/>
    <w:rsid w:val="002C0C0F"/>
    <w:rsid w:val="00366C2A"/>
    <w:rsid w:val="00385C63"/>
    <w:rsid w:val="003D67A1"/>
    <w:rsid w:val="003F5594"/>
    <w:rsid w:val="00412354"/>
    <w:rsid w:val="00581E38"/>
    <w:rsid w:val="0059679F"/>
    <w:rsid w:val="0066120A"/>
    <w:rsid w:val="00670CA1"/>
    <w:rsid w:val="006C5CB3"/>
    <w:rsid w:val="006D0B47"/>
    <w:rsid w:val="006D344F"/>
    <w:rsid w:val="006F3B6F"/>
    <w:rsid w:val="00746B77"/>
    <w:rsid w:val="0074794B"/>
    <w:rsid w:val="00751DC4"/>
    <w:rsid w:val="007C7531"/>
    <w:rsid w:val="00801B87"/>
    <w:rsid w:val="00894C85"/>
    <w:rsid w:val="008E7CCC"/>
    <w:rsid w:val="00985019"/>
    <w:rsid w:val="00991A77"/>
    <w:rsid w:val="00A33631"/>
    <w:rsid w:val="00A34B19"/>
    <w:rsid w:val="00A90837"/>
    <w:rsid w:val="00AB6EA6"/>
    <w:rsid w:val="00D01DB6"/>
    <w:rsid w:val="00D7072E"/>
    <w:rsid w:val="00DA0690"/>
    <w:rsid w:val="00DF2D3D"/>
    <w:rsid w:val="00DF536A"/>
    <w:rsid w:val="00DF626A"/>
    <w:rsid w:val="00E519E7"/>
    <w:rsid w:val="00ED28FC"/>
    <w:rsid w:val="00F167D1"/>
    <w:rsid w:val="00F37982"/>
    <w:rsid w:val="00F44BF1"/>
    <w:rsid w:val="00F9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D0411"/>
  <w15:chartTrackingRefBased/>
  <w15:docId w15:val="{4F3EFF31-BA54-4BAA-92A5-0CDD926D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B6F"/>
    <w:rPr>
      <w:rFonts w:ascii="Proxima Nova" w:hAnsi="Proxima Nova"/>
    </w:rPr>
  </w:style>
  <w:style w:type="paragraph" w:styleId="Heading1">
    <w:name w:val="heading 1"/>
    <w:basedOn w:val="Normal"/>
    <w:next w:val="Normal"/>
    <w:link w:val="Heading1Char"/>
    <w:uiPriority w:val="9"/>
    <w:qFormat/>
    <w:rsid w:val="006F3B6F"/>
    <w:pPr>
      <w:keepNext/>
      <w:keepLines/>
      <w:spacing w:before="360" w:after="80"/>
      <w:outlineLvl w:val="0"/>
    </w:pPr>
    <w:rPr>
      <w:rFonts w:eastAsiaTheme="majorEastAsia" w:cstheme="majorBidi"/>
      <w:b/>
      <w:sz w:val="60"/>
      <w:szCs w:val="40"/>
    </w:rPr>
  </w:style>
  <w:style w:type="paragraph" w:styleId="Heading2">
    <w:name w:val="heading 2"/>
    <w:basedOn w:val="Normal"/>
    <w:next w:val="Normal"/>
    <w:link w:val="Heading2Char"/>
    <w:uiPriority w:val="9"/>
    <w:unhideWhenUsed/>
    <w:qFormat/>
    <w:rsid w:val="006F3B6F"/>
    <w:pPr>
      <w:keepNext/>
      <w:keepLines/>
      <w:spacing w:before="160" w:after="80"/>
      <w:outlineLvl w:val="1"/>
    </w:pPr>
    <w:rPr>
      <w:rFonts w:eastAsiaTheme="majorEastAsia" w:cstheme="majorBidi"/>
      <w:b/>
      <w:sz w:val="48"/>
      <w:szCs w:val="32"/>
    </w:rPr>
  </w:style>
  <w:style w:type="paragraph" w:styleId="Heading3">
    <w:name w:val="heading 3"/>
    <w:basedOn w:val="Normal"/>
    <w:next w:val="Normal"/>
    <w:link w:val="Heading3Char"/>
    <w:uiPriority w:val="9"/>
    <w:unhideWhenUsed/>
    <w:qFormat/>
    <w:rsid w:val="006F3B6F"/>
    <w:pPr>
      <w:keepNext/>
      <w:keepLines/>
      <w:spacing w:before="160" w:after="80"/>
      <w:outlineLvl w:val="2"/>
    </w:pPr>
    <w:rPr>
      <w:rFonts w:eastAsiaTheme="majorEastAsia" w:cstheme="majorBidi"/>
      <w:b/>
      <w:color w:val="007681"/>
      <w:sz w:val="36"/>
      <w:szCs w:val="28"/>
    </w:rPr>
  </w:style>
  <w:style w:type="paragraph" w:styleId="Heading4">
    <w:name w:val="heading 4"/>
    <w:basedOn w:val="Normal"/>
    <w:next w:val="Normal"/>
    <w:link w:val="Heading4Char"/>
    <w:uiPriority w:val="9"/>
    <w:unhideWhenUsed/>
    <w:qFormat/>
    <w:rsid w:val="006F3B6F"/>
    <w:pPr>
      <w:keepNext/>
      <w:keepLines/>
      <w:spacing w:before="80" w:after="40"/>
      <w:outlineLvl w:val="3"/>
    </w:pPr>
    <w:rPr>
      <w:rFonts w:eastAsiaTheme="majorEastAsia" w:cstheme="majorBidi"/>
      <w:b/>
      <w:iCs/>
      <w:color w:val="808080" w:themeColor="background1" w:themeShade="80"/>
      <w:sz w:val="32"/>
    </w:rPr>
  </w:style>
  <w:style w:type="paragraph" w:styleId="Heading5">
    <w:name w:val="heading 5"/>
    <w:basedOn w:val="Normal"/>
    <w:next w:val="Normal"/>
    <w:link w:val="Heading5Char"/>
    <w:uiPriority w:val="9"/>
    <w:semiHidden/>
    <w:unhideWhenUsed/>
    <w:qFormat/>
    <w:rsid w:val="006F3B6F"/>
    <w:pPr>
      <w:keepNext/>
      <w:keepLines/>
      <w:spacing w:before="80" w:after="40"/>
      <w:outlineLvl w:val="4"/>
    </w:pPr>
    <w:rPr>
      <w:rFonts w:eastAsiaTheme="majorEastAsia" w:cstheme="majorBidi"/>
      <w:b/>
      <w:sz w:val="30"/>
    </w:rPr>
  </w:style>
  <w:style w:type="paragraph" w:styleId="Heading6">
    <w:name w:val="heading 6"/>
    <w:basedOn w:val="Normal"/>
    <w:next w:val="Normal"/>
    <w:link w:val="Heading6Char"/>
    <w:uiPriority w:val="9"/>
    <w:semiHidden/>
    <w:unhideWhenUsed/>
    <w:qFormat/>
    <w:rsid w:val="006F3B6F"/>
    <w:pPr>
      <w:keepNext/>
      <w:keepLines/>
      <w:spacing w:before="40" w:after="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6F3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B6F"/>
    <w:rPr>
      <w:rFonts w:ascii="Proxima Nova" w:eastAsiaTheme="majorEastAsia" w:hAnsi="Proxima Nova" w:cstheme="majorBidi"/>
      <w:b/>
      <w:sz w:val="60"/>
      <w:szCs w:val="40"/>
    </w:rPr>
  </w:style>
  <w:style w:type="character" w:customStyle="1" w:styleId="Heading2Char">
    <w:name w:val="Heading 2 Char"/>
    <w:basedOn w:val="DefaultParagraphFont"/>
    <w:link w:val="Heading2"/>
    <w:uiPriority w:val="9"/>
    <w:rsid w:val="006F3B6F"/>
    <w:rPr>
      <w:rFonts w:ascii="Proxima Nova" w:eastAsiaTheme="majorEastAsia" w:hAnsi="Proxima Nova" w:cstheme="majorBidi"/>
      <w:b/>
      <w:sz w:val="48"/>
      <w:szCs w:val="32"/>
    </w:rPr>
  </w:style>
  <w:style w:type="character" w:customStyle="1" w:styleId="Heading3Char">
    <w:name w:val="Heading 3 Char"/>
    <w:basedOn w:val="DefaultParagraphFont"/>
    <w:link w:val="Heading3"/>
    <w:uiPriority w:val="9"/>
    <w:rsid w:val="006F3B6F"/>
    <w:rPr>
      <w:rFonts w:ascii="Proxima Nova" w:eastAsiaTheme="majorEastAsia" w:hAnsi="Proxima Nova" w:cstheme="majorBidi"/>
      <w:b/>
      <w:color w:val="007681"/>
      <w:sz w:val="36"/>
      <w:szCs w:val="28"/>
    </w:rPr>
  </w:style>
  <w:style w:type="character" w:customStyle="1" w:styleId="Heading4Char">
    <w:name w:val="Heading 4 Char"/>
    <w:basedOn w:val="DefaultParagraphFont"/>
    <w:link w:val="Heading4"/>
    <w:uiPriority w:val="9"/>
    <w:rsid w:val="006F3B6F"/>
    <w:rPr>
      <w:rFonts w:ascii="Proxima Nova" w:eastAsiaTheme="majorEastAsia" w:hAnsi="Proxima Nova" w:cstheme="majorBidi"/>
      <w:b/>
      <w:iCs/>
      <w:color w:val="808080" w:themeColor="background1" w:themeShade="80"/>
      <w:sz w:val="32"/>
    </w:rPr>
  </w:style>
  <w:style w:type="character" w:customStyle="1" w:styleId="Heading5Char">
    <w:name w:val="Heading 5 Char"/>
    <w:basedOn w:val="DefaultParagraphFont"/>
    <w:link w:val="Heading5"/>
    <w:uiPriority w:val="9"/>
    <w:semiHidden/>
    <w:rsid w:val="006F3B6F"/>
    <w:rPr>
      <w:rFonts w:ascii="Proxima Nova" w:eastAsiaTheme="majorEastAsia" w:hAnsi="Proxima Nova" w:cstheme="majorBidi"/>
      <w:b/>
      <w:sz w:val="30"/>
    </w:rPr>
  </w:style>
  <w:style w:type="character" w:customStyle="1" w:styleId="Heading6Char">
    <w:name w:val="Heading 6 Char"/>
    <w:basedOn w:val="DefaultParagraphFont"/>
    <w:link w:val="Heading6"/>
    <w:uiPriority w:val="9"/>
    <w:semiHidden/>
    <w:rsid w:val="006F3B6F"/>
    <w:rPr>
      <w:rFonts w:ascii="Proxima Nova" w:eastAsiaTheme="majorEastAsia" w:hAnsi="Proxima Nova" w:cstheme="majorBidi"/>
      <w:b/>
      <w:iCs/>
    </w:rPr>
  </w:style>
  <w:style w:type="character" w:customStyle="1" w:styleId="Heading7Char">
    <w:name w:val="Heading 7 Char"/>
    <w:basedOn w:val="DefaultParagraphFont"/>
    <w:link w:val="Heading7"/>
    <w:uiPriority w:val="9"/>
    <w:semiHidden/>
    <w:rsid w:val="006F3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B6F"/>
    <w:rPr>
      <w:rFonts w:eastAsiaTheme="majorEastAsia" w:cstheme="majorBidi"/>
      <w:color w:val="272727" w:themeColor="text1" w:themeTint="D8"/>
    </w:rPr>
  </w:style>
  <w:style w:type="paragraph" w:styleId="Title">
    <w:name w:val="Title"/>
    <w:basedOn w:val="Normal"/>
    <w:next w:val="Normal"/>
    <w:link w:val="TitleChar"/>
    <w:uiPriority w:val="10"/>
    <w:qFormat/>
    <w:rsid w:val="006F3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B6F"/>
    <w:pPr>
      <w:spacing w:before="160"/>
      <w:jc w:val="center"/>
    </w:pPr>
    <w:rPr>
      <w:i/>
      <w:iCs/>
      <w:color w:val="404040" w:themeColor="text1" w:themeTint="BF"/>
    </w:rPr>
  </w:style>
  <w:style w:type="character" w:customStyle="1" w:styleId="QuoteChar">
    <w:name w:val="Quote Char"/>
    <w:basedOn w:val="DefaultParagraphFont"/>
    <w:link w:val="Quote"/>
    <w:uiPriority w:val="29"/>
    <w:rsid w:val="006F3B6F"/>
    <w:rPr>
      <w:i/>
      <w:iCs/>
      <w:color w:val="404040" w:themeColor="text1" w:themeTint="BF"/>
    </w:rPr>
  </w:style>
  <w:style w:type="paragraph" w:styleId="ListParagraph">
    <w:name w:val="List Paragraph"/>
    <w:basedOn w:val="Normal"/>
    <w:uiPriority w:val="34"/>
    <w:qFormat/>
    <w:rsid w:val="006F3B6F"/>
    <w:pPr>
      <w:ind w:left="720"/>
      <w:contextualSpacing/>
    </w:pPr>
  </w:style>
  <w:style w:type="character" w:styleId="IntenseEmphasis">
    <w:name w:val="Intense Emphasis"/>
    <w:basedOn w:val="DefaultParagraphFont"/>
    <w:uiPriority w:val="21"/>
    <w:qFormat/>
    <w:rsid w:val="006F3B6F"/>
    <w:rPr>
      <w:i/>
      <w:iCs/>
      <w:color w:val="0F4761" w:themeColor="accent1" w:themeShade="BF"/>
    </w:rPr>
  </w:style>
  <w:style w:type="paragraph" w:styleId="IntenseQuote">
    <w:name w:val="Intense Quote"/>
    <w:basedOn w:val="Normal"/>
    <w:next w:val="Normal"/>
    <w:link w:val="IntenseQuoteChar"/>
    <w:uiPriority w:val="30"/>
    <w:qFormat/>
    <w:rsid w:val="006F3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B6F"/>
    <w:rPr>
      <w:i/>
      <w:iCs/>
      <w:color w:val="0F4761" w:themeColor="accent1" w:themeShade="BF"/>
    </w:rPr>
  </w:style>
  <w:style w:type="character" w:styleId="IntenseReference">
    <w:name w:val="Intense Reference"/>
    <w:basedOn w:val="DefaultParagraphFont"/>
    <w:uiPriority w:val="32"/>
    <w:qFormat/>
    <w:rsid w:val="006F3B6F"/>
    <w:rPr>
      <w:b/>
      <w:bCs/>
      <w:smallCaps/>
      <w:color w:val="0F4761" w:themeColor="accent1" w:themeShade="BF"/>
      <w:spacing w:val="5"/>
    </w:rPr>
  </w:style>
  <w:style w:type="paragraph" w:styleId="Header">
    <w:name w:val="header"/>
    <w:basedOn w:val="Normal"/>
    <w:link w:val="HeaderChar"/>
    <w:unhideWhenUsed/>
    <w:rsid w:val="00801B87"/>
    <w:pPr>
      <w:tabs>
        <w:tab w:val="center" w:pos="4680"/>
        <w:tab w:val="right" w:pos="9360"/>
      </w:tabs>
      <w:spacing w:after="0" w:line="240" w:lineRule="auto"/>
    </w:pPr>
    <w:rPr>
      <w:rFonts w:asciiTheme="minorHAnsi" w:hAnsiTheme="minorHAnsi"/>
    </w:rPr>
  </w:style>
  <w:style w:type="character" w:customStyle="1" w:styleId="HeaderChar">
    <w:name w:val="Header Char"/>
    <w:basedOn w:val="DefaultParagraphFont"/>
    <w:link w:val="Header"/>
    <w:rsid w:val="00801B87"/>
  </w:style>
  <w:style w:type="paragraph" w:styleId="Footer">
    <w:name w:val="footer"/>
    <w:basedOn w:val="Normal"/>
    <w:link w:val="FooterChar"/>
    <w:uiPriority w:val="99"/>
    <w:unhideWhenUsed/>
    <w:rsid w:val="00801B87"/>
    <w:pPr>
      <w:tabs>
        <w:tab w:val="center" w:pos="4680"/>
        <w:tab w:val="right" w:pos="9360"/>
      </w:tabs>
      <w:spacing w:after="0" w:line="240" w:lineRule="auto"/>
    </w:pPr>
    <w:rPr>
      <w:rFonts w:asciiTheme="minorHAnsi" w:hAnsiTheme="minorHAnsi"/>
    </w:rPr>
  </w:style>
  <w:style w:type="character" w:customStyle="1" w:styleId="FooterChar">
    <w:name w:val="Footer Char"/>
    <w:basedOn w:val="DefaultParagraphFont"/>
    <w:link w:val="Footer"/>
    <w:uiPriority w:val="99"/>
    <w:rsid w:val="00801B87"/>
  </w:style>
  <w:style w:type="table" w:styleId="TableGrid">
    <w:name w:val="Table Grid"/>
    <w:basedOn w:val="TableNormal"/>
    <w:uiPriority w:val="39"/>
    <w:rsid w:val="00801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
    <w:name w:val="CM2"/>
    <w:basedOn w:val="Normal"/>
    <w:next w:val="Normal"/>
    <w:link w:val="CM2Char"/>
    <w:rsid w:val="00801B87"/>
    <w:pPr>
      <w:widowControl w:val="0"/>
      <w:autoSpaceDE w:val="0"/>
      <w:autoSpaceDN w:val="0"/>
      <w:adjustRightInd w:val="0"/>
      <w:spacing w:after="0" w:line="253" w:lineRule="atLeast"/>
    </w:pPr>
    <w:rPr>
      <w:rFonts w:ascii="Arial" w:eastAsia="Times New Roman" w:hAnsi="Arial" w:cs="Times New Roman"/>
      <w:color w:val="000000"/>
      <w:kern w:val="0"/>
      <w14:ligatures w14:val="none"/>
    </w:rPr>
  </w:style>
  <w:style w:type="character" w:customStyle="1" w:styleId="CM2Char">
    <w:name w:val="CM2 Char"/>
    <w:basedOn w:val="DefaultParagraphFont"/>
    <w:link w:val="CM2"/>
    <w:rsid w:val="00801B87"/>
    <w:rPr>
      <w:rFonts w:ascii="Arial" w:eastAsia="Times New Roman" w:hAnsi="Arial" w:cs="Times New Roman"/>
      <w:color w:val="000000"/>
      <w:kern w:val="0"/>
      <w14:ligatures w14:val="none"/>
    </w:rPr>
  </w:style>
  <w:style w:type="paragraph" w:customStyle="1" w:styleId="Default">
    <w:name w:val="Default"/>
    <w:link w:val="DefaultChar"/>
    <w:rsid w:val="00801B87"/>
    <w:pPr>
      <w:widowControl w:val="0"/>
      <w:autoSpaceDE w:val="0"/>
      <w:autoSpaceDN w:val="0"/>
      <w:adjustRightInd w:val="0"/>
      <w:spacing w:after="0" w:line="240" w:lineRule="auto"/>
    </w:pPr>
    <w:rPr>
      <w:rFonts w:ascii="Arial" w:eastAsia="Times New Roman" w:hAnsi="Arial" w:cs="Arial"/>
      <w:color w:val="000000"/>
      <w:kern w:val="0"/>
      <w14:ligatures w14:val="none"/>
    </w:rPr>
  </w:style>
  <w:style w:type="character" w:customStyle="1" w:styleId="DefaultChar">
    <w:name w:val="Default Char"/>
    <w:link w:val="Default"/>
    <w:rsid w:val="00801B87"/>
    <w:rPr>
      <w:rFonts w:ascii="Arial" w:eastAsia="Times New Roman" w:hAnsi="Arial" w:cs="Arial"/>
      <w:color w:val="000000"/>
      <w:kern w:val="0"/>
      <w14:ligatures w14:val="none"/>
    </w:rPr>
  </w:style>
  <w:style w:type="paragraph" w:customStyle="1" w:styleId="CM14">
    <w:name w:val="CM14"/>
    <w:basedOn w:val="Heading3"/>
    <w:next w:val="Default"/>
    <w:rsid w:val="00581E38"/>
    <w:pPr>
      <w:pBdr>
        <w:bottom w:val="dotted" w:sz="4" w:space="1" w:color="auto"/>
      </w:pBdr>
      <w:shd w:val="clear" w:color="auto" w:fill="D9D9D9" w:themeFill="background1" w:themeFillShade="D9"/>
      <w:spacing w:after="0"/>
      <w:jc w:val="center"/>
    </w:pPr>
    <w:rPr>
      <w:rFonts w:ascii="Arial" w:hAnsi="Arial" w:cs="Arial"/>
      <w:color w:val="auto"/>
      <w:sz w:val="24"/>
      <w:szCs w:val="24"/>
    </w:rPr>
  </w:style>
  <w:style w:type="character" w:styleId="Hyperlink">
    <w:name w:val="Hyperlink"/>
    <w:uiPriority w:val="99"/>
    <w:unhideWhenUsed/>
    <w:rsid w:val="00D01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OBMA-Procurement.Lobbying@tax.n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ax.ny.gov/about/procur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61C3A349B4BECBB8101A5F95AB90F"/>
        <w:category>
          <w:name w:val="General"/>
          <w:gallery w:val="placeholder"/>
        </w:category>
        <w:types>
          <w:type w:val="bbPlcHdr"/>
        </w:types>
        <w:behaviors>
          <w:behavior w:val="content"/>
        </w:behaviors>
        <w:guid w:val="{0E3F38EA-35EF-48F1-9E0C-CDF3FA5AD26E}"/>
      </w:docPartPr>
      <w:docPartBody>
        <w:p w:rsidR="00B96DEE" w:rsidRDefault="00444B6D" w:rsidP="00444B6D">
          <w:pPr>
            <w:pStyle w:val="1B361C3A349B4BECBB8101A5F95AB90F"/>
          </w:pPr>
          <w:r>
            <w:rPr>
              <w:b/>
              <w:bCs/>
            </w:rPr>
            <w:t xml:space="preserve"> </w:t>
          </w:r>
        </w:p>
      </w:docPartBody>
    </w:docPart>
    <w:docPart>
      <w:docPartPr>
        <w:name w:val="AE7188A10B824EBD91716E6552B5395F"/>
        <w:category>
          <w:name w:val="General"/>
          <w:gallery w:val="placeholder"/>
        </w:category>
        <w:types>
          <w:type w:val="bbPlcHdr"/>
        </w:types>
        <w:behaviors>
          <w:behavior w:val="content"/>
        </w:behaviors>
        <w:guid w:val="{BF295E69-EB97-4967-B06F-3F894D10E78F}"/>
      </w:docPartPr>
      <w:docPartBody>
        <w:p w:rsidR="00B96DEE" w:rsidRDefault="00444B6D" w:rsidP="00444B6D">
          <w:pPr>
            <w:pStyle w:val="AE7188A10B824EBD91716E6552B5395F"/>
          </w:pPr>
          <w:r>
            <w:rPr>
              <w:b/>
              <w:bCs/>
            </w:rPr>
            <w:t xml:space="preserve"> </w:t>
          </w:r>
        </w:p>
      </w:docPartBody>
    </w:docPart>
    <w:docPart>
      <w:docPartPr>
        <w:name w:val="067335F4F7CB4487986EE9D02B9AB7E5"/>
        <w:category>
          <w:name w:val="General"/>
          <w:gallery w:val="placeholder"/>
        </w:category>
        <w:types>
          <w:type w:val="bbPlcHdr"/>
        </w:types>
        <w:behaviors>
          <w:behavior w:val="content"/>
        </w:behaviors>
        <w:guid w:val="{A4341548-F773-4837-A37D-221F2E36DBD4}"/>
      </w:docPartPr>
      <w:docPartBody>
        <w:p w:rsidR="00B96DEE" w:rsidRDefault="00444B6D" w:rsidP="00444B6D">
          <w:pPr>
            <w:pStyle w:val="067335F4F7CB4487986EE9D02B9AB7E5"/>
          </w:pPr>
          <w:r>
            <w:rPr>
              <w:b/>
              <w:bCs/>
            </w:rPr>
            <w:t xml:space="preserve"> </w:t>
          </w:r>
        </w:p>
      </w:docPartBody>
    </w:docPart>
    <w:docPart>
      <w:docPartPr>
        <w:name w:val="0AF77EDF48AF41169EFE003EEE21824D"/>
        <w:category>
          <w:name w:val="General"/>
          <w:gallery w:val="placeholder"/>
        </w:category>
        <w:types>
          <w:type w:val="bbPlcHdr"/>
        </w:types>
        <w:behaviors>
          <w:behavior w:val="content"/>
        </w:behaviors>
        <w:guid w:val="{410476A4-91DE-4D29-AEEA-C2B56B406F5F}"/>
      </w:docPartPr>
      <w:docPartBody>
        <w:p w:rsidR="00B96DEE" w:rsidRDefault="00444B6D" w:rsidP="00444B6D">
          <w:pPr>
            <w:pStyle w:val="0AF77EDF48AF41169EFE003EEE21824D"/>
          </w:pPr>
          <w:r>
            <w:rPr>
              <w:b/>
              <w:bCs/>
            </w:rPr>
            <w:t xml:space="preserve"> </w:t>
          </w:r>
        </w:p>
      </w:docPartBody>
    </w:docPart>
    <w:docPart>
      <w:docPartPr>
        <w:name w:val="196876F23C4241D39ED62E63C562DCDD"/>
        <w:category>
          <w:name w:val="General"/>
          <w:gallery w:val="placeholder"/>
        </w:category>
        <w:types>
          <w:type w:val="bbPlcHdr"/>
        </w:types>
        <w:behaviors>
          <w:behavior w:val="content"/>
        </w:behaviors>
        <w:guid w:val="{27206280-E1C0-442D-B424-21800D805A8E}"/>
      </w:docPartPr>
      <w:docPartBody>
        <w:p w:rsidR="00B96DEE" w:rsidRDefault="00444B6D" w:rsidP="00444B6D">
          <w:pPr>
            <w:pStyle w:val="196876F23C4241D39ED62E63C562DCDD"/>
          </w:pPr>
          <w:r>
            <w:rPr>
              <w:b/>
              <w:bCs/>
            </w:rPr>
            <w:t xml:space="preserve"> </w:t>
          </w:r>
        </w:p>
      </w:docPartBody>
    </w:docPart>
    <w:docPart>
      <w:docPartPr>
        <w:name w:val="5BD621E6DE5C4A6FAEF8A62E9A3C28C0"/>
        <w:category>
          <w:name w:val="General"/>
          <w:gallery w:val="placeholder"/>
        </w:category>
        <w:types>
          <w:type w:val="bbPlcHdr"/>
        </w:types>
        <w:behaviors>
          <w:behavior w:val="content"/>
        </w:behaviors>
        <w:guid w:val="{0F13645A-4E04-4501-A95D-E26C48834316}"/>
      </w:docPartPr>
      <w:docPartBody>
        <w:p w:rsidR="00B96DEE" w:rsidRDefault="00444B6D" w:rsidP="00444B6D">
          <w:pPr>
            <w:pStyle w:val="5BD621E6DE5C4A6FAEF8A62E9A3C28C0"/>
          </w:pPr>
          <w:r>
            <w:rPr>
              <w:b/>
              <w:bCs/>
            </w:rPr>
            <w:t xml:space="preserve"> </w:t>
          </w:r>
        </w:p>
      </w:docPartBody>
    </w:docPart>
    <w:docPart>
      <w:docPartPr>
        <w:name w:val="B83A144010164193AA15B76F47C11164"/>
        <w:category>
          <w:name w:val="General"/>
          <w:gallery w:val="placeholder"/>
        </w:category>
        <w:types>
          <w:type w:val="bbPlcHdr"/>
        </w:types>
        <w:behaviors>
          <w:behavior w:val="content"/>
        </w:behaviors>
        <w:guid w:val="{6D95BCAF-8636-4B32-A878-5F4666D87CE1}"/>
      </w:docPartPr>
      <w:docPartBody>
        <w:p w:rsidR="00B96DEE" w:rsidRDefault="00444B6D" w:rsidP="00444B6D">
          <w:pPr>
            <w:pStyle w:val="B83A144010164193AA15B76F47C11164"/>
          </w:pPr>
          <w:r>
            <w:rPr>
              <w:b/>
              <w:bCs/>
            </w:rPr>
            <w:t xml:space="preserve"> </w:t>
          </w:r>
        </w:p>
      </w:docPartBody>
    </w:docPart>
    <w:docPart>
      <w:docPartPr>
        <w:name w:val="57C46A50586044E9A25BD256D6D3F25D"/>
        <w:category>
          <w:name w:val="General"/>
          <w:gallery w:val="placeholder"/>
        </w:category>
        <w:types>
          <w:type w:val="bbPlcHdr"/>
        </w:types>
        <w:behaviors>
          <w:behavior w:val="content"/>
        </w:behaviors>
        <w:guid w:val="{EF5B59BE-452A-4B00-B0E8-A59F8B3C0092}"/>
      </w:docPartPr>
      <w:docPartBody>
        <w:p w:rsidR="00B96DEE" w:rsidRDefault="00444B6D" w:rsidP="00444B6D">
          <w:pPr>
            <w:pStyle w:val="57C46A50586044E9A25BD256D6D3F25D"/>
          </w:pPr>
          <w:r>
            <w:rPr>
              <w:b/>
              <w:bCs/>
            </w:rPr>
            <w:t xml:space="preserve"> </w:t>
          </w:r>
        </w:p>
      </w:docPartBody>
    </w:docPart>
    <w:docPart>
      <w:docPartPr>
        <w:name w:val="FA2FC4C9CC2D4F07B3E39B91435B5C38"/>
        <w:category>
          <w:name w:val="General"/>
          <w:gallery w:val="placeholder"/>
        </w:category>
        <w:types>
          <w:type w:val="bbPlcHdr"/>
        </w:types>
        <w:behaviors>
          <w:behavior w:val="content"/>
        </w:behaviors>
        <w:guid w:val="{A1B68F48-617A-49B7-81A6-B9D7BBC9F5CE}"/>
      </w:docPartPr>
      <w:docPartBody>
        <w:p w:rsidR="00B96DEE" w:rsidRDefault="00444B6D" w:rsidP="00444B6D">
          <w:pPr>
            <w:pStyle w:val="FA2FC4C9CC2D4F07B3E39B91435B5C38"/>
          </w:pPr>
          <w:r>
            <w:rPr>
              <w:b/>
              <w:bCs/>
            </w:rPr>
            <w:t xml:space="preserve"> </w:t>
          </w:r>
        </w:p>
      </w:docPartBody>
    </w:docPart>
    <w:docPart>
      <w:docPartPr>
        <w:name w:val="A1ABA082B44742FDA37AF1E8C7952DF0"/>
        <w:category>
          <w:name w:val="General"/>
          <w:gallery w:val="placeholder"/>
        </w:category>
        <w:types>
          <w:type w:val="bbPlcHdr"/>
        </w:types>
        <w:behaviors>
          <w:behavior w:val="content"/>
        </w:behaviors>
        <w:guid w:val="{CC83B9B6-0F3A-4F68-963E-3244488D9AD2}"/>
      </w:docPartPr>
      <w:docPartBody>
        <w:p w:rsidR="00B96DEE" w:rsidRDefault="00444B6D" w:rsidP="00444B6D">
          <w:pPr>
            <w:pStyle w:val="A1ABA082B44742FDA37AF1E8C7952DF0"/>
          </w:pPr>
          <w:r>
            <w:rPr>
              <w:b/>
              <w:bCs/>
            </w:rPr>
            <w:t xml:space="preserve"> </w:t>
          </w:r>
        </w:p>
      </w:docPartBody>
    </w:docPart>
    <w:docPart>
      <w:docPartPr>
        <w:name w:val="0BC1DA53733C4C7D9BA5DB2DAE1602ED"/>
        <w:category>
          <w:name w:val="General"/>
          <w:gallery w:val="placeholder"/>
        </w:category>
        <w:types>
          <w:type w:val="bbPlcHdr"/>
        </w:types>
        <w:behaviors>
          <w:behavior w:val="content"/>
        </w:behaviors>
        <w:guid w:val="{9D4D8139-C16E-4DB5-87B9-4469B2199A60}"/>
      </w:docPartPr>
      <w:docPartBody>
        <w:p w:rsidR="00B96DEE" w:rsidRDefault="00444B6D" w:rsidP="00444B6D">
          <w:pPr>
            <w:pStyle w:val="0BC1DA53733C4C7D9BA5DB2DAE1602ED"/>
          </w:pPr>
          <w:r>
            <w:rPr>
              <w:b/>
              <w:bCs/>
            </w:rPr>
            <w:t xml:space="preserve"> </w:t>
          </w:r>
        </w:p>
      </w:docPartBody>
    </w:docPart>
    <w:docPart>
      <w:docPartPr>
        <w:name w:val="CBB90E7905AB47F093C89285E56DBCF9"/>
        <w:category>
          <w:name w:val="General"/>
          <w:gallery w:val="placeholder"/>
        </w:category>
        <w:types>
          <w:type w:val="bbPlcHdr"/>
        </w:types>
        <w:behaviors>
          <w:behavior w:val="content"/>
        </w:behaviors>
        <w:guid w:val="{6F06D8A6-9EC5-4508-B025-2B434133A484}"/>
      </w:docPartPr>
      <w:docPartBody>
        <w:p w:rsidR="00B96DEE" w:rsidRDefault="00444B6D" w:rsidP="00444B6D">
          <w:pPr>
            <w:pStyle w:val="CBB90E7905AB47F093C89285E56DBCF9"/>
          </w:pPr>
          <w:r>
            <w:rPr>
              <w:b/>
              <w:bCs/>
            </w:rPr>
            <w:t xml:space="preserve"> </w:t>
          </w:r>
        </w:p>
      </w:docPartBody>
    </w:docPart>
    <w:docPart>
      <w:docPartPr>
        <w:name w:val="406DB87839C243F5A774FCA8DC2B90E7"/>
        <w:category>
          <w:name w:val="General"/>
          <w:gallery w:val="placeholder"/>
        </w:category>
        <w:types>
          <w:type w:val="bbPlcHdr"/>
        </w:types>
        <w:behaviors>
          <w:behavior w:val="content"/>
        </w:behaviors>
        <w:guid w:val="{ECA65BF9-3AF7-4A01-A81E-307C949F60B4}"/>
      </w:docPartPr>
      <w:docPartBody>
        <w:p w:rsidR="00B96DEE" w:rsidRDefault="00444B6D" w:rsidP="00444B6D">
          <w:pPr>
            <w:pStyle w:val="406DB87839C243F5A774FCA8DC2B90E7"/>
          </w:pPr>
          <w:r>
            <w:rPr>
              <w:b/>
              <w:bCs/>
            </w:rPr>
            <w:t xml:space="preserve"> </w:t>
          </w:r>
        </w:p>
      </w:docPartBody>
    </w:docPart>
    <w:docPart>
      <w:docPartPr>
        <w:name w:val="B5CAA37E47FC450489D03979002864FE"/>
        <w:category>
          <w:name w:val="General"/>
          <w:gallery w:val="placeholder"/>
        </w:category>
        <w:types>
          <w:type w:val="bbPlcHdr"/>
        </w:types>
        <w:behaviors>
          <w:behavior w:val="content"/>
        </w:behaviors>
        <w:guid w:val="{9EEF45D5-F669-499B-A847-515D94F18F71}"/>
      </w:docPartPr>
      <w:docPartBody>
        <w:p w:rsidR="00B96DEE" w:rsidRDefault="00444B6D" w:rsidP="00444B6D">
          <w:pPr>
            <w:pStyle w:val="B5CAA37E47FC450489D03979002864FE"/>
          </w:pPr>
          <w:r>
            <w:rPr>
              <w:b/>
              <w:bCs/>
            </w:rPr>
            <w:t xml:space="preserve"> </w:t>
          </w:r>
        </w:p>
      </w:docPartBody>
    </w:docPart>
    <w:docPart>
      <w:docPartPr>
        <w:name w:val="06672446CC4F4979A7B988F409E2310F"/>
        <w:category>
          <w:name w:val="General"/>
          <w:gallery w:val="placeholder"/>
        </w:category>
        <w:types>
          <w:type w:val="bbPlcHdr"/>
        </w:types>
        <w:behaviors>
          <w:behavior w:val="content"/>
        </w:behaviors>
        <w:guid w:val="{E92F7469-3054-4232-BEF5-8540C2C53505}"/>
      </w:docPartPr>
      <w:docPartBody>
        <w:p w:rsidR="00B96DEE" w:rsidRDefault="00444B6D" w:rsidP="00444B6D">
          <w:pPr>
            <w:pStyle w:val="06672446CC4F4979A7B988F409E2310F"/>
          </w:pPr>
          <w:r>
            <w:rPr>
              <w:b/>
              <w:bCs/>
            </w:rPr>
            <w:t xml:space="preserve"> </w:t>
          </w:r>
        </w:p>
      </w:docPartBody>
    </w:docPart>
    <w:docPart>
      <w:docPartPr>
        <w:name w:val="0A012E36932B43378231735F0EADFBA9"/>
        <w:category>
          <w:name w:val="General"/>
          <w:gallery w:val="placeholder"/>
        </w:category>
        <w:types>
          <w:type w:val="bbPlcHdr"/>
        </w:types>
        <w:behaviors>
          <w:behavior w:val="content"/>
        </w:behaviors>
        <w:guid w:val="{DAE6020E-4F0E-4BDE-8F1C-1CF2AA8BE1EA}"/>
      </w:docPartPr>
      <w:docPartBody>
        <w:p w:rsidR="00B96DEE" w:rsidRDefault="00444B6D" w:rsidP="00444B6D">
          <w:pPr>
            <w:pStyle w:val="0A012E36932B43378231735F0EADFBA9"/>
          </w:pPr>
          <w:r>
            <w:rPr>
              <w:b/>
              <w:bCs/>
            </w:rPr>
            <w:t xml:space="preserve"> </w:t>
          </w:r>
        </w:p>
      </w:docPartBody>
    </w:docPart>
    <w:docPart>
      <w:docPartPr>
        <w:name w:val="2F33B453B4B74F8F949006D51B0D236A"/>
        <w:category>
          <w:name w:val="General"/>
          <w:gallery w:val="placeholder"/>
        </w:category>
        <w:types>
          <w:type w:val="bbPlcHdr"/>
        </w:types>
        <w:behaviors>
          <w:behavior w:val="content"/>
        </w:behaviors>
        <w:guid w:val="{4D40A45F-D7DC-405F-A20F-9EB5FD6AF671}"/>
      </w:docPartPr>
      <w:docPartBody>
        <w:p w:rsidR="00B96DEE" w:rsidRDefault="00444B6D" w:rsidP="00444B6D">
          <w:pPr>
            <w:pStyle w:val="2F33B453B4B74F8F949006D51B0D236A"/>
          </w:pPr>
          <w:r>
            <w:rPr>
              <w:b/>
              <w:bCs/>
            </w:rPr>
            <w:t xml:space="preserve"> </w:t>
          </w:r>
        </w:p>
      </w:docPartBody>
    </w:docPart>
    <w:docPart>
      <w:docPartPr>
        <w:name w:val="E25CC963E005402CAADB02C30B686C55"/>
        <w:category>
          <w:name w:val="General"/>
          <w:gallery w:val="placeholder"/>
        </w:category>
        <w:types>
          <w:type w:val="bbPlcHdr"/>
        </w:types>
        <w:behaviors>
          <w:behavior w:val="content"/>
        </w:behaviors>
        <w:guid w:val="{E4F28D0D-97BC-4FE2-B4D7-81C9D880491E}"/>
      </w:docPartPr>
      <w:docPartBody>
        <w:p w:rsidR="00B96DEE" w:rsidRDefault="00444B6D" w:rsidP="00444B6D">
          <w:pPr>
            <w:pStyle w:val="E25CC963E005402CAADB02C30B686C55"/>
          </w:pPr>
          <w:r>
            <w:rPr>
              <w:b/>
              <w:bCs/>
            </w:rPr>
            <w:t xml:space="preserve"> </w:t>
          </w:r>
        </w:p>
      </w:docPartBody>
    </w:docPart>
    <w:docPart>
      <w:docPartPr>
        <w:name w:val="1793D1DDFDF74273BDE5CB7BBBE0E883"/>
        <w:category>
          <w:name w:val="General"/>
          <w:gallery w:val="placeholder"/>
        </w:category>
        <w:types>
          <w:type w:val="bbPlcHdr"/>
        </w:types>
        <w:behaviors>
          <w:behavior w:val="content"/>
        </w:behaviors>
        <w:guid w:val="{30BDB5F9-4DF1-4534-86DB-134F7BE90A43}"/>
      </w:docPartPr>
      <w:docPartBody>
        <w:p w:rsidR="00B96DEE" w:rsidRDefault="00444B6D" w:rsidP="00444B6D">
          <w:pPr>
            <w:pStyle w:val="1793D1DDFDF74273BDE5CB7BBBE0E883"/>
          </w:pPr>
          <w:r w:rsidRPr="001E5E15">
            <w:rPr>
              <w:rStyle w:val="PlaceholderText"/>
            </w:rPr>
            <w:t>Click or tap to enter a date.</w:t>
          </w:r>
        </w:p>
      </w:docPartBody>
    </w:docPart>
    <w:docPart>
      <w:docPartPr>
        <w:name w:val="E193639928374ACD98192A839FA8E5F5"/>
        <w:category>
          <w:name w:val="General"/>
          <w:gallery w:val="placeholder"/>
        </w:category>
        <w:types>
          <w:type w:val="bbPlcHdr"/>
        </w:types>
        <w:behaviors>
          <w:behavior w:val="content"/>
        </w:behaviors>
        <w:guid w:val="{01484ADC-2644-43B8-83D5-9669127A6A4E}"/>
      </w:docPartPr>
      <w:docPartBody>
        <w:p w:rsidR="00B96DEE" w:rsidRDefault="00444B6D" w:rsidP="00444B6D">
          <w:pPr>
            <w:pStyle w:val="E193639928374ACD98192A839FA8E5F5"/>
          </w:pPr>
          <w:r>
            <w:rPr>
              <w:b/>
              <w:bCs/>
            </w:rPr>
            <w:t xml:space="preserve"> </w:t>
          </w:r>
        </w:p>
      </w:docPartBody>
    </w:docPart>
    <w:docPart>
      <w:docPartPr>
        <w:name w:val="8373BCF090CF4A6EBAD57C107B88939E"/>
        <w:category>
          <w:name w:val="General"/>
          <w:gallery w:val="placeholder"/>
        </w:category>
        <w:types>
          <w:type w:val="bbPlcHdr"/>
        </w:types>
        <w:behaviors>
          <w:behavior w:val="content"/>
        </w:behaviors>
        <w:guid w:val="{7D6CB98E-5BB3-4556-A5D0-E6737A6A6A6D}"/>
      </w:docPartPr>
      <w:docPartBody>
        <w:p w:rsidR="00B96DEE" w:rsidRDefault="00444B6D" w:rsidP="00444B6D">
          <w:pPr>
            <w:pStyle w:val="8373BCF090CF4A6EBAD57C107B88939E"/>
          </w:pPr>
          <w:r>
            <w:rPr>
              <w:b/>
              <w:bCs/>
            </w:rPr>
            <w:t xml:space="preserve"> </w:t>
          </w:r>
        </w:p>
      </w:docPartBody>
    </w:docPart>
    <w:docPart>
      <w:docPartPr>
        <w:name w:val="35B0DCDD5BCB469EAD508968BC87073D"/>
        <w:category>
          <w:name w:val="General"/>
          <w:gallery w:val="placeholder"/>
        </w:category>
        <w:types>
          <w:type w:val="bbPlcHdr"/>
        </w:types>
        <w:behaviors>
          <w:behavior w:val="content"/>
        </w:behaviors>
        <w:guid w:val="{B4E7F900-614C-4B29-9752-BA14E3E16F73}"/>
      </w:docPartPr>
      <w:docPartBody>
        <w:p w:rsidR="00B96DEE" w:rsidRDefault="00444B6D" w:rsidP="00444B6D">
          <w:pPr>
            <w:pStyle w:val="35B0DCDD5BCB469EAD508968BC87073D"/>
          </w:pPr>
          <w:r>
            <w:rPr>
              <w:b/>
              <w:bCs/>
            </w:rPr>
            <w:t xml:space="preserve"> </w:t>
          </w:r>
        </w:p>
      </w:docPartBody>
    </w:docPart>
    <w:docPart>
      <w:docPartPr>
        <w:name w:val="66F83C45948E4DBE95425AA6E2DFB927"/>
        <w:category>
          <w:name w:val="General"/>
          <w:gallery w:val="placeholder"/>
        </w:category>
        <w:types>
          <w:type w:val="bbPlcHdr"/>
        </w:types>
        <w:behaviors>
          <w:behavior w:val="content"/>
        </w:behaviors>
        <w:guid w:val="{BC43235B-4526-465E-AB4A-0C243D3C562E}"/>
      </w:docPartPr>
      <w:docPartBody>
        <w:p w:rsidR="00B96DEE" w:rsidRDefault="00444B6D" w:rsidP="00444B6D">
          <w:pPr>
            <w:pStyle w:val="66F83C45948E4DBE95425AA6E2DFB927"/>
          </w:pPr>
          <w:r>
            <w:rPr>
              <w:b/>
              <w:bCs/>
            </w:rPr>
            <w:t xml:space="preserve"> </w:t>
          </w:r>
        </w:p>
      </w:docPartBody>
    </w:docPart>
    <w:docPart>
      <w:docPartPr>
        <w:name w:val="9B665A1A0DC34E49BA7D656FBB41DD48"/>
        <w:category>
          <w:name w:val="General"/>
          <w:gallery w:val="placeholder"/>
        </w:category>
        <w:types>
          <w:type w:val="bbPlcHdr"/>
        </w:types>
        <w:behaviors>
          <w:behavior w:val="content"/>
        </w:behaviors>
        <w:guid w:val="{BDC457DA-8204-42E4-BA9E-3C211ABDE8D8}"/>
      </w:docPartPr>
      <w:docPartBody>
        <w:p w:rsidR="00B96DEE" w:rsidRDefault="00444B6D" w:rsidP="00444B6D">
          <w:pPr>
            <w:pStyle w:val="9B665A1A0DC34E49BA7D656FBB41DD48"/>
          </w:pPr>
          <w:r>
            <w:rPr>
              <w:b/>
              <w:bCs/>
            </w:rPr>
            <w:t xml:space="preserve"> </w:t>
          </w:r>
        </w:p>
      </w:docPartBody>
    </w:docPart>
    <w:docPart>
      <w:docPartPr>
        <w:name w:val="55336074F03242288FC170F76D0EEF9A"/>
        <w:category>
          <w:name w:val="General"/>
          <w:gallery w:val="placeholder"/>
        </w:category>
        <w:types>
          <w:type w:val="bbPlcHdr"/>
        </w:types>
        <w:behaviors>
          <w:behavior w:val="content"/>
        </w:behaviors>
        <w:guid w:val="{4E660F63-3CBA-4ABC-8D4C-FB4D2DCE204A}"/>
      </w:docPartPr>
      <w:docPartBody>
        <w:p w:rsidR="00B96DEE" w:rsidRDefault="00444B6D" w:rsidP="00444B6D">
          <w:pPr>
            <w:pStyle w:val="55336074F03242288FC170F76D0EEF9A"/>
          </w:pPr>
          <w:r>
            <w:rPr>
              <w:b/>
              <w:bCs/>
            </w:rPr>
            <w:t xml:space="preserve"> </w:t>
          </w:r>
        </w:p>
      </w:docPartBody>
    </w:docPart>
    <w:docPart>
      <w:docPartPr>
        <w:name w:val="392282AB3E5540DBAF4AE3A4A064E018"/>
        <w:category>
          <w:name w:val="General"/>
          <w:gallery w:val="placeholder"/>
        </w:category>
        <w:types>
          <w:type w:val="bbPlcHdr"/>
        </w:types>
        <w:behaviors>
          <w:behavior w:val="content"/>
        </w:behaviors>
        <w:guid w:val="{2052AE7D-716D-42D6-813D-2517F9942750}"/>
      </w:docPartPr>
      <w:docPartBody>
        <w:p w:rsidR="00B96DEE" w:rsidRDefault="00444B6D" w:rsidP="00444B6D">
          <w:pPr>
            <w:pStyle w:val="392282AB3E5540DBAF4AE3A4A064E018"/>
          </w:pPr>
          <w:r w:rsidRPr="001E5E15">
            <w:rPr>
              <w:rStyle w:val="PlaceholderText"/>
            </w:rPr>
            <w:t>Click or tap to enter a date.</w:t>
          </w:r>
        </w:p>
      </w:docPartBody>
    </w:docPart>
    <w:docPart>
      <w:docPartPr>
        <w:name w:val="E6B5A875117F4C76B7DCDBB91D623173"/>
        <w:category>
          <w:name w:val="General"/>
          <w:gallery w:val="placeholder"/>
        </w:category>
        <w:types>
          <w:type w:val="bbPlcHdr"/>
        </w:types>
        <w:behaviors>
          <w:behavior w:val="content"/>
        </w:behaviors>
        <w:guid w:val="{AE8C760A-4447-4089-9C01-3CFE473A48A5}"/>
      </w:docPartPr>
      <w:docPartBody>
        <w:p w:rsidR="00B96DEE" w:rsidRDefault="00444B6D" w:rsidP="00444B6D">
          <w:pPr>
            <w:pStyle w:val="E6B5A875117F4C76B7DCDBB91D623173"/>
          </w:pPr>
          <w:r>
            <w:rPr>
              <w:b/>
              <w:bCs/>
            </w:rPr>
            <w:t xml:space="preserve"> </w:t>
          </w:r>
        </w:p>
      </w:docPartBody>
    </w:docPart>
    <w:docPart>
      <w:docPartPr>
        <w:name w:val="1C0C12FCB9B249BC9684AE5E763B5229"/>
        <w:category>
          <w:name w:val="General"/>
          <w:gallery w:val="placeholder"/>
        </w:category>
        <w:types>
          <w:type w:val="bbPlcHdr"/>
        </w:types>
        <w:behaviors>
          <w:behavior w:val="content"/>
        </w:behaviors>
        <w:guid w:val="{66372A95-7D89-4CAB-AAB1-CE415401F51C}"/>
      </w:docPartPr>
      <w:docPartBody>
        <w:p w:rsidR="00B96DEE" w:rsidRDefault="00444B6D" w:rsidP="00444B6D">
          <w:pPr>
            <w:pStyle w:val="1C0C12FCB9B249BC9684AE5E763B5229"/>
          </w:pPr>
          <w:r>
            <w:rPr>
              <w:b/>
              <w:bCs/>
            </w:rPr>
            <w:t xml:space="preserve"> </w:t>
          </w:r>
        </w:p>
      </w:docPartBody>
    </w:docPart>
    <w:docPart>
      <w:docPartPr>
        <w:name w:val="09553FFB960D4E708C737F9A6BBC3C91"/>
        <w:category>
          <w:name w:val="General"/>
          <w:gallery w:val="placeholder"/>
        </w:category>
        <w:types>
          <w:type w:val="bbPlcHdr"/>
        </w:types>
        <w:behaviors>
          <w:behavior w:val="content"/>
        </w:behaviors>
        <w:guid w:val="{4D1BDE44-EB63-44B1-8335-B11DB1A2C54C}"/>
      </w:docPartPr>
      <w:docPartBody>
        <w:p w:rsidR="00B96DEE" w:rsidRDefault="00444B6D" w:rsidP="00444B6D">
          <w:pPr>
            <w:pStyle w:val="09553FFB960D4E708C737F9A6BBC3C91"/>
          </w:pPr>
          <w:r>
            <w:rPr>
              <w:b/>
              <w:bCs/>
            </w:rPr>
            <w:t xml:space="preserve"> </w:t>
          </w:r>
        </w:p>
      </w:docPartBody>
    </w:docPart>
    <w:docPart>
      <w:docPartPr>
        <w:name w:val="C22766F49E5A47198191B4B391B96EEF"/>
        <w:category>
          <w:name w:val="General"/>
          <w:gallery w:val="placeholder"/>
        </w:category>
        <w:types>
          <w:type w:val="bbPlcHdr"/>
        </w:types>
        <w:behaviors>
          <w:behavior w:val="content"/>
        </w:behaviors>
        <w:guid w:val="{725525CB-D20F-4FBA-8C63-E2F3696BB752}"/>
      </w:docPartPr>
      <w:docPartBody>
        <w:p w:rsidR="00B96DEE" w:rsidRDefault="00444B6D" w:rsidP="00444B6D">
          <w:pPr>
            <w:pStyle w:val="C22766F49E5A47198191B4B391B96EEF"/>
          </w:pPr>
          <w:r>
            <w:rPr>
              <w:b/>
              <w:bCs/>
            </w:rPr>
            <w:t xml:space="preserve"> </w:t>
          </w:r>
        </w:p>
      </w:docPartBody>
    </w:docPart>
    <w:docPart>
      <w:docPartPr>
        <w:name w:val="F28957FCD023496BBEDFA921D0F30A5D"/>
        <w:category>
          <w:name w:val="General"/>
          <w:gallery w:val="placeholder"/>
        </w:category>
        <w:types>
          <w:type w:val="bbPlcHdr"/>
        </w:types>
        <w:behaviors>
          <w:behavior w:val="content"/>
        </w:behaviors>
        <w:guid w:val="{D506E7FF-DA20-44EE-97CB-32EC8647C7C4}"/>
      </w:docPartPr>
      <w:docPartBody>
        <w:p w:rsidR="00B96DEE" w:rsidRDefault="00444B6D" w:rsidP="00444B6D">
          <w:pPr>
            <w:pStyle w:val="F28957FCD023496BBEDFA921D0F30A5D"/>
          </w:pPr>
          <w:r>
            <w:rPr>
              <w:b/>
              <w:bCs/>
            </w:rPr>
            <w:t xml:space="preserve"> </w:t>
          </w:r>
        </w:p>
      </w:docPartBody>
    </w:docPart>
    <w:docPart>
      <w:docPartPr>
        <w:name w:val="3993FAD5E5E2421BA258F90C79A45148"/>
        <w:category>
          <w:name w:val="General"/>
          <w:gallery w:val="placeholder"/>
        </w:category>
        <w:types>
          <w:type w:val="bbPlcHdr"/>
        </w:types>
        <w:behaviors>
          <w:behavior w:val="content"/>
        </w:behaviors>
        <w:guid w:val="{78F08F5F-C54E-40C4-A0B5-336D8AF3CBC7}"/>
      </w:docPartPr>
      <w:docPartBody>
        <w:p w:rsidR="00B96DEE" w:rsidRDefault="00444B6D" w:rsidP="00444B6D">
          <w:pPr>
            <w:pStyle w:val="3993FAD5E5E2421BA258F90C79A45148"/>
          </w:pPr>
          <w:r>
            <w:rPr>
              <w:b/>
              <w:bCs/>
            </w:rPr>
            <w:t xml:space="preserve"> </w:t>
          </w:r>
        </w:p>
      </w:docPartBody>
    </w:docPart>
    <w:docPart>
      <w:docPartPr>
        <w:name w:val="1B9A6E4902714F1CAA412195E0D8A243"/>
        <w:category>
          <w:name w:val="General"/>
          <w:gallery w:val="placeholder"/>
        </w:category>
        <w:types>
          <w:type w:val="bbPlcHdr"/>
        </w:types>
        <w:behaviors>
          <w:behavior w:val="content"/>
        </w:behaviors>
        <w:guid w:val="{F78C9465-D7EB-45D9-B2F3-F13927714D2F}"/>
      </w:docPartPr>
      <w:docPartBody>
        <w:p w:rsidR="00B96DEE" w:rsidRDefault="00444B6D" w:rsidP="00444B6D">
          <w:pPr>
            <w:pStyle w:val="1B9A6E4902714F1CAA412195E0D8A243"/>
          </w:pPr>
          <w:r>
            <w:rPr>
              <w:b/>
              <w:bCs/>
            </w:rPr>
            <w:t xml:space="preserve"> </w:t>
          </w:r>
        </w:p>
      </w:docPartBody>
    </w:docPart>
    <w:docPart>
      <w:docPartPr>
        <w:name w:val="11E903FF575A4255B8C3D3263ACF5F45"/>
        <w:category>
          <w:name w:val="General"/>
          <w:gallery w:val="placeholder"/>
        </w:category>
        <w:types>
          <w:type w:val="bbPlcHdr"/>
        </w:types>
        <w:behaviors>
          <w:behavior w:val="content"/>
        </w:behaviors>
        <w:guid w:val="{A64FAF3C-A871-4A8F-9BFD-1E820E4E9168}"/>
      </w:docPartPr>
      <w:docPartBody>
        <w:p w:rsidR="00B96DEE" w:rsidRDefault="00444B6D" w:rsidP="00444B6D">
          <w:pPr>
            <w:pStyle w:val="11E903FF575A4255B8C3D3263ACF5F45"/>
          </w:pPr>
          <w:r>
            <w:rPr>
              <w:b/>
              <w:bCs/>
            </w:rPr>
            <w:t xml:space="preserve"> </w:t>
          </w:r>
        </w:p>
      </w:docPartBody>
    </w:docPart>
    <w:docPart>
      <w:docPartPr>
        <w:name w:val="421FB6E977804BB79F6D4471F87B8E69"/>
        <w:category>
          <w:name w:val="General"/>
          <w:gallery w:val="placeholder"/>
        </w:category>
        <w:types>
          <w:type w:val="bbPlcHdr"/>
        </w:types>
        <w:behaviors>
          <w:behavior w:val="content"/>
        </w:behaviors>
        <w:guid w:val="{F02DC937-7AB5-4362-99FF-136167CF68F8}"/>
      </w:docPartPr>
      <w:docPartBody>
        <w:p w:rsidR="00B96DEE" w:rsidRDefault="00444B6D" w:rsidP="00444B6D">
          <w:pPr>
            <w:pStyle w:val="421FB6E977804BB79F6D4471F87B8E69"/>
          </w:pPr>
          <w:r>
            <w:rPr>
              <w:b/>
              <w:bCs/>
            </w:rPr>
            <w:t xml:space="preserve"> </w:t>
          </w:r>
        </w:p>
      </w:docPartBody>
    </w:docPart>
    <w:docPart>
      <w:docPartPr>
        <w:name w:val="1E005DFA58DB42EFB50AABD130A16B61"/>
        <w:category>
          <w:name w:val="General"/>
          <w:gallery w:val="placeholder"/>
        </w:category>
        <w:types>
          <w:type w:val="bbPlcHdr"/>
        </w:types>
        <w:behaviors>
          <w:behavior w:val="content"/>
        </w:behaviors>
        <w:guid w:val="{D704D6EC-AF88-4E39-9B80-EAC88B9211D4}"/>
      </w:docPartPr>
      <w:docPartBody>
        <w:p w:rsidR="00B96DEE" w:rsidRDefault="00444B6D" w:rsidP="00444B6D">
          <w:pPr>
            <w:pStyle w:val="1E005DFA58DB42EFB50AABD130A16B61"/>
          </w:pPr>
          <w:r>
            <w:rPr>
              <w:b/>
              <w:bCs/>
            </w:rPr>
            <w:t xml:space="preserve"> </w:t>
          </w:r>
        </w:p>
      </w:docPartBody>
    </w:docPart>
    <w:docPart>
      <w:docPartPr>
        <w:name w:val="A34D5322CBF44295A95A18ED1D5DCF5B"/>
        <w:category>
          <w:name w:val="General"/>
          <w:gallery w:val="placeholder"/>
        </w:category>
        <w:types>
          <w:type w:val="bbPlcHdr"/>
        </w:types>
        <w:behaviors>
          <w:behavior w:val="content"/>
        </w:behaviors>
        <w:guid w:val="{B19B80DC-3F97-4D50-B727-573FA4CE9941}"/>
      </w:docPartPr>
      <w:docPartBody>
        <w:p w:rsidR="00B96DEE" w:rsidRDefault="00444B6D" w:rsidP="00444B6D">
          <w:pPr>
            <w:pStyle w:val="A34D5322CBF44295A95A18ED1D5DCF5B"/>
          </w:pPr>
          <w:r>
            <w:rPr>
              <w:b/>
              <w:bCs/>
            </w:rPr>
            <w:t xml:space="preserve"> </w:t>
          </w:r>
        </w:p>
      </w:docPartBody>
    </w:docPart>
    <w:docPart>
      <w:docPartPr>
        <w:name w:val="ED2DCF1A1465478FB32EC60C51A53563"/>
        <w:category>
          <w:name w:val="General"/>
          <w:gallery w:val="placeholder"/>
        </w:category>
        <w:types>
          <w:type w:val="bbPlcHdr"/>
        </w:types>
        <w:behaviors>
          <w:behavior w:val="content"/>
        </w:behaviors>
        <w:guid w:val="{8E534A62-595A-4595-B470-83A4AE3D8090}"/>
      </w:docPartPr>
      <w:docPartBody>
        <w:p w:rsidR="00B96DEE" w:rsidRDefault="00444B6D" w:rsidP="00444B6D">
          <w:pPr>
            <w:pStyle w:val="ED2DCF1A1465478FB32EC60C51A53563"/>
          </w:pPr>
          <w:r>
            <w:rPr>
              <w:b/>
              <w:bC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roxima Nova">
    <w:altName w:val="Tahoma"/>
    <w:panose1 w:val="00000000000000000000"/>
    <w:charset w:val="00"/>
    <w:family w:val="modern"/>
    <w:notTrueType/>
    <w:pitch w:val="variable"/>
    <w:sig w:usb0="A00002EF" w:usb1="5000E0FB"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D"/>
    <w:rsid w:val="002D220D"/>
    <w:rsid w:val="00444B6D"/>
    <w:rsid w:val="0059679F"/>
    <w:rsid w:val="005F3A55"/>
    <w:rsid w:val="0070105B"/>
    <w:rsid w:val="008E7CCC"/>
    <w:rsid w:val="00955791"/>
    <w:rsid w:val="009D7D6D"/>
    <w:rsid w:val="00A90837"/>
    <w:rsid w:val="00B96DEE"/>
    <w:rsid w:val="00C806D3"/>
    <w:rsid w:val="00CB72E0"/>
    <w:rsid w:val="00D7072E"/>
    <w:rsid w:val="00DF536A"/>
    <w:rsid w:val="00F167D1"/>
    <w:rsid w:val="00F45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61C3A349B4BECBB8101A5F95AB90F">
    <w:name w:val="1B361C3A349B4BECBB8101A5F95AB90F"/>
    <w:rsid w:val="00444B6D"/>
  </w:style>
  <w:style w:type="paragraph" w:customStyle="1" w:styleId="AE7188A10B824EBD91716E6552B5395F">
    <w:name w:val="AE7188A10B824EBD91716E6552B5395F"/>
    <w:rsid w:val="00444B6D"/>
  </w:style>
  <w:style w:type="paragraph" w:customStyle="1" w:styleId="067335F4F7CB4487986EE9D02B9AB7E5">
    <w:name w:val="067335F4F7CB4487986EE9D02B9AB7E5"/>
    <w:rsid w:val="00444B6D"/>
  </w:style>
  <w:style w:type="paragraph" w:customStyle="1" w:styleId="0AF77EDF48AF41169EFE003EEE21824D">
    <w:name w:val="0AF77EDF48AF41169EFE003EEE21824D"/>
    <w:rsid w:val="00444B6D"/>
  </w:style>
  <w:style w:type="paragraph" w:customStyle="1" w:styleId="196876F23C4241D39ED62E63C562DCDD">
    <w:name w:val="196876F23C4241D39ED62E63C562DCDD"/>
    <w:rsid w:val="00444B6D"/>
  </w:style>
  <w:style w:type="paragraph" w:customStyle="1" w:styleId="5BD621E6DE5C4A6FAEF8A62E9A3C28C0">
    <w:name w:val="5BD621E6DE5C4A6FAEF8A62E9A3C28C0"/>
    <w:rsid w:val="00444B6D"/>
  </w:style>
  <w:style w:type="paragraph" w:customStyle="1" w:styleId="B83A144010164193AA15B76F47C11164">
    <w:name w:val="B83A144010164193AA15B76F47C11164"/>
    <w:rsid w:val="00444B6D"/>
  </w:style>
  <w:style w:type="paragraph" w:customStyle="1" w:styleId="57C46A50586044E9A25BD256D6D3F25D">
    <w:name w:val="57C46A50586044E9A25BD256D6D3F25D"/>
    <w:rsid w:val="00444B6D"/>
  </w:style>
  <w:style w:type="paragraph" w:customStyle="1" w:styleId="FA2FC4C9CC2D4F07B3E39B91435B5C38">
    <w:name w:val="FA2FC4C9CC2D4F07B3E39B91435B5C38"/>
    <w:rsid w:val="00444B6D"/>
  </w:style>
  <w:style w:type="paragraph" w:customStyle="1" w:styleId="A1ABA082B44742FDA37AF1E8C7952DF0">
    <w:name w:val="A1ABA082B44742FDA37AF1E8C7952DF0"/>
    <w:rsid w:val="00444B6D"/>
  </w:style>
  <w:style w:type="paragraph" w:customStyle="1" w:styleId="0BC1DA53733C4C7D9BA5DB2DAE1602ED">
    <w:name w:val="0BC1DA53733C4C7D9BA5DB2DAE1602ED"/>
    <w:rsid w:val="00444B6D"/>
  </w:style>
  <w:style w:type="paragraph" w:customStyle="1" w:styleId="CBB90E7905AB47F093C89285E56DBCF9">
    <w:name w:val="CBB90E7905AB47F093C89285E56DBCF9"/>
    <w:rsid w:val="00444B6D"/>
  </w:style>
  <w:style w:type="paragraph" w:customStyle="1" w:styleId="406DB87839C243F5A774FCA8DC2B90E7">
    <w:name w:val="406DB87839C243F5A774FCA8DC2B90E7"/>
    <w:rsid w:val="00444B6D"/>
  </w:style>
  <w:style w:type="paragraph" w:customStyle="1" w:styleId="B5CAA37E47FC450489D03979002864FE">
    <w:name w:val="B5CAA37E47FC450489D03979002864FE"/>
    <w:rsid w:val="00444B6D"/>
  </w:style>
  <w:style w:type="paragraph" w:customStyle="1" w:styleId="06672446CC4F4979A7B988F409E2310F">
    <w:name w:val="06672446CC4F4979A7B988F409E2310F"/>
    <w:rsid w:val="00444B6D"/>
  </w:style>
  <w:style w:type="paragraph" w:customStyle="1" w:styleId="0A012E36932B43378231735F0EADFBA9">
    <w:name w:val="0A012E36932B43378231735F0EADFBA9"/>
    <w:rsid w:val="00444B6D"/>
  </w:style>
  <w:style w:type="paragraph" w:customStyle="1" w:styleId="2F33B453B4B74F8F949006D51B0D236A">
    <w:name w:val="2F33B453B4B74F8F949006D51B0D236A"/>
    <w:rsid w:val="00444B6D"/>
  </w:style>
  <w:style w:type="paragraph" w:customStyle="1" w:styleId="E25CC963E005402CAADB02C30B686C55">
    <w:name w:val="E25CC963E005402CAADB02C30B686C55"/>
    <w:rsid w:val="00444B6D"/>
  </w:style>
  <w:style w:type="character" w:styleId="PlaceholderText">
    <w:name w:val="Placeholder Text"/>
    <w:basedOn w:val="DefaultParagraphFont"/>
    <w:uiPriority w:val="99"/>
    <w:semiHidden/>
    <w:rsid w:val="00444B6D"/>
    <w:rPr>
      <w:color w:val="666666"/>
    </w:rPr>
  </w:style>
  <w:style w:type="paragraph" w:customStyle="1" w:styleId="1793D1DDFDF74273BDE5CB7BBBE0E883">
    <w:name w:val="1793D1DDFDF74273BDE5CB7BBBE0E883"/>
    <w:rsid w:val="00444B6D"/>
  </w:style>
  <w:style w:type="paragraph" w:customStyle="1" w:styleId="E193639928374ACD98192A839FA8E5F5">
    <w:name w:val="E193639928374ACD98192A839FA8E5F5"/>
    <w:rsid w:val="00444B6D"/>
  </w:style>
  <w:style w:type="paragraph" w:customStyle="1" w:styleId="8373BCF090CF4A6EBAD57C107B88939E">
    <w:name w:val="8373BCF090CF4A6EBAD57C107B88939E"/>
    <w:rsid w:val="00444B6D"/>
  </w:style>
  <w:style w:type="paragraph" w:customStyle="1" w:styleId="35B0DCDD5BCB469EAD508968BC87073D">
    <w:name w:val="35B0DCDD5BCB469EAD508968BC87073D"/>
    <w:rsid w:val="00444B6D"/>
  </w:style>
  <w:style w:type="paragraph" w:customStyle="1" w:styleId="66F83C45948E4DBE95425AA6E2DFB927">
    <w:name w:val="66F83C45948E4DBE95425AA6E2DFB927"/>
    <w:rsid w:val="00444B6D"/>
  </w:style>
  <w:style w:type="paragraph" w:customStyle="1" w:styleId="9B665A1A0DC34E49BA7D656FBB41DD48">
    <w:name w:val="9B665A1A0DC34E49BA7D656FBB41DD48"/>
    <w:rsid w:val="00444B6D"/>
  </w:style>
  <w:style w:type="paragraph" w:customStyle="1" w:styleId="55336074F03242288FC170F76D0EEF9A">
    <w:name w:val="55336074F03242288FC170F76D0EEF9A"/>
    <w:rsid w:val="00444B6D"/>
  </w:style>
  <w:style w:type="paragraph" w:customStyle="1" w:styleId="392282AB3E5540DBAF4AE3A4A064E018">
    <w:name w:val="392282AB3E5540DBAF4AE3A4A064E018"/>
    <w:rsid w:val="00444B6D"/>
  </w:style>
  <w:style w:type="paragraph" w:customStyle="1" w:styleId="E6B5A875117F4C76B7DCDBB91D623173">
    <w:name w:val="E6B5A875117F4C76B7DCDBB91D623173"/>
    <w:rsid w:val="00444B6D"/>
  </w:style>
  <w:style w:type="paragraph" w:customStyle="1" w:styleId="1C0C12FCB9B249BC9684AE5E763B5229">
    <w:name w:val="1C0C12FCB9B249BC9684AE5E763B5229"/>
    <w:rsid w:val="00444B6D"/>
  </w:style>
  <w:style w:type="paragraph" w:customStyle="1" w:styleId="09553FFB960D4E708C737F9A6BBC3C91">
    <w:name w:val="09553FFB960D4E708C737F9A6BBC3C91"/>
    <w:rsid w:val="00444B6D"/>
  </w:style>
  <w:style w:type="paragraph" w:customStyle="1" w:styleId="C22766F49E5A47198191B4B391B96EEF">
    <w:name w:val="C22766F49E5A47198191B4B391B96EEF"/>
    <w:rsid w:val="00444B6D"/>
  </w:style>
  <w:style w:type="paragraph" w:customStyle="1" w:styleId="F28957FCD023496BBEDFA921D0F30A5D">
    <w:name w:val="F28957FCD023496BBEDFA921D0F30A5D"/>
    <w:rsid w:val="00444B6D"/>
  </w:style>
  <w:style w:type="paragraph" w:customStyle="1" w:styleId="3993FAD5E5E2421BA258F90C79A45148">
    <w:name w:val="3993FAD5E5E2421BA258F90C79A45148"/>
    <w:rsid w:val="00444B6D"/>
  </w:style>
  <w:style w:type="paragraph" w:customStyle="1" w:styleId="1B9A6E4902714F1CAA412195E0D8A243">
    <w:name w:val="1B9A6E4902714F1CAA412195E0D8A243"/>
    <w:rsid w:val="00444B6D"/>
  </w:style>
  <w:style w:type="paragraph" w:customStyle="1" w:styleId="11E903FF575A4255B8C3D3263ACF5F45">
    <w:name w:val="11E903FF575A4255B8C3D3263ACF5F45"/>
    <w:rsid w:val="00444B6D"/>
  </w:style>
  <w:style w:type="paragraph" w:customStyle="1" w:styleId="421FB6E977804BB79F6D4471F87B8E69">
    <w:name w:val="421FB6E977804BB79F6D4471F87B8E69"/>
    <w:rsid w:val="00444B6D"/>
  </w:style>
  <w:style w:type="paragraph" w:customStyle="1" w:styleId="1E005DFA58DB42EFB50AABD130A16B61">
    <w:name w:val="1E005DFA58DB42EFB50AABD130A16B61"/>
    <w:rsid w:val="00444B6D"/>
  </w:style>
  <w:style w:type="paragraph" w:customStyle="1" w:styleId="A34D5322CBF44295A95A18ED1D5DCF5B">
    <w:name w:val="A34D5322CBF44295A95A18ED1D5DCF5B"/>
    <w:rsid w:val="00444B6D"/>
  </w:style>
  <w:style w:type="paragraph" w:customStyle="1" w:styleId="ED2DCF1A1465478FB32EC60C51A53563">
    <w:name w:val="ED2DCF1A1465478FB32EC60C51A53563"/>
    <w:rsid w:val="00444B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3126</Words>
  <Characters>17822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Procurement Lobbying Guidelines (October 2026)</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Lobbying Guidelines (October 2026)</dc:title>
  <dc:subject/>
  <dc:creator/>
  <cp:keywords/>
  <dc:description/>
  <cp:lastModifiedBy>Brownell, Matthew J (TAX)</cp:lastModifiedBy>
  <cp:revision>5</cp:revision>
  <dcterms:created xsi:type="dcterms:W3CDTF">2026-10-19T13:17:00Z</dcterms:created>
  <dcterms:modified xsi:type="dcterms:W3CDTF">2026-10-19T14:07:00Z</dcterms:modified>
</cp:coreProperties>
</file>