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BF6590" w14:textId="7FD95199" w:rsidR="001004EA" w:rsidRDefault="007E6F28" w:rsidP="007812EE">
      <w:pPr>
        <w:pStyle w:val="Text"/>
        <w:sectPr w:rsidR="001004EA" w:rsidSect="00E85C57">
          <w:headerReference w:type="default" r:id="rId8"/>
          <w:footerReference w:type="default" r:id="rId9"/>
          <w:footerReference w:type="first" r:id="rId10"/>
          <w:type w:val="continuous"/>
          <w:pgSz w:w="12240" w:h="15840"/>
          <w:pgMar w:top="1440" w:right="1440" w:bottom="1440" w:left="1440" w:header="720" w:footer="720" w:gutter="0"/>
          <w:pgNumType w:start="0"/>
          <w:cols w:space="720"/>
          <w:titlePg/>
          <w:docGrid w:linePitch="360"/>
        </w:sectPr>
      </w:pPr>
      <w:r>
        <w:rPr>
          <w:noProof/>
        </w:rPr>
        <w:t xml:space="preserve">        </w:t>
      </w:r>
      <w:r w:rsidR="002E7BBA" w:rsidRPr="00ED1949">
        <w:rPr>
          <w:noProof/>
        </w:rPr>
        <w:drawing>
          <wp:inline distT="0" distB="0" distL="0" distR="0" wp14:anchorId="11D8019A" wp14:editId="234A98EC">
            <wp:extent cx="6067425" cy="1085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67425" cy="1085850"/>
                    </a:xfrm>
                    <a:prstGeom prst="rect">
                      <a:avLst/>
                    </a:prstGeom>
                    <a:noFill/>
                    <a:ln>
                      <a:noFill/>
                    </a:ln>
                  </pic:spPr>
                </pic:pic>
              </a:graphicData>
            </a:graphic>
          </wp:inline>
        </w:drawing>
      </w:r>
    </w:p>
    <w:p w14:paraId="07A83B07" w14:textId="77777777" w:rsidR="001004EA" w:rsidRDefault="001004EA" w:rsidP="006374EC">
      <w:pPr>
        <w:jc w:val="center"/>
      </w:pPr>
    </w:p>
    <w:p w14:paraId="373FACD3" w14:textId="6B057E84" w:rsidR="001004EA" w:rsidRDefault="002E7BBA" w:rsidP="006374EC">
      <w:pPr>
        <w:ind w:left="3600"/>
        <w:jc w:val="center"/>
      </w:pPr>
      <w:r>
        <w:rPr>
          <w:noProof/>
        </w:rPr>
        <mc:AlternateContent>
          <mc:Choice Requires="wps">
            <w:drawing>
              <wp:anchor distT="0" distB="0" distL="114300" distR="114300" simplePos="0" relativeHeight="251657216" behindDoc="1" locked="0" layoutInCell="1" allowOverlap="1" wp14:anchorId="26C2294B" wp14:editId="373AEF92">
                <wp:simplePos x="0" y="0"/>
                <wp:positionH relativeFrom="column">
                  <wp:posOffset>-1013460</wp:posOffset>
                </wp:positionH>
                <wp:positionV relativeFrom="paragraph">
                  <wp:posOffset>315595</wp:posOffset>
                </wp:positionV>
                <wp:extent cx="8118475" cy="5424170"/>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18475" cy="5424170"/>
                        </a:xfrm>
                        <a:prstGeom prst="rect">
                          <a:avLst/>
                        </a:prstGeom>
                        <a:solidFill>
                          <a:srgbClr val="7FA9AE"/>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C7501D" id="Rectangle 5" o:spid="_x0000_s1026" style="position:absolute;margin-left:-79.8pt;margin-top:24.85pt;width:639.25pt;height:42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" fillcolor="#7fa9ae" stroked="f" strokeweight="2pt"/>
            </w:pict>
          </mc:Fallback>
        </mc:AlternateContent>
      </w:r>
    </w:p>
    <w:p w14:paraId="20D5DACB" w14:textId="775249EC" w:rsidR="001004EA" w:rsidRDefault="002E7BBA" w:rsidP="006374EC">
      <w:pPr>
        <w:ind w:left="3600"/>
        <w:jc w:val="center"/>
      </w:pPr>
      <w:r>
        <w:rPr>
          <w:noProof/>
        </w:rPr>
        <mc:AlternateContent>
          <mc:Choice Requires="wps">
            <w:drawing>
              <wp:anchor distT="0" distB="0" distL="114300" distR="114300" simplePos="0" relativeHeight="251658240" behindDoc="1" locked="0" layoutInCell="1" allowOverlap="1" wp14:anchorId="01B6EC81" wp14:editId="01D8DAE6">
                <wp:simplePos x="0" y="0"/>
                <wp:positionH relativeFrom="column">
                  <wp:posOffset>-896620</wp:posOffset>
                </wp:positionH>
                <wp:positionV relativeFrom="paragraph">
                  <wp:posOffset>318770</wp:posOffset>
                </wp:positionV>
                <wp:extent cx="7920355" cy="4781550"/>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20355" cy="4781550"/>
                        </a:xfrm>
                        <a:prstGeom prst="rect">
                          <a:avLst/>
                        </a:prstGeom>
                        <a:solidFill>
                          <a:srgbClr val="007681"/>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9E4EC7" id="Rectangle 6" o:spid="_x0000_s1026" style="position:absolute;margin-left:-70.6pt;margin-top:25.1pt;width:623.65pt;height:37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" fillcolor="#007681" stroked="f" strokeweight="2pt"/>
            </w:pict>
          </mc:Fallback>
        </mc:AlternateContent>
      </w:r>
    </w:p>
    <w:p w14:paraId="473763CE" w14:textId="77777777" w:rsidR="001004EA" w:rsidRDefault="001004EA" w:rsidP="006374EC">
      <w:pPr>
        <w:jc w:val="center"/>
      </w:pPr>
    </w:p>
    <w:p w14:paraId="32FCA94F" w14:textId="77777777" w:rsidR="001004EA" w:rsidRDefault="001004EA" w:rsidP="006374EC">
      <w:pPr>
        <w:jc w:val="center"/>
      </w:pPr>
    </w:p>
    <w:p w14:paraId="21F7FC84" w14:textId="77777777" w:rsidR="001004EA" w:rsidRDefault="001004EA" w:rsidP="006374EC">
      <w:pPr>
        <w:jc w:val="center"/>
      </w:pPr>
    </w:p>
    <w:p w14:paraId="419F0C00" w14:textId="77777777" w:rsidR="001004EA" w:rsidRPr="006374EC" w:rsidRDefault="001004EA" w:rsidP="001004EA">
      <w:pPr>
        <w:jc w:val="center"/>
        <w:rPr>
          <w:rFonts w:ascii="Arial" w:hAnsi="Arial" w:cs="Arial"/>
          <w:b/>
          <w:color w:val="FFFFFF"/>
          <w:sz w:val="72"/>
          <w:szCs w:val="72"/>
        </w:rPr>
        <w:sectPr w:rsidR="001004EA" w:rsidRPr="006374EC" w:rsidSect="00B34687">
          <w:type w:val="continuous"/>
          <w:pgSz w:w="12240" w:h="15840"/>
          <w:pgMar w:top="1440" w:right="1440" w:bottom="1440" w:left="1440" w:header="720" w:footer="720" w:gutter="0"/>
          <w:cols w:num="2" w:space="720"/>
          <w:docGrid w:linePitch="360"/>
        </w:sectPr>
      </w:pPr>
    </w:p>
    <w:p w14:paraId="0D9C30BF" w14:textId="77777777" w:rsidR="001004EA" w:rsidRPr="006374EC" w:rsidRDefault="001004EA" w:rsidP="001004EA">
      <w:pPr>
        <w:jc w:val="center"/>
        <w:rPr>
          <w:rFonts w:ascii="Arial" w:hAnsi="Arial" w:cs="Arial"/>
          <w:b/>
          <w:color w:val="FFFFFF"/>
          <w:sz w:val="72"/>
          <w:szCs w:val="72"/>
        </w:rPr>
      </w:pPr>
    </w:p>
    <w:p w14:paraId="3C06D392" w14:textId="12994DCB" w:rsidR="001004EA" w:rsidRPr="006374EC" w:rsidRDefault="001004EA" w:rsidP="001004EA">
      <w:pPr>
        <w:jc w:val="center"/>
        <w:rPr>
          <w:rFonts w:ascii="Arial" w:hAnsi="Arial" w:cs="Arial"/>
          <w:b/>
          <w:color w:val="FFFFFF"/>
          <w:sz w:val="72"/>
          <w:szCs w:val="72"/>
        </w:rPr>
      </w:pPr>
      <w:r w:rsidRPr="006374EC">
        <w:rPr>
          <w:rFonts w:ascii="Arial" w:hAnsi="Arial" w:cs="Arial"/>
          <w:b/>
          <w:color w:val="FFFFFF"/>
          <w:sz w:val="72"/>
          <w:szCs w:val="72"/>
        </w:rPr>
        <w:t>Request for Proposals</w:t>
      </w:r>
    </w:p>
    <w:p w14:paraId="6CEF6D1D" w14:textId="426EBF7F" w:rsidR="001004EA" w:rsidRPr="006374EC" w:rsidRDefault="00F6214D" w:rsidP="001004EA">
      <w:pPr>
        <w:jc w:val="center"/>
        <w:rPr>
          <w:rFonts w:ascii="Arial" w:hAnsi="Arial" w:cs="Arial"/>
          <w:b/>
          <w:color w:val="FFFFFF"/>
          <w:sz w:val="72"/>
          <w:szCs w:val="72"/>
        </w:rPr>
      </w:pPr>
      <w:r w:rsidRPr="002B4834">
        <w:rPr>
          <w:rFonts w:ascii="Arial" w:hAnsi="Arial" w:cs="Arial"/>
          <w:b/>
          <w:color w:val="FFFFFF"/>
          <w:sz w:val="72"/>
          <w:szCs w:val="72"/>
        </w:rPr>
        <w:t>18</w:t>
      </w:r>
      <w:r w:rsidR="004B40F2" w:rsidRPr="002B4834">
        <w:rPr>
          <w:rFonts w:ascii="Arial" w:hAnsi="Arial" w:cs="Arial"/>
          <w:b/>
          <w:color w:val="FFFFFF"/>
          <w:sz w:val="72"/>
          <w:szCs w:val="72"/>
        </w:rPr>
        <w:t>-</w:t>
      </w:r>
      <w:r w:rsidR="00121E49" w:rsidRPr="002B4834">
        <w:rPr>
          <w:rFonts w:ascii="Arial" w:hAnsi="Arial" w:cs="Arial"/>
          <w:b/>
          <w:color w:val="FFFFFF"/>
          <w:sz w:val="72"/>
          <w:szCs w:val="72"/>
        </w:rPr>
        <w:t>10</w:t>
      </w:r>
      <w:r w:rsidR="002B4834" w:rsidRPr="002B4834">
        <w:rPr>
          <w:rFonts w:ascii="Arial" w:hAnsi="Arial" w:cs="Arial"/>
          <w:b/>
          <w:color w:val="FFFFFF"/>
          <w:sz w:val="72"/>
          <w:szCs w:val="72"/>
        </w:rPr>
        <w:t>4</w:t>
      </w:r>
    </w:p>
    <w:p w14:paraId="3839F303" w14:textId="4DBBBAE0" w:rsidR="001004EA" w:rsidRPr="006374EC" w:rsidRDefault="004B4097" w:rsidP="001004EA">
      <w:pPr>
        <w:jc w:val="center"/>
        <w:rPr>
          <w:rFonts w:ascii="Arial" w:hAnsi="Arial" w:cs="Arial"/>
          <w:b/>
          <w:color w:val="FFFFFF"/>
          <w:sz w:val="72"/>
          <w:szCs w:val="72"/>
        </w:rPr>
      </w:pPr>
      <w:r>
        <w:rPr>
          <w:rFonts w:ascii="Arial" w:hAnsi="Arial" w:cs="Arial"/>
          <w:b/>
          <w:color w:val="FFFFFF"/>
          <w:sz w:val="72"/>
          <w:szCs w:val="72"/>
        </w:rPr>
        <w:t>Financial Institution Data Match Services</w:t>
      </w:r>
    </w:p>
    <w:p w14:paraId="222C8F23" w14:textId="77777777" w:rsidR="00897383" w:rsidRDefault="00897383">
      <w:pPr>
        <w:rPr>
          <w:noProof/>
        </w:rPr>
        <w:sectPr w:rsidR="00897383" w:rsidSect="001004EA">
          <w:type w:val="continuous"/>
          <w:pgSz w:w="12240" w:h="15840"/>
          <w:pgMar w:top="1440" w:right="1440" w:bottom="1440" w:left="1440" w:header="720" w:footer="720" w:gutter="0"/>
          <w:cols w:space="720"/>
          <w:docGrid w:linePitch="360"/>
        </w:sectPr>
      </w:pPr>
    </w:p>
    <w:p w14:paraId="41D1E252" w14:textId="77777777" w:rsidR="00B34D6B" w:rsidRPr="00624AF5" w:rsidRDefault="00B34D6B" w:rsidP="00B34687">
      <w:pPr>
        <w:jc w:val="center"/>
        <w:rPr>
          <w:rFonts w:ascii="Arial" w:hAnsi="Arial" w:cs="Arial"/>
          <w:b/>
          <w:noProof/>
          <w:sz w:val="28"/>
          <w:szCs w:val="28"/>
        </w:rPr>
      </w:pPr>
    </w:p>
    <w:p w14:paraId="227BEB69" w14:textId="6BB2B4E0" w:rsidR="00897383" w:rsidRPr="00624AF5" w:rsidRDefault="00B34687" w:rsidP="00B34687">
      <w:pPr>
        <w:jc w:val="center"/>
        <w:rPr>
          <w:rFonts w:ascii="Arial" w:hAnsi="Arial" w:cs="Arial"/>
          <w:b/>
          <w:noProof/>
          <w:sz w:val="28"/>
          <w:szCs w:val="28"/>
        </w:rPr>
        <w:sectPr w:rsidR="00897383" w:rsidRPr="00624AF5" w:rsidSect="003D70DF">
          <w:headerReference w:type="first" r:id="rId12"/>
          <w:footerReference w:type="first" r:id="rId13"/>
          <w:pgSz w:w="12240" w:h="15840"/>
          <w:pgMar w:top="1440" w:right="1440" w:bottom="1440" w:left="1440" w:header="360" w:footer="0" w:gutter="0"/>
          <w:pgNumType w:start="2"/>
          <w:cols w:space="720"/>
          <w:docGrid w:linePitch="360"/>
        </w:sectPr>
      </w:pPr>
      <w:r w:rsidRPr="00624AF5">
        <w:rPr>
          <w:rFonts w:ascii="Arial" w:hAnsi="Arial" w:cs="Arial"/>
          <w:b/>
          <w:noProof/>
          <w:sz w:val="28"/>
          <w:szCs w:val="28"/>
        </w:rPr>
        <w:t>Table of Contents</w:t>
      </w:r>
    </w:p>
    <w:p w14:paraId="6E869C11" w14:textId="16A6E082" w:rsidR="00721E82" w:rsidRPr="00721E82" w:rsidRDefault="00875725">
      <w:pPr>
        <w:pStyle w:val="TOC1"/>
        <w:rPr>
          <w:rFonts w:eastAsiaTheme="minorEastAsia"/>
          <w:b w:val="0"/>
        </w:rPr>
      </w:pPr>
      <w:r w:rsidRPr="00624AF5">
        <w:fldChar w:fldCharType="begin"/>
      </w:r>
      <w:r w:rsidRPr="00624AF5">
        <w:instrText xml:space="preserve"> TOC \o "1-2" \h \z \u </w:instrText>
      </w:r>
      <w:r w:rsidRPr="00624AF5">
        <w:fldChar w:fldCharType="separate"/>
      </w:r>
      <w:hyperlink w:anchor="_Toc2079550" w:history="1">
        <w:r w:rsidR="00721E82" w:rsidRPr="00721E82">
          <w:rPr>
            <w:rStyle w:val="Hyperlink"/>
          </w:rPr>
          <w:t>Schedule of Events</w:t>
        </w:r>
        <w:r w:rsidR="00721E82" w:rsidRPr="00721E82">
          <w:rPr>
            <w:webHidden/>
          </w:rPr>
          <w:tab/>
        </w:r>
        <w:r w:rsidR="00721E82" w:rsidRPr="00721E82">
          <w:rPr>
            <w:webHidden/>
          </w:rPr>
          <w:fldChar w:fldCharType="begin"/>
        </w:r>
        <w:r w:rsidR="00721E82" w:rsidRPr="00721E82">
          <w:rPr>
            <w:webHidden/>
          </w:rPr>
          <w:instrText xml:space="preserve"> PAGEREF _Toc2079550 \h </w:instrText>
        </w:r>
        <w:r w:rsidR="00721E82" w:rsidRPr="00721E82">
          <w:rPr>
            <w:webHidden/>
          </w:rPr>
        </w:r>
        <w:r w:rsidR="00721E82" w:rsidRPr="00721E82">
          <w:rPr>
            <w:webHidden/>
          </w:rPr>
          <w:fldChar w:fldCharType="separate"/>
        </w:r>
        <w:r w:rsidR="00D16D36">
          <w:rPr>
            <w:webHidden/>
          </w:rPr>
          <w:t>4</w:t>
        </w:r>
        <w:r w:rsidR="00721E82" w:rsidRPr="00721E82">
          <w:rPr>
            <w:webHidden/>
          </w:rPr>
          <w:fldChar w:fldCharType="end"/>
        </w:r>
      </w:hyperlink>
    </w:p>
    <w:p w14:paraId="3D1E39E1" w14:textId="007D00A9" w:rsidR="00721E82" w:rsidRPr="00721E82" w:rsidRDefault="00D152FE">
      <w:pPr>
        <w:pStyle w:val="TOC1"/>
        <w:rPr>
          <w:rFonts w:eastAsiaTheme="minorEastAsia"/>
          <w:b w:val="0"/>
        </w:rPr>
      </w:pPr>
      <w:hyperlink w:anchor="_Toc2079551" w:history="1">
        <w:r w:rsidR="00721E82" w:rsidRPr="00721E82">
          <w:rPr>
            <w:rStyle w:val="Hyperlink"/>
          </w:rPr>
          <w:t>Preface …………</w:t>
        </w:r>
        <w:r w:rsidR="00721E82" w:rsidRPr="00721E82">
          <w:rPr>
            <w:rStyle w:val="Hyperlink"/>
            <w:spacing w:val="-20"/>
          </w:rPr>
          <w:t>..</w:t>
        </w:r>
        <w:r w:rsidR="00721E82" w:rsidRPr="00721E82">
          <w:rPr>
            <w:webHidden/>
          </w:rPr>
          <w:tab/>
        </w:r>
        <w:r w:rsidR="00721E82" w:rsidRPr="00721E82">
          <w:rPr>
            <w:webHidden/>
          </w:rPr>
          <w:fldChar w:fldCharType="begin"/>
        </w:r>
        <w:r w:rsidR="00721E82" w:rsidRPr="00721E82">
          <w:rPr>
            <w:webHidden/>
          </w:rPr>
          <w:instrText xml:space="preserve"> PAGEREF _Toc2079551 \h </w:instrText>
        </w:r>
        <w:r w:rsidR="00721E82" w:rsidRPr="00721E82">
          <w:rPr>
            <w:webHidden/>
          </w:rPr>
        </w:r>
        <w:r w:rsidR="00721E82" w:rsidRPr="00721E82">
          <w:rPr>
            <w:webHidden/>
          </w:rPr>
          <w:fldChar w:fldCharType="separate"/>
        </w:r>
        <w:r w:rsidR="00D16D36">
          <w:rPr>
            <w:webHidden/>
          </w:rPr>
          <w:t>5</w:t>
        </w:r>
        <w:r w:rsidR="00721E82" w:rsidRPr="00721E82">
          <w:rPr>
            <w:webHidden/>
          </w:rPr>
          <w:fldChar w:fldCharType="end"/>
        </w:r>
      </w:hyperlink>
    </w:p>
    <w:p w14:paraId="4B9F3066" w14:textId="44D70F6A" w:rsidR="00721E82" w:rsidRPr="00721E82" w:rsidRDefault="00D152FE">
      <w:pPr>
        <w:pStyle w:val="TOC2"/>
        <w:rPr>
          <w:rFonts w:ascii="Arial" w:eastAsiaTheme="minorEastAsia" w:hAnsi="Arial" w:cs="Arial"/>
          <w:noProof/>
        </w:rPr>
      </w:pPr>
      <w:hyperlink w:anchor="_Toc2079552" w:history="1">
        <w:r w:rsidR="00721E82" w:rsidRPr="00721E82">
          <w:rPr>
            <w:rStyle w:val="Hyperlink"/>
            <w:rFonts w:ascii="Arial" w:hAnsi="Arial" w:cs="Arial"/>
            <w:noProof/>
          </w:rPr>
          <w:t>A.</w:t>
        </w:r>
        <w:r w:rsidR="00721E82" w:rsidRPr="00721E82">
          <w:rPr>
            <w:rFonts w:ascii="Arial" w:eastAsiaTheme="minorEastAsia" w:hAnsi="Arial" w:cs="Arial"/>
            <w:noProof/>
          </w:rPr>
          <w:tab/>
        </w:r>
        <w:r w:rsidR="00721E82" w:rsidRPr="00721E82">
          <w:rPr>
            <w:rStyle w:val="Hyperlink"/>
            <w:rFonts w:ascii="Arial" w:hAnsi="Arial" w:cs="Arial"/>
            <w:noProof/>
          </w:rPr>
          <w:t>Procurement Lobbying – Offerer Understanding of, and Compliance with, Procurement Lobbying Guidelines</w:t>
        </w:r>
        <w:r w:rsidR="00721E82" w:rsidRPr="00721E82">
          <w:rPr>
            <w:rFonts w:ascii="Arial" w:hAnsi="Arial" w:cs="Arial"/>
            <w:noProof/>
            <w:webHidden/>
          </w:rPr>
          <w:tab/>
        </w:r>
        <w:r w:rsidR="00721E82" w:rsidRPr="00721E82">
          <w:rPr>
            <w:rFonts w:ascii="Arial" w:hAnsi="Arial" w:cs="Arial"/>
            <w:noProof/>
            <w:webHidden/>
          </w:rPr>
          <w:fldChar w:fldCharType="begin"/>
        </w:r>
        <w:r w:rsidR="00721E82" w:rsidRPr="00721E82">
          <w:rPr>
            <w:rFonts w:ascii="Arial" w:hAnsi="Arial" w:cs="Arial"/>
            <w:noProof/>
            <w:webHidden/>
          </w:rPr>
          <w:instrText xml:space="preserve"> PAGEREF _Toc2079552 \h </w:instrText>
        </w:r>
        <w:r w:rsidR="00721E82" w:rsidRPr="00721E82">
          <w:rPr>
            <w:rFonts w:ascii="Arial" w:hAnsi="Arial" w:cs="Arial"/>
            <w:noProof/>
            <w:webHidden/>
          </w:rPr>
        </w:r>
        <w:r w:rsidR="00721E82" w:rsidRPr="00721E82">
          <w:rPr>
            <w:rFonts w:ascii="Arial" w:hAnsi="Arial" w:cs="Arial"/>
            <w:noProof/>
            <w:webHidden/>
          </w:rPr>
          <w:fldChar w:fldCharType="separate"/>
        </w:r>
        <w:r w:rsidR="00D16D36">
          <w:rPr>
            <w:rFonts w:ascii="Arial" w:hAnsi="Arial" w:cs="Arial"/>
            <w:noProof/>
            <w:webHidden/>
          </w:rPr>
          <w:t>5</w:t>
        </w:r>
        <w:r w:rsidR="00721E82" w:rsidRPr="00721E82">
          <w:rPr>
            <w:rFonts w:ascii="Arial" w:hAnsi="Arial" w:cs="Arial"/>
            <w:noProof/>
            <w:webHidden/>
          </w:rPr>
          <w:fldChar w:fldCharType="end"/>
        </w:r>
      </w:hyperlink>
    </w:p>
    <w:p w14:paraId="351093B8" w14:textId="3B326895" w:rsidR="00721E82" w:rsidRPr="00721E82" w:rsidRDefault="00D152FE">
      <w:pPr>
        <w:pStyle w:val="TOC2"/>
        <w:rPr>
          <w:rFonts w:ascii="Arial" w:eastAsiaTheme="minorEastAsia" w:hAnsi="Arial" w:cs="Arial"/>
          <w:noProof/>
        </w:rPr>
      </w:pPr>
      <w:hyperlink w:anchor="_Toc2079553" w:history="1">
        <w:r w:rsidR="00721E82" w:rsidRPr="00721E82">
          <w:rPr>
            <w:rStyle w:val="Hyperlink"/>
            <w:rFonts w:ascii="Arial" w:hAnsi="Arial" w:cs="Arial"/>
            <w:noProof/>
          </w:rPr>
          <w:t>B.</w:t>
        </w:r>
        <w:r w:rsidR="00721E82" w:rsidRPr="00721E82">
          <w:rPr>
            <w:rFonts w:ascii="Arial" w:eastAsiaTheme="minorEastAsia" w:hAnsi="Arial" w:cs="Arial"/>
            <w:noProof/>
          </w:rPr>
          <w:tab/>
        </w:r>
        <w:r w:rsidR="00721E82" w:rsidRPr="00721E82">
          <w:rPr>
            <w:rStyle w:val="Hyperlink"/>
            <w:rFonts w:ascii="Arial" w:hAnsi="Arial" w:cs="Arial"/>
            <w:noProof/>
          </w:rPr>
          <w:t>Proposal Questions/Inquiries</w:t>
        </w:r>
        <w:r w:rsidR="00721E82" w:rsidRPr="00721E82">
          <w:rPr>
            <w:rFonts w:ascii="Arial" w:hAnsi="Arial" w:cs="Arial"/>
            <w:noProof/>
            <w:webHidden/>
          </w:rPr>
          <w:tab/>
        </w:r>
        <w:r w:rsidR="00721E82" w:rsidRPr="00721E82">
          <w:rPr>
            <w:rFonts w:ascii="Arial" w:hAnsi="Arial" w:cs="Arial"/>
            <w:noProof/>
            <w:webHidden/>
          </w:rPr>
          <w:fldChar w:fldCharType="begin"/>
        </w:r>
        <w:r w:rsidR="00721E82" w:rsidRPr="00721E82">
          <w:rPr>
            <w:rFonts w:ascii="Arial" w:hAnsi="Arial" w:cs="Arial"/>
            <w:noProof/>
            <w:webHidden/>
          </w:rPr>
          <w:instrText xml:space="preserve"> PAGEREF _Toc2079553 \h </w:instrText>
        </w:r>
        <w:r w:rsidR="00721E82" w:rsidRPr="00721E82">
          <w:rPr>
            <w:rFonts w:ascii="Arial" w:hAnsi="Arial" w:cs="Arial"/>
            <w:noProof/>
            <w:webHidden/>
          </w:rPr>
        </w:r>
        <w:r w:rsidR="00721E82" w:rsidRPr="00721E82">
          <w:rPr>
            <w:rFonts w:ascii="Arial" w:hAnsi="Arial" w:cs="Arial"/>
            <w:noProof/>
            <w:webHidden/>
          </w:rPr>
          <w:fldChar w:fldCharType="separate"/>
        </w:r>
        <w:r w:rsidR="00D16D36">
          <w:rPr>
            <w:rFonts w:ascii="Arial" w:hAnsi="Arial" w:cs="Arial"/>
            <w:noProof/>
            <w:webHidden/>
          </w:rPr>
          <w:t>6</w:t>
        </w:r>
        <w:r w:rsidR="00721E82" w:rsidRPr="00721E82">
          <w:rPr>
            <w:rFonts w:ascii="Arial" w:hAnsi="Arial" w:cs="Arial"/>
            <w:noProof/>
            <w:webHidden/>
          </w:rPr>
          <w:fldChar w:fldCharType="end"/>
        </w:r>
      </w:hyperlink>
    </w:p>
    <w:p w14:paraId="57FFCB71" w14:textId="7A8CCB0B" w:rsidR="00721E82" w:rsidRPr="00721E82" w:rsidRDefault="00D152FE">
      <w:pPr>
        <w:pStyle w:val="TOC2"/>
        <w:rPr>
          <w:rFonts w:ascii="Arial" w:eastAsiaTheme="minorEastAsia" w:hAnsi="Arial" w:cs="Arial"/>
          <w:noProof/>
        </w:rPr>
      </w:pPr>
      <w:hyperlink w:anchor="_Toc2079554" w:history="1">
        <w:r w:rsidR="00721E82" w:rsidRPr="00721E82">
          <w:rPr>
            <w:rStyle w:val="Hyperlink"/>
            <w:rFonts w:ascii="Arial" w:hAnsi="Arial" w:cs="Arial"/>
            <w:noProof/>
          </w:rPr>
          <w:t>C.</w:t>
        </w:r>
        <w:r w:rsidR="00721E82" w:rsidRPr="00721E82">
          <w:rPr>
            <w:rFonts w:ascii="Arial" w:eastAsiaTheme="minorEastAsia" w:hAnsi="Arial" w:cs="Arial"/>
            <w:noProof/>
          </w:rPr>
          <w:tab/>
        </w:r>
        <w:r w:rsidR="00721E82" w:rsidRPr="00721E82">
          <w:rPr>
            <w:rStyle w:val="Hyperlink"/>
            <w:rFonts w:ascii="Arial" w:hAnsi="Arial" w:cs="Arial"/>
            <w:noProof/>
          </w:rPr>
          <w:t>RFP Amendments/Announcements</w:t>
        </w:r>
        <w:r w:rsidR="00721E82" w:rsidRPr="00721E82">
          <w:rPr>
            <w:rFonts w:ascii="Arial" w:hAnsi="Arial" w:cs="Arial"/>
            <w:noProof/>
            <w:webHidden/>
          </w:rPr>
          <w:tab/>
        </w:r>
        <w:r w:rsidR="00721E82" w:rsidRPr="00721E82">
          <w:rPr>
            <w:rFonts w:ascii="Arial" w:hAnsi="Arial" w:cs="Arial"/>
            <w:noProof/>
            <w:webHidden/>
          </w:rPr>
          <w:fldChar w:fldCharType="begin"/>
        </w:r>
        <w:r w:rsidR="00721E82" w:rsidRPr="00721E82">
          <w:rPr>
            <w:rFonts w:ascii="Arial" w:hAnsi="Arial" w:cs="Arial"/>
            <w:noProof/>
            <w:webHidden/>
          </w:rPr>
          <w:instrText xml:space="preserve"> PAGEREF _Toc2079554 \h </w:instrText>
        </w:r>
        <w:r w:rsidR="00721E82" w:rsidRPr="00721E82">
          <w:rPr>
            <w:rFonts w:ascii="Arial" w:hAnsi="Arial" w:cs="Arial"/>
            <w:noProof/>
            <w:webHidden/>
          </w:rPr>
        </w:r>
        <w:r w:rsidR="00721E82" w:rsidRPr="00721E82">
          <w:rPr>
            <w:rFonts w:ascii="Arial" w:hAnsi="Arial" w:cs="Arial"/>
            <w:noProof/>
            <w:webHidden/>
          </w:rPr>
          <w:fldChar w:fldCharType="separate"/>
        </w:r>
        <w:r w:rsidR="00D16D36">
          <w:rPr>
            <w:rFonts w:ascii="Arial" w:hAnsi="Arial" w:cs="Arial"/>
            <w:noProof/>
            <w:webHidden/>
          </w:rPr>
          <w:t>6</w:t>
        </w:r>
        <w:r w:rsidR="00721E82" w:rsidRPr="00721E82">
          <w:rPr>
            <w:rFonts w:ascii="Arial" w:hAnsi="Arial" w:cs="Arial"/>
            <w:noProof/>
            <w:webHidden/>
          </w:rPr>
          <w:fldChar w:fldCharType="end"/>
        </w:r>
      </w:hyperlink>
    </w:p>
    <w:p w14:paraId="0B2C807A" w14:textId="3D04B560" w:rsidR="00721E82" w:rsidRPr="00721E82" w:rsidRDefault="00D152FE">
      <w:pPr>
        <w:pStyle w:val="TOC2"/>
        <w:rPr>
          <w:rFonts w:ascii="Arial" w:eastAsiaTheme="minorEastAsia" w:hAnsi="Arial" w:cs="Arial"/>
          <w:noProof/>
        </w:rPr>
      </w:pPr>
      <w:hyperlink w:anchor="_Toc2079555" w:history="1">
        <w:r w:rsidR="00721E82" w:rsidRPr="00721E82">
          <w:rPr>
            <w:rStyle w:val="Hyperlink"/>
            <w:rFonts w:ascii="Arial" w:hAnsi="Arial" w:cs="Arial"/>
            <w:noProof/>
          </w:rPr>
          <w:t>D.</w:t>
        </w:r>
        <w:r w:rsidR="00721E82" w:rsidRPr="00721E82">
          <w:rPr>
            <w:rFonts w:ascii="Arial" w:eastAsiaTheme="minorEastAsia" w:hAnsi="Arial" w:cs="Arial"/>
            <w:noProof/>
          </w:rPr>
          <w:tab/>
        </w:r>
        <w:r w:rsidR="00721E82" w:rsidRPr="00721E82">
          <w:rPr>
            <w:rStyle w:val="Hyperlink"/>
            <w:rFonts w:ascii="Arial" w:hAnsi="Arial" w:cs="Arial"/>
            <w:noProof/>
          </w:rPr>
          <w:t>Response to Bidder Questions and Requests for Clarification</w:t>
        </w:r>
        <w:r w:rsidR="00721E82" w:rsidRPr="00721E82">
          <w:rPr>
            <w:rFonts w:ascii="Arial" w:hAnsi="Arial" w:cs="Arial"/>
            <w:noProof/>
            <w:webHidden/>
          </w:rPr>
          <w:tab/>
        </w:r>
        <w:r w:rsidR="00721E82" w:rsidRPr="00721E82">
          <w:rPr>
            <w:rFonts w:ascii="Arial" w:hAnsi="Arial" w:cs="Arial"/>
            <w:noProof/>
            <w:webHidden/>
          </w:rPr>
          <w:fldChar w:fldCharType="begin"/>
        </w:r>
        <w:r w:rsidR="00721E82" w:rsidRPr="00721E82">
          <w:rPr>
            <w:rFonts w:ascii="Arial" w:hAnsi="Arial" w:cs="Arial"/>
            <w:noProof/>
            <w:webHidden/>
          </w:rPr>
          <w:instrText xml:space="preserve"> PAGEREF _Toc2079555 \h </w:instrText>
        </w:r>
        <w:r w:rsidR="00721E82" w:rsidRPr="00721E82">
          <w:rPr>
            <w:rFonts w:ascii="Arial" w:hAnsi="Arial" w:cs="Arial"/>
            <w:noProof/>
            <w:webHidden/>
          </w:rPr>
        </w:r>
        <w:r w:rsidR="00721E82" w:rsidRPr="00721E82">
          <w:rPr>
            <w:rFonts w:ascii="Arial" w:hAnsi="Arial" w:cs="Arial"/>
            <w:noProof/>
            <w:webHidden/>
          </w:rPr>
          <w:fldChar w:fldCharType="separate"/>
        </w:r>
        <w:r w:rsidR="00D16D36">
          <w:rPr>
            <w:rFonts w:ascii="Arial" w:hAnsi="Arial" w:cs="Arial"/>
            <w:noProof/>
            <w:webHidden/>
          </w:rPr>
          <w:t>6</w:t>
        </w:r>
        <w:r w:rsidR="00721E82" w:rsidRPr="00721E82">
          <w:rPr>
            <w:rFonts w:ascii="Arial" w:hAnsi="Arial" w:cs="Arial"/>
            <w:noProof/>
            <w:webHidden/>
          </w:rPr>
          <w:fldChar w:fldCharType="end"/>
        </w:r>
      </w:hyperlink>
    </w:p>
    <w:p w14:paraId="4549744E" w14:textId="68F26D8F" w:rsidR="00721E82" w:rsidRPr="00721E82" w:rsidRDefault="00D152FE">
      <w:pPr>
        <w:pStyle w:val="TOC2"/>
        <w:rPr>
          <w:rFonts w:ascii="Arial" w:eastAsiaTheme="minorEastAsia" w:hAnsi="Arial" w:cs="Arial"/>
          <w:noProof/>
        </w:rPr>
      </w:pPr>
      <w:hyperlink w:anchor="_Toc2079556" w:history="1">
        <w:r w:rsidR="00721E82" w:rsidRPr="00721E82">
          <w:rPr>
            <w:rStyle w:val="Hyperlink"/>
            <w:rFonts w:ascii="Arial" w:hAnsi="Arial" w:cs="Arial"/>
            <w:noProof/>
          </w:rPr>
          <w:t>E.</w:t>
        </w:r>
        <w:r w:rsidR="00721E82" w:rsidRPr="00721E82">
          <w:rPr>
            <w:rFonts w:ascii="Arial" w:eastAsiaTheme="minorEastAsia" w:hAnsi="Arial" w:cs="Arial"/>
            <w:noProof/>
          </w:rPr>
          <w:tab/>
        </w:r>
        <w:r w:rsidR="00721E82" w:rsidRPr="00721E82">
          <w:rPr>
            <w:rStyle w:val="Hyperlink"/>
            <w:rFonts w:ascii="Arial" w:hAnsi="Arial" w:cs="Arial"/>
            <w:noProof/>
          </w:rPr>
          <w:t>Notification of Intent to Bid</w:t>
        </w:r>
        <w:r w:rsidR="00721E82" w:rsidRPr="00721E82">
          <w:rPr>
            <w:rFonts w:ascii="Arial" w:hAnsi="Arial" w:cs="Arial"/>
            <w:noProof/>
            <w:webHidden/>
          </w:rPr>
          <w:tab/>
        </w:r>
        <w:r w:rsidR="00721E82" w:rsidRPr="00721E82">
          <w:rPr>
            <w:rFonts w:ascii="Arial" w:hAnsi="Arial" w:cs="Arial"/>
            <w:noProof/>
            <w:webHidden/>
          </w:rPr>
          <w:fldChar w:fldCharType="begin"/>
        </w:r>
        <w:r w:rsidR="00721E82" w:rsidRPr="00721E82">
          <w:rPr>
            <w:rFonts w:ascii="Arial" w:hAnsi="Arial" w:cs="Arial"/>
            <w:noProof/>
            <w:webHidden/>
          </w:rPr>
          <w:instrText xml:space="preserve"> PAGEREF _Toc2079556 \h </w:instrText>
        </w:r>
        <w:r w:rsidR="00721E82" w:rsidRPr="00721E82">
          <w:rPr>
            <w:rFonts w:ascii="Arial" w:hAnsi="Arial" w:cs="Arial"/>
            <w:noProof/>
            <w:webHidden/>
          </w:rPr>
        </w:r>
        <w:r w:rsidR="00721E82" w:rsidRPr="00721E82">
          <w:rPr>
            <w:rFonts w:ascii="Arial" w:hAnsi="Arial" w:cs="Arial"/>
            <w:noProof/>
            <w:webHidden/>
          </w:rPr>
          <w:fldChar w:fldCharType="separate"/>
        </w:r>
        <w:r w:rsidR="00D16D36">
          <w:rPr>
            <w:rFonts w:ascii="Arial" w:hAnsi="Arial" w:cs="Arial"/>
            <w:noProof/>
            <w:webHidden/>
          </w:rPr>
          <w:t>6</w:t>
        </w:r>
        <w:r w:rsidR="00721E82" w:rsidRPr="00721E82">
          <w:rPr>
            <w:rFonts w:ascii="Arial" w:hAnsi="Arial" w:cs="Arial"/>
            <w:noProof/>
            <w:webHidden/>
          </w:rPr>
          <w:fldChar w:fldCharType="end"/>
        </w:r>
      </w:hyperlink>
    </w:p>
    <w:p w14:paraId="2DFF9FB7" w14:textId="461DFBD3" w:rsidR="00721E82" w:rsidRPr="00721E82" w:rsidRDefault="00D152FE">
      <w:pPr>
        <w:pStyle w:val="TOC2"/>
        <w:rPr>
          <w:rFonts w:ascii="Arial" w:eastAsiaTheme="minorEastAsia" w:hAnsi="Arial" w:cs="Arial"/>
          <w:noProof/>
        </w:rPr>
      </w:pPr>
      <w:hyperlink w:anchor="_Toc2079557" w:history="1">
        <w:r w:rsidR="00721E82" w:rsidRPr="00721E82">
          <w:rPr>
            <w:rStyle w:val="Hyperlink"/>
            <w:rFonts w:ascii="Arial" w:hAnsi="Arial" w:cs="Arial"/>
            <w:noProof/>
          </w:rPr>
          <w:t>F.</w:t>
        </w:r>
        <w:r w:rsidR="00721E82" w:rsidRPr="00721E82">
          <w:rPr>
            <w:rFonts w:ascii="Arial" w:eastAsiaTheme="minorEastAsia" w:hAnsi="Arial" w:cs="Arial"/>
            <w:noProof/>
          </w:rPr>
          <w:tab/>
        </w:r>
        <w:r w:rsidR="00721E82" w:rsidRPr="00721E82">
          <w:rPr>
            <w:rStyle w:val="Hyperlink"/>
            <w:rFonts w:ascii="Arial" w:hAnsi="Arial" w:cs="Arial"/>
            <w:noProof/>
          </w:rPr>
          <w:t>Submission of Proposals</w:t>
        </w:r>
        <w:r w:rsidR="00721E82" w:rsidRPr="00721E82">
          <w:rPr>
            <w:rFonts w:ascii="Arial" w:hAnsi="Arial" w:cs="Arial"/>
            <w:noProof/>
            <w:webHidden/>
          </w:rPr>
          <w:tab/>
        </w:r>
        <w:r w:rsidR="00721E82" w:rsidRPr="00721E82">
          <w:rPr>
            <w:rFonts w:ascii="Arial" w:hAnsi="Arial" w:cs="Arial"/>
            <w:noProof/>
            <w:webHidden/>
          </w:rPr>
          <w:fldChar w:fldCharType="begin"/>
        </w:r>
        <w:r w:rsidR="00721E82" w:rsidRPr="00721E82">
          <w:rPr>
            <w:rFonts w:ascii="Arial" w:hAnsi="Arial" w:cs="Arial"/>
            <w:noProof/>
            <w:webHidden/>
          </w:rPr>
          <w:instrText xml:space="preserve"> PAGEREF _Toc2079557 \h </w:instrText>
        </w:r>
        <w:r w:rsidR="00721E82" w:rsidRPr="00721E82">
          <w:rPr>
            <w:rFonts w:ascii="Arial" w:hAnsi="Arial" w:cs="Arial"/>
            <w:noProof/>
            <w:webHidden/>
          </w:rPr>
        </w:r>
        <w:r w:rsidR="00721E82" w:rsidRPr="00721E82">
          <w:rPr>
            <w:rFonts w:ascii="Arial" w:hAnsi="Arial" w:cs="Arial"/>
            <w:noProof/>
            <w:webHidden/>
          </w:rPr>
          <w:fldChar w:fldCharType="separate"/>
        </w:r>
        <w:r w:rsidR="00D16D36">
          <w:rPr>
            <w:rFonts w:ascii="Arial" w:hAnsi="Arial" w:cs="Arial"/>
            <w:noProof/>
            <w:webHidden/>
          </w:rPr>
          <w:t>7</w:t>
        </w:r>
        <w:r w:rsidR="00721E82" w:rsidRPr="00721E82">
          <w:rPr>
            <w:rFonts w:ascii="Arial" w:hAnsi="Arial" w:cs="Arial"/>
            <w:noProof/>
            <w:webHidden/>
          </w:rPr>
          <w:fldChar w:fldCharType="end"/>
        </w:r>
      </w:hyperlink>
    </w:p>
    <w:p w14:paraId="429EFEFB" w14:textId="07B9EC6B" w:rsidR="00721E82" w:rsidRPr="00721E82" w:rsidRDefault="00D152FE">
      <w:pPr>
        <w:pStyle w:val="TOC2"/>
        <w:rPr>
          <w:rFonts w:ascii="Arial" w:eastAsiaTheme="minorEastAsia" w:hAnsi="Arial" w:cs="Arial"/>
          <w:noProof/>
        </w:rPr>
      </w:pPr>
      <w:hyperlink w:anchor="_Toc2079564" w:history="1">
        <w:r w:rsidR="00721E82" w:rsidRPr="00721E82">
          <w:rPr>
            <w:rStyle w:val="Hyperlink"/>
            <w:rFonts w:ascii="Arial" w:hAnsi="Arial" w:cs="Arial"/>
            <w:noProof/>
          </w:rPr>
          <w:t>G.</w:t>
        </w:r>
        <w:r w:rsidR="00721E82" w:rsidRPr="00721E82">
          <w:rPr>
            <w:rFonts w:ascii="Arial" w:eastAsiaTheme="minorEastAsia" w:hAnsi="Arial" w:cs="Arial"/>
            <w:noProof/>
          </w:rPr>
          <w:tab/>
        </w:r>
        <w:r w:rsidR="00721E82" w:rsidRPr="00721E82">
          <w:rPr>
            <w:rStyle w:val="Hyperlink"/>
            <w:rFonts w:ascii="Arial" w:hAnsi="Arial" w:cs="Arial"/>
            <w:noProof/>
          </w:rPr>
          <w:t>Contract Signing</w:t>
        </w:r>
        <w:r w:rsidR="00721E82" w:rsidRPr="00721E82">
          <w:rPr>
            <w:rFonts w:ascii="Arial" w:hAnsi="Arial" w:cs="Arial"/>
            <w:noProof/>
            <w:webHidden/>
          </w:rPr>
          <w:tab/>
        </w:r>
        <w:r w:rsidR="00721E82" w:rsidRPr="00721E82">
          <w:rPr>
            <w:rFonts w:ascii="Arial" w:hAnsi="Arial" w:cs="Arial"/>
            <w:noProof/>
            <w:webHidden/>
          </w:rPr>
          <w:fldChar w:fldCharType="begin"/>
        </w:r>
        <w:r w:rsidR="00721E82" w:rsidRPr="00721E82">
          <w:rPr>
            <w:rFonts w:ascii="Arial" w:hAnsi="Arial" w:cs="Arial"/>
            <w:noProof/>
            <w:webHidden/>
          </w:rPr>
          <w:instrText xml:space="preserve"> PAGEREF _Toc2079564 \h </w:instrText>
        </w:r>
        <w:r w:rsidR="00721E82" w:rsidRPr="00721E82">
          <w:rPr>
            <w:rFonts w:ascii="Arial" w:hAnsi="Arial" w:cs="Arial"/>
            <w:noProof/>
            <w:webHidden/>
          </w:rPr>
        </w:r>
        <w:r w:rsidR="00721E82" w:rsidRPr="00721E82">
          <w:rPr>
            <w:rFonts w:ascii="Arial" w:hAnsi="Arial" w:cs="Arial"/>
            <w:noProof/>
            <w:webHidden/>
          </w:rPr>
          <w:fldChar w:fldCharType="separate"/>
        </w:r>
        <w:r w:rsidR="00D16D36">
          <w:rPr>
            <w:rFonts w:ascii="Arial" w:hAnsi="Arial" w:cs="Arial"/>
            <w:noProof/>
            <w:webHidden/>
          </w:rPr>
          <w:t>7</w:t>
        </w:r>
        <w:r w:rsidR="00721E82" w:rsidRPr="00721E82">
          <w:rPr>
            <w:rFonts w:ascii="Arial" w:hAnsi="Arial" w:cs="Arial"/>
            <w:noProof/>
            <w:webHidden/>
          </w:rPr>
          <w:fldChar w:fldCharType="end"/>
        </w:r>
      </w:hyperlink>
    </w:p>
    <w:p w14:paraId="68A8B24E" w14:textId="1E4D1B2A" w:rsidR="00721E82" w:rsidRPr="00721E82" w:rsidRDefault="00D152FE">
      <w:pPr>
        <w:pStyle w:val="TOC2"/>
        <w:rPr>
          <w:rFonts w:ascii="Arial" w:eastAsiaTheme="minorEastAsia" w:hAnsi="Arial" w:cs="Arial"/>
          <w:noProof/>
        </w:rPr>
      </w:pPr>
      <w:hyperlink w:anchor="_Toc2079565" w:history="1">
        <w:r w:rsidR="00721E82" w:rsidRPr="00721E82">
          <w:rPr>
            <w:rStyle w:val="Hyperlink"/>
            <w:rFonts w:ascii="Arial" w:hAnsi="Arial" w:cs="Arial"/>
            <w:noProof/>
          </w:rPr>
          <w:t>H.</w:t>
        </w:r>
        <w:r w:rsidR="00721E82" w:rsidRPr="00721E82">
          <w:rPr>
            <w:rFonts w:ascii="Arial" w:eastAsiaTheme="minorEastAsia" w:hAnsi="Arial" w:cs="Arial"/>
            <w:noProof/>
          </w:rPr>
          <w:tab/>
        </w:r>
        <w:r w:rsidR="00721E82" w:rsidRPr="00721E82">
          <w:rPr>
            <w:rStyle w:val="Hyperlink"/>
            <w:rFonts w:ascii="Arial" w:hAnsi="Arial" w:cs="Arial"/>
            <w:noProof/>
          </w:rPr>
          <w:t>Contract Term</w:t>
        </w:r>
        <w:r w:rsidR="00721E82" w:rsidRPr="00721E82">
          <w:rPr>
            <w:rFonts w:ascii="Arial" w:hAnsi="Arial" w:cs="Arial"/>
            <w:noProof/>
            <w:webHidden/>
          </w:rPr>
          <w:tab/>
        </w:r>
        <w:r w:rsidR="00721E82" w:rsidRPr="00721E82">
          <w:rPr>
            <w:rFonts w:ascii="Arial" w:hAnsi="Arial" w:cs="Arial"/>
            <w:noProof/>
            <w:webHidden/>
          </w:rPr>
          <w:fldChar w:fldCharType="begin"/>
        </w:r>
        <w:r w:rsidR="00721E82" w:rsidRPr="00721E82">
          <w:rPr>
            <w:rFonts w:ascii="Arial" w:hAnsi="Arial" w:cs="Arial"/>
            <w:noProof/>
            <w:webHidden/>
          </w:rPr>
          <w:instrText xml:space="preserve"> PAGEREF _Toc2079565 \h </w:instrText>
        </w:r>
        <w:r w:rsidR="00721E82" w:rsidRPr="00721E82">
          <w:rPr>
            <w:rFonts w:ascii="Arial" w:hAnsi="Arial" w:cs="Arial"/>
            <w:noProof/>
            <w:webHidden/>
          </w:rPr>
        </w:r>
        <w:r w:rsidR="00721E82" w:rsidRPr="00721E82">
          <w:rPr>
            <w:rFonts w:ascii="Arial" w:hAnsi="Arial" w:cs="Arial"/>
            <w:noProof/>
            <w:webHidden/>
          </w:rPr>
          <w:fldChar w:fldCharType="separate"/>
        </w:r>
        <w:r w:rsidR="00D16D36">
          <w:rPr>
            <w:rFonts w:ascii="Arial" w:hAnsi="Arial" w:cs="Arial"/>
            <w:noProof/>
            <w:webHidden/>
          </w:rPr>
          <w:t>7</w:t>
        </w:r>
        <w:r w:rsidR="00721E82" w:rsidRPr="00721E82">
          <w:rPr>
            <w:rFonts w:ascii="Arial" w:hAnsi="Arial" w:cs="Arial"/>
            <w:noProof/>
            <w:webHidden/>
          </w:rPr>
          <w:fldChar w:fldCharType="end"/>
        </w:r>
      </w:hyperlink>
    </w:p>
    <w:p w14:paraId="2ACD5359" w14:textId="226169C3" w:rsidR="00721E82" w:rsidRPr="00721E82" w:rsidRDefault="00D152FE">
      <w:pPr>
        <w:pStyle w:val="TOC1"/>
        <w:rPr>
          <w:rFonts w:eastAsiaTheme="minorEastAsia"/>
          <w:b w:val="0"/>
        </w:rPr>
      </w:pPr>
      <w:hyperlink w:anchor="_Toc2079566" w:history="1">
        <w:r w:rsidR="00721E82" w:rsidRPr="00721E82">
          <w:rPr>
            <w:rStyle w:val="Hyperlink"/>
          </w:rPr>
          <w:t>RFP Key Points</w:t>
        </w:r>
        <w:r w:rsidR="00721E82" w:rsidRPr="00721E82">
          <w:rPr>
            <w:webHidden/>
          </w:rPr>
          <w:tab/>
        </w:r>
        <w:r w:rsidR="00721E82" w:rsidRPr="00721E82">
          <w:rPr>
            <w:webHidden/>
          </w:rPr>
          <w:fldChar w:fldCharType="begin"/>
        </w:r>
        <w:r w:rsidR="00721E82" w:rsidRPr="00721E82">
          <w:rPr>
            <w:webHidden/>
          </w:rPr>
          <w:instrText xml:space="preserve"> PAGEREF _Toc2079566 \h </w:instrText>
        </w:r>
        <w:r w:rsidR="00721E82" w:rsidRPr="00721E82">
          <w:rPr>
            <w:webHidden/>
          </w:rPr>
        </w:r>
        <w:r w:rsidR="00721E82" w:rsidRPr="00721E82">
          <w:rPr>
            <w:webHidden/>
          </w:rPr>
          <w:fldChar w:fldCharType="separate"/>
        </w:r>
        <w:r w:rsidR="00D16D36">
          <w:rPr>
            <w:webHidden/>
          </w:rPr>
          <w:t>8</w:t>
        </w:r>
        <w:r w:rsidR="00721E82" w:rsidRPr="00721E82">
          <w:rPr>
            <w:webHidden/>
          </w:rPr>
          <w:fldChar w:fldCharType="end"/>
        </w:r>
      </w:hyperlink>
    </w:p>
    <w:p w14:paraId="22033E39" w14:textId="763BD57A" w:rsidR="00721E82" w:rsidRPr="00721E82" w:rsidRDefault="00D152FE">
      <w:pPr>
        <w:pStyle w:val="TOC1"/>
        <w:rPr>
          <w:rFonts w:eastAsiaTheme="minorEastAsia"/>
          <w:b w:val="0"/>
        </w:rPr>
      </w:pPr>
      <w:hyperlink w:anchor="_Toc2079567" w:history="1">
        <w:r w:rsidR="00721E82" w:rsidRPr="00721E82">
          <w:rPr>
            <w:rStyle w:val="Hyperlink"/>
          </w:rPr>
          <w:t>1.</w:t>
        </w:r>
        <w:r w:rsidR="00721E82" w:rsidRPr="00721E82">
          <w:rPr>
            <w:rFonts w:eastAsiaTheme="minorEastAsia"/>
            <w:b w:val="0"/>
          </w:rPr>
          <w:tab/>
        </w:r>
        <w:r w:rsidR="00721E82" w:rsidRPr="00721E82">
          <w:rPr>
            <w:rStyle w:val="Hyperlink"/>
          </w:rPr>
          <w:t>Introduction</w:t>
        </w:r>
        <w:r w:rsidR="00721E82" w:rsidRPr="00721E82">
          <w:rPr>
            <w:webHidden/>
          </w:rPr>
          <w:tab/>
        </w:r>
        <w:r w:rsidR="00721E82" w:rsidRPr="00721E82">
          <w:rPr>
            <w:webHidden/>
          </w:rPr>
          <w:fldChar w:fldCharType="begin"/>
        </w:r>
        <w:r w:rsidR="00721E82" w:rsidRPr="00721E82">
          <w:rPr>
            <w:webHidden/>
          </w:rPr>
          <w:instrText xml:space="preserve"> PAGEREF _Toc2079567 \h </w:instrText>
        </w:r>
        <w:r w:rsidR="00721E82" w:rsidRPr="00721E82">
          <w:rPr>
            <w:webHidden/>
          </w:rPr>
        </w:r>
        <w:r w:rsidR="00721E82" w:rsidRPr="00721E82">
          <w:rPr>
            <w:webHidden/>
          </w:rPr>
          <w:fldChar w:fldCharType="separate"/>
        </w:r>
        <w:r w:rsidR="00D16D36">
          <w:rPr>
            <w:webHidden/>
          </w:rPr>
          <w:t>9</w:t>
        </w:r>
        <w:r w:rsidR="00721E82" w:rsidRPr="00721E82">
          <w:rPr>
            <w:webHidden/>
          </w:rPr>
          <w:fldChar w:fldCharType="end"/>
        </w:r>
      </w:hyperlink>
    </w:p>
    <w:p w14:paraId="7176CFB8" w14:textId="05FEF04A" w:rsidR="00721E82" w:rsidRPr="00721E82" w:rsidRDefault="00D152FE">
      <w:pPr>
        <w:pStyle w:val="TOC2"/>
        <w:rPr>
          <w:rFonts w:ascii="Arial" w:eastAsiaTheme="minorEastAsia" w:hAnsi="Arial" w:cs="Arial"/>
          <w:noProof/>
        </w:rPr>
      </w:pPr>
      <w:hyperlink w:anchor="_Toc2079568" w:history="1">
        <w:r w:rsidR="00721E82" w:rsidRPr="00721E82">
          <w:rPr>
            <w:rStyle w:val="Hyperlink"/>
            <w:rFonts w:ascii="Arial" w:hAnsi="Arial" w:cs="Arial"/>
            <w:noProof/>
          </w:rPr>
          <w:t>1.1</w:t>
        </w:r>
        <w:r w:rsidR="00721E82" w:rsidRPr="00721E82">
          <w:rPr>
            <w:rFonts w:ascii="Arial" w:eastAsiaTheme="minorEastAsia" w:hAnsi="Arial" w:cs="Arial"/>
            <w:noProof/>
          </w:rPr>
          <w:tab/>
        </w:r>
        <w:r w:rsidR="00721E82" w:rsidRPr="00721E82">
          <w:rPr>
            <w:rStyle w:val="Hyperlink"/>
            <w:rFonts w:ascii="Arial" w:hAnsi="Arial" w:cs="Arial"/>
            <w:noProof/>
          </w:rPr>
          <w:t>Purpose</w:t>
        </w:r>
        <w:r w:rsidR="00721E82" w:rsidRPr="00721E82">
          <w:rPr>
            <w:rFonts w:ascii="Arial" w:hAnsi="Arial" w:cs="Arial"/>
            <w:noProof/>
            <w:webHidden/>
          </w:rPr>
          <w:tab/>
        </w:r>
        <w:r w:rsidR="00721E82" w:rsidRPr="00721E82">
          <w:rPr>
            <w:rFonts w:ascii="Arial" w:hAnsi="Arial" w:cs="Arial"/>
            <w:noProof/>
            <w:webHidden/>
          </w:rPr>
          <w:fldChar w:fldCharType="begin"/>
        </w:r>
        <w:r w:rsidR="00721E82" w:rsidRPr="00721E82">
          <w:rPr>
            <w:rFonts w:ascii="Arial" w:hAnsi="Arial" w:cs="Arial"/>
            <w:noProof/>
            <w:webHidden/>
          </w:rPr>
          <w:instrText xml:space="preserve"> PAGEREF _Toc2079568 \h </w:instrText>
        </w:r>
        <w:r w:rsidR="00721E82" w:rsidRPr="00721E82">
          <w:rPr>
            <w:rFonts w:ascii="Arial" w:hAnsi="Arial" w:cs="Arial"/>
            <w:noProof/>
            <w:webHidden/>
          </w:rPr>
        </w:r>
        <w:r w:rsidR="00721E82" w:rsidRPr="00721E82">
          <w:rPr>
            <w:rFonts w:ascii="Arial" w:hAnsi="Arial" w:cs="Arial"/>
            <w:noProof/>
            <w:webHidden/>
          </w:rPr>
          <w:fldChar w:fldCharType="separate"/>
        </w:r>
        <w:r w:rsidR="00D16D36">
          <w:rPr>
            <w:rFonts w:ascii="Arial" w:hAnsi="Arial" w:cs="Arial"/>
            <w:noProof/>
            <w:webHidden/>
          </w:rPr>
          <w:t>9</w:t>
        </w:r>
        <w:r w:rsidR="00721E82" w:rsidRPr="00721E82">
          <w:rPr>
            <w:rFonts w:ascii="Arial" w:hAnsi="Arial" w:cs="Arial"/>
            <w:noProof/>
            <w:webHidden/>
          </w:rPr>
          <w:fldChar w:fldCharType="end"/>
        </w:r>
      </w:hyperlink>
    </w:p>
    <w:p w14:paraId="760BBCD4" w14:textId="78F8575D" w:rsidR="00721E82" w:rsidRPr="00721E82" w:rsidRDefault="00D152FE">
      <w:pPr>
        <w:pStyle w:val="TOC2"/>
        <w:rPr>
          <w:rFonts w:ascii="Arial" w:eastAsiaTheme="minorEastAsia" w:hAnsi="Arial" w:cs="Arial"/>
          <w:noProof/>
        </w:rPr>
      </w:pPr>
      <w:hyperlink w:anchor="_Toc2079569" w:history="1">
        <w:r w:rsidR="00721E82" w:rsidRPr="00721E82">
          <w:rPr>
            <w:rStyle w:val="Hyperlink"/>
            <w:rFonts w:ascii="Arial" w:hAnsi="Arial" w:cs="Arial"/>
            <w:noProof/>
          </w:rPr>
          <w:t>1.2</w:t>
        </w:r>
        <w:r w:rsidR="00721E82" w:rsidRPr="00721E82">
          <w:rPr>
            <w:rFonts w:ascii="Arial" w:eastAsiaTheme="minorEastAsia" w:hAnsi="Arial" w:cs="Arial"/>
            <w:noProof/>
          </w:rPr>
          <w:tab/>
        </w:r>
        <w:r w:rsidR="00721E82" w:rsidRPr="00721E82">
          <w:rPr>
            <w:rStyle w:val="Hyperlink"/>
            <w:rFonts w:ascii="Arial" w:hAnsi="Arial" w:cs="Arial"/>
            <w:noProof/>
          </w:rPr>
          <w:t>Program Overview</w:t>
        </w:r>
        <w:r w:rsidR="00721E82" w:rsidRPr="00721E82">
          <w:rPr>
            <w:rFonts w:ascii="Arial" w:hAnsi="Arial" w:cs="Arial"/>
            <w:noProof/>
            <w:webHidden/>
          </w:rPr>
          <w:tab/>
        </w:r>
        <w:r w:rsidR="00721E82" w:rsidRPr="00721E82">
          <w:rPr>
            <w:rFonts w:ascii="Arial" w:hAnsi="Arial" w:cs="Arial"/>
            <w:noProof/>
            <w:webHidden/>
          </w:rPr>
          <w:fldChar w:fldCharType="begin"/>
        </w:r>
        <w:r w:rsidR="00721E82" w:rsidRPr="00721E82">
          <w:rPr>
            <w:rFonts w:ascii="Arial" w:hAnsi="Arial" w:cs="Arial"/>
            <w:noProof/>
            <w:webHidden/>
          </w:rPr>
          <w:instrText xml:space="preserve"> PAGEREF _Toc2079569 \h </w:instrText>
        </w:r>
        <w:r w:rsidR="00721E82" w:rsidRPr="00721E82">
          <w:rPr>
            <w:rFonts w:ascii="Arial" w:hAnsi="Arial" w:cs="Arial"/>
            <w:noProof/>
            <w:webHidden/>
          </w:rPr>
        </w:r>
        <w:r w:rsidR="00721E82" w:rsidRPr="00721E82">
          <w:rPr>
            <w:rFonts w:ascii="Arial" w:hAnsi="Arial" w:cs="Arial"/>
            <w:noProof/>
            <w:webHidden/>
          </w:rPr>
          <w:fldChar w:fldCharType="separate"/>
        </w:r>
        <w:r w:rsidR="00D16D36">
          <w:rPr>
            <w:rFonts w:ascii="Arial" w:hAnsi="Arial" w:cs="Arial"/>
            <w:noProof/>
            <w:webHidden/>
          </w:rPr>
          <w:t>9</w:t>
        </w:r>
        <w:r w:rsidR="00721E82" w:rsidRPr="00721E82">
          <w:rPr>
            <w:rFonts w:ascii="Arial" w:hAnsi="Arial" w:cs="Arial"/>
            <w:noProof/>
            <w:webHidden/>
          </w:rPr>
          <w:fldChar w:fldCharType="end"/>
        </w:r>
      </w:hyperlink>
    </w:p>
    <w:p w14:paraId="3B57FBF0" w14:textId="2F56A18A" w:rsidR="00721E82" w:rsidRPr="00721E82" w:rsidRDefault="00D152FE">
      <w:pPr>
        <w:pStyle w:val="TOC2"/>
        <w:rPr>
          <w:rFonts w:ascii="Arial" w:eastAsiaTheme="minorEastAsia" w:hAnsi="Arial" w:cs="Arial"/>
          <w:noProof/>
        </w:rPr>
      </w:pPr>
      <w:hyperlink w:anchor="_Toc2079570" w:history="1">
        <w:r w:rsidR="00721E82" w:rsidRPr="00721E82">
          <w:rPr>
            <w:rStyle w:val="Hyperlink"/>
            <w:rFonts w:ascii="Arial" w:hAnsi="Arial" w:cs="Arial"/>
            <w:noProof/>
          </w:rPr>
          <w:t>1.3</w:t>
        </w:r>
        <w:r w:rsidR="00721E82" w:rsidRPr="00721E82">
          <w:rPr>
            <w:rFonts w:ascii="Arial" w:eastAsiaTheme="minorEastAsia" w:hAnsi="Arial" w:cs="Arial"/>
            <w:noProof/>
          </w:rPr>
          <w:tab/>
        </w:r>
        <w:r w:rsidR="00721E82" w:rsidRPr="00721E82">
          <w:rPr>
            <w:rStyle w:val="Hyperlink"/>
            <w:rFonts w:ascii="Arial" w:hAnsi="Arial" w:cs="Arial"/>
            <w:noProof/>
          </w:rPr>
          <w:t>Background</w:t>
        </w:r>
        <w:r w:rsidR="00721E82" w:rsidRPr="00721E82">
          <w:rPr>
            <w:rFonts w:ascii="Arial" w:hAnsi="Arial" w:cs="Arial"/>
            <w:noProof/>
            <w:webHidden/>
          </w:rPr>
          <w:tab/>
        </w:r>
        <w:r w:rsidR="00721E82" w:rsidRPr="00721E82">
          <w:rPr>
            <w:rFonts w:ascii="Arial" w:hAnsi="Arial" w:cs="Arial"/>
            <w:noProof/>
            <w:webHidden/>
          </w:rPr>
          <w:fldChar w:fldCharType="begin"/>
        </w:r>
        <w:r w:rsidR="00721E82" w:rsidRPr="00721E82">
          <w:rPr>
            <w:rFonts w:ascii="Arial" w:hAnsi="Arial" w:cs="Arial"/>
            <w:noProof/>
            <w:webHidden/>
          </w:rPr>
          <w:instrText xml:space="preserve"> PAGEREF _Toc2079570 \h </w:instrText>
        </w:r>
        <w:r w:rsidR="00721E82" w:rsidRPr="00721E82">
          <w:rPr>
            <w:rFonts w:ascii="Arial" w:hAnsi="Arial" w:cs="Arial"/>
            <w:noProof/>
            <w:webHidden/>
          </w:rPr>
        </w:r>
        <w:r w:rsidR="00721E82" w:rsidRPr="00721E82">
          <w:rPr>
            <w:rFonts w:ascii="Arial" w:hAnsi="Arial" w:cs="Arial"/>
            <w:noProof/>
            <w:webHidden/>
          </w:rPr>
          <w:fldChar w:fldCharType="separate"/>
        </w:r>
        <w:r w:rsidR="00D16D36">
          <w:rPr>
            <w:rFonts w:ascii="Arial" w:hAnsi="Arial" w:cs="Arial"/>
            <w:noProof/>
            <w:webHidden/>
          </w:rPr>
          <w:t>9</w:t>
        </w:r>
        <w:r w:rsidR="00721E82" w:rsidRPr="00721E82">
          <w:rPr>
            <w:rFonts w:ascii="Arial" w:hAnsi="Arial" w:cs="Arial"/>
            <w:noProof/>
            <w:webHidden/>
          </w:rPr>
          <w:fldChar w:fldCharType="end"/>
        </w:r>
      </w:hyperlink>
    </w:p>
    <w:p w14:paraId="396907D2" w14:textId="2BCD9E5A" w:rsidR="00721E82" w:rsidRPr="00721E82" w:rsidRDefault="00D152FE">
      <w:pPr>
        <w:pStyle w:val="TOC2"/>
        <w:rPr>
          <w:rFonts w:ascii="Arial" w:eastAsiaTheme="minorEastAsia" w:hAnsi="Arial" w:cs="Arial"/>
          <w:noProof/>
        </w:rPr>
      </w:pPr>
      <w:hyperlink w:anchor="_Toc2079571" w:history="1">
        <w:r w:rsidR="00721E82" w:rsidRPr="00721E82">
          <w:rPr>
            <w:rStyle w:val="Hyperlink"/>
            <w:rFonts w:ascii="Arial" w:hAnsi="Arial" w:cs="Arial"/>
            <w:noProof/>
          </w:rPr>
          <w:t>1.4</w:t>
        </w:r>
        <w:r w:rsidR="00721E82" w:rsidRPr="00721E82">
          <w:rPr>
            <w:rFonts w:ascii="Arial" w:eastAsiaTheme="minorEastAsia" w:hAnsi="Arial" w:cs="Arial"/>
            <w:noProof/>
          </w:rPr>
          <w:tab/>
        </w:r>
        <w:r w:rsidR="00721E82" w:rsidRPr="00721E82">
          <w:rPr>
            <w:rStyle w:val="Hyperlink"/>
            <w:rFonts w:ascii="Arial" w:hAnsi="Arial" w:cs="Arial"/>
            <w:noProof/>
          </w:rPr>
          <w:t>Scope of Services</w:t>
        </w:r>
        <w:r w:rsidR="00721E82" w:rsidRPr="00721E82">
          <w:rPr>
            <w:rFonts w:ascii="Arial" w:hAnsi="Arial" w:cs="Arial"/>
            <w:noProof/>
            <w:webHidden/>
          </w:rPr>
          <w:tab/>
        </w:r>
        <w:r w:rsidR="00721E82" w:rsidRPr="00721E82">
          <w:rPr>
            <w:rFonts w:ascii="Arial" w:hAnsi="Arial" w:cs="Arial"/>
            <w:noProof/>
            <w:webHidden/>
          </w:rPr>
          <w:fldChar w:fldCharType="begin"/>
        </w:r>
        <w:r w:rsidR="00721E82" w:rsidRPr="00721E82">
          <w:rPr>
            <w:rFonts w:ascii="Arial" w:hAnsi="Arial" w:cs="Arial"/>
            <w:noProof/>
            <w:webHidden/>
          </w:rPr>
          <w:instrText xml:space="preserve"> PAGEREF _Toc2079571 \h </w:instrText>
        </w:r>
        <w:r w:rsidR="00721E82" w:rsidRPr="00721E82">
          <w:rPr>
            <w:rFonts w:ascii="Arial" w:hAnsi="Arial" w:cs="Arial"/>
            <w:noProof/>
            <w:webHidden/>
          </w:rPr>
        </w:r>
        <w:r w:rsidR="00721E82" w:rsidRPr="00721E82">
          <w:rPr>
            <w:rFonts w:ascii="Arial" w:hAnsi="Arial" w:cs="Arial"/>
            <w:noProof/>
            <w:webHidden/>
          </w:rPr>
          <w:fldChar w:fldCharType="separate"/>
        </w:r>
        <w:r w:rsidR="00D16D36">
          <w:rPr>
            <w:rFonts w:ascii="Arial" w:hAnsi="Arial" w:cs="Arial"/>
            <w:noProof/>
            <w:webHidden/>
          </w:rPr>
          <w:t>10</w:t>
        </w:r>
        <w:r w:rsidR="00721E82" w:rsidRPr="00721E82">
          <w:rPr>
            <w:rFonts w:ascii="Arial" w:hAnsi="Arial" w:cs="Arial"/>
            <w:noProof/>
            <w:webHidden/>
          </w:rPr>
          <w:fldChar w:fldCharType="end"/>
        </w:r>
      </w:hyperlink>
    </w:p>
    <w:p w14:paraId="0D5DD0C5" w14:textId="6D156D67" w:rsidR="00721E82" w:rsidRPr="00721E82" w:rsidRDefault="00D152FE">
      <w:pPr>
        <w:pStyle w:val="TOC2"/>
        <w:rPr>
          <w:rFonts w:ascii="Arial" w:eastAsiaTheme="minorEastAsia" w:hAnsi="Arial" w:cs="Arial"/>
          <w:noProof/>
        </w:rPr>
      </w:pPr>
      <w:hyperlink w:anchor="_Toc2079572" w:history="1">
        <w:r w:rsidR="00721E82" w:rsidRPr="00721E82">
          <w:rPr>
            <w:rStyle w:val="Hyperlink"/>
            <w:rFonts w:ascii="Arial" w:hAnsi="Arial" w:cs="Arial"/>
            <w:noProof/>
          </w:rPr>
          <w:t>1.5</w:t>
        </w:r>
        <w:r w:rsidR="00721E82" w:rsidRPr="00721E82">
          <w:rPr>
            <w:rFonts w:ascii="Arial" w:eastAsiaTheme="minorEastAsia" w:hAnsi="Arial" w:cs="Arial"/>
            <w:noProof/>
          </w:rPr>
          <w:tab/>
        </w:r>
        <w:r w:rsidR="00721E82" w:rsidRPr="00721E82">
          <w:rPr>
            <w:rStyle w:val="Hyperlink"/>
            <w:rFonts w:ascii="Arial" w:hAnsi="Arial" w:cs="Arial"/>
            <w:noProof/>
          </w:rPr>
          <w:t>Implementation</w:t>
        </w:r>
        <w:r w:rsidR="00721E82" w:rsidRPr="00721E82">
          <w:rPr>
            <w:rFonts w:ascii="Arial" w:hAnsi="Arial" w:cs="Arial"/>
            <w:noProof/>
            <w:webHidden/>
          </w:rPr>
          <w:tab/>
        </w:r>
        <w:r w:rsidR="00721E82" w:rsidRPr="00721E82">
          <w:rPr>
            <w:rFonts w:ascii="Arial" w:hAnsi="Arial" w:cs="Arial"/>
            <w:noProof/>
            <w:webHidden/>
          </w:rPr>
          <w:fldChar w:fldCharType="begin"/>
        </w:r>
        <w:r w:rsidR="00721E82" w:rsidRPr="00721E82">
          <w:rPr>
            <w:rFonts w:ascii="Arial" w:hAnsi="Arial" w:cs="Arial"/>
            <w:noProof/>
            <w:webHidden/>
          </w:rPr>
          <w:instrText xml:space="preserve"> PAGEREF _Toc2079572 \h </w:instrText>
        </w:r>
        <w:r w:rsidR="00721E82" w:rsidRPr="00721E82">
          <w:rPr>
            <w:rFonts w:ascii="Arial" w:hAnsi="Arial" w:cs="Arial"/>
            <w:noProof/>
            <w:webHidden/>
          </w:rPr>
        </w:r>
        <w:r w:rsidR="00721E82" w:rsidRPr="00721E82">
          <w:rPr>
            <w:rFonts w:ascii="Arial" w:hAnsi="Arial" w:cs="Arial"/>
            <w:noProof/>
            <w:webHidden/>
          </w:rPr>
          <w:fldChar w:fldCharType="separate"/>
        </w:r>
        <w:r w:rsidR="00D16D36">
          <w:rPr>
            <w:rFonts w:ascii="Arial" w:hAnsi="Arial" w:cs="Arial"/>
            <w:noProof/>
            <w:webHidden/>
          </w:rPr>
          <w:t>12</w:t>
        </w:r>
        <w:r w:rsidR="00721E82" w:rsidRPr="00721E82">
          <w:rPr>
            <w:rFonts w:ascii="Arial" w:hAnsi="Arial" w:cs="Arial"/>
            <w:noProof/>
            <w:webHidden/>
          </w:rPr>
          <w:fldChar w:fldCharType="end"/>
        </w:r>
      </w:hyperlink>
    </w:p>
    <w:p w14:paraId="631EC1FF" w14:textId="728A239E" w:rsidR="00721E82" w:rsidRPr="00721E82" w:rsidRDefault="00D152FE">
      <w:pPr>
        <w:pStyle w:val="TOC2"/>
        <w:rPr>
          <w:rFonts w:ascii="Arial" w:eastAsiaTheme="minorEastAsia" w:hAnsi="Arial" w:cs="Arial"/>
          <w:noProof/>
        </w:rPr>
      </w:pPr>
      <w:hyperlink w:anchor="_Toc2079573" w:history="1">
        <w:r w:rsidR="00721E82" w:rsidRPr="00721E82">
          <w:rPr>
            <w:rStyle w:val="Hyperlink"/>
            <w:rFonts w:ascii="Arial" w:hAnsi="Arial" w:cs="Arial"/>
            <w:noProof/>
          </w:rPr>
          <w:t>1.6</w:t>
        </w:r>
        <w:r w:rsidR="00721E82" w:rsidRPr="00721E82">
          <w:rPr>
            <w:rFonts w:ascii="Arial" w:eastAsiaTheme="minorEastAsia" w:hAnsi="Arial" w:cs="Arial"/>
            <w:noProof/>
          </w:rPr>
          <w:tab/>
        </w:r>
        <w:r w:rsidR="00721E82" w:rsidRPr="00721E82">
          <w:rPr>
            <w:rStyle w:val="Hyperlink"/>
            <w:rFonts w:ascii="Arial" w:hAnsi="Arial" w:cs="Arial"/>
            <w:noProof/>
          </w:rPr>
          <w:t>Cover/Substitute Services</w:t>
        </w:r>
        <w:r w:rsidR="00721E82" w:rsidRPr="00721E82">
          <w:rPr>
            <w:rFonts w:ascii="Arial" w:hAnsi="Arial" w:cs="Arial"/>
            <w:noProof/>
            <w:webHidden/>
          </w:rPr>
          <w:tab/>
        </w:r>
        <w:r w:rsidR="00721E82" w:rsidRPr="00721E82">
          <w:rPr>
            <w:rFonts w:ascii="Arial" w:hAnsi="Arial" w:cs="Arial"/>
            <w:noProof/>
            <w:webHidden/>
          </w:rPr>
          <w:fldChar w:fldCharType="begin"/>
        </w:r>
        <w:r w:rsidR="00721E82" w:rsidRPr="00721E82">
          <w:rPr>
            <w:rFonts w:ascii="Arial" w:hAnsi="Arial" w:cs="Arial"/>
            <w:noProof/>
            <w:webHidden/>
          </w:rPr>
          <w:instrText xml:space="preserve"> PAGEREF _Toc2079573 \h </w:instrText>
        </w:r>
        <w:r w:rsidR="00721E82" w:rsidRPr="00721E82">
          <w:rPr>
            <w:rFonts w:ascii="Arial" w:hAnsi="Arial" w:cs="Arial"/>
            <w:noProof/>
            <w:webHidden/>
          </w:rPr>
        </w:r>
        <w:r w:rsidR="00721E82" w:rsidRPr="00721E82">
          <w:rPr>
            <w:rFonts w:ascii="Arial" w:hAnsi="Arial" w:cs="Arial"/>
            <w:noProof/>
            <w:webHidden/>
          </w:rPr>
          <w:fldChar w:fldCharType="separate"/>
        </w:r>
        <w:r w:rsidR="00D16D36">
          <w:rPr>
            <w:rFonts w:ascii="Arial" w:hAnsi="Arial" w:cs="Arial"/>
            <w:noProof/>
            <w:webHidden/>
          </w:rPr>
          <w:t>12</w:t>
        </w:r>
        <w:r w:rsidR="00721E82" w:rsidRPr="00721E82">
          <w:rPr>
            <w:rFonts w:ascii="Arial" w:hAnsi="Arial" w:cs="Arial"/>
            <w:noProof/>
            <w:webHidden/>
          </w:rPr>
          <w:fldChar w:fldCharType="end"/>
        </w:r>
      </w:hyperlink>
    </w:p>
    <w:p w14:paraId="2E0548D3" w14:textId="706E59E5" w:rsidR="00721E82" w:rsidRPr="00721E82" w:rsidRDefault="00D152FE">
      <w:pPr>
        <w:pStyle w:val="TOC1"/>
        <w:rPr>
          <w:rFonts w:eastAsiaTheme="minorEastAsia"/>
          <w:b w:val="0"/>
        </w:rPr>
      </w:pPr>
      <w:hyperlink w:anchor="_Toc2079574" w:history="1">
        <w:r w:rsidR="00721E82" w:rsidRPr="00721E82">
          <w:rPr>
            <w:rStyle w:val="Hyperlink"/>
          </w:rPr>
          <w:t>2.</w:t>
        </w:r>
        <w:r w:rsidR="00721E82" w:rsidRPr="00721E82">
          <w:rPr>
            <w:rFonts w:eastAsiaTheme="minorEastAsia"/>
            <w:b w:val="0"/>
          </w:rPr>
          <w:tab/>
        </w:r>
        <w:r w:rsidR="00721E82" w:rsidRPr="00721E82">
          <w:rPr>
            <w:rStyle w:val="Hyperlink"/>
          </w:rPr>
          <w:t>Qualifying Requirements</w:t>
        </w:r>
        <w:r w:rsidR="00721E82" w:rsidRPr="00721E82">
          <w:rPr>
            <w:webHidden/>
          </w:rPr>
          <w:tab/>
        </w:r>
        <w:r w:rsidR="00721E82" w:rsidRPr="00721E82">
          <w:rPr>
            <w:webHidden/>
          </w:rPr>
          <w:fldChar w:fldCharType="begin"/>
        </w:r>
        <w:r w:rsidR="00721E82" w:rsidRPr="00721E82">
          <w:rPr>
            <w:webHidden/>
          </w:rPr>
          <w:instrText xml:space="preserve"> PAGEREF _Toc2079574 \h </w:instrText>
        </w:r>
        <w:r w:rsidR="00721E82" w:rsidRPr="00721E82">
          <w:rPr>
            <w:webHidden/>
          </w:rPr>
        </w:r>
        <w:r w:rsidR="00721E82" w:rsidRPr="00721E82">
          <w:rPr>
            <w:webHidden/>
          </w:rPr>
          <w:fldChar w:fldCharType="separate"/>
        </w:r>
        <w:r w:rsidR="00D16D36">
          <w:rPr>
            <w:webHidden/>
          </w:rPr>
          <w:t>13</w:t>
        </w:r>
        <w:r w:rsidR="00721E82" w:rsidRPr="00721E82">
          <w:rPr>
            <w:webHidden/>
          </w:rPr>
          <w:fldChar w:fldCharType="end"/>
        </w:r>
      </w:hyperlink>
    </w:p>
    <w:p w14:paraId="1BC7A3CA" w14:textId="238F0657" w:rsidR="00721E82" w:rsidRPr="00721E82" w:rsidRDefault="00D152FE">
      <w:pPr>
        <w:pStyle w:val="TOC2"/>
        <w:rPr>
          <w:rFonts w:ascii="Arial" w:eastAsiaTheme="minorEastAsia" w:hAnsi="Arial" w:cs="Arial"/>
          <w:noProof/>
        </w:rPr>
      </w:pPr>
      <w:hyperlink w:anchor="_Toc2079575" w:history="1">
        <w:r w:rsidR="00721E82" w:rsidRPr="00721E82">
          <w:rPr>
            <w:rStyle w:val="Hyperlink"/>
            <w:rFonts w:ascii="Arial" w:hAnsi="Arial" w:cs="Arial"/>
            <w:noProof/>
          </w:rPr>
          <w:t>2.1</w:t>
        </w:r>
        <w:r w:rsidR="00721E82" w:rsidRPr="00721E82">
          <w:rPr>
            <w:rFonts w:ascii="Arial" w:eastAsiaTheme="minorEastAsia" w:hAnsi="Arial" w:cs="Arial"/>
            <w:noProof/>
          </w:rPr>
          <w:tab/>
        </w:r>
        <w:r w:rsidR="00721E82" w:rsidRPr="00721E82">
          <w:rPr>
            <w:rStyle w:val="Hyperlink"/>
            <w:rFonts w:ascii="Arial" w:hAnsi="Arial" w:cs="Arial"/>
            <w:noProof/>
          </w:rPr>
          <w:t>Attestation</w:t>
        </w:r>
        <w:r w:rsidR="00721E82" w:rsidRPr="00721E82">
          <w:rPr>
            <w:rFonts w:ascii="Arial" w:hAnsi="Arial" w:cs="Arial"/>
            <w:noProof/>
            <w:webHidden/>
          </w:rPr>
          <w:tab/>
        </w:r>
        <w:r w:rsidR="00721E82" w:rsidRPr="00721E82">
          <w:rPr>
            <w:rFonts w:ascii="Arial" w:hAnsi="Arial" w:cs="Arial"/>
            <w:noProof/>
            <w:webHidden/>
          </w:rPr>
          <w:fldChar w:fldCharType="begin"/>
        </w:r>
        <w:r w:rsidR="00721E82" w:rsidRPr="00721E82">
          <w:rPr>
            <w:rFonts w:ascii="Arial" w:hAnsi="Arial" w:cs="Arial"/>
            <w:noProof/>
            <w:webHidden/>
          </w:rPr>
          <w:instrText xml:space="preserve"> PAGEREF _Toc2079575 \h </w:instrText>
        </w:r>
        <w:r w:rsidR="00721E82" w:rsidRPr="00721E82">
          <w:rPr>
            <w:rFonts w:ascii="Arial" w:hAnsi="Arial" w:cs="Arial"/>
            <w:noProof/>
            <w:webHidden/>
          </w:rPr>
        </w:r>
        <w:r w:rsidR="00721E82" w:rsidRPr="00721E82">
          <w:rPr>
            <w:rFonts w:ascii="Arial" w:hAnsi="Arial" w:cs="Arial"/>
            <w:noProof/>
            <w:webHidden/>
          </w:rPr>
          <w:fldChar w:fldCharType="separate"/>
        </w:r>
        <w:r w:rsidR="00D16D36">
          <w:rPr>
            <w:rFonts w:ascii="Arial" w:hAnsi="Arial" w:cs="Arial"/>
            <w:noProof/>
            <w:webHidden/>
          </w:rPr>
          <w:t>13</w:t>
        </w:r>
        <w:r w:rsidR="00721E82" w:rsidRPr="00721E82">
          <w:rPr>
            <w:rFonts w:ascii="Arial" w:hAnsi="Arial" w:cs="Arial"/>
            <w:noProof/>
            <w:webHidden/>
          </w:rPr>
          <w:fldChar w:fldCharType="end"/>
        </w:r>
      </w:hyperlink>
    </w:p>
    <w:p w14:paraId="54E34DC1" w14:textId="42CF6F30" w:rsidR="00721E82" w:rsidRPr="00721E82" w:rsidRDefault="00D152FE">
      <w:pPr>
        <w:pStyle w:val="TOC2"/>
        <w:rPr>
          <w:rFonts w:ascii="Arial" w:eastAsiaTheme="minorEastAsia" w:hAnsi="Arial" w:cs="Arial"/>
          <w:noProof/>
        </w:rPr>
      </w:pPr>
      <w:hyperlink w:anchor="_Toc2079576" w:history="1">
        <w:r w:rsidR="00721E82" w:rsidRPr="00721E82">
          <w:rPr>
            <w:rStyle w:val="Hyperlink"/>
            <w:rFonts w:ascii="Arial" w:hAnsi="Arial" w:cs="Arial"/>
            <w:noProof/>
          </w:rPr>
          <w:t>2.2</w:t>
        </w:r>
        <w:r w:rsidR="00721E82" w:rsidRPr="00721E82">
          <w:rPr>
            <w:rFonts w:ascii="Arial" w:eastAsiaTheme="minorEastAsia" w:hAnsi="Arial" w:cs="Arial"/>
            <w:noProof/>
          </w:rPr>
          <w:tab/>
        </w:r>
        <w:r w:rsidR="00721E82" w:rsidRPr="00721E82">
          <w:rPr>
            <w:rStyle w:val="Hyperlink"/>
            <w:rFonts w:ascii="Arial" w:hAnsi="Arial" w:cs="Arial"/>
            <w:noProof/>
          </w:rPr>
          <w:t>Qualifying Experience</w:t>
        </w:r>
        <w:r w:rsidR="00721E82" w:rsidRPr="00721E82">
          <w:rPr>
            <w:rFonts w:ascii="Arial" w:hAnsi="Arial" w:cs="Arial"/>
            <w:noProof/>
            <w:webHidden/>
          </w:rPr>
          <w:tab/>
        </w:r>
        <w:r w:rsidR="00721E82" w:rsidRPr="00721E82">
          <w:rPr>
            <w:rFonts w:ascii="Arial" w:hAnsi="Arial" w:cs="Arial"/>
            <w:noProof/>
            <w:webHidden/>
          </w:rPr>
          <w:fldChar w:fldCharType="begin"/>
        </w:r>
        <w:r w:rsidR="00721E82" w:rsidRPr="00721E82">
          <w:rPr>
            <w:rFonts w:ascii="Arial" w:hAnsi="Arial" w:cs="Arial"/>
            <w:noProof/>
            <w:webHidden/>
          </w:rPr>
          <w:instrText xml:space="preserve"> PAGEREF _Toc2079576 \h </w:instrText>
        </w:r>
        <w:r w:rsidR="00721E82" w:rsidRPr="00721E82">
          <w:rPr>
            <w:rFonts w:ascii="Arial" w:hAnsi="Arial" w:cs="Arial"/>
            <w:noProof/>
            <w:webHidden/>
          </w:rPr>
        </w:r>
        <w:r w:rsidR="00721E82" w:rsidRPr="00721E82">
          <w:rPr>
            <w:rFonts w:ascii="Arial" w:hAnsi="Arial" w:cs="Arial"/>
            <w:noProof/>
            <w:webHidden/>
          </w:rPr>
          <w:fldChar w:fldCharType="separate"/>
        </w:r>
        <w:r w:rsidR="00D16D36">
          <w:rPr>
            <w:rFonts w:ascii="Arial" w:hAnsi="Arial" w:cs="Arial"/>
            <w:noProof/>
            <w:webHidden/>
          </w:rPr>
          <w:t>13</w:t>
        </w:r>
        <w:r w:rsidR="00721E82" w:rsidRPr="00721E82">
          <w:rPr>
            <w:rFonts w:ascii="Arial" w:hAnsi="Arial" w:cs="Arial"/>
            <w:noProof/>
            <w:webHidden/>
          </w:rPr>
          <w:fldChar w:fldCharType="end"/>
        </w:r>
      </w:hyperlink>
    </w:p>
    <w:p w14:paraId="2F2AC8FE" w14:textId="56487629" w:rsidR="00721E82" w:rsidRPr="00721E82" w:rsidRDefault="00D152FE">
      <w:pPr>
        <w:pStyle w:val="TOC2"/>
        <w:rPr>
          <w:rFonts w:ascii="Arial" w:eastAsiaTheme="minorEastAsia" w:hAnsi="Arial" w:cs="Arial"/>
          <w:noProof/>
        </w:rPr>
      </w:pPr>
      <w:hyperlink w:anchor="_Toc2079577" w:history="1">
        <w:r w:rsidR="00721E82" w:rsidRPr="00721E82">
          <w:rPr>
            <w:rStyle w:val="Hyperlink"/>
            <w:rFonts w:ascii="Arial" w:hAnsi="Arial" w:cs="Arial"/>
            <w:noProof/>
          </w:rPr>
          <w:t>2.3</w:t>
        </w:r>
        <w:r w:rsidR="00721E82" w:rsidRPr="00721E82">
          <w:rPr>
            <w:rFonts w:ascii="Arial" w:eastAsiaTheme="minorEastAsia" w:hAnsi="Arial" w:cs="Arial"/>
            <w:noProof/>
          </w:rPr>
          <w:tab/>
        </w:r>
        <w:r w:rsidR="00721E82" w:rsidRPr="00721E82">
          <w:rPr>
            <w:rStyle w:val="Hyperlink"/>
            <w:rFonts w:ascii="Arial" w:hAnsi="Arial" w:cs="Arial"/>
            <w:noProof/>
          </w:rPr>
          <w:t>Qualifying Insurance</w:t>
        </w:r>
        <w:r w:rsidR="00721E82" w:rsidRPr="00721E82">
          <w:rPr>
            <w:rFonts w:ascii="Arial" w:hAnsi="Arial" w:cs="Arial"/>
            <w:noProof/>
            <w:webHidden/>
          </w:rPr>
          <w:tab/>
        </w:r>
        <w:r w:rsidR="00721E82" w:rsidRPr="00721E82">
          <w:rPr>
            <w:rFonts w:ascii="Arial" w:hAnsi="Arial" w:cs="Arial"/>
            <w:noProof/>
            <w:webHidden/>
          </w:rPr>
          <w:fldChar w:fldCharType="begin"/>
        </w:r>
        <w:r w:rsidR="00721E82" w:rsidRPr="00721E82">
          <w:rPr>
            <w:rFonts w:ascii="Arial" w:hAnsi="Arial" w:cs="Arial"/>
            <w:noProof/>
            <w:webHidden/>
          </w:rPr>
          <w:instrText xml:space="preserve"> PAGEREF _Toc2079577 \h </w:instrText>
        </w:r>
        <w:r w:rsidR="00721E82" w:rsidRPr="00721E82">
          <w:rPr>
            <w:rFonts w:ascii="Arial" w:hAnsi="Arial" w:cs="Arial"/>
            <w:noProof/>
            <w:webHidden/>
          </w:rPr>
        </w:r>
        <w:r w:rsidR="00721E82" w:rsidRPr="00721E82">
          <w:rPr>
            <w:rFonts w:ascii="Arial" w:hAnsi="Arial" w:cs="Arial"/>
            <w:noProof/>
            <w:webHidden/>
          </w:rPr>
          <w:fldChar w:fldCharType="separate"/>
        </w:r>
        <w:r w:rsidR="00D16D36">
          <w:rPr>
            <w:rFonts w:ascii="Arial" w:hAnsi="Arial" w:cs="Arial"/>
            <w:noProof/>
            <w:webHidden/>
          </w:rPr>
          <w:t>13</w:t>
        </w:r>
        <w:r w:rsidR="00721E82" w:rsidRPr="00721E82">
          <w:rPr>
            <w:rFonts w:ascii="Arial" w:hAnsi="Arial" w:cs="Arial"/>
            <w:noProof/>
            <w:webHidden/>
          </w:rPr>
          <w:fldChar w:fldCharType="end"/>
        </w:r>
      </w:hyperlink>
    </w:p>
    <w:p w14:paraId="176D96FC" w14:textId="0E21634E" w:rsidR="00721E82" w:rsidRPr="00721E82" w:rsidRDefault="00D152FE">
      <w:pPr>
        <w:pStyle w:val="TOC1"/>
        <w:rPr>
          <w:rFonts w:eastAsiaTheme="minorEastAsia"/>
          <w:b w:val="0"/>
        </w:rPr>
      </w:pPr>
      <w:hyperlink w:anchor="_Toc2079578" w:history="1">
        <w:r w:rsidR="00721E82" w:rsidRPr="00721E82">
          <w:rPr>
            <w:rStyle w:val="Hyperlink"/>
          </w:rPr>
          <w:t>3.</w:t>
        </w:r>
        <w:r w:rsidR="00721E82" w:rsidRPr="00721E82">
          <w:rPr>
            <w:rFonts w:eastAsiaTheme="minorEastAsia"/>
            <w:b w:val="0"/>
          </w:rPr>
          <w:tab/>
        </w:r>
        <w:r w:rsidR="00721E82" w:rsidRPr="00721E82">
          <w:rPr>
            <w:rStyle w:val="Hyperlink"/>
          </w:rPr>
          <w:t>Technical Requirements</w:t>
        </w:r>
        <w:r w:rsidR="00721E82" w:rsidRPr="00721E82">
          <w:rPr>
            <w:webHidden/>
          </w:rPr>
          <w:tab/>
        </w:r>
        <w:r w:rsidR="00721E82" w:rsidRPr="00721E82">
          <w:rPr>
            <w:webHidden/>
          </w:rPr>
          <w:fldChar w:fldCharType="begin"/>
        </w:r>
        <w:r w:rsidR="00721E82" w:rsidRPr="00721E82">
          <w:rPr>
            <w:webHidden/>
          </w:rPr>
          <w:instrText xml:space="preserve"> PAGEREF _Toc2079578 \h </w:instrText>
        </w:r>
        <w:r w:rsidR="00721E82" w:rsidRPr="00721E82">
          <w:rPr>
            <w:webHidden/>
          </w:rPr>
        </w:r>
        <w:r w:rsidR="00721E82" w:rsidRPr="00721E82">
          <w:rPr>
            <w:webHidden/>
          </w:rPr>
          <w:fldChar w:fldCharType="separate"/>
        </w:r>
        <w:r w:rsidR="00D16D36">
          <w:rPr>
            <w:webHidden/>
          </w:rPr>
          <w:t>15</w:t>
        </w:r>
        <w:r w:rsidR="00721E82" w:rsidRPr="00721E82">
          <w:rPr>
            <w:webHidden/>
          </w:rPr>
          <w:fldChar w:fldCharType="end"/>
        </w:r>
      </w:hyperlink>
    </w:p>
    <w:p w14:paraId="62460BCD" w14:textId="2C4717E7" w:rsidR="00721E82" w:rsidRPr="00721E82" w:rsidRDefault="00D152FE">
      <w:pPr>
        <w:pStyle w:val="TOC2"/>
        <w:rPr>
          <w:rFonts w:ascii="Arial" w:eastAsiaTheme="minorEastAsia" w:hAnsi="Arial" w:cs="Arial"/>
          <w:noProof/>
        </w:rPr>
      </w:pPr>
      <w:hyperlink w:anchor="_Toc2079579" w:history="1">
        <w:r w:rsidR="00721E82" w:rsidRPr="00721E82">
          <w:rPr>
            <w:rStyle w:val="Hyperlink"/>
            <w:rFonts w:ascii="Arial" w:hAnsi="Arial" w:cs="Arial"/>
            <w:noProof/>
          </w:rPr>
          <w:t>3.1</w:t>
        </w:r>
        <w:r w:rsidR="00721E82" w:rsidRPr="00721E82">
          <w:rPr>
            <w:rFonts w:ascii="Arial" w:eastAsiaTheme="minorEastAsia" w:hAnsi="Arial" w:cs="Arial"/>
            <w:noProof/>
          </w:rPr>
          <w:tab/>
        </w:r>
        <w:r w:rsidR="00721E82" w:rsidRPr="00721E82">
          <w:rPr>
            <w:rStyle w:val="Hyperlink"/>
            <w:rFonts w:ascii="Arial" w:hAnsi="Arial" w:cs="Arial"/>
            <w:noProof/>
          </w:rPr>
          <w:t>Bidder Experience and Reference Requirements</w:t>
        </w:r>
        <w:r w:rsidR="00721E82" w:rsidRPr="00721E82">
          <w:rPr>
            <w:rFonts w:ascii="Arial" w:hAnsi="Arial" w:cs="Arial"/>
            <w:noProof/>
            <w:webHidden/>
          </w:rPr>
          <w:tab/>
        </w:r>
        <w:r w:rsidR="00721E82" w:rsidRPr="00721E82">
          <w:rPr>
            <w:rFonts w:ascii="Arial" w:hAnsi="Arial" w:cs="Arial"/>
            <w:noProof/>
            <w:webHidden/>
          </w:rPr>
          <w:fldChar w:fldCharType="begin"/>
        </w:r>
        <w:r w:rsidR="00721E82" w:rsidRPr="00721E82">
          <w:rPr>
            <w:rFonts w:ascii="Arial" w:hAnsi="Arial" w:cs="Arial"/>
            <w:noProof/>
            <w:webHidden/>
          </w:rPr>
          <w:instrText xml:space="preserve"> PAGEREF _Toc2079579 \h </w:instrText>
        </w:r>
        <w:r w:rsidR="00721E82" w:rsidRPr="00721E82">
          <w:rPr>
            <w:rFonts w:ascii="Arial" w:hAnsi="Arial" w:cs="Arial"/>
            <w:noProof/>
            <w:webHidden/>
          </w:rPr>
        </w:r>
        <w:r w:rsidR="00721E82" w:rsidRPr="00721E82">
          <w:rPr>
            <w:rFonts w:ascii="Arial" w:hAnsi="Arial" w:cs="Arial"/>
            <w:noProof/>
            <w:webHidden/>
          </w:rPr>
          <w:fldChar w:fldCharType="separate"/>
        </w:r>
        <w:r w:rsidR="00D16D36">
          <w:rPr>
            <w:rFonts w:ascii="Arial" w:hAnsi="Arial" w:cs="Arial"/>
            <w:noProof/>
            <w:webHidden/>
          </w:rPr>
          <w:t>15</w:t>
        </w:r>
        <w:r w:rsidR="00721E82" w:rsidRPr="00721E82">
          <w:rPr>
            <w:rFonts w:ascii="Arial" w:hAnsi="Arial" w:cs="Arial"/>
            <w:noProof/>
            <w:webHidden/>
          </w:rPr>
          <w:fldChar w:fldCharType="end"/>
        </w:r>
      </w:hyperlink>
    </w:p>
    <w:p w14:paraId="343F918A" w14:textId="6B2F8413" w:rsidR="00721E82" w:rsidRPr="00721E82" w:rsidRDefault="00D152FE">
      <w:pPr>
        <w:pStyle w:val="TOC2"/>
        <w:rPr>
          <w:rFonts w:ascii="Arial" w:eastAsiaTheme="minorEastAsia" w:hAnsi="Arial" w:cs="Arial"/>
          <w:noProof/>
        </w:rPr>
      </w:pPr>
      <w:hyperlink w:anchor="_Toc2079580" w:history="1">
        <w:r w:rsidR="00721E82" w:rsidRPr="00721E82">
          <w:rPr>
            <w:rStyle w:val="Hyperlink"/>
            <w:rFonts w:ascii="Arial" w:hAnsi="Arial" w:cs="Arial"/>
            <w:noProof/>
          </w:rPr>
          <w:t>3.2</w:t>
        </w:r>
        <w:r w:rsidR="00721E82" w:rsidRPr="00721E82">
          <w:rPr>
            <w:rFonts w:ascii="Arial" w:eastAsiaTheme="minorEastAsia" w:hAnsi="Arial" w:cs="Arial"/>
            <w:noProof/>
          </w:rPr>
          <w:tab/>
        </w:r>
        <w:r w:rsidR="00721E82" w:rsidRPr="00721E82">
          <w:rPr>
            <w:rStyle w:val="Hyperlink"/>
            <w:rFonts w:ascii="Arial" w:hAnsi="Arial" w:cs="Arial"/>
            <w:noProof/>
          </w:rPr>
          <w:t>Implementation Plan</w:t>
        </w:r>
        <w:r w:rsidR="00721E82" w:rsidRPr="00721E82">
          <w:rPr>
            <w:rFonts w:ascii="Arial" w:hAnsi="Arial" w:cs="Arial"/>
            <w:noProof/>
            <w:webHidden/>
          </w:rPr>
          <w:tab/>
        </w:r>
        <w:r w:rsidR="00721E82" w:rsidRPr="00721E82">
          <w:rPr>
            <w:rFonts w:ascii="Arial" w:hAnsi="Arial" w:cs="Arial"/>
            <w:noProof/>
            <w:webHidden/>
          </w:rPr>
          <w:fldChar w:fldCharType="begin"/>
        </w:r>
        <w:r w:rsidR="00721E82" w:rsidRPr="00721E82">
          <w:rPr>
            <w:rFonts w:ascii="Arial" w:hAnsi="Arial" w:cs="Arial"/>
            <w:noProof/>
            <w:webHidden/>
          </w:rPr>
          <w:instrText xml:space="preserve"> PAGEREF _Toc2079580 \h </w:instrText>
        </w:r>
        <w:r w:rsidR="00721E82" w:rsidRPr="00721E82">
          <w:rPr>
            <w:rFonts w:ascii="Arial" w:hAnsi="Arial" w:cs="Arial"/>
            <w:noProof/>
            <w:webHidden/>
          </w:rPr>
        </w:r>
        <w:r w:rsidR="00721E82" w:rsidRPr="00721E82">
          <w:rPr>
            <w:rFonts w:ascii="Arial" w:hAnsi="Arial" w:cs="Arial"/>
            <w:noProof/>
            <w:webHidden/>
          </w:rPr>
          <w:fldChar w:fldCharType="separate"/>
        </w:r>
        <w:r w:rsidR="00D16D36">
          <w:rPr>
            <w:rFonts w:ascii="Arial" w:hAnsi="Arial" w:cs="Arial"/>
            <w:noProof/>
            <w:webHidden/>
          </w:rPr>
          <w:t>15</w:t>
        </w:r>
        <w:r w:rsidR="00721E82" w:rsidRPr="00721E82">
          <w:rPr>
            <w:rFonts w:ascii="Arial" w:hAnsi="Arial" w:cs="Arial"/>
            <w:noProof/>
            <w:webHidden/>
          </w:rPr>
          <w:fldChar w:fldCharType="end"/>
        </w:r>
      </w:hyperlink>
    </w:p>
    <w:p w14:paraId="05BF1B5A" w14:textId="018C44D7" w:rsidR="00721E82" w:rsidRPr="00721E82" w:rsidRDefault="00D152FE">
      <w:pPr>
        <w:pStyle w:val="TOC2"/>
        <w:rPr>
          <w:rFonts w:ascii="Arial" w:eastAsiaTheme="minorEastAsia" w:hAnsi="Arial" w:cs="Arial"/>
          <w:noProof/>
        </w:rPr>
      </w:pPr>
      <w:hyperlink w:anchor="_Toc2079581" w:history="1">
        <w:r w:rsidR="00721E82" w:rsidRPr="00721E82">
          <w:rPr>
            <w:rStyle w:val="Hyperlink"/>
            <w:rFonts w:ascii="Arial" w:hAnsi="Arial" w:cs="Arial"/>
            <w:noProof/>
          </w:rPr>
          <w:t>3.3</w:t>
        </w:r>
        <w:r w:rsidR="00721E82" w:rsidRPr="00721E82">
          <w:rPr>
            <w:rFonts w:ascii="Arial" w:eastAsiaTheme="minorEastAsia" w:hAnsi="Arial" w:cs="Arial"/>
            <w:noProof/>
          </w:rPr>
          <w:tab/>
        </w:r>
        <w:r w:rsidR="00721E82" w:rsidRPr="00721E82">
          <w:rPr>
            <w:rStyle w:val="Hyperlink"/>
            <w:rFonts w:ascii="Arial" w:hAnsi="Arial" w:cs="Arial"/>
            <w:noProof/>
          </w:rPr>
          <w:t>Outreach Plan</w:t>
        </w:r>
        <w:r w:rsidR="00721E82" w:rsidRPr="00721E82">
          <w:rPr>
            <w:rFonts w:ascii="Arial" w:hAnsi="Arial" w:cs="Arial"/>
            <w:noProof/>
            <w:webHidden/>
          </w:rPr>
          <w:tab/>
        </w:r>
        <w:r w:rsidR="00721E82" w:rsidRPr="00721E82">
          <w:rPr>
            <w:rFonts w:ascii="Arial" w:hAnsi="Arial" w:cs="Arial"/>
            <w:noProof/>
            <w:webHidden/>
          </w:rPr>
          <w:fldChar w:fldCharType="begin"/>
        </w:r>
        <w:r w:rsidR="00721E82" w:rsidRPr="00721E82">
          <w:rPr>
            <w:rFonts w:ascii="Arial" w:hAnsi="Arial" w:cs="Arial"/>
            <w:noProof/>
            <w:webHidden/>
          </w:rPr>
          <w:instrText xml:space="preserve"> PAGEREF _Toc2079581 \h </w:instrText>
        </w:r>
        <w:r w:rsidR="00721E82" w:rsidRPr="00721E82">
          <w:rPr>
            <w:rFonts w:ascii="Arial" w:hAnsi="Arial" w:cs="Arial"/>
            <w:noProof/>
            <w:webHidden/>
          </w:rPr>
        </w:r>
        <w:r w:rsidR="00721E82" w:rsidRPr="00721E82">
          <w:rPr>
            <w:rFonts w:ascii="Arial" w:hAnsi="Arial" w:cs="Arial"/>
            <w:noProof/>
            <w:webHidden/>
          </w:rPr>
          <w:fldChar w:fldCharType="separate"/>
        </w:r>
        <w:r w:rsidR="00D16D36">
          <w:rPr>
            <w:rFonts w:ascii="Arial" w:hAnsi="Arial" w:cs="Arial"/>
            <w:noProof/>
            <w:webHidden/>
          </w:rPr>
          <w:t>16</w:t>
        </w:r>
        <w:r w:rsidR="00721E82" w:rsidRPr="00721E82">
          <w:rPr>
            <w:rFonts w:ascii="Arial" w:hAnsi="Arial" w:cs="Arial"/>
            <w:noProof/>
            <w:webHidden/>
          </w:rPr>
          <w:fldChar w:fldCharType="end"/>
        </w:r>
      </w:hyperlink>
    </w:p>
    <w:p w14:paraId="0F88F25D" w14:textId="262A8EA0" w:rsidR="00721E82" w:rsidRPr="00721E82" w:rsidRDefault="00D152FE">
      <w:pPr>
        <w:pStyle w:val="TOC2"/>
        <w:rPr>
          <w:rFonts w:ascii="Arial" w:eastAsiaTheme="minorEastAsia" w:hAnsi="Arial" w:cs="Arial"/>
          <w:noProof/>
        </w:rPr>
      </w:pPr>
      <w:hyperlink w:anchor="_Toc2079582" w:history="1">
        <w:r w:rsidR="00721E82" w:rsidRPr="00721E82">
          <w:rPr>
            <w:rStyle w:val="Hyperlink"/>
            <w:rFonts w:ascii="Arial" w:hAnsi="Arial" w:cs="Arial"/>
            <w:noProof/>
          </w:rPr>
          <w:t>3.4</w:t>
        </w:r>
        <w:r w:rsidR="00721E82" w:rsidRPr="00721E82">
          <w:rPr>
            <w:rFonts w:ascii="Arial" w:eastAsiaTheme="minorEastAsia" w:hAnsi="Arial" w:cs="Arial"/>
            <w:noProof/>
          </w:rPr>
          <w:tab/>
        </w:r>
        <w:r w:rsidR="00721E82" w:rsidRPr="00721E82">
          <w:rPr>
            <w:rStyle w:val="Hyperlink"/>
            <w:rFonts w:ascii="Arial" w:hAnsi="Arial" w:cs="Arial"/>
            <w:noProof/>
          </w:rPr>
          <w:t>Reporting</w:t>
        </w:r>
        <w:r w:rsidR="00721E82" w:rsidRPr="00721E82">
          <w:rPr>
            <w:rFonts w:ascii="Arial" w:hAnsi="Arial" w:cs="Arial"/>
            <w:noProof/>
            <w:webHidden/>
          </w:rPr>
          <w:tab/>
        </w:r>
        <w:r w:rsidR="00721E82" w:rsidRPr="00721E82">
          <w:rPr>
            <w:rFonts w:ascii="Arial" w:hAnsi="Arial" w:cs="Arial"/>
            <w:noProof/>
            <w:webHidden/>
          </w:rPr>
          <w:fldChar w:fldCharType="begin"/>
        </w:r>
        <w:r w:rsidR="00721E82" w:rsidRPr="00721E82">
          <w:rPr>
            <w:rFonts w:ascii="Arial" w:hAnsi="Arial" w:cs="Arial"/>
            <w:noProof/>
            <w:webHidden/>
          </w:rPr>
          <w:instrText xml:space="preserve"> PAGEREF _Toc2079582 \h </w:instrText>
        </w:r>
        <w:r w:rsidR="00721E82" w:rsidRPr="00721E82">
          <w:rPr>
            <w:rFonts w:ascii="Arial" w:hAnsi="Arial" w:cs="Arial"/>
            <w:noProof/>
            <w:webHidden/>
          </w:rPr>
        </w:r>
        <w:r w:rsidR="00721E82" w:rsidRPr="00721E82">
          <w:rPr>
            <w:rFonts w:ascii="Arial" w:hAnsi="Arial" w:cs="Arial"/>
            <w:noProof/>
            <w:webHidden/>
          </w:rPr>
          <w:fldChar w:fldCharType="separate"/>
        </w:r>
        <w:r w:rsidR="00D16D36">
          <w:rPr>
            <w:rFonts w:ascii="Arial" w:hAnsi="Arial" w:cs="Arial"/>
            <w:noProof/>
            <w:webHidden/>
          </w:rPr>
          <w:t>16</w:t>
        </w:r>
        <w:r w:rsidR="00721E82" w:rsidRPr="00721E82">
          <w:rPr>
            <w:rFonts w:ascii="Arial" w:hAnsi="Arial" w:cs="Arial"/>
            <w:noProof/>
            <w:webHidden/>
          </w:rPr>
          <w:fldChar w:fldCharType="end"/>
        </w:r>
      </w:hyperlink>
    </w:p>
    <w:p w14:paraId="13C682C6" w14:textId="3E1C3457" w:rsidR="00721E82" w:rsidRPr="00721E82" w:rsidRDefault="00D152FE">
      <w:pPr>
        <w:pStyle w:val="TOC2"/>
        <w:rPr>
          <w:rFonts w:ascii="Arial" w:eastAsiaTheme="minorEastAsia" w:hAnsi="Arial" w:cs="Arial"/>
          <w:noProof/>
        </w:rPr>
      </w:pPr>
      <w:hyperlink w:anchor="_Toc2079583" w:history="1">
        <w:r w:rsidR="00721E82" w:rsidRPr="00721E82">
          <w:rPr>
            <w:rStyle w:val="Hyperlink"/>
            <w:rFonts w:ascii="Arial" w:hAnsi="Arial" w:cs="Arial"/>
            <w:noProof/>
          </w:rPr>
          <w:t>3.5</w:t>
        </w:r>
        <w:r w:rsidR="00721E82" w:rsidRPr="00721E82">
          <w:rPr>
            <w:rFonts w:ascii="Arial" w:eastAsiaTheme="minorEastAsia" w:hAnsi="Arial" w:cs="Arial"/>
            <w:noProof/>
          </w:rPr>
          <w:tab/>
        </w:r>
        <w:r w:rsidR="00721E82" w:rsidRPr="00721E82">
          <w:rPr>
            <w:rStyle w:val="Hyperlink"/>
            <w:rFonts w:ascii="Arial" w:hAnsi="Arial" w:cs="Arial"/>
            <w:noProof/>
          </w:rPr>
          <w:t>Organization and Staffing Plan</w:t>
        </w:r>
        <w:r w:rsidR="00721E82" w:rsidRPr="00721E82">
          <w:rPr>
            <w:rFonts w:ascii="Arial" w:hAnsi="Arial" w:cs="Arial"/>
            <w:noProof/>
            <w:webHidden/>
          </w:rPr>
          <w:tab/>
        </w:r>
        <w:r w:rsidR="00721E82" w:rsidRPr="00721E82">
          <w:rPr>
            <w:rFonts w:ascii="Arial" w:hAnsi="Arial" w:cs="Arial"/>
            <w:noProof/>
            <w:webHidden/>
          </w:rPr>
          <w:fldChar w:fldCharType="begin"/>
        </w:r>
        <w:r w:rsidR="00721E82" w:rsidRPr="00721E82">
          <w:rPr>
            <w:rFonts w:ascii="Arial" w:hAnsi="Arial" w:cs="Arial"/>
            <w:noProof/>
            <w:webHidden/>
          </w:rPr>
          <w:instrText xml:space="preserve"> PAGEREF _Toc2079583 \h </w:instrText>
        </w:r>
        <w:r w:rsidR="00721E82" w:rsidRPr="00721E82">
          <w:rPr>
            <w:rFonts w:ascii="Arial" w:hAnsi="Arial" w:cs="Arial"/>
            <w:noProof/>
            <w:webHidden/>
          </w:rPr>
        </w:r>
        <w:r w:rsidR="00721E82" w:rsidRPr="00721E82">
          <w:rPr>
            <w:rFonts w:ascii="Arial" w:hAnsi="Arial" w:cs="Arial"/>
            <w:noProof/>
            <w:webHidden/>
          </w:rPr>
          <w:fldChar w:fldCharType="separate"/>
        </w:r>
        <w:r w:rsidR="00D16D36">
          <w:rPr>
            <w:rFonts w:ascii="Arial" w:hAnsi="Arial" w:cs="Arial"/>
            <w:noProof/>
            <w:webHidden/>
          </w:rPr>
          <w:t>17</w:t>
        </w:r>
        <w:r w:rsidR="00721E82" w:rsidRPr="00721E82">
          <w:rPr>
            <w:rFonts w:ascii="Arial" w:hAnsi="Arial" w:cs="Arial"/>
            <w:noProof/>
            <w:webHidden/>
          </w:rPr>
          <w:fldChar w:fldCharType="end"/>
        </w:r>
      </w:hyperlink>
    </w:p>
    <w:p w14:paraId="4193A71E" w14:textId="2E66EA96" w:rsidR="00721E82" w:rsidRPr="00721E82" w:rsidRDefault="00D152FE">
      <w:pPr>
        <w:pStyle w:val="TOC2"/>
        <w:rPr>
          <w:rFonts w:ascii="Arial" w:eastAsiaTheme="minorEastAsia" w:hAnsi="Arial" w:cs="Arial"/>
          <w:noProof/>
        </w:rPr>
      </w:pPr>
      <w:hyperlink w:anchor="_Toc2079584" w:history="1">
        <w:r w:rsidR="00721E82" w:rsidRPr="00721E82">
          <w:rPr>
            <w:rStyle w:val="Hyperlink"/>
            <w:rFonts w:ascii="Arial" w:hAnsi="Arial" w:cs="Arial"/>
            <w:noProof/>
          </w:rPr>
          <w:t>3.6</w:t>
        </w:r>
        <w:r w:rsidR="00721E82" w:rsidRPr="00721E82">
          <w:rPr>
            <w:rFonts w:ascii="Arial" w:eastAsiaTheme="minorEastAsia" w:hAnsi="Arial" w:cs="Arial"/>
            <w:noProof/>
          </w:rPr>
          <w:tab/>
        </w:r>
        <w:r w:rsidR="00721E82" w:rsidRPr="00721E82">
          <w:rPr>
            <w:rStyle w:val="Hyperlink"/>
            <w:rFonts w:ascii="Arial" w:hAnsi="Arial" w:cs="Arial"/>
            <w:noProof/>
          </w:rPr>
          <w:t>Disengagement</w:t>
        </w:r>
        <w:r w:rsidR="00721E82" w:rsidRPr="00721E82">
          <w:rPr>
            <w:rFonts w:ascii="Arial" w:hAnsi="Arial" w:cs="Arial"/>
            <w:noProof/>
            <w:webHidden/>
          </w:rPr>
          <w:tab/>
        </w:r>
        <w:r w:rsidR="00721E82" w:rsidRPr="00721E82">
          <w:rPr>
            <w:rFonts w:ascii="Arial" w:hAnsi="Arial" w:cs="Arial"/>
            <w:noProof/>
            <w:webHidden/>
          </w:rPr>
          <w:fldChar w:fldCharType="begin"/>
        </w:r>
        <w:r w:rsidR="00721E82" w:rsidRPr="00721E82">
          <w:rPr>
            <w:rFonts w:ascii="Arial" w:hAnsi="Arial" w:cs="Arial"/>
            <w:noProof/>
            <w:webHidden/>
          </w:rPr>
          <w:instrText xml:space="preserve"> PAGEREF _Toc2079584 \h </w:instrText>
        </w:r>
        <w:r w:rsidR="00721E82" w:rsidRPr="00721E82">
          <w:rPr>
            <w:rFonts w:ascii="Arial" w:hAnsi="Arial" w:cs="Arial"/>
            <w:noProof/>
            <w:webHidden/>
          </w:rPr>
        </w:r>
        <w:r w:rsidR="00721E82" w:rsidRPr="00721E82">
          <w:rPr>
            <w:rFonts w:ascii="Arial" w:hAnsi="Arial" w:cs="Arial"/>
            <w:noProof/>
            <w:webHidden/>
          </w:rPr>
          <w:fldChar w:fldCharType="separate"/>
        </w:r>
        <w:r w:rsidR="00D16D36">
          <w:rPr>
            <w:rFonts w:ascii="Arial" w:hAnsi="Arial" w:cs="Arial"/>
            <w:noProof/>
            <w:webHidden/>
          </w:rPr>
          <w:t>17</w:t>
        </w:r>
        <w:r w:rsidR="00721E82" w:rsidRPr="00721E82">
          <w:rPr>
            <w:rFonts w:ascii="Arial" w:hAnsi="Arial" w:cs="Arial"/>
            <w:noProof/>
            <w:webHidden/>
          </w:rPr>
          <w:fldChar w:fldCharType="end"/>
        </w:r>
      </w:hyperlink>
    </w:p>
    <w:p w14:paraId="587F04C9" w14:textId="33925C97" w:rsidR="00721E82" w:rsidRPr="00721E82" w:rsidRDefault="00D152FE">
      <w:pPr>
        <w:pStyle w:val="TOC2"/>
        <w:rPr>
          <w:rFonts w:ascii="Arial" w:eastAsiaTheme="minorEastAsia" w:hAnsi="Arial" w:cs="Arial"/>
          <w:noProof/>
        </w:rPr>
      </w:pPr>
      <w:hyperlink w:anchor="_Toc2079585" w:history="1">
        <w:r w:rsidR="00721E82" w:rsidRPr="00721E82">
          <w:rPr>
            <w:rStyle w:val="Hyperlink"/>
            <w:rFonts w:ascii="Arial" w:hAnsi="Arial" w:cs="Arial"/>
            <w:noProof/>
          </w:rPr>
          <w:t>3.7</w:t>
        </w:r>
        <w:r w:rsidR="00721E82" w:rsidRPr="00721E82">
          <w:rPr>
            <w:rFonts w:ascii="Arial" w:eastAsiaTheme="minorEastAsia" w:hAnsi="Arial" w:cs="Arial"/>
            <w:noProof/>
          </w:rPr>
          <w:tab/>
        </w:r>
        <w:r w:rsidR="00721E82" w:rsidRPr="00721E82">
          <w:rPr>
            <w:rStyle w:val="Hyperlink"/>
            <w:rFonts w:ascii="Arial" w:hAnsi="Arial" w:cs="Arial"/>
            <w:noProof/>
          </w:rPr>
          <w:t>IT System Requirements</w:t>
        </w:r>
        <w:r w:rsidR="00721E82" w:rsidRPr="00721E82">
          <w:rPr>
            <w:rFonts w:ascii="Arial" w:hAnsi="Arial" w:cs="Arial"/>
            <w:noProof/>
            <w:webHidden/>
          </w:rPr>
          <w:tab/>
        </w:r>
        <w:r w:rsidR="00721E82" w:rsidRPr="00721E82">
          <w:rPr>
            <w:rFonts w:ascii="Arial" w:hAnsi="Arial" w:cs="Arial"/>
            <w:noProof/>
            <w:webHidden/>
          </w:rPr>
          <w:fldChar w:fldCharType="begin"/>
        </w:r>
        <w:r w:rsidR="00721E82" w:rsidRPr="00721E82">
          <w:rPr>
            <w:rFonts w:ascii="Arial" w:hAnsi="Arial" w:cs="Arial"/>
            <w:noProof/>
            <w:webHidden/>
          </w:rPr>
          <w:instrText xml:space="preserve"> PAGEREF _Toc2079585 \h </w:instrText>
        </w:r>
        <w:r w:rsidR="00721E82" w:rsidRPr="00721E82">
          <w:rPr>
            <w:rFonts w:ascii="Arial" w:hAnsi="Arial" w:cs="Arial"/>
            <w:noProof/>
            <w:webHidden/>
          </w:rPr>
        </w:r>
        <w:r w:rsidR="00721E82" w:rsidRPr="00721E82">
          <w:rPr>
            <w:rFonts w:ascii="Arial" w:hAnsi="Arial" w:cs="Arial"/>
            <w:noProof/>
            <w:webHidden/>
          </w:rPr>
          <w:fldChar w:fldCharType="separate"/>
        </w:r>
        <w:r w:rsidR="00D16D36">
          <w:rPr>
            <w:rFonts w:ascii="Arial" w:hAnsi="Arial" w:cs="Arial"/>
            <w:noProof/>
            <w:webHidden/>
          </w:rPr>
          <w:t>18</w:t>
        </w:r>
        <w:r w:rsidR="00721E82" w:rsidRPr="00721E82">
          <w:rPr>
            <w:rFonts w:ascii="Arial" w:hAnsi="Arial" w:cs="Arial"/>
            <w:noProof/>
            <w:webHidden/>
          </w:rPr>
          <w:fldChar w:fldCharType="end"/>
        </w:r>
      </w:hyperlink>
    </w:p>
    <w:p w14:paraId="1BE77986" w14:textId="67037A1D" w:rsidR="00721E82" w:rsidRPr="00721E82" w:rsidRDefault="00D152FE">
      <w:pPr>
        <w:pStyle w:val="TOC1"/>
        <w:rPr>
          <w:rFonts w:eastAsiaTheme="minorEastAsia"/>
          <w:b w:val="0"/>
        </w:rPr>
      </w:pPr>
      <w:hyperlink w:anchor="_Toc2079586" w:history="1">
        <w:r w:rsidR="00721E82" w:rsidRPr="00721E82">
          <w:rPr>
            <w:rStyle w:val="Hyperlink"/>
          </w:rPr>
          <w:t>4.</w:t>
        </w:r>
        <w:r w:rsidR="00721E82" w:rsidRPr="00721E82">
          <w:rPr>
            <w:rFonts w:eastAsiaTheme="minorEastAsia"/>
            <w:b w:val="0"/>
          </w:rPr>
          <w:tab/>
        </w:r>
        <w:r w:rsidR="00721E82" w:rsidRPr="00721E82">
          <w:rPr>
            <w:rStyle w:val="Hyperlink"/>
          </w:rPr>
          <w:t>Financial Requirements</w:t>
        </w:r>
        <w:r w:rsidR="00721E82" w:rsidRPr="00721E82">
          <w:rPr>
            <w:webHidden/>
          </w:rPr>
          <w:tab/>
        </w:r>
        <w:r w:rsidR="00721E82" w:rsidRPr="00721E82">
          <w:rPr>
            <w:webHidden/>
          </w:rPr>
          <w:fldChar w:fldCharType="begin"/>
        </w:r>
        <w:r w:rsidR="00721E82" w:rsidRPr="00721E82">
          <w:rPr>
            <w:webHidden/>
          </w:rPr>
          <w:instrText xml:space="preserve"> PAGEREF _Toc2079586 \h </w:instrText>
        </w:r>
        <w:r w:rsidR="00721E82" w:rsidRPr="00721E82">
          <w:rPr>
            <w:webHidden/>
          </w:rPr>
        </w:r>
        <w:r w:rsidR="00721E82" w:rsidRPr="00721E82">
          <w:rPr>
            <w:webHidden/>
          </w:rPr>
          <w:fldChar w:fldCharType="separate"/>
        </w:r>
        <w:r w:rsidR="00D16D36">
          <w:rPr>
            <w:webHidden/>
          </w:rPr>
          <w:t>21</w:t>
        </w:r>
        <w:r w:rsidR="00721E82" w:rsidRPr="00721E82">
          <w:rPr>
            <w:webHidden/>
          </w:rPr>
          <w:fldChar w:fldCharType="end"/>
        </w:r>
      </w:hyperlink>
    </w:p>
    <w:p w14:paraId="1A2DCFBE" w14:textId="7C69E54B" w:rsidR="00721E82" w:rsidRPr="00721E82" w:rsidRDefault="00D152FE">
      <w:pPr>
        <w:pStyle w:val="TOC1"/>
        <w:rPr>
          <w:rFonts w:eastAsiaTheme="minorEastAsia"/>
          <w:b w:val="0"/>
        </w:rPr>
      </w:pPr>
      <w:hyperlink w:anchor="_Toc2079587" w:history="1">
        <w:r w:rsidR="00721E82" w:rsidRPr="00721E82">
          <w:rPr>
            <w:rStyle w:val="Hyperlink"/>
          </w:rPr>
          <w:t>5.</w:t>
        </w:r>
        <w:r w:rsidR="00721E82" w:rsidRPr="00721E82">
          <w:rPr>
            <w:rFonts w:eastAsiaTheme="minorEastAsia"/>
            <w:b w:val="0"/>
          </w:rPr>
          <w:tab/>
        </w:r>
        <w:r w:rsidR="00721E82" w:rsidRPr="00721E82">
          <w:rPr>
            <w:rStyle w:val="Hyperlink"/>
          </w:rPr>
          <w:t>Administrative Requirements</w:t>
        </w:r>
        <w:r w:rsidR="00721E82" w:rsidRPr="00721E82">
          <w:rPr>
            <w:webHidden/>
          </w:rPr>
          <w:tab/>
        </w:r>
        <w:r w:rsidR="00721E82" w:rsidRPr="00721E82">
          <w:rPr>
            <w:webHidden/>
          </w:rPr>
          <w:fldChar w:fldCharType="begin"/>
        </w:r>
        <w:r w:rsidR="00721E82" w:rsidRPr="00721E82">
          <w:rPr>
            <w:webHidden/>
          </w:rPr>
          <w:instrText xml:space="preserve"> PAGEREF _Toc2079587 \h </w:instrText>
        </w:r>
        <w:r w:rsidR="00721E82" w:rsidRPr="00721E82">
          <w:rPr>
            <w:webHidden/>
          </w:rPr>
        </w:r>
        <w:r w:rsidR="00721E82" w:rsidRPr="00721E82">
          <w:rPr>
            <w:webHidden/>
          </w:rPr>
          <w:fldChar w:fldCharType="separate"/>
        </w:r>
        <w:r w:rsidR="00D16D36">
          <w:rPr>
            <w:webHidden/>
          </w:rPr>
          <w:t>24</w:t>
        </w:r>
        <w:r w:rsidR="00721E82" w:rsidRPr="00721E82">
          <w:rPr>
            <w:webHidden/>
          </w:rPr>
          <w:fldChar w:fldCharType="end"/>
        </w:r>
      </w:hyperlink>
    </w:p>
    <w:p w14:paraId="6A875921" w14:textId="44EDBAFD" w:rsidR="00721E82" w:rsidRPr="00721E82" w:rsidRDefault="00D152FE">
      <w:pPr>
        <w:pStyle w:val="TOC2"/>
        <w:rPr>
          <w:rFonts w:ascii="Arial" w:eastAsiaTheme="minorEastAsia" w:hAnsi="Arial" w:cs="Arial"/>
          <w:noProof/>
        </w:rPr>
      </w:pPr>
      <w:hyperlink w:anchor="_Toc2079588" w:history="1">
        <w:r w:rsidR="00721E82" w:rsidRPr="00721E82">
          <w:rPr>
            <w:rStyle w:val="Hyperlink"/>
            <w:rFonts w:ascii="Arial" w:hAnsi="Arial" w:cs="Arial"/>
            <w:noProof/>
          </w:rPr>
          <w:t>5.1</w:t>
        </w:r>
        <w:r w:rsidR="00721E82" w:rsidRPr="00721E82">
          <w:rPr>
            <w:rFonts w:ascii="Arial" w:eastAsiaTheme="minorEastAsia" w:hAnsi="Arial" w:cs="Arial"/>
            <w:noProof/>
          </w:rPr>
          <w:tab/>
        </w:r>
        <w:r w:rsidR="00721E82" w:rsidRPr="00721E82">
          <w:rPr>
            <w:rStyle w:val="Hyperlink"/>
            <w:rFonts w:ascii="Arial" w:hAnsi="Arial" w:cs="Arial"/>
            <w:noProof/>
          </w:rPr>
          <w:t>Administrative Proposal Conditions</w:t>
        </w:r>
        <w:r w:rsidR="00721E82" w:rsidRPr="00721E82">
          <w:rPr>
            <w:rFonts w:ascii="Arial" w:hAnsi="Arial" w:cs="Arial"/>
            <w:noProof/>
            <w:webHidden/>
          </w:rPr>
          <w:tab/>
        </w:r>
        <w:r w:rsidR="00721E82" w:rsidRPr="00721E82">
          <w:rPr>
            <w:rFonts w:ascii="Arial" w:hAnsi="Arial" w:cs="Arial"/>
            <w:noProof/>
            <w:webHidden/>
          </w:rPr>
          <w:fldChar w:fldCharType="begin"/>
        </w:r>
        <w:r w:rsidR="00721E82" w:rsidRPr="00721E82">
          <w:rPr>
            <w:rFonts w:ascii="Arial" w:hAnsi="Arial" w:cs="Arial"/>
            <w:noProof/>
            <w:webHidden/>
          </w:rPr>
          <w:instrText xml:space="preserve"> PAGEREF _Toc2079588 \h </w:instrText>
        </w:r>
        <w:r w:rsidR="00721E82" w:rsidRPr="00721E82">
          <w:rPr>
            <w:rFonts w:ascii="Arial" w:hAnsi="Arial" w:cs="Arial"/>
            <w:noProof/>
            <w:webHidden/>
          </w:rPr>
        </w:r>
        <w:r w:rsidR="00721E82" w:rsidRPr="00721E82">
          <w:rPr>
            <w:rFonts w:ascii="Arial" w:hAnsi="Arial" w:cs="Arial"/>
            <w:noProof/>
            <w:webHidden/>
          </w:rPr>
          <w:fldChar w:fldCharType="separate"/>
        </w:r>
        <w:r w:rsidR="00D16D36">
          <w:rPr>
            <w:rFonts w:ascii="Arial" w:hAnsi="Arial" w:cs="Arial"/>
            <w:noProof/>
            <w:webHidden/>
          </w:rPr>
          <w:t>24</w:t>
        </w:r>
        <w:r w:rsidR="00721E82" w:rsidRPr="00721E82">
          <w:rPr>
            <w:rFonts w:ascii="Arial" w:hAnsi="Arial" w:cs="Arial"/>
            <w:noProof/>
            <w:webHidden/>
          </w:rPr>
          <w:fldChar w:fldCharType="end"/>
        </w:r>
      </w:hyperlink>
    </w:p>
    <w:p w14:paraId="65732E2A" w14:textId="6CFB531E" w:rsidR="00721E82" w:rsidRPr="00721E82" w:rsidRDefault="00D152FE">
      <w:pPr>
        <w:pStyle w:val="TOC2"/>
        <w:rPr>
          <w:rFonts w:ascii="Arial" w:eastAsiaTheme="minorEastAsia" w:hAnsi="Arial" w:cs="Arial"/>
          <w:noProof/>
        </w:rPr>
      </w:pPr>
      <w:hyperlink w:anchor="_Toc2079589" w:history="1">
        <w:r w:rsidR="00721E82" w:rsidRPr="00721E82">
          <w:rPr>
            <w:rStyle w:val="Hyperlink"/>
            <w:rFonts w:ascii="Arial" w:hAnsi="Arial" w:cs="Arial"/>
            <w:noProof/>
          </w:rPr>
          <w:t>5.2</w:t>
        </w:r>
        <w:r w:rsidR="00721E82" w:rsidRPr="00721E82">
          <w:rPr>
            <w:rFonts w:ascii="Arial" w:eastAsiaTheme="minorEastAsia" w:hAnsi="Arial" w:cs="Arial"/>
            <w:noProof/>
          </w:rPr>
          <w:tab/>
        </w:r>
        <w:r w:rsidR="00721E82" w:rsidRPr="00721E82">
          <w:rPr>
            <w:rStyle w:val="Hyperlink"/>
            <w:rFonts w:ascii="Arial" w:hAnsi="Arial" w:cs="Arial"/>
            <w:noProof/>
          </w:rPr>
          <w:t>Administrative Contract Conditions</w:t>
        </w:r>
        <w:r w:rsidR="00721E82" w:rsidRPr="00721E82">
          <w:rPr>
            <w:rFonts w:ascii="Arial" w:hAnsi="Arial" w:cs="Arial"/>
            <w:noProof/>
            <w:webHidden/>
          </w:rPr>
          <w:tab/>
        </w:r>
        <w:r w:rsidR="00721E82" w:rsidRPr="00721E82">
          <w:rPr>
            <w:rFonts w:ascii="Arial" w:hAnsi="Arial" w:cs="Arial"/>
            <w:noProof/>
            <w:webHidden/>
          </w:rPr>
          <w:fldChar w:fldCharType="begin"/>
        </w:r>
        <w:r w:rsidR="00721E82" w:rsidRPr="00721E82">
          <w:rPr>
            <w:rFonts w:ascii="Arial" w:hAnsi="Arial" w:cs="Arial"/>
            <w:noProof/>
            <w:webHidden/>
          </w:rPr>
          <w:instrText xml:space="preserve"> PAGEREF _Toc2079589 \h </w:instrText>
        </w:r>
        <w:r w:rsidR="00721E82" w:rsidRPr="00721E82">
          <w:rPr>
            <w:rFonts w:ascii="Arial" w:hAnsi="Arial" w:cs="Arial"/>
            <w:noProof/>
            <w:webHidden/>
          </w:rPr>
        </w:r>
        <w:r w:rsidR="00721E82" w:rsidRPr="00721E82">
          <w:rPr>
            <w:rFonts w:ascii="Arial" w:hAnsi="Arial" w:cs="Arial"/>
            <w:noProof/>
            <w:webHidden/>
          </w:rPr>
          <w:fldChar w:fldCharType="separate"/>
        </w:r>
        <w:r w:rsidR="00D16D36">
          <w:rPr>
            <w:rFonts w:ascii="Arial" w:hAnsi="Arial" w:cs="Arial"/>
            <w:noProof/>
            <w:webHidden/>
          </w:rPr>
          <w:t>28</w:t>
        </w:r>
        <w:r w:rsidR="00721E82" w:rsidRPr="00721E82">
          <w:rPr>
            <w:rFonts w:ascii="Arial" w:hAnsi="Arial" w:cs="Arial"/>
            <w:noProof/>
            <w:webHidden/>
          </w:rPr>
          <w:fldChar w:fldCharType="end"/>
        </w:r>
      </w:hyperlink>
    </w:p>
    <w:p w14:paraId="0CDE43D6" w14:textId="117FA09D" w:rsidR="00721E82" w:rsidRPr="00721E82" w:rsidRDefault="00D152FE">
      <w:pPr>
        <w:pStyle w:val="TOC1"/>
        <w:rPr>
          <w:rFonts w:eastAsiaTheme="minorEastAsia"/>
          <w:b w:val="0"/>
        </w:rPr>
      </w:pPr>
      <w:hyperlink w:anchor="_Toc2079617" w:history="1">
        <w:r w:rsidR="00721E82" w:rsidRPr="00721E82">
          <w:rPr>
            <w:rStyle w:val="Hyperlink"/>
          </w:rPr>
          <w:t>6.</w:t>
        </w:r>
        <w:r w:rsidR="00721E82" w:rsidRPr="00721E82">
          <w:rPr>
            <w:rFonts w:eastAsiaTheme="minorEastAsia"/>
            <w:b w:val="0"/>
          </w:rPr>
          <w:tab/>
        </w:r>
        <w:r w:rsidR="00721E82" w:rsidRPr="00721E82">
          <w:rPr>
            <w:rStyle w:val="Hyperlink"/>
          </w:rPr>
          <w:t>Proposal Submission Requirements</w:t>
        </w:r>
        <w:r w:rsidR="00721E82" w:rsidRPr="00721E82">
          <w:rPr>
            <w:webHidden/>
          </w:rPr>
          <w:tab/>
        </w:r>
        <w:r w:rsidR="00721E82" w:rsidRPr="00721E82">
          <w:rPr>
            <w:webHidden/>
          </w:rPr>
          <w:fldChar w:fldCharType="begin"/>
        </w:r>
        <w:r w:rsidR="00721E82" w:rsidRPr="00721E82">
          <w:rPr>
            <w:webHidden/>
          </w:rPr>
          <w:instrText xml:space="preserve"> PAGEREF _Toc2079617 \h </w:instrText>
        </w:r>
        <w:r w:rsidR="00721E82" w:rsidRPr="00721E82">
          <w:rPr>
            <w:webHidden/>
          </w:rPr>
        </w:r>
        <w:r w:rsidR="00721E82" w:rsidRPr="00721E82">
          <w:rPr>
            <w:webHidden/>
          </w:rPr>
          <w:fldChar w:fldCharType="separate"/>
        </w:r>
        <w:r w:rsidR="00D16D36">
          <w:rPr>
            <w:webHidden/>
          </w:rPr>
          <w:t>43</w:t>
        </w:r>
        <w:r w:rsidR="00721E82" w:rsidRPr="00721E82">
          <w:rPr>
            <w:webHidden/>
          </w:rPr>
          <w:fldChar w:fldCharType="end"/>
        </w:r>
      </w:hyperlink>
    </w:p>
    <w:p w14:paraId="45DD2775" w14:textId="2DE6D484" w:rsidR="00721E82" w:rsidRPr="00721E82" w:rsidRDefault="00D152FE">
      <w:pPr>
        <w:pStyle w:val="TOC2"/>
        <w:rPr>
          <w:rFonts w:ascii="Arial" w:eastAsiaTheme="minorEastAsia" w:hAnsi="Arial" w:cs="Arial"/>
          <w:noProof/>
        </w:rPr>
      </w:pPr>
      <w:hyperlink w:anchor="_Toc2079618" w:history="1">
        <w:r w:rsidR="00721E82" w:rsidRPr="00721E82">
          <w:rPr>
            <w:rStyle w:val="Hyperlink"/>
            <w:rFonts w:ascii="Arial" w:hAnsi="Arial" w:cs="Arial"/>
            <w:noProof/>
          </w:rPr>
          <w:t>6.1</w:t>
        </w:r>
        <w:r w:rsidR="00721E82" w:rsidRPr="00721E82">
          <w:rPr>
            <w:rFonts w:ascii="Arial" w:eastAsiaTheme="minorEastAsia" w:hAnsi="Arial" w:cs="Arial"/>
            <w:noProof/>
          </w:rPr>
          <w:tab/>
        </w:r>
        <w:r w:rsidR="00721E82" w:rsidRPr="00721E82">
          <w:rPr>
            <w:rStyle w:val="Hyperlink"/>
            <w:rFonts w:ascii="Arial" w:hAnsi="Arial" w:cs="Arial"/>
            <w:noProof/>
          </w:rPr>
          <w:t>Proposal Content and Organization</w:t>
        </w:r>
        <w:r w:rsidR="00721E82" w:rsidRPr="00721E82">
          <w:rPr>
            <w:rFonts w:ascii="Arial" w:hAnsi="Arial" w:cs="Arial"/>
            <w:noProof/>
            <w:webHidden/>
          </w:rPr>
          <w:tab/>
        </w:r>
        <w:r w:rsidR="00721E82" w:rsidRPr="00721E82">
          <w:rPr>
            <w:rFonts w:ascii="Arial" w:hAnsi="Arial" w:cs="Arial"/>
            <w:noProof/>
            <w:webHidden/>
          </w:rPr>
          <w:fldChar w:fldCharType="begin"/>
        </w:r>
        <w:r w:rsidR="00721E82" w:rsidRPr="00721E82">
          <w:rPr>
            <w:rFonts w:ascii="Arial" w:hAnsi="Arial" w:cs="Arial"/>
            <w:noProof/>
            <w:webHidden/>
          </w:rPr>
          <w:instrText xml:space="preserve"> PAGEREF _Toc2079618 \h </w:instrText>
        </w:r>
        <w:r w:rsidR="00721E82" w:rsidRPr="00721E82">
          <w:rPr>
            <w:rFonts w:ascii="Arial" w:hAnsi="Arial" w:cs="Arial"/>
            <w:noProof/>
            <w:webHidden/>
          </w:rPr>
        </w:r>
        <w:r w:rsidR="00721E82" w:rsidRPr="00721E82">
          <w:rPr>
            <w:rFonts w:ascii="Arial" w:hAnsi="Arial" w:cs="Arial"/>
            <w:noProof/>
            <w:webHidden/>
          </w:rPr>
          <w:fldChar w:fldCharType="separate"/>
        </w:r>
        <w:r w:rsidR="00D16D36">
          <w:rPr>
            <w:rFonts w:ascii="Arial" w:hAnsi="Arial" w:cs="Arial"/>
            <w:noProof/>
            <w:webHidden/>
          </w:rPr>
          <w:t>43</w:t>
        </w:r>
        <w:r w:rsidR="00721E82" w:rsidRPr="00721E82">
          <w:rPr>
            <w:rFonts w:ascii="Arial" w:hAnsi="Arial" w:cs="Arial"/>
            <w:noProof/>
            <w:webHidden/>
          </w:rPr>
          <w:fldChar w:fldCharType="end"/>
        </w:r>
      </w:hyperlink>
    </w:p>
    <w:p w14:paraId="503F8E9E" w14:textId="6BB8306E" w:rsidR="00721E82" w:rsidRPr="00721E82" w:rsidRDefault="00D152FE">
      <w:pPr>
        <w:pStyle w:val="TOC2"/>
        <w:rPr>
          <w:rFonts w:ascii="Arial" w:eastAsiaTheme="minorEastAsia" w:hAnsi="Arial" w:cs="Arial"/>
          <w:noProof/>
        </w:rPr>
      </w:pPr>
      <w:hyperlink w:anchor="_Toc2079619" w:history="1">
        <w:r w:rsidR="00721E82" w:rsidRPr="00721E82">
          <w:rPr>
            <w:rStyle w:val="Hyperlink"/>
            <w:rFonts w:ascii="Arial" w:hAnsi="Arial" w:cs="Arial"/>
            <w:noProof/>
          </w:rPr>
          <w:t>6.2</w:t>
        </w:r>
        <w:r w:rsidR="00721E82" w:rsidRPr="00721E82">
          <w:rPr>
            <w:rFonts w:ascii="Arial" w:eastAsiaTheme="minorEastAsia" w:hAnsi="Arial" w:cs="Arial"/>
            <w:noProof/>
          </w:rPr>
          <w:tab/>
        </w:r>
        <w:r w:rsidR="00721E82" w:rsidRPr="00721E82">
          <w:rPr>
            <w:rStyle w:val="Hyperlink"/>
            <w:rFonts w:ascii="Arial" w:hAnsi="Arial" w:cs="Arial"/>
            <w:noProof/>
          </w:rPr>
          <w:t>Proposal Submission</w:t>
        </w:r>
        <w:r w:rsidR="00721E82" w:rsidRPr="00721E82">
          <w:rPr>
            <w:rFonts w:ascii="Arial" w:hAnsi="Arial" w:cs="Arial"/>
            <w:noProof/>
            <w:webHidden/>
          </w:rPr>
          <w:tab/>
        </w:r>
        <w:r w:rsidR="00721E82" w:rsidRPr="00721E82">
          <w:rPr>
            <w:rFonts w:ascii="Arial" w:hAnsi="Arial" w:cs="Arial"/>
            <w:noProof/>
            <w:webHidden/>
          </w:rPr>
          <w:fldChar w:fldCharType="begin"/>
        </w:r>
        <w:r w:rsidR="00721E82" w:rsidRPr="00721E82">
          <w:rPr>
            <w:rFonts w:ascii="Arial" w:hAnsi="Arial" w:cs="Arial"/>
            <w:noProof/>
            <w:webHidden/>
          </w:rPr>
          <w:instrText xml:space="preserve"> PAGEREF _Toc2079619 \h </w:instrText>
        </w:r>
        <w:r w:rsidR="00721E82" w:rsidRPr="00721E82">
          <w:rPr>
            <w:rFonts w:ascii="Arial" w:hAnsi="Arial" w:cs="Arial"/>
            <w:noProof/>
            <w:webHidden/>
          </w:rPr>
        </w:r>
        <w:r w:rsidR="00721E82" w:rsidRPr="00721E82">
          <w:rPr>
            <w:rFonts w:ascii="Arial" w:hAnsi="Arial" w:cs="Arial"/>
            <w:noProof/>
            <w:webHidden/>
          </w:rPr>
          <w:fldChar w:fldCharType="separate"/>
        </w:r>
        <w:r w:rsidR="00D16D36">
          <w:rPr>
            <w:rFonts w:ascii="Arial" w:hAnsi="Arial" w:cs="Arial"/>
            <w:noProof/>
            <w:webHidden/>
          </w:rPr>
          <w:t>44</w:t>
        </w:r>
        <w:r w:rsidR="00721E82" w:rsidRPr="00721E82">
          <w:rPr>
            <w:rFonts w:ascii="Arial" w:hAnsi="Arial" w:cs="Arial"/>
            <w:noProof/>
            <w:webHidden/>
          </w:rPr>
          <w:fldChar w:fldCharType="end"/>
        </w:r>
      </w:hyperlink>
    </w:p>
    <w:p w14:paraId="314F1871" w14:textId="2FE0AB63" w:rsidR="00721E82" w:rsidRPr="00721E82" w:rsidRDefault="00D152FE">
      <w:pPr>
        <w:pStyle w:val="TOC1"/>
        <w:rPr>
          <w:rFonts w:eastAsiaTheme="minorEastAsia"/>
          <w:b w:val="0"/>
        </w:rPr>
      </w:pPr>
      <w:hyperlink w:anchor="_Toc2079620" w:history="1">
        <w:r w:rsidR="00721E82" w:rsidRPr="00721E82">
          <w:rPr>
            <w:rStyle w:val="Hyperlink"/>
          </w:rPr>
          <w:t>7.</w:t>
        </w:r>
        <w:r w:rsidR="00721E82" w:rsidRPr="00721E82">
          <w:rPr>
            <w:rFonts w:eastAsiaTheme="minorEastAsia"/>
            <w:b w:val="0"/>
          </w:rPr>
          <w:tab/>
        </w:r>
        <w:r w:rsidR="00721E82" w:rsidRPr="00721E82">
          <w:rPr>
            <w:rStyle w:val="Hyperlink"/>
          </w:rPr>
          <w:t>Proposal Evaluation</w:t>
        </w:r>
        <w:r w:rsidR="00721E82" w:rsidRPr="00721E82">
          <w:rPr>
            <w:webHidden/>
          </w:rPr>
          <w:tab/>
        </w:r>
        <w:r w:rsidR="00721E82" w:rsidRPr="00721E82">
          <w:rPr>
            <w:webHidden/>
          </w:rPr>
          <w:fldChar w:fldCharType="begin"/>
        </w:r>
        <w:r w:rsidR="00721E82" w:rsidRPr="00721E82">
          <w:rPr>
            <w:webHidden/>
          </w:rPr>
          <w:instrText xml:space="preserve"> PAGEREF _Toc2079620 \h </w:instrText>
        </w:r>
        <w:r w:rsidR="00721E82" w:rsidRPr="00721E82">
          <w:rPr>
            <w:webHidden/>
          </w:rPr>
        </w:r>
        <w:r w:rsidR="00721E82" w:rsidRPr="00721E82">
          <w:rPr>
            <w:webHidden/>
          </w:rPr>
          <w:fldChar w:fldCharType="separate"/>
        </w:r>
        <w:r w:rsidR="00D16D36">
          <w:rPr>
            <w:webHidden/>
          </w:rPr>
          <w:t>46</w:t>
        </w:r>
        <w:r w:rsidR="00721E82" w:rsidRPr="00721E82">
          <w:rPr>
            <w:webHidden/>
          </w:rPr>
          <w:fldChar w:fldCharType="end"/>
        </w:r>
      </w:hyperlink>
    </w:p>
    <w:p w14:paraId="4269871C" w14:textId="1BA59D54" w:rsidR="00721E82" w:rsidRPr="00721E82" w:rsidRDefault="00D152FE">
      <w:pPr>
        <w:pStyle w:val="TOC2"/>
        <w:rPr>
          <w:rFonts w:ascii="Arial" w:eastAsiaTheme="minorEastAsia" w:hAnsi="Arial" w:cs="Arial"/>
          <w:noProof/>
        </w:rPr>
      </w:pPr>
      <w:hyperlink w:anchor="_Toc2079621" w:history="1">
        <w:r w:rsidR="00721E82" w:rsidRPr="00721E82">
          <w:rPr>
            <w:rStyle w:val="Hyperlink"/>
            <w:rFonts w:ascii="Arial" w:hAnsi="Arial" w:cs="Arial"/>
            <w:noProof/>
          </w:rPr>
          <w:t>7.1</w:t>
        </w:r>
        <w:r w:rsidR="00721E82" w:rsidRPr="00721E82">
          <w:rPr>
            <w:rFonts w:ascii="Arial" w:eastAsiaTheme="minorEastAsia" w:hAnsi="Arial" w:cs="Arial"/>
            <w:noProof/>
          </w:rPr>
          <w:tab/>
        </w:r>
        <w:r w:rsidR="00721E82" w:rsidRPr="00721E82">
          <w:rPr>
            <w:rStyle w:val="Hyperlink"/>
            <w:rFonts w:ascii="Arial" w:hAnsi="Arial" w:cs="Arial"/>
            <w:noProof/>
          </w:rPr>
          <w:t>Proposal Clarification</w:t>
        </w:r>
        <w:r w:rsidR="00721E82" w:rsidRPr="00721E82">
          <w:rPr>
            <w:rFonts w:ascii="Arial" w:hAnsi="Arial" w:cs="Arial"/>
            <w:noProof/>
            <w:webHidden/>
          </w:rPr>
          <w:tab/>
        </w:r>
        <w:r w:rsidR="00721E82" w:rsidRPr="00721E82">
          <w:rPr>
            <w:rFonts w:ascii="Arial" w:hAnsi="Arial" w:cs="Arial"/>
            <w:noProof/>
            <w:webHidden/>
          </w:rPr>
          <w:fldChar w:fldCharType="begin"/>
        </w:r>
        <w:r w:rsidR="00721E82" w:rsidRPr="00721E82">
          <w:rPr>
            <w:rFonts w:ascii="Arial" w:hAnsi="Arial" w:cs="Arial"/>
            <w:noProof/>
            <w:webHidden/>
          </w:rPr>
          <w:instrText xml:space="preserve"> PAGEREF _Toc2079621 \h </w:instrText>
        </w:r>
        <w:r w:rsidR="00721E82" w:rsidRPr="00721E82">
          <w:rPr>
            <w:rFonts w:ascii="Arial" w:hAnsi="Arial" w:cs="Arial"/>
            <w:noProof/>
            <w:webHidden/>
          </w:rPr>
        </w:r>
        <w:r w:rsidR="00721E82" w:rsidRPr="00721E82">
          <w:rPr>
            <w:rFonts w:ascii="Arial" w:hAnsi="Arial" w:cs="Arial"/>
            <w:noProof/>
            <w:webHidden/>
          </w:rPr>
          <w:fldChar w:fldCharType="separate"/>
        </w:r>
        <w:r w:rsidR="00D16D36">
          <w:rPr>
            <w:rFonts w:ascii="Arial" w:hAnsi="Arial" w:cs="Arial"/>
            <w:noProof/>
            <w:webHidden/>
          </w:rPr>
          <w:t>46</w:t>
        </w:r>
        <w:r w:rsidR="00721E82" w:rsidRPr="00721E82">
          <w:rPr>
            <w:rFonts w:ascii="Arial" w:hAnsi="Arial" w:cs="Arial"/>
            <w:noProof/>
            <w:webHidden/>
          </w:rPr>
          <w:fldChar w:fldCharType="end"/>
        </w:r>
      </w:hyperlink>
    </w:p>
    <w:p w14:paraId="657111C4" w14:textId="533D7405" w:rsidR="00721E82" w:rsidRPr="00721E82" w:rsidRDefault="00D152FE">
      <w:pPr>
        <w:pStyle w:val="TOC2"/>
        <w:rPr>
          <w:rFonts w:ascii="Arial" w:eastAsiaTheme="minorEastAsia" w:hAnsi="Arial" w:cs="Arial"/>
          <w:noProof/>
        </w:rPr>
      </w:pPr>
      <w:hyperlink w:anchor="_Toc2079622" w:history="1">
        <w:r w:rsidR="00721E82" w:rsidRPr="00721E82">
          <w:rPr>
            <w:rStyle w:val="Hyperlink"/>
            <w:rFonts w:ascii="Arial" w:hAnsi="Arial" w:cs="Arial"/>
            <w:noProof/>
          </w:rPr>
          <w:t>7.2</w:t>
        </w:r>
        <w:r w:rsidR="00721E82" w:rsidRPr="00721E82">
          <w:rPr>
            <w:rFonts w:ascii="Arial" w:eastAsiaTheme="minorEastAsia" w:hAnsi="Arial" w:cs="Arial"/>
            <w:noProof/>
          </w:rPr>
          <w:tab/>
        </w:r>
        <w:r w:rsidR="00721E82" w:rsidRPr="00721E82">
          <w:rPr>
            <w:rStyle w:val="Hyperlink"/>
            <w:rFonts w:ascii="Arial" w:hAnsi="Arial" w:cs="Arial"/>
            <w:noProof/>
          </w:rPr>
          <w:t>Evaluation Process Overview</w:t>
        </w:r>
        <w:r w:rsidR="00721E82" w:rsidRPr="00721E82">
          <w:rPr>
            <w:rFonts w:ascii="Arial" w:hAnsi="Arial" w:cs="Arial"/>
            <w:noProof/>
            <w:webHidden/>
          </w:rPr>
          <w:tab/>
        </w:r>
        <w:r w:rsidR="00721E82" w:rsidRPr="00721E82">
          <w:rPr>
            <w:rFonts w:ascii="Arial" w:hAnsi="Arial" w:cs="Arial"/>
            <w:noProof/>
            <w:webHidden/>
          </w:rPr>
          <w:fldChar w:fldCharType="begin"/>
        </w:r>
        <w:r w:rsidR="00721E82" w:rsidRPr="00721E82">
          <w:rPr>
            <w:rFonts w:ascii="Arial" w:hAnsi="Arial" w:cs="Arial"/>
            <w:noProof/>
            <w:webHidden/>
          </w:rPr>
          <w:instrText xml:space="preserve"> PAGEREF _Toc2079622 \h </w:instrText>
        </w:r>
        <w:r w:rsidR="00721E82" w:rsidRPr="00721E82">
          <w:rPr>
            <w:rFonts w:ascii="Arial" w:hAnsi="Arial" w:cs="Arial"/>
            <w:noProof/>
            <w:webHidden/>
          </w:rPr>
        </w:r>
        <w:r w:rsidR="00721E82" w:rsidRPr="00721E82">
          <w:rPr>
            <w:rFonts w:ascii="Arial" w:hAnsi="Arial" w:cs="Arial"/>
            <w:noProof/>
            <w:webHidden/>
          </w:rPr>
          <w:fldChar w:fldCharType="separate"/>
        </w:r>
        <w:r w:rsidR="00D16D36">
          <w:rPr>
            <w:rFonts w:ascii="Arial" w:hAnsi="Arial" w:cs="Arial"/>
            <w:noProof/>
            <w:webHidden/>
          </w:rPr>
          <w:t>46</w:t>
        </w:r>
        <w:r w:rsidR="00721E82" w:rsidRPr="00721E82">
          <w:rPr>
            <w:rFonts w:ascii="Arial" w:hAnsi="Arial" w:cs="Arial"/>
            <w:noProof/>
            <w:webHidden/>
          </w:rPr>
          <w:fldChar w:fldCharType="end"/>
        </w:r>
      </w:hyperlink>
    </w:p>
    <w:p w14:paraId="3DC368D1" w14:textId="3A5A4013" w:rsidR="00721E82" w:rsidRDefault="00D152FE">
      <w:pPr>
        <w:pStyle w:val="TOC2"/>
        <w:rPr>
          <w:rFonts w:asciiTheme="minorHAnsi" w:eastAsiaTheme="minorEastAsia" w:hAnsiTheme="minorHAnsi" w:cstheme="minorBidi"/>
          <w:noProof/>
        </w:rPr>
      </w:pPr>
      <w:hyperlink w:anchor="_Toc2079623" w:history="1">
        <w:r w:rsidR="00721E82" w:rsidRPr="00721E82">
          <w:rPr>
            <w:rStyle w:val="Hyperlink"/>
            <w:rFonts w:ascii="Arial" w:hAnsi="Arial" w:cs="Arial"/>
            <w:noProof/>
          </w:rPr>
          <w:t>7.3</w:t>
        </w:r>
        <w:r w:rsidR="00721E82" w:rsidRPr="00721E82">
          <w:rPr>
            <w:rFonts w:ascii="Arial" w:eastAsiaTheme="minorEastAsia" w:hAnsi="Arial" w:cs="Arial"/>
            <w:noProof/>
          </w:rPr>
          <w:tab/>
        </w:r>
        <w:r w:rsidR="00721E82" w:rsidRPr="00721E82">
          <w:rPr>
            <w:rStyle w:val="Hyperlink"/>
            <w:rFonts w:ascii="Arial" w:hAnsi="Arial" w:cs="Arial"/>
            <w:noProof/>
          </w:rPr>
          <w:t>Final Ranking/Contract Award</w:t>
        </w:r>
        <w:r w:rsidR="00721E82" w:rsidRPr="00721E82">
          <w:rPr>
            <w:rFonts w:ascii="Arial" w:hAnsi="Arial" w:cs="Arial"/>
            <w:noProof/>
            <w:webHidden/>
          </w:rPr>
          <w:tab/>
        </w:r>
        <w:r w:rsidR="00721E82" w:rsidRPr="00721E82">
          <w:rPr>
            <w:rFonts w:ascii="Arial" w:hAnsi="Arial" w:cs="Arial"/>
            <w:noProof/>
            <w:webHidden/>
          </w:rPr>
          <w:fldChar w:fldCharType="begin"/>
        </w:r>
        <w:r w:rsidR="00721E82" w:rsidRPr="00721E82">
          <w:rPr>
            <w:rFonts w:ascii="Arial" w:hAnsi="Arial" w:cs="Arial"/>
            <w:noProof/>
            <w:webHidden/>
          </w:rPr>
          <w:instrText xml:space="preserve"> PAGEREF _Toc2079623 \h </w:instrText>
        </w:r>
        <w:r w:rsidR="00721E82" w:rsidRPr="00721E82">
          <w:rPr>
            <w:rFonts w:ascii="Arial" w:hAnsi="Arial" w:cs="Arial"/>
            <w:noProof/>
            <w:webHidden/>
          </w:rPr>
        </w:r>
        <w:r w:rsidR="00721E82" w:rsidRPr="00721E82">
          <w:rPr>
            <w:rFonts w:ascii="Arial" w:hAnsi="Arial" w:cs="Arial"/>
            <w:noProof/>
            <w:webHidden/>
          </w:rPr>
          <w:fldChar w:fldCharType="separate"/>
        </w:r>
        <w:r w:rsidR="00D16D36">
          <w:rPr>
            <w:rFonts w:ascii="Arial" w:hAnsi="Arial" w:cs="Arial"/>
            <w:noProof/>
            <w:webHidden/>
          </w:rPr>
          <w:t>47</w:t>
        </w:r>
        <w:r w:rsidR="00721E82" w:rsidRPr="00721E82">
          <w:rPr>
            <w:rFonts w:ascii="Arial" w:hAnsi="Arial" w:cs="Arial"/>
            <w:noProof/>
            <w:webHidden/>
          </w:rPr>
          <w:fldChar w:fldCharType="end"/>
        </w:r>
      </w:hyperlink>
    </w:p>
    <w:p w14:paraId="5EB9A845" w14:textId="0F3139E4" w:rsidR="008552CB" w:rsidRPr="005F4DCE" w:rsidRDefault="00875725">
      <w:pPr>
        <w:rPr>
          <w:rFonts w:cs="Calibri"/>
          <w:noProof/>
        </w:rPr>
      </w:pPr>
      <w:r w:rsidRPr="00624AF5">
        <w:rPr>
          <w:rFonts w:ascii="Arial" w:hAnsi="Arial" w:cs="Arial"/>
          <w:noProof/>
        </w:rPr>
        <w:fldChar w:fldCharType="end"/>
      </w:r>
    </w:p>
    <w:p w14:paraId="13794D70" w14:textId="77777777" w:rsidR="00EB099B" w:rsidRPr="005F4DCE" w:rsidRDefault="00EB099B">
      <w:pPr>
        <w:rPr>
          <w:rFonts w:cs="Calibri"/>
          <w:noProof/>
        </w:rPr>
      </w:pPr>
    </w:p>
    <w:p w14:paraId="2F9C8A85" w14:textId="77777777" w:rsidR="00EB099B" w:rsidRPr="00B3396B" w:rsidRDefault="00EB099B">
      <w:pPr>
        <w:rPr>
          <w:rFonts w:ascii="Arial" w:hAnsi="Arial" w:cs="Arial"/>
          <w:noProof/>
        </w:rPr>
        <w:sectPr w:rsidR="00EB099B" w:rsidRPr="00B3396B" w:rsidSect="007A5DF3">
          <w:type w:val="continuous"/>
          <w:pgSz w:w="12240" w:h="15840"/>
          <w:pgMar w:top="1440" w:right="1440" w:bottom="1440" w:left="1440" w:header="360" w:footer="0" w:gutter="0"/>
          <w:cols w:space="720"/>
          <w:docGrid w:linePitch="360"/>
        </w:sectPr>
      </w:pPr>
    </w:p>
    <w:p w14:paraId="4C2CFAE7" w14:textId="77777777" w:rsidR="00B34D6B" w:rsidRDefault="00B34D6B" w:rsidP="00F219AA">
      <w:pPr>
        <w:pStyle w:val="Heading1"/>
        <w:jc w:val="center"/>
        <w:rPr>
          <w:rFonts w:ascii="Calibri" w:hAnsi="Calibri" w:cs="Calibri"/>
          <w:noProof/>
          <w:sz w:val="28"/>
          <w:szCs w:val="28"/>
          <w:u w:val="single"/>
        </w:rPr>
      </w:pPr>
    </w:p>
    <w:p w14:paraId="237AD913" w14:textId="592DBE8A" w:rsidR="00EB099B" w:rsidRPr="00AE5274" w:rsidRDefault="00EB099B" w:rsidP="00F219AA">
      <w:pPr>
        <w:pStyle w:val="Heading1"/>
        <w:jc w:val="center"/>
        <w:rPr>
          <w:rFonts w:ascii="Arial" w:hAnsi="Arial" w:cs="Arial"/>
          <w:noProof/>
          <w:sz w:val="28"/>
          <w:szCs w:val="28"/>
          <w:u w:val="single"/>
        </w:rPr>
      </w:pPr>
      <w:bookmarkStart w:id="0" w:name="_Toc449528096"/>
      <w:bookmarkStart w:id="1" w:name="_Toc2079550"/>
      <w:r w:rsidRPr="00AE5274">
        <w:rPr>
          <w:rFonts w:ascii="Arial" w:hAnsi="Arial" w:cs="Arial"/>
          <w:noProof/>
          <w:sz w:val="28"/>
          <w:szCs w:val="28"/>
          <w:u w:val="single"/>
        </w:rPr>
        <w:t>Schedule of Events</w:t>
      </w:r>
      <w:bookmarkEnd w:id="0"/>
      <w:bookmarkEnd w:id="1"/>
    </w:p>
    <w:p w14:paraId="3AE66FB1" w14:textId="77777777" w:rsidR="00F219AA" w:rsidRPr="00AE5274" w:rsidRDefault="00F219AA" w:rsidP="00F219AA">
      <w:pPr>
        <w:rPr>
          <w:rFonts w:ascii="Arial" w:hAnsi="Arial" w:cs="Arial"/>
          <w:lang w:val="x-none" w:eastAsia="x-none"/>
        </w:rPr>
      </w:pPr>
    </w:p>
    <w:tbl>
      <w:tblPr>
        <w:tblW w:w="9576" w:type="dxa"/>
        <w:tblInd w:w="-9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948"/>
        <w:gridCol w:w="2628"/>
      </w:tblGrid>
      <w:tr w:rsidR="007B047F" w:rsidRPr="00AE5274" w14:paraId="4C5B1EC0" w14:textId="77777777" w:rsidTr="007B047F">
        <w:trPr>
          <w:trHeight w:val="314"/>
        </w:trPr>
        <w:tc>
          <w:tcPr>
            <w:tcW w:w="6948" w:type="dxa"/>
            <w:tcBorders>
              <w:top w:val="single" w:sz="4" w:space="0" w:color="auto"/>
              <w:bottom w:val="single" w:sz="4" w:space="0" w:color="auto"/>
              <w:right w:val="single" w:sz="4" w:space="0" w:color="auto"/>
            </w:tcBorders>
          </w:tcPr>
          <w:p w14:paraId="371BFE17" w14:textId="77777777" w:rsidR="007B047F" w:rsidRPr="00AE5274" w:rsidRDefault="007B047F" w:rsidP="00AE5274">
            <w:pPr>
              <w:spacing w:before="240"/>
              <w:jc w:val="both"/>
              <w:rPr>
                <w:rFonts w:ascii="Arial" w:hAnsi="Arial" w:cs="Arial"/>
                <w:noProof/>
              </w:rPr>
            </w:pPr>
            <w:bookmarkStart w:id="2" w:name="_Hlk2085582"/>
            <w:r w:rsidRPr="00AE5274">
              <w:rPr>
                <w:rFonts w:ascii="Arial" w:hAnsi="Arial" w:cs="Arial"/>
                <w:noProof/>
              </w:rPr>
              <w:t>Issuance of RFP</w:t>
            </w:r>
          </w:p>
        </w:tc>
        <w:tc>
          <w:tcPr>
            <w:tcW w:w="2628" w:type="dxa"/>
            <w:tcBorders>
              <w:top w:val="single" w:sz="4" w:space="0" w:color="auto"/>
              <w:left w:val="single" w:sz="4" w:space="0" w:color="auto"/>
              <w:bottom w:val="single" w:sz="4" w:space="0" w:color="auto"/>
            </w:tcBorders>
          </w:tcPr>
          <w:p w14:paraId="47EF8F59" w14:textId="45C8DC2D" w:rsidR="005630A1" w:rsidRPr="00AE5274" w:rsidRDefault="00AC16DE" w:rsidP="00AE5274">
            <w:pPr>
              <w:spacing w:before="240"/>
              <w:jc w:val="center"/>
              <w:rPr>
                <w:rFonts w:ascii="Arial" w:hAnsi="Arial" w:cs="Arial"/>
                <w:noProof/>
              </w:rPr>
            </w:pPr>
            <w:r>
              <w:rPr>
                <w:rFonts w:ascii="Arial" w:hAnsi="Arial" w:cs="Arial"/>
                <w:noProof/>
              </w:rPr>
              <w:t>March 7</w:t>
            </w:r>
            <w:r w:rsidR="005630A1" w:rsidRPr="00AE5274">
              <w:rPr>
                <w:rFonts w:ascii="Arial" w:hAnsi="Arial" w:cs="Arial"/>
                <w:noProof/>
              </w:rPr>
              <w:t>, 2019</w:t>
            </w:r>
          </w:p>
        </w:tc>
      </w:tr>
      <w:tr w:rsidR="007B047F" w:rsidRPr="00AE5274" w14:paraId="521CCF7F" w14:textId="77777777" w:rsidTr="005F1148">
        <w:tc>
          <w:tcPr>
            <w:tcW w:w="6948" w:type="dxa"/>
            <w:tcBorders>
              <w:top w:val="single" w:sz="4" w:space="0" w:color="auto"/>
              <w:bottom w:val="single" w:sz="4" w:space="0" w:color="auto"/>
              <w:right w:val="single" w:sz="4" w:space="0" w:color="auto"/>
            </w:tcBorders>
          </w:tcPr>
          <w:p w14:paraId="5EB78849" w14:textId="77777777" w:rsidR="007B047F" w:rsidRPr="00AE5274" w:rsidRDefault="007B047F" w:rsidP="00AE5274">
            <w:pPr>
              <w:spacing w:before="240"/>
              <w:jc w:val="both"/>
              <w:rPr>
                <w:rFonts w:ascii="Arial" w:hAnsi="Arial" w:cs="Arial"/>
                <w:noProof/>
              </w:rPr>
            </w:pPr>
            <w:r w:rsidRPr="00AE5274">
              <w:rPr>
                <w:rFonts w:ascii="Arial" w:hAnsi="Arial" w:cs="Arial"/>
                <w:noProof/>
              </w:rPr>
              <w:t>Deadline for Filing Offerer Understanding of, and Compliance with, Procurement Lobbying Guidelines Form (</w:t>
            </w:r>
            <w:r w:rsidRPr="00C34F46">
              <w:rPr>
                <w:rFonts w:ascii="Arial" w:hAnsi="Arial" w:cs="Arial"/>
                <w:b/>
                <w:noProof/>
              </w:rPr>
              <w:t>Attachment 2</w:t>
            </w:r>
            <w:r w:rsidRPr="00C34F46">
              <w:rPr>
                <w:rFonts w:ascii="Arial" w:hAnsi="Arial" w:cs="Arial"/>
                <w:noProof/>
              </w:rPr>
              <w:t>)</w:t>
            </w:r>
          </w:p>
        </w:tc>
        <w:tc>
          <w:tcPr>
            <w:tcW w:w="2628" w:type="dxa"/>
            <w:tcBorders>
              <w:top w:val="single" w:sz="4" w:space="0" w:color="auto"/>
              <w:left w:val="single" w:sz="4" w:space="0" w:color="auto"/>
              <w:bottom w:val="single" w:sz="4" w:space="0" w:color="auto"/>
            </w:tcBorders>
            <w:vAlign w:val="center"/>
          </w:tcPr>
          <w:p w14:paraId="41F43EDF" w14:textId="580EF0DF" w:rsidR="005630A1" w:rsidRPr="00AE5274" w:rsidRDefault="0080600D" w:rsidP="005F1148">
            <w:pPr>
              <w:spacing w:before="240"/>
              <w:jc w:val="center"/>
              <w:rPr>
                <w:rFonts w:ascii="Arial" w:hAnsi="Arial" w:cs="Arial"/>
                <w:noProof/>
              </w:rPr>
            </w:pPr>
            <w:r>
              <w:rPr>
                <w:rFonts w:ascii="Arial" w:hAnsi="Arial" w:cs="Arial"/>
                <w:noProof/>
              </w:rPr>
              <w:t xml:space="preserve">March </w:t>
            </w:r>
            <w:r w:rsidR="00AC16DE">
              <w:rPr>
                <w:rFonts w:ascii="Arial" w:hAnsi="Arial" w:cs="Arial"/>
                <w:noProof/>
              </w:rPr>
              <w:t>21</w:t>
            </w:r>
            <w:r w:rsidR="005630A1" w:rsidRPr="00AE5274">
              <w:rPr>
                <w:rFonts w:ascii="Arial" w:hAnsi="Arial" w:cs="Arial"/>
                <w:noProof/>
              </w:rPr>
              <w:t>, 2019</w:t>
            </w:r>
          </w:p>
        </w:tc>
      </w:tr>
      <w:tr w:rsidR="007B047F" w:rsidRPr="00AE5274" w14:paraId="2560EE6E" w14:textId="77777777" w:rsidTr="007B047F">
        <w:tc>
          <w:tcPr>
            <w:tcW w:w="6948" w:type="dxa"/>
            <w:tcBorders>
              <w:top w:val="single" w:sz="4" w:space="0" w:color="auto"/>
              <w:bottom w:val="single" w:sz="4" w:space="0" w:color="auto"/>
              <w:right w:val="single" w:sz="4" w:space="0" w:color="auto"/>
            </w:tcBorders>
          </w:tcPr>
          <w:p w14:paraId="365116DA" w14:textId="77777777" w:rsidR="007B047F" w:rsidRPr="00AE5274" w:rsidRDefault="007B047F" w:rsidP="00AE5274">
            <w:pPr>
              <w:spacing w:before="240"/>
              <w:jc w:val="both"/>
              <w:rPr>
                <w:rFonts w:ascii="Arial" w:hAnsi="Arial" w:cs="Arial"/>
                <w:noProof/>
              </w:rPr>
            </w:pPr>
            <w:r w:rsidRPr="00AE5274">
              <w:rPr>
                <w:rFonts w:ascii="Arial" w:hAnsi="Arial" w:cs="Arial"/>
                <w:noProof/>
              </w:rPr>
              <w:t>Deadline for Submission of Questions</w:t>
            </w:r>
          </w:p>
        </w:tc>
        <w:tc>
          <w:tcPr>
            <w:tcW w:w="2628" w:type="dxa"/>
            <w:tcBorders>
              <w:top w:val="single" w:sz="4" w:space="0" w:color="auto"/>
              <w:left w:val="single" w:sz="4" w:space="0" w:color="auto"/>
              <w:bottom w:val="single" w:sz="4" w:space="0" w:color="auto"/>
            </w:tcBorders>
          </w:tcPr>
          <w:p w14:paraId="5FE66942" w14:textId="248222FD" w:rsidR="005630A1" w:rsidRPr="00AE5274" w:rsidRDefault="0080600D" w:rsidP="00AE5274">
            <w:pPr>
              <w:spacing w:before="240"/>
              <w:jc w:val="center"/>
              <w:rPr>
                <w:rFonts w:ascii="Arial" w:hAnsi="Arial" w:cs="Arial"/>
                <w:noProof/>
              </w:rPr>
            </w:pPr>
            <w:r>
              <w:rPr>
                <w:rFonts w:ascii="Arial" w:hAnsi="Arial" w:cs="Arial"/>
                <w:noProof/>
              </w:rPr>
              <w:t xml:space="preserve">March </w:t>
            </w:r>
            <w:r w:rsidR="00AC16DE">
              <w:rPr>
                <w:rFonts w:ascii="Arial" w:hAnsi="Arial" w:cs="Arial"/>
                <w:noProof/>
              </w:rPr>
              <w:t>21</w:t>
            </w:r>
            <w:r w:rsidR="005630A1" w:rsidRPr="00AE5274">
              <w:rPr>
                <w:rFonts w:ascii="Arial" w:hAnsi="Arial" w:cs="Arial"/>
                <w:noProof/>
              </w:rPr>
              <w:t>, 2019</w:t>
            </w:r>
          </w:p>
        </w:tc>
      </w:tr>
      <w:tr w:rsidR="007B047F" w:rsidRPr="00AE5274" w14:paraId="7FBC811B" w14:textId="77777777" w:rsidTr="007B047F">
        <w:tc>
          <w:tcPr>
            <w:tcW w:w="6948" w:type="dxa"/>
            <w:tcBorders>
              <w:top w:val="single" w:sz="4" w:space="0" w:color="auto"/>
              <w:bottom w:val="single" w:sz="4" w:space="0" w:color="auto"/>
              <w:right w:val="single" w:sz="4" w:space="0" w:color="auto"/>
            </w:tcBorders>
          </w:tcPr>
          <w:p w14:paraId="12A7C98E" w14:textId="77777777" w:rsidR="007B047F" w:rsidRPr="00AE5274" w:rsidRDefault="007B047F" w:rsidP="00AE5274">
            <w:pPr>
              <w:spacing w:before="240"/>
              <w:jc w:val="both"/>
              <w:rPr>
                <w:rFonts w:ascii="Arial" w:hAnsi="Arial" w:cs="Arial"/>
                <w:noProof/>
              </w:rPr>
            </w:pPr>
            <w:r w:rsidRPr="00AE5274">
              <w:rPr>
                <w:rFonts w:ascii="Arial" w:hAnsi="Arial" w:cs="Arial"/>
                <w:noProof/>
              </w:rPr>
              <w:t>Department Response to Bidder Questions</w:t>
            </w:r>
          </w:p>
        </w:tc>
        <w:tc>
          <w:tcPr>
            <w:tcW w:w="2628" w:type="dxa"/>
            <w:tcBorders>
              <w:top w:val="single" w:sz="4" w:space="0" w:color="auto"/>
              <w:left w:val="single" w:sz="4" w:space="0" w:color="auto"/>
              <w:bottom w:val="single" w:sz="4" w:space="0" w:color="auto"/>
            </w:tcBorders>
          </w:tcPr>
          <w:p w14:paraId="49EC0D06" w14:textId="634C9F4A" w:rsidR="005630A1" w:rsidRPr="00AE5274" w:rsidRDefault="0080600D" w:rsidP="00AE5274">
            <w:pPr>
              <w:spacing w:before="240"/>
              <w:jc w:val="center"/>
              <w:rPr>
                <w:rFonts w:ascii="Arial" w:hAnsi="Arial" w:cs="Arial"/>
                <w:noProof/>
              </w:rPr>
            </w:pPr>
            <w:r>
              <w:rPr>
                <w:rFonts w:ascii="Arial" w:hAnsi="Arial" w:cs="Arial"/>
                <w:noProof/>
              </w:rPr>
              <w:t xml:space="preserve">March </w:t>
            </w:r>
            <w:r w:rsidR="00AC16DE">
              <w:rPr>
                <w:rFonts w:ascii="Arial" w:hAnsi="Arial" w:cs="Arial"/>
                <w:noProof/>
              </w:rPr>
              <w:t>28</w:t>
            </w:r>
            <w:r w:rsidR="005630A1" w:rsidRPr="00AE5274">
              <w:rPr>
                <w:rFonts w:ascii="Arial" w:hAnsi="Arial" w:cs="Arial"/>
                <w:noProof/>
              </w:rPr>
              <w:t>, 2019</w:t>
            </w:r>
          </w:p>
        </w:tc>
      </w:tr>
      <w:tr w:rsidR="007B047F" w:rsidRPr="00AE5274" w14:paraId="016EAE4A" w14:textId="77777777" w:rsidTr="007B047F">
        <w:tc>
          <w:tcPr>
            <w:tcW w:w="6948" w:type="dxa"/>
            <w:tcBorders>
              <w:top w:val="single" w:sz="4" w:space="0" w:color="auto"/>
              <w:bottom w:val="single" w:sz="4" w:space="0" w:color="auto"/>
              <w:right w:val="single" w:sz="4" w:space="0" w:color="auto"/>
            </w:tcBorders>
          </w:tcPr>
          <w:p w14:paraId="78211292" w14:textId="77777777" w:rsidR="00AE5274" w:rsidRDefault="00AE5274" w:rsidP="00AE5274">
            <w:pPr>
              <w:jc w:val="both"/>
              <w:rPr>
                <w:rFonts w:ascii="Arial" w:hAnsi="Arial" w:cs="Arial"/>
                <w:noProof/>
              </w:rPr>
            </w:pPr>
          </w:p>
          <w:p w14:paraId="7DB1F885" w14:textId="6F06EF8E" w:rsidR="007B047F" w:rsidRPr="00AE5274" w:rsidRDefault="007B047F" w:rsidP="00AE5274">
            <w:pPr>
              <w:spacing w:before="240"/>
              <w:jc w:val="both"/>
              <w:rPr>
                <w:rFonts w:ascii="Arial" w:hAnsi="Arial" w:cs="Arial"/>
                <w:noProof/>
              </w:rPr>
            </w:pPr>
            <w:r w:rsidRPr="00AE5274">
              <w:rPr>
                <w:rFonts w:ascii="Arial" w:hAnsi="Arial" w:cs="Arial"/>
                <w:noProof/>
              </w:rPr>
              <w:t>Proposals Due</w:t>
            </w:r>
          </w:p>
        </w:tc>
        <w:tc>
          <w:tcPr>
            <w:tcW w:w="2628" w:type="dxa"/>
            <w:tcBorders>
              <w:top w:val="single" w:sz="4" w:space="0" w:color="auto"/>
              <w:left w:val="single" w:sz="4" w:space="0" w:color="auto"/>
              <w:bottom w:val="single" w:sz="4" w:space="0" w:color="auto"/>
            </w:tcBorders>
          </w:tcPr>
          <w:p w14:paraId="3165D08F" w14:textId="7A7927BA" w:rsidR="005630A1" w:rsidRPr="00AE5274" w:rsidRDefault="0080600D" w:rsidP="00AE5274">
            <w:pPr>
              <w:spacing w:before="240"/>
              <w:jc w:val="center"/>
              <w:rPr>
                <w:rFonts w:ascii="Arial" w:hAnsi="Arial" w:cs="Arial"/>
                <w:noProof/>
              </w:rPr>
            </w:pPr>
            <w:r>
              <w:rPr>
                <w:rFonts w:ascii="Arial" w:hAnsi="Arial" w:cs="Arial"/>
                <w:noProof/>
              </w:rPr>
              <w:t xml:space="preserve">April </w:t>
            </w:r>
            <w:r w:rsidR="00AC16DE">
              <w:rPr>
                <w:rFonts w:ascii="Arial" w:hAnsi="Arial" w:cs="Arial"/>
                <w:noProof/>
              </w:rPr>
              <w:t>18</w:t>
            </w:r>
            <w:r w:rsidR="005630A1" w:rsidRPr="00AE5274">
              <w:rPr>
                <w:rFonts w:ascii="Arial" w:hAnsi="Arial" w:cs="Arial"/>
                <w:noProof/>
              </w:rPr>
              <w:t>, 2019</w:t>
            </w:r>
          </w:p>
          <w:p w14:paraId="72BE1669" w14:textId="762E6AD4" w:rsidR="007B047F" w:rsidRPr="00AE5274" w:rsidRDefault="007B047F" w:rsidP="00AE5274">
            <w:pPr>
              <w:spacing w:before="240"/>
              <w:jc w:val="center"/>
              <w:rPr>
                <w:rFonts w:ascii="Arial" w:hAnsi="Arial" w:cs="Arial"/>
                <w:noProof/>
              </w:rPr>
            </w:pPr>
            <w:r w:rsidRPr="00AE5274">
              <w:rPr>
                <w:rFonts w:ascii="Arial" w:hAnsi="Arial" w:cs="Arial"/>
                <w:noProof/>
              </w:rPr>
              <w:t>By 2:00 PM ET</w:t>
            </w:r>
          </w:p>
        </w:tc>
      </w:tr>
      <w:tr w:rsidR="007B047F" w:rsidRPr="00AE5274" w14:paraId="6BD5D5F9" w14:textId="77777777" w:rsidTr="007B047F">
        <w:tc>
          <w:tcPr>
            <w:tcW w:w="6948" w:type="dxa"/>
            <w:tcBorders>
              <w:top w:val="single" w:sz="4" w:space="0" w:color="auto"/>
              <w:bottom w:val="single" w:sz="4" w:space="0" w:color="auto"/>
              <w:right w:val="single" w:sz="4" w:space="0" w:color="auto"/>
            </w:tcBorders>
          </w:tcPr>
          <w:p w14:paraId="0E20EEFB" w14:textId="77777777" w:rsidR="007B047F" w:rsidRPr="00AE5274" w:rsidRDefault="007B047F" w:rsidP="00AE5274">
            <w:pPr>
              <w:spacing w:before="240"/>
              <w:jc w:val="both"/>
              <w:rPr>
                <w:rFonts w:ascii="Arial" w:hAnsi="Arial" w:cs="Arial"/>
                <w:noProof/>
              </w:rPr>
            </w:pPr>
            <w:r w:rsidRPr="00AE5274">
              <w:rPr>
                <w:rFonts w:ascii="Arial" w:hAnsi="Arial" w:cs="Arial"/>
                <w:noProof/>
              </w:rPr>
              <w:t>Notification of Intent to Award</w:t>
            </w:r>
          </w:p>
        </w:tc>
        <w:tc>
          <w:tcPr>
            <w:tcW w:w="2628" w:type="dxa"/>
            <w:tcBorders>
              <w:top w:val="single" w:sz="4" w:space="0" w:color="auto"/>
              <w:left w:val="single" w:sz="4" w:space="0" w:color="auto"/>
              <w:bottom w:val="single" w:sz="4" w:space="0" w:color="auto"/>
            </w:tcBorders>
          </w:tcPr>
          <w:p w14:paraId="207CB91A" w14:textId="190FF2B5" w:rsidR="005630A1" w:rsidRPr="00AE5274" w:rsidRDefault="00AC16DE" w:rsidP="00AE5274">
            <w:pPr>
              <w:spacing w:before="240"/>
              <w:jc w:val="center"/>
              <w:rPr>
                <w:rFonts w:ascii="Arial" w:hAnsi="Arial" w:cs="Arial"/>
                <w:noProof/>
              </w:rPr>
            </w:pPr>
            <w:r>
              <w:rPr>
                <w:rFonts w:ascii="Arial" w:hAnsi="Arial" w:cs="Arial"/>
                <w:noProof/>
              </w:rPr>
              <w:t>May 2</w:t>
            </w:r>
            <w:r w:rsidR="005630A1" w:rsidRPr="00AE5274">
              <w:rPr>
                <w:rFonts w:ascii="Arial" w:hAnsi="Arial" w:cs="Arial"/>
                <w:noProof/>
              </w:rPr>
              <w:t>, 2019</w:t>
            </w:r>
          </w:p>
        </w:tc>
      </w:tr>
      <w:tr w:rsidR="007B047F" w:rsidRPr="00AE5274" w14:paraId="664BBEF1" w14:textId="77777777" w:rsidTr="007B047F">
        <w:tc>
          <w:tcPr>
            <w:tcW w:w="6948" w:type="dxa"/>
            <w:tcBorders>
              <w:top w:val="single" w:sz="4" w:space="0" w:color="auto"/>
              <w:bottom w:val="single" w:sz="4" w:space="0" w:color="auto"/>
              <w:right w:val="single" w:sz="4" w:space="0" w:color="auto"/>
            </w:tcBorders>
          </w:tcPr>
          <w:p w14:paraId="057EAA82" w14:textId="77777777" w:rsidR="007B047F" w:rsidRPr="00AE5274" w:rsidRDefault="007B047F" w:rsidP="00AE5274">
            <w:pPr>
              <w:spacing w:before="240"/>
              <w:jc w:val="both"/>
              <w:rPr>
                <w:rFonts w:ascii="Arial" w:hAnsi="Arial" w:cs="Arial"/>
                <w:noProof/>
              </w:rPr>
            </w:pPr>
            <w:r w:rsidRPr="00AE5274">
              <w:rPr>
                <w:rFonts w:ascii="Arial" w:hAnsi="Arial" w:cs="Arial"/>
                <w:noProof/>
              </w:rPr>
              <w:t>Deadline for Contract Signature</w:t>
            </w:r>
          </w:p>
        </w:tc>
        <w:tc>
          <w:tcPr>
            <w:tcW w:w="2628" w:type="dxa"/>
            <w:tcBorders>
              <w:top w:val="single" w:sz="4" w:space="0" w:color="auto"/>
              <w:left w:val="single" w:sz="4" w:space="0" w:color="auto"/>
              <w:bottom w:val="single" w:sz="4" w:space="0" w:color="auto"/>
            </w:tcBorders>
          </w:tcPr>
          <w:p w14:paraId="675FEE74" w14:textId="4EC4C44D" w:rsidR="007B047F" w:rsidRPr="00AE5274" w:rsidRDefault="00580F7A" w:rsidP="00AE5274">
            <w:pPr>
              <w:spacing w:before="240"/>
              <w:jc w:val="center"/>
              <w:rPr>
                <w:rFonts w:ascii="Arial" w:hAnsi="Arial" w:cs="Arial"/>
                <w:noProof/>
              </w:rPr>
            </w:pPr>
            <w:r>
              <w:rPr>
                <w:rFonts w:ascii="Arial" w:hAnsi="Arial" w:cs="Arial"/>
                <w:noProof/>
              </w:rPr>
              <w:t xml:space="preserve">May </w:t>
            </w:r>
            <w:r w:rsidR="00AC16DE">
              <w:rPr>
                <w:rFonts w:ascii="Arial" w:hAnsi="Arial" w:cs="Arial"/>
                <w:noProof/>
              </w:rPr>
              <w:t>14</w:t>
            </w:r>
            <w:r w:rsidR="007B047F" w:rsidRPr="00AE5274">
              <w:rPr>
                <w:rFonts w:ascii="Arial" w:hAnsi="Arial" w:cs="Arial"/>
                <w:noProof/>
              </w:rPr>
              <w:t>, 201</w:t>
            </w:r>
            <w:r w:rsidR="005630A1" w:rsidRPr="00AE5274">
              <w:rPr>
                <w:rFonts w:ascii="Arial" w:hAnsi="Arial" w:cs="Arial"/>
                <w:noProof/>
              </w:rPr>
              <w:t>9</w:t>
            </w:r>
          </w:p>
        </w:tc>
      </w:tr>
      <w:tr w:rsidR="007B047F" w:rsidRPr="00AE5274" w14:paraId="29270096" w14:textId="77777777" w:rsidTr="007B047F">
        <w:tc>
          <w:tcPr>
            <w:tcW w:w="6948" w:type="dxa"/>
            <w:tcBorders>
              <w:top w:val="single" w:sz="4" w:space="0" w:color="auto"/>
              <w:bottom w:val="single" w:sz="4" w:space="0" w:color="auto"/>
              <w:right w:val="single" w:sz="4" w:space="0" w:color="auto"/>
            </w:tcBorders>
          </w:tcPr>
          <w:p w14:paraId="02E9057C" w14:textId="77777777" w:rsidR="007B047F" w:rsidRPr="00AE5274" w:rsidRDefault="007B047F" w:rsidP="00AE5274">
            <w:pPr>
              <w:spacing w:before="240"/>
              <w:jc w:val="both"/>
              <w:rPr>
                <w:rFonts w:ascii="Arial" w:hAnsi="Arial" w:cs="Arial"/>
                <w:noProof/>
              </w:rPr>
            </w:pPr>
            <w:r w:rsidRPr="00AE5274">
              <w:rPr>
                <w:rFonts w:ascii="Arial" w:hAnsi="Arial" w:cs="Arial"/>
                <w:noProof/>
              </w:rPr>
              <w:t>Anticipated Contract Start Date</w:t>
            </w:r>
          </w:p>
        </w:tc>
        <w:tc>
          <w:tcPr>
            <w:tcW w:w="2628" w:type="dxa"/>
            <w:tcBorders>
              <w:top w:val="single" w:sz="4" w:space="0" w:color="auto"/>
              <w:left w:val="single" w:sz="4" w:space="0" w:color="auto"/>
            </w:tcBorders>
          </w:tcPr>
          <w:p w14:paraId="40842908" w14:textId="5038CD5B" w:rsidR="007B047F" w:rsidRPr="00AE5274" w:rsidRDefault="00580F7A" w:rsidP="00AE5274">
            <w:pPr>
              <w:spacing w:before="240"/>
              <w:jc w:val="center"/>
              <w:rPr>
                <w:rFonts w:ascii="Arial" w:hAnsi="Arial" w:cs="Arial"/>
                <w:noProof/>
              </w:rPr>
            </w:pPr>
            <w:r>
              <w:rPr>
                <w:rFonts w:ascii="Arial" w:hAnsi="Arial" w:cs="Arial"/>
                <w:noProof/>
              </w:rPr>
              <w:t>August</w:t>
            </w:r>
            <w:r w:rsidRPr="00AE5274">
              <w:rPr>
                <w:rFonts w:ascii="Arial" w:hAnsi="Arial" w:cs="Arial"/>
                <w:noProof/>
              </w:rPr>
              <w:t xml:space="preserve"> </w:t>
            </w:r>
            <w:r w:rsidR="001563A2" w:rsidRPr="00AE5274">
              <w:rPr>
                <w:rFonts w:ascii="Arial" w:hAnsi="Arial" w:cs="Arial"/>
                <w:noProof/>
              </w:rPr>
              <w:t>1,</w:t>
            </w:r>
            <w:r w:rsidR="007B047F" w:rsidRPr="00AE5274">
              <w:rPr>
                <w:rFonts w:ascii="Arial" w:hAnsi="Arial" w:cs="Arial"/>
                <w:noProof/>
              </w:rPr>
              <w:t xml:space="preserve"> 201</w:t>
            </w:r>
            <w:r w:rsidR="001563A2" w:rsidRPr="00AE5274">
              <w:rPr>
                <w:rFonts w:ascii="Arial" w:hAnsi="Arial" w:cs="Arial"/>
                <w:noProof/>
              </w:rPr>
              <w:t>9</w:t>
            </w:r>
          </w:p>
        </w:tc>
      </w:tr>
      <w:bookmarkEnd w:id="2"/>
    </w:tbl>
    <w:p w14:paraId="55A75281" w14:textId="77777777" w:rsidR="00772056" w:rsidRPr="00AE5274" w:rsidRDefault="00772056" w:rsidP="00EB099B">
      <w:pPr>
        <w:jc w:val="center"/>
        <w:rPr>
          <w:rFonts w:ascii="Arial" w:hAnsi="Arial" w:cs="Arial"/>
          <w:noProof/>
        </w:rPr>
        <w:sectPr w:rsidR="00772056" w:rsidRPr="00AE5274" w:rsidSect="001C3B84">
          <w:pgSz w:w="12240" w:h="15840"/>
          <w:pgMar w:top="1440" w:right="1440" w:bottom="1440" w:left="1440" w:header="360" w:footer="360" w:gutter="0"/>
          <w:cols w:space="720"/>
          <w:docGrid w:linePitch="360"/>
        </w:sectPr>
      </w:pPr>
    </w:p>
    <w:p w14:paraId="0F14FC87" w14:textId="4609AAA9" w:rsidR="00EB099B" w:rsidRPr="00AE5274" w:rsidRDefault="0021795A" w:rsidP="007A5DF3">
      <w:pPr>
        <w:pStyle w:val="Heading1"/>
        <w:pBdr>
          <w:bottom w:val="single" w:sz="4" w:space="1" w:color="auto"/>
        </w:pBdr>
        <w:spacing w:line="240" w:lineRule="auto"/>
        <w:rPr>
          <w:rFonts w:ascii="Arial" w:hAnsi="Arial" w:cs="Arial"/>
          <w:noProof/>
        </w:rPr>
      </w:pPr>
      <w:bookmarkStart w:id="3" w:name="_Toc491165739"/>
      <w:bookmarkStart w:id="4" w:name="_Toc449528097"/>
      <w:bookmarkStart w:id="5" w:name="_Toc2079551"/>
      <w:r w:rsidRPr="00AE5274">
        <w:rPr>
          <w:rFonts w:ascii="Arial" w:hAnsi="Arial" w:cs="Arial"/>
          <w:noProof/>
        </w:rPr>
        <w:lastRenderedPageBreak/>
        <w:t>Preface</w:t>
      </w:r>
      <w:bookmarkEnd w:id="3"/>
      <w:bookmarkEnd w:id="4"/>
      <w:bookmarkEnd w:id="5"/>
    </w:p>
    <w:p w14:paraId="33287C78" w14:textId="5333F53F" w:rsidR="00722541" w:rsidRPr="00AE5274" w:rsidRDefault="00722541" w:rsidP="008731CC">
      <w:pPr>
        <w:pStyle w:val="Heading2"/>
        <w:numPr>
          <w:ilvl w:val="0"/>
          <w:numId w:val="1"/>
        </w:numPr>
        <w:spacing w:before="360" w:after="120"/>
        <w:jc w:val="both"/>
        <w:rPr>
          <w:rFonts w:ascii="Arial" w:hAnsi="Arial" w:cs="Arial"/>
          <w:i w:val="0"/>
        </w:rPr>
      </w:pPr>
      <w:bookmarkStart w:id="6" w:name="_Toc491165740"/>
      <w:bookmarkStart w:id="7" w:name="_Toc449528099"/>
      <w:bookmarkStart w:id="8" w:name="_Toc2079552"/>
      <w:r w:rsidRPr="00AE5274">
        <w:rPr>
          <w:rFonts w:ascii="Arial" w:hAnsi="Arial" w:cs="Arial"/>
          <w:i w:val="0"/>
        </w:rPr>
        <w:t xml:space="preserve">Procurement Lobbying – </w:t>
      </w:r>
      <w:proofErr w:type="spellStart"/>
      <w:r w:rsidRPr="00AE5274">
        <w:rPr>
          <w:rFonts w:ascii="Arial" w:hAnsi="Arial" w:cs="Arial"/>
          <w:i w:val="0"/>
        </w:rPr>
        <w:t>Offerer</w:t>
      </w:r>
      <w:proofErr w:type="spellEnd"/>
      <w:r w:rsidRPr="00AE5274">
        <w:rPr>
          <w:rFonts w:ascii="Arial" w:hAnsi="Arial" w:cs="Arial"/>
          <w:i w:val="0"/>
        </w:rPr>
        <w:t xml:space="preserve"> Understanding of, and Compliance with, Procurement Lobbying Guidelines</w:t>
      </w:r>
      <w:bookmarkEnd w:id="6"/>
      <w:bookmarkEnd w:id="7"/>
      <w:bookmarkEnd w:id="8"/>
    </w:p>
    <w:p w14:paraId="333BCEA0" w14:textId="0D8D7E3F" w:rsidR="00BB3A49" w:rsidRPr="00AE5274" w:rsidRDefault="00BB3A49" w:rsidP="00A92F50">
      <w:pPr>
        <w:ind w:left="720"/>
        <w:jc w:val="both"/>
        <w:rPr>
          <w:rFonts w:ascii="Arial" w:hAnsi="Arial" w:cs="Arial"/>
        </w:rPr>
      </w:pPr>
      <w:r w:rsidRPr="00AE5274">
        <w:rPr>
          <w:rFonts w:ascii="Arial" w:hAnsi="Arial" w:cs="Arial"/>
        </w:rPr>
        <w:t>New York State Finance Law 139-j(6)(b) requires that the Department</w:t>
      </w:r>
      <w:r w:rsidR="005C128A" w:rsidRPr="00AE5274">
        <w:rPr>
          <w:rFonts w:ascii="Arial" w:hAnsi="Arial" w:cs="Arial"/>
        </w:rPr>
        <w:t xml:space="preserve"> of Taxation and Finance </w:t>
      </w:r>
      <w:r w:rsidRPr="00AE5274">
        <w:rPr>
          <w:rFonts w:ascii="Arial" w:hAnsi="Arial" w:cs="Arial"/>
        </w:rPr>
        <w:t xml:space="preserve">seek written affirmation from all </w:t>
      </w:r>
      <w:proofErr w:type="spellStart"/>
      <w:r w:rsidRPr="00AE5274">
        <w:rPr>
          <w:rFonts w:ascii="Arial" w:hAnsi="Arial" w:cs="Arial"/>
        </w:rPr>
        <w:t>Offerers</w:t>
      </w:r>
      <w:proofErr w:type="spellEnd"/>
      <w:r w:rsidRPr="00AE5274">
        <w:rPr>
          <w:rFonts w:ascii="Arial" w:hAnsi="Arial" w:cs="Arial"/>
        </w:rPr>
        <w:t xml:space="preserve"> as to the </w:t>
      </w:r>
      <w:proofErr w:type="spellStart"/>
      <w:r w:rsidRPr="00AE5274">
        <w:rPr>
          <w:rFonts w:ascii="Arial" w:hAnsi="Arial" w:cs="Arial"/>
        </w:rPr>
        <w:t>Offer</w:t>
      </w:r>
      <w:r w:rsidR="00BF5C77" w:rsidRPr="00AE5274">
        <w:rPr>
          <w:rFonts w:ascii="Arial" w:hAnsi="Arial" w:cs="Arial"/>
        </w:rPr>
        <w:t>er’s</w:t>
      </w:r>
      <w:proofErr w:type="spellEnd"/>
      <w:r w:rsidR="00BF5C77" w:rsidRPr="00AE5274">
        <w:rPr>
          <w:rFonts w:ascii="Arial" w:hAnsi="Arial" w:cs="Arial"/>
        </w:rPr>
        <w:t xml:space="preserve"> understanding of</w:t>
      </w:r>
      <w:r w:rsidR="00324279" w:rsidRPr="00AE5274">
        <w:rPr>
          <w:rFonts w:ascii="Arial" w:hAnsi="Arial" w:cs="Arial"/>
        </w:rPr>
        <w:t>,</w:t>
      </w:r>
      <w:r w:rsidR="00BF5C77" w:rsidRPr="00AE5274">
        <w:rPr>
          <w:rFonts w:ascii="Arial" w:hAnsi="Arial" w:cs="Arial"/>
        </w:rPr>
        <w:t xml:space="preserve"> and agreement to comply with</w:t>
      </w:r>
      <w:r w:rsidR="005C128A" w:rsidRPr="00AE5274">
        <w:rPr>
          <w:rFonts w:ascii="Arial" w:hAnsi="Arial" w:cs="Arial"/>
        </w:rPr>
        <w:t>,</w:t>
      </w:r>
      <w:r w:rsidR="00BF5C77" w:rsidRPr="00AE5274">
        <w:rPr>
          <w:rFonts w:ascii="Arial" w:hAnsi="Arial" w:cs="Arial"/>
        </w:rPr>
        <w:t xml:space="preserve"> the DTF procedures relating to permissible contacts during a Government Procurement.  Information related to the Procurement Lobbying Law and DTF guidelines can be found on the Department’s website at:  </w:t>
      </w:r>
      <w:hyperlink r:id="rId14" w:history="1">
        <w:r w:rsidR="00DC3113" w:rsidRPr="00AE5274">
          <w:rPr>
            <w:rStyle w:val="Hyperlink"/>
            <w:rFonts w:ascii="Arial" w:hAnsi="Arial" w:cs="Arial"/>
          </w:rPr>
          <w:t>http://www.tax.ny.gov/about/procure</w:t>
        </w:r>
      </w:hyperlink>
      <w:r w:rsidR="00BF5C77" w:rsidRPr="00AE5274">
        <w:rPr>
          <w:rFonts w:ascii="Arial" w:hAnsi="Arial" w:cs="Arial"/>
        </w:rPr>
        <w:t>.</w:t>
      </w:r>
    </w:p>
    <w:p w14:paraId="1872B176" w14:textId="77777777" w:rsidR="00AD365D" w:rsidRPr="00AE5274" w:rsidRDefault="00AD365D" w:rsidP="00A92F50">
      <w:pPr>
        <w:spacing w:after="0"/>
        <w:ind w:left="720"/>
        <w:jc w:val="both"/>
        <w:rPr>
          <w:rFonts w:ascii="Arial" w:hAnsi="Arial" w:cs="Arial"/>
        </w:rPr>
      </w:pPr>
      <w:r w:rsidRPr="00AE5274">
        <w:rPr>
          <w:rFonts w:ascii="Arial" w:hAnsi="Arial" w:cs="Arial"/>
        </w:rPr>
        <w:t>All inquiries concerning this solicitation must be addressed to one of the following designated contacts:</w:t>
      </w:r>
    </w:p>
    <w:tbl>
      <w:tblPr>
        <w:tblpPr w:leftFromText="180" w:rightFromText="180" w:vertAnchor="text" w:horzAnchor="margin" w:tblpX="728" w:tblpY="84"/>
        <w:tblW w:w="8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5"/>
      </w:tblGrid>
      <w:tr w:rsidR="00D42AF9" w:rsidRPr="00A450BB" w14:paraId="6521B7DF" w14:textId="77777777" w:rsidTr="007A5DF3">
        <w:trPr>
          <w:trHeight w:val="288"/>
        </w:trPr>
        <w:tc>
          <w:tcPr>
            <w:tcW w:w="8635" w:type="dxa"/>
            <w:shd w:val="clear" w:color="auto" w:fill="D0CECE"/>
            <w:vAlign w:val="center"/>
          </w:tcPr>
          <w:p w14:paraId="030EAD79" w14:textId="0830EBA4" w:rsidR="00D42AF9" w:rsidRPr="00AE5274" w:rsidRDefault="00D42AF9" w:rsidP="007A5DF3">
            <w:pPr>
              <w:pStyle w:val="Table-Heading"/>
            </w:pPr>
            <w:r w:rsidRPr="00AE5274">
              <w:rPr>
                <w:sz w:val="22"/>
              </w:rPr>
              <w:t>DESIGNATED CONTACT</w:t>
            </w:r>
            <w:r w:rsidR="003D4E1F" w:rsidRPr="00AE5274">
              <w:rPr>
                <w:sz w:val="22"/>
              </w:rPr>
              <w:t>S</w:t>
            </w:r>
            <w:r w:rsidRPr="00AE5274">
              <w:rPr>
                <w:sz w:val="22"/>
              </w:rPr>
              <w:t xml:space="preserve"> FOR INQUIRIES AND SUBMISSIONS</w:t>
            </w:r>
          </w:p>
        </w:tc>
      </w:tr>
      <w:tr w:rsidR="00D42AF9" w:rsidRPr="00A450BB" w14:paraId="3B361252" w14:textId="77777777" w:rsidTr="007A5DF3">
        <w:trPr>
          <w:trHeight w:val="4577"/>
        </w:trPr>
        <w:tc>
          <w:tcPr>
            <w:tcW w:w="8635" w:type="dxa"/>
          </w:tcPr>
          <w:p w14:paraId="5997D9B4" w14:textId="77777777" w:rsidR="00D42AF9" w:rsidRPr="00AE5274" w:rsidRDefault="00D42AF9" w:rsidP="007A5DF3">
            <w:pPr>
              <w:pStyle w:val="Table-Text"/>
              <w:jc w:val="center"/>
              <w:rPr>
                <w:sz w:val="22"/>
              </w:rPr>
            </w:pPr>
            <w:r w:rsidRPr="00AE5274">
              <w:rPr>
                <w:sz w:val="22"/>
              </w:rPr>
              <w:t>NYSDTF Bureau of Fiscal Services Procurement Unit Designated Contacts:</w:t>
            </w:r>
          </w:p>
          <w:p w14:paraId="1E9E9B2E" w14:textId="664DDEA4" w:rsidR="00E130E1" w:rsidRPr="00AE5274" w:rsidRDefault="005F1148" w:rsidP="00A92F50">
            <w:pPr>
              <w:pStyle w:val="Table-Text"/>
              <w:spacing w:before="60" w:after="60"/>
              <w:jc w:val="center"/>
              <w:rPr>
                <w:sz w:val="22"/>
                <w:szCs w:val="22"/>
              </w:rPr>
            </w:pPr>
            <w:r>
              <w:rPr>
                <w:sz w:val="22"/>
                <w:szCs w:val="22"/>
              </w:rPr>
              <w:t>Matthew Brownell</w:t>
            </w:r>
          </w:p>
          <w:p w14:paraId="21A11DA9" w14:textId="17D91E79" w:rsidR="00E130E1" w:rsidRPr="00AE5274" w:rsidRDefault="00CF4CB1" w:rsidP="00A92F50">
            <w:pPr>
              <w:pStyle w:val="Table-Text"/>
              <w:spacing w:before="60" w:after="60"/>
              <w:jc w:val="center"/>
              <w:rPr>
                <w:sz w:val="22"/>
                <w:szCs w:val="22"/>
              </w:rPr>
            </w:pPr>
            <w:r w:rsidRPr="00AE5274">
              <w:rPr>
                <w:sz w:val="22"/>
                <w:szCs w:val="22"/>
              </w:rPr>
              <w:t>Yafei Cao</w:t>
            </w:r>
          </w:p>
          <w:p w14:paraId="7A37E249" w14:textId="77777777" w:rsidR="00750E14" w:rsidRPr="00AE5274" w:rsidRDefault="00750E14" w:rsidP="00A92F50">
            <w:pPr>
              <w:pStyle w:val="Table-Text"/>
              <w:spacing w:before="60" w:after="60"/>
              <w:jc w:val="center"/>
              <w:rPr>
                <w:sz w:val="22"/>
              </w:rPr>
            </w:pPr>
            <w:r w:rsidRPr="00AE5274">
              <w:rPr>
                <w:sz w:val="22"/>
              </w:rPr>
              <w:t>Amber Alexander</w:t>
            </w:r>
          </w:p>
          <w:p w14:paraId="3187AA41" w14:textId="24AD09F7" w:rsidR="00D42AF9" w:rsidRPr="00AE5274" w:rsidRDefault="00D42AF9" w:rsidP="00A92F50">
            <w:pPr>
              <w:pStyle w:val="Table-Text"/>
              <w:spacing w:before="60" w:after="60"/>
              <w:jc w:val="center"/>
              <w:rPr>
                <w:sz w:val="22"/>
              </w:rPr>
            </w:pPr>
            <w:r w:rsidRPr="00AE5274">
              <w:rPr>
                <w:sz w:val="22"/>
              </w:rPr>
              <w:t>Catherine Golden</w:t>
            </w:r>
          </w:p>
          <w:p w14:paraId="0EEF123B" w14:textId="456BB583" w:rsidR="00D42AF9" w:rsidRPr="00AE5274" w:rsidRDefault="00D42AF9" w:rsidP="007A5DF3">
            <w:pPr>
              <w:pStyle w:val="Table-Text"/>
              <w:jc w:val="center"/>
            </w:pPr>
          </w:p>
          <w:p w14:paraId="049B1AD5" w14:textId="208B5392" w:rsidR="00D42AF9" w:rsidRPr="00AE5274" w:rsidRDefault="00311734" w:rsidP="007A5DF3">
            <w:pPr>
              <w:pStyle w:val="Table-Text"/>
              <w:jc w:val="center"/>
              <w:rPr>
                <w:rStyle w:val="Strong"/>
              </w:rPr>
            </w:pPr>
            <w:r w:rsidRPr="00AE5274">
              <w:rPr>
                <w:sz w:val="22"/>
              </w:rPr>
              <w:t>Questions</w:t>
            </w:r>
            <w:r w:rsidR="00D42AF9" w:rsidRPr="00AE5274">
              <w:rPr>
                <w:sz w:val="22"/>
              </w:rPr>
              <w:t xml:space="preserve"> and inquiries </w:t>
            </w:r>
            <w:r w:rsidRPr="00AE5274">
              <w:rPr>
                <w:sz w:val="22"/>
              </w:rPr>
              <w:t xml:space="preserve">related to the RFP </w:t>
            </w:r>
            <w:r w:rsidR="00D42AF9" w:rsidRPr="00AE5274">
              <w:rPr>
                <w:sz w:val="22"/>
              </w:rPr>
              <w:t xml:space="preserve">must be submitted via </w:t>
            </w:r>
            <w:r w:rsidR="003D4E1F" w:rsidRPr="00AE5274">
              <w:rPr>
                <w:sz w:val="22"/>
              </w:rPr>
              <w:t>email</w:t>
            </w:r>
            <w:r w:rsidR="00D42AF9" w:rsidRPr="00AE5274">
              <w:rPr>
                <w:sz w:val="22"/>
              </w:rPr>
              <w:t xml:space="preserve"> </w:t>
            </w:r>
            <w:r w:rsidRPr="00AE5274">
              <w:rPr>
                <w:sz w:val="22"/>
              </w:rPr>
              <w:t>to</w:t>
            </w:r>
            <w:r w:rsidR="00D42AF9" w:rsidRPr="00AE5274">
              <w:rPr>
                <w:sz w:val="22"/>
              </w:rPr>
              <w:t xml:space="preserve"> </w:t>
            </w:r>
            <w:hyperlink r:id="rId15" w:history="1">
              <w:r w:rsidR="00D42AF9" w:rsidRPr="00AE5274">
                <w:rPr>
                  <w:rStyle w:val="Hyperlink"/>
                  <w:sz w:val="22"/>
                </w:rPr>
                <w:t>BFS.Contracts@tax.ny.gov</w:t>
              </w:r>
            </w:hyperlink>
            <w:r w:rsidR="005C128A" w:rsidRPr="00AE5274">
              <w:rPr>
                <w:sz w:val="24"/>
              </w:rPr>
              <w:t xml:space="preserve"> </w:t>
            </w:r>
            <w:r w:rsidR="005C128A" w:rsidRPr="00AE5274">
              <w:rPr>
                <w:sz w:val="22"/>
              </w:rPr>
              <w:t>or via f</w:t>
            </w:r>
            <w:r w:rsidR="00D42AF9" w:rsidRPr="00AE5274">
              <w:rPr>
                <w:sz w:val="22"/>
              </w:rPr>
              <w:t>ax to (518) 435-8413.</w:t>
            </w:r>
            <w:r w:rsidR="002F352D" w:rsidRPr="00AE5274">
              <w:rPr>
                <w:sz w:val="22"/>
              </w:rPr>
              <w:t xml:space="preserve"> </w:t>
            </w:r>
            <w:r w:rsidR="00D42AF9" w:rsidRPr="00AE5274">
              <w:rPr>
                <w:sz w:val="22"/>
              </w:rPr>
              <w:t xml:space="preserve"> </w:t>
            </w:r>
            <w:r w:rsidR="00D42AF9" w:rsidRPr="0024237B">
              <w:rPr>
                <w:b/>
                <w:sz w:val="22"/>
                <w:szCs w:val="22"/>
              </w:rPr>
              <w:t xml:space="preserve">No other method of </w:t>
            </w:r>
            <w:r w:rsidR="00D42AF9" w:rsidRPr="0024237B">
              <w:rPr>
                <w:b/>
                <w:bCs/>
                <w:sz w:val="22"/>
                <w:szCs w:val="22"/>
              </w:rPr>
              <w:t>inqui</w:t>
            </w:r>
            <w:r w:rsidR="008832ED" w:rsidRPr="0024237B">
              <w:rPr>
                <w:b/>
                <w:bCs/>
                <w:sz w:val="22"/>
                <w:szCs w:val="22"/>
              </w:rPr>
              <w:t>ry</w:t>
            </w:r>
            <w:r w:rsidR="00D42AF9" w:rsidRPr="0024237B">
              <w:rPr>
                <w:rStyle w:val="Strong"/>
                <w:b w:val="0"/>
                <w:sz w:val="22"/>
                <w:szCs w:val="22"/>
              </w:rPr>
              <w:t xml:space="preserve"> </w:t>
            </w:r>
            <w:r w:rsidR="00D42AF9" w:rsidRPr="0024237B">
              <w:rPr>
                <w:b/>
                <w:bCs/>
                <w:sz w:val="22"/>
                <w:szCs w:val="22"/>
              </w:rPr>
              <w:t>will be accepted.</w:t>
            </w:r>
            <w:r w:rsidR="00D42AF9" w:rsidRPr="0024237B">
              <w:rPr>
                <w:rStyle w:val="Strong"/>
                <w:b w:val="0"/>
                <w:sz w:val="22"/>
                <w:szCs w:val="22"/>
              </w:rPr>
              <w:t xml:space="preserve">  </w:t>
            </w:r>
          </w:p>
          <w:p w14:paraId="4D611619" w14:textId="77777777" w:rsidR="00D42AF9" w:rsidRPr="00AE5274" w:rsidRDefault="00D42AF9" w:rsidP="007A5DF3">
            <w:pPr>
              <w:pStyle w:val="Table-Text"/>
              <w:jc w:val="center"/>
              <w:rPr>
                <w:rStyle w:val="Strong"/>
                <w:szCs w:val="18"/>
              </w:rPr>
            </w:pPr>
          </w:p>
          <w:p w14:paraId="2099AA2E" w14:textId="2BAE14D9" w:rsidR="00D42AF9" w:rsidRPr="00AE5274" w:rsidRDefault="00D42AF9" w:rsidP="007A5DF3">
            <w:pPr>
              <w:pStyle w:val="Table-Text"/>
              <w:jc w:val="center"/>
              <w:rPr>
                <w:rStyle w:val="Strong"/>
                <w:b w:val="0"/>
                <w:sz w:val="22"/>
              </w:rPr>
            </w:pPr>
            <w:r w:rsidRPr="00AE5274">
              <w:rPr>
                <w:rStyle w:val="Strong"/>
                <w:sz w:val="22"/>
              </w:rPr>
              <w:t xml:space="preserve">Administrative issues pertaining to sending/receiving </w:t>
            </w:r>
            <w:r w:rsidRPr="00AE5274">
              <w:rPr>
                <w:rStyle w:val="Strong"/>
                <w:sz w:val="22"/>
                <w:szCs w:val="18"/>
              </w:rPr>
              <w:t>email</w:t>
            </w:r>
            <w:r w:rsidRPr="00AE5274">
              <w:rPr>
                <w:rStyle w:val="Strong"/>
                <w:sz w:val="22"/>
              </w:rPr>
              <w:t xml:space="preserve"> through the designated mailbox may be reported to one of the designated contacts listed above at (518) 530-4484.</w:t>
            </w:r>
          </w:p>
          <w:p w14:paraId="42226C2B" w14:textId="77777777" w:rsidR="00D42AF9" w:rsidRPr="00AE5274" w:rsidRDefault="00D42AF9" w:rsidP="007A5DF3">
            <w:pPr>
              <w:pStyle w:val="DefaultText"/>
              <w:ind w:left="274"/>
              <w:rPr>
                <w:rStyle w:val="Strong"/>
                <w:rFonts w:cs="Arial"/>
                <w:szCs w:val="18"/>
              </w:rPr>
            </w:pPr>
          </w:p>
          <w:p w14:paraId="3D9C9612" w14:textId="0BF1688E" w:rsidR="00D42AF9" w:rsidRPr="001A1629" w:rsidRDefault="00D42AF9" w:rsidP="007A5DF3">
            <w:pPr>
              <w:pStyle w:val="DefaultText"/>
              <w:ind w:left="274"/>
              <w:rPr>
                <w:rStyle w:val="Strong"/>
                <w:rFonts w:cs="Arial"/>
                <w:sz w:val="19"/>
                <w:szCs w:val="19"/>
              </w:rPr>
            </w:pPr>
            <w:r w:rsidRPr="001A1629">
              <w:rPr>
                <w:rStyle w:val="Strong"/>
                <w:rFonts w:cs="Arial"/>
                <w:sz w:val="19"/>
                <w:szCs w:val="19"/>
              </w:rPr>
              <w:t xml:space="preserve">Procurement Website: </w:t>
            </w:r>
            <w:hyperlink r:id="rId16" w:history="1">
              <w:r w:rsidRPr="001A1629">
                <w:rPr>
                  <w:rStyle w:val="Hyperlink"/>
                  <w:rFonts w:cs="Arial"/>
                  <w:sz w:val="19"/>
                  <w:szCs w:val="19"/>
                </w:rPr>
                <w:t>https://www.tax.ny.gov/about/procure/current_bid_opportunities.htm</w:t>
              </w:r>
            </w:hyperlink>
          </w:p>
        </w:tc>
      </w:tr>
    </w:tbl>
    <w:p w14:paraId="2469AF34" w14:textId="77777777" w:rsidR="00AD365D" w:rsidRPr="008D2D40" w:rsidRDefault="00AD365D" w:rsidP="00AD365D">
      <w:pPr>
        <w:spacing w:after="0"/>
        <w:ind w:left="720" w:firstLine="720"/>
        <w:rPr>
          <w:rFonts w:ascii="Arial" w:hAnsi="Arial" w:cs="Arial"/>
          <w:color w:val="FF0000"/>
        </w:rPr>
      </w:pPr>
      <w:r w:rsidRPr="008D2D40">
        <w:rPr>
          <w:rFonts w:ascii="Arial" w:hAnsi="Arial" w:cs="Arial"/>
          <w:color w:val="FF0000"/>
        </w:rPr>
        <w:tab/>
      </w:r>
      <w:r w:rsidRPr="008D2D40">
        <w:rPr>
          <w:rFonts w:ascii="Arial" w:hAnsi="Arial" w:cs="Arial"/>
          <w:color w:val="FF0000"/>
        </w:rPr>
        <w:tab/>
      </w:r>
    </w:p>
    <w:p w14:paraId="05732873" w14:textId="21EB78D4" w:rsidR="00AD365D" w:rsidRPr="00AE5274" w:rsidRDefault="00AD365D" w:rsidP="008D2D40">
      <w:pPr>
        <w:ind w:left="720"/>
        <w:jc w:val="both"/>
        <w:rPr>
          <w:rFonts w:ascii="Arial" w:hAnsi="Arial" w:cs="Arial"/>
        </w:rPr>
      </w:pPr>
      <w:r w:rsidRPr="00AE5274">
        <w:rPr>
          <w:rFonts w:ascii="Arial" w:hAnsi="Arial" w:cs="Arial"/>
        </w:rPr>
        <w:t xml:space="preserve">Contacting individuals other than the designated contacts listed above may result in the disqualification of the Bidder’s proposal – please refer to the Procurement Lobbying Law and the Department guidelines posted on the Department’s procurement website at: </w:t>
      </w:r>
      <w:hyperlink r:id="rId17" w:history="1">
        <w:r w:rsidRPr="00AE5274">
          <w:rPr>
            <w:rStyle w:val="Hyperlink"/>
            <w:rFonts w:ascii="Arial" w:hAnsi="Arial" w:cs="Arial"/>
          </w:rPr>
          <w:t>http://www.tax.ny.gov/about/procure</w:t>
        </w:r>
      </w:hyperlink>
      <w:r w:rsidRPr="00AE5274">
        <w:rPr>
          <w:rFonts w:ascii="Arial" w:hAnsi="Arial" w:cs="Arial"/>
        </w:rPr>
        <w:t xml:space="preserve">, and additional requirements in </w:t>
      </w:r>
      <w:r w:rsidRPr="00C34F46">
        <w:rPr>
          <w:rFonts w:ascii="Arial" w:hAnsi="Arial" w:cs="Arial"/>
          <w:b/>
        </w:rPr>
        <w:t xml:space="preserve">Section </w:t>
      </w:r>
      <w:r w:rsidR="00EA34B8" w:rsidRPr="00C34F46">
        <w:rPr>
          <w:rFonts w:ascii="Arial" w:hAnsi="Arial" w:cs="Arial"/>
          <w:b/>
        </w:rPr>
        <w:t>5</w:t>
      </w:r>
      <w:r w:rsidRPr="00C34F46">
        <w:rPr>
          <w:rFonts w:ascii="Arial" w:hAnsi="Arial" w:cs="Arial"/>
          <w:b/>
        </w:rPr>
        <w:t>, Administrative Requirements</w:t>
      </w:r>
      <w:r w:rsidRPr="00C34F46">
        <w:rPr>
          <w:rFonts w:ascii="Arial" w:hAnsi="Arial" w:cs="Arial"/>
        </w:rPr>
        <w:t>.</w:t>
      </w:r>
    </w:p>
    <w:p w14:paraId="08D8FC02" w14:textId="07410EDB" w:rsidR="00AD365D" w:rsidRPr="00AE5274" w:rsidRDefault="00AD365D" w:rsidP="00AD365D">
      <w:pPr>
        <w:ind w:left="720"/>
        <w:jc w:val="both"/>
        <w:rPr>
          <w:rFonts w:ascii="Arial" w:hAnsi="Arial" w:cs="Arial"/>
        </w:rPr>
      </w:pPr>
      <w:proofErr w:type="spellStart"/>
      <w:r w:rsidRPr="00AE5274">
        <w:rPr>
          <w:rFonts w:ascii="Arial" w:hAnsi="Arial" w:cs="Arial"/>
        </w:rPr>
        <w:t>Offerers</w:t>
      </w:r>
      <w:proofErr w:type="spellEnd"/>
      <w:r w:rsidRPr="00AE5274">
        <w:rPr>
          <w:rFonts w:ascii="Arial" w:hAnsi="Arial" w:cs="Arial"/>
        </w:rPr>
        <w:t xml:space="preserve"> are requested to sign and submit </w:t>
      </w:r>
      <w:r w:rsidRPr="00C34F46">
        <w:rPr>
          <w:rFonts w:ascii="Arial" w:hAnsi="Arial" w:cs="Arial"/>
          <w:b/>
        </w:rPr>
        <w:t>Attachment 2</w:t>
      </w:r>
      <w:r w:rsidR="00FF0ABA" w:rsidRPr="00C34F46">
        <w:rPr>
          <w:rFonts w:ascii="Arial" w:hAnsi="Arial" w:cs="Arial"/>
          <w:b/>
        </w:rPr>
        <w:t>,</w:t>
      </w:r>
      <w:r w:rsidRPr="00C34F46">
        <w:rPr>
          <w:rFonts w:ascii="Arial" w:hAnsi="Arial" w:cs="Arial"/>
          <w:b/>
        </w:rPr>
        <w:t xml:space="preserve"> </w:t>
      </w:r>
      <w:proofErr w:type="spellStart"/>
      <w:r w:rsidRPr="00C34F46">
        <w:rPr>
          <w:rFonts w:ascii="Arial" w:hAnsi="Arial" w:cs="Arial"/>
          <w:b/>
        </w:rPr>
        <w:t>Offerer</w:t>
      </w:r>
      <w:proofErr w:type="spellEnd"/>
      <w:r w:rsidRPr="00C34F46">
        <w:rPr>
          <w:rFonts w:ascii="Arial" w:hAnsi="Arial" w:cs="Arial"/>
          <w:b/>
        </w:rPr>
        <w:t xml:space="preserve"> Understanding of, and Compliance with, Procurement Lobbying Guidelines</w:t>
      </w:r>
      <w:r w:rsidRPr="00AE5274">
        <w:rPr>
          <w:rFonts w:ascii="Arial" w:hAnsi="Arial" w:cs="Arial"/>
        </w:rPr>
        <w:t xml:space="preserve"> by the date specified in the Schedule of Events.  This may be submitted in conjunction with Bidder questions.</w:t>
      </w:r>
    </w:p>
    <w:p w14:paraId="074880E4" w14:textId="77777777" w:rsidR="00AD365D" w:rsidRPr="00AE5274" w:rsidRDefault="00AD365D" w:rsidP="008731CC">
      <w:pPr>
        <w:pStyle w:val="Heading2"/>
        <w:numPr>
          <w:ilvl w:val="0"/>
          <w:numId w:val="1"/>
        </w:numPr>
        <w:spacing w:after="120"/>
        <w:rPr>
          <w:rFonts w:ascii="Arial" w:hAnsi="Arial" w:cs="Arial"/>
          <w:i w:val="0"/>
        </w:rPr>
      </w:pPr>
      <w:bookmarkStart w:id="9" w:name="_Toc491165741"/>
      <w:bookmarkStart w:id="10" w:name="_Toc449528098"/>
      <w:bookmarkStart w:id="11" w:name="_Toc2079553"/>
      <w:bookmarkStart w:id="12" w:name="_Toc449528100"/>
      <w:r w:rsidRPr="00AE5274">
        <w:rPr>
          <w:rFonts w:ascii="Arial" w:hAnsi="Arial" w:cs="Arial"/>
          <w:i w:val="0"/>
        </w:rPr>
        <w:lastRenderedPageBreak/>
        <w:t>Proposal Questions/Inquiries</w:t>
      </w:r>
      <w:bookmarkEnd w:id="9"/>
      <w:bookmarkEnd w:id="10"/>
      <w:bookmarkEnd w:id="11"/>
    </w:p>
    <w:p w14:paraId="03856C18" w14:textId="4EE9CD7F" w:rsidR="00AD365D" w:rsidRPr="00AE5274" w:rsidRDefault="00AD365D" w:rsidP="00AD365D">
      <w:pPr>
        <w:ind w:left="720"/>
        <w:jc w:val="both"/>
        <w:rPr>
          <w:rFonts w:ascii="Arial" w:hAnsi="Arial" w:cs="Arial"/>
        </w:rPr>
      </w:pPr>
      <w:r w:rsidRPr="00AE5274">
        <w:rPr>
          <w:rFonts w:ascii="Arial" w:hAnsi="Arial" w:cs="Arial"/>
        </w:rPr>
        <w:t xml:space="preserve">Prospective Bidders have </w:t>
      </w:r>
      <w:r w:rsidR="0095739E" w:rsidRPr="00AE5274">
        <w:rPr>
          <w:rFonts w:ascii="Arial" w:hAnsi="Arial" w:cs="Arial"/>
        </w:rPr>
        <w:t xml:space="preserve">one </w:t>
      </w:r>
      <w:r w:rsidRPr="00AE5274">
        <w:rPr>
          <w:rFonts w:ascii="Arial" w:hAnsi="Arial" w:cs="Arial"/>
        </w:rPr>
        <w:t>opportunit</w:t>
      </w:r>
      <w:r w:rsidR="0095739E" w:rsidRPr="00AE5274">
        <w:rPr>
          <w:rFonts w:ascii="Arial" w:hAnsi="Arial" w:cs="Arial"/>
        </w:rPr>
        <w:t>y</w:t>
      </w:r>
      <w:r w:rsidRPr="00AE5274">
        <w:rPr>
          <w:rFonts w:ascii="Arial" w:hAnsi="Arial" w:cs="Arial"/>
        </w:rPr>
        <w:t xml:space="preserve"> to submit written questions and requests for clarification regarding this Request for Proposals (RFP).  All questions regarding t</w:t>
      </w:r>
      <w:r w:rsidR="00965A23">
        <w:rPr>
          <w:rFonts w:ascii="Arial" w:hAnsi="Arial" w:cs="Arial"/>
        </w:rPr>
        <w:t>his RFP must be submitted via e</w:t>
      </w:r>
      <w:r w:rsidRPr="00AE5274">
        <w:rPr>
          <w:rFonts w:ascii="Arial" w:hAnsi="Arial" w:cs="Arial"/>
        </w:rPr>
        <w:t>mail (preferred)</w:t>
      </w:r>
      <w:r w:rsidR="00E130E1" w:rsidRPr="00AE5274">
        <w:rPr>
          <w:rFonts w:ascii="Arial" w:hAnsi="Arial" w:cs="Arial"/>
        </w:rPr>
        <w:t xml:space="preserve"> or</w:t>
      </w:r>
      <w:r w:rsidRPr="00AE5274">
        <w:rPr>
          <w:rFonts w:ascii="Arial" w:hAnsi="Arial" w:cs="Arial"/>
        </w:rPr>
        <w:t xml:space="preserve"> fax and be received by the date specified in the Schedule of Events.  Questions must reference the relevant page and section of the RFP and must be directed to one of the designated contacts identified herein.</w:t>
      </w:r>
    </w:p>
    <w:p w14:paraId="2A6EAF1F" w14:textId="69BA27B2" w:rsidR="00AD365D" w:rsidRPr="00AE5274" w:rsidRDefault="00AD365D" w:rsidP="00F126B5">
      <w:pPr>
        <w:spacing w:before="240" w:after="120"/>
        <w:ind w:left="720"/>
        <w:rPr>
          <w:rFonts w:ascii="Arial" w:hAnsi="Arial" w:cs="Arial"/>
        </w:rPr>
      </w:pPr>
      <w:r w:rsidRPr="00AE5274">
        <w:rPr>
          <w:rFonts w:ascii="Arial" w:hAnsi="Arial" w:cs="Arial"/>
        </w:rPr>
        <w:t>Questions submitted by Bidders should be in the following format:</w:t>
      </w:r>
    </w:p>
    <w:tbl>
      <w:tblPr>
        <w:tblW w:w="4620" w:type="pct"/>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4"/>
        <w:gridCol w:w="1011"/>
        <w:gridCol w:w="973"/>
        <w:gridCol w:w="913"/>
        <w:gridCol w:w="4898"/>
      </w:tblGrid>
      <w:tr w:rsidR="00D902D8" w:rsidRPr="00AE5274" w14:paraId="6CFF0071" w14:textId="77777777" w:rsidTr="00AE5274">
        <w:trPr>
          <w:tblHeader/>
        </w:trPr>
        <w:tc>
          <w:tcPr>
            <w:tcW w:w="489" w:type="pct"/>
            <w:shd w:val="pct20" w:color="auto" w:fill="auto"/>
            <w:vAlign w:val="center"/>
          </w:tcPr>
          <w:p w14:paraId="2218645A" w14:textId="77777777" w:rsidR="00AD365D" w:rsidRPr="00AE5274" w:rsidRDefault="00AD365D" w:rsidP="00AD365D">
            <w:pPr>
              <w:spacing w:after="0" w:line="240" w:lineRule="auto"/>
              <w:jc w:val="center"/>
              <w:rPr>
                <w:rFonts w:ascii="Arial" w:hAnsi="Arial" w:cs="Arial"/>
                <w:b/>
              </w:rPr>
            </w:pPr>
            <w:r w:rsidRPr="00AE5274">
              <w:rPr>
                <w:rFonts w:ascii="Arial" w:hAnsi="Arial" w:cs="Arial"/>
                <w:b/>
              </w:rPr>
              <w:t>#</w:t>
            </w:r>
          </w:p>
        </w:tc>
        <w:tc>
          <w:tcPr>
            <w:tcW w:w="585" w:type="pct"/>
            <w:shd w:val="pct20" w:color="auto" w:fill="auto"/>
            <w:vAlign w:val="center"/>
          </w:tcPr>
          <w:p w14:paraId="1CCE9E19" w14:textId="77777777" w:rsidR="00AD365D" w:rsidRPr="00AE5274" w:rsidRDefault="00AD365D" w:rsidP="00AD365D">
            <w:pPr>
              <w:spacing w:after="0" w:line="240" w:lineRule="auto"/>
              <w:jc w:val="center"/>
              <w:rPr>
                <w:rFonts w:ascii="Arial" w:hAnsi="Arial" w:cs="Arial"/>
                <w:b/>
              </w:rPr>
            </w:pPr>
            <w:r w:rsidRPr="00AE5274">
              <w:rPr>
                <w:rFonts w:ascii="Arial" w:hAnsi="Arial" w:cs="Arial"/>
                <w:b/>
              </w:rPr>
              <w:t>RFP Section</w:t>
            </w:r>
          </w:p>
        </w:tc>
        <w:tc>
          <w:tcPr>
            <w:tcW w:w="563" w:type="pct"/>
            <w:shd w:val="pct20" w:color="auto" w:fill="auto"/>
            <w:vAlign w:val="center"/>
          </w:tcPr>
          <w:p w14:paraId="3D93F0E9" w14:textId="77777777" w:rsidR="00AD365D" w:rsidRPr="00AE5274" w:rsidRDefault="00AD365D" w:rsidP="00AD365D">
            <w:pPr>
              <w:spacing w:after="0" w:line="240" w:lineRule="auto"/>
              <w:jc w:val="center"/>
              <w:rPr>
                <w:rFonts w:ascii="Arial" w:hAnsi="Arial" w:cs="Arial"/>
                <w:b/>
              </w:rPr>
            </w:pPr>
            <w:r w:rsidRPr="00AE5274">
              <w:rPr>
                <w:rFonts w:ascii="Arial" w:hAnsi="Arial" w:cs="Arial"/>
                <w:b/>
              </w:rPr>
              <w:t>RFP Page #</w:t>
            </w:r>
          </w:p>
        </w:tc>
        <w:tc>
          <w:tcPr>
            <w:tcW w:w="528" w:type="pct"/>
            <w:shd w:val="pct20" w:color="auto" w:fill="auto"/>
            <w:vAlign w:val="center"/>
          </w:tcPr>
          <w:p w14:paraId="6F8DED96" w14:textId="6F4AEF49" w:rsidR="00AD365D" w:rsidRPr="00AE5274" w:rsidRDefault="0013620A" w:rsidP="00AD365D">
            <w:pPr>
              <w:spacing w:after="0" w:line="240" w:lineRule="auto"/>
              <w:jc w:val="center"/>
              <w:rPr>
                <w:rFonts w:ascii="Arial" w:hAnsi="Arial" w:cs="Arial"/>
                <w:b/>
              </w:rPr>
            </w:pPr>
            <w:r w:rsidRPr="00AE5274">
              <w:rPr>
                <w:rFonts w:ascii="Arial" w:hAnsi="Arial" w:cs="Arial"/>
                <w:b/>
              </w:rPr>
              <w:t xml:space="preserve">Bidder </w:t>
            </w:r>
            <w:r w:rsidR="00AD365D" w:rsidRPr="00AE5274">
              <w:rPr>
                <w:rFonts w:ascii="Arial" w:hAnsi="Arial" w:cs="Arial"/>
                <w:b/>
              </w:rPr>
              <w:t>Name</w:t>
            </w:r>
          </w:p>
        </w:tc>
        <w:tc>
          <w:tcPr>
            <w:tcW w:w="2834" w:type="pct"/>
            <w:shd w:val="pct20" w:color="auto" w:fill="auto"/>
            <w:vAlign w:val="center"/>
          </w:tcPr>
          <w:p w14:paraId="32E0969E" w14:textId="77777777" w:rsidR="00AD365D" w:rsidRPr="00AE5274" w:rsidRDefault="00AD365D" w:rsidP="00AD365D">
            <w:pPr>
              <w:spacing w:after="0" w:line="240" w:lineRule="auto"/>
              <w:jc w:val="center"/>
              <w:rPr>
                <w:rFonts w:ascii="Arial" w:hAnsi="Arial" w:cs="Arial"/>
                <w:b/>
              </w:rPr>
            </w:pPr>
            <w:r w:rsidRPr="00AE5274">
              <w:rPr>
                <w:rFonts w:ascii="Arial" w:hAnsi="Arial" w:cs="Arial"/>
                <w:b/>
              </w:rPr>
              <w:t>Question</w:t>
            </w:r>
          </w:p>
        </w:tc>
      </w:tr>
      <w:tr w:rsidR="00AD365D" w:rsidRPr="00AE5274" w14:paraId="21BEC00F" w14:textId="77777777" w:rsidTr="00AE5274">
        <w:tc>
          <w:tcPr>
            <w:tcW w:w="489" w:type="pct"/>
          </w:tcPr>
          <w:p w14:paraId="0DC0CF1D" w14:textId="77777777" w:rsidR="00AD365D" w:rsidRPr="00AE5274" w:rsidRDefault="00AD365D" w:rsidP="00AD365D">
            <w:pPr>
              <w:spacing w:before="240" w:line="240" w:lineRule="auto"/>
              <w:jc w:val="center"/>
              <w:rPr>
                <w:rFonts w:ascii="Arial" w:hAnsi="Arial" w:cs="Arial"/>
              </w:rPr>
            </w:pPr>
            <w:r w:rsidRPr="00AE5274">
              <w:rPr>
                <w:rFonts w:ascii="Arial" w:hAnsi="Arial" w:cs="Arial"/>
              </w:rPr>
              <w:t>1</w:t>
            </w:r>
          </w:p>
        </w:tc>
        <w:tc>
          <w:tcPr>
            <w:tcW w:w="585" w:type="pct"/>
          </w:tcPr>
          <w:p w14:paraId="38D639EB" w14:textId="77777777" w:rsidR="00AD365D" w:rsidRPr="00AE5274" w:rsidRDefault="00AD365D" w:rsidP="00AD365D">
            <w:pPr>
              <w:spacing w:before="240" w:line="240" w:lineRule="auto"/>
              <w:rPr>
                <w:rFonts w:ascii="Arial" w:hAnsi="Arial" w:cs="Arial"/>
              </w:rPr>
            </w:pPr>
          </w:p>
        </w:tc>
        <w:tc>
          <w:tcPr>
            <w:tcW w:w="563" w:type="pct"/>
          </w:tcPr>
          <w:p w14:paraId="0D78B08F" w14:textId="77777777" w:rsidR="00AD365D" w:rsidRPr="00AE5274" w:rsidRDefault="00AD365D" w:rsidP="00AD365D">
            <w:pPr>
              <w:spacing w:before="240" w:line="240" w:lineRule="auto"/>
              <w:rPr>
                <w:rFonts w:ascii="Arial" w:hAnsi="Arial" w:cs="Arial"/>
              </w:rPr>
            </w:pPr>
          </w:p>
        </w:tc>
        <w:tc>
          <w:tcPr>
            <w:tcW w:w="528" w:type="pct"/>
          </w:tcPr>
          <w:p w14:paraId="6A1A1CA9" w14:textId="77777777" w:rsidR="00AD365D" w:rsidRPr="00AE5274" w:rsidRDefault="00AD365D" w:rsidP="00AD365D">
            <w:pPr>
              <w:spacing w:before="240" w:line="240" w:lineRule="auto"/>
              <w:rPr>
                <w:rFonts w:ascii="Arial" w:hAnsi="Arial" w:cs="Arial"/>
              </w:rPr>
            </w:pPr>
          </w:p>
        </w:tc>
        <w:tc>
          <w:tcPr>
            <w:tcW w:w="2834" w:type="pct"/>
          </w:tcPr>
          <w:p w14:paraId="06CA80E0" w14:textId="77777777" w:rsidR="00AD365D" w:rsidRPr="00AE5274" w:rsidRDefault="00AD365D" w:rsidP="00AD365D">
            <w:pPr>
              <w:rPr>
                <w:rFonts w:ascii="Arial" w:hAnsi="Arial" w:cs="Arial"/>
              </w:rPr>
            </w:pPr>
          </w:p>
        </w:tc>
      </w:tr>
      <w:tr w:rsidR="00AD365D" w:rsidRPr="00AE5274" w14:paraId="2F7757A7" w14:textId="77777777" w:rsidTr="00AE5274">
        <w:tc>
          <w:tcPr>
            <w:tcW w:w="489" w:type="pct"/>
          </w:tcPr>
          <w:p w14:paraId="2DDAB925" w14:textId="77777777" w:rsidR="00AD365D" w:rsidRPr="00AE5274" w:rsidRDefault="00AD365D" w:rsidP="00AD365D">
            <w:pPr>
              <w:spacing w:before="240" w:line="240" w:lineRule="auto"/>
              <w:jc w:val="center"/>
              <w:rPr>
                <w:rFonts w:ascii="Arial" w:hAnsi="Arial" w:cs="Arial"/>
              </w:rPr>
            </w:pPr>
            <w:r w:rsidRPr="00AE5274">
              <w:rPr>
                <w:rFonts w:ascii="Arial" w:hAnsi="Arial" w:cs="Arial"/>
              </w:rPr>
              <w:t>2</w:t>
            </w:r>
          </w:p>
        </w:tc>
        <w:tc>
          <w:tcPr>
            <w:tcW w:w="585" w:type="pct"/>
          </w:tcPr>
          <w:p w14:paraId="3AFD9509" w14:textId="77777777" w:rsidR="00AD365D" w:rsidRPr="00AE5274" w:rsidRDefault="00AD365D" w:rsidP="00AD365D">
            <w:pPr>
              <w:spacing w:before="240" w:line="240" w:lineRule="auto"/>
              <w:rPr>
                <w:rFonts w:ascii="Arial" w:hAnsi="Arial" w:cs="Arial"/>
              </w:rPr>
            </w:pPr>
          </w:p>
        </w:tc>
        <w:tc>
          <w:tcPr>
            <w:tcW w:w="563" w:type="pct"/>
          </w:tcPr>
          <w:p w14:paraId="2D4B56E2" w14:textId="77777777" w:rsidR="00AD365D" w:rsidRPr="00AE5274" w:rsidRDefault="00AD365D" w:rsidP="00AD365D">
            <w:pPr>
              <w:spacing w:before="240" w:line="240" w:lineRule="auto"/>
              <w:rPr>
                <w:rFonts w:ascii="Arial" w:hAnsi="Arial" w:cs="Arial"/>
              </w:rPr>
            </w:pPr>
          </w:p>
        </w:tc>
        <w:tc>
          <w:tcPr>
            <w:tcW w:w="528" w:type="pct"/>
          </w:tcPr>
          <w:p w14:paraId="3E50E30F" w14:textId="77777777" w:rsidR="00AD365D" w:rsidRPr="00AE5274" w:rsidRDefault="00AD365D" w:rsidP="00AD365D">
            <w:pPr>
              <w:rPr>
                <w:rFonts w:ascii="Arial" w:hAnsi="Arial" w:cs="Arial"/>
              </w:rPr>
            </w:pPr>
          </w:p>
        </w:tc>
        <w:tc>
          <w:tcPr>
            <w:tcW w:w="2834" w:type="pct"/>
          </w:tcPr>
          <w:p w14:paraId="402390D0" w14:textId="77777777" w:rsidR="00AD365D" w:rsidRPr="00AE5274" w:rsidRDefault="00AD365D" w:rsidP="00AD365D">
            <w:pPr>
              <w:spacing w:before="240" w:line="240" w:lineRule="auto"/>
              <w:rPr>
                <w:rFonts w:ascii="Arial" w:hAnsi="Arial" w:cs="Arial"/>
              </w:rPr>
            </w:pPr>
          </w:p>
        </w:tc>
      </w:tr>
    </w:tbl>
    <w:p w14:paraId="5BAD0E77" w14:textId="429B1561" w:rsidR="00AD365D" w:rsidRPr="00AE5274" w:rsidRDefault="00AD365D" w:rsidP="00F126B5">
      <w:pPr>
        <w:spacing w:before="240" w:after="120"/>
        <w:ind w:left="720"/>
        <w:jc w:val="both"/>
        <w:rPr>
          <w:rFonts w:ascii="Arial" w:hAnsi="Arial" w:cs="Arial"/>
        </w:rPr>
      </w:pPr>
      <w:r w:rsidRPr="00AE5274">
        <w:rPr>
          <w:rFonts w:ascii="Arial" w:hAnsi="Arial" w:cs="Arial"/>
        </w:rPr>
        <w:t xml:space="preserve">All clarifications and exceptions, including those relating to the terms and conditions of the RFP, are to be resolved prior to the submission of a bid by utilizing the Question and Answer period.  Also, during the </w:t>
      </w:r>
      <w:r w:rsidRPr="00C34F46">
        <w:rPr>
          <w:rFonts w:ascii="Arial" w:hAnsi="Arial" w:cs="Arial"/>
        </w:rPr>
        <w:t xml:space="preserve">Question and Answer period, Bidders should bring forward terms and conditions in the RFP and </w:t>
      </w:r>
      <w:r w:rsidRPr="00C34F46">
        <w:rPr>
          <w:rFonts w:ascii="Arial" w:hAnsi="Arial" w:cs="Arial"/>
          <w:b/>
        </w:rPr>
        <w:t xml:space="preserve">Exhibit </w:t>
      </w:r>
      <w:r w:rsidR="00FE6C88" w:rsidRPr="00C34F46">
        <w:rPr>
          <w:rFonts w:ascii="Arial" w:hAnsi="Arial" w:cs="Arial"/>
          <w:b/>
        </w:rPr>
        <w:t>E</w:t>
      </w:r>
      <w:r w:rsidR="00750E14" w:rsidRPr="00C34F46">
        <w:rPr>
          <w:rFonts w:ascii="Arial" w:hAnsi="Arial" w:cs="Arial"/>
          <w:b/>
        </w:rPr>
        <w:t xml:space="preserve">, </w:t>
      </w:r>
      <w:r w:rsidRPr="00C34F46">
        <w:rPr>
          <w:rFonts w:ascii="Arial" w:hAnsi="Arial" w:cs="Arial"/>
          <w:b/>
        </w:rPr>
        <w:t>Preliminary Base Contract</w:t>
      </w:r>
      <w:r w:rsidRPr="00C34F46">
        <w:rPr>
          <w:rFonts w:ascii="Arial" w:hAnsi="Arial" w:cs="Arial"/>
        </w:rPr>
        <w:t xml:space="preserve"> that would prohibit a Bidder from bidding.  </w:t>
      </w:r>
      <w:r w:rsidR="0013620A" w:rsidRPr="00C34F46">
        <w:rPr>
          <w:rFonts w:ascii="Arial" w:hAnsi="Arial" w:cs="Arial"/>
        </w:rPr>
        <w:t xml:space="preserve">All objections, proposed changes, and/or additions to the terms and conditions (“Bidder-Proposed Changes”) relating </w:t>
      </w:r>
      <w:r w:rsidRPr="00C34F46">
        <w:rPr>
          <w:rFonts w:ascii="Arial" w:hAnsi="Arial" w:cs="Arial"/>
        </w:rPr>
        <w:t xml:space="preserve">to Contract language in </w:t>
      </w:r>
      <w:r w:rsidRPr="00C34F46">
        <w:rPr>
          <w:rFonts w:ascii="Arial" w:hAnsi="Arial" w:cs="Arial"/>
          <w:b/>
        </w:rPr>
        <w:t xml:space="preserve">Exhibit </w:t>
      </w:r>
      <w:r w:rsidR="00FE6C88" w:rsidRPr="00C34F46">
        <w:rPr>
          <w:rFonts w:ascii="Arial" w:hAnsi="Arial" w:cs="Arial"/>
          <w:b/>
        </w:rPr>
        <w:t>E</w:t>
      </w:r>
      <w:r w:rsidR="00750E14" w:rsidRPr="00C34F46">
        <w:rPr>
          <w:rFonts w:ascii="Arial" w:hAnsi="Arial" w:cs="Arial"/>
          <w:b/>
        </w:rPr>
        <w:t xml:space="preserve">, </w:t>
      </w:r>
      <w:r w:rsidRPr="00C34F46">
        <w:rPr>
          <w:rFonts w:ascii="Arial" w:hAnsi="Arial" w:cs="Arial"/>
          <w:b/>
        </w:rPr>
        <w:t>Preliminary Base Contract</w:t>
      </w:r>
      <w:r w:rsidRPr="00C34F46">
        <w:rPr>
          <w:rFonts w:ascii="Arial" w:hAnsi="Arial" w:cs="Arial"/>
        </w:rPr>
        <w:t>, must be submitted with their proposal.  Bidders entering into a Contract with the State are expected to comply with all the terms and conditions contained herein.</w:t>
      </w:r>
    </w:p>
    <w:p w14:paraId="1910C4B3" w14:textId="0267E88D" w:rsidR="00EA33A6" w:rsidRPr="00AE5274" w:rsidRDefault="004E1C2A" w:rsidP="008731CC">
      <w:pPr>
        <w:pStyle w:val="Heading2"/>
        <w:numPr>
          <w:ilvl w:val="0"/>
          <w:numId w:val="1"/>
        </w:numPr>
        <w:spacing w:after="120"/>
        <w:rPr>
          <w:rFonts w:ascii="Arial" w:hAnsi="Arial" w:cs="Arial"/>
          <w:i w:val="0"/>
        </w:rPr>
      </w:pPr>
      <w:bookmarkStart w:id="13" w:name="_Toc491165742"/>
      <w:bookmarkStart w:id="14" w:name="_Toc2079554"/>
      <w:r w:rsidRPr="00AE5274">
        <w:rPr>
          <w:rFonts w:ascii="Arial" w:hAnsi="Arial" w:cs="Arial"/>
          <w:i w:val="0"/>
          <w:lang w:val="en-US"/>
        </w:rPr>
        <w:t>RFP</w:t>
      </w:r>
      <w:r w:rsidRPr="00AE5274">
        <w:rPr>
          <w:rFonts w:ascii="Arial" w:hAnsi="Arial" w:cs="Arial"/>
          <w:i w:val="0"/>
        </w:rPr>
        <w:t xml:space="preserve"> </w:t>
      </w:r>
      <w:r w:rsidR="00EA33A6" w:rsidRPr="00AE5274">
        <w:rPr>
          <w:rFonts w:ascii="Arial" w:hAnsi="Arial" w:cs="Arial"/>
          <w:i w:val="0"/>
        </w:rPr>
        <w:t>Amendments/Announcements</w:t>
      </w:r>
      <w:bookmarkEnd w:id="12"/>
      <w:bookmarkEnd w:id="13"/>
      <w:bookmarkEnd w:id="14"/>
    </w:p>
    <w:p w14:paraId="3356B5DC" w14:textId="77F6883A" w:rsidR="00EA33A6" w:rsidRPr="00AE5274" w:rsidRDefault="00EA33A6" w:rsidP="00F126B5">
      <w:pPr>
        <w:spacing w:after="120"/>
        <w:ind w:left="720"/>
        <w:jc w:val="both"/>
        <w:rPr>
          <w:rFonts w:ascii="Arial" w:hAnsi="Arial" w:cs="Arial"/>
        </w:rPr>
      </w:pPr>
      <w:r w:rsidRPr="00AE5274">
        <w:rPr>
          <w:rFonts w:ascii="Arial" w:hAnsi="Arial" w:cs="Arial"/>
        </w:rPr>
        <w:t xml:space="preserve">All </w:t>
      </w:r>
      <w:r w:rsidR="003D4E1F" w:rsidRPr="00AE5274">
        <w:rPr>
          <w:rFonts w:ascii="Arial" w:hAnsi="Arial" w:cs="Arial"/>
        </w:rPr>
        <w:t>a</w:t>
      </w:r>
      <w:r w:rsidRPr="00AE5274">
        <w:rPr>
          <w:rFonts w:ascii="Arial" w:hAnsi="Arial" w:cs="Arial"/>
        </w:rPr>
        <w:t xml:space="preserve">mendments, clarifications and any announcements related to this </w:t>
      </w:r>
      <w:r w:rsidR="004E1C2A" w:rsidRPr="00AE5274">
        <w:rPr>
          <w:rFonts w:ascii="Arial" w:hAnsi="Arial" w:cs="Arial"/>
        </w:rPr>
        <w:t xml:space="preserve">RFP </w:t>
      </w:r>
      <w:r w:rsidRPr="00AE5274">
        <w:rPr>
          <w:rFonts w:ascii="Arial" w:hAnsi="Arial" w:cs="Arial"/>
        </w:rPr>
        <w:t xml:space="preserve">will be posted on the Department’s website at:  </w:t>
      </w:r>
      <w:hyperlink r:id="rId18" w:history="1">
        <w:r w:rsidR="00DC3113" w:rsidRPr="00AE5274">
          <w:rPr>
            <w:rStyle w:val="Hyperlink"/>
            <w:rFonts w:ascii="Arial" w:hAnsi="Arial" w:cs="Arial"/>
          </w:rPr>
          <w:t>http://www.tax.ny.gov/about/procure</w:t>
        </w:r>
      </w:hyperlink>
      <w:r w:rsidRPr="00AE5274">
        <w:rPr>
          <w:rFonts w:ascii="Arial" w:hAnsi="Arial" w:cs="Arial"/>
        </w:rPr>
        <w:t>.</w:t>
      </w:r>
    </w:p>
    <w:p w14:paraId="208B808E" w14:textId="7352BC33" w:rsidR="00EA33A6" w:rsidRPr="00AE5274" w:rsidRDefault="00EA33A6" w:rsidP="00F126B5">
      <w:pPr>
        <w:spacing w:after="120"/>
        <w:ind w:left="720"/>
        <w:jc w:val="both"/>
        <w:rPr>
          <w:rFonts w:ascii="Arial" w:hAnsi="Arial" w:cs="Arial"/>
        </w:rPr>
      </w:pPr>
      <w:r w:rsidRPr="00AE5274">
        <w:rPr>
          <w:rFonts w:ascii="Arial" w:hAnsi="Arial" w:cs="Arial"/>
        </w:rPr>
        <w:t>It is the responsibility of the Bidder to check the website for any amendments, clarifications or updates.  All applicable amendment information must be incorporated into the Bidder’s proposal.  Failure to include this information may result in the Bidder’s proposal being deemed non-responsive.</w:t>
      </w:r>
    </w:p>
    <w:p w14:paraId="22CF93F1" w14:textId="0627551A" w:rsidR="00EA33A6" w:rsidRPr="00AE5274" w:rsidRDefault="00EA33A6" w:rsidP="008731CC">
      <w:pPr>
        <w:pStyle w:val="Heading2"/>
        <w:numPr>
          <w:ilvl w:val="0"/>
          <w:numId w:val="1"/>
        </w:numPr>
        <w:spacing w:after="120"/>
        <w:rPr>
          <w:rFonts w:ascii="Arial" w:hAnsi="Arial" w:cs="Arial"/>
          <w:i w:val="0"/>
        </w:rPr>
      </w:pPr>
      <w:bookmarkStart w:id="15" w:name="_Toc491165743"/>
      <w:bookmarkStart w:id="16" w:name="_Toc449528101"/>
      <w:bookmarkStart w:id="17" w:name="_Toc2079555"/>
      <w:r w:rsidRPr="00AE5274">
        <w:rPr>
          <w:rFonts w:ascii="Arial" w:hAnsi="Arial" w:cs="Arial"/>
          <w:i w:val="0"/>
        </w:rPr>
        <w:t>Response to Bidder Questions and Requests for Clarification</w:t>
      </w:r>
      <w:bookmarkEnd w:id="15"/>
      <w:bookmarkEnd w:id="16"/>
      <w:bookmarkEnd w:id="17"/>
    </w:p>
    <w:p w14:paraId="7CD85022" w14:textId="39795ABF" w:rsidR="003C66D8" w:rsidRPr="00AE5274" w:rsidRDefault="00EA33A6" w:rsidP="00CF4CB1">
      <w:pPr>
        <w:ind w:left="720"/>
        <w:rPr>
          <w:rFonts w:ascii="Arial" w:hAnsi="Arial" w:cs="Arial"/>
        </w:rPr>
      </w:pPr>
      <w:r w:rsidRPr="00AE5274">
        <w:rPr>
          <w:rFonts w:ascii="Arial" w:hAnsi="Arial" w:cs="Arial"/>
        </w:rPr>
        <w:t xml:space="preserve">The Department will provide a written response to all substantive questions and requests for clarification.  </w:t>
      </w:r>
      <w:r w:rsidR="003C66D8" w:rsidRPr="00AE5274">
        <w:rPr>
          <w:rFonts w:ascii="Arial" w:hAnsi="Arial" w:cs="Arial"/>
        </w:rPr>
        <w:t xml:space="preserve">Responses to Bidder questions and requests for clarifications </w:t>
      </w:r>
      <w:r w:rsidR="00193663" w:rsidRPr="00AE5274">
        <w:rPr>
          <w:rFonts w:ascii="Arial" w:hAnsi="Arial" w:cs="Arial"/>
        </w:rPr>
        <w:t xml:space="preserve">will </w:t>
      </w:r>
      <w:r w:rsidR="003C66D8" w:rsidRPr="00AE5274">
        <w:rPr>
          <w:rFonts w:ascii="Arial" w:hAnsi="Arial" w:cs="Arial"/>
        </w:rPr>
        <w:t>be posted on the Department</w:t>
      </w:r>
      <w:r w:rsidR="00ED069F" w:rsidRPr="00AE5274">
        <w:rPr>
          <w:rFonts w:ascii="Arial" w:hAnsi="Arial" w:cs="Arial"/>
        </w:rPr>
        <w:t>’</w:t>
      </w:r>
      <w:r w:rsidR="005C128A" w:rsidRPr="00AE5274">
        <w:rPr>
          <w:rFonts w:ascii="Arial" w:hAnsi="Arial" w:cs="Arial"/>
        </w:rPr>
        <w:t xml:space="preserve">s </w:t>
      </w:r>
      <w:r w:rsidR="003C66D8" w:rsidRPr="00AE5274">
        <w:rPr>
          <w:rFonts w:ascii="Arial" w:hAnsi="Arial" w:cs="Arial"/>
        </w:rPr>
        <w:t>website at:</w:t>
      </w:r>
      <w:r w:rsidR="00416142" w:rsidRPr="00AE5274">
        <w:rPr>
          <w:rFonts w:ascii="Arial" w:hAnsi="Arial" w:cs="Arial"/>
        </w:rPr>
        <w:t xml:space="preserve"> </w:t>
      </w:r>
      <w:hyperlink r:id="rId19" w:history="1">
        <w:r w:rsidR="0013620A" w:rsidRPr="00AE5274">
          <w:rPr>
            <w:rStyle w:val="Hyperlink"/>
            <w:rFonts w:ascii="Arial" w:hAnsi="Arial" w:cs="Arial"/>
          </w:rPr>
          <w:t>http://www.tax.ny.gov/about/procure</w:t>
        </w:r>
      </w:hyperlink>
      <w:r w:rsidR="009267FE" w:rsidRPr="00AE5274">
        <w:rPr>
          <w:rFonts w:ascii="Arial" w:hAnsi="Arial" w:cs="Arial"/>
        </w:rPr>
        <w:t>.</w:t>
      </w:r>
    </w:p>
    <w:p w14:paraId="1187263C" w14:textId="793087A8" w:rsidR="00EA33A6" w:rsidRPr="00AE5274" w:rsidRDefault="003C66D8" w:rsidP="008731CC">
      <w:pPr>
        <w:pStyle w:val="Heading2"/>
        <w:numPr>
          <w:ilvl w:val="0"/>
          <w:numId w:val="1"/>
        </w:numPr>
        <w:spacing w:after="120"/>
        <w:rPr>
          <w:rFonts w:ascii="Arial" w:hAnsi="Arial" w:cs="Arial"/>
          <w:i w:val="0"/>
        </w:rPr>
      </w:pPr>
      <w:bookmarkStart w:id="18" w:name="_Toc491165744"/>
      <w:bookmarkStart w:id="19" w:name="_Toc449528102"/>
      <w:bookmarkStart w:id="20" w:name="_Toc2079556"/>
      <w:r w:rsidRPr="00AE5274">
        <w:rPr>
          <w:rFonts w:ascii="Arial" w:hAnsi="Arial" w:cs="Arial"/>
          <w:i w:val="0"/>
        </w:rPr>
        <w:t>Notification of Intent to Bid</w:t>
      </w:r>
      <w:bookmarkEnd w:id="18"/>
      <w:bookmarkEnd w:id="19"/>
      <w:bookmarkEnd w:id="20"/>
    </w:p>
    <w:p w14:paraId="08D28545" w14:textId="35BEB36F" w:rsidR="003C66D8" w:rsidRPr="00AE5274" w:rsidRDefault="003C66D8" w:rsidP="003C66D8">
      <w:pPr>
        <w:ind w:left="720"/>
        <w:jc w:val="both"/>
        <w:rPr>
          <w:rFonts w:ascii="Arial" w:hAnsi="Arial" w:cs="Arial"/>
        </w:rPr>
      </w:pPr>
      <w:r w:rsidRPr="00AE5274">
        <w:rPr>
          <w:rFonts w:ascii="Arial" w:hAnsi="Arial" w:cs="Arial"/>
        </w:rPr>
        <w:t>If your firm is submitting a proposal in response to the RFP</w:t>
      </w:r>
      <w:r w:rsidRPr="00C34F46">
        <w:rPr>
          <w:rFonts w:ascii="Arial" w:hAnsi="Arial" w:cs="Arial"/>
        </w:rPr>
        <w:t xml:space="preserve">, </w:t>
      </w:r>
      <w:r w:rsidRPr="00C34F46">
        <w:rPr>
          <w:rFonts w:ascii="Arial" w:hAnsi="Arial" w:cs="Arial"/>
          <w:b/>
        </w:rPr>
        <w:t>A</w:t>
      </w:r>
      <w:r w:rsidR="00BE260F" w:rsidRPr="00C34F46">
        <w:rPr>
          <w:rFonts w:ascii="Arial" w:hAnsi="Arial" w:cs="Arial"/>
          <w:b/>
        </w:rPr>
        <w:t>ttach</w:t>
      </w:r>
      <w:r w:rsidR="004E047D" w:rsidRPr="00C34F46">
        <w:rPr>
          <w:rFonts w:ascii="Arial" w:hAnsi="Arial" w:cs="Arial"/>
          <w:b/>
        </w:rPr>
        <w:t>ment 3,</w:t>
      </w:r>
      <w:r w:rsidRPr="00C34F46">
        <w:rPr>
          <w:rFonts w:ascii="Arial" w:hAnsi="Arial" w:cs="Arial"/>
          <w:b/>
        </w:rPr>
        <w:t xml:space="preserve"> Notification of Intent to Bid,</w:t>
      </w:r>
      <w:r w:rsidRPr="00C34F46">
        <w:rPr>
          <w:rFonts w:ascii="Arial" w:hAnsi="Arial" w:cs="Arial"/>
        </w:rPr>
        <w:t xml:space="preserve"> should be completed and submitted by the d</w:t>
      </w:r>
      <w:r w:rsidRPr="00AE5274">
        <w:rPr>
          <w:rFonts w:ascii="Arial" w:hAnsi="Arial" w:cs="Arial"/>
        </w:rPr>
        <w:t xml:space="preserve">ate specified in the Schedule </w:t>
      </w:r>
      <w:r w:rsidRPr="00AE5274">
        <w:rPr>
          <w:rFonts w:ascii="Arial" w:hAnsi="Arial" w:cs="Arial"/>
        </w:rPr>
        <w:lastRenderedPageBreak/>
        <w:t>of Events.  Contact information provided on this form may be used to notify Bidders of</w:t>
      </w:r>
      <w:r w:rsidR="005C128A" w:rsidRPr="00AE5274">
        <w:rPr>
          <w:rFonts w:ascii="Arial" w:hAnsi="Arial" w:cs="Arial"/>
        </w:rPr>
        <w:t xml:space="preserve"> changes to the RFP</w:t>
      </w:r>
      <w:r w:rsidRPr="00AE5274">
        <w:rPr>
          <w:rFonts w:ascii="Arial" w:hAnsi="Arial" w:cs="Arial"/>
        </w:rPr>
        <w:t xml:space="preserve">.  </w:t>
      </w:r>
    </w:p>
    <w:p w14:paraId="0F4F67C2" w14:textId="55B96CBC" w:rsidR="003C66D8" w:rsidRPr="00C34F46" w:rsidRDefault="003C66D8" w:rsidP="008731CC">
      <w:pPr>
        <w:pStyle w:val="Heading2"/>
        <w:numPr>
          <w:ilvl w:val="0"/>
          <w:numId w:val="1"/>
        </w:numPr>
        <w:spacing w:after="120"/>
        <w:rPr>
          <w:rFonts w:ascii="Arial" w:hAnsi="Arial" w:cs="Arial"/>
          <w:i w:val="0"/>
        </w:rPr>
      </w:pPr>
      <w:bookmarkStart w:id="21" w:name="_Toc491165745"/>
      <w:bookmarkStart w:id="22" w:name="_Toc449528103"/>
      <w:bookmarkStart w:id="23" w:name="_Toc2079557"/>
      <w:r w:rsidRPr="00AE5274">
        <w:rPr>
          <w:rFonts w:ascii="Arial" w:hAnsi="Arial" w:cs="Arial"/>
          <w:i w:val="0"/>
        </w:rPr>
        <w:t xml:space="preserve">Submission of </w:t>
      </w:r>
      <w:r w:rsidRPr="00C34F46">
        <w:rPr>
          <w:rFonts w:ascii="Arial" w:hAnsi="Arial" w:cs="Arial"/>
          <w:i w:val="0"/>
        </w:rPr>
        <w:t>Proposals</w:t>
      </w:r>
      <w:bookmarkEnd w:id="21"/>
      <w:bookmarkEnd w:id="22"/>
      <w:bookmarkEnd w:id="23"/>
    </w:p>
    <w:p w14:paraId="744C4016" w14:textId="2BEB1E02" w:rsidR="003C66D8" w:rsidRPr="00C34F46" w:rsidRDefault="00B26B89" w:rsidP="005C6F72">
      <w:pPr>
        <w:ind w:left="720"/>
        <w:jc w:val="both"/>
        <w:rPr>
          <w:rFonts w:ascii="Arial" w:hAnsi="Arial" w:cs="Arial"/>
        </w:rPr>
      </w:pPr>
      <w:r w:rsidRPr="00C34F46">
        <w:rPr>
          <w:rFonts w:ascii="Arial" w:hAnsi="Arial" w:cs="Arial"/>
        </w:rPr>
        <w:t>Bidder</w:t>
      </w:r>
      <w:r w:rsidR="0013620A" w:rsidRPr="00C34F46">
        <w:rPr>
          <w:rFonts w:ascii="Arial" w:hAnsi="Arial" w:cs="Arial"/>
        </w:rPr>
        <w:t>s</w:t>
      </w:r>
      <w:r w:rsidRPr="00C34F46">
        <w:rPr>
          <w:rFonts w:ascii="Arial" w:hAnsi="Arial" w:cs="Arial"/>
        </w:rPr>
        <w:t xml:space="preserve"> must submit their proposals as instructed in </w:t>
      </w:r>
      <w:r w:rsidRPr="00C34F46">
        <w:rPr>
          <w:rFonts w:ascii="Arial" w:hAnsi="Arial" w:cs="Arial"/>
          <w:b/>
        </w:rPr>
        <w:t xml:space="preserve">Section </w:t>
      </w:r>
      <w:r w:rsidR="009C4726" w:rsidRPr="00C34F46">
        <w:rPr>
          <w:rFonts w:ascii="Arial" w:hAnsi="Arial" w:cs="Arial"/>
          <w:b/>
        </w:rPr>
        <w:t>6</w:t>
      </w:r>
      <w:r w:rsidRPr="00C34F46">
        <w:rPr>
          <w:rFonts w:ascii="Arial" w:hAnsi="Arial" w:cs="Arial"/>
          <w:b/>
        </w:rPr>
        <w:t>, Proposal Submission</w:t>
      </w:r>
      <w:r w:rsidR="00FF0ABA" w:rsidRPr="00C34F46">
        <w:rPr>
          <w:rFonts w:ascii="Arial" w:hAnsi="Arial" w:cs="Arial"/>
          <w:b/>
        </w:rPr>
        <w:t xml:space="preserve"> Requirements</w:t>
      </w:r>
      <w:r w:rsidRPr="00C34F46">
        <w:rPr>
          <w:rFonts w:ascii="Arial" w:hAnsi="Arial" w:cs="Arial"/>
        </w:rPr>
        <w:t>.</w:t>
      </w:r>
    </w:p>
    <w:p w14:paraId="2C437831" w14:textId="77777777" w:rsidR="00483DA8" w:rsidRPr="00C34F46" w:rsidRDefault="00483DA8" w:rsidP="005A77AD">
      <w:pPr>
        <w:pStyle w:val="ListParagraph"/>
        <w:numPr>
          <w:ilvl w:val="0"/>
          <w:numId w:val="19"/>
        </w:numPr>
        <w:rPr>
          <w:rFonts w:ascii="Arial" w:hAnsi="Arial" w:cs="Arial"/>
          <w:b/>
          <w:vanish/>
          <w:sz w:val="28"/>
          <w:szCs w:val="28"/>
        </w:rPr>
      </w:pPr>
    </w:p>
    <w:p w14:paraId="3366AE5E" w14:textId="77777777" w:rsidR="00483DA8" w:rsidRPr="00C34F46" w:rsidRDefault="00483DA8" w:rsidP="005A77AD">
      <w:pPr>
        <w:pStyle w:val="ListParagraph"/>
        <w:numPr>
          <w:ilvl w:val="0"/>
          <w:numId w:val="19"/>
        </w:numPr>
        <w:rPr>
          <w:rFonts w:ascii="Arial" w:hAnsi="Arial" w:cs="Arial"/>
          <w:b/>
          <w:vanish/>
          <w:sz w:val="28"/>
          <w:szCs w:val="28"/>
        </w:rPr>
      </w:pPr>
    </w:p>
    <w:p w14:paraId="053C1954" w14:textId="77777777" w:rsidR="00483DA8" w:rsidRPr="00C34F46" w:rsidRDefault="00483DA8" w:rsidP="005A77AD">
      <w:pPr>
        <w:pStyle w:val="ListParagraph"/>
        <w:numPr>
          <w:ilvl w:val="0"/>
          <w:numId w:val="19"/>
        </w:numPr>
        <w:rPr>
          <w:rFonts w:ascii="Arial" w:hAnsi="Arial" w:cs="Arial"/>
          <w:b/>
          <w:vanish/>
          <w:sz w:val="28"/>
          <w:szCs w:val="28"/>
        </w:rPr>
      </w:pPr>
    </w:p>
    <w:p w14:paraId="6DA46270" w14:textId="77777777" w:rsidR="00483DA8" w:rsidRPr="00C34F46" w:rsidRDefault="00483DA8" w:rsidP="005A77AD">
      <w:pPr>
        <w:pStyle w:val="ListParagraph"/>
        <w:numPr>
          <w:ilvl w:val="0"/>
          <w:numId w:val="19"/>
        </w:numPr>
        <w:rPr>
          <w:rFonts w:ascii="Arial" w:hAnsi="Arial" w:cs="Arial"/>
          <w:b/>
          <w:vanish/>
          <w:sz w:val="28"/>
          <w:szCs w:val="28"/>
        </w:rPr>
      </w:pPr>
    </w:p>
    <w:p w14:paraId="566141FF" w14:textId="77777777" w:rsidR="00483DA8" w:rsidRPr="00C34F46" w:rsidRDefault="00483DA8" w:rsidP="005A77AD">
      <w:pPr>
        <w:pStyle w:val="ListParagraph"/>
        <w:numPr>
          <w:ilvl w:val="0"/>
          <w:numId w:val="19"/>
        </w:numPr>
        <w:rPr>
          <w:rFonts w:ascii="Arial" w:hAnsi="Arial" w:cs="Arial"/>
          <w:b/>
          <w:vanish/>
          <w:sz w:val="28"/>
          <w:szCs w:val="28"/>
        </w:rPr>
      </w:pPr>
    </w:p>
    <w:p w14:paraId="6C2DAF46" w14:textId="77777777" w:rsidR="00483DA8" w:rsidRPr="00C34F46" w:rsidRDefault="00483DA8" w:rsidP="005A77AD">
      <w:pPr>
        <w:pStyle w:val="ListParagraph"/>
        <w:numPr>
          <w:ilvl w:val="0"/>
          <w:numId w:val="19"/>
        </w:numPr>
        <w:rPr>
          <w:rFonts w:ascii="Arial" w:hAnsi="Arial" w:cs="Arial"/>
          <w:b/>
          <w:vanish/>
          <w:sz w:val="28"/>
          <w:szCs w:val="28"/>
        </w:rPr>
      </w:pPr>
    </w:p>
    <w:p w14:paraId="2FA9EFE4" w14:textId="77777777" w:rsidR="00875725" w:rsidRPr="00C34F46" w:rsidRDefault="00875725" w:rsidP="005A77AD">
      <w:pPr>
        <w:pStyle w:val="ListParagraph"/>
        <w:keepNext/>
        <w:numPr>
          <w:ilvl w:val="0"/>
          <w:numId w:val="20"/>
        </w:numPr>
        <w:spacing w:before="240" w:after="60"/>
        <w:outlineLvl w:val="1"/>
        <w:rPr>
          <w:rFonts w:ascii="Arial" w:eastAsia="Times New Roman" w:hAnsi="Arial" w:cs="Arial"/>
          <w:b/>
          <w:bCs/>
          <w:iCs/>
          <w:vanish/>
          <w:sz w:val="28"/>
          <w:szCs w:val="28"/>
        </w:rPr>
      </w:pPr>
      <w:bookmarkStart w:id="24" w:name="_Toc324512425"/>
      <w:bookmarkStart w:id="25" w:name="_Toc324512516"/>
      <w:bookmarkStart w:id="26" w:name="_Toc324512940"/>
      <w:bookmarkStart w:id="27" w:name="_Toc324513100"/>
      <w:bookmarkStart w:id="28" w:name="_Toc326667143"/>
      <w:bookmarkStart w:id="29" w:name="_Toc326667439"/>
      <w:bookmarkStart w:id="30" w:name="_Toc327534010"/>
      <w:bookmarkStart w:id="31" w:name="_Toc375918248"/>
      <w:bookmarkStart w:id="32" w:name="_Toc375918347"/>
      <w:bookmarkStart w:id="33" w:name="_Toc390066876"/>
      <w:bookmarkStart w:id="34" w:name="_Toc449527918"/>
      <w:bookmarkStart w:id="35" w:name="_Toc449528104"/>
      <w:bookmarkStart w:id="36" w:name="_Toc491165746"/>
      <w:bookmarkStart w:id="37" w:name="_Toc497206039"/>
      <w:bookmarkStart w:id="38" w:name="_Toc497313823"/>
      <w:bookmarkStart w:id="39" w:name="_Toc1744779"/>
      <w:bookmarkStart w:id="40" w:name="_Toc1744847"/>
      <w:bookmarkStart w:id="41" w:name="_Toc1744915"/>
      <w:bookmarkStart w:id="42" w:name="_Toc1745203"/>
      <w:bookmarkStart w:id="43" w:name="_Toc2074041"/>
      <w:bookmarkStart w:id="44" w:name="_Toc2079558"/>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2564C131" w14:textId="77777777" w:rsidR="00875725" w:rsidRPr="00C34F46" w:rsidRDefault="00875725" w:rsidP="005A77AD">
      <w:pPr>
        <w:pStyle w:val="ListParagraph"/>
        <w:keepNext/>
        <w:numPr>
          <w:ilvl w:val="0"/>
          <w:numId w:val="20"/>
        </w:numPr>
        <w:spacing w:before="240" w:after="60"/>
        <w:outlineLvl w:val="1"/>
        <w:rPr>
          <w:rFonts w:ascii="Arial" w:eastAsia="Times New Roman" w:hAnsi="Arial" w:cs="Arial"/>
          <w:b/>
          <w:bCs/>
          <w:iCs/>
          <w:vanish/>
          <w:sz w:val="28"/>
          <w:szCs w:val="28"/>
        </w:rPr>
      </w:pPr>
      <w:bookmarkStart w:id="45" w:name="_Toc324512426"/>
      <w:bookmarkStart w:id="46" w:name="_Toc324512517"/>
      <w:bookmarkStart w:id="47" w:name="_Toc324512941"/>
      <w:bookmarkStart w:id="48" w:name="_Toc324513101"/>
      <w:bookmarkStart w:id="49" w:name="_Toc326667144"/>
      <w:bookmarkStart w:id="50" w:name="_Toc326667440"/>
      <w:bookmarkStart w:id="51" w:name="_Toc327534011"/>
      <w:bookmarkStart w:id="52" w:name="_Toc375918249"/>
      <w:bookmarkStart w:id="53" w:name="_Toc375918348"/>
      <w:bookmarkStart w:id="54" w:name="_Toc390066877"/>
      <w:bookmarkStart w:id="55" w:name="_Toc449527919"/>
      <w:bookmarkStart w:id="56" w:name="_Toc449528105"/>
      <w:bookmarkStart w:id="57" w:name="_Toc491165747"/>
      <w:bookmarkStart w:id="58" w:name="_Toc497206040"/>
      <w:bookmarkStart w:id="59" w:name="_Toc497313824"/>
      <w:bookmarkStart w:id="60" w:name="_Toc1744780"/>
      <w:bookmarkStart w:id="61" w:name="_Toc1744848"/>
      <w:bookmarkStart w:id="62" w:name="_Toc1744916"/>
      <w:bookmarkStart w:id="63" w:name="_Toc1745204"/>
      <w:bookmarkStart w:id="64" w:name="_Toc2074042"/>
      <w:bookmarkStart w:id="65" w:name="_Toc2079559"/>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25543398" w14:textId="77777777" w:rsidR="00875725" w:rsidRPr="00C34F46" w:rsidRDefault="00875725" w:rsidP="005A77AD">
      <w:pPr>
        <w:pStyle w:val="ListParagraph"/>
        <w:keepNext/>
        <w:numPr>
          <w:ilvl w:val="0"/>
          <w:numId w:val="20"/>
        </w:numPr>
        <w:spacing w:before="240" w:after="60"/>
        <w:outlineLvl w:val="1"/>
        <w:rPr>
          <w:rFonts w:ascii="Arial" w:eastAsia="Times New Roman" w:hAnsi="Arial" w:cs="Arial"/>
          <w:b/>
          <w:bCs/>
          <w:iCs/>
          <w:vanish/>
          <w:sz w:val="28"/>
          <w:szCs w:val="28"/>
        </w:rPr>
      </w:pPr>
      <w:bookmarkStart w:id="66" w:name="_Toc324512427"/>
      <w:bookmarkStart w:id="67" w:name="_Toc324512518"/>
      <w:bookmarkStart w:id="68" w:name="_Toc324512942"/>
      <w:bookmarkStart w:id="69" w:name="_Toc324513102"/>
      <w:bookmarkStart w:id="70" w:name="_Toc326667145"/>
      <w:bookmarkStart w:id="71" w:name="_Toc326667441"/>
      <w:bookmarkStart w:id="72" w:name="_Toc327534012"/>
      <w:bookmarkStart w:id="73" w:name="_Toc375918250"/>
      <w:bookmarkStart w:id="74" w:name="_Toc375918349"/>
      <w:bookmarkStart w:id="75" w:name="_Toc390066878"/>
      <w:bookmarkStart w:id="76" w:name="_Toc449527920"/>
      <w:bookmarkStart w:id="77" w:name="_Toc449528106"/>
      <w:bookmarkStart w:id="78" w:name="_Toc491165748"/>
      <w:bookmarkStart w:id="79" w:name="_Toc497206041"/>
      <w:bookmarkStart w:id="80" w:name="_Toc497313825"/>
      <w:bookmarkStart w:id="81" w:name="_Toc1744781"/>
      <w:bookmarkStart w:id="82" w:name="_Toc1744849"/>
      <w:bookmarkStart w:id="83" w:name="_Toc1744917"/>
      <w:bookmarkStart w:id="84" w:name="_Toc1745205"/>
      <w:bookmarkStart w:id="85" w:name="_Toc2074043"/>
      <w:bookmarkStart w:id="86" w:name="_Toc2079560"/>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2A4C09F0" w14:textId="77777777" w:rsidR="00875725" w:rsidRPr="00C34F46" w:rsidRDefault="00875725" w:rsidP="005A77AD">
      <w:pPr>
        <w:pStyle w:val="ListParagraph"/>
        <w:keepNext/>
        <w:numPr>
          <w:ilvl w:val="0"/>
          <w:numId w:val="20"/>
        </w:numPr>
        <w:spacing w:before="240" w:after="60"/>
        <w:outlineLvl w:val="1"/>
        <w:rPr>
          <w:rFonts w:ascii="Arial" w:eastAsia="Times New Roman" w:hAnsi="Arial" w:cs="Arial"/>
          <w:b/>
          <w:bCs/>
          <w:iCs/>
          <w:vanish/>
          <w:sz w:val="28"/>
          <w:szCs w:val="28"/>
        </w:rPr>
      </w:pPr>
      <w:bookmarkStart w:id="87" w:name="_Toc324512428"/>
      <w:bookmarkStart w:id="88" w:name="_Toc324512519"/>
      <w:bookmarkStart w:id="89" w:name="_Toc324512943"/>
      <w:bookmarkStart w:id="90" w:name="_Toc324513103"/>
      <w:bookmarkStart w:id="91" w:name="_Toc326667146"/>
      <w:bookmarkStart w:id="92" w:name="_Toc326667442"/>
      <w:bookmarkStart w:id="93" w:name="_Toc327534013"/>
      <w:bookmarkStart w:id="94" w:name="_Toc375918251"/>
      <w:bookmarkStart w:id="95" w:name="_Toc375918350"/>
      <w:bookmarkStart w:id="96" w:name="_Toc390066879"/>
      <w:bookmarkStart w:id="97" w:name="_Toc449527921"/>
      <w:bookmarkStart w:id="98" w:name="_Toc449528107"/>
      <w:bookmarkStart w:id="99" w:name="_Toc491165749"/>
      <w:bookmarkStart w:id="100" w:name="_Toc497206042"/>
      <w:bookmarkStart w:id="101" w:name="_Toc497313826"/>
      <w:bookmarkStart w:id="102" w:name="_Toc1744782"/>
      <w:bookmarkStart w:id="103" w:name="_Toc1744850"/>
      <w:bookmarkStart w:id="104" w:name="_Toc1744918"/>
      <w:bookmarkStart w:id="105" w:name="_Toc1745206"/>
      <w:bookmarkStart w:id="106" w:name="_Toc2074044"/>
      <w:bookmarkStart w:id="107" w:name="_Toc2079561"/>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14:paraId="42260D1C" w14:textId="77777777" w:rsidR="00875725" w:rsidRPr="00C34F46" w:rsidRDefault="00875725" w:rsidP="005A77AD">
      <w:pPr>
        <w:pStyle w:val="ListParagraph"/>
        <w:keepNext/>
        <w:numPr>
          <w:ilvl w:val="0"/>
          <w:numId w:val="20"/>
        </w:numPr>
        <w:spacing w:before="240" w:after="60"/>
        <w:outlineLvl w:val="1"/>
        <w:rPr>
          <w:rFonts w:ascii="Arial" w:eastAsia="Times New Roman" w:hAnsi="Arial" w:cs="Arial"/>
          <w:b/>
          <w:bCs/>
          <w:iCs/>
          <w:vanish/>
          <w:sz w:val="28"/>
          <w:szCs w:val="28"/>
        </w:rPr>
      </w:pPr>
      <w:bookmarkStart w:id="108" w:name="_Toc324512429"/>
      <w:bookmarkStart w:id="109" w:name="_Toc324512520"/>
      <w:bookmarkStart w:id="110" w:name="_Toc324512944"/>
      <w:bookmarkStart w:id="111" w:name="_Toc324513104"/>
      <w:bookmarkStart w:id="112" w:name="_Toc326667147"/>
      <w:bookmarkStart w:id="113" w:name="_Toc326667443"/>
      <w:bookmarkStart w:id="114" w:name="_Toc327534014"/>
      <w:bookmarkStart w:id="115" w:name="_Toc375918252"/>
      <w:bookmarkStart w:id="116" w:name="_Toc375918351"/>
      <w:bookmarkStart w:id="117" w:name="_Toc390066880"/>
      <w:bookmarkStart w:id="118" w:name="_Toc449527922"/>
      <w:bookmarkStart w:id="119" w:name="_Toc449528108"/>
      <w:bookmarkStart w:id="120" w:name="_Toc491165750"/>
      <w:bookmarkStart w:id="121" w:name="_Toc497206043"/>
      <w:bookmarkStart w:id="122" w:name="_Toc497313827"/>
      <w:bookmarkStart w:id="123" w:name="_Toc1744783"/>
      <w:bookmarkStart w:id="124" w:name="_Toc1744851"/>
      <w:bookmarkStart w:id="125" w:name="_Toc1744919"/>
      <w:bookmarkStart w:id="126" w:name="_Toc1745207"/>
      <w:bookmarkStart w:id="127" w:name="_Toc2074045"/>
      <w:bookmarkStart w:id="128" w:name="_Toc2079562"/>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 w14:paraId="48D1CB9B" w14:textId="77777777" w:rsidR="00875725" w:rsidRPr="00C34F46" w:rsidRDefault="00875725" w:rsidP="005A77AD">
      <w:pPr>
        <w:pStyle w:val="ListParagraph"/>
        <w:keepNext/>
        <w:numPr>
          <w:ilvl w:val="0"/>
          <w:numId w:val="20"/>
        </w:numPr>
        <w:spacing w:before="240" w:after="60"/>
        <w:outlineLvl w:val="1"/>
        <w:rPr>
          <w:rFonts w:ascii="Arial" w:eastAsia="Times New Roman" w:hAnsi="Arial" w:cs="Arial"/>
          <w:b/>
          <w:bCs/>
          <w:iCs/>
          <w:vanish/>
          <w:sz w:val="28"/>
          <w:szCs w:val="28"/>
        </w:rPr>
      </w:pPr>
      <w:bookmarkStart w:id="129" w:name="_Toc324512430"/>
      <w:bookmarkStart w:id="130" w:name="_Toc324512521"/>
      <w:bookmarkStart w:id="131" w:name="_Toc324512945"/>
      <w:bookmarkStart w:id="132" w:name="_Toc324513105"/>
      <w:bookmarkStart w:id="133" w:name="_Toc326667148"/>
      <w:bookmarkStart w:id="134" w:name="_Toc326667444"/>
      <w:bookmarkStart w:id="135" w:name="_Toc327534015"/>
      <w:bookmarkStart w:id="136" w:name="_Toc375918253"/>
      <w:bookmarkStart w:id="137" w:name="_Toc375918352"/>
      <w:bookmarkStart w:id="138" w:name="_Toc390066881"/>
      <w:bookmarkStart w:id="139" w:name="_Toc449527923"/>
      <w:bookmarkStart w:id="140" w:name="_Toc449528109"/>
      <w:bookmarkStart w:id="141" w:name="_Toc491165751"/>
      <w:bookmarkStart w:id="142" w:name="_Toc497206044"/>
      <w:bookmarkStart w:id="143" w:name="_Toc497313828"/>
      <w:bookmarkStart w:id="144" w:name="_Toc1744784"/>
      <w:bookmarkStart w:id="145" w:name="_Toc1744852"/>
      <w:bookmarkStart w:id="146" w:name="_Toc1744920"/>
      <w:bookmarkStart w:id="147" w:name="_Toc1745208"/>
      <w:bookmarkStart w:id="148" w:name="_Toc2074046"/>
      <w:bookmarkStart w:id="149" w:name="_Toc2079563"/>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4BE4FE80" w14:textId="48B92B4F" w:rsidR="00483DA8" w:rsidRPr="00C34F46" w:rsidRDefault="00D54676" w:rsidP="008731CC">
      <w:pPr>
        <w:pStyle w:val="Heading2"/>
        <w:numPr>
          <w:ilvl w:val="0"/>
          <w:numId w:val="20"/>
        </w:numPr>
        <w:spacing w:after="120"/>
        <w:rPr>
          <w:rFonts w:ascii="Arial" w:hAnsi="Arial" w:cs="Arial"/>
          <w:i w:val="0"/>
        </w:rPr>
      </w:pPr>
      <w:bookmarkStart w:id="150" w:name="_Toc2079564"/>
      <w:bookmarkStart w:id="151" w:name="_Toc491165752"/>
      <w:bookmarkStart w:id="152" w:name="_Toc449528110"/>
      <w:r w:rsidRPr="00C34F46">
        <w:rPr>
          <w:rFonts w:ascii="Arial" w:hAnsi="Arial" w:cs="Arial"/>
          <w:i w:val="0"/>
        </w:rPr>
        <w:t>Contract Signing</w:t>
      </w:r>
      <w:bookmarkEnd w:id="150"/>
      <w:r w:rsidRPr="00C34F46">
        <w:rPr>
          <w:rFonts w:ascii="Arial" w:hAnsi="Arial" w:cs="Arial"/>
          <w:i w:val="0"/>
        </w:rPr>
        <w:t xml:space="preserve"> </w:t>
      </w:r>
      <w:bookmarkEnd w:id="151"/>
      <w:bookmarkEnd w:id="152"/>
    </w:p>
    <w:p w14:paraId="2B04639F" w14:textId="7F1A107B" w:rsidR="005C6F72" w:rsidRPr="00C34F46" w:rsidRDefault="00D03C69" w:rsidP="00483DA8">
      <w:pPr>
        <w:ind w:left="720"/>
        <w:jc w:val="both"/>
        <w:rPr>
          <w:rFonts w:ascii="Arial" w:hAnsi="Arial" w:cs="Arial"/>
        </w:rPr>
      </w:pPr>
      <w:r w:rsidRPr="00C34F46">
        <w:rPr>
          <w:rFonts w:ascii="Arial" w:hAnsi="Arial" w:cs="Arial"/>
          <w:b/>
        </w:rPr>
        <w:t>The B</w:t>
      </w:r>
      <w:r w:rsidR="00483DA8" w:rsidRPr="00C34F46">
        <w:rPr>
          <w:rFonts w:ascii="Arial" w:hAnsi="Arial" w:cs="Arial"/>
          <w:b/>
        </w:rPr>
        <w:t>idder must agree to sign a contract within thirty (</w:t>
      </w:r>
      <w:r w:rsidR="00FF0ABA" w:rsidRPr="00C34F46">
        <w:rPr>
          <w:rFonts w:ascii="Arial" w:hAnsi="Arial" w:cs="Arial"/>
          <w:b/>
        </w:rPr>
        <w:t>30</w:t>
      </w:r>
      <w:r w:rsidR="00483DA8" w:rsidRPr="00C34F46">
        <w:rPr>
          <w:rFonts w:ascii="Arial" w:hAnsi="Arial" w:cs="Arial"/>
          <w:b/>
        </w:rPr>
        <w:t xml:space="preserve">) days of Notification of Award.  If the </w:t>
      </w:r>
      <w:r w:rsidRPr="00C34F46">
        <w:rPr>
          <w:rFonts w:ascii="Arial" w:hAnsi="Arial" w:cs="Arial"/>
          <w:b/>
        </w:rPr>
        <w:t>B</w:t>
      </w:r>
      <w:r w:rsidR="00483DA8" w:rsidRPr="00C34F46">
        <w:rPr>
          <w:rFonts w:ascii="Arial" w:hAnsi="Arial" w:cs="Arial"/>
          <w:b/>
        </w:rPr>
        <w:t xml:space="preserve">idder fails to do so, the Department reserves the right to begin negotiations with the next highest ranked </w:t>
      </w:r>
      <w:r w:rsidRPr="00C34F46">
        <w:rPr>
          <w:rFonts w:ascii="Arial" w:hAnsi="Arial" w:cs="Arial"/>
          <w:b/>
        </w:rPr>
        <w:t>B</w:t>
      </w:r>
      <w:r w:rsidR="00483DA8" w:rsidRPr="00C34F46">
        <w:rPr>
          <w:rFonts w:ascii="Arial" w:hAnsi="Arial" w:cs="Arial"/>
          <w:b/>
        </w:rPr>
        <w:t>idder.</w:t>
      </w:r>
      <w:r w:rsidR="00483DA8" w:rsidRPr="00C34F46">
        <w:rPr>
          <w:rFonts w:ascii="Arial" w:hAnsi="Arial" w:cs="Arial"/>
        </w:rPr>
        <w:t xml:space="preserve">  </w:t>
      </w:r>
    </w:p>
    <w:p w14:paraId="626E8C8C" w14:textId="068FA27D" w:rsidR="001724FD" w:rsidRPr="00C34F46" w:rsidRDefault="001724FD" w:rsidP="000A4D72">
      <w:pPr>
        <w:ind w:left="720"/>
        <w:jc w:val="both"/>
        <w:rPr>
          <w:rFonts w:ascii="Arial" w:hAnsi="Arial" w:cs="Arial"/>
          <w:b/>
        </w:rPr>
      </w:pPr>
      <w:r w:rsidRPr="00C34F46">
        <w:rPr>
          <w:rFonts w:ascii="Arial" w:hAnsi="Arial" w:cs="Arial"/>
        </w:rPr>
        <w:t xml:space="preserve">The </w:t>
      </w:r>
      <w:r w:rsidRPr="00C34F46">
        <w:rPr>
          <w:rFonts w:ascii="Arial" w:hAnsi="Arial" w:cs="Arial"/>
          <w:b/>
        </w:rPr>
        <w:t>Preliminary Base Contract</w:t>
      </w:r>
      <w:r w:rsidRPr="00C34F46">
        <w:rPr>
          <w:rFonts w:ascii="Arial" w:hAnsi="Arial" w:cs="Arial"/>
        </w:rPr>
        <w:t xml:space="preserve"> is attached hereto as </w:t>
      </w:r>
      <w:r w:rsidRPr="00C34F46">
        <w:rPr>
          <w:rFonts w:ascii="Arial" w:hAnsi="Arial" w:cs="Arial"/>
          <w:b/>
        </w:rPr>
        <w:t xml:space="preserve">Exhibit </w:t>
      </w:r>
      <w:r w:rsidR="00FE6C88" w:rsidRPr="00C34F46">
        <w:rPr>
          <w:rFonts w:ascii="Arial" w:hAnsi="Arial" w:cs="Arial"/>
          <w:b/>
        </w:rPr>
        <w:t>E</w:t>
      </w:r>
      <w:r w:rsidRPr="00C34F46">
        <w:rPr>
          <w:rFonts w:ascii="Arial" w:hAnsi="Arial" w:cs="Arial"/>
        </w:rPr>
        <w:t xml:space="preserve">.  Bidders should review </w:t>
      </w:r>
      <w:r w:rsidRPr="00C34F46">
        <w:rPr>
          <w:rFonts w:ascii="Arial" w:hAnsi="Arial" w:cs="Arial"/>
          <w:b/>
        </w:rPr>
        <w:t xml:space="preserve">Exhibit </w:t>
      </w:r>
      <w:r w:rsidR="00FE6C88" w:rsidRPr="00C34F46">
        <w:rPr>
          <w:rFonts w:ascii="Arial" w:hAnsi="Arial" w:cs="Arial"/>
          <w:b/>
        </w:rPr>
        <w:t>E</w:t>
      </w:r>
      <w:r w:rsidRPr="00C34F46">
        <w:rPr>
          <w:rFonts w:ascii="Arial" w:hAnsi="Arial" w:cs="Arial"/>
        </w:rPr>
        <w:t xml:space="preserve"> and must be willing to enter into an Agreement </w:t>
      </w:r>
      <w:r w:rsidRPr="00C34F46">
        <w:rPr>
          <w:rFonts w:ascii="Arial" w:hAnsi="Arial" w:cs="Arial"/>
          <w:b/>
        </w:rPr>
        <w:t>substantially in accordance</w:t>
      </w:r>
      <w:r w:rsidRPr="00C34F46">
        <w:rPr>
          <w:rFonts w:ascii="Arial" w:hAnsi="Arial" w:cs="Arial"/>
        </w:rPr>
        <w:t xml:space="preserve"> with the terms of </w:t>
      </w:r>
      <w:r w:rsidRPr="00C34F46">
        <w:rPr>
          <w:rFonts w:ascii="Arial" w:hAnsi="Arial" w:cs="Arial"/>
          <w:b/>
        </w:rPr>
        <w:t xml:space="preserve">Exhibit </w:t>
      </w:r>
      <w:r w:rsidR="00FE6C88" w:rsidRPr="00C34F46">
        <w:rPr>
          <w:rFonts w:ascii="Arial" w:hAnsi="Arial" w:cs="Arial"/>
          <w:b/>
        </w:rPr>
        <w:t>E</w:t>
      </w:r>
      <w:r w:rsidRPr="00C34F46">
        <w:rPr>
          <w:rFonts w:ascii="Arial" w:hAnsi="Arial" w:cs="Arial"/>
          <w:b/>
        </w:rPr>
        <w:t>.</w:t>
      </w:r>
    </w:p>
    <w:p w14:paraId="4612C321" w14:textId="1AC45D8B" w:rsidR="00483DA8" w:rsidRPr="00AE5274" w:rsidRDefault="00B633FC" w:rsidP="000A4D72">
      <w:pPr>
        <w:ind w:left="720"/>
        <w:jc w:val="both"/>
        <w:rPr>
          <w:rFonts w:ascii="Arial" w:hAnsi="Arial" w:cs="Arial"/>
        </w:rPr>
      </w:pPr>
      <w:r w:rsidRPr="00C34F46">
        <w:rPr>
          <w:rFonts w:ascii="Arial" w:hAnsi="Arial" w:cs="Arial"/>
        </w:rPr>
        <w:t xml:space="preserve">Bidders may propose language amending </w:t>
      </w:r>
      <w:r w:rsidRPr="00C34F46">
        <w:rPr>
          <w:rFonts w:ascii="Arial" w:hAnsi="Arial" w:cs="Arial"/>
          <w:b/>
        </w:rPr>
        <w:t xml:space="preserve">Exhibit </w:t>
      </w:r>
      <w:r w:rsidR="00FE6C88" w:rsidRPr="00C34F46">
        <w:rPr>
          <w:rFonts w:ascii="Arial" w:hAnsi="Arial" w:cs="Arial"/>
          <w:b/>
        </w:rPr>
        <w:t>E</w:t>
      </w:r>
      <w:r w:rsidRPr="00C34F46">
        <w:rPr>
          <w:rFonts w:ascii="Arial" w:hAnsi="Arial" w:cs="Arial"/>
        </w:rPr>
        <w:t xml:space="preserve"> that does n</w:t>
      </w:r>
      <w:r w:rsidR="001724FD" w:rsidRPr="00C34F46">
        <w:rPr>
          <w:rFonts w:ascii="Arial" w:hAnsi="Arial" w:cs="Arial"/>
        </w:rPr>
        <w:t>ot</w:t>
      </w:r>
      <w:r w:rsidRPr="00C34F46">
        <w:rPr>
          <w:rFonts w:ascii="Arial" w:hAnsi="Arial" w:cs="Arial"/>
        </w:rPr>
        <w:t xml:space="preserve"> materially change the Requirements of the RFP</w:t>
      </w:r>
      <w:r w:rsidR="00483DA8" w:rsidRPr="00C34F46">
        <w:rPr>
          <w:rFonts w:ascii="Arial" w:hAnsi="Arial" w:cs="Arial"/>
        </w:rPr>
        <w:t>.</w:t>
      </w:r>
      <w:r w:rsidRPr="00C34F46">
        <w:rPr>
          <w:rFonts w:ascii="Arial" w:hAnsi="Arial" w:cs="Arial"/>
        </w:rPr>
        <w:t xml:space="preserve">  </w:t>
      </w:r>
      <w:r w:rsidR="00953FC3" w:rsidRPr="00C34F46">
        <w:rPr>
          <w:rFonts w:ascii="Arial" w:hAnsi="Arial" w:cs="Arial"/>
        </w:rPr>
        <w:t xml:space="preserve">Bidder-Proposed Changes of </w:t>
      </w:r>
      <w:r w:rsidR="00953FC3" w:rsidRPr="00C34F46">
        <w:rPr>
          <w:rFonts w:ascii="Arial" w:hAnsi="Arial" w:cs="Arial"/>
          <w:b/>
        </w:rPr>
        <w:t xml:space="preserve">Exhibit </w:t>
      </w:r>
      <w:r w:rsidR="00FE6C88" w:rsidRPr="00C34F46">
        <w:rPr>
          <w:rFonts w:ascii="Arial" w:hAnsi="Arial" w:cs="Arial"/>
          <w:b/>
        </w:rPr>
        <w:t>E</w:t>
      </w:r>
      <w:r w:rsidR="00953FC3" w:rsidRPr="00C34F46">
        <w:rPr>
          <w:rFonts w:ascii="Arial" w:hAnsi="Arial" w:cs="Arial"/>
          <w:b/>
        </w:rPr>
        <w:t xml:space="preserve"> must</w:t>
      </w:r>
      <w:r w:rsidR="00953FC3" w:rsidRPr="00C34F46">
        <w:rPr>
          <w:rFonts w:ascii="Arial" w:hAnsi="Arial" w:cs="Arial"/>
        </w:rPr>
        <w:t xml:space="preserve"> be identified in the Bidder</w:t>
      </w:r>
      <w:r w:rsidR="005F61C2" w:rsidRPr="00C34F46">
        <w:rPr>
          <w:rFonts w:ascii="Arial" w:hAnsi="Arial" w:cs="Arial"/>
        </w:rPr>
        <w:t>’</w:t>
      </w:r>
      <w:r w:rsidR="00953FC3" w:rsidRPr="00C34F46">
        <w:rPr>
          <w:rFonts w:ascii="Arial" w:hAnsi="Arial" w:cs="Arial"/>
        </w:rPr>
        <w:t xml:space="preserve">s proposal.  Therefore, if there are specific terms a Bidder wishes the Department to consider for inclusion in the final Base Contract, they </w:t>
      </w:r>
      <w:r w:rsidR="00953FC3" w:rsidRPr="00C34F46">
        <w:rPr>
          <w:rFonts w:ascii="Arial" w:hAnsi="Arial" w:cs="Arial"/>
          <w:b/>
        </w:rPr>
        <w:t>must</w:t>
      </w:r>
      <w:r w:rsidR="00953FC3" w:rsidRPr="00C34F46">
        <w:rPr>
          <w:rFonts w:ascii="Arial" w:hAnsi="Arial" w:cs="Arial"/>
        </w:rPr>
        <w:t xml:space="preserve"> be submitted in response to </w:t>
      </w:r>
      <w:r w:rsidR="00953FC3" w:rsidRPr="00C34F46">
        <w:rPr>
          <w:rFonts w:ascii="Arial" w:hAnsi="Arial" w:cs="Arial"/>
          <w:b/>
        </w:rPr>
        <w:t xml:space="preserve">Section </w:t>
      </w:r>
      <w:r w:rsidR="009C4726" w:rsidRPr="00C34F46">
        <w:rPr>
          <w:rFonts w:ascii="Arial" w:hAnsi="Arial" w:cs="Arial"/>
          <w:b/>
        </w:rPr>
        <w:t>5</w:t>
      </w:r>
      <w:r w:rsidR="0027754E" w:rsidRPr="00C34F46">
        <w:rPr>
          <w:rFonts w:ascii="Arial" w:hAnsi="Arial" w:cs="Arial"/>
          <w:b/>
        </w:rPr>
        <w:t>.2.20</w:t>
      </w:r>
      <w:r w:rsidR="00FF0ABA" w:rsidRPr="00C34F46">
        <w:rPr>
          <w:rFonts w:ascii="Arial" w:hAnsi="Arial" w:cs="Arial"/>
          <w:b/>
        </w:rPr>
        <w:t>,</w:t>
      </w:r>
      <w:r w:rsidR="00C9133B" w:rsidRPr="00C34F46">
        <w:rPr>
          <w:rFonts w:ascii="Arial" w:hAnsi="Arial" w:cs="Arial"/>
          <w:b/>
        </w:rPr>
        <w:t xml:space="preserve"> Bidder-Proposed Change</w:t>
      </w:r>
      <w:r w:rsidR="00FE6C88" w:rsidRPr="00C34F46">
        <w:rPr>
          <w:rFonts w:ascii="Arial" w:hAnsi="Arial" w:cs="Arial"/>
          <w:b/>
        </w:rPr>
        <w:t>(</w:t>
      </w:r>
      <w:r w:rsidR="00C9133B" w:rsidRPr="00C34F46">
        <w:rPr>
          <w:rFonts w:ascii="Arial" w:hAnsi="Arial" w:cs="Arial"/>
          <w:b/>
        </w:rPr>
        <w:t>s</w:t>
      </w:r>
      <w:r w:rsidR="00FE6C88" w:rsidRPr="00C34F46">
        <w:rPr>
          <w:rFonts w:ascii="Arial" w:hAnsi="Arial" w:cs="Arial"/>
          <w:b/>
        </w:rPr>
        <w:t>)</w:t>
      </w:r>
      <w:r w:rsidR="00C9133B" w:rsidRPr="00C34F46">
        <w:rPr>
          <w:rFonts w:ascii="Arial" w:hAnsi="Arial" w:cs="Arial"/>
          <w:b/>
        </w:rPr>
        <w:t xml:space="preserve"> to Contract Terms</w:t>
      </w:r>
      <w:r w:rsidR="00483DA8" w:rsidRPr="00C34F46">
        <w:rPr>
          <w:rFonts w:ascii="Arial" w:hAnsi="Arial" w:cs="Arial"/>
        </w:rPr>
        <w:t>.</w:t>
      </w:r>
    </w:p>
    <w:p w14:paraId="58D4B4E2" w14:textId="3649354C" w:rsidR="00C9133B" w:rsidRPr="00AE5274" w:rsidRDefault="00C9133B" w:rsidP="000A4D72">
      <w:pPr>
        <w:ind w:left="720"/>
        <w:jc w:val="both"/>
        <w:rPr>
          <w:rFonts w:ascii="Arial" w:hAnsi="Arial" w:cs="Arial"/>
          <w:b/>
        </w:rPr>
      </w:pPr>
      <w:r w:rsidRPr="00AE5274">
        <w:rPr>
          <w:rFonts w:ascii="Arial" w:hAnsi="Arial" w:cs="Arial"/>
          <w:b/>
        </w:rPr>
        <w:t>Note:  The Department is under no obligation to include in the final Agreem</w:t>
      </w:r>
      <w:r w:rsidR="003D4E1F" w:rsidRPr="00AE5274">
        <w:rPr>
          <w:rFonts w:ascii="Arial" w:hAnsi="Arial" w:cs="Arial"/>
          <w:b/>
        </w:rPr>
        <w:t>ent any Bidder-Proposed Changes</w:t>
      </w:r>
      <w:r w:rsidRPr="00AE5274">
        <w:rPr>
          <w:rFonts w:ascii="Arial" w:hAnsi="Arial" w:cs="Arial"/>
          <w:b/>
        </w:rPr>
        <w:t xml:space="preserve">, </w:t>
      </w:r>
      <w:r w:rsidR="005F61C2" w:rsidRPr="00AE5274">
        <w:rPr>
          <w:rFonts w:ascii="Arial" w:hAnsi="Arial" w:cs="Arial"/>
          <w:b/>
        </w:rPr>
        <w:t>and will not</w:t>
      </w:r>
      <w:r w:rsidRPr="00AE5274">
        <w:rPr>
          <w:rFonts w:ascii="Arial" w:hAnsi="Arial" w:cs="Arial"/>
          <w:b/>
        </w:rPr>
        <w:t xml:space="preserve"> negotiate from, any Bidder-supplied documents.  DTF reserves the right to require a Bidder to withdraw </w:t>
      </w:r>
      <w:proofErr w:type="gramStart"/>
      <w:r w:rsidRPr="00AE5274">
        <w:rPr>
          <w:rFonts w:ascii="Arial" w:hAnsi="Arial" w:cs="Arial"/>
          <w:b/>
        </w:rPr>
        <w:t>any and all</w:t>
      </w:r>
      <w:proofErr w:type="gramEnd"/>
      <w:r w:rsidRPr="00AE5274">
        <w:rPr>
          <w:rFonts w:ascii="Arial" w:hAnsi="Arial" w:cs="Arial"/>
          <w:b/>
        </w:rPr>
        <w:t xml:space="preserve"> such proposed terms or documents or parts thereof, as necessary.</w:t>
      </w:r>
    </w:p>
    <w:p w14:paraId="7426A3E5" w14:textId="2BB960EC" w:rsidR="00C80420" w:rsidRPr="00AE5274" w:rsidRDefault="00C80420" w:rsidP="008731CC">
      <w:pPr>
        <w:pStyle w:val="Heading2"/>
        <w:numPr>
          <w:ilvl w:val="0"/>
          <w:numId w:val="20"/>
        </w:numPr>
        <w:spacing w:after="120"/>
        <w:rPr>
          <w:rFonts w:ascii="Arial" w:hAnsi="Arial" w:cs="Arial"/>
          <w:i w:val="0"/>
        </w:rPr>
      </w:pPr>
      <w:bookmarkStart w:id="153" w:name="_Toc2079565"/>
      <w:r w:rsidRPr="00AE5274">
        <w:rPr>
          <w:rFonts w:ascii="Arial" w:hAnsi="Arial" w:cs="Arial"/>
          <w:i w:val="0"/>
        </w:rPr>
        <w:t>Contract Term</w:t>
      </w:r>
      <w:bookmarkEnd w:id="153"/>
    </w:p>
    <w:p w14:paraId="47804EDD" w14:textId="41738083" w:rsidR="00C80420" w:rsidRPr="00AE5274" w:rsidRDefault="00C80420" w:rsidP="00086B6A">
      <w:pPr>
        <w:ind w:left="720"/>
        <w:jc w:val="both"/>
        <w:rPr>
          <w:rFonts w:ascii="Arial" w:hAnsi="Arial" w:cs="Arial"/>
        </w:rPr>
      </w:pPr>
      <w:r w:rsidRPr="00AE5274">
        <w:rPr>
          <w:rFonts w:ascii="Arial" w:hAnsi="Arial" w:cs="Arial"/>
        </w:rPr>
        <w:t xml:space="preserve">The Department will award one (1) Contract </w:t>
      </w:r>
      <w:proofErr w:type="gramStart"/>
      <w:r w:rsidR="0013152E" w:rsidRPr="00AE5274">
        <w:rPr>
          <w:rFonts w:ascii="Arial" w:hAnsi="Arial" w:cs="Arial"/>
        </w:rPr>
        <w:t>as a result of</w:t>
      </w:r>
      <w:proofErr w:type="gramEnd"/>
      <w:r w:rsidR="0013152E" w:rsidRPr="00AE5274">
        <w:rPr>
          <w:rFonts w:ascii="Arial" w:hAnsi="Arial" w:cs="Arial"/>
        </w:rPr>
        <w:t xml:space="preserve"> this RFP</w:t>
      </w:r>
      <w:r w:rsidRPr="00AE5274">
        <w:rPr>
          <w:rFonts w:ascii="Arial" w:hAnsi="Arial" w:cs="Arial"/>
        </w:rPr>
        <w:t xml:space="preserve"> for a term of five </w:t>
      </w:r>
      <w:r w:rsidR="00F26A07" w:rsidRPr="00AE5274">
        <w:rPr>
          <w:rFonts w:ascii="Arial" w:hAnsi="Arial" w:cs="Arial"/>
        </w:rPr>
        <w:t xml:space="preserve">(5) </w:t>
      </w:r>
      <w:r w:rsidRPr="00AE5274">
        <w:rPr>
          <w:rFonts w:ascii="Arial" w:hAnsi="Arial" w:cs="Arial"/>
        </w:rPr>
        <w:t xml:space="preserve">years commencing upon approval of the New York State Attorney General and Office of the State Comptroller.  </w:t>
      </w:r>
    </w:p>
    <w:p w14:paraId="017498FB" w14:textId="31FA7609" w:rsidR="00D54676" w:rsidRPr="00B3396B" w:rsidRDefault="00D54676" w:rsidP="007A5DF3">
      <w:pPr>
        <w:ind w:left="720"/>
        <w:jc w:val="both"/>
        <w:rPr>
          <w:rFonts w:ascii="Arial" w:hAnsi="Arial" w:cs="Arial"/>
          <w:b/>
          <w:sz w:val="28"/>
          <w:szCs w:val="28"/>
        </w:rPr>
        <w:sectPr w:rsidR="00D54676" w:rsidRPr="00B3396B" w:rsidSect="001C3B84">
          <w:pgSz w:w="12240" w:h="15840"/>
          <w:pgMar w:top="1440" w:right="1440" w:bottom="1440" w:left="1440" w:header="360" w:footer="360" w:gutter="0"/>
          <w:cols w:space="720"/>
          <w:docGrid w:linePitch="360"/>
        </w:sectPr>
      </w:pPr>
    </w:p>
    <w:p w14:paraId="711D8AC1" w14:textId="6AD80AD7" w:rsidR="00BF11CC" w:rsidRPr="00AE5274" w:rsidRDefault="00BF11CC" w:rsidP="007A5DF3">
      <w:pPr>
        <w:pStyle w:val="Heading1"/>
        <w:pBdr>
          <w:bottom w:val="single" w:sz="4" w:space="1" w:color="auto"/>
        </w:pBdr>
        <w:rPr>
          <w:rFonts w:ascii="Arial" w:hAnsi="Arial" w:cs="Arial"/>
          <w:sz w:val="28"/>
          <w:szCs w:val="28"/>
        </w:rPr>
      </w:pPr>
      <w:bookmarkStart w:id="154" w:name="_Toc449528111"/>
      <w:bookmarkStart w:id="155" w:name="_Toc2079566"/>
      <w:r w:rsidRPr="00AE5274">
        <w:rPr>
          <w:rFonts w:ascii="Arial" w:hAnsi="Arial" w:cs="Arial"/>
          <w:sz w:val="28"/>
          <w:szCs w:val="28"/>
        </w:rPr>
        <w:lastRenderedPageBreak/>
        <w:t>RFP Key Points</w:t>
      </w:r>
      <w:bookmarkEnd w:id="154"/>
      <w:bookmarkEnd w:id="155"/>
    </w:p>
    <w:p w14:paraId="15610973" w14:textId="17E40195" w:rsidR="00BF11CC" w:rsidRPr="00AE5274" w:rsidRDefault="00BF11CC" w:rsidP="002E528B">
      <w:pPr>
        <w:numPr>
          <w:ilvl w:val="0"/>
          <w:numId w:val="2"/>
        </w:numPr>
        <w:spacing w:before="360" w:after="120"/>
        <w:jc w:val="both"/>
        <w:rPr>
          <w:rFonts w:ascii="Arial" w:hAnsi="Arial" w:cs="Arial"/>
        </w:rPr>
      </w:pPr>
      <w:r w:rsidRPr="00AE5274">
        <w:rPr>
          <w:rFonts w:ascii="Arial" w:hAnsi="Arial" w:cs="Arial"/>
          <w:b/>
        </w:rPr>
        <w:t xml:space="preserve">Read the RFP in its entirety.  </w:t>
      </w:r>
      <w:r w:rsidR="009211CF" w:rsidRPr="00AE5274">
        <w:rPr>
          <w:rFonts w:ascii="Arial" w:hAnsi="Arial" w:cs="Arial"/>
        </w:rPr>
        <w:t>Note key items such as</w:t>
      </w:r>
      <w:r w:rsidRPr="00AE5274">
        <w:rPr>
          <w:rFonts w:ascii="Arial" w:hAnsi="Arial" w:cs="Arial"/>
        </w:rPr>
        <w:t xml:space="preserve"> critical dates,</w:t>
      </w:r>
      <w:r w:rsidR="009211CF" w:rsidRPr="00AE5274">
        <w:rPr>
          <w:rFonts w:ascii="Arial" w:hAnsi="Arial" w:cs="Arial"/>
        </w:rPr>
        <w:t xml:space="preserve"> </w:t>
      </w:r>
      <w:r w:rsidR="003D4E1F" w:rsidRPr="00AE5274">
        <w:rPr>
          <w:rFonts w:ascii="Arial" w:hAnsi="Arial" w:cs="Arial"/>
        </w:rPr>
        <w:t>s</w:t>
      </w:r>
      <w:r w:rsidR="009211CF" w:rsidRPr="00AE5274">
        <w:rPr>
          <w:rFonts w:ascii="Arial" w:hAnsi="Arial" w:cs="Arial"/>
        </w:rPr>
        <w:t>ervices required,</w:t>
      </w:r>
      <w:r w:rsidRPr="00AE5274">
        <w:rPr>
          <w:rFonts w:ascii="Arial" w:hAnsi="Arial" w:cs="Arial"/>
        </w:rPr>
        <w:t xml:space="preserve"> </w:t>
      </w:r>
      <w:r w:rsidR="00F919D2" w:rsidRPr="00AE5274">
        <w:rPr>
          <w:rFonts w:ascii="Arial" w:hAnsi="Arial" w:cs="Arial"/>
        </w:rPr>
        <w:t>q</w:t>
      </w:r>
      <w:r w:rsidRPr="00AE5274">
        <w:rPr>
          <w:rFonts w:ascii="Arial" w:hAnsi="Arial" w:cs="Arial"/>
        </w:rPr>
        <w:t>ualify</w:t>
      </w:r>
      <w:r w:rsidR="009211CF" w:rsidRPr="00AE5274">
        <w:rPr>
          <w:rFonts w:ascii="Arial" w:hAnsi="Arial" w:cs="Arial"/>
        </w:rPr>
        <w:t xml:space="preserve">ing and </w:t>
      </w:r>
      <w:r w:rsidR="00F919D2" w:rsidRPr="00AE5274">
        <w:rPr>
          <w:rFonts w:ascii="Arial" w:hAnsi="Arial" w:cs="Arial"/>
        </w:rPr>
        <w:t>m</w:t>
      </w:r>
      <w:r w:rsidRPr="00AE5274">
        <w:rPr>
          <w:rFonts w:ascii="Arial" w:hAnsi="Arial" w:cs="Arial"/>
        </w:rPr>
        <w:t xml:space="preserve">andatory </w:t>
      </w:r>
      <w:r w:rsidR="00F919D2" w:rsidRPr="00AE5274">
        <w:rPr>
          <w:rFonts w:ascii="Arial" w:hAnsi="Arial" w:cs="Arial"/>
        </w:rPr>
        <w:t>r</w:t>
      </w:r>
      <w:r w:rsidRPr="00AE5274">
        <w:rPr>
          <w:rFonts w:ascii="Arial" w:hAnsi="Arial" w:cs="Arial"/>
        </w:rPr>
        <w:t xml:space="preserve">equirements, </w:t>
      </w:r>
      <w:r w:rsidR="009211CF" w:rsidRPr="00AE5274">
        <w:rPr>
          <w:rFonts w:ascii="Arial" w:hAnsi="Arial" w:cs="Arial"/>
        </w:rPr>
        <w:t xml:space="preserve">and </w:t>
      </w:r>
      <w:r w:rsidR="00F919D2" w:rsidRPr="00AE5274">
        <w:rPr>
          <w:rFonts w:ascii="Arial" w:hAnsi="Arial" w:cs="Arial"/>
        </w:rPr>
        <w:t>p</w:t>
      </w:r>
      <w:r w:rsidR="009211CF" w:rsidRPr="00AE5274">
        <w:rPr>
          <w:rFonts w:ascii="Arial" w:hAnsi="Arial" w:cs="Arial"/>
        </w:rPr>
        <w:t>roposal submission requirements</w:t>
      </w:r>
      <w:r w:rsidRPr="00AE5274">
        <w:rPr>
          <w:rFonts w:ascii="Arial" w:hAnsi="Arial" w:cs="Arial"/>
        </w:rPr>
        <w:t>.</w:t>
      </w:r>
    </w:p>
    <w:p w14:paraId="46B43F0B" w14:textId="1EF88B00" w:rsidR="009211CF" w:rsidRPr="00AE5274" w:rsidRDefault="009211CF" w:rsidP="00FD5A70">
      <w:pPr>
        <w:numPr>
          <w:ilvl w:val="0"/>
          <w:numId w:val="2"/>
        </w:numPr>
        <w:spacing w:before="240" w:after="240"/>
        <w:jc w:val="both"/>
        <w:rPr>
          <w:rFonts w:ascii="Arial" w:hAnsi="Arial" w:cs="Arial"/>
        </w:rPr>
      </w:pPr>
      <w:r w:rsidRPr="00AE5274">
        <w:rPr>
          <w:rFonts w:ascii="Arial" w:hAnsi="Arial" w:cs="Arial"/>
          <w:b/>
        </w:rPr>
        <w:t xml:space="preserve">RFP </w:t>
      </w:r>
      <w:r w:rsidRPr="00C34F46">
        <w:rPr>
          <w:rFonts w:ascii="Arial" w:hAnsi="Arial" w:cs="Arial"/>
          <w:b/>
        </w:rPr>
        <w:t xml:space="preserve">Glossary. </w:t>
      </w:r>
      <w:r w:rsidR="00CE5EF1" w:rsidRPr="00C34F46">
        <w:rPr>
          <w:rFonts w:ascii="Arial" w:hAnsi="Arial" w:cs="Arial"/>
          <w:b/>
        </w:rPr>
        <w:t xml:space="preserve"> </w:t>
      </w:r>
      <w:r w:rsidRPr="00C34F46">
        <w:rPr>
          <w:rFonts w:ascii="Arial" w:hAnsi="Arial" w:cs="Arial"/>
        </w:rPr>
        <w:t xml:space="preserve">Definitions for certain terms in this document can be found in </w:t>
      </w:r>
      <w:r w:rsidRPr="00C34F46">
        <w:rPr>
          <w:rFonts w:ascii="Arial" w:hAnsi="Arial" w:cs="Arial"/>
          <w:b/>
        </w:rPr>
        <w:t>A</w:t>
      </w:r>
      <w:r w:rsidR="00755CAF" w:rsidRPr="00C34F46">
        <w:rPr>
          <w:rFonts w:ascii="Arial" w:hAnsi="Arial" w:cs="Arial"/>
          <w:b/>
        </w:rPr>
        <w:t>ppendix</w:t>
      </w:r>
      <w:r w:rsidRPr="00C34F46">
        <w:rPr>
          <w:rFonts w:ascii="Arial" w:hAnsi="Arial" w:cs="Arial"/>
          <w:b/>
        </w:rPr>
        <w:t xml:space="preserve"> </w:t>
      </w:r>
      <w:r w:rsidR="000C3E90" w:rsidRPr="00C34F46">
        <w:rPr>
          <w:rFonts w:ascii="Arial" w:hAnsi="Arial" w:cs="Arial"/>
          <w:b/>
        </w:rPr>
        <w:t>C</w:t>
      </w:r>
      <w:r w:rsidR="00FF0ABA" w:rsidRPr="00C34F46">
        <w:rPr>
          <w:rFonts w:ascii="Arial" w:hAnsi="Arial" w:cs="Arial"/>
          <w:b/>
        </w:rPr>
        <w:t>,</w:t>
      </w:r>
      <w:r w:rsidRPr="00C34F46">
        <w:rPr>
          <w:rFonts w:ascii="Arial" w:hAnsi="Arial" w:cs="Arial"/>
          <w:b/>
        </w:rPr>
        <w:t xml:space="preserve"> </w:t>
      </w:r>
      <w:r w:rsidR="000C3E90" w:rsidRPr="00C34F46">
        <w:rPr>
          <w:rFonts w:ascii="Arial" w:hAnsi="Arial" w:cs="Arial"/>
          <w:b/>
        </w:rPr>
        <w:t xml:space="preserve">RFP </w:t>
      </w:r>
      <w:r w:rsidRPr="00C34F46">
        <w:rPr>
          <w:rFonts w:ascii="Arial" w:hAnsi="Arial" w:cs="Arial"/>
          <w:b/>
        </w:rPr>
        <w:t>Glossary</w:t>
      </w:r>
      <w:r w:rsidRPr="00AE5274">
        <w:rPr>
          <w:rFonts w:ascii="Arial" w:hAnsi="Arial" w:cs="Arial"/>
        </w:rPr>
        <w:t>.</w:t>
      </w:r>
    </w:p>
    <w:p w14:paraId="0BE360AA" w14:textId="59168627" w:rsidR="00BF11CC" w:rsidRPr="00AE5274" w:rsidRDefault="006B13C7" w:rsidP="00FD5A70">
      <w:pPr>
        <w:numPr>
          <w:ilvl w:val="0"/>
          <w:numId w:val="2"/>
        </w:numPr>
        <w:spacing w:before="240" w:after="240"/>
        <w:jc w:val="both"/>
        <w:rPr>
          <w:rFonts w:ascii="Arial" w:hAnsi="Arial" w:cs="Arial"/>
        </w:rPr>
      </w:pPr>
      <w:r w:rsidRPr="00AE5274">
        <w:rPr>
          <w:rFonts w:ascii="Arial" w:hAnsi="Arial" w:cs="Arial"/>
          <w:b/>
        </w:rPr>
        <w:t>Note the nam</w:t>
      </w:r>
      <w:r w:rsidR="00965A23">
        <w:rPr>
          <w:rFonts w:ascii="Arial" w:hAnsi="Arial" w:cs="Arial"/>
          <w:b/>
        </w:rPr>
        <w:t>e, address, phone numbers and e</w:t>
      </w:r>
      <w:r w:rsidRPr="00AE5274">
        <w:rPr>
          <w:rFonts w:ascii="Arial" w:hAnsi="Arial" w:cs="Arial"/>
          <w:b/>
        </w:rPr>
        <w:t xml:space="preserve">mail address of the designated contacts.  </w:t>
      </w:r>
      <w:r w:rsidRPr="00AE5274">
        <w:rPr>
          <w:rFonts w:ascii="Arial" w:hAnsi="Arial" w:cs="Arial"/>
        </w:rPr>
        <w:t xml:space="preserve">These are the only individuals that you are </w:t>
      </w:r>
      <w:r w:rsidR="00C55251" w:rsidRPr="00AE5274">
        <w:rPr>
          <w:rFonts w:ascii="Arial" w:hAnsi="Arial" w:cs="Arial"/>
        </w:rPr>
        <w:t>permitted</w:t>
      </w:r>
      <w:r w:rsidRPr="00AE5274">
        <w:rPr>
          <w:rFonts w:ascii="Arial" w:hAnsi="Arial" w:cs="Arial"/>
        </w:rPr>
        <w:t xml:space="preserve"> to contact regarding this RFP.</w:t>
      </w:r>
    </w:p>
    <w:p w14:paraId="79052611" w14:textId="64979156" w:rsidR="006B13C7" w:rsidRPr="00AE5274" w:rsidRDefault="003D4E1F" w:rsidP="00721E82">
      <w:pPr>
        <w:numPr>
          <w:ilvl w:val="0"/>
          <w:numId w:val="2"/>
        </w:numPr>
        <w:spacing w:before="240" w:after="240"/>
        <w:jc w:val="both"/>
        <w:rPr>
          <w:rFonts w:ascii="Arial" w:hAnsi="Arial" w:cs="Arial"/>
        </w:rPr>
      </w:pPr>
      <w:r w:rsidRPr="00AE5274">
        <w:rPr>
          <w:rFonts w:ascii="Arial" w:hAnsi="Arial" w:cs="Arial"/>
          <w:b/>
        </w:rPr>
        <w:t xml:space="preserve">Take advantage of the </w:t>
      </w:r>
      <w:r w:rsidR="006B13C7" w:rsidRPr="00AE5274">
        <w:rPr>
          <w:rFonts w:ascii="Arial" w:hAnsi="Arial" w:cs="Arial"/>
          <w:b/>
        </w:rPr>
        <w:t>question</w:t>
      </w:r>
      <w:r w:rsidRPr="00AE5274">
        <w:rPr>
          <w:rFonts w:ascii="Arial" w:hAnsi="Arial" w:cs="Arial"/>
          <w:b/>
        </w:rPr>
        <w:t xml:space="preserve"> and </w:t>
      </w:r>
      <w:r w:rsidR="006B13C7" w:rsidRPr="00AE5274">
        <w:rPr>
          <w:rFonts w:ascii="Arial" w:hAnsi="Arial" w:cs="Arial"/>
          <w:b/>
        </w:rPr>
        <w:t>answer period.</w:t>
      </w:r>
      <w:r w:rsidR="006B13C7" w:rsidRPr="00AE5274">
        <w:rPr>
          <w:rFonts w:ascii="Arial" w:hAnsi="Arial" w:cs="Arial"/>
        </w:rPr>
        <w:t xml:space="preserve">  Submit your questions </w:t>
      </w:r>
      <w:r w:rsidR="00ED069F" w:rsidRPr="00AE5274">
        <w:rPr>
          <w:rFonts w:ascii="Arial" w:hAnsi="Arial" w:cs="Arial"/>
        </w:rPr>
        <w:t>by one of the methods identified</w:t>
      </w:r>
      <w:r w:rsidR="006B13C7" w:rsidRPr="00AE5274">
        <w:rPr>
          <w:rFonts w:ascii="Arial" w:hAnsi="Arial" w:cs="Arial"/>
        </w:rPr>
        <w:t xml:space="preserve"> by the date listed in the Schedule of Events.  Responses </w:t>
      </w:r>
      <w:r w:rsidR="006A4BA9" w:rsidRPr="00AE5274">
        <w:rPr>
          <w:rFonts w:ascii="Arial" w:hAnsi="Arial" w:cs="Arial"/>
        </w:rPr>
        <w:t>to</w:t>
      </w:r>
      <w:r w:rsidR="006B13C7" w:rsidRPr="00AE5274">
        <w:rPr>
          <w:rFonts w:ascii="Arial" w:hAnsi="Arial" w:cs="Arial"/>
        </w:rPr>
        <w:t xml:space="preserve"> the questions will</w:t>
      </w:r>
      <w:r w:rsidR="00490748" w:rsidRPr="00AE5274">
        <w:rPr>
          <w:rFonts w:ascii="Arial" w:hAnsi="Arial" w:cs="Arial"/>
        </w:rPr>
        <w:t xml:space="preserve"> </w:t>
      </w:r>
      <w:r w:rsidRPr="00AE5274">
        <w:rPr>
          <w:rFonts w:ascii="Arial" w:hAnsi="Arial" w:cs="Arial"/>
        </w:rPr>
        <w:t xml:space="preserve">be posted on the Department’s </w:t>
      </w:r>
      <w:r w:rsidR="006B13C7" w:rsidRPr="00AE5274">
        <w:rPr>
          <w:rFonts w:ascii="Arial" w:hAnsi="Arial" w:cs="Arial"/>
        </w:rPr>
        <w:t>website at:</w:t>
      </w:r>
      <w:r w:rsidR="00721E82">
        <w:rPr>
          <w:rFonts w:ascii="Arial" w:hAnsi="Arial" w:cs="Arial"/>
        </w:rPr>
        <w:t xml:space="preserve"> </w:t>
      </w:r>
      <w:hyperlink r:id="rId20" w:history="1">
        <w:r w:rsidR="001E58FB" w:rsidRPr="00AE5274">
          <w:rPr>
            <w:rStyle w:val="Hyperlink"/>
            <w:rFonts w:ascii="Arial" w:hAnsi="Arial" w:cs="Arial"/>
            <w:szCs w:val="18"/>
          </w:rPr>
          <w:t>https://www.tax.ny.gov/about/procure/current_bid_opportunities.htm</w:t>
        </w:r>
      </w:hyperlink>
    </w:p>
    <w:p w14:paraId="559243E6" w14:textId="2467072F" w:rsidR="00F22F36" w:rsidRPr="00AE5274" w:rsidRDefault="004F670A" w:rsidP="00FD5A70">
      <w:pPr>
        <w:numPr>
          <w:ilvl w:val="0"/>
          <w:numId w:val="2"/>
        </w:numPr>
        <w:spacing w:before="240" w:after="240"/>
        <w:jc w:val="both"/>
        <w:rPr>
          <w:rFonts w:ascii="Arial" w:hAnsi="Arial" w:cs="Arial"/>
        </w:rPr>
      </w:pPr>
      <w:r w:rsidRPr="00AE5274">
        <w:rPr>
          <w:rFonts w:ascii="Arial" w:hAnsi="Arial" w:cs="Arial"/>
          <w:b/>
        </w:rPr>
        <w:t xml:space="preserve">File </w:t>
      </w:r>
      <w:r w:rsidR="00F22F36" w:rsidRPr="00AE5274">
        <w:rPr>
          <w:rFonts w:ascii="Arial" w:hAnsi="Arial" w:cs="Arial"/>
          <w:b/>
        </w:rPr>
        <w:t>a</w:t>
      </w:r>
      <w:r w:rsidRPr="00AE5274">
        <w:rPr>
          <w:rFonts w:ascii="Arial" w:hAnsi="Arial" w:cs="Arial"/>
          <w:b/>
        </w:rPr>
        <w:t xml:space="preserve"> </w:t>
      </w:r>
      <w:r w:rsidR="00F22F36" w:rsidRPr="00AE5274">
        <w:rPr>
          <w:rFonts w:ascii="Arial" w:hAnsi="Arial" w:cs="Arial"/>
          <w:b/>
        </w:rPr>
        <w:t>“</w:t>
      </w:r>
      <w:r w:rsidR="00ED069F" w:rsidRPr="00AE5274">
        <w:rPr>
          <w:rFonts w:ascii="Arial" w:hAnsi="Arial" w:cs="Arial"/>
          <w:b/>
        </w:rPr>
        <w:t xml:space="preserve">Notification of </w:t>
      </w:r>
      <w:r w:rsidR="00F22F36" w:rsidRPr="00AE5274">
        <w:rPr>
          <w:rFonts w:ascii="Arial" w:hAnsi="Arial" w:cs="Arial"/>
          <w:b/>
        </w:rPr>
        <w:t>Intent to Bid” form by the date listed in the Schedule of Events.</w:t>
      </w:r>
    </w:p>
    <w:p w14:paraId="6743B3C8" w14:textId="77777777" w:rsidR="00F22F36" w:rsidRPr="00AE5274" w:rsidRDefault="00F22F36" w:rsidP="00FD5A70">
      <w:pPr>
        <w:numPr>
          <w:ilvl w:val="0"/>
          <w:numId w:val="2"/>
        </w:numPr>
        <w:spacing w:before="240" w:after="240"/>
        <w:jc w:val="both"/>
        <w:rPr>
          <w:rFonts w:ascii="Arial" w:hAnsi="Arial" w:cs="Arial"/>
          <w:b/>
        </w:rPr>
      </w:pPr>
      <w:r w:rsidRPr="00AE5274">
        <w:rPr>
          <w:rFonts w:ascii="Arial" w:hAnsi="Arial" w:cs="Arial"/>
          <w:b/>
        </w:rPr>
        <w:t xml:space="preserve">Provide complete answers/descriptions.  Bidder proposals must completely address all qualifying and mandatory requirements.  </w:t>
      </w:r>
      <w:r w:rsidRPr="00AE5274">
        <w:rPr>
          <w:rFonts w:ascii="Arial" w:hAnsi="Arial" w:cs="Arial"/>
        </w:rPr>
        <w:t>To ensure you are not unnecessarily disqualified from bid evaluation, thoroughly read all proposal requirements and provide complete response</w:t>
      </w:r>
      <w:r w:rsidR="00ED069F" w:rsidRPr="00AE5274">
        <w:rPr>
          <w:rFonts w:ascii="Arial" w:hAnsi="Arial" w:cs="Arial"/>
        </w:rPr>
        <w:t>s</w:t>
      </w:r>
      <w:r w:rsidRPr="00AE5274">
        <w:rPr>
          <w:rFonts w:ascii="Arial" w:hAnsi="Arial" w:cs="Arial"/>
        </w:rPr>
        <w:t xml:space="preserve">.  Use </w:t>
      </w:r>
      <w:r w:rsidRPr="00AE5274">
        <w:rPr>
          <w:rFonts w:ascii="Arial" w:hAnsi="Arial" w:cs="Arial"/>
          <w:b/>
        </w:rPr>
        <w:t>all</w:t>
      </w:r>
      <w:r w:rsidRPr="00AE5274">
        <w:rPr>
          <w:rFonts w:ascii="Arial" w:hAnsi="Arial" w:cs="Arial"/>
        </w:rPr>
        <w:t xml:space="preserve"> the forms provided to submit your response.</w:t>
      </w:r>
      <w:r w:rsidR="00C55251" w:rsidRPr="00AE5274">
        <w:rPr>
          <w:rFonts w:ascii="Arial" w:hAnsi="Arial" w:cs="Arial"/>
        </w:rPr>
        <w:t xml:space="preserve">  Vague or incomplete responses to desirable requirements may result in a reduced technical score.</w:t>
      </w:r>
    </w:p>
    <w:p w14:paraId="2B54E8B5" w14:textId="77777777" w:rsidR="00F22F36" w:rsidRPr="00AE5274" w:rsidRDefault="00DB24B2" w:rsidP="00FD5A70">
      <w:pPr>
        <w:numPr>
          <w:ilvl w:val="0"/>
          <w:numId w:val="2"/>
        </w:numPr>
        <w:spacing w:before="240" w:after="240"/>
        <w:jc w:val="both"/>
        <w:rPr>
          <w:rFonts w:ascii="Arial" w:hAnsi="Arial" w:cs="Arial"/>
          <w:b/>
        </w:rPr>
      </w:pPr>
      <w:r w:rsidRPr="00AE5274">
        <w:rPr>
          <w:rFonts w:ascii="Arial" w:hAnsi="Arial" w:cs="Arial"/>
          <w:b/>
        </w:rPr>
        <w:t xml:space="preserve">Review the RFP document and your proposal.  </w:t>
      </w:r>
      <w:r w:rsidRPr="00AE5274">
        <w:rPr>
          <w:rFonts w:ascii="Arial" w:hAnsi="Arial" w:cs="Arial"/>
        </w:rPr>
        <w:t>Make sure all requirements are addressed and all copies are identical and complete.</w:t>
      </w:r>
    </w:p>
    <w:p w14:paraId="7370348D" w14:textId="77777777" w:rsidR="00DB24B2" w:rsidRPr="00AE5274" w:rsidRDefault="00DB24B2" w:rsidP="00FD5A70">
      <w:pPr>
        <w:numPr>
          <w:ilvl w:val="0"/>
          <w:numId w:val="2"/>
        </w:numPr>
        <w:spacing w:before="240" w:after="240"/>
        <w:jc w:val="both"/>
        <w:rPr>
          <w:rFonts w:ascii="Arial" w:hAnsi="Arial" w:cs="Arial"/>
          <w:b/>
        </w:rPr>
      </w:pPr>
      <w:r w:rsidRPr="00AE5274">
        <w:rPr>
          <w:rFonts w:ascii="Arial" w:hAnsi="Arial" w:cs="Arial"/>
          <w:b/>
        </w:rPr>
        <w:t>Package your proposal as required in the RFP.</w:t>
      </w:r>
      <w:r w:rsidRPr="00AE5274">
        <w:rPr>
          <w:rFonts w:ascii="Arial" w:hAnsi="Arial" w:cs="Arial"/>
        </w:rPr>
        <w:t xml:space="preserve"> </w:t>
      </w:r>
      <w:r w:rsidRPr="00AE5274">
        <w:rPr>
          <w:rFonts w:ascii="Arial" w:hAnsi="Arial" w:cs="Arial"/>
          <w:b/>
        </w:rPr>
        <w:t xml:space="preserve"> </w:t>
      </w:r>
      <w:r w:rsidRPr="00AE5274">
        <w:rPr>
          <w:rFonts w:ascii="Arial" w:hAnsi="Arial" w:cs="Arial"/>
        </w:rPr>
        <w:t>Make sure your proposal conforms to the packaging requirements.  Proposals not packaged accordingly may be deemed non-responsive.</w:t>
      </w:r>
    </w:p>
    <w:p w14:paraId="329D0C65" w14:textId="3B27770E" w:rsidR="008B40DF" w:rsidRPr="00AE5274" w:rsidRDefault="00DB24B2" w:rsidP="00FD5A70">
      <w:pPr>
        <w:numPr>
          <w:ilvl w:val="0"/>
          <w:numId w:val="2"/>
        </w:numPr>
        <w:spacing w:before="240" w:after="240"/>
        <w:jc w:val="both"/>
        <w:rPr>
          <w:rFonts w:ascii="Arial" w:hAnsi="Arial" w:cs="Arial"/>
        </w:rPr>
      </w:pPr>
      <w:r w:rsidRPr="00AE5274">
        <w:rPr>
          <w:rFonts w:ascii="Arial" w:hAnsi="Arial" w:cs="Arial"/>
          <w:b/>
        </w:rPr>
        <w:t>Submit your proposal on time.</w:t>
      </w:r>
      <w:r w:rsidRPr="00AE5274">
        <w:rPr>
          <w:rFonts w:ascii="Arial" w:hAnsi="Arial" w:cs="Arial"/>
        </w:rPr>
        <w:t xml:space="preserve">  </w:t>
      </w:r>
      <w:r w:rsidR="00C55251" w:rsidRPr="00AE5274">
        <w:rPr>
          <w:rFonts w:ascii="Arial" w:hAnsi="Arial" w:cs="Arial"/>
        </w:rPr>
        <w:t xml:space="preserve">Except as specified </w:t>
      </w:r>
      <w:r w:rsidR="00C55251" w:rsidRPr="00C34F46">
        <w:rPr>
          <w:rFonts w:ascii="Arial" w:hAnsi="Arial" w:cs="Arial"/>
        </w:rPr>
        <w:t xml:space="preserve">in </w:t>
      </w:r>
      <w:r w:rsidR="00C55251" w:rsidRPr="00C34F46">
        <w:rPr>
          <w:rFonts w:ascii="Arial" w:hAnsi="Arial" w:cs="Arial"/>
          <w:b/>
        </w:rPr>
        <w:t xml:space="preserve">Section </w:t>
      </w:r>
      <w:r w:rsidR="009C4726" w:rsidRPr="00C34F46">
        <w:rPr>
          <w:rFonts w:ascii="Arial" w:hAnsi="Arial" w:cs="Arial"/>
          <w:b/>
        </w:rPr>
        <w:t>5</w:t>
      </w:r>
      <w:r w:rsidR="00A4779C" w:rsidRPr="00C34F46">
        <w:rPr>
          <w:rFonts w:ascii="Arial" w:hAnsi="Arial" w:cs="Arial"/>
          <w:b/>
        </w:rPr>
        <w:t>.1</w:t>
      </w:r>
      <w:r w:rsidR="00C55251" w:rsidRPr="00C34F46">
        <w:rPr>
          <w:rFonts w:ascii="Arial" w:hAnsi="Arial" w:cs="Arial"/>
          <w:b/>
        </w:rPr>
        <w:t>.16.</w:t>
      </w:r>
      <w:r w:rsidR="00FE6C88" w:rsidRPr="00C34F46">
        <w:rPr>
          <w:rFonts w:ascii="Arial" w:hAnsi="Arial" w:cs="Arial"/>
          <w:b/>
        </w:rPr>
        <w:t>g</w:t>
      </w:r>
      <w:r w:rsidR="00C55251" w:rsidRPr="00C34F46">
        <w:rPr>
          <w:rFonts w:ascii="Arial" w:hAnsi="Arial" w:cs="Arial"/>
        </w:rPr>
        <w:t>, p</w:t>
      </w:r>
      <w:r w:rsidRPr="00C34F46">
        <w:rPr>
          <w:rFonts w:ascii="Arial" w:hAnsi="Arial" w:cs="Arial"/>
        </w:rPr>
        <w:t>roposals</w:t>
      </w:r>
      <w:r w:rsidRPr="00AE5274">
        <w:rPr>
          <w:rFonts w:ascii="Arial" w:hAnsi="Arial" w:cs="Arial"/>
        </w:rPr>
        <w:t xml:space="preserve"> received after the da</w:t>
      </w:r>
      <w:r w:rsidR="00ED069F" w:rsidRPr="00AE5274">
        <w:rPr>
          <w:rFonts w:ascii="Arial" w:hAnsi="Arial" w:cs="Arial"/>
        </w:rPr>
        <w:t>te and time in the Schedule of E</w:t>
      </w:r>
      <w:r w:rsidRPr="00AE5274">
        <w:rPr>
          <w:rFonts w:ascii="Arial" w:hAnsi="Arial" w:cs="Arial"/>
        </w:rPr>
        <w:t>vents will</w:t>
      </w:r>
      <w:r w:rsidR="00490748" w:rsidRPr="00AE5274">
        <w:rPr>
          <w:rFonts w:ascii="Arial" w:hAnsi="Arial" w:cs="Arial"/>
        </w:rPr>
        <w:t xml:space="preserve"> </w:t>
      </w:r>
      <w:r w:rsidR="008B40DF" w:rsidRPr="00AE5274">
        <w:rPr>
          <w:rFonts w:ascii="Arial" w:hAnsi="Arial" w:cs="Arial"/>
        </w:rPr>
        <w:t>not</w:t>
      </w:r>
      <w:r w:rsidRPr="00AE5274">
        <w:rPr>
          <w:rFonts w:ascii="Arial" w:hAnsi="Arial" w:cs="Arial"/>
        </w:rPr>
        <w:t xml:space="preserve"> be considered for award and may be returned, unopened, to the sender.</w:t>
      </w:r>
    </w:p>
    <w:p w14:paraId="71424702" w14:textId="2725CBDC" w:rsidR="007F3DB0" w:rsidRPr="00AE5274" w:rsidRDefault="007F3DB0" w:rsidP="00FD5A70">
      <w:pPr>
        <w:numPr>
          <w:ilvl w:val="0"/>
          <w:numId w:val="2"/>
        </w:numPr>
        <w:spacing w:before="240" w:after="240"/>
        <w:jc w:val="both"/>
        <w:rPr>
          <w:rFonts w:ascii="Arial" w:hAnsi="Arial" w:cs="Arial"/>
        </w:rPr>
      </w:pPr>
      <w:r w:rsidRPr="00AE5274">
        <w:rPr>
          <w:rFonts w:ascii="Arial" w:hAnsi="Arial" w:cs="Arial"/>
          <w:b/>
        </w:rPr>
        <w:t>Review the DTF website prior to submission of a proposal.</w:t>
      </w:r>
      <w:r w:rsidR="00DC079B" w:rsidRPr="00AE5274">
        <w:rPr>
          <w:rFonts w:ascii="Arial" w:hAnsi="Arial" w:cs="Arial"/>
          <w:b/>
        </w:rPr>
        <w:t xml:space="preserve"> </w:t>
      </w:r>
      <w:r w:rsidRPr="00AE5274">
        <w:rPr>
          <w:rFonts w:ascii="Arial" w:hAnsi="Arial" w:cs="Arial"/>
          <w:b/>
        </w:rPr>
        <w:t xml:space="preserve"> </w:t>
      </w:r>
      <w:r w:rsidRPr="00AE5274">
        <w:rPr>
          <w:rFonts w:ascii="Arial" w:hAnsi="Arial" w:cs="Arial"/>
        </w:rPr>
        <w:t xml:space="preserve">Only the DTF website will contain all amendments and/or addenda to the RFP, including Responses to Written Questions. </w:t>
      </w:r>
      <w:r w:rsidR="00DC079B" w:rsidRPr="00AE5274">
        <w:rPr>
          <w:rFonts w:ascii="Arial" w:hAnsi="Arial" w:cs="Arial"/>
        </w:rPr>
        <w:t xml:space="preserve"> </w:t>
      </w:r>
      <w:r w:rsidRPr="00AE5274">
        <w:rPr>
          <w:rFonts w:ascii="Arial" w:hAnsi="Arial" w:cs="Arial"/>
        </w:rPr>
        <w:t xml:space="preserve">Note that all applicable amendments and/or addenda information must be incorporated into the Bidder’s proposal. </w:t>
      </w:r>
      <w:r w:rsidR="00DC079B" w:rsidRPr="00AE5274">
        <w:rPr>
          <w:rFonts w:ascii="Arial" w:hAnsi="Arial" w:cs="Arial"/>
        </w:rPr>
        <w:t xml:space="preserve"> </w:t>
      </w:r>
      <w:r w:rsidRPr="00AE5274">
        <w:rPr>
          <w:rFonts w:ascii="Arial" w:hAnsi="Arial" w:cs="Arial"/>
        </w:rPr>
        <w:t>Failure to include such information may result in disqualification or a reduced technical score.</w:t>
      </w:r>
    </w:p>
    <w:p w14:paraId="489EAB65" w14:textId="77777777" w:rsidR="007F3DB0" w:rsidRPr="00B3396B" w:rsidRDefault="007F3DB0" w:rsidP="007F3DB0">
      <w:pPr>
        <w:jc w:val="both"/>
        <w:rPr>
          <w:rFonts w:ascii="Arial" w:hAnsi="Arial" w:cs="Arial"/>
        </w:rPr>
        <w:sectPr w:rsidR="007F3DB0" w:rsidRPr="00B3396B" w:rsidSect="001C3B84">
          <w:pgSz w:w="12240" w:h="15840"/>
          <w:pgMar w:top="1440" w:right="1440" w:bottom="1440" w:left="1440" w:header="360" w:footer="360" w:gutter="0"/>
          <w:cols w:space="720"/>
          <w:docGrid w:linePitch="360"/>
        </w:sectPr>
      </w:pPr>
    </w:p>
    <w:p w14:paraId="3D06C04A" w14:textId="422AEE03" w:rsidR="008B40DF" w:rsidRPr="00AE5274" w:rsidRDefault="008B40DF" w:rsidP="005A77AD">
      <w:pPr>
        <w:pStyle w:val="Heading1"/>
        <w:numPr>
          <w:ilvl w:val="0"/>
          <w:numId w:val="29"/>
        </w:numPr>
        <w:pBdr>
          <w:bottom w:val="single" w:sz="4" w:space="1" w:color="auto"/>
        </w:pBdr>
        <w:ind w:left="360"/>
        <w:rPr>
          <w:rFonts w:ascii="Arial" w:hAnsi="Arial" w:cs="Arial"/>
          <w:sz w:val="28"/>
          <w:szCs w:val="28"/>
        </w:rPr>
      </w:pPr>
      <w:bookmarkStart w:id="156" w:name="_Toc449528113"/>
      <w:bookmarkStart w:id="157" w:name="_Toc2079567"/>
      <w:r w:rsidRPr="00AE5274">
        <w:rPr>
          <w:rFonts w:ascii="Arial" w:hAnsi="Arial" w:cs="Arial"/>
          <w:sz w:val="28"/>
          <w:szCs w:val="28"/>
        </w:rPr>
        <w:lastRenderedPageBreak/>
        <w:t>Introduction</w:t>
      </w:r>
      <w:bookmarkEnd w:id="156"/>
      <w:bookmarkEnd w:id="157"/>
    </w:p>
    <w:p w14:paraId="470BA196" w14:textId="11A33E4D" w:rsidR="008B40DF" w:rsidRPr="00AE5274" w:rsidRDefault="008B40DF" w:rsidP="00FD5A70">
      <w:pPr>
        <w:pStyle w:val="Heading2"/>
        <w:numPr>
          <w:ilvl w:val="0"/>
          <w:numId w:val="3"/>
        </w:numPr>
        <w:spacing w:before="360" w:after="120"/>
        <w:rPr>
          <w:rFonts w:ascii="Arial" w:hAnsi="Arial" w:cs="Arial"/>
          <w:i w:val="0"/>
        </w:rPr>
      </w:pPr>
      <w:bookmarkStart w:id="158" w:name="_Toc491165755"/>
      <w:bookmarkStart w:id="159" w:name="_Toc449528114"/>
      <w:bookmarkStart w:id="160" w:name="_Toc2079568"/>
      <w:r w:rsidRPr="00AE5274">
        <w:rPr>
          <w:rFonts w:ascii="Arial" w:hAnsi="Arial" w:cs="Arial"/>
          <w:i w:val="0"/>
        </w:rPr>
        <w:t>Purpose</w:t>
      </w:r>
      <w:bookmarkEnd w:id="158"/>
      <w:bookmarkEnd w:id="159"/>
      <w:bookmarkEnd w:id="160"/>
    </w:p>
    <w:p w14:paraId="45991BCC" w14:textId="38CC3B4B" w:rsidR="006B7483" w:rsidRPr="00C34F46" w:rsidRDefault="006B7483" w:rsidP="00887486">
      <w:pPr>
        <w:pStyle w:val="ListParagraph"/>
        <w:jc w:val="both"/>
        <w:rPr>
          <w:rFonts w:ascii="Arial" w:hAnsi="Arial" w:cs="Arial"/>
        </w:rPr>
      </w:pPr>
      <w:r w:rsidRPr="00AE5274">
        <w:rPr>
          <w:rFonts w:ascii="Arial" w:hAnsi="Arial" w:cs="Arial"/>
        </w:rPr>
        <w:t xml:space="preserve">The </w:t>
      </w:r>
      <w:r w:rsidR="00FA58B7" w:rsidRPr="00AE5274">
        <w:rPr>
          <w:rFonts w:ascii="Arial" w:hAnsi="Arial" w:cs="Arial"/>
        </w:rPr>
        <w:t xml:space="preserve">New York State </w:t>
      </w:r>
      <w:r w:rsidRPr="00AE5274">
        <w:rPr>
          <w:rFonts w:ascii="Arial" w:hAnsi="Arial" w:cs="Arial"/>
        </w:rPr>
        <w:t>Department of Taxation and Finance</w:t>
      </w:r>
      <w:r w:rsidR="00FA58B7" w:rsidRPr="00AE5274">
        <w:rPr>
          <w:rFonts w:ascii="Arial" w:hAnsi="Arial" w:cs="Arial"/>
        </w:rPr>
        <w:t xml:space="preserve"> (DTF or the Department)</w:t>
      </w:r>
      <w:r w:rsidRPr="00AE5274">
        <w:rPr>
          <w:rFonts w:ascii="Arial" w:hAnsi="Arial" w:cs="Arial"/>
        </w:rPr>
        <w:t xml:space="preserve"> is soliciting proposals from qualified entities to </w:t>
      </w:r>
      <w:r w:rsidR="00D95771" w:rsidRPr="00AE5274">
        <w:rPr>
          <w:rFonts w:ascii="Arial" w:hAnsi="Arial" w:cs="Arial"/>
        </w:rPr>
        <w:t>provide</w:t>
      </w:r>
      <w:r w:rsidRPr="00AE5274">
        <w:rPr>
          <w:rFonts w:ascii="Arial" w:hAnsi="Arial" w:cs="Arial"/>
        </w:rPr>
        <w:t xml:space="preserve"> Financial Institution Data Match (FIDM) </w:t>
      </w:r>
      <w:r w:rsidR="007525A7" w:rsidRPr="00AE5274">
        <w:rPr>
          <w:rFonts w:ascii="Arial" w:hAnsi="Arial" w:cs="Arial"/>
        </w:rPr>
        <w:t>services</w:t>
      </w:r>
      <w:r w:rsidRPr="00AE5274">
        <w:rPr>
          <w:rFonts w:ascii="Arial" w:hAnsi="Arial" w:cs="Arial"/>
        </w:rPr>
        <w:t xml:space="preserve"> to facilitate the identification and seizure of non-exempt assets of Tax </w:t>
      </w:r>
      <w:r w:rsidRPr="00C34F46">
        <w:rPr>
          <w:rFonts w:ascii="Arial" w:hAnsi="Arial" w:cs="Arial"/>
        </w:rPr>
        <w:t>Debtors identified by the Department pursuant to New York St</w:t>
      </w:r>
      <w:r w:rsidR="00852BED" w:rsidRPr="00C34F46">
        <w:rPr>
          <w:rFonts w:ascii="Arial" w:hAnsi="Arial" w:cs="Arial"/>
        </w:rPr>
        <w:t xml:space="preserve">ate Tax Law, Article 36 § 1701 (see </w:t>
      </w:r>
      <w:r w:rsidRPr="00C34F46">
        <w:rPr>
          <w:rFonts w:ascii="Arial" w:hAnsi="Arial" w:cs="Arial"/>
          <w:b/>
        </w:rPr>
        <w:t>Exhibit 1</w:t>
      </w:r>
      <w:r w:rsidR="00852BED" w:rsidRPr="00C34F46">
        <w:rPr>
          <w:rFonts w:ascii="Arial" w:hAnsi="Arial" w:cs="Arial"/>
        </w:rPr>
        <w:t>)</w:t>
      </w:r>
      <w:r w:rsidRPr="00C34F46">
        <w:rPr>
          <w:rFonts w:ascii="Arial" w:hAnsi="Arial" w:cs="Arial"/>
        </w:rPr>
        <w:t xml:space="preserve">.  The performance of all work under </w:t>
      </w:r>
      <w:r w:rsidR="00710A98" w:rsidRPr="00C34F46">
        <w:rPr>
          <w:rFonts w:ascii="Arial" w:hAnsi="Arial" w:cs="Arial"/>
        </w:rPr>
        <w:t>the C</w:t>
      </w:r>
      <w:r w:rsidRPr="00C34F46">
        <w:rPr>
          <w:rFonts w:ascii="Arial" w:hAnsi="Arial" w:cs="Arial"/>
        </w:rPr>
        <w:t>ontract</w:t>
      </w:r>
      <w:r w:rsidR="00710A98" w:rsidRPr="00C34F46">
        <w:rPr>
          <w:rFonts w:ascii="Arial" w:hAnsi="Arial" w:cs="Arial"/>
        </w:rPr>
        <w:t xml:space="preserve"> resulting from this RFP</w:t>
      </w:r>
      <w:r w:rsidRPr="00C34F46">
        <w:rPr>
          <w:rFonts w:ascii="Arial" w:hAnsi="Arial" w:cs="Arial"/>
        </w:rPr>
        <w:t xml:space="preserve"> must be within the boundaries of the continental United States.</w:t>
      </w:r>
    </w:p>
    <w:p w14:paraId="32F25537" w14:textId="4437D3B9" w:rsidR="008B40DF" w:rsidRPr="00C34F46" w:rsidRDefault="008B40DF" w:rsidP="00FD5A70">
      <w:pPr>
        <w:pStyle w:val="Heading2"/>
        <w:numPr>
          <w:ilvl w:val="0"/>
          <w:numId w:val="3"/>
        </w:numPr>
        <w:spacing w:after="120"/>
        <w:rPr>
          <w:rFonts w:ascii="Arial" w:hAnsi="Arial" w:cs="Arial"/>
          <w:i w:val="0"/>
        </w:rPr>
      </w:pPr>
      <w:bookmarkStart w:id="161" w:name="_Toc491165756"/>
      <w:bookmarkStart w:id="162" w:name="_Toc449528115"/>
      <w:bookmarkStart w:id="163" w:name="_Toc2079569"/>
      <w:r w:rsidRPr="00C34F46">
        <w:rPr>
          <w:rFonts w:ascii="Arial" w:hAnsi="Arial" w:cs="Arial"/>
          <w:i w:val="0"/>
        </w:rPr>
        <w:t>Program Overview</w:t>
      </w:r>
      <w:bookmarkEnd w:id="161"/>
      <w:bookmarkEnd w:id="162"/>
      <w:bookmarkEnd w:id="163"/>
    </w:p>
    <w:p w14:paraId="4C37BC97" w14:textId="1F45F28A" w:rsidR="00291EAF" w:rsidRPr="00C34F46" w:rsidRDefault="00291EAF" w:rsidP="00AE5274">
      <w:pPr>
        <w:spacing w:after="240"/>
        <w:ind w:left="720"/>
        <w:jc w:val="both"/>
        <w:rPr>
          <w:rFonts w:ascii="Arial" w:hAnsi="Arial" w:cs="Arial"/>
        </w:rPr>
      </w:pPr>
      <w:r w:rsidRPr="00C34F46">
        <w:rPr>
          <w:rFonts w:ascii="Arial" w:hAnsi="Arial" w:cs="Arial"/>
        </w:rPr>
        <w:t xml:space="preserve">DTF is responsible for the collection of tax revenue and the provision of associated services in support of government operations in New York State (NYS). </w:t>
      </w:r>
      <w:r w:rsidR="00D22AB9" w:rsidRPr="00C34F46">
        <w:rPr>
          <w:rFonts w:ascii="Arial" w:hAnsi="Arial" w:cs="Arial"/>
        </w:rPr>
        <w:t xml:space="preserve"> </w:t>
      </w:r>
      <w:r w:rsidRPr="00C34F46">
        <w:rPr>
          <w:rFonts w:ascii="Arial" w:hAnsi="Arial" w:cs="Arial"/>
        </w:rPr>
        <w:t xml:space="preserve">In fulfilling its responsibilities, the Department collects and accounts for approximately $72 billion in </w:t>
      </w:r>
      <w:r w:rsidR="00D22AB9" w:rsidRPr="00C34F46">
        <w:rPr>
          <w:rFonts w:ascii="Arial" w:hAnsi="Arial" w:cs="Arial"/>
        </w:rPr>
        <w:t xml:space="preserve">state </w:t>
      </w:r>
      <w:r w:rsidRPr="00C34F46">
        <w:rPr>
          <w:rFonts w:ascii="Arial" w:hAnsi="Arial" w:cs="Arial"/>
        </w:rPr>
        <w:t xml:space="preserve">taxes and </w:t>
      </w:r>
      <w:r w:rsidR="004A114E" w:rsidRPr="00C34F46">
        <w:rPr>
          <w:rFonts w:ascii="Arial" w:hAnsi="Arial" w:cs="Arial"/>
        </w:rPr>
        <w:t xml:space="preserve">approximately </w:t>
      </w:r>
      <w:r w:rsidRPr="00C34F46">
        <w:rPr>
          <w:rFonts w:ascii="Arial" w:hAnsi="Arial" w:cs="Arial"/>
        </w:rPr>
        <w:t>$44 billion in local taxes; administers 3</w:t>
      </w:r>
      <w:r w:rsidR="00332213" w:rsidRPr="00C34F46">
        <w:rPr>
          <w:rFonts w:ascii="Arial" w:hAnsi="Arial" w:cs="Arial"/>
        </w:rPr>
        <w:t>5</w:t>
      </w:r>
      <w:r w:rsidRPr="00C34F46">
        <w:rPr>
          <w:rFonts w:ascii="Arial" w:hAnsi="Arial" w:cs="Arial"/>
        </w:rPr>
        <w:t xml:space="preserve"> </w:t>
      </w:r>
      <w:proofErr w:type="gramStart"/>
      <w:r w:rsidRPr="00C34F46">
        <w:rPr>
          <w:rFonts w:ascii="Arial" w:hAnsi="Arial" w:cs="Arial"/>
        </w:rPr>
        <w:t>state</w:t>
      </w:r>
      <w:proofErr w:type="gramEnd"/>
      <w:r w:rsidRPr="00C34F46">
        <w:rPr>
          <w:rFonts w:ascii="Arial" w:hAnsi="Arial" w:cs="Arial"/>
        </w:rPr>
        <w:t xml:space="preserve"> and </w:t>
      </w:r>
      <w:r w:rsidR="00194700" w:rsidRPr="00C34F46">
        <w:rPr>
          <w:rFonts w:ascii="Arial" w:hAnsi="Arial" w:cs="Arial"/>
        </w:rPr>
        <w:t xml:space="preserve">10 </w:t>
      </w:r>
      <w:r w:rsidRPr="00C34F46">
        <w:rPr>
          <w:rFonts w:ascii="Arial" w:hAnsi="Arial" w:cs="Arial"/>
        </w:rPr>
        <w:t xml:space="preserve">local taxes, processes almost 25 million returns, registrations, and associated documents; and oversees the local property tax administration. </w:t>
      </w:r>
      <w:r w:rsidR="00DC079B" w:rsidRPr="00C34F46">
        <w:rPr>
          <w:rFonts w:ascii="Arial" w:hAnsi="Arial" w:cs="Arial"/>
        </w:rPr>
        <w:t xml:space="preserve"> </w:t>
      </w:r>
      <w:r w:rsidRPr="00C34F46">
        <w:rPr>
          <w:rFonts w:ascii="Arial" w:hAnsi="Arial" w:cs="Arial"/>
        </w:rPr>
        <w:t xml:space="preserve">The Department also manages the New York State Treasury, which provides investment and cash management services to various </w:t>
      </w:r>
      <w:r w:rsidR="00194700" w:rsidRPr="00C34F46">
        <w:rPr>
          <w:rFonts w:ascii="Arial" w:hAnsi="Arial" w:cs="Arial"/>
        </w:rPr>
        <w:t xml:space="preserve">state </w:t>
      </w:r>
      <w:r w:rsidRPr="00C34F46">
        <w:rPr>
          <w:rFonts w:ascii="Arial" w:hAnsi="Arial" w:cs="Arial"/>
        </w:rPr>
        <w:t xml:space="preserve">agencies and public benefit corporations, and acts on the Commissioner’s behalf as the joint custodian of the State’s general checking account. </w:t>
      </w:r>
    </w:p>
    <w:p w14:paraId="7C9B1028" w14:textId="32B7B099" w:rsidR="00291EAF" w:rsidRPr="00C34F46" w:rsidRDefault="00291EAF" w:rsidP="00291EAF">
      <w:pPr>
        <w:ind w:left="720"/>
        <w:jc w:val="both"/>
        <w:rPr>
          <w:rFonts w:ascii="Arial" w:hAnsi="Arial" w:cs="Arial"/>
          <w:szCs w:val="20"/>
        </w:rPr>
      </w:pPr>
      <w:r w:rsidRPr="00C34F46">
        <w:rPr>
          <w:rFonts w:ascii="Arial" w:hAnsi="Arial" w:cs="Arial"/>
          <w:szCs w:val="20"/>
        </w:rPr>
        <w:t xml:space="preserve">The Civil Enforcement Division (CED) of </w:t>
      </w:r>
      <w:r w:rsidR="00194700" w:rsidRPr="00C34F46">
        <w:rPr>
          <w:rFonts w:ascii="Arial" w:hAnsi="Arial" w:cs="Arial"/>
          <w:szCs w:val="20"/>
        </w:rPr>
        <w:t>DTF</w:t>
      </w:r>
      <w:r w:rsidRPr="00C34F46">
        <w:rPr>
          <w:rFonts w:ascii="Arial" w:hAnsi="Arial" w:cs="Arial"/>
          <w:szCs w:val="20"/>
        </w:rPr>
        <w:t xml:space="preserve"> is charged with the collection of unpaid NYS </w:t>
      </w:r>
      <w:r w:rsidR="00194700" w:rsidRPr="00C34F46">
        <w:rPr>
          <w:rFonts w:ascii="Arial" w:hAnsi="Arial" w:cs="Arial"/>
          <w:szCs w:val="20"/>
        </w:rPr>
        <w:t xml:space="preserve">tax </w:t>
      </w:r>
      <w:r w:rsidRPr="00C34F46">
        <w:rPr>
          <w:rFonts w:ascii="Arial" w:hAnsi="Arial" w:cs="Arial"/>
          <w:szCs w:val="20"/>
        </w:rPr>
        <w:t xml:space="preserve">debts.  </w:t>
      </w:r>
      <w:r w:rsidR="00194700" w:rsidRPr="00C34F46">
        <w:rPr>
          <w:rFonts w:ascii="Arial" w:hAnsi="Arial" w:cs="Arial"/>
          <w:szCs w:val="20"/>
        </w:rPr>
        <w:t xml:space="preserve">When </w:t>
      </w:r>
      <w:r w:rsidRPr="00C34F46">
        <w:rPr>
          <w:rFonts w:ascii="Arial" w:hAnsi="Arial" w:cs="Arial"/>
          <w:szCs w:val="20"/>
        </w:rPr>
        <w:t xml:space="preserve">voluntary efforts to collect these debts have been exhausted and appeal rights have expired, CED can commence collection actions which can include issuing tax warrants, levies, income executions, and seizing real and personal property.  Approximately 1.2 million debts are eligible for such collection actions each quarter. </w:t>
      </w:r>
    </w:p>
    <w:p w14:paraId="65B01432" w14:textId="07E11905" w:rsidR="008C36FA" w:rsidRPr="00C34F46" w:rsidRDefault="008C36FA" w:rsidP="00FD5A70">
      <w:pPr>
        <w:pStyle w:val="Heading2"/>
        <w:numPr>
          <w:ilvl w:val="0"/>
          <w:numId w:val="3"/>
        </w:numPr>
        <w:spacing w:after="120"/>
        <w:rPr>
          <w:rFonts w:ascii="Arial" w:hAnsi="Arial" w:cs="Arial"/>
          <w:i w:val="0"/>
          <w:lang w:val="en-US"/>
        </w:rPr>
      </w:pPr>
      <w:bookmarkStart w:id="164" w:name="_Toc491165757"/>
      <w:bookmarkStart w:id="165" w:name="_Toc449528116"/>
      <w:bookmarkStart w:id="166" w:name="_Toc2079570"/>
      <w:r w:rsidRPr="00C34F46">
        <w:rPr>
          <w:rFonts w:ascii="Arial" w:hAnsi="Arial" w:cs="Arial"/>
          <w:i w:val="0"/>
          <w:lang w:val="en-US"/>
        </w:rPr>
        <w:t>Background</w:t>
      </w:r>
      <w:bookmarkEnd w:id="164"/>
      <w:bookmarkEnd w:id="165"/>
      <w:bookmarkEnd w:id="166"/>
    </w:p>
    <w:p w14:paraId="4F73E836" w14:textId="4AAC84CE" w:rsidR="00D95771" w:rsidRPr="00AE5274" w:rsidRDefault="00D95771" w:rsidP="00D95771">
      <w:pPr>
        <w:ind w:left="720"/>
        <w:jc w:val="both"/>
        <w:rPr>
          <w:rFonts w:ascii="Arial" w:hAnsi="Arial" w:cs="Arial"/>
          <w:szCs w:val="20"/>
        </w:rPr>
      </w:pPr>
      <w:r w:rsidRPr="00C34F46">
        <w:rPr>
          <w:rFonts w:ascii="Arial" w:hAnsi="Arial" w:cs="Arial"/>
          <w:szCs w:val="20"/>
        </w:rPr>
        <w:t xml:space="preserve">NYS Tax Law, Article 36 § 1701, contained in this RFP as </w:t>
      </w:r>
      <w:r w:rsidRPr="00C34F46">
        <w:rPr>
          <w:rFonts w:ascii="Arial" w:hAnsi="Arial" w:cs="Arial"/>
          <w:b/>
          <w:szCs w:val="20"/>
        </w:rPr>
        <w:t>Exhibit 1</w:t>
      </w:r>
      <w:r w:rsidRPr="00C34F46">
        <w:rPr>
          <w:rFonts w:ascii="Arial" w:hAnsi="Arial" w:cs="Arial"/>
          <w:szCs w:val="20"/>
        </w:rPr>
        <w:t>, requires</w:t>
      </w:r>
      <w:r w:rsidRPr="00AE5274">
        <w:rPr>
          <w:rFonts w:ascii="Arial" w:hAnsi="Arial" w:cs="Arial"/>
          <w:szCs w:val="20"/>
        </w:rPr>
        <w:t xml:space="preserve"> Financial Institutions (FI) that do business in NYS to participate in the development and operation of a data match service in conjunction with the Commissioner or the Commissioner’s authorized designee using data exchanges to identify non-exempt assets of Tax Debtors.  For each Tax Debtor identified, the FI </w:t>
      </w:r>
      <w:r w:rsidR="00193663" w:rsidRPr="00AE5274">
        <w:rPr>
          <w:rFonts w:ascii="Arial" w:hAnsi="Arial" w:cs="Arial"/>
          <w:szCs w:val="20"/>
        </w:rPr>
        <w:t>will</w:t>
      </w:r>
      <w:r w:rsidRPr="00AE5274">
        <w:rPr>
          <w:rFonts w:ascii="Arial" w:hAnsi="Arial" w:cs="Arial"/>
          <w:szCs w:val="20"/>
        </w:rPr>
        <w:t xml:space="preserve"> provide the name, address, social security number or other taxpayer identification number, and all account numbers and balances in each account.  This matching process </w:t>
      </w:r>
      <w:r w:rsidR="00FA41C2" w:rsidRPr="00AE5274">
        <w:rPr>
          <w:rFonts w:ascii="Arial" w:hAnsi="Arial" w:cs="Arial"/>
          <w:szCs w:val="20"/>
        </w:rPr>
        <w:t>is</w:t>
      </w:r>
      <w:r w:rsidRPr="00AE5274">
        <w:rPr>
          <w:rFonts w:ascii="Arial" w:hAnsi="Arial" w:cs="Arial"/>
          <w:szCs w:val="20"/>
        </w:rPr>
        <w:t xml:space="preserve"> conducted quarterly.  </w:t>
      </w:r>
    </w:p>
    <w:p w14:paraId="2CA04C31" w14:textId="27FA1583" w:rsidR="00D95771" w:rsidRPr="00AE5274" w:rsidRDefault="00D95771" w:rsidP="00FD5A70">
      <w:pPr>
        <w:spacing w:before="200"/>
        <w:ind w:left="720"/>
        <w:jc w:val="both"/>
        <w:rPr>
          <w:rFonts w:ascii="Arial" w:hAnsi="Arial" w:cs="Arial"/>
          <w:szCs w:val="20"/>
        </w:rPr>
      </w:pPr>
      <w:r w:rsidRPr="00AE5274">
        <w:rPr>
          <w:rFonts w:ascii="Arial" w:hAnsi="Arial" w:cs="Arial"/>
          <w:szCs w:val="20"/>
        </w:rPr>
        <w:t xml:space="preserve">The DTF Financial Institution Data Match (FIDM) service to be operated for tax collection purposes is </w:t>
      </w:r>
      <w:proofErr w:type="gramStart"/>
      <w:r w:rsidRPr="00AE5274">
        <w:rPr>
          <w:rFonts w:ascii="Arial" w:hAnsi="Arial" w:cs="Arial"/>
          <w:szCs w:val="20"/>
        </w:rPr>
        <w:t>similar to</w:t>
      </w:r>
      <w:proofErr w:type="gramEnd"/>
      <w:r w:rsidRPr="00AE5274">
        <w:rPr>
          <w:rFonts w:ascii="Arial" w:hAnsi="Arial" w:cs="Arial"/>
          <w:szCs w:val="20"/>
        </w:rPr>
        <w:t xml:space="preserve"> the Child Support Enforcement Programs (CSEPS) operated by the New York State Office of Temporary and Disability Assistance (OTDA).  The OTDA program was empowered by Federal Public Law 104-193, the Personal Responsibility and Work Opportunity Reconciliation Act of 1996 (PRWORA), that provided, among other things, new enforcement remedies for child support.</w:t>
      </w:r>
      <w:r w:rsidR="00E45648" w:rsidRPr="00AE5274">
        <w:rPr>
          <w:rFonts w:ascii="Arial" w:hAnsi="Arial" w:cs="Arial"/>
          <w:szCs w:val="20"/>
        </w:rPr>
        <w:t xml:space="preserve"> </w:t>
      </w:r>
      <w:r w:rsidRPr="00AE5274">
        <w:rPr>
          <w:rFonts w:ascii="Arial" w:hAnsi="Arial" w:cs="Arial"/>
          <w:szCs w:val="20"/>
        </w:rPr>
        <w:t xml:space="preserve"> Specifically, PRWORA amended the </w:t>
      </w:r>
      <w:r w:rsidRPr="00AE5274">
        <w:rPr>
          <w:rFonts w:ascii="Arial" w:hAnsi="Arial" w:cs="Arial"/>
          <w:szCs w:val="20"/>
        </w:rPr>
        <w:lastRenderedPageBreak/>
        <w:t>federal Social Security Act to require states, under Section 466(a) (17), to establish procedures under which the State IV-D agency</w:t>
      </w:r>
      <w:r w:rsidR="0003531F" w:rsidRPr="00AE5274">
        <w:rPr>
          <w:rFonts w:ascii="Arial" w:hAnsi="Arial" w:cs="Arial"/>
          <w:szCs w:val="20"/>
        </w:rPr>
        <w:t xml:space="preserve"> (state agencies administering child support enforcement plans approved under Title IV-D of the Social Security Act) </w:t>
      </w:r>
      <w:r w:rsidR="00193663" w:rsidRPr="00AE5274">
        <w:rPr>
          <w:rFonts w:ascii="Arial" w:hAnsi="Arial" w:cs="Arial"/>
          <w:szCs w:val="20"/>
        </w:rPr>
        <w:t>will</w:t>
      </w:r>
      <w:r w:rsidRPr="00AE5274">
        <w:rPr>
          <w:rFonts w:ascii="Arial" w:hAnsi="Arial" w:cs="Arial"/>
          <w:szCs w:val="20"/>
        </w:rPr>
        <w:t xml:space="preserve"> enter into agreements with financial institutions doing business in the state </w:t>
      </w:r>
      <w:proofErr w:type="gramStart"/>
      <w:r w:rsidRPr="00AE5274">
        <w:rPr>
          <w:rFonts w:ascii="Arial" w:hAnsi="Arial" w:cs="Arial"/>
          <w:szCs w:val="20"/>
        </w:rPr>
        <w:t>for the purpose of</w:t>
      </w:r>
      <w:proofErr w:type="gramEnd"/>
      <w:r w:rsidRPr="00AE5274">
        <w:rPr>
          <w:rFonts w:ascii="Arial" w:hAnsi="Arial" w:cs="Arial"/>
          <w:szCs w:val="20"/>
        </w:rPr>
        <w:t xml:space="preserve"> securing information leading to the enforcement of child support orders.</w:t>
      </w:r>
    </w:p>
    <w:p w14:paraId="1C97AED9" w14:textId="56F9E188" w:rsidR="00D95771" w:rsidRPr="00B6552C" w:rsidRDefault="00D95771" w:rsidP="00FD5A70">
      <w:pPr>
        <w:spacing w:before="200"/>
        <w:ind w:left="720"/>
        <w:jc w:val="both"/>
        <w:rPr>
          <w:rFonts w:ascii="Arial" w:hAnsi="Arial" w:cs="Arial"/>
          <w:szCs w:val="20"/>
        </w:rPr>
      </w:pPr>
      <w:r w:rsidRPr="00B6552C">
        <w:rPr>
          <w:rFonts w:ascii="Arial" w:hAnsi="Arial" w:cs="Arial"/>
          <w:szCs w:val="20"/>
        </w:rPr>
        <w:t>Participation in the DTF FIDM program is governed by NYS Tax Law Article 36 § 1701 which states, “If a financial institution has a data match system developed or used to administer the Child Support Enforcement program of this state, and if that system is approved by the commissioner or the commissioner</w:t>
      </w:r>
      <w:r w:rsidR="00EE3895" w:rsidRPr="00B6552C">
        <w:rPr>
          <w:rFonts w:ascii="Arial" w:hAnsi="Arial" w:cs="Arial"/>
          <w:szCs w:val="20"/>
        </w:rPr>
        <w:t>’</w:t>
      </w:r>
      <w:r w:rsidRPr="00B6552C">
        <w:rPr>
          <w:rFonts w:ascii="Arial" w:hAnsi="Arial" w:cs="Arial"/>
          <w:szCs w:val="20"/>
        </w:rPr>
        <w:t xml:space="preserve">s authorized designee, the financial institution may use that system to comply with the provisions of this Section.”  </w:t>
      </w:r>
    </w:p>
    <w:p w14:paraId="021B7368" w14:textId="731219B8" w:rsidR="00D95771" w:rsidRPr="00B6552C" w:rsidRDefault="00D95771" w:rsidP="00D95771">
      <w:pPr>
        <w:ind w:left="720"/>
        <w:jc w:val="both"/>
        <w:rPr>
          <w:rFonts w:ascii="Arial" w:hAnsi="Arial" w:cs="Arial"/>
          <w:szCs w:val="20"/>
        </w:rPr>
      </w:pPr>
      <w:r w:rsidRPr="00B6552C">
        <w:rPr>
          <w:rFonts w:ascii="Arial" w:hAnsi="Arial" w:cs="Arial"/>
          <w:szCs w:val="20"/>
        </w:rPr>
        <w:t>Accordingly, two</w:t>
      </w:r>
      <w:r w:rsidR="00086B6A" w:rsidRPr="00B6552C">
        <w:rPr>
          <w:rFonts w:ascii="Arial" w:hAnsi="Arial" w:cs="Arial"/>
          <w:szCs w:val="20"/>
        </w:rPr>
        <w:t xml:space="preserve"> (2)</w:t>
      </w:r>
      <w:r w:rsidRPr="00B6552C">
        <w:rPr>
          <w:rFonts w:ascii="Arial" w:hAnsi="Arial" w:cs="Arial"/>
          <w:szCs w:val="20"/>
        </w:rPr>
        <w:t xml:space="preserve"> methods are permitted:</w:t>
      </w:r>
    </w:p>
    <w:p w14:paraId="72271593" w14:textId="7DA565FD" w:rsidR="00D95771" w:rsidRPr="00B6552C" w:rsidRDefault="00D95771" w:rsidP="00D95771">
      <w:pPr>
        <w:numPr>
          <w:ilvl w:val="0"/>
          <w:numId w:val="45"/>
        </w:numPr>
        <w:tabs>
          <w:tab w:val="clear" w:pos="1620"/>
          <w:tab w:val="num" w:pos="960"/>
        </w:tabs>
        <w:spacing w:after="0"/>
        <w:ind w:left="960" w:hanging="300"/>
        <w:jc w:val="both"/>
        <w:rPr>
          <w:rFonts w:ascii="Arial" w:hAnsi="Arial" w:cs="Arial"/>
          <w:szCs w:val="20"/>
        </w:rPr>
      </w:pPr>
      <w:r w:rsidRPr="00B6552C">
        <w:rPr>
          <w:rFonts w:ascii="Arial" w:hAnsi="Arial" w:cs="Arial"/>
          <w:szCs w:val="20"/>
        </w:rPr>
        <w:t xml:space="preserve">Under Method 1 (All Accounts Method), the FI submits a file (to the Contractor) containing all open accounts.  The Contractor </w:t>
      </w:r>
      <w:r w:rsidR="00193663" w:rsidRPr="00B6552C">
        <w:rPr>
          <w:rFonts w:ascii="Arial" w:hAnsi="Arial" w:cs="Arial"/>
          <w:szCs w:val="20"/>
        </w:rPr>
        <w:t>will</w:t>
      </w:r>
      <w:r w:rsidRPr="00B6552C">
        <w:rPr>
          <w:rFonts w:ascii="Arial" w:hAnsi="Arial" w:cs="Arial"/>
          <w:szCs w:val="20"/>
        </w:rPr>
        <w:t xml:space="preserve"> then match the accounts against the record of Tax Debtors provided by the Department.</w:t>
      </w:r>
    </w:p>
    <w:p w14:paraId="60739C78" w14:textId="77777777" w:rsidR="00D95771" w:rsidRPr="00B6552C" w:rsidRDefault="00D95771" w:rsidP="00D95771">
      <w:pPr>
        <w:numPr>
          <w:ilvl w:val="0"/>
          <w:numId w:val="44"/>
        </w:numPr>
        <w:tabs>
          <w:tab w:val="clear" w:pos="1620"/>
          <w:tab w:val="num" w:pos="960"/>
        </w:tabs>
        <w:spacing w:before="240" w:after="0"/>
        <w:ind w:left="960" w:hanging="300"/>
        <w:jc w:val="both"/>
        <w:rPr>
          <w:rFonts w:ascii="Arial" w:hAnsi="Arial" w:cs="Arial"/>
          <w:szCs w:val="20"/>
        </w:rPr>
      </w:pPr>
      <w:r w:rsidRPr="00B6552C">
        <w:rPr>
          <w:rFonts w:ascii="Arial" w:hAnsi="Arial" w:cs="Arial"/>
          <w:szCs w:val="20"/>
        </w:rPr>
        <w:t xml:space="preserve">Under Method 2 (Matched Accounts Method), the FI receives a file (from the Contractor) containing records of Tax Debtors, matches the file against all open accounts, and submits a file of matched records to the Contractor.  </w:t>
      </w:r>
    </w:p>
    <w:p w14:paraId="4E467FEF" w14:textId="77777777" w:rsidR="00D95771" w:rsidRPr="00B6552C" w:rsidRDefault="00D95771" w:rsidP="00D95771">
      <w:pPr>
        <w:spacing w:before="240"/>
        <w:ind w:left="720"/>
        <w:jc w:val="both"/>
        <w:rPr>
          <w:rFonts w:ascii="Arial" w:hAnsi="Arial" w:cs="Arial"/>
          <w:b/>
          <w:szCs w:val="20"/>
        </w:rPr>
      </w:pPr>
      <w:r w:rsidRPr="00B6552C">
        <w:rPr>
          <w:rFonts w:ascii="Arial" w:hAnsi="Arial" w:cs="Arial"/>
          <w:b/>
          <w:szCs w:val="20"/>
        </w:rPr>
        <w:t>The successful Bidder must be able to handle both methods.  The choice of method is made by the Financial Institution.</w:t>
      </w:r>
    </w:p>
    <w:p w14:paraId="01A6D396" w14:textId="59C1854E" w:rsidR="00D95771" w:rsidRPr="00B6552C" w:rsidRDefault="00D95771" w:rsidP="00D95771">
      <w:pPr>
        <w:ind w:left="720"/>
        <w:jc w:val="both"/>
        <w:rPr>
          <w:rFonts w:ascii="Arial" w:hAnsi="Arial" w:cs="Arial"/>
          <w:szCs w:val="20"/>
        </w:rPr>
      </w:pPr>
      <w:r w:rsidRPr="00B6552C">
        <w:rPr>
          <w:rFonts w:ascii="Arial" w:hAnsi="Arial" w:cs="Arial"/>
          <w:szCs w:val="20"/>
        </w:rPr>
        <w:t xml:space="preserve">Many of the FIs operating in NYS do business in more than one state. </w:t>
      </w:r>
      <w:r w:rsidR="00F34D86" w:rsidRPr="00B6552C">
        <w:rPr>
          <w:rFonts w:ascii="Arial" w:hAnsi="Arial" w:cs="Arial"/>
          <w:szCs w:val="20"/>
        </w:rPr>
        <w:t xml:space="preserve"> </w:t>
      </w:r>
      <w:r w:rsidRPr="00B6552C">
        <w:rPr>
          <w:rFonts w:ascii="Arial" w:hAnsi="Arial" w:cs="Arial"/>
          <w:szCs w:val="20"/>
        </w:rPr>
        <w:t xml:space="preserve">In the OTDA program, FIs operating in more than one state have the option to conduct these matches directly with the federal government.  The DTF FIDM program does </w:t>
      </w:r>
      <w:r w:rsidRPr="00B6552C">
        <w:rPr>
          <w:rFonts w:ascii="Arial" w:hAnsi="Arial" w:cs="Arial"/>
          <w:b/>
          <w:szCs w:val="20"/>
          <w:u w:val="single"/>
        </w:rPr>
        <w:t>NOT</w:t>
      </w:r>
      <w:r w:rsidRPr="00B6552C">
        <w:rPr>
          <w:rFonts w:ascii="Arial" w:hAnsi="Arial" w:cs="Arial"/>
          <w:b/>
          <w:szCs w:val="20"/>
        </w:rPr>
        <w:t xml:space="preserve"> </w:t>
      </w:r>
      <w:r w:rsidRPr="00B6552C">
        <w:rPr>
          <w:rFonts w:ascii="Arial" w:hAnsi="Arial" w:cs="Arial"/>
          <w:szCs w:val="20"/>
        </w:rPr>
        <w:t xml:space="preserve">include this option.  Multi-state FIs are required to participate in the DTF FIDM program utilizing one of the methods identified above. </w:t>
      </w:r>
    </w:p>
    <w:p w14:paraId="4A7D0880" w14:textId="08359DCF" w:rsidR="006B7483" w:rsidRPr="00B6552C" w:rsidRDefault="00D95771" w:rsidP="00D95771">
      <w:pPr>
        <w:ind w:left="720"/>
        <w:jc w:val="both"/>
        <w:rPr>
          <w:rFonts w:ascii="Arial" w:hAnsi="Arial" w:cs="Arial"/>
          <w:szCs w:val="20"/>
        </w:rPr>
      </w:pPr>
      <w:r w:rsidRPr="00B6552C">
        <w:rPr>
          <w:rFonts w:ascii="Arial" w:hAnsi="Arial" w:cs="Arial"/>
          <w:szCs w:val="20"/>
        </w:rPr>
        <w:t xml:space="preserve">A matching program enabled by this legislation and using the methods described has been in place since 2009. </w:t>
      </w:r>
      <w:r w:rsidR="00F34D86" w:rsidRPr="00B6552C">
        <w:rPr>
          <w:rFonts w:ascii="Arial" w:hAnsi="Arial" w:cs="Arial"/>
          <w:szCs w:val="20"/>
        </w:rPr>
        <w:t xml:space="preserve"> </w:t>
      </w:r>
      <w:r w:rsidRPr="00B6552C">
        <w:rPr>
          <w:rFonts w:ascii="Arial" w:hAnsi="Arial" w:cs="Arial"/>
          <w:szCs w:val="20"/>
        </w:rPr>
        <w:t>The Department currently has agreements with</w:t>
      </w:r>
      <w:r w:rsidR="00B36326" w:rsidRPr="00B6552C">
        <w:rPr>
          <w:rFonts w:ascii="Arial" w:hAnsi="Arial" w:cs="Arial"/>
          <w:szCs w:val="20"/>
        </w:rPr>
        <w:t xml:space="preserve"> approximately </w:t>
      </w:r>
      <w:r w:rsidR="00BC1098" w:rsidRPr="00B6552C">
        <w:rPr>
          <w:rFonts w:ascii="Arial" w:hAnsi="Arial" w:cs="Arial"/>
          <w:szCs w:val="20"/>
        </w:rPr>
        <w:t>7</w:t>
      </w:r>
      <w:r w:rsidR="009F62D6" w:rsidRPr="00B6552C">
        <w:rPr>
          <w:rFonts w:ascii="Arial" w:hAnsi="Arial" w:cs="Arial"/>
          <w:szCs w:val="20"/>
        </w:rPr>
        <w:t>50</w:t>
      </w:r>
      <w:r w:rsidR="00470C89" w:rsidRPr="00B6552C">
        <w:rPr>
          <w:rFonts w:ascii="Arial" w:hAnsi="Arial" w:cs="Arial"/>
          <w:szCs w:val="20"/>
        </w:rPr>
        <w:t xml:space="preserve"> </w:t>
      </w:r>
      <w:r w:rsidRPr="00B6552C">
        <w:rPr>
          <w:rFonts w:ascii="Arial" w:hAnsi="Arial" w:cs="Arial"/>
          <w:szCs w:val="20"/>
        </w:rPr>
        <w:t xml:space="preserve">FIs doing business in NYS who are matching on a quarterly basis.  </w:t>
      </w:r>
      <w:r w:rsidR="006B7483" w:rsidRPr="00B6552C">
        <w:rPr>
          <w:rFonts w:ascii="Arial" w:hAnsi="Arial" w:cs="Arial"/>
          <w:szCs w:val="20"/>
        </w:rPr>
        <w:t xml:space="preserve">   </w:t>
      </w:r>
    </w:p>
    <w:p w14:paraId="394AFB1D" w14:textId="65797259" w:rsidR="00AA5B10" w:rsidRPr="00B6552C" w:rsidRDefault="0082670D" w:rsidP="00FD5A70">
      <w:pPr>
        <w:pStyle w:val="Heading2"/>
        <w:numPr>
          <w:ilvl w:val="0"/>
          <w:numId w:val="3"/>
        </w:numPr>
        <w:spacing w:after="120"/>
        <w:rPr>
          <w:rFonts w:ascii="Arial" w:hAnsi="Arial" w:cs="Arial"/>
          <w:i w:val="0"/>
          <w:lang w:val="en-US"/>
        </w:rPr>
      </w:pPr>
      <w:bookmarkStart w:id="167" w:name="_Toc2079571"/>
      <w:bookmarkStart w:id="168" w:name="_Toc449528117"/>
      <w:r w:rsidRPr="00B6552C">
        <w:rPr>
          <w:rFonts w:ascii="Arial" w:hAnsi="Arial" w:cs="Arial"/>
          <w:i w:val="0"/>
          <w:lang w:val="en-US"/>
        </w:rPr>
        <w:t>Scope of Services</w:t>
      </w:r>
      <w:bookmarkEnd w:id="167"/>
    </w:p>
    <w:p w14:paraId="4E24585A" w14:textId="244BF212" w:rsidR="00D95771" w:rsidRPr="00B6552C" w:rsidRDefault="00D95771" w:rsidP="00AE5274">
      <w:pPr>
        <w:ind w:left="720"/>
        <w:jc w:val="both"/>
        <w:rPr>
          <w:rFonts w:ascii="Arial" w:hAnsi="Arial" w:cs="Arial"/>
        </w:rPr>
      </w:pPr>
      <w:r w:rsidRPr="00B6552C">
        <w:rPr>
          <w:rFonts w:ascii="Arial" w:hAnsi="Arial" w:cs="Arial"/>
        </w:rPr>
        <w:t xml:space="preserve">The Department </w:t>
      </w:r>
      <w:r w:rsidR="00193663" w:rsidRPr="00B6552C">
        <w:rPr>
          <w:rFonts w:ascii="Arial" w:hAnsi="Arial" w:cs="Arial"/>
        </w:rPr>
        <w:t>will</w:t>
      </w:r>
      <w:r w:rsidRPr="00B6552C">
        <w:rPr>
          <w:rFonts w:ascii="Arial" w:hAnsi="Arial" w:cs="Arial"/>
        </w:rPr>
        <w:t xml:space="preserve"> require the Contractor to establish, implement and maintain a direct relationship with the FIs </w:t>
      </w:r>
      <w:proofErr w:type="gramStart"/>
      <w:r w:rsidRPr="00B6552C">
        <w:rPr>
          <w:rFonts w:ascii="Arial" w:hAnsi="Arial" w:cs="Arial"/>
        </w:rPr>
        <w:t>for the purpose of</w:t>
      </w:r>
      <w:proofErr w:type="gramEnd"/>
      <w:r w:rsidRPr="00B6552C">
        <w:rPr>
          <w:rFonts w:ascii="Arial" w:hAnsi="Arial" w:cs="Arial"/>
        </w:rPr>
        <w:t xml:space="preserve"> ensuring accurate matching of the records of Tax Debtors identified by the Department with records of account holders at the FIs.  The Contractor </w:t>
      </w:r>
      <w:r w:rsidR="00193663" w:rsidRPr="00B6552C">
        <w:rPr>
          <w:rFonts w:ascii="Arial" w:hAnsi="Arial" w:cs="Arial"/>
        </w:rPr>
        <w:t>will</w:t>
      </w:r>
      <w:r w:rsidRPr="00B6552C">
        <w:rPr>
          <w:rFonts w:ascii="Arial" w:hAnsi="Arial" w:cs="Arial"/>
        </w:rPr>
        <w:t xml:space="preserve"> be required to:</w:t>
      </w:r>
    </w:p>
    <w:p w14:paraId="35509FEC" w14:textId="164D5A2D" w:rsidR="00D95771" w:rsidRPr="00B6552C" w:rsidRDefault="00D95771" w:rsidP="00FD5A70">
      <w:pPr>
        <w:numPr>
          <w:ilvl w:val="0"/>
          <w:numId w:val="46"/>
        </w:numPr>
        <w:tabs>
          <w:tab w:val="clear" w:pos="720"/>
          <w:tab w:val="num" w:pos="1440"/>
        </w:tabs>
        <w:ind w:left="1440"/>
        <w:jc w:val="both"/>
        <w:rPr>
          <w:rFonts w:ascii="Arial" w:hAnsi="Arial" w:cs="Arial"/>
        </w:rPr>
      </w:pPr>
      <w:r w:rsidRPr="00B6552C">
        <w:rPr>
          <w:rFonts w:ascii="Arial" w:hAnsi="Arial" w:cs="Arial"/>
        </w:rPr>
        <w:t>Establish, expand, and maintain an inventory of FIs doing business in New York State and provide the inventory and updates to the Department</w:t>
      </w:r>
      <w:r w:rsidR="0012702B" w:rsidRPr="00B6552C">
        <w:rPr>
          <w:rFonts w:ascii="Arial" w:hAnsi="Arial" w:cs="Arial"/>
        </w:rPr>
        <w:t>.</w:t>
      </w:r>
      <w:r w:rsidR="00284711" w:rsidRPr="00B6552C">
        <w:rPr>
          <w:rFonts w:ascii="Arial" w:hAnsi="Arial" w:cs="Arial"/>
        </w:rPr>
        <w:t xml:space="preserve"> </w:t>
      </w:r>
      <w:r w:rsidR="0012702B" w:rsidRPr="00B6552C">
        <w:rPr>
          <w:rFonts w:ascii="Arial" w:hAnsi="Arial" w:cs="Arial"/>
        </w:rPr>
        <w:t xml:space="preserve"> The Department will provide the Contractor with the </w:t>
      </w:r>
      <w:r w:rsidR="005A7FFE" w:rsidRPr="00B6552C">
        <w:rPr>
          <w:rFonts w:ascii="Arial" w:hAnsi="Arial" w:cs="Arial"/>
        </w:rPr>
        <w:t xml:space="preserve">name, </w:t>
      </w:r>
      <w:r w:rsidR="0012702B" w:rsidRPr="00B6552C">
        <w:rPr>
          <w:rFonts w:ascii="Arial" w:hAnsi="Arial" w:cs="Arial"/>
        </w:rPr>
        <w:t>address, contact information, match method, match schedule, and file transfer preference for all FIs currently participating in the program</w:t>
      </w:r>
      <w:r w:rsidRPr="00B6552C">
        <w:rPr>
          <w:rFonts w:ascii="Arial" w:hAnsi="Arial" w:cs="Arial"/>
        </w:rPr>
        <w:t>;</w:t>
      </w:r>
    </w:p>
    <w:p w14:paraId="7113FE51" w14:textId="77777777" w:rsidR="00D95771" w:rsidRDefault="00D95771" w:rsidP="00FD5A70">
      <w:pPr>
        <w:ind w:left="1440"/>
        <w:jc w:val="both"/>
      </w:pPr>
    </w:p>
    <w:p w14:paraId="5F400F33" w14:textId="709F7598" w:rsidR="0025169A" w:rsidRPr="00B6552C" w:rsidRDefault="00D95771" w:rsidP="00FD5A70">
      <w:pPr>
        <w:widowControl w:val="0"/>
        <w:numPr>
          <w:ilvl w:val="0"/>
          <w:numId w:val="46"/>
        </w:numPr>
        <w:tabs>
          <w:tab w:val="clear" w:pos="720"/>
          <w:tab w:val="num" w:pos="1440"/>
        </w:tabs>
        <w:autoSpaceDE w:val="0"/>
        <w:autoSpaceDN w:val="0"/>
        <w:adjustRightInd w:val="0"/>
        <w:ind w:left="1440"/>
        <w:jc w:val="both"/>
        <w:rPr>
          <w:rFonts w:ascii="Arial" w:hAnsi="Arial" w:cs="Arial"/>
        </w:rPr>
      </w:pPr>
      <w:r w:rsidRPr="00B6552C">
        <w:rPr>
          <w:rFonts w:ascii="Arial" w:hAnsi="Arial" w:cs="Arial"/>
        </w:rPr>
        <w:t xml:space="preserve">Obtain signatures on a Memorandum of Agreement (MOA) between the FIs and DTF.  DTF </w:t>
      </w:r>
      <w:r w:rsidR="00193663" w:rsidRPr="00B6552C">
        <w:rPr>
          <w:rFonts w:ascii="Arial" w:hAnsi="Arial" w:cs="Arial"/>
        </w:rPr>
        <w:t>will</w:t>
      </w:r>
      <w:r w:rsidRPr="00B6552C">
        <w:rPr>
          <w:rFonts w:ascii="Arial" w:hAnsi="Arial" w:cs="Arial"/>
        </w:rPr>
        <w:t xml:space="preserve"> </w:t>
      </w:r>
      <w:r w:rsidR="00D22AB9" w:rsidRPr="00B6552C">
        <w:rPr>
          <w:rFonts w:ascii="Arial" w:hAnsi="Arial" w:cs="Arial"/>
        </w:rPr>
        <w:t>draft</w:t>
      </w:r>
      <w:r w:rsidRPr="00B6552C">
        <w:rPr>
          <w:rFonts w:ascii="Arial" w:hAnsi="Arial" w:cs="Arial"/>
        </w:rPr>
        <w:t xml:space="preserve"> </w:t>
      </w:r>
      <w:r w:rsidR="0012702B" w:rsidRPr="00B6552C">
        <w:rPr>
          <w:rFonts w:ascii="Arial" w:hAnsi="Arial" w:cs="Arial"/>
        </w:rPr>
        <w:t xml:space="preserve">a </w:t>
      </w:r>
      <w:r w:rsidR="00AF2922" w:rsidRPr="00B6552C">
        <w:rPr>
          <w:rFonts w:ascii="Arial" w:hAnsi="Arial" w:cs="Arial"/>
        </w:rPr>
        <w:t>new</w:t>
      </w:r>
      <w:r w:rsidRPr="00B6552C">
        <w:rPr>
          <w:rFonts w:ascii="Arial" w:hAnsi="Arial" w:cs="Arial"/>
        </w:rPr>
        <w:t xml:space="preserve"> MOA and </w:t>
      </w:r>
      <w:r w:rsidR="0012702B" w:rsidRPr="00B6552C">
        <w:rPr>
          <w:rFonts w:ascii="Arial" w:hAnsi="Arial" w:cs="Arial"/>
        </w:rPr>
        <w:t xml:space="preserve">then </w:t>
      </w:r>
      <w:r w:rsidRPr="00B6552C">
        <w:rPr>
          <w:rFonts w:ascii="Arial" w:hAnsi="Arial" w:cs="Arial"/>
        </w:rPr>
        <w:t xml:space="preserve">provide </w:t>
      </w:r>
      <w:r w:rsidR="0012702B" w:rsidRPr="00B6552C">
        <w:rPr>
          <w:rFonts w:ascii="Arial" w:hAnsi="Arial" w:cs="Arial"/>
        </w:rPr>
        <w:t>it</w:t>
      </w:r>
      <w:r w:rsidRPr="00B6552C">
        <w:rPr>
          <w:rFonts w:ascii="Arial" w:hAnsi="Arial" w:cs="Arial"/>
        </w:rPr>
        <w:t xml:space="preserve"> to the Contractor</w:t>
      </w:r>
      <w:r w:rsidR="00E3391C" w:rsidRPr="00B6552C">
        <w:rPr>
          <w:rFonts w:ascii="Arial" w:hAnsi="Arial" w:cs="Arial"/>
        </w:rPr>
        <w:t xml:space="preserve">, who will </w:t>
      </w:r>
      <w:r w:rsidRPr="00B6552C">
        <w:rPr>
          <w:rFonts w:ascii="Arial" w:hAnsi="Arial" w:cs="Arial"/>
        </w:rPr>
        <w:t xml:space="preserve">coordinate the execution of the agreement </w:t>
      </w:r>
      <w:r w:rsidR="00E3391C" w:rsidRPr="00B6552C">
        <w:rPr>
          <w:rFonts w:ascii="Arial" w:hAnsi="Arial" w:cs="Arial"/>
        </w:rPr>
        <w:t xml:space="preserve">with all participating FIs </w:t>
      </w:r>
      <w:r w:rsidRPr="00B6552C">
        <w:rPr>
          <w:rFonts w:ascii="Arial" w:hAnsi="Arial" w:cs="Arial"/>
        </w:rPr>
        <w:t>to start the match process</w:t>
      </w:r>
      <w:r w:rsidR="00E3391C" w:rsidRPr="00B6552C">
        <w:rPr>
          <w:rFonts w:ascii="Arial" w:hAnsi="Arial" w:cs="Arial"/>
        </w:rPr>
        <w:t xml:space="preserve">. </w:t>
      </w:r>
      <w:r w:rsidR="00284711" w:rsidRPr="00B6552C">
        <w:rPr>
          <w:rFonts w:ascii="Arial" w:hAnsi="Arial" w:cs="Arial"/>
        </w:rPr>
        <w:t xml:space="preserve"> </w:t>
      </w:r>
      <w:r w:rsidR="00E3391C" w:rsidRPr="00B6552C">
        <w:rPr>
          <w:rFonts w:ascii="Arial" w:hAnsi="Arial" w:cs="Arial"/>
        </w:rPr>
        <w:t xml:space="preserve">The Contractor will also </w:t>
      </w:r>
      <w:r w:rsidR="00497FC8" w:rsidRPr="00B6552C">
        <w:rPr>
          <w:rFonts w:ascii="Arial" w:hAnsi="Arial" w:cs="Arial"/>
        </w:rPr>
        <w:t>execute MOAs with any</w:t>
      </w:r>
      <w:r w:rsidR="00E3391C" w:rsidRPr="00B6552C">
        <w:rPr>
          <w:rFonts w:ascii="Arial" w:hAnsi="Arial" w:cs="Arial"/>
        </w:rPr>
        <w:t xml:space="preserve"> FIs </w:t>
      </w:r>
      <w:r w:rsidR="00497FC8" w:rsidRPr="00B6552C">
        <w:rPr>
          <w:rFonts w:ascii="Arial" w:hAnsi="Arial" w:cs="Arial"/>
        </w:rPr>
        <w:t xml:space="preserve">that join the program </w:t>
      </w:r>
      <w:r w:rsidR="00F911CA" w:rsidRPr="00B6552C">
        <w:rPr>
          <w:rFonts w:ascii="Arial" w:hAnsi="Arial" w:cs="Arial"/>
        </w:rPr>
        <w:t>during t</w:t>
      </w:r>
      <w:r w:rsidR="00497FC8" w:rsidRPr="00B6552C">
        <w:rPr>
          <w:rFonts w:ascii="Arial" w:hAnsi="Arial" w:cs="Arial"/>
        </w:rPr>
        <w:t xml:space="preserve">he life of the </w:t>
      </w:r>
      <w:r w:rsidR="00E4238F" w:rsidRPr="00B6552C">
        <w:rPr>
          <w:rFonts w:ascii="Arial" w:hAnsi="Arial" w:cs="Arial"/>
        </w:rPr>
        <w:t>C</w:t>
      </w:r>
      <w:r w:rsidR="00497FC8" w:rsidRPr="00B6552C">
        <w:rPr>
          <w:rFonts w:ascii="Arial" w:hAnsi="Arial" w:cs="Arial"/>
        </w:rPr>
        <w:t>ontract</w:t>
      </w:r>
      <w:r w:rsidRPr="00B6552C">
        <w:rPr>
          <w:rFonts w:ascii="Arial" w:hAnsi="Arial" w:cs="Arial"/>
        </w:rPr>
        <w:t>;</w:t>
      </w:r>
    </w:p>
    <w:p w14:paraId="4EE8C463" w14:textId="7883DE6E" w:rsidR="00F03168" w:rsidRPr="00B6552C" w:rsidRDefault="00F03168" w:rsidP="00FD5A70">
      <w:pPr>
        <w:widowControl w:val="0"/>
        <w:numPr>
          <w:ilvl w:val="0"/>
          <w:numId w:val="46"/>
        </w:numPr>
        <w:tabs>
          <w:tab w:val="clear" w:pos="720"/>
          <w:tab w:val="num" w:pos="1440"/>
        </w:tabs>
        <w:autoSpaceDE w:val="0"/>
        <w:autoSpaceDN w:val="0"/>
        <w:adjustRightInd w:val="0"/>
        <w:ind w:left="1440"/>
        <w:jc w:val="both"/>
        <w:rPr>
          <w:rFonts w:ascii="Arial" w:hAnsi="Arial" w:cs="Arial"/>
        </w:rPr>
      </w:pPr>
      <w:r w:rsidRPr="00B6552C">
        <w:rPr>
          <w:rFonts w:ascii="Arial" w:hAnsi="Arial" w:cs="Arial"/>
        </w:rPr>
        <w:t>Ensure that all of Contractor’s employees and FIs using Method 2 complete form DTF-202, New York State Department of Taxation and Finance Agreement to Adhere to the Secrecy Provisions of the Tax Law and the Internal Revenue Code, and maintain copies of such forms for inspection at the request of the Department</w:t>
      </w:r>
      <w:r w:rsidR="00530118" w:rsidRPr="00B6552C">
        <w:rPr>
          <w:rFonts w:ascii="Arial" w:hAnsi="Arial" w:cs="Arial"/>
        </w:rPr>
        <w:t>;</w:t>
      </w:r>
      <w:r w:rsidRPr="00B6552C">
        <w:rPr>
          <w:rFonts w:ascii="Arial" w:hAnsi="Arial" w:cs="Arial"/>
        </w:rPr>
        <w:t xml:space="preserve"> </w:t>
      </w:r>
    </w:p>
    <w:p w14:paraId="69C47AC0" w14:textId="2D0A2AB9" w:rsidR="003872DC" w:rsidRPr="00B6552C" w:rsidRDefault="00D95771" w:rsidP="00FD5A70">
      <w:pPr>
        <w:widowControl w:val="0"/>
        <w:numPr>
          <w:ilvl w:val="0"/>
          <w:numId w:val="46"/>
        </w:numPr>
        <w:tabs>
          <w:tab w:val="clear" w:pos="720"/>
          <w:tab w:val="num" w:pos="1440"/>
        </w:tabs>
        <w:autoSpaceDE w:val="0"/>
        <w:autoSpaceDN w:val="0"/>
        <w:adjustRightInd w:val="0"/>
        <w:ind w:left="1440"/>
        <w:jc w:val="both"/>
        <w:rPr>
          <w:rFonts w:ascii="Arial" w:hAnsi="Arial" w:cs="Arial"/>
          <w:b/>
        </w:rPr>
      </w:pPr>
      <w:r w:rsidRPr="00B6552C">
        <w:rPr>
          <w:rFonts w:ascii="Arial" w:hAnsi="Arial" w:cs="Arial"/>
        </w:rPr>
        <w:t xml:space="preserve">Contact each FI and establish the data connections and file requirements necessary to perform the match based on the individual needs of each FI.  A wide range of file formats and media </w:t>
      </w:r>
      <w:r w:rsidR="00193663" w:rsidRPr="00B6552C">
        <w:rPr>
          <w:rFonts w:ascii="Arial" w:hAnsi="Arial" w:cs="Arial"/>
        </w:rPr>
        <w:t>will</w:t>
      </w:r>
      <w:r w:rsidRPr="00B6552C">
        <w:rPr>
          <w:rFonts w:ascii="Arial" w:hAnsi="Arial" w:cs="Arial"/>
        </w:rPr>
        <w:t xml:space="preserve"> be included and must be accommodated.  The successful Bidder must be prepared to process files on any media used by the FIs, including but not limited to, encrypted CD-ROMs, diskettes, and electronic transmission via secure FTP for data matching with DTF;</w:t>
      </w:r>
    </w:p>
    <w:p w14:paraId="4BACE4FA" w14:textId="31C5B1D2" w:rsidR="00617226" w:rsidRPr="00B6552C" w:rsidRDefault="00617226" w:rsidP="00FD5A70">
      <w:pPr>
        <w:widowControl w:val="0"/>
        <w:numPr>
          <w:ilvl w:val="0"/>
          <w:numId w:val="46"/>
        </w:numPr>
        <w:tabs>
          <w:tab w:val="clear" w:pos="720"/>
          <w:tab w:val="num" w:pos="1440"/>
        </w:tabs>
        <w:autoSpaceDE w:val="0"/>
        <w:autoSpaceDN w:val="0"/>
        <w:adjustRightInd w:val="0"/>
        <w:ind w:left="1440"/>
        <w:jc w:val="both"/>
        <w:rPr>
          <w:rFonts w:ascii="Arial" w:hAnsi="Arial" w:cs="Arial"/>
          <w:b/>
        </w:rPr>
      </w:pPr>
      <w:r w:rsidRPr="00B6552C">
        <w:rPr>
          <w:rFonts w:ascii="Arial" w:hAnsi="Arial" w:cs="Arial"/>
          <w:szCs w:val="24"/>
        </w:rPr>
        <w:t>Resolv</w:t>
      </w:r>
      <w:r w:rsidR="00E4238F" w:rsidRPr="00B6552C">
        <w:rPr>
          <w:rFonts w:ascii="Arial" w:hAnsi="Arial" w:cs="Arial"/>
          <w:szCs w:val="24"/>
        </w:rPr>
        <w:t>e</w:t>
      </w:r>
      <w:r w:rsidRPr="00B6552C">
        <w:rPr>
          <w:rFonts w:ascii="Arial" w:hAnsi="Arial" w:cs="Arial"/>
          <w:szCs w:val="24"/>
        </w:rPr>
        <w:t xml:space="preserve"> any conflicts with FIs attempting to refuse to participate in the program. </w:t>
      </w:r>
      <w:r w:rsidR="00F34D86" w:rsidRPr="00B6552C">
        <w:rPr>
          <w:rFonts w:ascii="Arial" w:hAnsi="Arial" w:cs="Arial"/>
          <w:szCs w:val="24"/>
        </w:rPr>
        <w:t xml:space="preserve"> </w:t>
      </w:r>
      <w:r w:rsidR="003872DC" w:rsidRPr="00B6552C">
        <w:rPr>
          <w:rFonts w:ascii="Arial" w:hAnsi="Arial" w:cs="Arial"/>
          <w:szCs w:val="24"/>
        </w:rPr>
        <w:t>Interfac</w:t>
      </w:r>
      <w:r w:rsidR="00AF2922" w:rsidRPr="00B6552C">
        <w:rPr>
          <w:rFonts w:ascii="Arial" w:hAnsi="Arial" w:cs="Arial"/>
          <w:szCs w:val="24"/>
        </w:rPr>
        <w:t>e</w:t>
      </w:r>
      <w:r w:rsidR="003872DC" w:rsidRPr="00B6552C">
        <w:rPr>
          <w:rFonts w:ascii="Arial" w:hAnsi="Arial" w:cs="Arial"/>
          <w:szCs w:val="24"/>
        </w:rPr>
        <w:t xml:space="preserve"> and trouble-shoot</w:t>
      </w:r>
      <w:r w:rsidRPr="00B6552C">
        <w:rPr>
          <w:rFonts w:ascii="Arial" w:hAnsi="Arial" w:cs="Arial"/>
          <w:szCs w:val="24"/>
        </w:rPr>
        <w:t>,</w:t>
      </w:r>
      <w:r w:rsidR="003872DC" w:rsidRPr="00B6552C">
        <w:rPr>
          <w:rFonts w:ascii="Arial" w:hAnsi="Arial" w:cs="Arial"/>
          <w:szCs w:val="24"/>
        </w:rPr>
        <w:t xml:space="preserve"> independently of DTF</w:t>
      </w:r>
      <w:r w:rsidRPr="00B6552C">
        <w:rPr>
          <w:rFonts w:ascii="Arial" w:hAnsi="Arial" w:cs="Arial"/>
          <w:szCs w:val="24"/>
        </w:rPr>
        <w:t>,</w:t>
      </w:r>
      <w:r w:rsidR="003872DC" w:rsidRPr="00B6552C">
        <w:rPr>
          <w:rFonts w:ascii="Arial" w:hAnsi="Arial" w:cs="Arial"/>
          <w:szCs w:val="24"/>
        </w:rPr>
        <w:t xml:space="preserve"> through maintaining sufficient knowledge of the FIDM law, regulations, and program practices/procedures so that </w:t>
      </w:r>
      <w:r w:rsidR="00E4238F" w:rsidRPr="00B6552C">
        <w:rPr>
          <w:rFonts w:ascii="Arial" w:hAnsi="Arial" w:cs="Arial"/>
          <w:szCs w:val="24"/>
        </w:rPr>
        <w:t>the Contractor</w:t>
      </w:r>
      <w:r w:rsidR="003872DC" w:rsidRPr="00B6552C">
        <w:rPr>
          <w:rFonts w:ascii="Arial" w:hAnsi="Arial" w:cs="Arial"/>
          <w:szCs w:val="24"/>
        </w:rPr>
        <w:t xml:space="preserve"> can address any concerns/questions receive</w:t>
      </w:r>
      <w:r w:rsidR="00E4238F" w:rsidRPr="00B6552C">
        <w:rPr>
          <w:rFonts w:ascii="Arial" w:hAnsi="Arial" w:cs="Arial"/>
          <w:szCs w:val="24"/>
        </w:rPr>
        <w:t>d</w:t>
      </w:r>
      <w:r w:rsidR="003872DC" w:rsidRPr="00B6552C">
        <w:rPr>
          <w:rFonts w:ascii="Arial" w:hAnsi="Arial" w:cs="Arial"/>
          <w:szCs w:val="24"/>
        </w:rPr>
        <w:t xml:space="preserve"> from the </w:t>
      </w:r>
      <w:r w:rsidR="00E4238F" w:rsidRPr="00B6552C">
        <w:rPr>
          <w:rFonts w:ascii="Arial" w:hAnsi="Arial" w:cs="Arial"/>
          <w:szCs w:val="24"/>
        </w:rPr>
        <w:t>FIs</w:t>
      </w:r>
      <w:r w:rsidR="003872DC" w:rsidRPr="00B6552C">
        <w:rPr>
          <w:rFonts w:ascii="Arial" w:hAnsi="Arial" w:cs="Arial"/>
          <w:szCs w:val="24"/>
        </w:rPr>
        <w:t xml:space="preserve"> before reporting to and involving DTF</w:t>
      </w:r>
      <w:r w:rsidR="00A44D17" w:rsidRPr="00B6552C">
        <w:rPr>
          <w:rFonts w:ascii="Arial" w:hAnsi="Arial" w:cs="Arial"/>
          <w:szCs w:val="24"/>
        </w:rPr>
        <w:t>.</w:t>
      </w:r>
      <w:r w:rsidR="00F34D86" w:rsidRPr="00B6552C">
        <w:rPr>
          <w:rFonts w:ascii="Arial" w:hAnsi="Arial" w:cs="Arial"/>
          <w:szCs w:val="24"/>
        </w:rPr>
        <w:t xml:space="preserve"> </w:t>
      </w:r>
      <w:r w:rsidR="00A44D17" w:rsidRPr="00B6552C">
        <w:rPr>
          <w:rFonts w:ascii="Arial" w:hAnsi="Arial" w:cs="Arial"/>
          <w:szCs w:val="24"/>
        </w:rPr>
        <w:t xml:space="preserve"> </w:t>
      </w:r>
      <w:r w:rsidR="00A44D17" w:rsidRPr="00B6552C">
        <w:rPr>
          <w:rFonts w:ascii="Arial" w:hAnsi="Arial" w:cs="Arial"/>
        </w:rPr>
        <w:t xml:space="preserve">The Department will expect the </w:t>
      </w:r>
      <w:r w:rsidR="00530118" w:rsidRPr="00B6552C">
        <w:rPr>
          <w:rFonts w:ascii="Arial" w:hAnsi="Arial" w:cs="Arial"/>
        </w:rPr>
        <w:t>C</w:t>
      </w:r>
      <w:r w:rsidR="00A44D17" w:rsidRPr="00B6552C">
        <w:rPr>
          <w:rFonts w:ascii="Arial" w:hAnsi="Arial" w:cs="Arial"/>
        </w:rPr>
        <w:t xml:space="preserve">ontractor to provide attorneys, if </w:t>
      </w:r>
      <w:r w:rsidR="00CF4CB1" w:rsidRPr="00B6552C">
        <w:rPr>
          <w:rFonts w:ascii="Arial" w:hAnsi="Arial" w:cs="Arial"/>
        </w:rPr>
        <w:t xml:space="preserve">determined </w:t>
      </w:r>
      <w:r w:rsidR="00A44D17" w:rsidRPr="00B6552C">
        <w:rPr>
          <w:rFonts w:ascii="Arial" w:hAnsi="Arial" w:cs="Arial"/>
        </w:rPr>
        <w:t>necessary</w:t>
      </w:r>
      <w:r w:rsidR="00CF4CB1" w:rsidRPr="00B6552C">
        <w:rPr>
          <w:rFonts w:ascii="Arial" w:hAnsi="Arial" w:cs="Arial"/>
        </w:rPr>
        <w:t xml:space="preserve"> by the Department</w:t>
      </w:r>
      <w:r w:rsidR="00A44D17" w:rsidRPr="00B6552C">
        <w:rPr>
          <w:rFonts w:ascii="Arial" w:hAnsi="Arial" w:cs="Arial"/>
        </w:rPr>
        <w:t>, to respond to legal issues brought to this program by attorneys of the FIs</w:t>
      </w:r>
      <w:r w:rsidR="00E4238F" w:rsidRPr="00B6552C">
        <w:rPr>
          <w:rFonts w:ascii="Arial" w:hAnsi="Arial" w:cs="Arial"/>
          <w:szCs w:val="24"/>
        </w:rPr>
        <w:t>;</w:t>
      </w:r>
    </w:p>
    <w:p w14:paraId="7FC1F46A" w14:textId="4A26C052" w:rsidR="00D95771" w:rsidRPr="00B6552C" w:rsidRDefault="00D95771" w:rsidP="00FD5A70">
      <w:pPr>
        <w:widowControl w:val="0"/>
        <w:numPr>
          <w:ilvl w:val="0"/>
          <w:numId w:val="46"/>
        </w:numPr>
        <w:tabs>
          <w:tab w:val="clear" w:pos="720"/>
          <w:tab w:val="num" w:pos="1440"/>
        </w:tabs>
        <w:autoSpaceDE w:val="0"/>
        <w:autoSpaceDN w:val="0"/>
        <w:adjustRightInd w:val="0"/>
        <w:ind w:left="1440"/>
        <w:jc w:val="both"/>
        <w:rPr>
          <w:rFonts w:ascii="Arial" w:hAnsi="Arial" w:cs="Arial"/>
          <w:b/>
        </w:rPr>
      </w:pPr>
      <w:r w:rsidRPr="00B6552C">
        <w:rPr>
          <w:rFonts w:ascii="Arial" w:hAnsi="Arial" w:cs="Arial"/>
        </w:rPr>
        <w:t xml:space="preserve">Keep all information obtained from the Department and the FI confidential and prohibit any employee, agent or representative from disclosing that information to anyone other than the FI </w:t>
      </w:r>
      <w:r w:rsidRPr="00B6552C">
        <w:rPr>
          <w:rFonts w:ascii="Arial" w:hAnsi="Arial" w:cs="Arial"/>
          <w:szCs w:val="20"/>
        </w:rPr>
        <w:t>o</w:t>
      </w:r>
      <w:r w:rsidRPr="00B6552C">
        <w:rPr>
          <w:rFonts w:ascii="Arial" w:hAnsi="Arial" w:cs="Arial"/>
        </w:rPr>
        <w:t>r DTF;</w:t>
      </w:r>
    </w:p>
    <w:p w14:paraId="4876DEB2" w14:textId="5FA5E30B" w:rsidR="00D95771" w:rsidRPr="00B6552C" w:rsidRDefault="00D95771" w:rsidP="00FD5A70">
      <w:pPr>
        <w:widowControl w:val="0"/>
        <w:numPr>
          <w:ilvl w:val="0"/>
          <w:numId w:val="46"/>
        </w:numPr>
        <w:tabs>
          <w:tab w:val="clear" w:pos="720"/>
          <w:tab w:val="num" w:pos="1440"/>
        </w:tabs>
        <w:autoSpaceDE w:val="0"/>
        <w:autoSpaceDN w:val="0"/>
        <w:adjustRightInd w:val="0"/>
        <w:ind w:left="1440"/>
        <w:jc w:val="both"/>
        <w:rPr>
          <w:rFonts w:ascii="Arial" w:hAnsi="Arial" w:cs="Arial"/>
        </w:rPr>
      </w:pPr>
      <w:r w:rsidRPr="00B6552C">
        <w:rPr>
          <w:rFonts w:ascii="Arial" w:hAnsi="Arial" w:cs="Arial"/>
        </w:rPr>
        <w:t>Ensure all computer systems used to receive, process, store, or transmit Federal Tax Information meet the requirements of IRS Publication 1075;</w:t>
      </w:r>
    </w:p>
    <w:p w14:paraId="1E6C501E" w14:textId="49A0E4E3" w:rsidR="00D95771" w:rsidRPr="00B6552C" w:rsidRDefault="00D95771" w:rsidP="00FD5A70">
      <w:pPr>
        <w:numPr>
          <w:ilvl w:val="0"/>
          <w:numId w:val="46"/>
        </w:numPr>
        <w:tabs>
          <w:tab w:val="clear" w:pos="720"/>
          <w:tab w:val="num" w:pos="1440"/>
        </w:tabs>
        <w:ind w:left="1440"/>
        <w:jc w:val="both"/>
        <w:rPr>
          <w:rFonts w:ascii="Arial" w:hAnsi="Arial" w:cs="Arial"/>
        </w:rPr>
      </w:pPr>
      <w:r w:rsidRPr="00B6552C">
        <w:rPr>
          <w:rFonts w:ascii="Arial" w:hAnsi="Arial" w:cs="Arial"/>
        </w:rPr>
        <w:t xml:space="preserve">Work with NYS Office of </w:t>
      </w:r>
      <w:r w:rsidRPr="009C4726">
        <w:rPr>
          <w:rFonts w:ascii="Arial" w:hAnsi="Arial" w:cs="Arial"/>
        </w:rPr>
        <w:t xml:space="preserve">Information Technology Services (OITS) staff to establish the necessary data connections and file format to obtain the file of individuals and businesses and to return a single file as referenced in </w:t>
      </w:r>
      <w:r w:rsidRPr="00C34F46">
        <w:rPr>
          <w:rFonts w:ascii="Arial" w:hAnsi="Arial" w:cs="Arial"/>
          <w:b/>
        </w:rPr>
        <w:t>Section 3.7.4</w:t>
      </w:r>
      <w:r w:rsidRPr="00C34F46">
        <w:rPr>
          <w:rFonts w:ascii="Arial" w:hAnsi="Arial" w:cs="Arial"/>
        </w:rPr>
        <w:t xml:space="preserve"> to</w:t>
      </w:r>
      <w:r w:rsidRPr="00B6552C">
        <w:rPr>
          <w:rFonts w:ascii="Arial" w:hAnsi="Arial" w:cs="Arial"/>
        </w:rPr>
        <w:t xml:space="preserve"> DTF;</w:t>
      </w:r>
    </w:p>
    <w:p w14:paraId="096AFCD5" w14:textId="0EE8D225" w:rsidR="00D95771" w:rsidRPr="00B6552C" w:rsidRDefault="00D95771" w:rsidP="00FD5A70">
      <w:pPr>
        <w:numPr>
          <w:ilvl w:val="0"/>
          <w:numId w:val="46"/>
        </w:numPr>
        <w:tabs>
          <w:tab w:val="clear" w:pos="720"/>
          <w:tab w:val="num" w:pos="1440"/>
        </w:tabs>
        <w:ind w:left="1440"/>
        <w:jc w:val="both"/>
        <w:rPr>
          <w:rFonts w:ascii="Arial" w:hAnsi="Arial" w:cs="Arial"/>
        </w:rPr>
      </w:pPr>
      <w:r w:rsidRPr="00B6552C">
        <w:rPr>
          <w:rFonts w:ascii="Arial" w:hAnsi="Arial" w:cs="Arial"/>
        </w:rPr>
        <w:t xml:space="preserve">Perform the data match function with all participating FIs on a quarterly basis in accordance with the date and time agreed upon in the MOA between the FI and DTF.  During the development phase, the Department </w:t>
      </w:r>
      <w:r w:rsidR="00193663" w:rsidRPr="00B6552C">
        <w:rPr>
          <w:rFonts w:ascii="Arial" w:hAnsi="Arial" w:cs="Arial"/>
        </w:rPr>
        <w:t>will</w:t>
      </w:r>
      <w:r w:rsidRPr="00B6552C">
        <w:rPr>
          <w:rFonts w:ascii="Arial" w:hAnsi="Arial" w:cs="Arial"/>
        </w:rPr>
        <w:t xml:space="preserve"> establish a schedule of file transfers to be mutually agreed upon by DTF and the Contractor for the electronic transmission of files between the Department and the Contractor;</w:t>
      </w:r>
    </w:p>
    <w:p w14:paraId="68723544" w14:textId="77777777" w:rsidR="00D95771" w:rsidRPr="00B6552C" w:rsidRDefault="00D95771" w:rsidP="00FD5A70">
      <w:pPr>
        <w:numPr>
          <w:ilvl w:val="0"/>
          <w:numId w:val="46"/>
        </w:numPr>
        <w:tabs>
          <w:tab w:val="clear" w:pos="720"/>
          <w:tab w:val="num" w:pos="1440"/>
        </w:tabs>
        <w:ind w:left="1440"/>
        <w:jc w:val="both"/>
        <w:rPr>
          <w:rFonts w:ascii="Arial" w:hAnsi="Arial" w:cs="Arial"/>
        </w:rPr>
      </w:pPr>
      <w:r w:rsidRPr="00B6552C">
        <w:rPr>
          <w:rFonts w:ascii="Arial" w:hAnsi="Arial" w:cs="Arial"/>
        </w:rPr>
        <w:lastRenderedPageBreak/>
        <w:t>Work with the FIs to resolve technical difficulties that impact the FI’s ability to participate in the match program;</w:t>
      </w:r>
    </w:p>
    <w:p w14:paraId="00727342" w14:textId="77777777" w:rsidR="00D95771" w:rsidRPr="00B6552C" w:rsidRDefault="00D95771" w:rsidP="00FD5A70">
      <w:pPr>
        <w:numPr>
          <w:ilvl w:val="0"/>
          <w:numId w:val="47"/>
        </w:numPr>
        <w:ind w:left="1440"/>
        <w:jc w:val="both"/>
        <w:rPr>
          <w:rFonts w:ascii="Arial" w:hAnsi="Arial" w:cs="Arial"/>
        </w:rPr>
      </w:pPr>
      <w:r w:rsidRPr="00B6552C">
        <w:rPr>
          <w:rFonts w:ascii="Arial" w:hAnsi="Arial" w:cs="Arial"/>
        </w:rPr>
        <w:t>Work with FIs to ensure accuracy in the matching process including, but not limited to, distinguishing between EINs and SSNs when providing the required account holders ID, ensuring the account balance indicator field is populated, and ensuring the account balance field has a value;</w:t>
      </w:r>
    </w:p>
    <w:p w14:paraId="41BC60A0" w14:textId="77777777" w:rsidR="00D95771" w:rsidRPr="00B6552C" w:rsidRDefault="00D95771" w:rsidP="00FD5A70">
      <w:pPr>
        <w:numPr>
          <w:ilvl w:val="0"/>
          <w:numId w:val="47"/>
        </w:numPr>
        <w:ind w:left="1440"/>
        <w:jc w:val="both"/>
        <w:rPr>
          <w:rFonts w:ascii="Arial" w:hAnsi="Arial" w:cs="Arial"/>
        </w:rPr>
      </w:pPr>
      <w:r w:rsidRPr="00B6552C">
        <w:rPr>
          <w:rFonts w:ascii="Arial" w:hAnsi="Arial" w:cs="Arial"/>
        </w:rPr>
        <w:t>Ensure that the file returned to DTF includes values in all required fields; and</w:t>
      </w:r>
    </w:p>
    <w:p w14:paraId="72D3B60F" w14:textId="77777777" w:rsidR="00D95771" w:rsidRPr="00B6552C" w:rsidRDefault="00D95771" w:rsidP="0025169A">
      <w:pPr>
        <w:numPr>
          <w:ilvl w:val="0"/>
          <w:numId w:val="47"/>
        </w:numPr>
        <w:spacing w:before="120" w:after="120"/>
        <w:ind w:left="1440"/>
        <w:jc w:val="both"/>
        <w:rPr>
          <w:rFonts w:ascii="Arial" w:hAnsi="Arial" w:cs="Arial"/>
        </w:rPr>
      </w:pPr>
      <w:r w:rsidRPr="00B6552C">
        <w:rPr>
          <w:rFonts w:ascii="Arial" w:hAnsi="Arial" w:cs="Arial"/>
        </w:rPr>
        <w:t>If not selected for contract award for a contract replacing the Contract resulting from this RFP, implement the approved disengagement plan.</w:t>
      </w:r>
    </w:p>
    <w:p w14:paraId="1784AD9D" w14:textId="1A053D65" w:rsidR="00CE4D9C" w:rsidRPr="00B6552C" w:rsidRDefault="008B40DF" w:rsidP="00FD5A70">
      <w:pPr>
        <w:pStyle w:val="Heading2"/>
        <w:numPr>
          <w:ilvl w:val="0"/>
          <w:numId w:val="3"/>
        </w:numPr>
        <w:spacing w:after="120"/>
        <w:rPr>
          <w:rFonts w:ascii="Arial" w:hAnsi="Arial" w:cs="Arial"/>
          <w:i w:val="0"/>
          <w:lang w:val="en-US"/>
        </w:rPr>
      </w:pPr>
      <w:bookmarkStart w:id="169" w:name="_Toc491165759"/>
      <w:bookmarkStart w:id="170" w:name="_Toc2079572"/>
      <w:r w:rsidRPr="00B6552C">
        <w:rPr>
          <w:rFonts w:ascii="Arial" w:hAnsi="Arial" w:cs="Arial"/>
          <w:i w:val="0"/>
          <w:lang w:val="en-US"/>
        </w:rPr>
        <w:t>Implementation</w:t>
      </w:r>
      <w:bookmarkEnd w:id="168"/>
      <w:bookmarkEnd w:id="169"/>
      <w:bookmarkEnd w:id="170"/>
    </w:p>
    <w:p w14:paraId="58051EF9" w14:textId="0440F75B" w:rsidR="00AA5B10" w:rsidRPr="00B6552C" w:rsidRDefault="00AA5B10" w:rsidP="00FD5A70">
      <w:pPr>
        <w:ind w:left="720"/>
        <w:jc w:val="both"/>
        <w:rPr>
          <w:rFonts w:ascii="Arial" w:hAnsi="Arial" w:cs="Arial"/>
          <w:szCs w:val="20"/>
        </w:rPr>
      </w:pPr>
      <w:r w:rsidRPr="00B6552C">
        <w:rPr>
          <w:rFonts w:ascii="Arial" w:hAnsi="Arial" w:cs="Arial"/>
          <w:szCs w:val="20"/>
        </w:rPr>
        <w:t xml:space="preserve">The services solicited herein must be operational </w:t>
      </w:r>
      <w:r w:rsidR="002C46F1" w:rsidRPr="00B6552C">
        <w:rPr>
          <w:rFonts w:ascii="Arial" w:hAnsi="Arial" w:cs="Arial"/>
          <w:szCs w:val="20"/>
        </w:rPr>
        <w:t xml:space="preserve">within </w:t>
      </w:r>
      <w:r w:rsidR="00166BFD" w:rsidRPr="00B6552C">
        <w:rPr>
          <w:rFonts w:ascii="Arial" w:hAnsi="Arial" w:cs="Arial"/>
          <w:szCs w:val="20"/>
        </w:rPr>
        <w:t>six</w:t>
      </w:r>
      <w:r w:rsidR="001371FC" w:rsidRPr="00B6552C">
        <w:rPr>
          <w:rFonts w:ascii="Arial" w:hAnsi="Arial" w:cs="Arial"/>
          <w:szCs w:val="20"/>
        </w:rPr>
        <w:t xml:space="preserve"> </w:t>
      </w:r>
      <w:r w:rsidR="002C46F1" w:rsidRPr="00B6552C">
        <w:rPr>
          <w:rFonts w:ascii="Arial" w:hAnsi="Arial" w:cs="Arial"/>
          <w:szCs w:val="20"/>
        </w:rPr>
        <w:t xml:space="preserve">months </w:t>
      </w:r>
      <w:r w:rsidR="00AF2922" w:rsidRPr="00B6552C">
        <w:rPr>
          <w:rFonts w:ascii="Arial" w:hAnsi="Arial" w:cs="Arial"/>
          <w:szCs w:val="20"/>
        </w:rPr>
        <w:t>after</w:t>
      </w:r>
      <w:r w:rsidR="002C46F1" w:rsidRPr="00B6552C">
        <w:rPr>
          <w:rFonts w:ascii="Arial" w:hAnsi="Arial" w:cs="Arial"/>
          <w:szCs w:val="20"/>
        </w:rPr>
        <w:t xml:space="preserve"> </w:t>
      </w:r>
      <w:r w:rsidR="00530118" w:rsidRPr="00B6552C">
        <w:rPr>
          <w:rFonts w:ascii="Arial" w:hAnsi="Arial" w:cs="Arial"/>
          <w:szCs w:val="20"/>
        </w:rPr>
        <w:t>the approval</w:t>
      </w:r>
      <w:r w:rsidR="002C46F1" w:rsidRPr="00B6552C">
        <w:rPr>
          <w:rFonts w:ascii="Arial" w:hAnsi="Arial" w:cs="Arial"/>
          <w:szCs w:val="20"/>
        </w:rPr>
        <w:t xml:space="preserve"> of the </w:t>
      </w:r>
      <w:r w:rsidR="00530118" w:rsidRPr="00B6552C">
        <w:rPr>
          <w:rFonts w:ascii="Arial" w:hAnsi="Arial" w:cs="Arial"/>
          <w:szCs w:val="20"/>
        </w:rPr>
        <w:t>C</w:t>
      </w:r>
      <w:r w:rsidR="002C46F1" w:rsidRPr="00B6552C">
        <w:rPr>
          <w:rFonts w:ascii="Arial" w:hAnsi="Arial" w:cs="Arial"/>
          <w:szCs w:val="20"/>
        </w:rPr>
        <w:t xml:space="preserve">ontract by </w:t>
      </w:r>
      <w:r w:rsidR="00AF2922" w:rsidRPr="00B6552C">
        <w:rPr>
          <w:rFonts w:ascii="Arial" w:hAnsi="Arial" w:cs="Arial"/>
          <w:szCs w:val="20"/>
        </w:rPr>
        <w:t>NYS Office of State Comptroller</w:t>
      </w:r>
      <w:r w:rsidRPr="00B6552C">
        <w:rPr>
          <w:rFonts w:ascii="Arial" w:hAnsi="Arial" w:cs="Arial"/>
          <w:szCs w:val="20"/>
        </w:rPr>
        <w:t>.</w:t>
      </w:r>
    </w:p>
    <w:p w14:paraId="350952EC" w14:textId="1411D484" w:rsidR="00D93EED" w:rsidRPr="00B6552C" w:rsidRDefault="00AA5B10" w:rsidP="00E10F6C">
      <w:pPr>
        <w:tabs>
          <w:tab w:val="left" w:pos="1080"/>
        </w:tabs>
        <w:spacing w:before="200"/>
        <w:ind w:left="720"/>
        <w:jc w:val="both"/>
        <w:rPr>
          <w:rFonts w:ascii="Arial" w:hAnsi="Arial" w:cs="Arial"/>
          <w:szCs w:val="20"/>
        </w:rPr>
      </w:pPr>
      <w:r w:rsidRPr="00B6552C">
        <w:rPr>
          <w:rFonts w:ascii="Arial" w:hAnsi="Arial" w:cs="Arial"/>
          <w:szCs w:val="20"/>
        </w:rPr>
        <w:t>Upon award of a contract, a comprehensive implementation plan must be provided to DTF</w:t>
      </w:r>
      <w:r w:rsidR="006B7483" w:rsidRPr="00B6552C">
        <w:rPr>
          <w:rFonts w:ascii="Arial" w:hAnsi="Arial" w:cs="Arial"/>
          <w:szCs w:val="20"/>
        </w:rPr>
        <w:t>.</w:t>
      </w:r>
    </w:p>
    <w:p w14:paraId="52ECE893" w14:textId="77777777" w:rsidR="00BE720F" w:rsidRPr="00B6552C" w:rsidRDefault="00BE720F" w:rsidP="00FD5A70">
      <w:pPr>
        <w:pStyle w:val="Heading2"/>
        <w:numPr>
          <w:ilvl w:val="0"/>
          <w:numId w:val="3"/>
        </w:numPr>
        <w:spacing w:after="120"/>
        <w:rPr>
          <w:rFonts w:ascii="Arial" w:hAnsi="Arial" w:cs="Arial"/>
          <w:i w:val="0"/>
          <w:lang w:val="en-US"/>
        </w:rPr>
      </w:pPr>
      <w:bookmarkStart w:id="171" w:name="_Toc2079573"/>
      <w:r w:rsidRPr="00B6552C">
        <w:rPr>
          <w:rFonts w:ascii="Arial" w:hAnsi="Arial" w:cs="Arial"/>
          <w:i w:val="0"/>
          <w:lang w:val="en-US"/>
        </w:rPr>
        <w:t>Cover/Substitute Services</w:t>
      </w:r>
      <w:bookmarkEnd w:id="171"/>
    </w:p>
    <w:p w14:paraId="65A331EE" w14:textId="2A58DD5E" w:rsidR="00BE720F" w:rsidRPr="00B6552C" w:rsidRDefault="00BE720F" w:rsidP="00BE720F">
      <w:pPr>
        <w:spacing w:after="120"/>
        <w:ind w:left="720"/>
        <w:jc w:val="both"/>
        <w:rPr>
          <w:rFonts w:ascii="Arial" w:hAnsi="Arial" w:cs="Arial"/>
        </w:rPr>
      </w:pPr>
      <w:r w:rsidRPr="00B6552C">
        <w:rPr>
          <w:rFonts w:ascii="Arial" w:hAnsi="Arial" w:cs="Arial"/>
        </w:rPr>
        <w:t xml:space="preserve">If Contractor’s failure to meet the requirements of the RFP or Agreement threatens timely Program </w:t>
      </w:r>
      <w:r w:rsidRPr="00B6552C">
        <w:rPr>
          <w:rFonts w:ascii="Arial" w:hAnsi="Arial" w:cs="Arial"/>
          <w:szCs w:val="20"/>
        </w:rPr>
        <w:t>implementation</w:t>
      </w:r>
      <w:r w:rsidRPr="00B6552C">
        <w:rPr>
          <w:rFonts w:ascii="Arial" w:hAnsi="Arial" w:cs="Arial"/>
        </w:rPr>
        <w:t xml:space="preserve"> or results in the Program </w:t>
      </w:r>
      <w:r w:rsidRPr="00C34F46">
        <w:rPr>
          <w:rFonts w:ascii="Arial" w:hAnsi="Arial" w:cs="Arial"/>
        </w:rPr>
        <w:t xml:space="preserve">being materially interrupted or if Contractor materially breaches the Agreement as described in </w:t>
      </w:r>
      <w:r w:rsidRPr="00C34F46">
        <w:rPr>
          <w:rFonts w:ascii="Arial" w:hAnsi="Arial" w:cs="Arial"/>
          <w:b/>
        </w:rPr>
        <w:t>Article XIV.A.</w:t>
      </w:r>
      <w:r w:rsidRPr="00C34F46">
        <w:rPr>
          <w:rFonts w:ascii="Arial" w:hAnsi="Arial" w:cs="Arial"/>
        </w:rPr>
        <w:t xml:space="preserve"> of </w:t>
      </w:r>
      <w:r w:rsidRPr="00C34F46">
        <w:rPr>
          <w:rFonts w:ascii="Arial" w:hAnsi="Arial" w:cs="Arial"/>
          <w:b/>
        </w:rPr>
        <w:t>Exhibit E,</w:t>
      </w:r>
      <w:r w:rsidRPr="00C34F46" w:rsidDel="00645872">
        <w:rPr>
          <w:rFonts w:ascii="Arial" w:hAnsi="Arial" w:cs="Arial"/>
          <w:b/>
        </w:rPr>
        <w:t xml:space="preserve"> </w:t>
      </w:r>
      <w:r w:rsidRPr="00C34F46">
        <w:rPr>
          <w:rFonts w:ascii="Arial" w:hAnsi="Arial" w:cs="Arial"/>
          <w:b/>
        </w:rPr>
        <w:t>Preliminary Base Contract</w:t>
      </w:r>
      <w:r w:rsidRPr="00C34F46">
        <w:rPr>
          <w:rFonts w:ascii="Arial" w:hAnsi="Arial" w:cs="Arial"/>
        </w:rPr>
        <w:t>, and as a result thereof, the Department’s</w:t>
      </w:r>
      <w:r w:rsidRPr="00B6552C">
        <w:rPr>
          <w:rFonts w:ascii="Arial" w:hAnsi="Arial" w:cs="Arial"/>
        </w:rPr>
        <w:t xml:space="preserve"> normal business operations as they relate to the </w:t>
      </w:r>
      <w:r w:rsidR="00167485" w:rsidRPr="00B6552C">
        <w:rPr>
          <w:rFonts w:ascii="Arial" w:hAnsi="Arial" w:cs="Arial"/>
        </w:rPr>
        <w:t>Services</w:t>
      </w:r>
      <w:r w:rsidRPr="00B6552C">
        <w:rPr>
          <w:rFonts w:ascii="Arial" w:hAnsi="Arial" w:cs="Arial"/>
        </w:rPr>
        <w:t xml:space="preserve"> are materially interrupted, then DTF will be entitled to immediately seek and obtain cover from a third party, i.e., substitute Services at Contractor’s expense until Contractor’s failure/breach has been cured to the Department’s satisfaction. </w:t>
      </w:r>
      <w:r w:rsidR="00F34D86" w:rsidRPr="00B6552C">
        <w:rPr>
          <w:rFonts w:ascii="Arial" w:hAnsi="Arial" w:cs="Arial"/>
        </w:rPr>
        <w:t xml:space="preserve"> </w:t>
      </w:r>
      <w:r w:rsidRPr="00B6552C">
        <w:rPr>
          <w:rFonts w:ascii="Arial" w:hAnsi="Arial" w:cs="Arial"/>
        </w:rPr>
        <w:t xml:space="preserve">If the costs of such cover exceed the amount of the Agreement, the Contractor shall be liable to DTF for all excess costs.  The Contractor shall not be paid for services rendered pursuant to the </w:t>
      </w:r>
      <w:r w:rsidR="00167485" w:rsidRPr="00B6552C">
        <w:rPr>
          <w:rFonts w:ascii="Arial" w:hAnsi="Arial" w:cs="Arial"/>
        </w:rPr>
        <w:t>Services</w:t>
      </w:r>
      <w:r w:rsidRPr="00B6552C">
        <w:rPr>
          <w:rFonts w:ascii="Arial" w:hAnsi="Arial" w:cs="Arial"/>
        </w:rPr>
        <w:t xml:space="preserve"> affected by the Material Breach if substitute services must be performed by a third party or the State must pay any additional costs for substitute services.</w:t>
      </w:r>
    </w:p>
    <w:p w14:paraId="0B12861A" w14:textId="77777777" w:rsidR="00BE720F" w:rsidRDefault="00BE720F" w:rsidP="006B7483">
      <w:pPr>
        <w:tabs>
          <w:tab w:val="left" w:pos="1080"/>
        </w:tabs>
        <w:ind w:left="720"/>
        <w:jc w:val="both"/>
        <w:rPr>
          <w:rFonts w:cs="Arial"/>
          <w:szCs w:val="20"/>
        </w:rPr>
      </w:pPr>
    </w:p>
    <w:p w14:paraId="594263FC" w14:textId="77777777" w:rsidR="009866BA" w:rsidRDefault="009866BA" w:rsidP="00433639">
      <w:pPr>
        <w:jc w:val="center"/>
        <w:rPr>
          <w:rFonts w:cs="Calibri"/>
          <w:b/>
          <w:i/>
          <w:sz w:val="28"/>
          <w:u w:val="single"/>
          <w:lang w:eastAsia="x-none"/>
        </w:rPr>
      </w:pPr>
    </w:p>
    <w:p w14:paraId="4EB08E8C" w14:textId="296315A7" w:rsidR="00433639" w:rsidRPr="00B6552C" w:rsidRDefault="00433639" w:rsidP="00433639">
      <w:pPr>
        <w:jc w:val="center"/>
        <w:rPr>
          <w:rFonts w:ascii="Arial" w:hAnsi="Arial" w:cs="Arial"/>
          <w:szCs w:val="20"/>
        </w:rPr>
      </w:pPr>
      <w:r w:rsidRPr="00B6552C">
        <w:rPr>
          <w:rFonts w:ascii="Arial" w:hAnsi="Arial" w:cs="Arial"/>
          <w:b/>
          <w:i/>
          <w:sz w:val="28"/>
          <w:u w:val="single"/>
          <w:lang w:eastAsia="x-none"/>
        </w:rPr>
        <w:t>[Remainder of Page Intentionally Left Blank]</w:t>
      </w:r>
    </w:p>
    <w:p w14:paraId="217C5F93" w14:textId="77777777" w:rsidR="00D93EED" w:rsidRDefault="00D93EED">
      <w:pPr>
        <w:spacing w:after="0" w:line="240" w:lineRule="auto"/>
        <w:rPr>
          <w:rFonts w:cs="Arial"/>
          <w:szCs w:val="20"/>
        </w:rPr>
      </w:pPr>
      <w:r>
        <w:rPr>
          <w:rFonts w:cs="Arial"/>
          <w:szCs w:val="20"/>
        </w:rPr>
        <w:br w:type="page"/>
      </w:r>
    </w:p>
    <w:p w14:paraId="00A3E625" w14:textId="141EFA2A" w:rsidR="008B40DF" w:rsidRPr="00B6552C" w:rsidRDefault="00B20217" w:rsidP="0025169A">
      <w:pPr>
        <w:pStyle w:val="Heading1"/>
        <w:numPr>
          <w:ilvl w:val="0"/>
          <w:numId w:val="29"/>
        </w:numPr>
        <w:pBdr>
          <w:bottom w:val="single" w:sz="4" w:space="1" w:color="auto"/>
        </w:pBdr>
        <w:spacing w:before="0"/>
        <w:ind w:left="360"/>
        <w:rPr>
          <w:rFonts w:ascii="Arial" w:hAnsi="Arial" w:cs="Arial"/>
          <w:sz w:val="28"/>
          <w:szCs w:val="28"/>
        </w:rPr>
      </w:pPr>
      <w:bookmarkStart w:id="172" w:name="_Toc2079574"/>
      <w:bookmarkStart w:id="173" w:name="_Toc449528118"/>
      <w:r w:rsidRPr="00B6552C">
        <w:rPr>
          <w:rFonts w:ascii="Arial" w:hAnsi="Arial" w:cs="Arial"/>
          <w:sz w:val="28"/>
          <w:szCs w:val="28"/>
        </w:rPr>
        <w:lastRenderedPageBreak/>
        <w:t>Qualifying Requirements</w:t>
      </w:r>
      <w:bookmarkEnd w:id="172"/>
      <w:r w:rsidR="002C1F20" w:rsidRPr="00B6552C">
        <w:rPr>
          <w:rFonts w:ascii="Arial" w:hAnsi="Arial" w:cs="Arial"/>
          <w:sz w:val="28"/>
          <w:szCs w:val="28"/>
          <w:lang w:val="en-US"/>
        </w:rPr>
        <w:t xml:space="preserve"> </w:t>
      </w:r>
      <w:bookmarkEnd w:id="173"/>
    </w:p>
    <w:p w14:paraId="4034B40C" w14:textId="77777777" w:rsidR="001262E7" w:rsidRPr="00B6552C" w:rsidRDefault="001262E7" w:rsidP="00BF63D8">
      <w:pPr>
        <w:spacing w:before="360" w:after="120"/>
        <w:ind w:left="360"/>
        <w:jc w:val="both"/>
        <w:rPr>
          <w:rFonts w:ascii="Arial" w:hAnsi="Arial" w:cs="Arial"/>
        </w:rPr>
      </w:pPr>
      <w:bookmarkStart w:id="174" w:name="_Toc449528119"/>
      <w:bookmarkStart w:id="175" w:name="_Toc275245194"/>
      <w:r w:rsidRPr="00B6552C">
        <w:rPr>
          <w:rFonts w:ascii="Arial" w:hAnsi="Arial" w:cs="Arial"/>
        </w:rPr>
        <w:t xml:space="preserve">Only qualified entities may submit a proposal in response to this RFP.  A qualified entity is defined as one that meets </w:t>
      </w:r>
      <w:proofErr w:type="gramStart"/>
      <w:r w:rsidRPr="00B6552C">
        <w:rPr>
          <w:rFonts w:ascii="Arial" w:hAnsi="Arial" w:cs="Arial"/>
          <w:b/>
          <w:u w:val="single"/>
        </w:rPr>
        <w:t>all of</w:t>
      </w:r>
      <w:proofErr w:type="gramEnd"/>
      <w:r w:rsidRPr="00B6552C">
        <w:rPr>
          <w:rFonts w:ascii="Arial" w:hAnsi="Arial" w:cs="Arial"/>
          <w:b/>
          <w:u w:val="single"/>
        </w:rPr>
        <w:t xml:space="preserve"> the following qualifying requirements</w:t>
      </w:r>
      <w:r w:rsidRPr="00B6552C">
        <w:rPr>
          <w:rFonts w:ascii="Arial" w:hAnsi="Arial" w:cs="Arial"/>
        </w:rPr>
        <w:t>.  Entities not meeting these qualifying requirements should not submit a proposal.</w:t>
      </w:r>
    </w:p>
    <w:p w14:paraId="40EC0092" w14:textId="53C708B7" w:rsidR="001262E7" w:rsidRPr="00B6552C" w:rsidRDefault="001262E7" w:rsidP="00842F97">
      <w:pPr>
        <w:spacing w:before="120" w:after="120"/>
        <w:ind w:left="360"/>
        <w:jc w:val="both"/>
        <w:rPr>
          <w:rFonts w:ascii="Arial" w:hAnsi="Arial" w:cs="Arial"/>
        </w:rPr>
      </w:pPr>
      <w:r w:rsidRPr="00B6552C">
        <w:rPr>
          <w:rFonts w:ascii="Arial" w:hAnsi="Arial" w:cs="Arial"/>
        </w:rPr>
        <w:t xml:space="preserve">In response to this RFP, the </w:t>
      </w:r>
      <w:r w:rsidR="00F815F3" w:rsidRPr="00B6552C">
        <w:rPr>
          <w:rFonts w:ascii="Arial" w:hAnsi="Arial" w:cs="Arial"/>
        </w:rPr>
        <w:t>B</w:t>
      </w:r>
      <w:r w:rsidRPr="00B6552C">
        <w:rPr>
          <w:rFonts w:ascii="Arial" w:hAnsi="Arial" w:cs="Arial"/>
        </w:rPr>
        <w:t xml:space="preserve">idder must provide sufficient detail of how each requirement is met.  Failure to provide complete and detailed information may result in the </w:t>
      </w:r>
      <w:r w:rsidR="00F815F3" w:rsidRPr="00B6552C">
        <w:rPr>
          <w:rFonts w:ascii="Arial" w:hAnsi="Arial" w:cs="Arial"/>
        </w:rPr>
        <w:t>B</w:t>
      </w:r>
      <w:r w:rsidRPr="00B6552C">
        <w:rPr>
          <w:rFonts w:ascii="Arial" w:hAnsi="Arial" w:cs="Arial"/>
        </w:rPr>
        <w:t>idder’s proposal being deemed non-responsive and removed from further consideration.</w:t>
      </w:r>
    </w:p>
    <w:p w14:paraId="1326D929" w14:textId="53E0A4B3" w:rsidR="00735C87" w:rsidRPr="00B6552C" w:rsidRDefault="00735C87" w:rsidP="00FD5A70">
      <w:pPr>
        <w:pStyle w:val="Heading2"/>
        <w:numPr>
          <w:ilvl w:val="0"/>
          <w:numId w:val="179"/>
        </w:numPr>
        <w:spacing w:after="120"/>
        <w:ind w:left="720" w:hanging="720"/>
        <w:jc w:val="both"/>
        <w:rPr>
          <w:rFonts w:ascii="Arial" w:hAnsi="Arial" w:cs="Arial"/>
          <w:i w:val="0"/>
          <w:lang w:val="en-US"/>
        </w:rPr>
      </w:pPr>
      <w:bookmarkStart w:id="176" w:name="_Toc461543243"/>
      <w:bookmarkStart w:id="177" w:name="_Toc446671197"/>
      <w:bookmarkStart w:id="178" w:name="_Toc446055360"/>
      <w:bookmarkStart w:id="179" w:name="_Toc390087705"/>
      <w:bookmarkStart w:id="180" w:name="_Toc389216052"/>
      <w:bookmarkStart w:id="181" w:name="_Toc387241940"/>
      <w:bookmarkStart w:id="182" w:name="_Toc386457975"/>
      <w:bookmarkStart w:id="183" w:name="_Toc2079575"/>
      <w:bookmarkStart w:id="184" w:name="_Toc491165761"/>
      <w:r w:rsidRPr="00B6552C">
        <w:rPr>
          <w:rFonts w:ascii="Arial" w:hAnsi="Arial" w:cs="Arial"/>
          <w:bCs w:val="0"/>
          <w:i w:val="0"/>
          <w:lang w:val="en-US"/>
        </w:rPr>
        <w:t>Attestation</w:t>
      </w:r>
      <w:bookmarkEnd w:id="176"/>
      <w:bookmarkEnd w:id="177"/>
      <w:bookmarkEnd w:id="178"/>
      <w:bookmarkEnd w:id="179"/>
      <w:bookmarkEnd w:id="180"/>
      <w:bookmarkEnd w:id="181"/>
      <w:bookmarkEnd w:id="182"/>
      <w:bookmarkEnd w:id="183"/>
    </w:p>
    <w:p w14:paraId="3A74A33E" w14:textId="622CFE5B" w:rsidR="003B710C" w:rsidRDefault="00735C87" w:rsidP="00B6552C">
      <w:pPr>
        <w:spacing w:after="120"/>
        <w:ind w:left="720"/>
        <w:jc w:val="both"/>
        <w:rPr>
          <w:rFonts w:ascii="Arial" w:hAnsi="Arial" w:cs="Arial"/>
          <w:sz w:val="24"/>
          <w:szCs w:val="24"/>
          <w:lang w:eastAsia="x-none"/>
        </w:rPr>
      </w:pPr>
      <w:r w:rsidRPr="00B6552C">
        <w:rPr>
          <w:rFonts w:ascii="Arial" w:hAnsi="Arial" w:cs="Arial"/>
          <w:lang w:eastAsia="x-none"/>
        </w:rPr>
        <w:t xml:space="preserve">The Bidder is required to attest it has read, understands and agrees to provide the services as </w:t>
      </w:r>
      <w:r w:rsidRPr="00C34F46">
        <w:rPr>
          <w:rFonts w:ascii="Arial" w:hAnsi="Arial" w:cs="Arial"/>
          <w:lang w:eastAsia="x-none"/>
        </w:rPr>
        <w:t xml:space="preserve">specified in </w:t>
      </w:r>
      <w:r w:rsidRPr="00C34F46">
        <w:rPr>
          <w:rFonts w:ascii="Arial" w:hAnsi="Arial" w:cs="Arial"/>
          <w:b/>
          <w:lang w:eastAsia="x-none"/>
        </w:rPr>
        <w:t xml:space="preserve">Section 1.4, Scope of Services, Section 1.5, Implementation </w:t>
      </w:r>
      <w:r w:rsidRPr="00C34F46">
        <w:rPr>
          <w:rFonts w:ascii="Arial" w:hAnsi="Arial" w:cs="Arial"/>
          <w:lang w:eastAsia="x-none"/>
        </w:rPr>
        <w:t>and</w:t>
      </w:r>
      <w:r w:rsidRPr="00C34F46">
        <w:rPr>
          <w:rFonts w:ascii="Arial" w:hAnsi="Arial" w:cs="Arial"/>
          <w:b/>
          <w:lang w:eastAsia="x-none"/>
        </w:rPr>
        <w:t xml:space="preserve"> Section 3., Technical Requirements</w:t>
      </w:r>
      <w:r w:rsidRPr="00C34F46">
        <w:rPr>
          <w:rFonts w:ascii="Arial" w:hAnsi="Arial" w:cs="Arial"/>
          <w:lang w:eastAsia="x-none"/>
        </w:rPr>
        <w:t xml:space="preserve"> of this RFP.</w:t>
      </w:r>
      <w:r w:rsidR="003B710C" w:rsidRPr="00C34F46">
        <w:rPr>
          <w:rFonts w:ascii="Arial" w:hAnsi="Arial" w:cs="Arial"/>
          <w:sz w:val="24"/>
          <w:szCs w:val="24"/>
          <w:lang w:eastAsia="x-none"/>
        </w:rPr>
        <w:t xml:space="preserve"> </w:t>
      </w:r>
      <w:r w:rsidR="00F34D86" w:rsidRPr="00C34F46">
        <w:rPr>
          <w:rFonts w:ascii="Arial" w:hAnsi="Arial" w:cs="Arial"/>
          <w:sz w:val="24"/>
          <w:szCs w:val="24"/>
          <w:lang w:eastAsia="x-none"/>
        </w:rPr>
        <w:t xml:space="preserve"> </w:t>
      </w:r>
      <w:r w:rsidR="003B710C" w:rsidRPr="00C34F46">
        <w:rPr>
          <w:rFonts w:ascii="Arial" w:hAnsi="Arial" w:cs="Arial"/>
          <w:lang w:eastAsia="x-none"/>
        </w:rPr>
        <w:t xml:space="preserve">The Bidder is required to certify that all information provided </w:t>
      </w:r>
      <w:proofErr w:type="gramStart"/>
      <w:r w:rsidR="003B710C" w:rsidRPr="00C34F46">
        <w:rPr>
          <w:rFonts w:ascii="Arial" w:hAnsi="Arial" w:cs="Arial"/>
          <w:lang w:eastAsia="x-none"/>
        </w:rPr>
        <w:t>in connection with</w:t>
      </w:r>
      <w:proofErr w:type="gramEnd"/>
      <w:r w:rsidR="003B710C" w:rsidRPr="00B6552C">
        <w:rPr>
          <w:rFonts w:ascii="Arial" w:hAnsi="Arial" w:cs="Arial"/>
          <w:lang w:eastAsia="x-none"/>
        </w:rPr>
        <w:t xml:space="preserve"> its proposal is true and accurate.</w:t>
      </w:r>
      <w:r w:rsidR="003B710C" w:rsidRPr="00B6552C">
        <w:rPr>
          <w:rFonts w:ascii="Arial" w:hAnsi="Arial" w:cs="Arial"/>
          <w:sz w:val="24"/>
          <w:szCs w:val="24"/>
          <w:lang w:eastAsia="x-none"/>
        </w:rPr>
        <w:t xml:space="preserve"> </w:t>
      </w:r>
    </w:p>
    <w:p w14:paraId="5BF26498" w14:textId="77777777" w:rsidR="00735C87" w:rsidRPr="00B6552C" w:rsidRDefault="00735C87" w:rsidP="0039731C">
      <w:pPr>
        <w:spacing w:before="180" w:after="60"/>
        <w:ind w:left="720"/>
        <w:rPr>
          <w:rFonts w:ascii="Arial" w:hAnsi="Arial" w:cs="Arial"/>
          <w:b/>
          <w:lang w:eastAsia="x-none"/>
        </w:rPr>
      </w:pPr>
      <w:r w:rsidRPr="00B6552C">
        <w:rPr>
          <w:rFonts w:ascii="Arial" w:hAnsi="Arial" w:cs="Arial"/>
          <w:b/>
          <w:lang w:eastAsia="x-none"/>
        </w:rPr>
        <w:t>Response Requirement</w:t>
      </w:r>
    </w:p>
    <w:p w14:paraId="7D0A1546" w14:textId="77777777" w:rsidR="00735C87" w:rsidRPr="00B6552C" w:rsidRDefault="00735C87" w:rsidP="00B6552C">
      <w:pPr>
        <w:spacing w:after="120"/>
        <w:ind w:left="720"/>
        <w:jc w:val="both"/>
        <w:rPr>
          <w:rFonts w:ascii="Arial" w:hAnsi="Arial" w:cs="Arial"/>
          <w:lang w:eastAsia="x-none"/>
        </w:rPr>
      </w:pPr>
      <w:r w:rsidRPr="00B6552C">
        <w:rPr>
          <w:rFonts w:ascii="Arial" w:hAnsi="Arial" w:cs="Arial"/>
          <w:lang w:eastAsia="x-none"/>
        </w:rPr>
        <w:t xml:space="preserve">The Bidder must complete </w:t>
      </w:r>
      <w:r w:rsidRPr="00C34F46">
        <w:rPr>
          <w:rFonts w:ascii="Arial" w:hAnsi="Arial" w:cs="Arial"/>
          <w:b/>
          <w:lang w:eastAsia="x-none"/>
        </w:rPr>
        <w:t>Attachment A, Bidder Attestation</w:t>
      </w:r>
      <w:r w:rsidRPr="00C34F46">
        <w:rPr>
          <w:rFonts w:ascii="Arial" w:hAnsi="Arial" w:cs="Arial"/>
          <w:lang w:eastAsia="x-none"/>
        </w:rPr>
        <w:t>.</w:t>
      </w:r>
    </w:p>
    <w:p w14:paraId="38DEB8DB" w14:textId="0C43ECC0" w:rsidR="00BE0735" w:rsidRPr="00B6552C" w:rsidRDefault="00BE0735" w:rsidP="00FD5A70">
      <w:pPr>
        <w:pStyle w:val="Heading2"/>
        <w:numPr>
          <w:ilvl w:val="0"/>
          <w:numId w:val="22"/>
        </w:numPr>
        <w:spacing w:after="120"/>
        <w:ind w:left="720" w:hanging="720"/>
        <w:rPr>
          <w:rFonts w:ascii="Arial" w:hAnsi="Arial" w:cs="Arial"/>
          <w:i w:val="0"/>
          <w:lang w:val="en-US"/>
        </w:rPr>
      </w:pPr>
      <w:bookmarkStart w:id="185" w:name="_Toc2079576"/>
      <w:r w:rsidRPr="00B6552C">
        <w:rPr>
          <w:rFonts w:ascii="Arial" w:hAnsi="Arial" w:cs="Arial"/>
          <w:i w:val="0"/>
          <w:lang w:val="en-US"/>
        </w:rPr>
        <w:t>Qualifying Experience</w:t>
      </w:r>
      <w:bookmarkEnd w:id="174"/>
      <w:bookmarkEnd w:id="184"/>
      <w:bookmarkEnd w:id="185"/>
    </w:p>
    <w:p w14:paraId="67A8B42E" w14:textId="4222D0B6" w:rsidR="006B7483" w:rsidRPr="00B6552C" w:rsidRDefault="006B7483" w:rsidP="00E10F6C">
      <w:pPr>
        <w:shd w:val="clear" w:color="auto" w:fill="FFFFFF"/>
        <w:tabs>
          <w:tab w:val="left" w:pos="720"/>
        </w:tabs>
        <w:autoSpaceDE w:val="0"/>
        <w:autoSpaceDN w:val="0"/>
        <w:adjustRightInd w:val="0"/>
        <w:ind w:left="720"/>
        <w:jc w:val="both"/>
        <w:rPr>
          <w:rFonts w:ascii="Arial" w:hAnsi="Arial" w:cs="Arial"/>
          <w:color w:val="000000"/>
        </w:rPr>
      </w:pPr>
      <w:bookmarkStart w:id="186" w:name="_Hlk511990897"/>
      <w:r w:rsidRPr="00B6552C">
        <w:rPr>
          <w:rFonts w:ascii="Arial" w:hAnsi="Arial" w:cs="Arial"/>
          <w:color w:val="000000"/>
        </w:rPr>
        <w:t xml:space="preserve">DTF is seeking proposals from firms with a </w:t>
      </w:r>
      <w:r w:rsidRPr="00B6552C">
        <w:rPr>
          <w:rFonts w:ascii="Arial" w:hAnsi="Arial" w:cs="Arial"/>
          <w:color w:val="000000"/>
          <w:shd w:val="clear" w:color="auto" w:fill="FFFFFF"/>
        </w:rPr>
        <w:t>minimum of three</w:t>
      </w:r>
      <w:r w:rsidR="00086B6A" w:rsidRPr="00B6552C">
        <w:rPr>
          <w:rFonts w:ascii="Arial" w:hAnsi="Arial" w:cs="Arial"/>
          <w:color w:val="000000"/>
          <w:shd w:val="clear" w:color="auto" w:fill="FFFFFF"/>
        </w:rPr>
        <w:t xml:space="preserve"> (3)</w:t>
      </w:r>
      <w:r w:rsidRPr="00B6552C">
        <w:rPr>
          <w:rFonts w:ascii="Arial" w:hAnsi="Arial" w:cs="Arial"/>
          <w:color w:val="000000"/>
          <w:shd w:val="clear" w:color="auto" w:fill="FFFFFF"/>
        </w:rPr>
        <w:t xml:space="preserve"> years’ experience within the past five </w:t>
      </w:r>
      <w:r w:rsidR="00086B6A" w:rsidRPr="00B6552C">
        <w:rPr>
          <w:rFonts w:ascii="Arial" w:hAnsi="Arial" w:cs="Arial"/>
          <w:color w:val="000000"/>
          <w:shd w:val="clear" w:color="auto" w:fill="FFFFFF"/>
        </w:rPr>
        <w:t xml:space="preserve">(5) </w:t>
      </w:r>
      <w:r w:rsidRPr="00B6552C">
        <w:rPr>
          <w:rFonts w:ascii="Arial" w:hAnsi="Arial" w:cs="Arial"/>
          <w:color w:val="000000"/>
          <w:shd w:val="clear" w:color="auto" w:fill="FFFFFF"/>
        </w:rPr>
        <w:t>years in the design, development, implementation, and operation of a Large-Scale Data Matching s</w:t>
      </w:r>
      <w:r w:rsidR="007525A7" w:rsidRPr="00B6552C">
        <w:rPr>
          <w:rFonts w:ascii="Arial" w:hAnsi="Arial" w:cs="Arial"/>
          <w:color w:val="000000"/>
          <w:shd w:val="clear" w:color="auto" w:fill="FFFFFF"/>
        </w:rPr>
        <w:t>ervice</w:t>
      </w:r>
      <w:r w:rsidRPr="00B6552C">
        <w:rPr>
          <w:rFonts w:ascii="Arial" w:hAnsi="Arial" w:cs="Arial"/>
          <w:color w:val="000000"/>
          <w:shd w:val="clear" w:color="auto" w:fill="FFFFFF"/>
        </w:rPr>
        <w:t>,</w:t>
      </w:r>
      <w:r w:rsidRPr="00B6552C">
        <w:rPr>
          <w:rFonts w:ascii="Arial" w:hAnsi="Arial" w:cs="Arial"/>
          <w:color w:val="000000"/>
        </w:rPr>
        <w:t xml:space="preserve"> as defined in </w:t>
      </w:r>
      <w:r w:rsidR="00852BED" w:rsidRPr="00C34F46">
        <w:rPr>
          <w:rFonts w:ascii="Arial" w:hAnsi="Arial" w:cs="Arial"/>
          <w:b/>
          <w:color w:val="000000"/>
        </w:rPr>
        <w:t>Appendix C,</w:t>
      </w:r>
      <w:r w:rsidRPr="00C34F46">
        <w:rPr>
          <w:rFonts w:ascii="Arial" w:hAnsi="Arial" w:cs="Arial"/>
          <w:b/>
          <w:color w:val="000000"/>
        </w:rPr>
        <w:t xml:space="preserve"> RFP Glossary</w:t>
      </w:r>
      <w:r w:rsidRPr="00C34F46">
        <w:rPr>
          <w:rFonts w:ascii="Arial" w:hAnsi="Arial" w:cs="Arial"/>
          <w:color w:val="000000"/>
        </w:rPr>
        <w:t>.</w:t>
      </w:r>
      <w:r w:rsidRPr="00B6552C">
        <w:rPr>
          <w:rFonts w:ascii="Arial" w:hAnsi="Arial" w:cs="Arial"/>
          <w:color w:val="000000"/>
        </w:rPr>
        <w:t xml:space="preserve"> </w:t>
      </w:r>
      <w:r w:rsidR="00F34D86" w:rsidRPr="00B6552C">
        <w:rPr>
          <w:rFonts w:ascii="Arial" w:hAnsi="Arial" w:cs="Arial"/>
          <w:color w:val="000000"/>
        </w:rPr>
        <w:t xml:space="preserve"> </w:t>
      </w:r>
      <w:r w:rsidRPr="00B6552C">
        <w:rPr>
          <w:rFonts w:ascii="Arial" w:hAnsi="Arial" w:cs="Arial"/>
          <w:color w:val="000000"/>
          <w:shd w:val="clear" w:color="auto" w:fill="FFFFFF"/>
        </w:rPr>
        <w:t>This experience must have been gained prior to bid submission, and must have been obtained from one client.</w:t>
      </w:r>
      <w:r w:rsidR="00F34D86" w:rsidRPr="00B6552C">
        <w:rPr>
          <w:rFonts w:ascii="Arial" w:hAnsi="Arial" w:cs="Arial"/>
          <w:color w:val="000000"/>
          <w:shd w:val="clear" w:color="auto" w:fill="FFFFFF"/>
        </w:rPr>
        <w:t xml:space="preserve"> </w:t>
      </w:r>
      <w:r w:rsidR="00430E67" w:rsidRPr="00B6552C">
        <w:rPr>
          <w:rFonts w:ascii="Arial" w:hAnsi="Arial" w:cs="Arial"/>
          <w:color w:val="000000"/>
          <w:shd w:val="clear" w:color="auto" w:fill="FFFFFF"/>
        </w:rPr>
        <w:t xml:space="preserve"> In addition, the Bidder’s experience must be with a system that was fully operational, </w:t>
      </w:r>
      <w:r w:rsidR="004F4E0C" w:rsidRPr="00B6552C">
        <w:rPr>
          <w:rFonts w:ascii="Arial" w:hAnsi="Arial" w:cs="Arial"/>
          <w:color w:val="000000"/>
          <w:shd w:val="clear" w:color="auto" w:fill="FFFFFF"/>
        </w:rPr>
        <w:t xml:space="preserve">that </w:t>
      </w:r>
      <w:r w:rsidR="00430E67" w:rsidRPr="00B6552C">
        <w:rPr>
          <w:rFonts w:ascii="Arial" w:hAnsi="Arial" w:cs="Arial"/>
          <w:color w:val="000000"/>
          <w:shd w:val="clear" w:color="auto" w:fill="FFFFFF"/>
        </w:rPr>
        <w:t>utilized electronic file exchange technology, and where the project milestones and deliverables were met.</w:t>
      </w:r>
    </w:p>
    <w:bookmarkEnd w:id="186"/>
    <w:p w14:paraId="21252FFC" w14:textId="3EC20861" w:rsidR="006B7483" w:rsidRDefault="006B7483" w:rsidP="006258AE">
      <w:pPr>
        <w:tabs>
          <w:tab w:val="left" w:pos="4215"/>
        </w:tabs>
        <w:spacing w:after="120"/>
        <w:ind w:left="720"/>
        <w:jc w:val="both"/>
        <w:rPr>
          <w:rFonts w:ascii="Arial" w:hAnsi="Arial" w:cs="Arial"/>
        </w:rPr>
      </w:pPr>
      <w:r w:rsidRPr="00B6552C">
        <w:rPr>
          <w:rFonts w:ascii="Arial" w:hAnsi="Arial" w:cs="Arial"/>
        </w:rPr>
        <w:t>The Bidder is solely responsible for providing contact information for clients that are readily available to be contacted by the Department and will respond to questions.</w:t>
      </w:r>
    </w:p>
    <w:p w14:paraId="2AAE9916" w14:textId="5CD0349A" w:rsidR="006B7483" w:rsidRPr="00B6552C" w:rsidRDefault="006B7483" w:rsidP="0039731C">
      <w:pPr>
        <w:spacing w:before="180" w:after="60"/>
        <w:ind w:left="720"/>
        <w:rPr>
          <w:rFonts w:ascii="Arial" w:hAnsi="Arial" w:cs="Arial"/>
          <w:b/>
          <w:lang w:eastAsia="x-none"/>
        </w:rPr>
      </w:pPr>
      <w:r w:rsidRPr="00B6552C">
        <w:rPr>
          <w:rFonts w:ascii="Arial" w:hAnsi="Arial" w:cs="Arial"/>
          <w:b/>
          <w:lang w:eastAsia="x-none"/>
        </w:rPr>
        <w:t>Response Requirement</w:t>
      </w:r>
    </w:p>
    <w:p w14:paraId="1CA45CAA" w14:textId="2ACBCF4E" w:rsidR="00C018A8" w:rsidRPr="00B6552C" w:rsidRDefault="006B7483" w:rsidP="00B6552C">
      <w:pPr>
        <w:spacing w:after="120"/>
        <w:ind w:left="720"/>
        <w:jc w:val="both"/>
        <w:rPr>
          <w:rFonts w:ascii="Arial" w:hAnsi="Arial" w:cs="Arial"/>
          <w:color w:val="000000"/>
          <w:shd w:val="clear" w:color="auto" w:fill="FFFFFF"/>
        </w:rPr>
      </w:pPr>
      <w:r w:rsidRPr="00B6552C">
        <w:rPr>
          <w:rFonts w:ascii="Arial" w:hAnsi="Arial" w:cs="Arial"/>
          <w:lang w:eastAsia="x-none"/>
        </w:rPr>
        <w:t>The B</w:t>
      </w:r>
      <w:r w:rsidRPr="00B6552C">
        <w:rPr>
          <w:rFonts w:ascii="Arial" w:hAnsi="Arial" w:cs="Arial"/>
        </w:rPr>
        <w:t xml:space="preserve">idder must </w:t>
      </w:r>
      <w:r w:rsidRPr="00C34F46">
        <w:rPr>
          <w:rFonts w:ascii="Arial" w:hAnsi="Arial" w:cs="Arial"/>
          <w:lang w:eastAsia="x-none"/>
        </w:rPr>
        <w:t xml:space="preserve">complete </w:t>
      </w:r>
      <w:r w:rsidRPr="00C34F46">
        <w:rPr>
          <w:rFonts w:ascii="Arial" w:hAnsi="Arial" w:cs="Arial"/>
          <w:b/>
          <w:lang w:eastAsia="x-none"/>
        </w:rPr>
        <w:t xml:space="preserve">Attachment </w:t>
      </w:r>
      <w:r w:rsidR="0068700A" w:rsidRPr="00C34F46">
        <w:rPr>
          <w:rFonts w:ascii="Arial" w:hAnsi="Arial" w:cs="Arial"/>
          <w:b/>
          <w:lang w:eastAsia="x-none"/>
        </w:rPr>
        <w:t>B</w:t>
      </w:r>
      <w:r w:rsidRPr="00C34F46">
        <w:rPr>
          <w:rFonts w:ascii="Arial" w:hAnsi="Arial" w:cs="Arial"/>
          <w:b/>
          <w:lang w:eastAsia="x-none"/>
        </w:rPr>
        <w:t>, Experience and Reference Response Form</w:t>
      </w:r>
      <w:r w:rsidRPr="00C34F46">
        <w:rPr>
          <w:rFonts w:ascii="Arial" w:hAnsi="Arial" w:cs="Arial"/>
        </w:rPr>
        <w:t xml:space="preserve"> with </w:t>
      </w:r>
      <w:r w:rsidRPr="00C34F46">
        <w:rPr>
          <w:rFonts w:ascii="Arial" w:hAnsi="Arial" w:cs="Arial"/>
          <w:lang w:eastAsia="x-none"/>
        </w:rPr>
        <w:t xml:space="preserve">the applicable information demonstrating the </w:t>
      </w:r>
      <w:r w:rsidRPr="00C34F46">
        <w:rPr>
          <w:rFonts w:ascii="Arial" w:hAnsi="Arial" w:cs="Arial"/>
        </w:rPr>
        <w:t xml:space="preserve">required </w:t>
      </w:r>
      <w:r w:rsidRPr="00C34F46">
        <w:rPr>
          <w:rFonts w:ascii="Arial" w:hAnsi="Arial" w:cs="Arial"/>
          <w:lang w:eastAsia="x-none"/>
        </w:rPr>
        <w:t>experience</w:t>
      </w:r>
      <w:r w:rsidRPr="00B6552C">
        <w:rPr>
          <w:rFonts w:ascii="Arial" w:hAnsi="Arial" w:cs="Arial"/>
          <w:lang w:eastAsia="x-none"/>
        </w:rPr>
        <w:t xml:space="preserve"> as described</w:t>
      </w:r>
      <w:r w:rsidRPr="00B6552C">
        <w:rPr>
          <w:rFonts w:ascii="Arial" w:hAnsi="Arial" w:cs="Arial"/>
        </w:rPr>
        <w:t xml:space="preserve"> </w:t>
      </w:r>
      <w:r w:rsidR="00F26A07" w:rsidRPr="00B6552C">
        <w:rPr>
          <w:rFonts w:ascii="Arial" w:hAnsi="Arial" w:cs="Arial"/>
        </w:rPr>
        <w:t>in this section</w:t>
      </w:r>
      <w:r w:rsidRPr="00B6552C">
        <w:rPr>
          <w:rFonts w:ascii="Arial" w:hAnsi="Arial" w:cs="Arial"/>
          <w:lang w:eastAsia="x-none"/>
        </w:rPr>
        <w:t>.</w:t>
      </w:r>
      <w:r w:rsidRPr="00B6552C">
        <w:rPr>
          <w:rFonts w:ascii="Arial" w:hAnsi="Arial" w:cs="Arial"/>
        </w:rPr>
        <w:t xml:space="preserve">  </w:t>
      </w:r>
      <w:bookmarkStart w:id="187" w:name="_Toc497313841"/>
      <w:bookmarkStart w:id="188" w:name="_Toc449528123"/>
      <w:bookmarkEnd w:id="175"/>
    </w:p>
    <w:p w14:paraId="2CDBFA2C" w14:textId="1C164010" w:rsidR="00C018A8" w:rsidRPr="00B6552C" w:rsidRDefault="00C018A8" w:rsidP="00FD5A70">
      <w:pPr>
        <w:pStyle w:val="Heading2"/>
        <w:numPr>
          <w:ilvl w:val="0"/>
          <w:numId w:val="22"/>
        </w:numPr>
        <w:spacing w:after="120"/>
        <w:ind w:left="720" w:hanging="720"/>
        <w:rPr>
          <w:rFonts w:ascii="Arial" w:hAnsi="Arial" w:cs="Arial"/>
          <w:i w:val="0"/>
          <w:lang w:val="en-US"/>
        </w:rPr>
      </w:pPr>
      <w:bookmarkStart w:id="189" w:name="_Toc2079577"/>
      <w:r w:rsidRPr="00B6552C">
        <w:rPr>
          <w:rFonts w:ascii="Arial" w:hAnsi="Arial" w:cs="Arial"/>
          <w:i w:val="0"/>
          <w:lang w:val="en-US"/>
        </w:rPr>
        <w:t>Qualifying Insurance</w:t>
      </w:r>
      <w:bookmarkEnd w:id="187"/>
      <w:bookmarkEnd w:id="189"/>
    </w:p>
    <w:p w14:paraId="0E193D02" w14:textId="77777777" w:rsidR="00C018A8" w:rsidRPr="00B6552C" w:rsidRDefault="00C018A8" w:rsidP="00C018A8">
      <w:pPr>
        <w:ind w:left="720"/>
        <w:jc w:val="both"/>
        <w:rPr>
          <w:rFonts w:ascii="Arial" w:hAnsi="Arial" w:cs="Arial"/>
          <w:color w:val="000000"/>
          <w:shd w:val="clear" w:color="auto" w:fill="FFFFFF"/>
        </w:rPr>
      </w:pPr>
      <w:r w:rsidRPr="00B6552C">
        <w:rPr>
          <w:rFonts w:ascii="Arial" w:hAnsi="Arial" w:cs="Arial"/>
          <w:color w:val="000000"/>
          <w:shd w:val="clear" w:color="auto" w:fill="FFFFFF"/>
        </w:rPr>
        <w:t>At the time of proposal submission, the Proposer’s company and all staff must be insured against financial losses resulting from Proposer’s employees’ actions.</w:t>
      </w:r>
    </w:p>
    <w:p w14:paraId="0FFECE51" w14:textId="77777777" w:rsidR="001A1629" w:rsidRDefault="001A1629" w:rsidP="0024237B">
      <w:pPr>
        <w:spacing w:before="180" w:after="60"/>
        <w:ind w:left="720"/>
        <w:rPr>
          <w:rFonts w:ascii="Arial" w:hAnsi="Arial" w:cs="Arial"/>
          <w:b/>
          <w:lang w:eastAsia="x-none"/>
        </w:rPr>
        <w:sectPr w:rsidR="001A1629" w:rsidSect="001C3B84">
          <w:pgSz w:w="12240" w:h="15840"/>
          <w:pgMar w:top="1440" w:right="1440" w:bottom="1440" w:left="1440" w:header="360" w:footer="360" w:gutter="0"/>
          <w:cols w:space="720"/>
          <w:docGrid w:linePitch="360"/>
        </w:sectPr>
      </w:pPr>
    </w:p>
    <w:p w14:paraId="79463317" w14:textId="026C4E27" w:rsidR="00C018A8" w:rsidRPr="00B6552C" w:rsidRDefault="00C018A8" w:rsidP="0024237B">
      <w:pPr>
        <w:spacing w:before="180" w:after="60"/>
        <w:ind w:left="720"/>
        <w:rPr>
          <w:rFonts w:ascii="Arial" w:hAnsi="Arial" w:cs="Arial"/>
          <w:b/>
          <w:lang w:eastAsia="x-none"/>
        </w:rPr>
      </w:pPr>
      <w:r w:rsidRPr="00B6552C">
        <w:rPr>
          <w:rFonts w:ascii="Arial" w:hAnsi="Arial" w:cs="Arial"/>
          <w:b/>
          <w:lang w:eastAsia="x-none"/>
        </w:rPr>
        <w:lastRenderedPageBreak/>
        <w:t>Response Requirement</w:t>
      </w:r>
    </w:p>
    <w:p w14:paraId="5284222C" w14:textId="18C38771" w:rsidR="005F1148" w:rsidRPr="00B6552C" w:rsidRDefault="00C018A8" w:rsidP="005F1148">
      <w:pPr>
        <w:spacing w:after="120"/>
        <w:ind w:left="720"/>
        <w:jc w:val="both"/>
        <w:rPr>
          <w:rFonts w:ascii="Arial" w:hAnsi="Arial" w:cs="Arial"/>
        </w:rPr>
      </w:pPr>
      <w:r w:rsidRPr="00B6552C">
        <w:rPr>
          <w:rFonts w:ascii="Arial" w:hAnsi="Arial" w:cs="Arial"/>
          <w:lang w:eastAsia="x-none"/>
        </w:rPr>
        <w:t>Th</w:t>
      </w:r>
      <w:r w:rsidRPr="00B6552C">
        <w:rPr>
          <w:rFonts w:ascii="Arial" w:hAnsi="Arial" w:cs="Arial"/>
          <w:color w:val="000000"/>
          <w:shd w:val="clear" w:color="auto" w:fill="FFFFFF"/>
        </w:rPr>
        <w:t xml:space="preserve">e Bidder must </w:t>
      </w:r>
      <w:r w:rsidRPr="00C34F46">
        <w:rPr>
          <w:rFonts w:ascii="Arial" w:hAnsi="Arial" w:cs="Arial"/>
          <w:color w:val="000000"/>
          <w:shd w:val="clear" w:color="auto" w:fill="FFFFFF"/>
        </w:rPr>
        <w:t xml:space="preserve">complete </w:t>
      </w:r>
      <w:r w:rsidRPr="00C34F46">
        <w:rPr>
          <w:rFonts w:ascii="Arial" w:hAnsi="Arial" w:cs="Arial"/>
          <w:b/>
          <w:color w:val="000000"/>
          <w:shd w:val="clear" w:color="auto" w:fill="FFFFFF"/>
        </w:rPr>
        <w:t>Attachment C, Qualifying Insurance</w:t>
      </w:r>
      <w:r w:rsidRPr="00C34F46">
        <w:rPr>
          <w:rFonts w:ascii="Arial" w:hAnsi="Arial" w:cs="Arial"/>
          <w:color w:val="000000"/>
          <w:shd w:val="clear" w:color="auto" w:fill="FFFFFF"/>
        </w:rPr>
        <w:t xml:space="preserve"> </w:t>
      </w:r>
      <w:r w:rsidRPr="00C34F46">
        <w:rPr>
          <w:rFonts w:ascii="Arial" w:hAnsi="Arial" w:cs="Arial"/>
          <w:b/>
          <w:color w:val="000000"/>
          <w:shd w:val="clear" w:color="auto" w:fill="FFFFFF"/>
        </w:rPr>
        <w:t>Response Form</w:t>
      </w:r>
      <w:r w:rsidRPr="00C34F46">
        <w:rPr>
          <w:rFonts w:ascii="Arial" w:hAnsi="Arial" w:cs="Arial"/>
          <w:color w:val="000000"/>
          <w:shd w:val="clear" w:color="auto" w:fill="FFFFFF"/>
        </w:rPr>
        <w:t xml:space="preserve"> to provide its current insurance information, including information describing the coverage and effective dates.</w:t>
      </w:r>
      <w:r w:rsidR="005F1148" w:rsidRPr="005F1148">
        <w:rPr>
          <w:rFonts w:ascii="Arial" w:hAnsi="Arial" w:cs="Arial"/>
        </w:rPr>
        <w:t xml:space="preserve"> </w:t>
      </w:r>
    </w:p>
    <w:p w14:paraId="321FCF0C" w14:textId="77777777" w:rsidR="005F1148" w:rsidRDefault="005F1148" w:rsidP="005F1148">
      <w:pPr>
        <w:tabs>
          <w:tab w:val="left" w:pos="1080"/>
        </w:tabs>
        <w:ind w:left="720"/>
        <w:jc w:val="both"/>
        <w:rPr>
          <w:rFonts w:cs="Arial"/>
          <w:szCs w:val="20"/>
        </w:rPr>
      </w:pPr>
    </w:p>
    <w:p w14:paraId="0956C9C4" w14:textId="77777777" w:rsidR="005F1148" w:rsidRDefault="005F1148" w:rsidP="005F1148">
      <w:pPr>
        <w:jc w:val="center"/>
        <w:rPr>
          <w:rFonts w:cs="Calibri"/>
          <w:b/>
          <w:i/>
          <w:sz w:val="28"/>
          <w:u w:val="single"/>
          <w:lang w:eastAsia="x-none"/>
        </w:rPr>
      </w:pPr>
    </w:p>
    <w:p w14:paraId="618725D7" w14:textId="77777777" w:rsidR="005F1148" w:rsidRPr="00B6552C" w:rsidRDefault="005F1148" w:rsidP="005F1148">
      <w:pPr>
        <w:jc w:val="center"/>
        <w:rPr>
          <w:rFonts w:ascii="Arial" w:hAnsi="Arial" w:cs="Arial"/>
          <w:szCs w:val="20"/>
        </w:rPr>
      </w:pPr>
      <w:r w:rsidRPr="00B6552C">
        <w:rPr>
          <w:rFonts w:ascii="Arial" w:hAnsi="Arial" w:cs="Arial"/>
          <w:b/>
          <w:i/>
          <w:sz w:val="28"/>
          <w:u w:val="single"/>
          <w:lang w:eastAsia="x-none"/>
        </w:rPr>
        <w:t>[Remainder of Page Intentionally Left Blank]</w:t>
      </w:r>
    </w:p>
    <w:p w14:paraId="38B9CC8D" w14:textId="77777777" w:rsidR="005F1148" w:rsidRDefault="005F1148" w:rsidP="00B6552C">
      <w:pPr>
        <w:spacing w:after="120"/>
        <w:ind w:left="720"/>
        <w:jc w:val="both"/>
        <w:rPr>
          <w:rFonts w:ascii="Arial" w:hAnsi="Arial" w:cs="Arial"/>
          <w:color w:val="000000"/>
          <w:shd w:val="clear" w:color="auto" w:fill="FFFFFF"/>
        </w:rPr>
        <w:sectPr w:rsidR="005F1148" w:rsidSect="001C3B84">
          <w:pgSz w:w="12240" w:h="15840"/>
          <w:pgMar w:top="1440" w:right="1440" w:bottom="1440" w:left="1440" w:header="360" w:footer="360" w:gutter="0"/>
          <w:cols w:space="720"/>
          <w:docGrid w:linePitch="360"/>
        </w:sectPr>
      </w:pPr>
    </w:p>
    <w:p w14:paraId="63B62A3E" w14:textId="1C9F3704" w:rsidR="006A15CC" w:rsidRPr="00B6552C" w:rsidRDefault="001F072D" w:rsidP="00887486">
      <w:pPr>
        <w:pStyle w:val="Heading1"/>
        <w:numPr>
          <w:ilvl w:val="0"/>
          <w:numId w:val="29"/>
        </w:numPr>
        <w:pBdr>
          <w:bottom w:val="single" w:sz="4" w:space="1" w:color="auto"/>
        </w:pBdr>
        <w:ind w:left="360"/>
        <w:rPr>
          <w:rFonts w:ascii="Arial" w:hAnsi="Arial" w:cs="Arial"/>
          <w:sz w:val="28"/>
          <w:szCs w:val="28"/>
          <w:lang w:val="en-US"/>
        </w:rPr>
      </w:pPr>
      <w:bookmarkStart w:id="190" w:name="_Toc2079578"/>
      <w:r w:rsidRPr="00B6552C">
        <w:rPr>
          <w:rFonts w:ascii="Arial" w:hAnsi="Arial" w:cs="Arial"/>
          <w:sz w:val="28"/>
          <w:szCs w:val="28"/>
          <w:lang w:val="en-US"/>
        </w:rPr>
        <w:lastRenderedPageBreak/>
        <w:t>Technical</w:t>
      </w:r>
      <w:r w:rsidR="006A15CC" w:rsidRPr="00B6552C">
        <w:rPr>
          <w:rFonts w:ascii="Arial" w:hAnsi="Arial" w:cs="Arial"/>
          <w:sz w:val="28"/>
          <w:szCs w:val="28"/>
          <w:lang w:val="en-US"/>
        </w:rPr>
        <w:t xml:space="preserve"> Requirements</w:t>
      </w:r>
      <w:bookmarkEnd w:id="190"/>
    </w:p>
    <w:p w14:paraId="5E7F7246" w14:textId="518EAF1E" w:rsidR="006A15CC" w:rsidRPr="00B6552C" w:rsidRDefault="006A15CC" w:rsidP="00BF63D8">
      <w:pPr>
        <w:spacing w:before="360" w:after="120"/>
        <w:ind w:left="360"/>
        <w:jc w:val="both"/>
        <w:rPr>
          <w:rFonts w:ascii="Arial" w:hAnsi="Arial" w:cs="Arial"/>
        </w:rPr>
      </w:pPr>
      <w:r w:rsidRPr="00B6552C">
        <w:rPr>
          <w:rFonts w:ascii="Arial" w:hAnsi="Arial" w:cs="Arial"/>
        </w:rPr>
        <w:t xml:space="preserve">This section of the RFP provides instructions to Bidders regarding information that is to be included in the </w:t>
      </w:r>
      <w:r w:rsidR="0093606F" w:rsidRPr="00B6552C">
        <w:rPr>
          <w:rFonts w:ascii="Arial" w:hAnsi="Arial" w:cs="Arial"/>
        </w:rPr>
        <w:t>Tech</w:t>
      </w:r>
      <w:r w:rsidR="00887486" w:rsidRPr="00B6552C">
        <w:rPr>
          <w:rFonts w:ascii="Arial" w:hAnsi="Arial" w:cs="Arial"/>
        </w:rPr>
        <w:t>n</w:t>
      </w:r>
      <w:r w:rsidR="0093606F" w:rsidRPr="00B6552C">
        <w:rPr>
          <w:rFonts w:ascii="Arial" w:hAnsi="Arial" w:cs="Arial"/>
        </w:rPr>
        <w:t>ical</w:t>
      </w:r>
      <w:r w:rsidRPr="00B6552C">
        <w:rPr>
          <w:rFonts w:ascii="Arial" w:hAnsi="Arial" w:cs="Arial"/>
        </w:rPr>
        <w:t xml:space="preserve"> Proposal.  The </w:t>
      </w:r>
      <w:r w:rsidR="00D95771" w:rsidRPr="00B6552C">
        <w:rPr>
          <w:rFonts w:ascii="Arial" w:hAnsi="Arial" w:cs="Arial"/>
        </w:rPr>
        <w:t xml:space="preserve">Department </w:t>
      </w:r>
      <w:r w:rsidRPr="00B6552C">
        <w:rPr>
          <w:rFonts w:ascii="Arial" w:hAnsi="Arial" w:cs="Arial"/>
        </w:rPr>
        <w:t xml:space="preserve">reminds Bidders that responses must be complete, factual, and as detailed as necessary to allow the State to perform a comprehensive review and evaluation of proposed </w:t>
      </w:r>
      <w:r w:rsidR="00F815F3" w:rsidRPr="00B6552C">
        <w:rPr>
          <w:rFonts w:ascii="Arial" w:hAnsi="Arial" w:cs="Arial"/>
        </w:rPr>
        <w:t>s</w:t>
      </w:r>
      <w:r w:rsidRPr="00B6552C">
        <w:rPr>
          <w:rFonts w:ascii="Arial" w:hAnsi="Arial" w:cs="Arial"/>
        </w:rPr>
        <w:t>ervices, capabilities and experience.</w:t>
      </w:r>
    </w:p>
    <w:p w14:paraId="1CC57547" w14:textId="165505FA" w:rsidR="001F072D" w:rsidRPr="00B6552C" w:rsidRDefault="001F072D" w:rsidP="00842F97">
      <w:pPr>
        <w:spacing w:before="120" w:after="120"/>
        <w:ind w:left="360"/>
        <w:jc w:val="both"/>
        <w:rPr>
          <w:rFonts w:ascii="Arial" w:hAnsi="Arial" w:cs="Arial"/>
          <w:b/>
        </w:rPr>
      </w:pPr>
      <w:r w:rsidRPr="00B6552C">
        <w:rPr>
          <w:rFonts w:ascii="Arial" w:hAnsi="Arial" w:cs="Arial"/>
        </w:rPr>
        <w:t>The purpose of the Technical Proposal is to provide a Bidder with the opportunity to demonstrate its qualificati</w:t>
      </w:r>
      <w:r w:rsidR="003F1ED2" w:rsidRPr="00B6552C">
        <w:rPr>
          <w:rFonts w:ascii="Arial" w:hAnsi="Arial" w:cs="Arial"/>
        </w:rPr>
        <w:t>ons, competency,</w:t>
      </w:r>
      <w:r w:rsidRPr="00B6552C">
        <w:rPr>
          <w:rFonts w:ascii="Arial" w:hAnsi="Arial" w:cs="Arial"/>
        </w:rPr>
        <w:t xml:space="preserve"> and capacity to undertake the engagement described herein in a manner which complies with applicable laws and regulations, and the </w:t>
      </w:r>
      <w:r w:rsidR="00D95771" w:rsidRPr="00B6552C">
        <w:rPr>
          <w:rFonts w:ascii="Arial" w:hAnsi="Arial" w:cs="Arial"/>
        </w:rPr>
        <w:t>r</w:t>
      </w:r>
      <w:r w:rsidRPr="00B6552C">
        <w:rPr>
          <w:rFonts w:ascii="Arial" w:hAnsi="Arial" w:cs="Arial"/>
        </w:rPr>
        <w:t xml:space="preserve">equirements in the RFP; it should specifically detail the Bidder’s qualifications and experience providing services sought by the </w:t>
      </w:r>
      <w:r w:rsidR="00D95771" w:rsidRPr="00B6552C">
        <w:rPr>
          <w:rFonts w:ascii="Arial" w:hAnsi="Arial" w:cs="Arial"/>
        </w:rPr>
        <w:t xml:space="preserve">Department </w:t>
      </w:r>
      <w:r w:rsidRPr="00B6552C">
        <w:rPr>
          <w:rFonts w:ascii="Arial" w:hAnsi="Arial" w:cs="Arial"/>
        </w:rPr>
        <w:t xml:space="preserve">(including the experience of Subcontractors, where applicable).  </w:t>
      </w:r>
      <w:r w:rsidRPr="00B6552C">
        <w:rPr>
          <w:rFonts w:ascii="Arial" w:hAnsi="Arial" w:cs="Arial"/>
          <w:b/>
        </w:rPr>
        <w:t>The Bidder must not include costs in the Technical Proposal document.</w:t>
      </w:r>
    </w:p>
    <w:p w14:paraId="29BA4AAC" w14:textId="77777777" w:rsidR="00721E82" w:rsidRPr="00721E82" w:rsidRDefault="00721E82" w:rsidP="00842F97">
      <w:pPr>
        <w:spacing w:before="120" w:after="120"/>
        <w:ind w:left="360"/>
        <w:jc w:val="both"/>
        <w:rPr>
          <w:rFonts w:ascii="Arial" w:hAnsi="Arial" w:cs="Arial"/>
        </w:rPr>
      </w:pPr>
      <w:r w:rsidRPr="00721E82">
        <w:rPr>
          <w:rFonts w:ascii="Arial" w:hAnsi="Arial" w:cs="Arial"/>
        </w:rPr>
        <w:t xml:space="preserve">There are mandatory requirements stated throughout this section, stipulated by the words “must,” “shall,” “will,” and “required.”  Failure to provide or include the required information in the Technical Proposal will result in the Bidder being deemed non-responsive and removed from further consideration.  Desired services and information are referenced in this section by the words “should,” “desired,” and “preferred.”  While not mandatory, failure to provide the requested desired information will negatively impact the Bidder’s Technical Proposal score.  </w:t>
      </w:r>
    </w:p>
    <w:p w14:paraId="7DAFB3A7" w14:textId="59054C15" w:rsidR="006A15CC" w:rsidRPr="00624AF5" w:rsidRDefault="001F072D" w:rsidP="00624AF5">
      <w:pPr>
        <w:pStyle w:val="Heading2"/>
        <w:numPr>
          <w:ilvl w:val="0"/>
          <w:numId w:val="186"/>
        </w:numPr>
        <w:spacing w:after="120"/>
        <w:ind w:left="720" w:hanging="720"/>
        <w:rPr>
          <w:rFonts w:ascii="Arial" w:hAnsi="Arial" w:cs="Arial"/>
          <w:i w:val="0"/>
          <w:color w:val="000000"/>
        </w:rPr>
      </w:pPr>
      <w:bookmarkStart w:id="191" w:name="_Toc2079579"/>
      <w:r w:rsidRPr="00624AF5">
        <w:rPr>
          <w:rFonts w:ascii="Arial" w:hAnsi="Arial" w:cs="Arial"/>
          <w:i w:val="0"/>
          <w:szCs w:val="24"/>
        </w:rPr>
        <w:t>Bidder Experience and Reference Requirements</w:t>
      </w:r>
      <w:bookmarkEnd w:id="191"/>
    </w:p>
    <w:p w14:paraId="088A0602" w14:textId="401D0067" w:rsidR="00CC0D41" w:rsidRPr="00624AF5" w:rsidRDefault="001F072D" w:rsidP="007D7B17">
      <w:pPr>
        <w:ind w:left="720"/>
        <w:jc w:val="both"/>
        <w:rPr>
          <w:rFonts w:ascii="Arial" w:hAnsi="Arial" w:cs="Arial"/>
          <w:color w:val="000000"/>
          <w:szCs w:val="20"/>
        </w:rPr>
      </w:pPr>
      <w:r w:rsidRPr="00624AF5">
        <w:rPr>
          <w:rFonts w:ascii="Arial" w:hAnsi="Arial" w:cs="Arial"/>
          <w:color w:val="000000"/>
          <w:szCs w:val="20"/>
        </w:rPr>
        <w:t xml:space="preserve">The Department is particularly interested in </w:t>
      </w:r>
      <w:r w:rsidRPr="00624AF5">
        <w:rPr>
          <w:rFonts w:ascii="Arial" w:hAnsi="Arial" w:cs="Arial"/>
          <w:color w:val="000000"/>
          <w:szCs w:val="20"/>
          <w:shd w:val="clear" w:color="auto" w:fill="FFFFFF"/>
        </w:rPr>
        <w:t xml:space="preserve">the Bidder’s prior Large-Scale Data Matching experience and/or their experience working with government </w:t>
      </w:r>
      <w:r w:rsidR="00A000C8" w:rsidRPr="00624AF5">
        <w:rPr>
          <w:rFonts w:ascii="Arial" w:hAnsi="Arial" w:cs="Arial"/>
          <w:color w:val="000000"/>
          <w:szCs w:val="20"/>
          <w:shd w:val="clear" w:color="auto" w:fill="FFFFFF"/>
        </w:rPr>
        <w:t xml:space="preserve">clients and </w:t>
      </w:r>
      <w:r w:rsidRPr="00624AF5">
        <w:rPr>
          <w:rFonts w:ascii="Arial" w:hAnsi="Arial" w:cs="Arial"/>
          <w:color w:val="000000"/>
          <w:szCs w:val="20"/>
          <w:shd w:val="clear" w:color="auto" w:fill="FFFFFF"/>
        </w:rPr>
        <w:t xml:space="preserve">data matching with </w:t>
      </w:r>
      <w:r w:rsidR="00B92580">
        <w:rPr>
          <w:rFonts w:ascii="Arial" w:hAnsi="Arial" w:cs="Arial"/>
          <w:color w:val="000000"/>
          <w:szCs w:val="20"/>
          <w:shd w:val="clear" w:color="auto" w:fill="FFFFFF"/>
        </w:rPr>
        <w:t>F</w:t>
      </w:r>
      <w:r w:rsidRPr="00624AF5">
        <w:rPr>
          <w:rFonts w:ascii="Arial" w:hAnsi="Arial" w:cs="Arial"/>
          <w:color w:val="000000"/>
          <w:szCs w:val="20"/>
          <w:shd w:val="clear" w:color="auto" w:fill="FFFFFF"/>
        </w:rPr>
        <w:t xml:space="preserve">inancial </w:t>
      </w:r>
      <w:r w:rsidR="00B92580">
        <w:rPr>
          <w:rFonts w:ascii="Arial" w:hAnsi="Arial" w:cs="Arial"/>
          <w:color w:val="000000"/>
          <w:szCs w:val="20"/>
          <w:shd w:val="clear" w:color="auto" w:fill="FFFFFF"/>
        </w:rPr>
        <w:t>I</w:t>
      </w:r>
      <w:r w:rsidRPr="00624AF5">
        <w:rPr>
          <w:rFonts w:ascii="Arial" w:hAnsi="Arial" w:cs="Arial"/>
          <w:color w:val="000000"/>
          <w:szCs w:val="20"/>
          <w:shd w:val="clear" w:color="auto" w:fill="FFFFFF"/>
        </w:rPr>
        <w:t xml:space="preserve">nstitutions.  </w:t>
      </w:r>
      <w:r w:rsidRPr="00624AF5">
        <w:rPr>
          <w:rFonts w:ascii="Arial" w:hAnsi="Arial" w:cs="Arial"/>
          <w:color w:val="000000"/>
          <w:szCs w:val="20"/>
        </w:rPr>
        <w:t xml:space="preserve">The Department </w:t>
      </w:r>
      <w:r w:rsidR="00193663" w:rsidRPr="00624AF5">
        <w:rPr>
          <w:rFonts w:ascii="Arial" w:hAnsi="Arial" w:cs="Arial"/>
          <w:color w:val="000000"/>
          <w:szCs w:val="20"/>
        </w:rPr>
        <w:t>will</w:t>
      </w:r>
      <w:r w:rsidRPr="00624AF5">
        <w:rPr>
          <w:rFonts w:ascii="Arial" w:hAnsi="Arial" w:cs="Arial"/>
          <w:color w:val="000000"/>
          <w:szCs w:val="20"/>
        </w:rPr>
        <w:t xml:space="preserve"> also evaluate, but </w:t>
      </w:r>
      <w:r w:rsidR="00193663" w:rsidRPr="00624AF5">
        <w:rPr>
          <w:rFonts w:ascii="Arial" w:hAnsi="Arial" w:cs="Arial"/>
          <w:color w:val="000000"/>
          <w:szCs w:val="20"/>
        </w:rPr>
        <w:t>will</w:t>
      </w:r>
      <w:r w:rsidRPr="00624AF5">
        <w:rPr>
          <w:rFonts w:ascii="Arial" w:hAnsi="Arial" w:cs="Arial"/>
          <w:color w:val="000000"/>
          <w:szCs w:val="20"/>
        </w:rPr>
        <w:t xml:space="preserve"> give less weight to, other experience. </w:t>
      </w:r>
    </w:p>
    <w:p w14:paraId="10339361" w14:textId="77777777" w:rsidR="006A15CC" w:rsidRPr="00624AF5" w:rsidRDefault="006A15CC" w:rsidP="00C63140">
      <w:pPr>
        <w:spacing w:before="180" w:after="60"/>
        <w:ind w:left="720"/>
        <w:rPr>
          <w:rFonts w:ascii="Arial" w:hAnsi="Arial" w:cs="Arial"/>
          <w:b/>
          <w:lang w:eastAsia="x-none"/>
        </w:rPr>
      </w:pPr>
      <w:r w:rsidRPr="00624AF5">
        <w:rPr>
          <w:rFonts w:ascii="Arial" w:hAnsi="Arial" w:cs="Arial"/>
          <w:b/>
          <w:lang w:eastAsia="x-none"/>
        </w:rPr>
        <w:t>Response Requirement</w:t>
      </w:r>
    </w:p>
    <w:p w14:paraId="3C6CCF47" w14:textId="6E274126" w:rsidR="00591FFB" w:rsidRPr="00624AF5" w:rsidRDefault="00591FFB" w:rsidP="00591FFB">
      <w:pPr>
        <w:spacing w:after="0"/>
        <w:ind w:left="720"/>
        <w:jc w:val="both"/>
        <w:rPr>
          <w:rFonts w:ascii="Arial" w:hAnsi="Arial" w:cs="Arial"/>
          <w:szCs w:val="20"/>
        </w:rPr>
      </w:pPr>
      <w:r w:rsidRPr="00624AF5">
        <w:rPr>
          <w:rFonts w:ascii="Arial" w:hAnsi="Arial" w:cs="Arial"/>
          <w:lang w:eastAsia="x-none"/>
        </w:rPr>
        <w:t>The</w:t>
      </w:r>
      <w:r w:rsidRPr="00624AF5">
        <w:rPr>
          <w:rFonts w:ascii="Arial" w:hAnsi="Arial" w:cs="Arial"/>
          <w:szCs w:val="20"/>
        </w:rPr>
        <w:t xml:space="preserve"> Bidder </w:t>
      </w:r>
      <w:r w:rsidR="00776174" w:rsidRPr="00624AF5">
        <w:rPr>
          <w:rFonts w:ascii="Arial" w:hAnsi="Arial" w:cs="Arial"/>
          <w:szCs w:val="20"/>
        </w:rPr>
        <w:t xml:space="preserve">should </w:t>
      </w:r>
      <w:r w:rsidR="007525A7" w:rsidRPr="00624AF5">
        <w:rPr>
          <w:rFonts w:ascii="Arial" w:hAnsi="Arial" w:cs="Arial"/>
          <w:szCs w:val="20"/>
        </w:rPr>
        <w:t>submit their response to this r</w:t>
      </w:r>
      <w:r w:rsidRPr="00624AF5">
        <w:rPr>
          <w:rFonts w:ascii="Arial" w:hAnsi="Arial" w:cs="Arial"/>
          <w:szCs w:val="20"/>
        </w:rPr>
        <w:t xml:space="preserve">equirement in accordance with the information and details presented on </w:t>
      </w:r>
      <w:r w:rsidRPr="00624AF5">
        <w:rPr>
          <w:rFonts w:ascii="Arial" w:hAnsi="Arial" w:cs="Arial"/>
          <w:b/>
          <w:szCs w:val="20"/>
        </w:rPr>
        <w:t xml:space="preserve">Attachment </w:t>
      </w:r>
      <w:r w:rsidR="00C3052C" w:rsidRPr="00624AF5">
        <w:rPr>
          <w:rFonts w:ascii="Arial" w:hAnsi="Arial" w:cs="Arial"/>
          <w:b/>
          <w:szCs w:val="20"/>
        </w:rPr>
        <w:t>B</w:t>
      </w:r>
      <w:r w:rsidRPr="00624AF5">
        <w:rPr>
          <w:rFonts w:ascii="Arial" w:hAnsi="Arial" w:cs="Arial"/>
          <w:b/>
          <w:szCs w:val="20"/>
        </w:rPr>
        <w:t>, Experience and Reference Response Form</w:t>
      </w:r>
      <w:r w:rsidRPr="00624AF5">
        <w:rPr>
          <w:rFonts w:ascii="Arial" w:hAnsi="Arial" w:cs="Arial"/>
          <w:szCs w:val="20"/>
        </w:rPr>
        <w:t>.</w:t>
      </w:r>
    </w:p>
    <w:p w14:paraId="55CAA68A" w14:textId="2271FDB0" w:rsidR="001F072D" w:rsidRPr="00624AF5" w:rsidRDefault="001F072D" w:rsidP="00624AF5">
      <w:pPr>
        <w:pStyle w:val="Heading2"/>
        <w:numPr>
          <w:ilvl w:val="0"/>
          <w:numId w:val="186"/>
        </w:numPr>
        <w:spacing w:after="120"/>
        <w:ind w:left="720" w:hanging="720"/>
        <w:rPr>
          <w:rFonts w:ascii="Arial" w:hAnsi="Arial" w:cs="Arial"/>
          <w:i w:val="0"/>
          <w:color w:val="000000"/>
          <w:sz w:val="36"/>
        </w:rPr>
      </w:pPr>
      <w:bookmarkStart w:id="192" w:name="_Toc2079580"/>
      <w:r w:rsidRPr="00624AF5">
        <w:rPr>
          <w:rFonts w:ascii="Arial" w:hAnsi="Arial" w:cs="Arial"/>
          <w:i w:val="0"/>
          <w:szCs w:val="24"/>
        </w:rPr>
        <w:t>Implementation Plan</w:t>
      </w:r>
      <w:bookmarkEnd w:id="192"/>
    </w:p>
    <w:p w14:paraId="0F5DF739" w14:textId="662DA5AD" w:rsidR="001F072D" w:rsidRPr="00624AF5" w:rsidRDefault="001F072D" w:rsidP="001F072D">
      <w:pPr>
        <w:ind w:left="720"/>
        <w:jc w:val="both"/>
        <w:rPr>
          <w:rFonts w:ascii="Arial" w:hAnsi="Arial" w:cs="Arial"/>
          <w:szCs w:val="20"/>
        </w:rPr>
      </w:pPr>
      <w:r w:rsidRPr="00624AF5">
        <w:rPr>
          <w:rFonts w:ascii="Arial" w:hAnsi="Arial" w:cs="Arial"/>
          <w:szCs w:val="20"/>
        </w:rPr>
        <w:t xml:space="preserve">The </w:t>
      </w:r>
      <w:r w:rsidR="00F815F3" w:rsidRPr="00624AF5">
        <w:rPr>
          <w:rFonts w:ascii="Arial" w:hAnsi="Arial" w:cs="Arial"/>
          <w:szCs w:val="20"/>
        </w:rPr>
        <w:t>S</w:t>
      </w:r>
      <w:r w:rsidRPr="00624AF5">
        <w:rPr>
          <w:rFonts w:ascii="Arial" w:hAnsi="Arial" w:cs="Arial"/>
          <w:szCs w:val="20"/>
        </w:rPr>
        <w:t xml:space="preserve">ervices solicited herein must be operational </w:t>
      </w:r>
      <w:r w:rsidR="00D508D2" w:rsidRPr="00624AF5">
        <w:rPr>
          <w:rFonts w:ascii="Arial" w:hAnsi="Arial" w:cs="Arial"/>
          <w:szCs w:val="20"/>
        </w:rPr>
        <w:t xml:space="preserve">within </w:t>
      </w:r>
      <w:r w:rsidR="00166BFD" w:rsidRPr="00624AF5">
        <w:rPr>
          <w:rFonts w:ascii="Arial" w:hAnsi="Arial" w:cs="Arial"/>
          <w:szCs w:val="20"/>
        </w:rPr>
        <w:t>six</w:t>
      </w:r>
      <w:r w:rsidR="00776174" w:rsidRPr="00624AF5">
        <w:rPr>
          <w:rFonts w:ascii="Arial" w:hAnsi="Arial" w:cs="Arial"/>
          <w:szCs w:val="20"/>
        </w:rPr>
        <w:t xml:space="preserve"> </w:t>
      </w:r>
      <w:r w:rsidR="00D508D2" w:rsidRPr="00624AF5">
        <w:rPr>
          <w:rFonts w:ascii="Arial" w:hAnsi="Arial" w:cs="Arial"/>
          <w:szCs w:val="20"/>
        </w:rPr>
        <w:t xml:space="preserve">months </w:t>
      </w:r>
      <w:r w:rsidR="00AF2922" w:rsidRPr="00624AF5">
        <w:rPr>
          <w:rFonts w:ascii="Arial" w:hAnsi="Arial" w:cs="Arial"/>
          <w:szCs w:val="20"/>
        </w:rPr>
        <w:t>after</w:t>
      </w:r>
      <w:r w:rsidR="00D508D2" w:rsidRPr="00624AF5">
        <w:rPr>
          <w:rFonts w:ascii="Arial" w:hAnsi="Arial" w:cs="Arial"/>
          <w:szCs w:val="20"/>
        </w:rPr>
        <w:t xml:space="preserve"> </w:t>
      </w:r>
      <w:r w:rsidR="00530118" w:rsidRPr="00624AF5">
        <w:rPr>
          <w:rFonts w:ascii="Arial" w:hAnsi="Arial" w:cs="Arial"/>
          <w:szCs w:val="20"/>
        </w:rPr>
        <w:t>the approval</w:t>
      </w:r>
      <w:r w:rsidR="00D508D2" w:rsidRPr="00624AF5">
        <w:rPr>
          <w:rFonts w:ascii="Arial" w:hAnsi="Arial" w:cs="Arial"/>
          <w:szCs w:val="20"/>
        </w:rPr>
        <w:t xml:space="preserve"> of the </w:t>
      </w:r>
      <w:r w:rsidR="00530118" w:rsidRPr="00624AF5">
        <w:rPr>
          <w:rFonts w:ascii="Arial" w:hAnsi="Arial" w:cs="Arial"/>
          <w:szCs w:val="20"/>
        </w:rPr>
        <w:t>C</w:t>
      </w:r>
      <w:r w:rsidR="00D508D2" w:rsidRPr="00624AF5">
        <w:rPr>
          <w:rFonts w:ascii="Arial" w:hAnsi="Arial" w:cs="Arial"/>
          <w:szCs w:val="20"/>
        </w:rPr>
        <w:t xml:space="preserve">ontract by </w:t>
      </w:r>
      <w:r w:rsidR="00AF2922" w:rsidRPr="00624AF5">
        <w:rPr>
          <w:rFonts w:ascii="Arial" w:hAnsi="Arial" w:cs="Arial"/>
          <w:szCs w:val="20"/>
        </w:rPr>
        <w:t>NYS Office of the State Comptroller</w:t>
      </w:r>
      <w:r w:rsidRPr="00624AF5">
        <w:rPr>
          <w:rFonts w:ascii="Arial" w:hAnsi="Arial" w:cs="Arial"/>
          <w:szCs w:val="20"/>
        </w:rPr>
        <w:t>.</w:t>
      </w:r>
    </w:p>
    <w:p w14:paraId="22E2095F" w14:textId="2B750FAF" w:rsidR="001F072D" w:rsidRPr="00624AF5" w:rsidRDefault="00F815F3" w:rsidP="001F072D">
      <w:pPr>
        <w:tabs>
          <w:tab w:val="left" w:pos="1080"/>
        </w:tabs>
        <w:ind w:left="720"/>
        <w:jc w:val="both"/>
        <w:rPr>
          <w:rFonts w:ascii="Arial" w:hAnsi="Arial" w:cs="Arial"/>
          <w:szCs w:val="20"/>
        </w:rPr>
      </w:pPr>
      <w:r w:rsidRPr="00624AF5">
        <w:rPr>
          <w:rFonts w:ascii="Arial" w:hAnsi="Arial" w:cs="Arial"/>
          <w:szCs w:val="20"/>
        </w:rPr>
        <w:t xml:space="preserve">The Bidder </w:t>
      </w:r>
      <w:r w:rsidR="00776174" w:rsidRPr="00624AF5">
        <w:rPr>
          <w:rFonts w:ascii="Arial" w:hAnsi="Arial" w:cs="Arial"/>
          <w:szCs w:val="20"/>
        </w:rPr>
        <w:t xml:space="preserve">should </w:t>
      </w:r>
      <w:r w:rsidRPr="00624AF5">
        <w:rPr>
          <w:rFonts w:ascii="Arial" w:hAnsi="Arial" w:cs="Arial"/>
          <w:szCs w:val="20"/>
        </w:rPr>
        <w:t>provide a</w:t>
      </w:r>
      <w:r w:rsidR="001F072D" w:rsidRPr="00624AF5">
        <w:rPr>
          <w:rFonts w:ascii="Arial" w:hAnsi="Arial" w:cs="Arial"/>
          <w:szCs w:val="20"/>
        </w:rPr>
        <w:t xml:space="preserve"> comprehensive </w:t>
      </w:r>
      <w:r w:rsidR="00193663" w:rsidRPr="00624AF5">
        <w:rPr>
          <w:rFonts w:ascii="Arial" w:hAnsi="Arial" w:cs="Arial"/>
          <w:szCs w:val="20"/>
        </w:rPr>
        <w:t xml:space="preserve">Preliminary </w:t>
      </w:r>
      <w:r w:rsidR="001F072D" w:rsidRPr="00624AF5">
        <w:rPr>
          <w:rFonts w:ascii="Arial" w:hAnsi="Arial" w:cs="Arial"/>
          <w:szCs w:val="20"/>
        </w:rPr>
        <w:t>Implementation Plan as part</w:t>
      </w:r>
      <w:r w:rsidR="001F072D" w:rsidRPr="00624AF5">
        <w:rPr>
          <w:rFonts w:ascii="Arial" w:hAnsi="Arial" w:cs="Arial"/>
        </w:rPr>
        <w:t xml:space="preserve"> of the </w:t>
      </w:r>
      <w:r w:rsidR="001F072D" w:rsidRPr="00624AF5">
        <w:rPr>
          <w:rFonts w:ascii="Arial" w:hAnsi="Arial" w:cs="Arial"/>
          <w:szCs w:val="20"/>
        </w:rPr>
        <w:t xml:space="preserve">proposal </w:t>
      </w:r>
      <w:r w:rsidRPr="00624AF5">
        <w:rPr>
          <w:rFonts w:ascii="Arial" w:hAnsi="Arial" w:cs="Arial"/>
          <w:szCs w:val="20"/>
        </w:rPr>
        <w:t xml:space="preserve">to describe </w:t>
      </w:r>
      <w:r w:rsidR="001F072D" w:rsidRPr="00624AF5">
        <w:rPr>
          <w:rFonts w:ascii="Arial" w:hAnsi="Arial" w:cs="Arial"/>
          <w:szCs w:val="20"/>
        </w:rPr>
        <w:t xml:space="preserve">how it </w:t>
      </w:r>
      <w:r w:rsidR="00193663" w:rsidRPr="00624AF5">
        <w:rPr>
          <w:rFonts w:ascii="Arial" w:hAnsi="Arial" w:cs="Arial"/>
          <w:szCs w:val="20"/>
        </w:rPr>
        <w:t xml:space="preserve">will </w:t>
      </w:r>
      <w:r w:rsidR="001F072D" w:rsidRPr="00624AF5">
        <w:rPr>
          <w:rFonts w:ascii="Arial" w:hAnsi="Arial" w:cs="Arial"/>
          <w:szCs w:val="20"/>
        </w:rPr>
        <w:t xml:space="preserve">develop and implement the FIDM </w:t>
      </w:r>
      <w:r w:rsidR="007525A7" w:rsidRPr="00624AF5">
        <w:rPr>
          <w:rFonts w:ascii="Arial" w:hAnsi="Arial" w:cs="Arial"/>
          <w:szCs w:val="20"/>
        </w:rPr>
        <w:t>services</w:t>
      </w:r>
      <w:r w:rsidR="001F072D" w:rsidRPr="00624AF5">
        <w:rPr>
          <w:rFonts w:ascii="Arial" w:hAnsi="Arial" w:cs="Arial"/>
          <w:szCs w:val="20"/>
        </w:rPr>
        <w:t xml:space="preserve">. </w:t>
      </w:r>
    </w:p>
    <w:p w14:paraId="064BB17E" w14:textId="77777777" w:rsidR="00721E82" w:rsidRDefault="00721E82" w:rsidP="00874B45">
      <w:pPr>
        <w:spacing w:before="180" w:after="60"/>
        <w:ind w:left="720"/>
        <w:rPr>
          <w:rFonts w:ascii="Arial" w:hAnsi="Arial" w:cs="Arial"/>
          <w:b/>
          <w:lang w:eastAsia="x-none"/>
        </w:rPr>
        <w:sectPr w:rsidR="00721E82" w:rsidSect="00E31330">
          <w:pgSz w:w="12240" w:h="15840"/>
          <w:pgMar w:top="1440" w:right="1440" w:bottom="1320" w:left="1440" w:header="360" w:footer="360" w:gutter="0"/>
          <w:cols w:space="720"/>
          <w:docGrid w:linePitch="360"/>
        </w:sectPr>
      </w:pPr>
    </w:p>
    <w:p w14:paraId="548E35D0" w14:textId="01752651" w:rsidR="001F072D" w:rsidRPr="00624AF5" w:rsidRDefault="001F072D" w:rsidP="00874B45">
      <w:pPr>
        <w:spacing w:before="180" w:after="60"/>
        <w:ind w:left="720"/>
        <w:rPr>
          <w:rFonts w:ascii="Arial" w:hAnsi="Arial" w:cs="Arial"/>
          <w:b/>
          <w:lang w:eastAsia="x-none"/>
        </w:rPr>
      </w:pPr>
      <w:r w:rsidRPr="00624AF5">
        <w:rPr>
          <w:rFonts w:ascii="Arial" w:hAnsi="Arial" w:cs="Arial"/>
          <w:b/>
          <w:lang w:eastAsia="x-none"/>
        </w:rPr>
        <w:lastRenderedPageBreak/>
        <w:t>Response Requirement</w:t>
      </w:r>
    </w:p>
    <w:p w14:paraId="6EB33E28" w14:textId="6C8CF3CE" w:rsidR="001F072D" w:rsidRPr="00624AF5" w:rsidRDefault="001F072D" w:rsidP="00D32BAA">
      <w:pPr>
        <w:spacing w:after="0"/>
        <w:ind w:left="720"/>
        <w:jc w:val="both"/>
        <w:rPr>
          <w:rFonts w:ascii="Arial" w:hAnsi="Arial" w:cs="Arial"/>
          <w:szCs w:val="20"/>
        </w:rPr>
      </w:pPr>
      <w:r w:rsidRPr="00624AF5">
        <w:rPr>
          <w:rFonts w:ascii="Arial" w:hAnsi="Arial" w:cs="Arial"/>
          <w:lang w:eastAsia="x-none"/>
        </w:rPr>
        <w:t xml:space="preserve">The </w:t>
      </w:r>
      <w:r w:rsidRPr="00624AF5">
        <w:rPr>
          <w:rFonts w:ascii="Arial" w:hAnsi="Arial" w:cs="Arial"/>
          <w:szCs w:val="20"/>
        </w:rPr>
        <w:t xml:space="preserve">Bidder </w:t>
      </w:r>
      <w:r w:rsidR="00BF6659" w:rsidRPr="00624AF5">
        <w:rPr>
          <w:rFonts w:ascii="Arial" w:hAnsi="Arial" w:cs="Arial"/>
          <w:szCs w:val="20"/>
        </w:rPr>
        <w:t xml:space="preserve">should </w:t>
      </w:r>
      <w:r w:rsidR="007525A7" w:rsidRPr="00624AF5">
        <w:rPr>
          <w:rFonts w:ascii="Arial" w:hAnsi="Arial" w:cs="Arial"/>
          <w:szCs w:val="20"/>
        </w:rPr>
        <w:t>submit their response to this r</w:t>
      </w:r>
      <w:r w:rsidRPr="00624AF5">
        <w:rPr>
          <w:rFonts w:ascii="Arial" w:hAnsi="Arial" w:cs="Arial"/>
          <w:szCs w:val="20"/>
        </w:rPr>
        <w:t xml:space="preserve">equirement in accordance with the information and details presented on </w:t>
      </w:r>
      <w:r w:rsidRPr="00624AF5">
        <w:rPr>
          <w:rFonts w:ascii="Arial" w:hAnsi="Arial" w:cs="Arial"/>
          <w:b/>
          <w:szCs w:val="20"/>
        </w:rPr>
        <w:t xml:space="preserve">Attachment </w:t>
      </w:r>
      <w:r w:rsidR="009D3076" w:rsidRPr="00624AF5">
        <w:rPr>
          <w:rFonts w:ascii="Arial" w:hAnsi="Arial" w:cs="Arial"/>
          <w:b/>
          <w:szCs w:val="20"/>
        </w:rPr>
        <w:t>D</w:t>
      </w:r>
      <w:r w:rsidRPr="00624AF5">
        <w:rPr>
          <w:rFonts w:ascii="Arial" w:hAnsi="Arial" w:cs="Arial"/>
          <w:b/>
          <w:szCs w:val="20"/>
        </w:rPr>
        <w:t>, Implementation Plan Response Form</w:t>
      </w:r>
      <w:r w:rsidRPr="00624AF5">
        <w:rPr>
          <w:rFonts w:ascii="Arial" w:hAnsi="Arial" w:cs="Arial"/>
          <w:szCs w:val="20"/>
        </w:rPr>
        <w:t>.</w:t>
      </w:r>
    </w:p>
    <w:p w14:paraId="3831FC6B" w14:textId="4A97BE59" w:rsidR="001F072D" w:rsidRPr="00624AF5" w:rsidRDefault="001F072D" w:rsidP="00624AF5">
      <w:pPr>
        <w:pStyle w:val="Heading2"/>
        <w:numPr>
          <w:ilvl w:val="0"/>
          <w:numId w:val="186"/>
        </w:numPr>
        <w:spacing w:after="120"/>
        <w:ind w:left="720" w:hanging="720"/>
        <w:rPr>
          <w:rFonts w:ascii="Arial" w:hAnsi="Arial" w:cs="Arial"/>
          <w:i w:val="0"/>
          <w:color w:val="000000"/>
        </w:rPr>
      </w:pPr>
      <w:bookmarkStart w:id="193" w:name="_Toc2079581"/>
      <w:r w:rsidRPr="00624AF5">
        <w:rPr>
          <w:rFonts w:ascii="Arial" w:hAnsi="Arial" w:cs="Arial"/>
          <w:i w:val="0"/>
          <w:szCs w:val="24"/>
        </w:rPr>
        <w:t>Outreach Plan</w:t>
      </w:r>
      <w:bookmarkEnd w:id="193"/>
    </w:p>
    <w:p w14:paraId="23F4A52D" w14:textId="647EF83F" w:rsidR="007C0765" w:rsidRPr="00624AF5" w:rsidRDefault="00A520E0" w:rsidP="007C0765">
      <w:pPr>
        <w:pStyle w:val="ListParagraph"/>
        <w:jc w:val="both"/>
        <w:rPr>
          <w:rFonts w:ascii="Arial" w:hAnsi="Arial" w:cs="Arial"/>
        </w:rPr>
      </w:pPr>
      <w:r w:rsidRPr="00624AF5">
        <w:rPr>
          <w:rFonts w:ascii="Arial" w:hAnsi="Arial" w:cs="Arial"/>
        </w:rPr>
        <w:t>T</w:t>
      </w:r>
      <w:r w:rsidR="007C0765" w:rsidRPr="00624AF5">
        <w:rPr>
          <w:rFonts w:ascii="Arial" w:hAnsi="Arial" w:cs="Arial"/>
        </w:rPr>
        <w:t>he Bidder must develop, execute, and maintain a comprehensive outreach plan to be utilized following the initial Implementation</w:t>
      </w:r>
      <w:r w:rsidRPr="00624AF5">
        <w:rPr>
          <w:rFonts w:ascii="Arial" w:hAnsi="Arial" w:cs="Arial"/>
        </w:rPr>
        <w:t xml:space="preserve">. </w:t>
      </w:r>
      <w:r w:rsidR="00F34D86" w:rsidRPr="00624AF5">
        <w:rPr>
          <w:rFonts w:ascii="Arial" w:hAnsi="Arial" w:cs="Arial"/>
        </w:rPr>
        <w:t xml:space="preserve"> </w:t>
      </w:r>
      <w:r w:rsidRPr="00624AF5">
        <w:rPr>
          <w:rFonts w:ascii="Arial" w:hAnsi="Arial" w:cs="Arial"/>
        </w:rPr>
        <w:t xml:space="preserve">The Outreach Plan </w:t>
      </w:r>
      <w:r w:rsidR="007C0765" w:rsidRPr="00624AF5">
        <w:rPr>
          <w:rFonts w:ascii="Arial" w:hAnsi="Arial" w:cs="Arial"/>
        </w:rPr>
        <w:t>will be used to recruit and encourage participation by all applicable FIs during the life of the contract.  The outreach plan must include strategies for the research and identification of FIs not yet participating in the FIDM program and facilitat</w:t>
      </w:r>
      <w:r w:rsidRPr="00624AF5">
        <w:rPr>
          <w:rFonts w:ascii="Arial" w:hAnsi="Arial" w:cs="Arial"/>
        </w:rPr>
        <w:t>e</w:t>
      </w:r>
      <w:r w:rsidR="007C0765" w:rsidRPr="00624AF5">
        <w:rPr>
          <w:rFonts w:ascii="Arial" w:hAnsi="Arial" w:cs="Arial"/>
        </w:rPr>
        <w:t xml:space="preserve"> participation with those identified FIs.  The Bidder must demonstrate a thorough understanding of the FIDM subject matter and its ability during outreach to interface independently with FIs and resolve potential conflicts.  The Bidder should also present potential outreach and advertising materials that the Bidder intends to utilize as part of their proposed plan.  The final version of all outreach and advertising material will be subject to Department review and approval.</w:t>
      </w:r>
    </w:p>
    <w:p w14:paraId="5DE8F57A" w14:textId="49BF5E8C" w:rsidR="001F072D" w:rsidRPr="00624AF5" w:rsidRDefault="001F072D" w:rsidP="00C63140">
      <w:pPr>
        <w:spacing w:before="180" w:after="60"/>
        <w:ind w:left="720"/>
        <w:rPr>
          <w:rFonts w:ascii="Arial" w:hAnsi="Arial" w:cs="Arial"/>
          <w:b/>
          <w:lang w:eastAsia="x-none"/>
        </w:rPr>
      </w:pPr>
      <w:r w:rsidRPr="00624AF5">
        <w:rPr>
          <w:rFonts w:ascii="Arial" w:hAnsi="Arial" w:cs="Arial"/>
          <w:b/>
          <w:lang w:eastAsia="x-none"/>
        </w:rPr>
        <w:t>Response Requirement</w:t>
      </w:r>
    </w:p>
    <w:p w14:paraId="4D1E2F99" w14:textId="3EE64131" w:rsidR="001F072D" w:rsidRPr="00624AF5" w:rsidRDefault="001F072D" w:rsidP="00842F97">
      <w:pPr>
        <w:ind w:left="720"/>
        <w:jc w:val="both"/>
        <w:rPr>
          <w:rFonts w:ascii="Arial" w:hAnsi="Arial" w:cs="Arial"/>
          <w:szCs w:val="20"/>
        </w:rPr>
      </w:pPr>
      <w:r w:rsidRPr="00624AF5">
        <w:rPr>
          <w:rFonts w:ascii="Arial" w:hAnsi="Arial" w:cs="Arial"/>
          <w:lang w:eastAsia="x-none"/>
        </w:rPr>
        <w:t xml:space="preserve">The </w:t>
      </w:r>
      <w:r w:rsidRPr="00624AF5">
        <w:rPr>
          <w:rFonts w:ascii="Arial" w:hAnsi="Arial" w:cs="Arial"/>
          <w:szCs w:val="20"/>
        </w:rPr>
        <w:t xml:space="preserve">Bidder </w:t>
      </w:r>
      <w:r w:rsidR="00BF6659" w:rsidRPr="00624AF5">
        <w:rPr>
          <w:rFonts w:ascii="Arial" w:hAnsi="Arial" w:cs="Arial"/>
          <w:szCs w:val="20"/>
        </w:rPr>
        <w:t xml:space="preserve">should </w:t>
      </w:r>
      <w:r w:rsidR="007525A7" w:rsidRPr="00624AF5">
        <w:rPr>
          <w:rFonts w:ascii="Arial" w:hAnsi="Arial" w:cs="Arial"/>
          <w:szCs w:val="20"/>
        </w:rPr>
        <w:t>submit their response to this r</w:t>
      </w:r>
      <w:r w:rsidRPr="00624AF5">
        <w:rPr>
          <w:rFonts w:ascii="Arial" w:hAnsi="Arial" w:cs="Arial"/>
          <w:szCs w:val="20"/>
        </w:rPr>
        <w:t xml:space="preserve">equirement in accordance with the instructions and details presented on </w:t>
      </w:r>
      <w:r w:rsidRPr="00624AF5">
        <w:rPr>
          <w:rFonts w:ascii="Arial" w:hAnsi="Arial" w:cs="Arial"/>
          <w:b/>
          <w:szCs w:val="20"/>
        </w:rPr>
        <w:t xml:space="preserve">Attachment </w:t>
      </w:r>
      <w:r w:rsidR="009D3076" w:rsidRPr="00624AF5">
        <w:rPr>
          <w:rFonts w:ascii="Arial" w:hAnsi="Arial" w:cs="Arial"/>
          <w:b/>
          <w:szCs w:val="20"/>
        </w:rPr>
        <w:t>E</w:t>
      </w:r>
      <w:r w:rsidRPr="00624AF5">
        <w:rPr>
          <w:rFonts w:ascii="Arial" w:hAnsi="Arial" w:cs="Arial"/>
          <w:b/>
          <w:szCs w:val="20"/>
        </w:rPr>
        <w:t>, Outreach Plan Response Form</w:t>
      </w:r>
      <w:r w:rsidRPr="00624AF5">
        <w:rPr>
          <w:rFonts w:ascii="Arial" w:hAnsi="Arial" w:cs="Arial"/>
          <w:szCs w:val="20"/>
        </w:rPr>
        <w:t>.</w:t>
      </w:r>
    </w:p>
    <w:p w14:paraId="147773D6" w14:textId="57040214" w:rsidR="00D05B8A" w:rsidRPr="00624AF5" w:rsidRDefault="00D05B8A" w:rsidP="00624AF5">
      <w:pPr>
        <w:pStyle w:val="Heading2"/>
        <w:numPr>
          <w:ilvl w:val="0"/>
          <w:numId w:val="186"/>
        </w:numPr>
        <w:spacing w:after="120"/>
        <w:ind w:left="720" w:hanging="720"/>
        <w:rPr>
          <w:rFonts w:ascii="Arial" w:hAnsi="Arial" w:cs="Arial"/>
          <w:i w:val="0"/>
          <w:color w:val="000000"/>
        </w:rPr>
      </w:pPr>
      <w:bookmarkStart w:id="194" w:name="_Toc2079582"/>
      <w:r w:rsidRPr="00624AF5">
        <w:rPr>
          <w:rFonts w:ascii="Arial" w:hAnsi="Arial" w:cs="Arial"/>
          <w:i w:val="0"/>
          <w:szCs w:val="24"/>
        </w:rPr>
        <w:t>Reporting</w:t>
      </w:r>
      <w:bookmarkEnd w:id="194"/>
    </w:p>
    <w:p w14:paraId="53002352" w14:textId="7C936A62" w:rsidR="00D05B8A" w:rsidRPr="00624AF5" w:rsidRDefault="00D05B8A" w:rsidP="00D05B8A">
      <w:pPr>
        <w:ind w:left="720"/>
        <w:jc w:val="both"/>
        <w:rPr>
          <w:rFonts w:ascii="Arial" w:hAnsi="Arial" w:cs="Arial"/>
          <w:bCs/>
          <w:color w:val="000000"/>
        </w:rPr>
      </w:pPr>
      <w:r w:rsidRPr="00624AF5">
        <w:rPr>
          <w:rFonts w:ascii="Arial" w:hAnsi="Arial" w:cs="Arial"/>
          <w:bCs/>
          <w:color w:val="000000"/>
        </w:rPr>
        <w:t>The Proposer must keep detailed spreadsheets of all actions with FIs which include</w:t>
      </w:r>
      <w:r w:rsidR="00295346" w:rsidRPr="00624AF5">
        <w:rPr>
          <w:rFonts w:ascii="Arial" w:hAnsi="Arial" w:cs="Arial"/>
          <w:bCs/>
          <w:color w:val="000000"/>
        </w:rPr>
        <w:t>s</w:t>
      </w:r>
      <w:r w:rsidRPr="00624AF5">
        <w:rPr>
          <w:rFonts w:ascii="Arial" w:hAnsi="Arial" w:cs="Arial"/>
          <w:bCs/>
          <w:color w:val="000000"/>
        </w:rPr>
        <w:t xml:space="preserve">, but </w:t>
      </w:r>
      <w:r w:rsidR="00295346" w:rsidRPr="00624AF5">
        <w:rPr>
          <w:rFonts w:ascii="Arial" w:hAnsi="Arial" w:cs="Arial"/>
          <w:bCs/>
          <w:color w:val="000000"/>
        </w:rPr>
        <w:t xml:space="preserve">is not </w:t>
      </w:r>
      <w:r w:rsidRPr="00624AF5">
        <w:rPr>
          <w:rFonts w:ascii="Arial" w:hAnsi="Arial" w:cs="Arial"/>
          <w:bCs/>
          <w:color w:val="000000"/>
        </w:rPr>
        <w:t xml:space="preserve">limited to:  </w:t>
      </w:r>
    </w:p>
    <w:p w14:paraId="4757D7EE" w14:textId="77777777" w:rsidR="00D05B8A" w:rsidRPr="00624AF5" w:rsidRDefault="00D05B8A" w:rsidP="005F2B06">
      <w:pPr>
        <w:pStyle w:val="ListParagraph"/>
        <w:numPr>
          <w:ilvl w:val="0"/>
          <w:numId w:val="56"/>
        </w:numPr>
        <w:spacing w:after="120"/>
        <w:jc w:val="both"/>
        <w:rPr>
          <w:rFonts w:ascii="Arial" w:hAnsi="Arial" w:cs="Arial"/>
          <w:bCs/>
          <w:color w:val="000000"/>
        </w:rPr>
      </w:pPr>
      <w:r w:rsidRPr="00624AF5">
        <w:rPr>
          <w:rFonts w:ascii="Arial" w:hAnsi="Arial" w:cs="Arial"/>
          <w:bCs/>
          <w:color w:val="000000"/>
        </w:rPr>
        <w:t>Institution Name</w:t>
      </w:r>
    </w:p>
    <w:p w14:paraId="1003A8D2" w14:textId="77777777" w:rsidR="00D05B8A" w:rsidRPr="00624AF5" w:rsidRDefault="00D05B8A" w:rsidP="005F2B06">
      <w:pPr>
        <w:pStyle w:val="ListParagraph"/>
        <w:numPr>
          <w:ilvl w:val="0"/>
          <w:numId w:val="56"/>
        </w:numPr>
        <w:spacing w:after="120"/>
        <w:jc w:val="both"/>
        <w:rPr>
          <w:rFonts w:ascii="Arial" w:hAnsi="Arial" w:cs="Arial"/>
          <w:bCs/>
          <w:color w:val="000000"/>
        </w:rPr>
      </w:pPr>
      <w:r w:rsidRPr="00624AF5">
        <w:rPr>
          <w:rFonts w:ascii="Arial" w:hAnsi="Arial" w:cs="Arial"/>
          <w:bCs/>
          <w:color w:val="000000"/>
        </w:rPr>
        <w:t>FEIN</w:t>
      </w:r>
    </w:p>
    <w:p w14:paraId="77702E38" w14:textId="77777777" w:rsidR="00D05B8A" w:rsidRPr="00624AF5" w:rsidRDefault="00D05B8A" w:rsidP="005F2B06">
      <w:pPr>
        <w:pStyle w:val="ListParagraph"/>
        <w:numPr>
          <w:ilvl w:val="0"/>
          <w:numId w:val="56"/>
        </w:numPr>
        <w:spacing w:after="120"/>
        <w:jc w:val="both"/>
        <w:rPr>
          <w:rFonts w:ascii="Arial" w:hAnsi="Arial" w:cs="Arial"/>
          <w:bCs/>
          <w:color w:val="000000"/>
        </w:rPr>
      </w:pPr>
      <w:r w:rsidRPr="00624AF5">
        <w:rPr>
          <w:rFonts w:ascii="Arial" w:hAnsi="Arial" w:cs="Arial"/>
          <w:bCs/>
          <w:color w:val="000000"/>
        </w:rPr>
        <w:t>Address</w:t>
      </w:r>
    </w:p>
    <w:p w14:paraId="25AA0172" w14:textId="5B4D5E2B" w:rsidR="00D05B8A" w:rsidRPr="00624AF5" w:rsidRDefault="00D05B8A" w:rsidP="005F2B06">
      <w:pPr>
        <w:pStyle w:val="ListParagraph"/>
        <w:numPr>
          <w:ilvl w:val="0"/>
          <w:numId w:val="56"/>
        </w:numPr>
        <w:spacing w:after="120"/>
        <w:jc w:val="both"/>
        <w:rPr>
          <w:rFonts w:ascii="Arial" w:hAnsi="Arial" w:cs="Arial"/>
          <w:bCs/>
          <w:color w:val="000000"/>
        </w:rPr>
      </w:pPr>
      <w:r w:rsidRPr="00624AF5">
        <w:rPr>
          <w:rFonts w:ascii="Arial" w:hAnsi="Arial" w:cs="Arial"/>
          <w:bCs/>
          <w:color w:val="000000"/>
        </w:rPr>
        <w:t>Institution Type (Bank, Credit Union, Brokerage, Securities, Fund, etc</w:t>
      </w:r>
      <w:r w:rsidR="003F1ED2" w:rsidRPr="00624AF5">
        <w:rPr>
          <w:rFonts w:ascii="Arial" w:hAnsi="Arial" w:cs="Arial"/>
          <w:bCs/>
          <w:color w:val="000000"/>
        </w:rPr>
        <w:t>.</w:t>
      </w:r>
      <w:r w:rsidRPr="00624AF5">
        <w:rPr>
          <w:rFonts w:ascii="Arial" w:hAnsi="Arial" w:cs="Arial"/>
          <w:bCs/>
          <w:color w:val="000000"/>
        </w:rPr>
        <w:t>)</w:t>
      </w:r>
    </w:p>
    <w:p w14:paraId="060649DC" w14:textId="0AA64458" w:rsidR="00D05B8A" w:rsidRPr="00624AF5" w:rsidRDefault="00D05B8A" w:rsidP="005F2B06">
      <w:pPr>
        <w:pStyle w:val="ListParagraph"/>
        <w:numPr>
          <w:ilvl w:val="0"/>
          <w:numId w:val="56"/>
        </w:numPr>
        <w:spacing w:after="120"/>
        <w:jc w:val="both"/>
        <w:rPr>
          <w:rFonts w:ascii="Arial" w:hAnsi="Arial" w:cs="Arial"/>
          <w:bCs/>
          <w:color w:val="000000"/>
        </w:rPr>
      </w:pPr>
      <w:r w:rsidRPr="00624AF5">
        <w:rPr>
          <w:rFonts w:ascii="Arial" w:hAnsi="Arial" w:cs="Arial"/>
          <w:bCs/>
          <w:color w:val="000000"/>
        </w:rPr>
        <w:t xml:space="preserve">Contact Name(s) &amp; Title(s) </w:t>
      </w:r>
    </w:p>
    <w:p w14:paraId="3A4C2F6D" w14:textId="77777777" w:rsidR="00D05B8A" w:rsidRPr="00624AF5" w:rsidRDefault="00D05B8A" w:rsidP="005F2B06">
      <w:pPr>
        <w:pStyle w:val="ListParagraph"/>
        <w:numPr>
          <w:ilvl w:val="0"/>
          <w:numId w:val="56"/>
        </w:numPr>
        <w:spacing w:after="120"/>
        <w:jc w:val="both"/>
        <w:rPr>
          <w:rFonts w:ascii="Arial" w:hAnsi="Arial" w:cs="Arial"/>
          <w:bCs/>
          <w:color w:val="000000"/>
        </w:rPr>
      </w:pPr>
      <w:r w:rsidRPr="00624AF5">
        <w:rPr>
          <w:rFonts w:ascii="Arial" w:hAnsi="Arial" w:cs="Arial"/>
          <w:bCs/>
          <w:color w:val="000000"/>
        </w:rPr>
        <w:t>Contact Phone Number(s) &amp; Fax Number</w:t>
      </w:r>
    </w:p>
    <w:p w14:paraId="17C42C69" w14:textId="23C5651C" w:rsidR="00D05B8A" w:rsidRPr="00624AF5" w:rsidRDefault="00D05B8A" w:rsidP="005F2B06">
      <w:pPr>
        <w:pStyle w:val="ListParagraph"/>
        <w:numPr>
          <w:ilvl w:val="0"/>
          <w:numId w:val="56"/>
        </w:numPr>
        <w:spacing w:after="120"/>
        <w:jc w:val="both"/>
        <w:rPr>
          <w:rFonts w:ascii="Arial" w:hAnsi="Arial" w:cs="Arial"/>
          <w:bCs/>
          <w:color w:val="000000"/>
        </w:rPr>
      </w:pPr>
      <w:r w:rsidRPr="00624AF5">
        <w:rPr>
          <w:rFonts w:ascii="Arial" w:hAnsi="Arial" w:cs="Arial"/>
          <w:bCs/>
          <w:color w:val="000000"/>
        </w:rPr>
        <w:t>Contact Email Address(</w:t>
      </w:r>
      <w:proofErr w:type="spellStart"/>
      <w:r w:rsidRPr="00624AF5">
        <w:rPr>
          <w:rFonts w:ascii="Arial" w:hAnsi="Arial" w:cs="Arial"/>
          <w:bCs/>
          <w:color w:val="000000"/>
        </w:rPr>
        <w:t>es</w:t>
      </w:r>
      <w:proofErr w:type="spellEnd"/>
      <w:r w:rsidRPr="00624AF5">
        <w:rPr>
          <w:rFonts w:ascii="Arial" w:hAnsi="Arial" w:cs="Arial"/>
          <w:bCs/>
          <w:color w:val="000000"/>
        </w:rPr>
        <w:t xml:space="preserve">) </w:t>
      </w:r>
    </w:p>
    <w:p w14:paraId="5BE87A61" w14:textId="2316F202" w:rsidR="00D05B8A" w:rsidRPr="00624AF5" w:rsidRDefault="00D05B8A" w:rsidP="005F2B06">
      <w:pPr>
        <w:pStyle w:val="ListParagraph"/>
        <w:numPr>
          <w:ilvl w:val="0"/>
          <w:numId w:val="56"/>
        </w:numPr>
        <w:spacing w:after="120"/>
        <w:jc w:val="both"/>
        <w:rPr>
          <w:rFonts w:ascii="Arial" w:hAnsi="Arial" w:cs="Arial"/>
          <w:bCs/>
          <w:color w:val="000000"/>
        </w:rPr>
      </w:pPr>
      <w:r w:rsidRPr="00624AF5">
        <w:rPr>
          <w:rFonts w:ascii="Arial" w:hAnsi="Arial" w:cs="Arial"/>
          <w:bCs/>
          <w:color w:val="000000"/>
        </w:rPr>
        <w:t xml:space="preserve">Date Contact Information </w:t>
      </w:r>
      <w:r w:rsidR="003F1ED2" w:rsidRPr="00624AF5">
        <w:rPr>
          <w:rFonts w:ascii="Arial" w:hAnsi="Arial" w:cs="Arial"/>
          <w:bCs/>
          <w:color w:val="000000"/>
        </w:rPr>
        <w:t>W</w:t>
      </w:r>
      <w:r w:rsidRPr="00624AF5">
        <w:rPr>
          <w:rFonts w:ascii="Arial" w:hAnsi="Arial" w:cs="Arial"/>
          <w:bCs/>
          <w:color w:val="000000"/>
        </w:rPr>
        <w:t xml:space="preserve">as </w:t>
      </w:r>
      <w:r w:rsidR="00F815F3" w:rsidRPr="00624AF5">
        <w:rPr>
          <w:rFonts w:ascii="Arial" w:hAnsi="Arial" w:cs="Arial"/>
          <w:bCs/>
          <w:color w:val="000000"/>
        </w:rPr>
        <w:t>L</w:t>
      </w:r>
      <w:r w:rsidR="003F1ED2" w:rsidRPr="00624AF5">
        <w:rPr>
          <w:rFonts w:ascii="Arial" w:hAnsi="Arial" w:cs="Arial"/>
          <w:bCs/>
          <w:color w:val="000000"/>
        </w:rPr>
        <w:t>ast V</w:t>
      </w:r>
      <w:r w:rsidRPr="00624AF5">
        <w:rPr>
          <w:rFonts w:ascii="Arial" w:hAnsi="Arial" w:cs="Arial"/>
          <w:bCs/>
          <w:color w:val="000000"/>
        </w:rPr>
        <w:t>erified</w:t>
      </w:r>
    </w:p>
    <w:p w14:paraId="00ABCAF6" w14:textId="417AD536" w:rsidR="00D05B8A" w:rsidRPr="00624AF5" w:rsidRDefault="00D05B8A" w:rsidP="005F2B06">
      <w:pPr>
        <w:pStyle w:val="ListParagraph"/>
        <w:numPr>
          <w:ilvl w:val="0"/>
          <w:numId w:val="56"/>
        </w:numPr>
        <w:spacing w:after="120"/>
        <w:jc w:val="both"/>
        <w:rPr>
          <w:rFonts w:ascii="Arial" w:hAnsi="Arial" w:cs="Arial"/>
          <w:bCs/>
          <w:color w:val="000000"/>
        </w:rPr>
      </w:pPr>
      <w:r w:rsidRPr="00624AF5">
        <w:rPr>
          <w:rFonts w:ascii="Arial" w:hAnsi="Arial" w:cs="Arial"/>
          <w:bCs/>
          <w:color w:val="000000"/>
        </w:rPr>
        <w:t>Action Taken (</w:t>
      </w:r>
      <w:r w:rsidR="00F815F3" w:rsidRPr="00624AF5">
        <w:rPr>
          <w:rFonts w:ascii="Arial" w:hAnsi="Arial" w:cs="Arial"/>
          <w:bCs/>
          <w:color w:val="000000"/>
        </w:rPr>
        <w:t>I</w:t>
      </w:r>
      <w:r w:rsidR="003F1ED2" w:rsidRPr="00624AF5">
        <w:rPr>
          <w:rFonts w:ascii="Arial" w:hAnsi="Arial" w:cs="Arial"/>
          <w:bCs/>
          <w:color w:val="000000"/>
        </w:rPr>
        <w:t>ncluding</w:t>
      </w:r>
      <w:r w:rsidRPr="00624AF5">
        <w:rPr>
          <w:rFonts w:ascii="Arial" w:hAnsi="Arial" w:cs="Arial"/>
          <w:bCs/>
          <w:color w:val="000000"/>
        </w:rPr>
        <w:t xml:space="preserve"> </w:t>
      </w:r>
      <w:r w:rsidR="00F815F3" w:rsidRPr="00624AF5">
        <w:rPr>
          <w:rFonts w:ascii="Arial" w:hAnsi="Arial" w:cs="Arial"/>
          <w:bCs/>
          <w:color w:val="000000"/>
        </w:rPr>
        <w:t>D</w:t>
      </w:r>
      <w:r w:rsidRPr="00624AF5">
        <w:rPr>
          <w:rFonts w:ascii="Arial" w:hAnsi="Arial" w:cs="Arial"/>
          <w:bCs/>
          <w:color w:val="000000"/>
        </w:rPr>
        <w:t xml:space="preserve">ates and </w:t>
      </w:r>
      <w:r w:rsidR="00F815F3" w:rsidRPr="00624AF5">
        <w:rPr>
          <w:rFonts w:ascii="Arial" w:hAnsi="Arial" w:cs="Arial"/>
          <w:bCs/>
          <w:color w:val="000000"/>
        </w:rPr>
        <w:t>S</w:t>
      </w:r>
      <w:r w:rsidRPr="00624AF5">
        <w:rPr>
          <w:rFonts w:ascii="Arial" w:hAnsi="Arial" w:cs="Arial"/>
          <w:bCs/>
          <w:color w:val="000000"/>
        </w:rPr>
        <w:t>ummary</w:t>
      </w:r>
      <w:r w:rsidRPr="00624AF5">
        <w:rPr>
          <w:rFonts w:ascii="Arial" w:hAnsi="Arial" w:cs="Arial"/>
          <w:color w:val="000000"/>
        </w:rPr>
        <w:t xml:space="preserve"> of </w:t>
      </w:r>
      <w:r w:rsidR="00F815F3" w:rsidRPr="00624AF5">
        <w:rPr>
          <w:rFonts w:ascii="Arial" w:hAnsi="Arial" w:cs="Arial"/>
          <w:bCs/>
          <w:color w:val="000000"/>
        </w:rPr>
        <w:t>A</w:t>
      </w:r>
      <w:r w:rsidRPr="00624AF5">
        <w:rPr>
          <w:rFonts w:ascii="Arial" w:hAnsi="Arial" w:cs="Arial"/>
          <w:bCs/>
          <w:color w:val="000000"/>
        </w:rPr>
        <w:t>ction)</w:t>
      </w:r>
    </w:p>
    <w:p w14:paraId="5995EC2C" w14:textId="5FCE5BED" w:rsidR="00D05B8A" w:rsidRPr="00624AF5" w:rsidRDefault="00D05B8A" w:rsidP="005F2B06">
      <w:pPr>
        <w:pStyle w:val="ListParagraph"/>
        <w:numPr>
          <w:ilvl w:val="0"/>
          <w:numId w:val="56"/>
        </w:numPr>
        <w:spacing w:after="120"/>
        <w:jc w:val="both"/>
        <w:rPr>
          <w:rFonts w:ascii="Arial" w:hAnsi="Arial" w:cs="Arial"/>
          <w:bCs/>
          <w:color w:val="000000"/>
        </w:rPr>
      </w:pPr>
      <w:r w:rsidRPr="00624AF5">
        <w:rPr>
          <w:rFonts w:ascii="Arial" w:hAnsi="Arial" w:cs="Arial"/>
          <w:bCs/>
          <w:color w:val="000000"/>
        </w:rPr>
        <w:t xml:space="preserve">Date MOA </w:t>
      </w:r>
      <w:r w:rsidR="00F815F3" w:rsidRPr="00624AF5">
        <w:rPr>
          <w:rFonts w:ascii="Arial" w:hAnsi="Arial" w:cs="Arial"/>
          <w:bCs/>
          <w:color w:val="000000"/>
        </w:rPr>
        <w:t>S</w:t>
      </w:r>
      <w:r w:rsidRPr="00624AF5">
        <w:rPr>
          <w:rFonts w:ascii="Arial" w:hAnsi="Arial" w:cs="Arial"/>
          <w:bCs/>
          <w:color w:val="000000"/>
        </w:rPr>
        <w:t xml:space="preserve">ent to FI </w:t>
      </w:r>
    </w:p>
    <w:p w14:paraId="679245A6" w14:textId="77777777" w:rsidR="00D05B8A" w:rsidRPr="00624AF5" w:rsidRDefault="00D05B8A" w:rsidP="005F2B06">
      <w:pPr>
        <w:pStyle w:val="ListParagraph"/>
        <w:numPr>
          <w:ilvl w:val="0"/>
          <w:numId w:val="56"/>
        </w:numPr>
        <w:spacing w:after="120"/>
        <w:jc w:val="both"/>
        <w:rPr>
          <w:rFonts w:ascii="Arial" w:hAnsi="Arial" w:cs="Arial"/>
          <w:bCs/>
          <w:color w:val="000000"/>
        </w:rPr>
      </w:pPr>
      <w:r w:rsidRPr="00624AF5">
        <w:rPr>
          <w:rFonts w:ascii="Arial" w:hAnsi="Arial" w:cs="Arial"/>
          <w:bCs/>
          <w:color w:val="000000"/>
        </w:rPr>
        <w:t>Date MOA Signed by FI</w:t>
      </w:r>
    </w:p>
    <w:p w14:paraId="7186EBA9" w14:textId="77777777" w:rsidR="00D05B8A" w:rsidRPr="00624AF5" w:rsidRDefault="00D05B8A" w:rsidP="005F2B06">
      <w:pPr>
        <w:pStyle w:val="ListParagraph"/>
        <w:numPr>
          <w:ilvl w:val="0"/>
          <w:numId w:val="56"/>
        </w:numPr>
        <w:spacing w:after="120"/>
        <w:jc w:val="both"/>
        <w:rPr>
          <w:rFonts w:ascii="Arial" w:hAnsi="Arial" w:cs="Arial"/>
          <w:bCs/>
          <w:color w:val="000000"/>
        </w:rPr>
      </w:pPr>
      <w:r w:rsidRPr="00624AF5">
        <w:rPr>
          <w:rFonts w:ascii="Arial" w:hAnsi="Arial" w:cs="Arial"/>
          <w:bCs/>
          <w:color w:val="000000"/>
        </w:rPr>
        <w:t>Date MOA Sent to DTF</w:t>
      </w:r>
    </w:p>
    <w:p w14:paraId="600BA3FC" w14:textId="77777777" w:rsidR="00D05B8A" w:rsidRPr="00624AF5" w:rsidRDefault="00D05B8A" w:rsidP="005F2B06">
      <w:pPr>
        <w:pStyle w:val="ListParagraph"/>
        <w:numPr>
          <w:ilvl w:val="0"/>
          <w:numId w:val="56"/>
        </w:numPr>
        <w:spacing w:after="120"/>
        <w:jc w:val="both"/>
        <w:rPr>
          <w:rFonts w:ascii="Arial" w:hAnsi="Arial" w:cs="Arial"/>
          <w:bCs/>
          <w:color w:val="000000"/>
        </w:rPr>
      </w:pPr>
      <w:r w:rsidRPr="00624AF5">
        <w:rPr>
          <w:rFonts w:ascii="Arial" w:hAnsi="Arial" w:cs="Arial"/>
          <w:bCs/>
          <w:color w:val="000000"/>
        </w:rPr>
        <w:t>Date MOA Signed by DTF</w:t>
      </w:r>
    </w:p>
    <w:p w14:paraId="399EE279" w14:textId="77777777" w:rsidR="00D05B8A" w:rsidRPr="00624AF5" w:rsidRDefault="00D05B8A" w:rsidP="005F2B06">
      <w:pPr>
        <w:pStyle w:val="ListParagraph"/>
        <w:numPr>
          <w:ilvl w:val="0"/>
          <w:numId w:val="56"/>
        </w:numPr>
        <w:spacing w:after="120"/>
        <w:jc w:val="both"/>
        <w:rPr>
          <w:rFonts w:ascii="Arial" w:hAnsi="Arial" w:cs="Arial"/>
          <w:bCs/>
          <w:color w:val="000000"/>
        </w:rPr>
      </w:pPr>
      <w:r w:rsidRPr="00624AF5">
        <w:rPr>
          <w:rFonts w:ascii="Arial" w:hAnsi="Arial" w:cs="Arial"/>
          <w:bCs/>
          <w:color w:val="000000"/>
        </w:rPr>
        <w:lastRenderedPageBreak/>
        <w:t xml:space="preserve">Method (M1 or M2) </w:t>
      </w:r>
    </w:p>
    <w:p w14:paraId="1F631353" w14:textId="4D36BB34" w:rsidR="00D05B8A" w:rsidRPr="00624AF5" w:rsidRDefault="00D05B8A" w:rsidP="005F2B06">
      <w:pPr>
        <w:pStyle w:val="ListParagraph"/>
        <w:numPr>
          <w:ilvl w:val="0"/>
          <w:numId w:val="56"/>
        </w:numPr>
        <w:spacing w:after="120"/>
        <w:jc w:val="both"/>
        <w:rPr>
          <w:rFonts w:ascii="Arial" w:hAnsi="Arial" w:cs="Arial"/>
          <w:bCs/>
          <w:color w:val="000000"/>
        </w:rPr>
      </w:pPr>
      <w:r w:rsidRPr="00624AF5">
        <w:rPr>
          <w:rFonts w:ascii="Arial" w:hAnsi="Arial" w:cs="Arial"/>
          <w:bCs/>
          <w:color w:val="000000"/>
        </w:rPr>
        <w:t>Cycle Begin Month (Jan</w:t>
      </w:r>
      <w:r w:rsidR="003F1ED2" w:rsidRPr="00624AF5">
        <w:rPr>
          <w:rFonts w:ascii="Arial" w:hAnsi="Arial" w:cs="Arial"/>
          <w:bCs/>
          <w:color w:val="000000"/>
        </w:rPr>
        <w:t>.</w:t>
      </w:r>
      <w:r w:rsidRPr="00624AF5">
        <w:rPr>
          <w:rFonts w:ascii="Arial" w:hAnsi="Arial" w:cs="Arial"/>
          <w:bCs/>
          <w:color w:val="000000"/>
        </w:rPr>
        <w:t>, Feb</w:t>
      </w:r>
      <w:r w:rsidR="003F1ED2" w:rsidRPr="00624AF5">
        <w:rPr>
          <w:rFonts w:ascii="Arial" w:hAnsi="Arial" w:cs="Arial"/>
          <w:bCs/>
          <w:color w:val="000000"/>
        </w:rPr>
        <w:t>.,</w:t>
      </w:r>
      <w:r w:rsidRPr="00624AF5">
        <w:rPr>
          <w:rFonts w:ascii="Arial" w:hAnsi="Arial" w:cs="Arial"/>
          <w:bCs/>
          <w:color w:val="000000"/>
        </w:rPr>
        <w:t xml:space="preserve"> or Mar</w:t>
      </w:r>
      <w:r w:rsidR="003F1ED2" w:rsidRPr="00624AF5">
        <w:rPr>
          <w:rFonts w:ascii="Arial" w:hAnsi="Arial" w:cs="Arial"/>
          <w:bCs/>
          <w:color w:val="000000"/>
        </w:rPr>
        <w:t>.</w:t>
      </w:r>
      <w:r w:rsidRPr="00624AF5">
        <w:rPr>
          <w:rFonts w:ascii="Arial" w:hAnsi="Arial" w:cs="Arial"/>
          <w:bCs/>
          <w:color w:val="000000"/>
        </w:rPr>
        <w:t>)</w:t>
      </w:r>
    </w:p>
    <w:p w14:paraId="36E9290D" w14:textId="04EA2498" w:rsidR="00D05B8A" w:rsidRPr="00624AF5" w:rsidRDefault="00D05B8A" w:rsidP="005F2B06">
      <w:pPr>
        <w:pStyle w:val="ListParagraph"/>
        <w:numPr>
          <w:ilvl w:val="0"/>
          <w:numId w:val="56"/>
        </w:numPr>
        <w:spacing w:after="120"/>
        <w:jc w:val="both"/>
        <w:rPr>
          <w:rFonts w:ascii="Arial" w:hAnsi="Arial" w:cs="Arial"/>
          <w:bCs/>
          <w:color w:val="000000"/>
        </w:rPr>
      </w:pPr>
      <w:r w:rsidRPr="00624AF5">
        <w:rPr>
          <w:rFonts w:ascii="Arial" w:hAnsi="Arial" w:cs="Arial"/>
          <w:bCs/>
          <w:color w:val="000000"/>
        </w:rPr>
        <w:t>Processing Week (1,</w:t>
      </w:r>
      <w:r w:rsidR="003932B6" w:rsidRPr="00624AF5">
        <w:rPr>
          <w:rFonts w:ascii="Arial" w:hAnsi="Arial" w:cs="Arial"/>
          <w:bCs/>
          <w:color w:val="000000"/>
        </w:rPr>
        <w:t xml:space="preserve"> </w:t>
      </w:r>
      <w:r w:rsidRPr="00624AF5">
        <w:rPr>
          <w:rFonts w:ascii="Arial" w:hAnsi="Arial" w:cs="Arial"/>
          <w:bCs/>
          <w:color w:val="000000"/>
        </w:rPr>
        <w:t>2,</w:t>
      </w:r>
      <w:r w:rsidR="003932B6" w:rsidRPr="00624AF5">
        <w:rPr>
          <w:rFonts w:ascii="Arial" w:hAnsi="Arial" w:cs="Arial"/>
          <w:bCs/>
          <w:color w:val="000000"/>
        </w:rPr>
        <w:t xml:space="preserve"> </w:t>
      </w:r>
      <w:r w:rsidRPr="00624AF5">
        <w:rPr>
          <w:rFonts w:ascii="Arial" w:hAnsi="Arial" w:cs="Arial"/>
          <w:bCs/>
          <w:color w:val="000000"/>
        </w:rPr>
        <w:t>3</w:t>
      </w:r>
      <w:r w:rsidR="00F815F3" w:rsidRPr="00624AF5">
        <w:rPr>
          <w:rFonts w:ascii="Arial" w:hAnsi="Arial" w:cs="Arial"/>
          <w:bCs/>
          <w:color w:val="000000"/>
        </w:rPr>
        <w:t xml:space="preserve"> </w:t>
      </w:r>
      <w:r w:rsidRPr="00624AF5">
        <w:rPr>
          <w:rFonts w:ascii="Arial" w:hAnsi="Arial" w:cs="Arial"/>
          <w:bCs/>
          <w:color w:val="000000"/>
        </w:rPr>
        <w:t>or 4)</w:t>
      </w:r>
    </w:p>
    <w:p w14:paraId="29D89FA8" w14:textId="77777777" w:rsidR="00D05B8A" w:rsidRPr="00624AF5" w:rsidRDefault="00D05B8A" w:rsidP="005F2B06">
      <w:pPr>
        <w:pStyle w:val="ListParagraph"/>
        <w:numPr>
          <w:ilvl w:val="0"/>
          <w:numId w:val="56"/>
        </w:numPr>
        <w:spacing w:after="120"/>
        <w:jc w:val="both"/>
        <w:rPr>
          <w:rFonts w:ascii="Arial" w:hAnsi="Arial" w:cs="Arial"/>
          <w:bCs/>
          <w:color w:val="000000"/>
        </w:rPr>
      </w:pPr>
      <w:r w:rsidRPr="00624AF5">
        <w:rPr>
          <w:rFonts w:ascii="Arial" w:hAnsi="Arial" w:cs="Arial"/>
          <w:bCs/>
          <w:color w:val="000000"/>
        </w:rPr>
        <w:t>Whether Processed by Quarter</w:t>
      </w:r>
    </w:p>
    <w:p w14:paraId="7671B1E4" w14:textId="0C9F2540" w:rsidR="00D05B8A" w:rsidRPr="00624AF5" w:rsidRDefault="00D05B8A" w:rsidP="005F2B06">
      <w:pPr>
        <w:pStyle w:val="ListParagraph"/>
        <w:numPr>
          <w:ilvl w:val="0"/>
          <w:numId w:val="56"/>
        </w:numPr>
        <w:spacing w:after="120"/>
        <w:jc w:val="both"/>
        <w:rPr>
          <w:rFonts w:ascii="Arial" w:hAnsi="Arial" w:cs="Arial"/>
          <w:bCs/>
          <w:color w:val="000000"/>
        </w:rPr>
      </w:pPr>
      <w:r w:rsidRPr="00624AF5">
        <w:rPr>
          <w:rFonts w:ascii="Arial" w:hAnsi="Arial" w:cs="Arial"/>
          <w:bCs/>
          <w:color w:val="000000"/>
        </w:rPr>
        <w:t xml:space="preserve">Reason </w:t>
      </w:r>
      <w:r w:rsidR="00F815F3" w:rsidRPr="00624AF5">
        <w:rPr>
          <w:rFonts w:ascii="Arial" w:hAnsi="Arial" w:cs="Arial"/>
          <w:bCs/>
          <w:color w:val="000000"/>
        </w:rPr>
        <w:t>R</w:t>
      </w:r>
      <w:r w:rsidRPr="00624AF5">
        <w:rPr>
          <w:rFonts w:ascii="Arial" w:hAnsi="Arial" w:cs="Arial"/>
          <w:bCs/>
          <w:color w:val="000000"/>
        </w:rPr>
        <w:t xml:space="preserve">efused or not </w:t>
      </w:r>
      <w:r w:rsidR="00F815F3" w:rsidRPr="00624AF5">
        <w:rPr>
          <w:rFonts w:ascii="Arial" w:hAnsi="Arial" w:cs="Arial"/>
          <w:bCs/>
          <w:color w:val="000000"/>
        </w:rPr>
        <w:t>R</w:t>
      </w:r>
      <w:r w:rsidRPr="00624AF5">
        <w:rPr>
          <w:rFonts w:ascii="Arial" w:hAnsi="Arial" w:cs="Arial"/>
          <w:bCs/>
          <w:color w:val="000000"/>
        </w:rPr>
        <w:t xml:space="preserve">equired to </w:t>
      </w:r>
      <w:r w:rsidR="00F815F3" w:rsidRPr="00624AF5">
        <w:rPr>
          <w:rFonts w:ascii="Arial" w:hAnsi="Arial" w:cs="Arial"/>
          <w:bCs/>
          <w:color w:val="000000"/>
        </w:rPr>
        <w:t>P</w:t>
      </w:r>
      <w:r w:rsidRPr="00624AF5">
        <w:rPr>
          <w:rFonts w:ascii="Arial" w:hAnsi="Arial" w:cs="Arial"/>
          <w:bCs/>
          <w:color w:val="000000"/>
        </w:rPr>
        <w:t>articipate</w:t>
      </w:r>
    </w:p>
    <w:p w14:paraId="02C26B12" w14:textId="4406DA4B" w:rsidR="00D05B8A" w:rsidRPr="00624AF5" w:rsidRDefault="00D05B8A" w:rsidP="005F2B06">
      <w:pPr>
        <w:pStyle w:val="ListParagraph"/>
        <w:numPr>
          <w:ilvl w:val="0"/>
          <w:numId w:val="56"/>
        </w:numPr>
        <w:jc w:val="both"/>
        <w:rPr>
          <w:rFonts w:ascii="Arial" w:hAnsi="Arial" w:cs="Arial"/>
          <w:bCs/>
          <w:color w:val="000000"/>
        </w:rPr>
      </w:pPr>
      <w:r w:rsidRPr="00624AF5">
        <w:rPr>
          <w:rFonts w:ascii="Arial" w:hAnsi="Arial" w:cs="Arial"/>
          <w:bCs/>
          <w:color w:val="000000"/>
        </w:rPr>
        <w:t xml:space="preserve">Acquisition or </w:t>
      </w:r>
      <w:r w:rsidR="00F815F3" w:rsidRPr="00624AF5">
        <w:rPr>
          <w:rFonts w:ascii="Arial" w:hAnsi="Arial" w:cs="Arial"/>
          <w:bCs/>
          <w:color w:val="000000"/>
        </w:rPr>
        <w:t>M</w:t>
      </w:r>
      <w:r w:rsidRPr="00624AF5">
        <w:rPr>
          <w:rFonts w:ascii="Arial" w:hAnsi="Arial" w:cs="Arial"/>
          <w:bCs/>
          <w:color w:val="000000"/>
        </w:rPr>
        <w:t xml:space="preserve">erger </w:t>
      </w:r>
      <w:r w:rsidR="00F815F3" w:rsidRPr="00624AF5">
        <w:rPr>
          <w:rFonts w:ascii="Arial" w:hAnsi="Arial" w:cs="Arial"/>
          <w:bCs/>
          <w:color w:val="000000"/>
        </w:rPr>
        <w:t>D</w:t>
      </w:r>
      <w:r w:rsidRPr="00624AF5">
        <w:rPr>
          <w:rFonts w:ascii="Arial" w:hAnsi="Arial" w:cs="Arial"/>
          <w:bCs/>
          <w:color w:val="000000"/>
        </w:rPr>
        <w:t xml:space="preserve">etail </w:t>
      </w:r>
    </w:p>
    <w:p w14:paraId="77925319" w14:textId="0EE776FE" w:rsidR="00D05B8A" w:rsidRPr="00624AF5" w:rsidRDefault="00D05B8A" w:rsidP="00D05B8A">
      <w:pPr>
        <w:ind w:left="720"/>
        <w:jc w:val="both"/>
        <w:rPr>
          <w:rFonts w:ascii="Arial" w:hAnsi="Arial" w:cs="Arial"/>
          <w:bCs/>
          <w:color w:val="000000"/>
        </w:rPr>
      </w:pPr>
      <w:r w:rsidRPr="00624AF5">
        <w:rPr>
          <w:rFonts w:ascii="Arial" w:hAnsi="Arial" w:cs="Arial"/>
          <w:bCs/>
          <w:color w:val="000000"/>
        </w:rPr>
        <w:t xml:space="preserve">The spreadsheets must be kept current and provided to DTF upon demand.  The format of the spreadsheets must be approved by DTF.  </w:t>
      </w:r>
      <w:r w:rsidR="00F815F3" w:rsidRPr="00624AF5">
        <w:rPr>
          <w:rFonts w:ascii="Arial" w:hAnsi="Arial" w:cs="Arial"/>
          <w:bCs/>
          <w:color w:val="000000"/>
        </w:rPr>
        <w:t xml:space="preserve">The Bidder </w:t>
      </w:r>
      <w:r w:rsidRPr="00624AF5">
        <w:rPr>
          <w:rFonts w:ascii="Arial" w:hAnsi="Arial" w:cs="Arial"/>
          <w:bCs/>
          <w:color w:val="000000"/>
        </w:rPr>
        <w:t xml:space="preserve">must agree to modify reports as requested by DTF.  Samples of Reports are included as </w:t>
      </w:r>
      <w:r w:rsidRPr="00624AF5">
        <w:rPr>
          <w:rFonts w:ascii="Arial" w:hAnsi="Arial" w:cs="Arial"/>
          <w:b/>
          <w:bCs/>
          <w:color w:val="000000"/>
        </w:rPr>
        <w:t>Exhibit 2, FIDM Reports</w:t>
      </w:r>
      <w:r w:rsidRPr="00624AF5">
        <w:rPr>
          <w:rFonts w:ascii="Arial" w:hAnsi="Arial" w:cs="Arial"/>
          <w:bCs/>
          <w:color w:val="000000"/>
        </w:rPr>
        <w:t xml:space="preserve">.   </w:t>
      </w:r>
    </w:p>
    <w:p w14:paraId="438AE3D0" w14:textId="5BC37D3A" w:rsidR="00D05B8A" w:rsidRPr="00624AF5" w:rsidRDefault="00D05B8A" w:rsidP="00D05B8A">
      <w:pPr>
        <w:tabs>
          <w:tab w:val="left" w:pos="720"/>
        </w:tabs>
        <w:autoSpaceDE w:val="0"/>
        <w:autoSpaceDN w:val="0"/>
        <w:adjustRightInd w:val="0"/>
        <w:ind w:left="720"/>
        <w:jc w:val="both"/>
        <w:rPr>
          <w:rFonts w:ascii="Arial" w:hAnsi="Arial" w:cs="Arial"/>
          <w:bCs/>
          <w:color w:val="000000"/>
        </w:rPr>
      </w:pPr>
      <w:r w:rsidRPr="00624AF5">
        <w:rPr>
          <w:rFonts w:ascii="Arial" w:hAnsi="Arial" w:cs="Arial"/>
          <w:bCs/>
          <w:color w:val="000000"/>
        </w:rPr>
        <w:t xml:space="preserve">In addition, the </w:t>
      </w:r>
      <w:r w:rsidR="00F815F3" w:rsidRPr="00624AF5">
        <w:rPr>
          <w:rFonts w:ascii="Arial" w:hAnsi="Arial" w:cs="Arial"/>
          <w:bCs/>
          <w:color w:val="000000"/>
        </w:rPr>
        <w:t xml:space="preserve">Bidder </w:t>
      </w:r>
      <w:r w:rsidR="00193663" w:rsidRPr="00624AF5">
        <w:rPr>
          <w:rFonts w:ascii="Arial" w:hAnsi="Arial" w:cs="Arial"/>
          <w:bCs/>
          <w:color w:val="000000"/>
        </w:rPr>
        <w:t>will</w:t>
      </w:r>
      <w:r w:rsidRPr="00624AF5">
        <w:rPr>
          <w:rFonts w:ascii="Arial" w:hAnsi="Arial" w:cs="Arial"/>
          <w:bCs/>
          <w:color w:val="000000"/>
        </w:rPr>
        <w:t xml:space="preserve"> participate in monthly conference calls</w:t>
      </w:r>
      <w:r w:rsidR="00B97112" w:rsidRPr="00624AF5">
        <w:rPr>
          <w:rFonts w:ascii="Arial" w:hAnsi="Arial" w:cs="Arial"/>
          <w:bCs/>
          <w:color w:val="000000"/>
        </w:rPr>
        <w:t>, or more frequent conference calls if requested by the Department,</w:t>
      </w:r>
      <w:r w:rsidRPr="00624AF5">
        <w:rPr>
          <w:rFonts w:ascii="Arial" w:hAnsi="Arial" w:cs="Arial"/>
          <w:bCs/>
          <w:color w:val="000000"/>
        </w:rPr>
        <w:t xml:space="preserve"> and provide a discussion document outlining current activit</w:t>
      </w:r>
      <w:r w:rsidR="00F815F3" w:rsidRPr="00624AF5">
        <w:rPr>
          <w:rFonts w:ascii="Arial" w:hAnsi="Arial" w:cs="Arial"/>
          <w:bCs/>
          <w:color w:val="000000"/>
        </w:rPr>
        <w:t>ies</w:t>
      </w:r>
      <w:r w:rsidR="003F1ED2" w:rsidRPr="00624AF5">
        <w:rPr>
          <w:rFonts w:ascii="Arial" w:hAnsi="Arial" w:cs="Arial"/>
          <w:bCs/>
          <w:color w:val="000000"/>
        </w:rPr>
        <w:t>,</w:t>
      </w:r>
      <w:r w:rsidRPr="00624AF5">
        <w:rPr>
          <w:rFonts w:ascii="Arial" w:hAnsi="Arial" w:cs="Arial"/>
          <w:bCs/>
          <w:color w:val="000000"/>
        </w:rPr>
        <w:t xml:space="preserve"> along with a report of processing statistics for DTF review prior to the conference calls.</w:t>
      </w:r>
    </w:p>
    <w:p w14:paraId="26D52C06" w14:textId="39067279" w:rsidR="00D05B8A" w:rsidRPr="00624AF5" w:rsidRDefault="00D05B8A" w:rsidP="00624AF5">
      <w:pPr>
        <w:pStyle w:val="Heading2"/>
        <w:numPr>
          <w:ilvl w:val="0"/>
          <w:numId w:val="186"/>
        </w:numPr>
        <w:spacing w:after="120"/>
        <w:ind w:left="720" w:hanging="720"/>
        <w:rPr>
          <w:rFonts w:ascii="Arial" w:hAnsi="Arial" w:cs="Arial"/>
          <w:i w:val="0"/>
          <w:color w:val="000000"/>
        </w:rPr>
      </w:pPr>
      <w:bookmarkStart w:id="195" w:name="_Toc2079583"/>
      <w:r w:rsidRPr="00624AF5">
        <w:rPr>
          <w:rFonts w:ascii="Arial" w:hAnsi="Arial" w:cs="Arial"/>
          <w:i w:val="0"/>
          <w:szCs w:val="24"/>
        </w:rPr>
        <w:t>Organization and Staffing Plan</w:t>
      </w:r>
      <w:bookmarkEnd w:id="195"/>
    </w:p>
    <w:p w14:paraId="37A5DA9A" w14:textId="4E2257A1" w:rsidR="00D05B8A" w:rsidRPr="007D7B17" w:rsidRDefault="00D05B8A" w:rsidP="00D05B8A">
      <w:pPr>
        <w:ind w:left="720"/>
        <w:jc w:val="both"/>
        <w:rPr>
          <w:rFonts w:ascii="Arial" w:hAnsi="Arial" w:cs="Arial"/>
        </w:rPr>
      </w:pPr>
      <w:r w:rsidRPr="00624AF5">
        <w:rPr>
          <w:rFonts w:ascii="Arial" w:hAnsi="Arial" w:cs="Arial"/>
        </w:rPr>
        <w:t xml:space="preserve">Sufficient staff must be assigned to complete the </w:t>
      </w:r>
      <w:r w:rsidR="00F815F3" w:rsidRPr="00624AF5">
        <w:rPr>
          <w:rFonts w:ascii="Arial" w:hAnsi="Arial" w:cs="Arial"/>
        </w:rPr>
        <w:t>d</w:t>
      </w:r>
      <w:r w:rsidRPr="00624AF5">
        <w:rPr>
          <w:rFonts w:ascii="Arial" w:hAnsi="Arial" w:cs="Arial"/>
        </w:rPr>
        <w:t xml:space="preserve">evelopment </w:t>
      </w:r>
      <w:r w:rsidR="00F815F3" w:rsidRPr="00624AF5">
        <w:rPr>
          <w:rFonts w:ascii="Arial" w:hAnsi="Arial" w:cs="Arial"/>
        </w:rPr>
        <w:t>p</w:t>
      </w:r>
      <w:r w:rsidRPr="00624AF5">
        <w:rPr>
          <w:rFonts w:ascii="Arial" w:hAnsi="Arial" w:cs="Arial"/>
        </w:rPr>
        <w:t xml:space="preserve">hase in a timely manner and to provide adequate support </w:t>
      </w:r>
      <w:r w:rsidRPr="007D7B17">
        <w:rPr>
          <w:rFonts w:ascii="Arial" w:hAnsi="Arial" w:cs="Arial"/>
        </w:rPr>
        <w:t xml:space="preserve">during the term of the </w:t>
      </w:r>
      <w:r w:rsidR="00F815F3" w:rsidRPr="007D7B17">
        <w:rPr>
          <w:rFonts w:ascii="Arial" w:hAnsi="Arial" w:cs="Arial"/>
        </w:rPr>
        <w:t>C</w:t>
      </w:r>
      <w:r w:rsidRPr="007D7B17">
        <w:rPr>
          <w:rFonts w:ascii="Arial" w:hAnsi="Arial" w:cs="Arial"/>
        </w:rPr>
        <w:t>ontract.</w:t>
      </w:r>
      <w:r w:rsidR="00F34D86" w:rsidRPr="007D7B17">
        <w:rPr>
          <w:rFonts w:ascii="Arial" w:hAnsi="Arial" w:cs="Arial"/>
        </w:rPr>
        <w:t xml:space="preserve"> </w:t>
      </w:r>
      <w:r w:rsidRPr="007D7B17">
        <w:rPr>
          <w:rFonts w:ascii="Arial" w:hAnsi="Arial" w:cs="Arial"/>
        </w:rPr>
        <w:t xml:space="preserve"> </w:t>
      </w:r>
      <w:r w:rsidRPr="007D7B17">
        <w:rPr>
          <w:rFonts w:ascii="Arial" w:hAnsi="Arial" w:cs="Arial"/>
          <w:b/>
        </w:rPr>
        <w:t xml:space="preserve">The Department would prefer continuity of staff from the development phase to ongoing support after </w:t>
      </w:r>
      <w:r w:rsidR="004C41FA" w:rsidRPr="007D7B17">
        <w:rPr>
          <w:rFonts w:ascii="Arial" w:hAnsi="Arial" w:cs="Arial"/>
          <w:b/>
        </w:rPr>
        <w:t>o</w:t>
      </w:r>
      <w:r w:rsidRPr="007D7B17">
        <w:rPr>
          <w:rFonts w:ascii="Arial" w:hAnsi="Arial" w:cs="Arial"/>
          <w:b/>
        </w:rPr>
        <w:t>perational implementation</w:t>
      </w:r>
      <w:r w:rsidRPr="007D7B17">
        <w:rPr>
          <w:rFonts w:ascii="Arial" w:hAnsi="Arial" w:cs="Arial"/>
        </w:rPr>
        <w:t xml:space="preserve">. </w:t>
      </w:r>
      <w:r w:rsidR="00F34D86" w:rsidRPr="007D7B17">
        <w:rPr>
          <w:rFonts w:ascii="Arial" w:hAnsi="Arial" w:cs="Arial"/>
        </w:rPr>
        <w:t xml:space="preserve"> </w:t>
      </w:r>
      <w:r w:rsidRPr="007D7B17">
        <w:rPr>
          <w:rFonts w:ascii="Arial" w:hAnsi="Arial" w:cs="Arial"/>
        </w:rPr>
        <w:t>Sufficient staff must be assigned to communicate and coordinate resolution of any issues that may occur, correct any problems, and im</w:t>
      </w:r>
      <w:r w:rsidR="004C41FA" w:rsidRPr="007D7B17">
        <w:rPr>
          <w:rFonts w:ascii="Arial" w:hAnsi="Arial" w:cs="Arial"/>
        </w:rPr>
        <w:t xml:space="preserve">plement any changes within two </w:t>
      </w:r>
      <w:r w:rsidRPr="007D7B17">
        <w:rPr>
          <w:rFonts w:ascii="Arial" w:hAnsi="Arial" w:cs="Arial"/>
        </w:rPr>
        <w:t>business days unless otherwise agreed to in writing.</w:t>
      </w:r>
      <w:r w:rsidR="00F34D86" w:rsidRPr="007D7B17">
        <w:rPr>
          <w:rFonts w:ascii="Arial" w:hAnsi="Arial" w:cs="Arial"/>
        </w:rPr>
        <w:t xml:space="preserve"> </w:t>
      </w:r>
      <w:r w:rsidRPr="007D7B17">
        <w:rPr>
          <w:rFonts w:ascii="Arial" w:hAnsi="Arial" w:cs="Arial"/>
        </w:rPr>
        <w:t xml:space="preserve"> The Department reserves the right to request additional staff, as well as staff substitutions</w:t>
      </w:r>
      <w:r w:rsidR="003F1ED2" w:rsidRPr="007D7B17">
        <w:rPr>
          <w:rFonts w:ascii="Arial" w:hAnsi="Arial" w:cs="Arial"/>
        </w:rPr>
        <w:t>,</w:t>
      </w:r>
      <w:r w:rsidRPr="007D7B17">
        <w:rPr>
          <w:rFonts w:ascii="Arial" w:hAnsi="Arial" w:cs="Arial"/>
        </w:rPr>
        <w:t xml:space="preserve"> for work-related cause.</w:t>
      </w:r>
    </w:p>
    <w:p w14:paraId="70C01059" w14:textId="6612414C" w:rsidR="00D05B8A" w:rsidRPr="007D7B17" w:rsidRDefault="00D05B8A" w:rsidP="00D05B8A">
      <w:pPr>
        <w:pStyle w:val="ListParagraph"/>
        <w:jc w:val="both"/>
        <w:rPr>
          <w:rFonts w:ascii="Arial" w:hAnsi="Arial" w:cs="Arial"/>
        </w:rPr>
      </w:pPr>
      <w:r w:rsidRPr="007D7B17">
        <w:rPr>
          <w:rFonts w:ascii="Arial" w:hAnsi="Arial" w:cs="Arial"/>
        </w:rPr>
        <w:t xml:space="preserve">During the term </w:t>
      </w:r>
      <w:r w:rsidR="004C41FA" w:rsidRPr="007D7B17">
        <w:rPr>
          <w:rFonts w:ascii="Arial" w:hAnsi="Arial" w:cs="Arial"/>
        </w:rPr>
        <w:t xml:space="preserve">of the </w:t>
      </w:r>
      <w:r w:rsidR="00772C72" w:rsidRPr="007D7B17">
        <w:rPr>
          <w:rFonts w:ascii="Arial" w:hAnsi="Arial" w:cs="Arial"/>
        </w:rPr>
        <w:t>C</w:t>
      </w:r>
      <w:r w:rsidR="004C41FA" w:rsidRPr="007D7B17">
        <w:rPr>
          <w:rFonts w:ascii="Arial" w:hAnsi="Arial" w:cs="Arial"/>
        </w:rPr>
        <w:t>ontract, if any of the k</w:t>
      </w:r>
      <w:r w:rsidRPr="007D7B17">
        <w:rPr>
          <w:rFonts w:ascii="Arial" w:hAnsi="Arial" w:cs="Arial"/>
        </w:rPr>
        <w:t xml:space="preserve">ey </w:t>
      </w:r>
      <w:r w:rsidR="004C41FA" w:rsidRPr="007D7B17">
        <w:rPr>
          <w:rFonts w:ascii="Arial" w:hAnsi="Arial" w:cs="Arial"/>
        </w:rPr>
        <w:t>s</w:t>
      </w:r>
      <w:r w:rsidRPr="007D7B17">
        <w:rPr>
          <w:rFonts w:ascii="Arial" w:hAnsi="Arial" w:cs="Arial"/>
        </w:rPr>
        <w:t xml:space="preserve">taff identified is to be replaced, the Contractor may be asked to provide resumes of the proposed replacement staff to the </w:t>
      </w:r>
      <w:r w:rsidR="004C41FA" w:rsidRPr="007D7B17">
        <w:rPr>
          <w:rFonts w:ascii="Arial" w:hAnsi="Arial" w:cs="Arial"/>
        </w:rPr>
        <w:t>DTF project m</w:t>
      </w:r>
      <w:r w:rsidRPr="007D7B17">
        <w:rPr>
          <w:rFonts w:ascii="Arial" w:hAnsi="Arial" w:cs="Arial"/>
        </w:rPr>
        <w:t xml:space="preserve">anager for review and approval, before starting work on the FIDM project. </w:t>
      </w:r>
      <w:r w:rsidR="00F34D86" w:rsidRPr="007D7B17">
        <w:rPr>
          <w:rFonts w:ascii="Arial" w:hAnsi="Arial" w:cs="Arial"/>
        </w:rPr>
        <w:t xml:space="preserve"> </w:t>
      </w:r>
      <w:r w:rsidRPr="007D7B17">
        <w:rPr>
          <w:rFonts w:ascii="Arial" w:hAnsi="Arial" w:cs="Arial"/>
        </w:rPr>
        <w:t xml:space="preserve">Replacement staff shall have qualifications and previous experience </w:t>
      </w:r>
      <w:proofErr w:type="gramStart"/>
      <w:r w:rsidRPr="007D7B17">
        <w:rPr>
          <w:rFonts w:ascii="Arial" w:hAnsi="Arial" w:cs="Arial"/>
        </w:rPr>
        <w:t>similar to</w:t>
      </w:r>
      <w:proofErr w:type="gramEnd"/>
      <w:r w:rsidRPr="007D7B17">
        <w:rPr>
          <w:rFonts w:ascii="Arial" w:hAnsi="Arial" w:cs="Arial"/>
        </w:rPr>
        <w:t xml:space="preserve"> the staff being replaced.</w:t>
      </w:r>
    </w:p>
    <w:p w14:paraId="13400E56" w14:textId="64BAFAA1" w:rsidR="00D05B8A" w:rsidRPr="007D7B17" w:rsidRDefault="00D05B8A" w:rsidP="00C63140">
      <w:pPr>
        <w:pStyle w:val="ListParagraph"/>
        <w:tabs>
          <w:tab w:val="left" w:pos="720"/>
        </w:tabs>
        <w:autoSpaceDE w:val="0"/>
        <w:autoSpaceDN w:val="0"/>
        <w:adjustRightInd w:val="0"/>
        <w:spacing w:before="180" w:after="60"/>
        <w:jc w:val="both"/>
        <w:rPr>
          <w:rFonts w:ascii="Arial" w:hAnsi="Arial" w:cs="Arial"/>
          <w:b/>
          <w:bCs/>
          <w:color w:val="000000"/>
        </w:rPr>
      </w:pPr>
      <w:r w:rsidRPr="007D7B17">
        <w:rPr>
          <w:rFonts w:ascii="Arial" w:hAnsi="Arial" w:cs="Arial"/>
          <w:b/>
          <w:bCs/>
          <w:color w:val="000000"/>
        </w:rPr>
        <w:t>Response Requirement</w:t>
      </w:r>
    </w:p>
    <w:p w14:paraId="60A1D817" w14:textId="75E073D6" w:rsidR="00D05B8A" w:rsidRPr="007D7B17" w:rsidRDefault="00D05B8A" w:rsidP="00D05B8A">
      <w:pPr>
        <w:pStyle w:val="ListParagraph"/>
        <w:jc w:val="both"/>
        <w:rPr>
          <w:rFonts w:ascii="Arial" w:hAnsi="Arial" w:cs="Arial"/>
          <w:b/>
          <w:szCs w:val="20"/>
        </w:rPr>
      </w:pPr>
      <w:r w:rsidRPr="00C34F46">
        <w:rPr>
          <w:rFonts w:ascii="Arial" w:hAnsi="Arial" w:cs="Arial"/>
          <w:szCs w:val="20"/>
        </w:rPr>
        <w:t xml:space="preserve">The Bidder </w:t>
      </w:r>
      <w:r w:rsidR="00BF6659" w:rsidRPr="00C34F46">
        <w:rPr>
          <w:rFonts w:ascii="Arial" w:hAnsi="Arial" w:cs="Arial"/>
          <w:szCs w:val="20"/>
        </w:rPr>
        <w:t xml:space="preserve">should </w:t>
      </w:r>
      <w:r w:rsidRPr="00C34F46">
        <w:rPr>
          <w:rFonts w:ascii="Arial" w:hAnsi="Arial" w:cs="Arial"/>
          <w:szCs w:val="20"/>
        </w:rPr>
        <w:t xml:space="preserve">complete a response with the instructions and details presented on </w:t>
      </w:r>
      <w:r w:rsidR="00926187" w:rsidRPr="00C34F46">
        <w:rPr>
          <w:rFonts w:ascii="Arial" w:hAnsi="Arial" w:cs="Arial"/>
          <w:b/>
          <w:szCs w:val="20"/>
        </w:rPr>
        <w:t xml:space="preserve">Attachment </w:t>
      </w:r>
      <w:r w:rsidR="009D3076" w:rsidRPr="00C34F46">
        <w:rPr>
          <w:rFonts w:ascii="Arial" w:hAnsi="Arial" w:cs="Arial"/>
          <w:b/>
          <w:szCs w:val="20"/>
        </w:rPr>
        <w:t>F</w:t>
      </w:r>
      <w:r w:rsidRPr="00C34F46">
        <w:rPr>
          <w:rFonts w:ascii="Arial" w:hAnsi="Arial" w:cs="Arial"/>
          <w:b/>
          <w:szCs w:val="20"/>
        </w:rPr>
        <w:t>,</w:t>
      </w:r>
      <w:r w:rsidR="004C41FA" w:rsidRPr="00C34F46">
        <w:rPr>
          <w:rFonts w:ascii="Arial" w:hAnsi="Arial" w:cs="Arial"/>
          <w:b/>
          <w:szCs w:val="20"/>
        </w:rPr>
        <w:t xml:space="preserve"> Organization and Staffing Plan</w:t>
      </w:r>
      <w:r w:rsidRPr="00C34F46">
        <w:rPr>
          <w:rFonts w:ascii="Arial" w:hAnsi="Arial" w:cs="Arial"/>
          <w:b/>
          <w:szCs w:val="20"/>
        </w:rPr>
        <w:t xml:space="preserve"> Response Form.</w:t>
      </w:r>
    </w:p>
    <w:p w14:paraId="537EDCBB" w14:textId="65F8B3F1" w:rsidR="00D05B8A" w:rsidRPr="00624AF5" w:rsidRDefault="00D05B8A" w:rsidP="00624AF5">
      <w:pPr>
        <w:pStyle w:val="Heading2"/>
        <w:numPr>
          <w:ilvl w:val="0"/>
          <w:numId w:val="186"/>
        </w:numPr>
        <w:spacing w:after="120"/>
        <w:ind w:left="720" w:hanging="720"/>
        <w:rPr>
          <w:rFonts w:ascii="Arial" w:hAnsi="Arial" w:cs="Arial"/>
          <w:i w:val="0"/>
          <w:color w:val="000000"/>
        </w:rPr>
      </w:pPr>
      <w:bookmarkStart w:id="196" w:name="_Toc2079584"/>
      <w:r w:rsidRPr="00624AF5">
        <w:rPr>
          <w:rFonts w:ascii="Arial" w:hAnsi="Arial" w:cs="Arial"/>
          <w:i w:val="0"/>
          <w:szCs w:val="24"/>
        </w:rPr>
        <w:t>Disengagement</w:t>
      </w:r>
      <w:bookmarkEnd w:id="196"/>
    </w:p>
    <w:p w14:paraId="7F7CAC51" w14:textId="6BA3623C" w:rsidR="00D05B8A" w:rsidRPr="00B113DB" w:rsidRDefault="00D05B8A" w:rsidP="00D05B8A">
      <w:pPr>
        <w:widowControl w:val="0"/>
        <w:tabs>
          <w:tab w:val="left" w:pos="-1080"/>
          <w:tab w:val="left" w:pos="-720"/>
          <w:tab w:val="left" w:pos="0"/>
          <w:tab w:val="left" w:pos="2160"/>
          <w:tab w:val="left" w:pos="2880"/>
          <w:tab w:val="left" w:pos="3600"/>
          <w:tab w:val="left" w:pos="3960"/>
        </w:tabs>
        <w:autoSpaceDE w:val="0"/>
        <w:autoSpaceDN w:val="0"/>
        <w:adjustRightInd w:val="0"/>
        <w:ind w:left="720"/>
        <w:jc w:val="both"/>
        <w:rPr>
          <w:rFonts w:ascii="Arial" w:hAnsi="Arial" w:cs="Arial"/>
          <w:bCs/>
        </w:rPr>
      </w:pPr>
      <w:r w:rsidRPr="00B113DB">
        <w:rPr>
          <w:rFonts w:ascii="Arial" w:hAnsi="Arial" w:cs="Arial"/>
          <w:bCs/>
        </w:rPr>
        <w:t xml:space="preserve">At the end of the term for any </w:t>
      </w:r>
      <w:r w:rsidR="00AD2A08" w:rsidRPr="00B113DB">
        <w:rPr>
          <w:rFonts w:ascii="Arial" w:hAnsi="Arial" w:cs="Arial"/>
          <w:bCs/>
        </w:rPr>
        <w:t>C</w:t>
      </w:r>
      <w:r w:rsidRPr="00B113DB">
        <w:rPr>
          <w:rFonts w:ascii="Arial" w:hAnsi="Arial" w:cs="Arial"/>
          <w:bCs/>
        </w:rPr>
        <w:t xml:space="preserve">ontract resulting from </w:t>
      </w:r>
      <w:r w:rsidR="00AD2A08" w:rsidRPr="00B113DB">
        <w:rPr>
          <w:rFonts w:ascii="Arial" w:hAnsi="Arial" w:cs="Arial"/>
          <w:bCs/>
        </w:rPr>
        <w:t xml:space="preserve">this </w:t>
      </w:r>
      <w:r w:rsidRPr="00B113DB">
        <w:rPr>
          <w:rFonts w:ascii="Arial" w:hAnsi="Arial" w:cs="Arial"/>
          <w:bCs/>
        </w:rPr>
        <w:t xml:space="preserve">RFP the Contractor </w:t>
      </w:r>
      <w:r w:rsidR="005B6592" w:rsidRPr="00B113DB">
        <w:rPr>
          <w:rFonts w:ascii="Arial" w:hAnsi="Arial" w:cs="Arial"/>
          <w:bCs/>
        </w:rPr>
        <w:t>may</w:t>
      </w:r>
      <w:r w:rsidRPr="00B113DB">
        <w:rPr>
          <w:rFonts w:ascii="Arial" w:hAnsi="Arial" w:cs="Arial"/>
          <w:bCs/>
        </w:rPr>
        <w:t xml:space="preserve"> be required</w:t>
      </w:r>
      <w:r w:rsidR="005B6592" w:rsidRPr="00B113DB">
        <w:rPr>
          <w:rFonts w:ascii="Arial" w:hAnsi="Arial" w:cs="Arial"/>
          <w:bCs/>
        </w:rPr>
        <w:t>, at the sole discretion of the Department,</w:t>
      </w:r>
      <w:r w:rsidRPr="00B113DB">
        <w:rPr>
          <w:rFonts w:ascii="Arial" w:hAnsi="Arial" w:cs="Arial"/>
          <w:bCs/>
        </w:rPr>
        <w:t xml:space="preserve"> to assist in the orderly and efficient transition</w:t>
      </w:r>
      <w:r w:rsidR="005B6592" w:rsidRPr="00B113DB">
        <w:rPr>
          <w:rFonts w:ascii="Arial" w:hAnsi="Arial" w:cs="Arial"/>
          <w:bCs/>
        </w:rPr>
        <w:t xml:space="preserve"> of services</w:t>
      </w:r>
      <w:r w:rsidRPr="00B113DB">
        <w:rPr>
          <w:rFonts w:ascii="Arial" w:hAnsi="Arial" w:cs="Arial"/>
          <w:bCs/>
        </w:rPr>
        <w:t xml:space="preserve"> to </w:t>
      </w:r>
      <w:r w:rsidR="005B6592" w:rsidRPr="00B113DB">
        <w:rPr>
          <w:rFonts w:ascii="Arial" w:hAnsi="Arial" w:cs="Arial"/>
          <w:bCs/>
        </w:rPr>
        <w:t xml:space="preserve">a </w:t>
      </w:r>
      <w:r w:rsidRPr="00B113DB">
        <w:rPr>
          <w:rFonts w:ascii="Arial" w:hAnsi="Arial" w:cs="Arial"/>
          <w:bCs/>
        </w:rPr>
        <w:t xml:space="preserve">new </w:t>
      </w:r>
      <w:r w:rsidR="003E1A65" w:rsidRPr="00B113DB">
        <w:rPr>
          <w:rFonts w:ascii="Arial" w:hAnsi="Arial" w:cs="Arial"/>
          <w:bCs/>
        </w:rPr>
        <w:t>c</w:t>
      </w:r>
      <w:r w:rsidRPr="00B113DB">
        <w:rPr>
          <w:rFonts w:ascii="Arial" w:hAnsi="Arial" w:cs="Arial"/>
          <w:bCs/>
        </w:rPr>
        <w:t xml:space="preserve">ontractor and implement a disengagement process to </w:t>
      </w:r>
      <w:r w:rsidR="005B6592" w:rsidRPr="00B113DB">
        <w:rPr>
          <w:rFonts w:ascii="Arial" w:hAnsi="Arial" w:cs="Arial"/>
          <w:bCs/>
        </w:rPr>
        <w:t>e</w:t>
      </w:r>
      <w:r w:rsidRPr="00B113DB">
        <w:rPr>
          <w:rFonts w:ascii="Arial" w:hAnsi="Arial" w:cs="Arial"/>
          <w:bCs/>
        </w:rPr>
        <w:t>nsure all DTF and FI data is either secured or destroyed.</w:t>
      </w:r>
      <w:r w:rsidR="00F03168" w:rsidRPr="00B113DB">
        <w:rPr>
          <w:rFonts w:ascii="Arial" w:hAnsi="Arial" w:cs="Arial"/>
          <w:bCs/>
        </w:rPr>
        <w:t xml:space="preserve"> </w:t>
      </w:r>
      <w:r w:rsidR="00F34D86" w:rsidRPr="00B113DB">
        <w:rPr>
          <w:rFonts w:ascii="Arial" w:hAnsi="Arial" w:cs="Arial"/>
          <w:bCs/>
        </w:rPr>
        <w:t xml:space="preserve"> </w:t>
      </w:r>
      <w:r w:rsidR="00F03168" w:rsidRPr="00B113DB">
        <w:rPr>
          <w:rFonts w:ascii="Arial" w:hAnsi="Arial" w:cs="Arial"/>
          <w:bCs/>
        </w:rPr>
        <w:t>Any disengagement plan must comply with IRS Publication 1075 and be approved by the Department</w:t>
      </w:r>
      <w:r w:rsidR="00530118" w:rsidRPr="00B113DB">
        <w:rPr>
          <w:rFonts w:ascii="Arial" w:hAnsi="Arial" w:cs="Arial"/>
          <w:bCs/>
        </w:rPr>
        <w:t>.</w:t>
      </w:r>
    </w:p>
    <w:p w14:paraId="6CEBA65F" w14:textId="260BFF89" w:rsidR="00D05B8A" w:rsidRPr="00B113DB" w:rsidRDefault="00D05B8A" w:rsidP="00D05B8A">
      <w:pPr>
        <w:widowControl w:val="0"/>
        <w:tabs>
          <w:tab w:val="left" w:pos="-1080"/>
          <w:tab w:val="left" w:pos="-720"/>
          <w:tab w:val="left" w:pos="2160"/>
          <w:tab w:val="left" w:pos="2880"/>
          <w:tab w:val="left" w:pos="3600"/>
          <w:tab w:val="left" w:pos="3960"/>
        </w:tabs>
        <w:autoSpaceDE w:val="0"/>
        <w:autoSpaceDN w:val="0"/>
        <w:adjustRightInd w:val="0"/>
        <w:ind w:left="720"/>
        <w:jc w:val="both"/>
        <w:rPr>
          <w:rFonts w:ascii="Arial" w:hAnsi="Arial" w:cs="Arial"/>
          <w:bCs/>
        </w:rPr>
      </w:pPr>
      <w:r w:rsidRPr="00B113DB">
        <w:rPr>
          <w:rFonts w:ascii="Arial" w:hAnsi="Arial" w:cs="Arial"/>
          <w:bCs/>
        </w:rPr>
        <w:lastRenderedPageBreak/>
        <w:t>The Bidder must agree to:</w:t>
      </w:r>
    </w:p>
    <w:p w14:paraId="275A6999" w14:textId="465104D9" w:rsidR="00D05B8A" w:rsidRPr="00B113DB" w:rsidRDefault="00D05B8A" w:rsidP="005A77AD">
      <w:pPr>
        <w:numPr>
          <w:ilvl w:val="0"/>
          <w:numId w:val="38"/>
        </w:numPr>
        <w:ind w:left="1440"/>
        <w:jc w:val="both"/>
        <w:rPr>
          <w:rFonts w:ascii="Arial" w:hAnsi="Arial" w:cs="Arial"/>
        </w:rPr>
      </w:pPr>
      <w:r w:rsidRPr="00B113DB">
        <w:rPr>
          <w:rFonts w:ascii="Arial" w:hAnsi="Arial" w:cs="Arial"/>
        </w:rPr>
        <w:t xml:space="preserve">Assist the Department with the orderly transition to </w:t>
      </w:r>
      <w:r w:rsidR="005B6592" w:rsidRPr="00B113DB">
        <w:rPr>
          <w:rFonts w:ascii="Arial" w:hAnsi="Arial" w:cs="Arial"/>
        </w:rPr>
        <w:t xml:space="preserve">a </w:t>
      </w:r>
      <w:r w:rsidRPr="00B113DB">
        <w:rPr>
          <w:rFonts w:ascii="Arial" w:hAnsi="Arial" w:cs="Arial"/>
        </w:rPr>
        <w:t xml:space="preserve">future </w:t>
      </w:r>
      <w:r w:rsidR="00F815F3" w:rsidRPr="00B113DB">
        <w:rPr>
          <w:rFonts w:ascii="Arial" w:hAnsi="Arial" w:cs="Arial"/>
        </w:rPr>
        <w:t>c</w:t>
      </w:r>
      <w:r w:rsidRPr="00B113DB">
        <w:rPr>
          <w:rFonts w:ascii="Arial" w:hAnsi="Arial" w:cs="Arial"/>
        </w:rPr>
        <w:t xml:space="preserve">ontactor. </w:t>
      </w:r>
      <w:r w:rsidR="00F34D86" w:rsidRPr="00B113DB">
        <w:rPr>
          <w:rFonts w:ascii="Arial" w:hAnsi="Arial" w:cs="Arial"/>
        </w:rPr>
        <w:t xml:space="preserve"> </w:t>
      </w:r>
      <w:r w:rsidRPr="00B113DB">
        <w:rPr>
          <w:rFonts w:ascii="Arial" w:hAnsi="Arial" w:cs="Arial"/>
        </w:rPr>
        <w:t>This may include, at DTF’</w:t>
      </w:r>
      <w:r w:rsidR="004C41FA" w:rsidRPr="00B113DB">
        <w:rPr>
          <w:rFonts w:ascii="Arial" w:hAnsi="Arial" w:cs="Arial"/>
        </w:rPr>
        <w:t>s discretion, the Contractor’s key s</w:t>
      </w:r>
      <w:r w:rsidRPr="00B113DB">
        <w:rPr>
          <w:rFonts w:ascii="Arial" w:hAnsi="Arial" w:cs="Arial"/>
        </w:rPr>
        <w:t>taff meeting with DTF project sta</w:t>
      </w:r>
      <w:r w:rsidR="004C41FA" w:rsidRPr="00B113DB">
        <w:rPr>
          <w:rFonts w:ascii="Arial" w:hAnsi="Arial" w:cs="Arial"/>
        </w:rPr>
        <w:t xml:space="preserve">ff and/or the new </w:t>
      </w:r>
      <w:r w:rsidR="003E1A65" w:rsidRPr="00B113DB">
        <w:rPr>
          <w:rFonts w:ascii="Arial" w:hAnsi="Arial" w:cs="Arial"/>
        </w:rPr>
        <w:t>c</w:t>
      </w:r>
      <w:r w:rsidR="004C41FA" w:rsidRPr="00B113DB">
        <w:rPr>
          <w:rFonts w:ascii="Arial" w:hAnsi="Arial" w:cs="Arial"/>
        </w:rPr>
        <w:t>ontractor’s key s</w:t>
      </w:r>
      <w:r w:rsidRPr="00B113DB">
        <w:rPr>
          <w:rFonts w:ascii="Arial" w:hAnsi="Arial" w:cs="Arial"/>
        </w:rPr>
        <w:t>taff, at a location determined by DTF, to resolve any outstanding technical or administrative issues, or provide any other assistance as identified by DTF.</w:t>
      </w:r>
    </w:p>
    <w:p w14:paraId="1B07A636" w14:textId="30612D79" w:rsidR="00D05B8A" w:rsidRPr="00B113DB" w:rsidRDefault="00D05B8A" w:rsidP="00E31330">
      <w:pPr>
        <w:pStyle w:val="ListParagraph"/>
        <w:numPr>
          <w:ilvl w:val="0"/>
          <w:numId w:val="38"/>
        </w:numPr>
        <w:ind w:left="1440"/>
        <w:jc w:val="both"/>
        <w:rPr>
          <w:rFonts w:ascii="Arial" w:hAnsi="Arial" w:cs="Arial"/>
        </w:rPr>
      </w:pPr>
      <w:r w:rsidRPr="00B113DB">
        <w:rPr>
          <w:rFonts w:ascii="Arial" w:hAnsi="Arial" w:cs="Arial"/>
        </w:rPr>
        <w:t xml:space="preserve">Remove all Department data from the Contractor’s system including both on-site and off-site backup copies.  Paper records including, but not limited to, work papers, photo copies, computer printouts, and transcripts must be returned to DTF or destroyed by shredding or disintegrating.  </w:t>
      </w:r>
      <w:r w:rsidRPr="00B113DB">
        <w:rPr>
          <w:rFonts w:ascii="Arial" w:hAnsi="Arial" w:cs="Arial"/>
          <w:bCs/>
        </w:rPr>
        <w:t>Department data on storage devices suc</w:t>
      </w:r>
      <w:r w:rsidR="003F1ED2" w:rsidRPr="00B113DB">
        <w:rPr>
          <w:rFonts w:ascii="Arial" w:hAnsi="Arial" w:cs="Arial"/>
          <w:bCs/>
        </w:rPr>
        <w:t>h as tape, hard disk drives, CD</w:t>
      </w:r>
      <w:r w:rsidRPr="00B113DB">
        <w:rPr>
          <w:rFonts w:ascii="Arial" w:hAnsi="Arial" w:cs="Arial"/>
          <w:bCs/>
        </w:rPr>
        <w:t xml:space="preserve">s and DVDs </w:t>
      </w:r>
      <w:r w:rsidRPr="00B113DB">
        <w:rPr>
          <w:rFonts w:ascii="Arial" w:hAnsi="Arial" w:cs="Arial"/>
        </w:rPr>
        <w:t xml:space="preserve">must be sanitized using </w:t>
      </w:r>
      <w:r w:rsidR="009B6949" w:rsidRPr="00B113DB">
        <w:rPr>
          <w:rFonts w:ascii="Arial" w:hAnsi="Arial" w:cs="Arial"/>
        </w:rPr>
        <w:t xml:space="preserve">the standards set forth in </w:t>
      </w:r>
      <w:r w:rsidR="009B6949" w:rsidRPr="00C34F46">
        <w:rPr>
          <w:rFonts w:ascii="Arial" w:hAnsi="Arial" w:cs="Arial"/>
          <w:b/>
        </w:rPr>
        <w:t xml:space="preserve">Exhibit 3, </w:t>
      </w:r>
      <w:r w:rsidR="00DF43FE" w:rsidRPr="00C34F46">
        <w:rPr>
          <w:rFonts w:ascii="Arial" w:hAnsi="Arial" w:cs="Arial"/>
          <w:b/>
        </w:rPr>
        <w:t>Security, Confidentiality, and Integrity of Data</w:t>
      </w:r>
      <w:r w:rsidR="009B6949" w:rsidRPr="00C34F46">
        <w:rPr>
          <w:rFonts w:ascii="Arial" w:hAnsi="Arial" w:cs="Arial"/>
        </w:rPr>
        <w:t>,</w:t>
      </w:r>
      <w:r w:rsidRPr="00C34F46">
        <w:rPr>
          <w:rFonts w:ascii="Arial" w:hAnsi="Arial" w:cs="Arial"/>
        </w:rPr>
        <w:t xml:space="preserve"> at the time of disengagement.  Electronic media </w:t>
      </w:r>
      <w:r w:rsidR="009B6949" w:rsidRPr="00C34F46">
        <w:rPr>
          <w:rFonts w:ascii="Arial" w:hAnsi="Arial" w:cs="Arial"/>
        </w:rPr>
        <w:t xml:space="preserve">is to </w:t>
      </w:r>
      <w:r w:rsidRPr="00C34F46">
        <w:rPr>
          <w:rFonts w:ascii="Arial" w:hAnsi="Arial" w:cs="Arial"/>
        </w:rPr>
        <w:t>be sanitized or disposed</w:t>
      </w:r>
      <w:r w:rsidR="003F1ED2" w:rsidRPr="00C34F46">
        <w:rPr>
          <w:rFonts w:ascii="Arial" w:hAnsi="Arial" w:cs="Arial"/>
        </w:rPr>
        <w:t xml:space="preserve"> of</w:t>
      </w:r>
      <w:r w:rsidRPr="00C34F46">
        <w:rPr>
          <w:rFonts w:ascii="Arial" w:hAnsi="Arial" w:cs="Arial"/>
        </w:rPr>
        <w:t xml:space="preserve"> </w:t>
      </w:r>
      <w:r w:rsidR="009B6949" w:rsidRPr="00C34F46">
        <w:rPr>
          <w:rFonts w:ascii="Arial" w:hAnsi="Arial" w:cs="Arial"/>
        </w:rPr>
        <w:t xml:space="preserve">within </w:t>
      </w:r>
      <w:r w:rsidR="00AD2A08" w:rsidRPr="00C34F46">
        <w:rPr>
          <w:rFonts w:ascii="Arial" w:hAnsi="Arial" w:cs="Arial"/>
        </w:rPr>
        <w:t xml:space="preserve">four </w:t>
      </w:r>
      <w:r w:rsidR="009B6949" w:rsidRPr="00C34F46">
        <w:rPr>
          <w:rFonts w:ascii="Arial" w:hAnsi="Arial" w:cs="Arial"/>
        </w:rPr>
        <w:t xml:space="preserve">months of </w:t>
      </w:r>
      <w:r w:rsidR="00F815F3" w:rsidRPr="00C34F46">
        <w:rPr>
          <w:rFonts w:ascii="Arial" w:hAnsi="Arial" w:cs="Arial"/>
        </w:rPr>
        <w:t>C</w:t>
      </w:r>
      <w:r w:rsidR="009B6949" w:rsidRPr="00C34F46">
        <w:rPr>
          <w:rFonts w:ascii="Arial" w:hAnsi="Arial" w:cs="Arial"/>
        </w:rPr>
        <w:t>ontract termination</w:t>
      </w:r>
      <w:r w:rsidR="00F93B72" w:rsidRPr="00C34F46">
        <w:rPr>
          <w:rFonts w:ascii="Arial" w:hAnsi="Arial" w:cs="Arial"/>
        </w:rPr>
        <w:t>.</w:t>
      </w:r>
      <w:r w:rsidR="009B6949" w:rsidRPr="00C34F46">
        <w:rPr>
          <w:rFonts w:ascii="Arial" w:hAnsi="Arial" w:cs="Arial"/>
        </w:rPr>
        <w:t xml:space="preserve"> </w:t>
      </w:r>
      <w:r w:rsidR="00F34D86" w:rsidRPr="00C34F46">
        <w:rPr>
          <w:rFonts w:ascii="Arial" w:hAnsi="Arial" w:cs="Arial"/>
        </w:rPr>
        <w:t xml:space="preserve"> </w:t>
      </w:r>
      <w:r w:rsidRPr="00C34F46">
        <w:rPr>
          <w:rFonts w:ascii="Arial" w:hAnsi="Arial" w:cs="Arial"/>
        </w:rPr>
        <w:t>The Contractor must provide to the Department</w:t>
      </w:r>
      <w:r w:rsidR="003F1ED2" w:rsidRPr="00C34F46">
        <w:rPr>
          <w:rFonts w:ascii="Arial" w:hAnsi="Arial" w:cs="Arial"/>
        </w:rPr>
        <w:t xml:space="preserve"> with</w:t>
      </w:r>
      <w:r w:rsidRPr="00C34F46">
        <w:rPr>
          <w:rFonts w:ascii="Arial" w:hAnsi="Arial" w:cs="Arial"/>
        </w:rPr>
        <w:t xml:space="preserve"> a record of the media sanitization or disposal</w:t>
      </w:r>
      <w:r w:rsidRPr="00B113DB">
        <w:rPr>
          <w:rFonts w:ascii="Arial" w:hAnsi="Arial" w:cs="Arial"/>
        </w:rPr>
        <w:t xml:space="preserve"> and maintain a record of the destruction for a period of one year.  This record is to contain:</w:t>
      </w:r>
    </w:p>
    <w:p w14:paraId="0F80174C" w14:textId="0B891699" w:rsidR="00D05B8A" w:rsidRPr="00B113DB" w:rsidRDefault="00D05B8A" w:rsidP="00F815F3">
      <w:pPr>
        <w:numPr>
          <w:ilvl w:val="0"/>
          <w:numId w:val="73"/>
        </w:numPr>
        <w:jc w:val="both"/>
        <w:rPr>
          <w:rFonts w:ascii="Arial" w:hAnsi="Arial" w:cs="Arial"/>
          <w:bCs/>
        </w:rPr>
      </w:pPr>
      <w:r w:rsidRPr="00B113DB">
        <w:rPr>
          <w:rFonts w:ascii="Arial" w:hAnsi="Arial" w:cs="Arial"/>
        </w:rPr>
        <w:t>The date and time of the sanitization or disposal</w:t>
      </w:r>
      <w:r w:rsidR="00BC2B82" w:rsidRPr="00B113DB">
        <w:rPr>
          <w:rFonts w:ascii="Arial" w:hAnsi="Arial" w:cs="Arial"/>
          <w:bCs/>
        </w:rPr>
        <w:t>;</w:t>
      </w:r>
    </w:p>
    <w:p w14:paraId="400A827F" w14:textId="25F1264E" w:rsidR="00D05B8A" w:rsidRPr="00B113DB" w:rsidRDefault="00D05B8A" w:rsidP="00F815F3">
      <w:pPr>
        <w:numPr>
          <w:ilvl w:val="0"/>
          <w:numId w:val="73"/>
        </w:numPr>
        <w:jc w:val="both"/>
        <w:rPr>
          <w:rFonts w:ascii="Arial" w:hAnsi="Arial" w:cs="Arial"/>
          <w:bCs/>
        </w:rPr>
      </w:pPr>
      <w:r w:rsidRPr="00B113DB">
        <w:rPr>
          <w:rFonts w:ascii="Arial" w:hAnsi="Arial" w:cs="Arial"/>
          <w:bCs/>
        </w:rPr>
        <w:t>A description of the data</w:t>
      </w:r>
      <w:r w:rsidR="00BC2B82" w:rsidRPr="00B113DB">
        <w:rPr>
          <w:rFonts w:ascii="Arial" w:hAnsi="Arial" w:cs="Arial"/>
          <w:bCs/>
        </w:rPr>
        <w:t>;</w:t>
      </w:r>
    </w:p>
    <w:p w14:paraId="6E3D0B57" w14:textId="068E8969" w:rsidR="00D05B8A" w:rsidRPr="00B113DB" w:rsidRDefault="00D05B8A" w:rsidP="00F815F3">
      <w:pPr>
        <w:numPr>
          <w:ilvl w:val="0"/>
          <w:numId w:val="73"/>
        </w:numPr>
        <w:jc w:val="both"/>
        <w:rPr>
          <w:rFonts w:ascii="Arial" w:hAnsi="Arial" w:cs="Arial"/>
          <w:bCs/>
        </w:rPr>
      </w:pPr>
      <w:r w:rsidRPr="00B113DB">
        <w:rPr>
          <w:rFonts w:ascii="Arial" w:hAnsi="Arial" w:cs="Arial"/>
          <w:bCs/>
        </w:rPr>
        <w:t>A description of the media</w:t>
      </w:r>
      <w:r w:rsidR="00BC2B82" w:rsidRPr="00B113DB">
        <w:rPr>
          <w:rFonts w:ascii="Arial" w:hAnsi="Arial" w:cs="Arial"/>
          <w:bCs/>
        </w:rPr>
        <w:t>;</w:t>
      </w:r>
    </w:p>
    <w:p w14:paraId="36E8F434" w14:textId="054733E7" w:rsidR="00D05B8A" w:rsidRPr="00B113DB" w:rsidRDefault="00D05B8A" w:rsidP="00F815F3">
      <w:pPr>
        <w:numPr>
          <w:ilvl w:val="0"/>
          <w:numId w:val="73"/>
        </w:numPr>
        <w:jc w:val="both"/>
        <w:rPr>
          <w:rFonts w:ascii="Arial" w:hAnsi="Arial" w:cs="Arial"/>
          <w:bCs/>
        </w:rPr>
      </w:pPr>
      <w:r w:rsidRPr="00B113DB">
        <w:rPr>
          <w:rFonts w:ascii="Arial" w:hAnsi="Arial" w:cs="Arial"/>
          <w:bCs/>
        </w:rPr>
        <w:t>The method of sanitization or disposal (purge or physical destruction)</w:t>
      </w:r>
      <w:r w:rsidR="00BC2B82" w:rsidRPr="00B113DB">
        <w:rPr>
          <w:rFonts w:ascii="Arial" w:hAnsi="Arial" w:cs="Arial"/>
          <w:bCs/>
        </w:rPr>
        <w:t>;</w:t>
      </w:r>
    </w:p>
    <w:p w14:paraId="21ED4270" w14:textId="5D099EC0" w:rsidR="00D05B8A" w:rsidRPr="00B113DB" w:rsidRDefault="00D05B8A" w:rsidP="00F815F3">
      <w:pPr>
        <w:numPr>
          <w:ilvl w:val="0"/>
          <w:numId w:val="73"/>
        </w:numPr>
        <w:jc w:val="both"/>
        <w:rPr>
          <w:rFonts w:ascii="Arial" w:hAnsi="Arial" w:cs="Arial"/>
          <w:bCs/>
        </w:rPr>
      </w:pPr>
      <w:r w:rsidRPr="00B113DB">
        <w:rPr>
          <w:rFonts w:ascii="Arial" w:hAnsi="Arial" w:cs="Arial"/>
          <w:bCs/>
        </w:rPr>
        <w:t>Contractor name</w:t>
      </w:r>
      <w:r w:rsidR="00BC2B82" w:rsidRPr="00B113DB">
        <w:rPr>
          <w:rFonts w:ascii="Arial" w:hAnsi="Arial" w:cs="Arial"/>
          <w:bCs/>
        </w:rPr>
        <w:t>;</w:t>
      </w:r>
    </w:p>
    <w:p w14:paraId="261A8A79" w14:textId="551C0E81" w:rsidR="00D05B8A" w:rsidRPr="00B113DB" w:rsidRDefault="00D05B8A" w:rsidP="00F815F3">
      <w:pPr>
        <w:numPr>
          <w:ilvl w:val="0"/>
          <w:numId w:val="73"/>
        </w:numPr>
        <w:jc w:val="both"/>
        <w:rPr>
          <w:rFonts w:ascii="Arial" w:hAnsi="Arial" w:cs="Arial"/>
          <w:bCs/>
        </w:rPr>
      </w:pPr>
      <w:r w:rsidRPr="00B113DB">
        <w:rPr>
          <w:rFonts w:ascii="Arial" w:hAnsi="Arial" w:cs="Arial"/>
          <w:bCs/>
        </w:rPr>
        <w:t>Contractor contact name for information regarding the sa</w:t>
      </w:r>
      <w:r w:rsidR="00BC2B82" w:rsidRPr="00B113DB">
        <w:rPr>
          <w:rFonts w:ascii="Arial" w:hAnsi="Arial" w:cs="Arial"/>
          <w:bCs/>
        </w:rPr>
        <w:t>nitization or disposal activity; and</w:t>
      </w:r>
    </w:p>
    <w:p w14:paraId="633EF7E1" w14:textId="77777777" w:rsidR="00D05B8A" w:rsidRPr="00B113DB" w:rsidRDefault="00D05B8A" w:rsidP="00E31330">
      <w:pPr>
        <w:numPr>
          <w:ilvl w:val="0"/>
          <w:numId w:val="73"/>
        </w:numPr>
        <w:jc w:val="both"/>
        <w:rPr>
          <w:rFonts w:ascii="Arial" w:hAnsi="Arial" w:cs="Arial"/>
        </w:rPr>
      </w:pPr>
      <w:r w:rsidRPr="00B113DB">
        <w:rPr>
          <w:rFonts w:ascii="Arial" w:hAnsi="Arial" w:cs="Arial"/>
        </w:rPr>
        <w:t>The name and signature of the officer, such as the company CIO, ISO, or Privacy Officer, responsible for sanitization or disposal of the media.</w:t>
      </w:r>
    </w:p>
    <w:p w14:paraId="1B69415F" w14:textId="0C447F06" w:rsidR="00D05B8A" w:rsidRPr="00B113DB" w:rsidRDefault="00D05B8A" w:rsidP="00D05B8A">
      <w:pPr>
        <w:widowControl w:val="0"/>
        <w:tabs>
          <w:tab w:val="left" w:pos="-1080"/>
          <w:tab w:val="left" w:pos="-720"/>
          <w:tab w:val="left" w:pos="1440"/>
        </w:tabs>
        <w:autoSpaceDE w:val="0"/>
        <w:autoSpaceDN w:val="0"/>
        <w:adjustRightInd w:val="0"/>
        <w:ind w:left="720"/>
        <w:jc w:val="both"/>
        <w:rPr>
          <w:rFonts w:ascii="Arial" w:hAnsi="Arial" w:cs="Arial"/>
          <w:bCs/>
        </w:rPr>
      </w:pPr>
      <w:r w:rsidRPr="00B113DB">
        <w:rPr>
          <w:rFonts w:ascii="Arial" w:hAnsi="Arial" w:cs="Arial"/>
          <w:bCs/>
        </w:rPr>
        <w:t>Upon completion of media sanitization, the Contractor mu</w:t>
      </w:r>
      <w:r w:rsidR="00E0686F" w:rsidRPr="00B113DB">
        <w:rPr>
          <w:rFonts w:ascii="Arial" w:hAnsi="Arial" w:cs="Arial"/>
          <w:bCs/>
        </w:rPr>
        <w:t>st provide</w:t>
      </w:r>
      <w:r w:rsidR="00296629" w:rsidRPr="00B113DB">
        <w:rPr>
          <w:rFonts w:ascii="Arial" w:hAnsi="Arial" w:cs="Arial"/>
          <w:bCs/>
        </w:rPr>
        <w:t xml:space="preserve"> to DTF a</w:t>
      </w:r>
      <w:r w:rsidR="00E0686F" w:rsidRPr="00B113DB">
        <w:rPr>
          <w:rFonts w:ascii="Arial" w:hAnsi="Arial" w:cs="Arial"/>
          <w:bCs/>
        </w:rPr>
        <w:t xml:space="preserve"> letter, signed by an</w:t>
      </w:r>
      <w:r>
        <w:rPr>
          <w:bCs/>
        </w:rPr>
        <w:t xml:space="preserve"> </w:t>
      </w:r>
      <w:r w:rsidRPr="00B113DB">
        <w:rPr>
          <w:rFonts w:ascii="Arial" w:hAnsi="Arial" w:cs="Arial"/>
          <w:bCs/>
        </w:rPr>
        <w:t>official authorized to bind the Contractor, affirming that the Contractor has complied with all terms and conditions of the disengagement plan.</w:t>
      </w:r>
    </w:p>
    <w:p w14:paraId="71F6C8A3" w14:textId="789496AB" w:rsidR="00D05B8A" w:rsidRPr="00624AF5" w:rsidRDefault="00FA41C2" w:rsidP="00624AF5">
      <w:pPr>
        <w:pStyle w:val="Heading2"/>
        <w:numPr>
          <w:ilvl w:val="0"/>
          <w:numId w:val="186"/>
        </w:numPr>
        <w:spacing w:after="120"/>
        <w:ind w:left="720" w:hanging="720"/>
        <w:rPr>
          <w:rFonts w:ascii="Arial" w:hAnsi="Arial" w:cs="Arial"/>
          <w:i w:val="0"/>
          <w:color w:val="000000"/>
        </w:rPr>
      </w:pPr>
      <w:bookmarkStart w:id="197" w:name="_Toc2079585"/>
      <w:r w:rsidRPr="00624AF5">
        <w:rPr>
          <w:rFonts w:ascii="Arial" w:hAnsi="Arial" w:cs="Arial"/>
          <w:i w:val="0"/>
          <w:szCs w:val="24"/>
        </w:rPr>
        <w:t>IT System Requirements</w:t>
      </w:r>
      <w:bookmarkEnd w:id="197"/>
    </w:p>
    <w:p w14:paraId="7EF6D63C" w14:textId="632BB166" w:rsidR="00C75CF7" w:rsidRPr="00B113DB" w:rsidRDefault="00C75CF7" w:rsidP="00C75CF7">
      <w:pPr>
        <w:spacing w:after="0"/>
        <w:ind w:left="720"/>
        <w:jc w:val="both"/>
        <w:rPr>
          <w:rFonts w:ascii="Arial" w:hAnsi="Arial" w:cs="Arial"/>
          <w:szCs w:val="24"/>
        </w:rPr>
      </w:pPr>
      <w:bookmarkStart w:id="198" w:name="_Toc327197051"/>
      <w:r w:rsidRPr="00B113DB">
        <w:rPr>
          <w:rFonts w:ascii="Arial" w:eastAsia="Times New Roman" w:hAnsi="Arial" w:cs="Arial"/>
        </w:rPr>
        <w:t xml:space="preserve">The Bidder must review the State’s security requirements and be able to provide a System which prevents gaps in the secure operations of the proposed System.  The </w:t>
      </w:r>
      <w:r w:rsidR="00E514E2" w:rsidRPr="00B113DB">
        <w:rPr>
          <w:rFonts w:ascii="Arial" w:eastAsia="Times New Roman" w:hAnsi="Arial" w:cs="Arial"/>
        </w:rPr>
        <w:t xml:space="preserve">selected Bidder will be responsible for identifying and complying with all applicable State </w:t>
      </w:r>
      <w:r w:rsidRPr="00B113DB">
        <w:rPr>
          <w:rFonts w:ascii="Arial" w:eastAsia="Times New Roman" w:hAnsi="Arial" w:cs="Arial"/>
        </w:rPr>
        <w:t>policies and standards</w:t>
      </w:r>
      <w:r w:rsidR="00E514E2" w:rsidRPr="00B113DB">
        <w:rPr>
          <w:rFonts w:ascii="Arial" w:eastAsia="Times New Roman" w:hAnsi="Arial" w:cs="Arial"/>
        </w:rPr>
        <w:t xml:space="preserve"> which</w:t>
      </w:r>
      <w:r w:rsidRPr="00B113DB">
        <w:rPr>
          <w:rFonts w:ascii="Arial" w:eastAsia="Times New Roman" w:hAnsi="Arial" w:cs="Arial"/>
        </w:rPr>
        <w:t xml:space="preserve"> are found at: </w:t>
      </w:r>
      <w:hyperlink r:id="rId21" w:history="1">
        <w:r w:rsidRPr="00B113DB">
          <w:rPr>
            <w:rStyle w:val="Hyperlink"/>
            <w:rFonts w:ascii="Arial" w:hAnsi="Arial" w:cs="Arial"/>
            <w:szCs w:val="24"/>
          </w:rPr>
          <w:t>http://www.its.ny.gov/eiso/policies/security</w:t>
        </w:r>
      </w:hyperlink>
      <w:r w:rsidRPr="00B113DB">
        <w:rPr>
          <w:rFonts w:ascii="Arial" w:hAnsi="Arial" w:cs="Arial"/>
          <w:szCs w:val="24"/>
        </w:rPr>
        <w:t>.</w:t>
      </w:r>
    </w:p>
    <w:p w14:paraId="2803E938" w14:textId="77777777" w:rsidR="00B91F75" w:rsidRDefault="00B91F75" w:rsidP="007D7B17">
      <w:pPr>
        <w:numPr>
          <w:ilvl w:val="0"/>
          <w:numId w:val="58"/>
        </w:numPr>
        <w:tabs>
          <w:tab w:val="clear" w:pos="720"/>
          <w:tab w:val="left" w:pos="1080"/>
          <w:tab w:val="left" w:pos="2520"/>
        </w:tabs>
        <w:autoSpaceDE w:val="0"/>
        <w:autoSpaceDN w:val="0"/>
        <w:adjustRightInd w:val="0"/>
        <w:spacing w:before="240" w:after="120" w:line="240" w:lineRule="auto"/>
        <w:ind w:firstLine="0"/>
        <w:jc w:val="both"/>
        <w:outlineLvl w:val="2"/>
        <w:rPr>
          <w:rFonts w:ascii="Arial" w:hAnsi="Arial" w:cs="Arial"/>
          <w:b/>
          <w:bCs/>
          <w:color w:val="000000"/>
          <w:szCs w:val="20"/>
        </w:rPr>
        <w:sectPr w:rsidR="00B91F75" w:rsidSect="00E31330">
          <w:pgSz w:w="12240" w:h="15840"/>
          <w:pgMar w:top="1440" w:right="1440" w:bottom="1320" w:left="1440" w:header="360" w:footer="360" w:gutter="0"/>
          <w:cols w:space="720"/>
          <w:docGrid w:linePitch="360"/>
        </w:sectPr>
      </w:pPr>
    </w:p>
    <w:p w14:paraId="17B4EAD9" w14:textId="225EC04C" w:rsidR="00D05B8A" w:rsidRPr="00B113DB" w:rsidRDefault="00D05B8A" w:rsidP="007D7B17">
      <w:pPr>
        <w:numPr>
          <w:ilvl w:val="0"/>
          <w:numId w:val="58"/>
        </w:numPr>
        <w:tabs>
          <w:tab w:val="clear" w:pos="720"/>
          <w:tab w:val="left" w:pos="1080"/>
          <w:tab w:val="left" w:pos="2520"/>
        </w:tabs>
        <w:autoSpaceDE w:val="0"/>
        <w:autoSpaceDN w:val="0"/>
        <w:adjustRightInd w:val="0"/>
        <w:spacing w:before="240" w:after="120" w:line="240" w:lineRule="auto"/>
        <w:ind w:firstLine="0"/>
        <w:jc w:val="both"/>
        <w:outlineLvl w:val="2"/>
        <w:rPr>
          <w:rFonts w:ascii="Arial" w:hAnsi="Arial" w:cs="Arial"/>
          <w:b/>
          <w:bCs/>
          <w:color w:val="000000"/>
          <w:szCs w:val="20"/>
        </w:rPr>
      </w:pPr>
      <w:r w:rsidRPr="00B113DB">
        <w:rPr>
          <w:rFonts w:ascii="Arial" w:hAnsi="Arial" w:cs="Arial"/>
          <w:b/>
          <w:bCs/>
          <w:color w:val="000000"/>
          <w:szCs w:val="20"/>
        </w:rPr>
        <w:lastRenderedPageBreak/>
        <w:t>Security and Confidentiality</w:t>
      </w:r>
      <w:bookmarkEnd w:id="198"/>
    </w:p>
    <w:p w14:paraId="12A23A76" w14:textId="63DCD252" w:rsidR="00D05B8A" w:rsidRPr="00B113DB" w:rsidRDefault="00D05B8A" w:rsidP="007D7B17">
      <w:pPr>
        <w:autoSpaceDE w:val="0"/>
        <w:autoSpaceDN w:val="0"/>
        <w:adjustRightInd w:val="0"/>
        <w:ind w:left="1080"/>
        <w:jc w:val="both"/>
        <w:rPr>
          <w:rFonts w:ascii="Arial" w:hAnsi="Arial" w:cs="Arial"/>
          <w:szCs w:val="20"/>
        </w:rPr>
      </w:pPr>
      <w:r w:rsidRPr="00B113DB">
        <w:rPr>
          <w:rFonts w:ascii="Arial" w:hAnsi="Arial" w:cs="Arial"/>
          <w:szCs w:val="20"/>
        </w:rPr>
        <w:t xml:space="preserve">The Bidder must demonstrate its ability to </w:t>
      </w:r>
      <w:r w:rsidRPr="00C34F46">
        <w:rPr>
          <w:rFonts w:ascii="Arial" w:hAnsi="Arial" w:cs="Arial"/>
          <w:szCs w:val="20"/>
        </w:rPr>
        <w:t xml:space="preserve">assure the security, confidentiality, and integrity of the Department's data in accordance with </w:t>
      </w:r>
      <w:r w:rsidRPr="00C34F46">
        <w:rPr>
          <w:rFonts w:ascii="Arial" w:hAnsi="Arial" w:cs="Arial"/>
          <w:b/>
          <w:szCs w:val="20"/>
        </w:rPr>
        <w:t xml:space="preserve">Exhibit 3, </w:t>
      </w:r>
      <w:r w:rsidR="00DF43FE" w:rsidRPr="00C34F46">
        <w:rPr>
          <w:rFonts w:ascii="Arial" w:hAnsi="Arial" w:cs="Arial"/>
          <w:b/>
          <w:szCs w:val="20"/>
        </w:rPr>
        <w:t>Security, Confidentiality and Integrity of Data</w:t>
      </w:r>
      <w:r w:rsidRPr="00C34F46">
        <w:rPr>
          <w:rFonts w:ascii="Arial" w:hAnsi="Arial" w:cs="Arial"/>
          <w:szCs w:val="20"/>
        </w:rPr>
        <w:t>, other federal and state tax law provisions, as well as generally accepted industry information</w:t>
      </w:r>
      <w:r w:rsidRPr="00B113DB">
        <w:rPr>
          <w:rFonts w:ascii="Arial" w:hAnsi="Arial" w:cs="Arial"/>
          <w:szCs w:val="20"/>
        </w:rPr>
        <w:t xml:space="preserve"> security policies, procedures, and standards. </w:t>
      </w:r>
      <w:r w:rsidR="00F34D86" w:rsidRPr="00B113DB">
        <w:rPr>
          <w:rFonts w:ascii="Arial" w:hAnsi="Arial" w:cs="Arial"/>
          <w:szCs w:val="20"/>
        </w:rPr>
        <w:t xml:space="preserve"> </w:t>
      </w:r>
      <w:r w:rsidRPr="00B113DB">
        <w:rPr>
          <w:rFonts w:ascii="Arial" w:hAnsi="Arial" w:cs="Arial"/>
          <w:szCs w:val="20"/>
        </w:rPr>
        <w:t xml:space="preserve">The </w:t>
      </w:r>
      <w:r w:rsidR="003E1A65" w:rsidRPr="00B113DB">
        <w:rPr>
          <w:rFonts w:ascii="Arial" w:hAnsi="Arial" w:cs="Arial"/>
          <w:szCs w:val="20"/>
        </w:rPr>
        <w:t>C</w:t>
      </w:r>
      <w:r w:rsidRPr="00B113DB">
        <w:rPr>
          <w:rFonts w:ascii="Arial" w:hAnsi="Arial" w:cs="Arial"/>
          <w:szCs w:val="20"/>
        </w:rPr>
        <w:t xml:space="preserve">ontractor </w:t>
      </w:r>
      <w:r w:rsidR="00193663" w:rsidRPr="00B113DB">
        <w:rPr>
          <w:rFonts w:ascii="Arial" w:hAnsi="Arial" w:cs="Arial"/>
          <w:szCs w:val="20"/>
        </w:rPr>
        <w:t>will</w:t>
      </w:r>
      <w:r w:rsidRPr="00B113DB">
        <w:rPr>
          <w:rFonts w:ascii="Arial" w:hAnsi="Arial" w:cs="Arial"/>
          <w:szCs w:val="20"/>
        </w:rPr>
        <w:t xml:space="preserve"> be required to sign a confidentiality agreement as set out </w:t>
      </w:r>
      <w:r w:rsidRPr="00C34F46">
        <w:rPr>
          <w:rFonts w:ascii="Arial" w:hAnsi="Arial" w:cs="Arial"/>
          <w:szCs w:val="20"/>
        </w:rPr>
        <w:t xml:space="preserve">in </w:t>
      </w:r>
      <w:r w:rsidRPr="00C34F46">
        <w:rPr>
          <w:rFonts w:ascii="Arial" w:hAnsi="Arial" w:cs="Arial"/>
          <w:b/>
          <w:szCs w:val="20"/>
        </w:rPr>
        <w:t>Section</w:t>
      </w:r>
      <w:r w:rsidR="004C41FA" w:rsidRPr="00C34F46">
        <w:rPr>
          <w:rFonts w:ascii="Arial" w:hAnsi="Arial" w:cs="Arial"/>
          <w:b/>
          <w:szCs w:val="20"/>
        </w:rPr>
        <w:t xml:space="preserve">s </w:t>
      </w:r>
      <w:r w:rsidR="009C4726" w:rsidRPr="00C34F46">
        <w:rPr>
          <w:rFonts w:ascii="Arial" w:hAnsi="Arial" w:cs="Arial"/>
          <w:b/>
          <w:szCs w:val="20"/>
        </w:rPr>
        <w:t>5</w:t>
      </w:r>
      <w:r w:rsidR="004C41FA" w:rsidRPr="00C34F46">
        <w:rPr>
          <w:rFonts w:ascii="Arial" w:hAnsi="Arial" w:cs="Arial"/>
          <w:b/>
          <w:szCs w:val="20"/>
        </w:rPr>
        <w:t xml:space="preserve">.2.15 </w:t>
      </w:r>
      <w:r w:rsidR="004C41FA" w:rsidRPr="00C34F46">
        <w:rPr>
          <w:rFonts w:ascii="Arial" w:hAnsi="Arial" w:cs="Arial"/>
          <w:szCs w:val="20"/>
        </w:rPr>
        <w:t>and</w:t>
      </w:r>
      <w:r w:rsidRPr="00C34F46">
        <w:rPr>
          <w:rFonts w:ascii="Arial" w:hAnsi="Arial" w:cs="Arial"/>
          <w:b/>
          <w:szCs w:val="20"/>
        </w:rPr>
        <w:t xml:space="preserve"> </w:t>
      </w:r>
      <w:r w:rsidR="009C4726" w:rsidRPr="00C34F46">
        <w:rPr>
          <w:rFonts w:ascii="Arial" w:hAnsi="Arial" w:cs="Arial"/>
          <w:b/>
          <w:szCs w:val="20"/>
        </w:rPr>
        <w:t>5</w:t>
      </w:r>
      <w:r w:rsidR="0027754E" w:rsidRPr="00C34F46">
        <w:rPr>
          <w:rFonts w:ascii="Arial" w:hAnsi="Arial" w:cs="Arial"/>
          <w:b/>
          <w:szCs w:val="20"/>
        </w:rPr>
        <w:t>.2</w:t>
      </w:r>
      <w:r w:rsidRPr="00C34F46">
        <w:rPr>
          <w:rFonts w:ascii="Arial" w:hAnsi="Arial" w:cs="Arial"/>
          <w:b/>
          <w:szCs w:val="20"/>
        </w:rPr>
        <w:t>.1</w:t>
      </w:r>
      <w:r w:rsidR="0027754E" w:rsidRPr="00C34F46">
        <w:rPr>
          <w:rFonts w:ascii="Arial" w:hAnsi="Arial" w:cs="Arial"/>
          <w:b/>
          <w:szCs w:val="20"/>
        </w:rPr>
        <w:t>6</w:t>
      </w:r>
      <w:r w:rsidRPr="00B113DB">
        <w:rPr>
          <w:rFonts w:ascii="Arial" w:hAnsi="Arial" w:cs="Arial"/>
          <w:szCs w:val="20"/>
        </w:rPr>
        <w:t xml:space="preserve"> of this RFP. </w:t>
      </w:r>
      <w:r w:rsidR="00F34D86" w:rsidRPr="00B113DB">
        <w:rPr>
          <w:rFonts w:ascii="Arial" w:hAnsi="Arial" w:cs="Arial"/>
          <w:szCs w:val="20"/>
        </w:rPr>
        <w:t xml:space="preserve"> </w:t>
      </w:r>
      <w:r w:rsidRPr="00B113DB">
        <w:rPr>
          <w:rFonts w:ascii="Arial" w:hAnsi="Arial" w:cs="Arial"/>
          <w:szCs w:val="20"/>
        </w:rPr>
        <w:t xml:space="preserve">In addition, the </w:t>
      </w:r>
      <w:r w:rsidR="003E1A65" w:rsidRPr="00B113DB">
        <w:rPr>
          <w:rFonts w:ascii="Arial" w:hAnsi="Arial" w:cs="Arial"/>
          <w:szCs w:val="20"/>
        </w:rPr>
        <w:t>C</w:t>
      </w:r>
      <w:r w:rsidRPr="00B113DB">
        <w:rPr>
          <w:rFonts w:ascii="Arial" w:hAnsi="Arial" w:cs="Arial"/>
          <w:szCs w:val="20"/>
        </w:rPr>
        <w:t xml:space="preserve">ontractor must have policies, procedures, controls, and software in place which, at a minimum, ensures both physical security and data security. </w:t>
      </w:r>
    </w:p>
    <w:p w14:paraId="74A97A1C" w14:textId="0EE94E5E" w:rsidR="00D05B8A" w:rsidRPr="00B113DB" w:rsidRDefault="00D05B8A" w:rsidP="00D05B8A">
      <w:pPr>
        <w:autoSpaceDE w:val="0"/>
        <w:autoSpaceDN w:val="0"/>
        <w:adjustRightInd w:val="0"/>
        <w:ind w:left="1080"/>
        <w:jc w:val="both"/>
        <w:rPr>
          <w:rFonts w:ascii="Arial" w:hAnsi="Arial" w:cs="Arial"/>
          <w:szCs w:val="20"/>
        </w:rPr>
      </w:pPr>
      <w:r w:rsidRPr="00B113DB">
        <w:rPr>
          <w:rFonts w:ascii="Arial" w:hAnsi="Arial" w:cs="Arial"/>
          <w:szCs w:val="20"/>
        </w:rPr>
        <w:t>The Department’s</w:t>
      </w:r>
      <w:r w:rsidRPr="00B113DB">
        <w:rPr>
          <w:rFonts w:ascii="Arial" w:hAnsi="Arial" w:cs="Arial"/>
        </w:rPr>
        <w:t xml:space="preserve"> requirements </w:t>
      </w:r>
      <w:r w:rsidRPr="00B113DB">
        <w:rPr>
          <w:rFonts w:ascii="Arial" w:hAnsi="Arial" w:cs="Arial"/>
          <w:szCs w:val="20"/>
        </w:rPr>
        <w:t xml:space="preserve">for security, confidentiality and integrity include </w:t>
      </w:r>
      <w:r w:rsidR="00296629" w:rsidRPr="00B113DB">
        <w:rPr>
          <w:rFonts w:ascii="Arial" w:hAnsi="Arial" w:cs="Arial"/>
          <w:szCs w:val="20"/>
        </w:rPr>
        <w:t>all</w:t>
      </w:r>
      <w:r w:rsidRPr="00B113DB">
        <w:rPr>
          <w:rFonts w:ascii="Arial" w:hAnsi="Arial" w:cs="Arial"/>
          <w:szCs w:val="20"/>
        </w:rPr>
        <w:t xml:space="preserve"> the following:</w:t>
      </w:r>
    </w:p>
    <w:p w14:paraId="24BE7BAF" w14:textId="07931FAB" w:rsidR="00D05B8A" w:rsidRPr="00B113DB" w:rsidRDefault="00D05B8A" w:rsidP="005A77AD">
      <w:pPr>
        <w:numPr>
          <w:ilvl w:val="0"/>
          <w:numId w:val="38"/>
        </w:numPr>
        <w:jc w:val="both"/>
        <w:rPr>
          <w:rFonts w:ascii="Arial" w:hAnsi="Arial" w:cs="Arial"/>
        </w:rPr>
      </w:pPr>
      <w:r w:rsidRPr="00B113DB">
        <w:rPr>
          <w:rFonts w:ascii="Arial" w:hAnsi="Arial" w:cs="Arial"/>
        </w:rPr>
        <w:t xml:space="preserve">Documented information security policies that address the security, confidentiality, integrity, and availability of the </w:t>
      </w:r>
      <w:r w:rsidR="003E1A65" w:rsidRPr="00B113DB">
        <w:rPr>
          <w:rFonts w:ascii="Arial" w:hAnsi="Arial" w:cs="Arial"/>
        </w:rPr>
        <w:t>C</w:t>
      </w:r>
      <w:r w:rsidRPr="00B113DB">
        <w:rPr>
          <w:rFonts w:ascii="Arial" w:hAnsi="Arial" w:cs="Arial"/>
        </w:rPr>
        <w:t xml:space="preserve">ontractor’s information systems must be in place along with means to measure compliance with </w:t>
      </w:r>
      <w:proofErr w:type="gramStart"/>
      <w:r w:rsidRPr="00B113DB">
        <w:rPr>
          <w:rFonts w:ascii="Arial" w:hAnsi="Arial" w:cs="Arial"/>
        </w:rPr>
        <w:t>the aforementioned</w:t>
      </w:r>
      <w:proofErr w:type="gramEnd"/>
      <w:r w:rsidRPr="00B113DB">
        <w:rPr>
          <w:rFonts w:ascii="Arial" w:hAnsi="Arial" w:cs="Arial"/>
        </w:rPr>
        <w:t>.</w:t>
      </w:r>
    </w:p>
    <w:p w14:paraId="3A9BB7A0" w14:textId="59BF9DA4" w:rsidR="00D05B8A" w:rsidRPr="00B113DB" w:rsidRDefault="00D05B8A" w:rsidP="005A77AD">
      <w:pPr>
        <w:numPr>
          <w:ilvl w:val="0"/>
          <w:numId w:val="38"/>
        </w:numPr>
        <w:jc w:val="both"/>
        <w:rPr>
          <w:rFonts w:ascii="Arial" w:hAnsi="Arial" w:cs="Arial"/>
        </w:rPr>
      </w:pPr>
      <w:r w:rsidRPr="00B113DB">
        <w:rPr>
          <w:rFonts w:ascii="Arial" w:hAnsi="Arial" w:cs="Arial"/>
        </w:rPr>
        <w:t xml:space="preserve">Documented procedures and physical security controls which limit access to the </w:t>
      </w:r>
      <w:r w:rsidR="00434352" w:rsidRPr="00B113DB">
        <w:rPr>
          <w:rFonts w:ascii="Arial" w:hAnsi="Arial" w:cs="Arial"/>
        </w:rPr>
        <w:t>d</w:t>
      </w:r>
      <w:r w:rsidRPr="00B113DB">
        <w:rPr>
          <w:rFonts w:ascii="Arial" w:hAnsi="Arial" w:cs="Arial"/>
        </w:rPr>
        <w:t xml:space="preserve">ata </w:t>
      </w:r>
      <w:r w:rsidR="00434352" w:rsidRPr="00B113DB">
        <w:rPr>
          <w:rFonts w:ascii="Arial" w:hAnsi="Arial" w:cs="Arial"/>
        </w:rPr>
        <w:t>c</w:t>
      </w:r>
      <w:r w:rsidRPr="00B113DB">
        <w:rPr>
          <w:rFonts w:ascii="Arial" w:hAnsi="Arial" w:cs="Arial"/>
        </w:rPr>
        <w:t>enter, or an area where computer hardware is located, to only those individuals with job functions that require access (computer operations staff, quality control, systems programmers, etc.).</w:t>
      </w:r>
    </w:p>
    <w:p w14:paraId="02E040CE" w14:textId="77777777" w:rsidR="00D05B8A" w:rsidRPr="00B113DB" w:rsidRDefault="00D05B8A" w:rsidP="005A77AD">
      <w:pPr>
        <w:numPr>
          <w:ilvl w:val="0"/>
          <w:numId w:val="38"/>
        </w:numPr>
        <w:jc w:val="both"/>
        <w:rPr>
          <w:rFonts w:ascii="Arial" w:hAnsi="Arial" w:cs="Arial"/>
        </w:rPr>
      </w:pPr>
      <w:r w:rsidRPr="00B113DB">
        <w:rPr>
          <w:rFonts w:ascii="Arial" w:hAnsi="Arial" w:cs="Arial"/>
        </w:rPr>
        <w:t>Documented procedures and logical data access controls which restrict access to information stored within the computer system to only those individuals who require access to such information to perform job-related functions.</w:t>
      </w:r>
    </w:p>
    <w:p w14:paraId="7022E3D8" w14:textId="71CF4A36" w:rsidR="00D05B8A" w:rsidRPr="00B113DB" w:rsidRDefault="00D05B8A" w:rsidP="00721E82">
      <w:pPr>
        <w:numPr>
          <w:ilvl w:val="0"/>
          <w:numId w:val="38"/>
        </w:numPr>
        <w:jc w:val="both"/>
        <w:rPr>
          <w:rFonts w:ascii="Arial" w:hAnsi="Arial" w:cs="Arial"/>
        </w:rPr>
      </w:pPr>
      <w:r w:rsidRPr="00B113DB">
        <w:rPr>
          <w:rFonts w:ascii="Arial" w:hAnsi="Arial" w:cs="Arial"/>
        </w:rPr>
        <w:t xml:space="preserve">Network security controls that ensure the </w:t>
      </w:r>
      <w:r w:rsidR="003E1A65" w:rsidRPr="00B113DB">
        <w:rPr>
          <w:rFonts w:ascii="Arial" w:hAnsi="Arial" w:cs="Arial"/>
        </w:rPr>
        <w:t>C</w:t>
      </w:r>
      <w:r w:rsidRPr="00B113DB">
        <w:rPr>
          <w:rFonts w:ascii="Arial" w:hAnsi="Arial" w:cs="Arial"/>
        </w:rPr>
        <w:t xml:space="preserve">ontractor’s information systems are protected from unauthorized access from outside the </w:t>
      </w:r>
      <w:r w:rsidR="003E1A65" w:rsidRPr="00B113DB">
        <w:rPr>
          <w:rFonts w:ascii="Arial" w:hAnsi="Arial" w:cs="Arial"/>
        </w:rPr>
        <w:t>C</w:t>
      </w:r>
      <w:r w:rsidRPr="00B113DB">
        <w:rPr>
          <w:rFonts w:ascii="Arial" w:hAnsi="Arial" w:cs="Arial"/>
        </w:rPr>
        <w:t>ontractor’s network.</w:t>
      </w:r>
    </w:p>
    <w:p w14:paraId="385EF7A6" w14:textId="7B99FE23" w:rsidR="00F434D6" w:rsidRPr="00B113DB" w:rsidRDefault="00F434D6" w:rsidP="00721E82">
      <w:pPr>
        <w:numPr>
          <w:ilvl w:val="0"/>
          <w:numId w:val="38"/>
        </w:numPr>
        <w:jc w:val="both"/>
        <w:rPr>
          <w:rFonts w:ascii="Arial" w:hAnsi="Arial" w:cs="Arial"/>
        </w:rPr>
      </w:pPr>
      <w:r w:rsidRPr="00B113DB">
        <w:rPr>
          <w:rFonts w:ascii="Arial" w:hAnsi="Arial" w:cs="Arial"/>
        </w:rPr>
        <w:t xml:space="preserve">Encryption is required for all data at rest, including data that resides in the database and file data located on a network. </w:t>
      </w:r>
      <w:r w:rsidR="00F34D86" w:rsidRPr="00B113DB">
        <w:rPr>
          <w:rFonts w:ascii="Arial" w:hAnsi="Arial" w:cs="Arial"/>
        </w:rPr>
        <w:t xml:space="preserve"> </w:t>
      </w:r>
      <w:r w:rsidRPr="00B113DB">
        <w:rPr>
          <w:rFonts w:ascii="Arial" w:hAnsi="Arial" w:cs="Arial"/>
        </w:rPr>
        <w:t>Encryption requirements are covered in IRS Pub</w:t>
      </w:r>
      <w:r w:rsidR="008502EF" w:rsidRPr="00B113DB">
        <w:rPr>
          <w:rFonts w:ascii="Arial" w:hAnsi="Arial" w:cs="Arial"/>
        </w:rPr>
        <w:t>lication</w:t>
      </w:r>
      <w:r w:rsidRPr="00B113DB">
        <w:rPr>
          <w:rFonts w:ascii="Arial" w:hAnsi="Arial" w:cs="Arial"/>
        </w:rPr>
        <w:t xml:space="preserve"> 1075 and in the NYS Encryption Standard found at</w:t>
      </w:r>
      <w:r w:rsidR="00530118" w:rsidRPr="00B113DB">
        <w:rPr>
          <w:rFonts w:ascii="Arial" w:hAnsi="Arial" w:cs="Arial"/>
        </w:rPr>
        <w:t>:</w:t>
      </w:r>
      <w:r w:rsidRPr="00B113DB">
        <w:rPr>
          <w:rFonts w:ascii="Arial" w:hAnsi="Arial" w:cs="Arial"/>
        </w:rPr>
        <w:t xml:space="preserve"> </w:t>
      </w:r>
      <w:hyperlink r:id="rId22" w:history="1">
        <w:r w:rsidRPr="00B113DB">
          <w:rPr>
            <w:rStyle w:val="Hyperlink"/>
            <w:rFonts w:ascii="Arial" w:hAnsi="Arial" w:cs="Arial"/>
          </w:rPr>
          <w:t>http://www.its.ny.gov/eiso/policies/security</w:t>
        </w:r>
      </w:hyperlink>
    </w:p>
    <w:p w14:paraId="09C0D3C9" w14:textId="4DD90132" w:rsidR="00891E26" w:rsidRPr="00B113DB" w:rsidRDefault="00891E26" w:rsidP="005A77AD">
      <w:pPr>
        <w:numPr>
          <w:ilvl w:val="0"/>
          <w:numId w:val="38"/>
        </w:numPr>
        <w:jc w:val="both"/>
        <w:rPr>
          <w:rFonts w:ascii="Arial" w:hAnsi="Arial" w:cs="Arial"/>
        </w:rPr>
      </w:pPr>
      <w:r w:rsidRPr="00B113DB">
        <w:rPr>
          <w:rFonts w:ascii="Arial" w:hAnsi="Arial" w:cs="Arial"/>
        </w:rPr>
        <w:t xml:space="preserve">FedRAMP </w:t>
      </w:r>
      <w:r w:rsidR="0066655E" w:rsidRPr="00B113DB">
        <w:rPr>
          <w:rFonts w:ascii="Arial" w:hAnsi="Arial" w:cs="Arial"/>
        </w:rPr>
        <w:t>authorized</w:t>
      </w:r>
      <w:r w:rsidRPr="00B113DB">
        <w:rPr>
          <w:rFonts w:ascii="Arial" w:hAnsi="Arial" w:cs="Arial"/>
        </w:rPr>
        <w:t xml:space="preserve"> if proposing a Cloud solution.</w:t>
      </w:r>
    </w:p>
    <w:p w14:paraId="5A507EC7" w14:textId="309BA199" w:rsidR="00D05B8A" w:rsidRPr="00B113DB" w:rsidRDefault="00D05B8A" w:rsidP="00BC2B82">
      <w:pPr>
        <w:ind w:left="1080"/>
        <w:jc w:val="both"/>
        <w:rPr>
          <w:rFonts w:ascii="Arial" w:hAnsi="Arial" w:cs="Arial"/>
        </w:rPr>
      </w:pPr>
      <w:r w:rsidRPr="00B113DB">
        <w:rPr>
          <w:rFonts w:ascii="Arial" w:hAnsi="Arial" w:cs="Arial"/>
        </w:rPr>
        <w:t xml:space="preserve">The Department </w:t>
      </w:r>
      <w:r w:rsidR="00667C2D" w:rsidRPr="00B113DB">
        <w:rPr>
          <w:rFonts w:ascii="Arial" w:hAnsi="Arial" w:cs="Arial"/>
        </w:rPr>
        <w:t xml:space="preserve">shall </w:t>
      </w:r>
      <w:r w:rsidRPr="00B113DB">
        <w:rPr>
          <w:rFonts w:ascii="Arial" w:hAnsi="Arial" w:cs="Arial"/>
        </w:rPr>
        <w:t xml:space="preserve">have the right to </w:t>
      </w:r>
      <w:r w:rsidR="00296629" w:rsidRPr="00B113DB">
        <w:rPr>
          <w:rFonts w:ascii="Arial" w:hAnsi="Arial" w:cs="Arial"/>
        </w:rPr>
        <w:t>inspect</w:t>
      </w:r>
      <w:r w:rsidRPr="00B113DB">
        <w:rPr>
          <w:rFonts w:ascii="Arial" w:hAnsi="Arial" w:cs="Arial"/>
        </w:rPr>
        <w:t xml:space="preserve"> the facilities of the </w:t>
      </w:r>
      <w:r w:rsidR="003E1A65" w:rsidRPr="00B113DB">
        <w:rPr>
          <w:rFonts w:ascii="Arial" w:hAnsi="Arial" w:cs="Arial"/>
        </w:rPr>
        <w:t>C</w:t>
      </w:r>
      <w:r w:rsidRPr="00B113DB">
        <w:rPr>
          <w:rFonts w:ascii="Arial" w:hAnsi="Arial" w:cs="Arial"/>
        </w:rPr>
        <w:t xml:space="preserve">ontractor for inspection of the facilities and operations utilized in the performance of any work under the </w:t>
      </w:r>
      <w:r w:rsidR="00434352" w:rsidRPr="00B113DB">
        <w:rPr>
          <w:rFonts w:ascii="Arial" w:hAnsi="Arial" w:cs="Arial"/>
        </w:rPr>
        <w:t>C</w:t>
      </w:r>
      <w:r w:rsidRPr="00B113DB">
        <w:rPr>
          <w:rFonts w:ascii="Arial" w:hAnsi="Arial" w:cs="Arial"/>
        </w:rPr>
        <w:t xml:space="preserve">ontract. </w:t>
      </w:r>
      <w:r w:rsidR="00296629" w:rsidRPr="00B113DB">
        <w:rPr>
          <w:rFonts w:ascii="Arial" w:hAnsi="Arial" w:cs="Arial"/>
        </w:rPr>
        <w:t>Based on</w:t>
      </w:r>
      <w:r w:rsidRPr="00B113DB">
        <w:rPr>
          <w:rFonts w:ascii="Arial" w:hAnsi="Arial" w:cs="Arial"/>
        </w:rPr>
        <w:t xml:space="preserve"> such inspection, specific measures may be required in cases where the </w:t>
      </w:r>
      <w:r w:rsidR="003E1A65" w:rsidRPr="00B113DB">
        <w:rPr>
          <w:rFonts w:ascii="Arial" w:hAnsi="Arial" w:cs="Arial"/>
        </w:rPr>
        <w:t>C</w:t>
      </w:r>
      <w:r w:rsidRPr="00B113DB">
        <w:rPr>
          <w:rFonts w:ascii="Arial" w:hAnsi="Arial" w:cs="Arial"/>
        </w:rPr>
        <w:t xml:space="preserve">ontractor is found to be noncompliant with any security requirement stated in the </w:t>
      </w:r>
      <w:r w:rsidR="00434352" w:rsidRPr="00B113DB">
        <w:rPr>
          <w:rFonts w:ascii="Arial" w:hAnsi="Arial" w:cs="Arial"/>
        </w:rPr>
        <w:t>C</w:t>
      </w:r>
      <w:r w:rsidRPr="00B113DB">
        <w:rPr>
          <w:rFonts w:ascii="Arial" w:hAnsi="Arial" w:cs="Arial"/>
        </w:rPr>
        <w:t>ontract.</w:t>
      </w:r>
    </w:p>
    <w:p w14:paraId="271AC22F" w14:textId="77777777" w:rsidR="00401185" w:rsidRDefault="00401185" w:rsidP="007D7B17">
      <w:pPr>
        <w:numPr>
          <w:ilvl w:val="0"/>
          <w:numId w:val="60"/>
        </w:numPr>
        <w:tabs>
          <w:tab w:val="clear" w:pos="432"/>
          <w:tab w:val="left" w:pos="1080"/>
        </w:tabs>
        <w:autoSpaceDE w:val="0"/>
        <w:autoSpaceDN w:val="0"/>
        <w:adjustRightInd w:val="0"/>
        <w:spacing w:before="240" w:after="120" w:line="240" w:lineRule="auto"/>
        <w:ind w:firstLine="288"/>
        <w:jc w:val="both"/>
        <w:outlineLvl w:val="2"/>
        <w:rPr>
          <w:rFonts w:ascii="Arial" w:hAnsi="Arial" w:cs="Arial"/>
          <w:b/>
          <w:bCs/>
          <w:color w:val="000000"/>
          <w:szCs w:val="20"/>
        </w:rPr>
        <w:sectPr w:rsidR="00401185" w:rsidSect="00E31330">
          <w:pgSz w:w="12240" w:h="15840"/>
          <w:pgMar w:top="1440" w:right="1440" w:bottom="1320" w:left="1440" w:header="360" w:footer="360" w:gutter="0"/>
          <w:cols w:space="720"/>
          <w:docGrid w:linePitch="360"/>
        </w:sectPr>
      </w:pPr>
      <w:bookmarkStart w:id="199" w:name="_Toc327197052"/>
    </w:p>
    <w:p w14:paraId="71994D9D" w14:textId="4CC11A4C" w:rsidR="00B26F2B" w:rsidRPr="00B113DB" w:rsidRDefault="00B26F2B" w:rsidP="007D7B17">
      <w:pPr>
        <w:numPr>
          <w:ilvl w:val="0"/>
          <w:numId w:val="60"/>
        </w:numPr>
        <w:tabs>
          <w:tab w:val="clear" w:pos="432"/>
          <w:tab w:val="left" w:pos="1080"/>
        </w:tabs>
        <w:autoSpaceDE w:val="0"/>
        <w:autoSpaceDN w:val="0"/>
        <w:adjustRightInd w:val="0"/>
        <w:spacing w:before="240" w:after="120" w:line="240" w:lineRule="auto"/>
        <w:ind w:firstLine="288"/>
        <w:jc w:val="both"/>
        <w:outlineLvl w:val="2"/>
        <w:rPr>
          <w:rFonts w:ascii="Arial" w:hAnsi="Arial" w:cs="Arial"/>
          <w:b/>
          <w:bCs/>
          <w:color w:val="000000"/>
          <w:szCs w:val="20"/>
        </w:rPr>
      </w:pPr>
      <w:r w:rsidRPr="00B113DB">
        <w:rPr>
          <w:rFonts w:ascii="Arial" w:hAnsi="Arial" w:cs="Arial"/>
          <w:b/>
          <w:bCs/>
          <w:color w:val="000000"/>
          <w:szCs w:val="20"/>
        </w:rPr>
        <w:lastRenderedPageBreak/>
        <w:t>Data Security</w:t>
      </w:r>
    </w:p>
    <w:p w14:paraId="2CFE0E80" w14:textId="1E418E78" w:rsidR="00B26F2B" w:rsidRPr="00B113DB" w:rsidRDefault="00B26F2B" w:rsidP="00583642">
      <w:pPr>
        <w:tabs>
          <w:tab w:val="left" w:pos="1080"/>
        </w:tabs>
        <w:autoSpaceDE w:val="0"/>
        <w:autoSpaceDN w:val="0"/>
        <w:adjustRightInd w:val="0"/>
        <w:spacing w:after="0"/>
        <w:ind w:left="1080"/>
        <w:jc w:val="both"/>
        <w:outlineLvl w:val="2"/>
        <w:rPr>
          <w:rFonts w:ascii="Arial" w:hAnsi="Arial" w:cs="Arial"/>
          <w:bCs/>
          <w:color w:val="000000"/>
          <w:szCs w:val="20"/>
        </w:rPr>
      </w:pPr>
      <w:r w:rsidRPr="00B113DB">
        <w:rPr>
          <w:rFonts w:ascii="Arial" w:hAnsi="Arial" w:cs="Arial"/>
          <w:bCs/>
          <w:color w:val="000000"/>
          <w:szCs w:val="20"/>
        </w:rPr>
        <w:t xml:space="preserve">The Department has determined that data security </w:t>
      </w:r>
      <w:r w:rsidR="00193663" w:rsidRPr="00B113DB">
        <w:rPr>
          <w:rFonts w:ascii="Arial" w:hAnsi="Arial" w:cs="Arial"/>
          <w:bCs/>
          <w:color w:val="000000"/>
          <w:szCs w:val="20"/>
        </w:rPr>
        <w:t>will</w:t>
      </w:r>
      <w:r w:rsidRPr="00B113DB">
        <w:rPr>
          <w:rFonts w:ascii="Arial" w:hAnsi="Arial" w:cs="Arial"/>
          <w:bCs/>
          <w:color w:val="000000"/>
          <w:szCs w:val="20"/>
        </w:rPr>
        <w:t xml:space="preserve"> be better served with data encryption/decryption.  The Bidder must perform this encryption/decryption when processing the data, as instructed by the Department throughout the engagement.</w:t>
      </w:r>
    </w:p>
    <w:p w14:paraId="5D1C74AE" w14:textId="261E4066" w:rsidR="00D05B8A" w:rsidRPr="00B113DB" w:rsidRDefault="00D05B8A" w:rsidP="00B113DB">
      <w:pPr>
        <w:numPr>
          <w:ilvl w:val="0"/>
          <w:numId w:val="60"/>
        </w:numPr>
        <w:tabs>
          <w:tab w:val="clear" w:pos="432"/>
          <w:tab w:val="left" w:pos="1080"/>
        </w:tabs>
        <w:autoSpaceDE w:val="0"/>
        <w:autoSpaceDN w:val="0"/>
        <w:adjustRightInd w:val="0"/>
        <w:spacing w:before="240" w:after="120" w:line="240" w:lineRule="auto"/>
        <w:ind w:firstLine="288"/>
        <w:jc w:val="both"/>
        <w:outlineLvl w:val="2"/>
        <w:rPr>
          <w:rFonts w:ascii="Arial" w:hAnsi="Arial" w:cs="Arial"/>
          <w:b/>
          <w:bCs/>
          <w:color w:val="000000"/>
          <w:szCs w:val="20"/>
        </w:rPr>
      </w:pPr>
      <w:r w:rsidRPr="00B113DB">
        <w:rPr>
          <w:rFonts w:ascii="Arial" w:hAnsi="Arial" w:cs="Arial"/>
          <w:b/>
          <w:bCs/>
          <w:color w:val="000000"/>
          <w:szCs w:val="20"/>
        </w:rPr>
        <w:t>Connectivity</w:t>
      </w:r>
      <w:bookmarkEnd w:id="199"/>
    </w:p>
    <w:p w14:paraId="7B0EAD28" w14:textId="2BA9E40E" w:rsidR="00D05B8A" w:rsidRPr="00B113DB" w:rsidRDefault="00D05B8A" w:rsidP="0074677D">
      <w:pPr>
        <w:spacing w:before="120" w:after="120"/>
        <w:ind w:left="1080"/>
        <w:jc w:val="both"/>
        <w:rPr>
          <w:rFonts w:ascii="Arial" w:hAnsi="Arial" w:cs="Arial"/>
          <w:bCs/>
          <w:color w:val="000000"/>
          <w:szCs w:val="20"/>
        </w:rPr>
      </w:pPr>
      <w:r w:rsidRPr="00B113DB">
        <w:rPr>
          <w:rFonts w:ascii="Arial" w:hAnsi="Arial" w:cs="Arial"/>
          <w:bCs/>
          <w:color w:val="000000"/>
          <w:szCs w:val="20"/>
        </w:rPr>
        <w:t xml:space="preserve">The Department requires electronic data file exchange over the </w:t>
      </w:r>
      <w:r w:rsidR="00EA62A6" w:rsidRPr="00B113DB">
        <w:rPr>
          <w:rFonts w:ascii="Arial" w:hAnsi="Arial" w:cs="Arial"/>
          <w:bCs/>
          <w:color w:val="000000"/>
          <w:szCs w:val="20"/>
        </w:rPr>
        <w:t>I</w:t>
      </w:r>
      <w:r w:rsidRPr="00B113DB">
        <w:rPr>
          <w:rFonts w:ascii="Arial" w:hAnsi="Arial" w:cs="Arial"/>
          <w:bCs/>
          <w:color w:val="000000"/>
          <w:szCs w:val="20"/>
        </w:rPr>
        <w:t>nt</w:t>
      </w:r>
      <w:r w:rsidR="00A77FE9" w:rsidRPr="00B113DB">
        <w:rPr>
          <w:rFonts w:ascii="Arial" w:hAnsi="Arial" w:cs="Arial"/>
          <w:bCs/>
          <w:color w:val="000000"/>
          <w:szCs w:val="20"/>
        </w:rPr>
        <w:t>ernet with the Department.  T</w:t>
      </w:r>
      <w:r w:rsidRPr="00B113DB">
        <w:rPr>
          <w:rFonts w:ascii="Arial" w:hAnsi="Arial" w:cs="Arial"/>
          <w:bCs/>
          <w:color w:val="000000"/>
          <w:szCs w:val="20"/>
        </w:rPr>
        <w:t xml:space="preserve">he Bidder must have the capacity to engage in electronic data file exchange using protocols acceptable to the Department.  </w:t>
      </w:r>
    </w:p>
    <w:p w14:paraId="7D15C500" w14:textId="29174892" w:rsidR="00D05B8A" w:rsidRPr="00B113DB" w:rsidRDefault="00D05B8A" w:rsidP="0074677D">
      <w:pPr>
        <w:spacing w:after="120"/>
        <w:ind w:left="1080"/>
        <w:jc w:val="both"/>
        <w:rPr>
          <w:rFonts w:ascii="Arial" w:hAnsi="Arial" w:cs="Arial"/>
          <w:bCs/>
          <w:color w:val="000000"/>
          <w:szCs w:val="20"/>
        </w:rPr>
      </w:pPr>
      <w:r w:rsidRPr="00B113DB">
        <w:rPr>
          <w:rFonts w:ascii="Arial" w:hAnsi="Arial" w:cs="Arial"/>
          <w:bCs/>
          <w:color w:val="000000"/>
          <w:szCs w:val="20"/>
        </w:rPr>
        <w:t xml:space="preserve">Data file exchange processes that are specifically </w:t>
      </w:r>
      <w:r w:rsidRPr="00B113DB">
        <w:rPr>
          <w:rFonts w:ascii="Arial" w:hAnsi="Arial" w:cs="Arial"/>
          <w:bCs/>
          <w:color w:val="000000"/>
          <w:szCs w:val="20"/>
          <w:u w:val="single"/>
        </w:rPr>
        <w:t>unacceptable</w:t>
      </w:r>
      <w:r w:rsidRPr="00B113DB">
        <w:rPr>
          <w:rFonts w:ascii="Arial" w:hAnsi="Arial" w:cs="Arial"/>
          <w:bCs/>
          <w:color w:val="000000"/>
          <w:szCs w:val="20"/>
        </w:rPr>
        <w:t xml:space="preserve"> are: magnetic tapes, e</w:t>
      </w:r>
      <w:r w:rsidR="003F1ED2" w:rsidRPr="00B113DB">
        <w:rPr>
          <w:rFonts w:ascii="Arial" w:hAnsi="Arial" w:cs="Arial"/>
          <w:bCs/>
          <w:color w:val="000000"/>
          <w:szCs w:val="20"/>
        </w:rPr>
        <w:t>mail, paper, CD, DVD, floppy d</w:t>
      </w:r>
      <w:r w:rsidRPr="00B113DB">
        <w:rPr>
          <w:rFonts w:ascii="Arial" w:hAnsi="Arial" w:cs="Arial"/>
          <w:bCs/>
          <w:color w:val="000000"/>
          <w:szCs w:val="20"/>
        </w:rPr>
        <w:t>isc, removable drives, analog or digital dial</w:t>
      </w:r>
      <w:r w:rsidR="003F1ED2" w:rsidRPr="00B113DB">
        <w:rPr>
          <w:rFonts w:ascii="Arial" w:hAnsi="Arial" w:cs="Arial"/>
          <w:bCs/>
          <w:color w:val="000000"/>
          <w:szCs w:val="20"/>
        </w:rPr>
        <w:t>-</w:t>
      </w:r>
      <w:r w:rsidRPr="00B113DB">
        <w:rPr>
          <w:rFonts w:ascii="Arial" w:hAnsi="Arial" w:cs="Arial"/>
          <w:bCs/>
          <w:color w:val="000000"/>
          <w:szCs w:val="20"/>
        </w:rPr>
        <w:t xml:space="preserve">up, Value Added Networks (VAN) or DSL connections.  </w:t>
      </w:r>
    </w:p>
    <w:p w14:paraId="47337960" w14:textId="77777777" w:rsidR="00D05B8A" w:rsidRPr="00B113DB" w:rsidRDefault="00D05B8A" w:rsidP="0074677D">
      <w:pPr>
        <w:spacing w:after="120"/>
        <w:ind w:left="1080"/>
        <w:jc w:val="both"/>
        <w:rPr>
          <w:rFonts w:ascii="Arial" w:hAnsi="Arial" w:cs="Arial"/>
          <w:bCs/>
          <w:color w:val="000000"/>
          <w:szCs w:val="20"/>
        </w:rPr>
      </w:pPr>
      <w:r w:rsidRPr="00B113DB">
        <w:rPr>
          <w:rFonts w:ascii="Arial" w:hAnsi="Arial" w:cs="Arial"/>
          <w:bCs/>
          <w:color w:val="000000"/>
          <w:szCs w:val="20"/>
        </w:rPr>
        <w:t xml:space="preserve">The Department has approved the use of the following secure file transfer protocols, which are listed by order of preference.  Encryption algorithms must comply with current FIPS 140.x guidelines.    </w:t>
      </w:r>
    </w:p>
    <w:p w14:paraId="1CC432C4" w14:textId="3D6972B4" w:rsidR="00D05B8A" w:rsidRPr="00B113DB" w:rsidRDefault="00D05B8A" w:rsidP="0074677D">
      <w:pPr>
        <w:numPr>
          <w:ilvl w:val="0"/>
          <w:numId w:val="61"/>
        </w:numPr>
        <w:spacing w:after="120"/>
        <w:ind w:left="1800"/>
        <w:jc w:val="both"/>
        <w:rPr>
          <w:rFonts w:ascii="Arial" w:hAnsi="Arial" w:cs="Arial"/>
          <w:bCs/>
          <w:color w:val="000000"/>
          <w:szCs w:val="20"/>
        </w:rPr>
      </w:pPr>
      <w:r w:rsidRPr="00B113DB">
        <w:rPr>
          <w:rFonts w:ascii="Arial" w:hAnsi="Arial" w:cs="Arial"/>
          <w:bCs/>
          <w:color w:val="000000"/>
          <w:szCs w:val="20"/>
        </w:rPr>
        <w:t xml:space="preserve">HTTPS (browser or compatible clients - </w:t>
      </w:r>
      <w:r w:rsidRPr="00B113DB">
        <w:rPr>
          <w:rFonts w:ascii="Arial" w:hAnsi="Arial" w:cs="Arial"/>
          <w:bCs/>
          <w:color w:val="000000"/>
          <w:szCs w:val="20"/>
          <w:u w:val="single"/>
        </w:rPr>
        <w:t xml:space="preserve">pickup and drop off at </w:t>
      </w:r>
      <w:r w:rsidR="000314C4">
        <w:rPr>
          <w:rFonts w:ascii="Arial" w:hAnsi="Arial" w:cs="Arial"/>
          <w:bCs/>
          <w:color w:val="000000"/>
          <w:szCs w:val="20"/>
          <w:u w:val="single"/>
        </w:rPr>
        <w:t>D</w:t>
      </w:r>
      <w:r w:rsidR="000314C4" w:rsidRPr="00B113DB">
        <w:rPr>
          <w:rFonts w:ascii="Arial" w:hAnsi="Arial" w:cs="Arial"/>
          <w:bCs/>
          <w:color w:val="000000"/>
          <w:szCs w:val="20"/>
          <w:u w:val="single"/>
        </w:rPr>
        <w:t xml:space="preserve">epartment </w:t>
      </w:r>
      <w:r w:rsidRPr="00B113DB">
        <w:rPr>
          <w:rFonts w:ascii="Arial" w:hAnsi="Arial" w:cs="Arial"/>
          <w:bCs/>
          <w:color w:val="000000"/>
          <w:szCs w:val="20"/>
          <w:u w:val="single"/>
        </w:rPr>
        <w:t>servers only</w:t>
      </w:r>
      <w:r w:rsidRPr="00B113DB">
        <w:rPr>
          <w:rFonts w:ascii="Arial" w:hAnsi="Arial" w:cs="Arial"/>
          <w:bCs/>
          <w:color w:val="000000"/>
          <w:szCs w:val="20"/>
        </w:rPr>
        <w:t>, port 443)</w:t>
      </w:r>
    </w:p>
    <w:p w14:paraId="2DDC4958" w14:textId="73473B77" w:rsidR="00D05B8A" w:rsidRPr="00B113DB" w:rsidRDefault="00D05B8A" w:rsidP="0074677D">
      <w:pPr>
        <w:numPr>
          <w:ilvl w:val="0"/>
          <w:numId w:val="61"/>
        </w:numPr>
        <w:spacing w:after="120"/>
        <w:ind w:left="1800"/>
        <w:rPr>
          <w:rFonts w:ascii="Arial" w:hAnsi="Arial" w:cs="Arial"/>
          <w:bCs/>
          <w:color w:val="000000"/>
          <w:szCs w:val="20"/>
        </w:rPr>
      </w:pPr>
      <w:r w:rsidRPr="00B113DB">
        <w:rPr>
          <w:rFonts w:ascii="Arial" w:hAnsi="Arial" w:cs="Arial"/>
          <w:bCs/>
          <w:color w:val="000000"/>
          <w:szCs w:val="20"/>
        </w:rPr>
        <w:t>SFTP (SSH/FTP) using minimum 2048bit key based authentication (port 22)</w:t>
      </w:r>
    </w:p>
    <w:p w14:paraId="76F67B06" w14:textId="54034119" w:rsidR="00D05B8A" w:rsidRPr="00B113DB" w:rsidRDefault="00D05B8A" w:rsidP="00FD5A70">
      <w:pPr>
        <w:tabs>
          <w:tab w:val="left" w:pos="1320"/>
        </w:tabs>
        <w:autoSpaceDE w:val="0"/>
        <w:autoSpaceDN w:val="0"/>
        <w:adjustRightInd w:val="0"/>
        <w:spacing w:before="240" w:after="120"/>
        <w:ind w:left="1354" w:hanging="274"/>
        <w:jc w:val="both"/>
        <w:outlineLvl w:val="3"/>
        <w:rPr>
          <w:rFonts w:ascii="Arial" w:hAnsi="Arial" w:cs="Arial"/>
          <w:b/>
          <w:bCs/>
          <w:color w:val="000000"/>
          <w:szCs w:val="20"/>
        </w:rPr>
      </w:pPr>
      <w:r w:rsidRPr="00B113DB">
        <w:rPr>
          <w:rFonts w:ascii="Arial" w:hAnsi="Arial" w:cs="Arial"/>
          <w:b/>
          <w:bCs/>
          <w:color w:val="000000"/>
          <w:szCs w:val="20"/>
        </w:rPr>
        <w:t xml:space="preserve">Technology Upgrades </w:t>
      </w:r>
    </w:p>
    <w:p w14:paraId="68DA8F03" w14:textId="519980F2" w:rsidR="00D05B8A" w:rsidRPr="00B113DB" w:rsidRDefault="00D05B8A" w:rsidP="00384943">
      <w:pPr>
        <w:autoSpaceDE w:val="0"/>
        <w:autoSpaceDN w:val="0"/>
        <w:adjustRightInd w:val="0"/>
        <w:spacing w:after="120"/>
        <w:ind w:left="1080"/>
        <w:jc w:val="both"/>
        <w:rPr>
          <w:rFonts w:ascii="Arial" w:hAnsi="Arial" w:cs="Arial"/>
          <w:color w:val="000000"/>
          <w:szCs w:val="20"/>
        </w:rPr>
      </w:pPr>
      <w:r w:rsidRPr="00B113DB">
        <w:rPr>
          <w:rFonts w:ascii="Arial" w:hAnsi="Arial" w:cs="Arial"/>
          <w:color w:val="000000"/>
          <w:szCs w:val="20"/>
        </w:rPr>
        <w:t xml:space="preserve">The Bidder </w:t>
      </w:r>
      <w:r w:rsidR="00296629" w:rsidRPr="00B113DB">
        <w:rPr>
          <w:rFonts w:ascii="Arial" w:hAnsi="Arial" w:cs="Arial"/>
          <w:color w:val="000000"/>
          <w:szCs w:val="20"/>
        </w:rPr>
        <w:t>will</w:t>
      </w:r>
      <w:r w:rsidRPr="00B113DB">
        <w:rPr>
          <w:rFonts w:ascii="Arial" w:hAnsi="Arial" w:cs="Arial"/>
          <w:color w:val="000000"/>
          <w:szCs w:val="20"/>
        </w:rPr>
        <w:t xml:space="preserve"> make technological changes </w:t>
      </w:r>
      <w:proofErr w:type="gramStart"/>
      <w:r w:rsidRPr="00B113DB">
        <w:rPr>
          <w:rFonts w:ascii="Arial" w:hAnsi="Arial" w:cs="Arial"/>
          <w:color w:val="000000"/>
          <w:szCs w:val="20"/>
        </w:rPr>
        <w:t>in order to</w:t>
      </w:r>
      <w:proofErr w:type="gramEnd"/>
      <w:r w:rsidRPr="00B113DB">
        <w:rPr>
          <w:rFonts w:ascii="Arial" w:hAnsi="Arial" w:cs="Arial"/>
          <w:color w:val="000000"/>
          <w:szCs w:val="20"/>
        </w:rPr>
        <w:t xml:space="preserve"> meet upgrades to industry supported standards.  </w:t>
      </w:r>
    </w:p>
    <w:p w14:paraId="23AD4D6B" w14:textId="77777777" w:rsidR="00D05B8A" w:rsidRPr="00B113DB" w:rsidRDefault="00D05B8A" w:rsidP="00B113DB">
      <w:pPr>
        <w:numPr>
          <w:ilvl w:val="2"/>
          <w:numId w:val="59"/>
        </w:numPr>
        <w:tabs>
          <w:tab w:val="left" w:pos="0"/>
          <w:tab w:val="left" w:pos="72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240" w:after="120" w:line="240" w:lineRule="auto"/>
        <w:jc w:val="both"/>
        <w:outlineLvl w:val="2"/>
        <w:rPr>
          <w:rFonts w:ascii="Arial" w:hAnsi="Arial" w:cs="Arial"/>
          <w:b/>
          <w:bCs/>
          <w:color w:val="000000"/>
          <w:szCs w:val="20"/>
        </w:rPr>
      </w:pPr>
      <w:bookmarkStart w:id="200" w:name="_Toc327197054"/>
      <w:r w:rsidRPr="00B113DB">
        <w:rPr>
          <w:rFonts w:ascii="Arial" w:hAnsi="Arial" w:cs="Arial"/>
          <w:b/>
          <w:bCs/>
          <w:color w:val="000000"/>
          <w:szCs w:val="20"/>
        </w:rPr>
        <w:t xml:space="preserve">File Processing </w:t>
      </w:r>
      <w:bookmarkEnd w:id="200"/>
    </w:p>
    <w:p w14:paraId="2322E910" w14:textId="7EB98E4A" w:rsidR="00D05B8A" w:rsidRPr="00B113DB" w:rsidRDefault="00D05B8A" w:rsidP="0074677D">
      <w:pPr>
        <w:tabs>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120"/>
        <w:ind w:left="1080"/>
        <w:jc w:val="both"/>
        <w:rPr>
          <w:rFonts w:ascii="Arial" w:hAnsi="Arial" w:cs="Arial"/>
          <w:color w:val="000000"/>
          <w:szCs w:val="20"/>
        </w:rPr>
      </w:pPr>
      <w:r w:rsidRPr="00B113DB">
        <w:rPr>
          <w:rFonts w:ascii="Arial" w:hAnsi="Arial" w:cs="Arial"/>
          <w:color w:val="000000"/>
          <w:szCs w:val="20"/>
        </w:rPr>
        <w:t xml:space="preserve">During the development phase, the Department </w:t>
      </w:r>
      <w:r w:rsidR="00296629" w:rsidRPr="00B113DB">
        <w:rPr>
          <w:rFonts w:ascii="Arial" w:hAnsi="Arial" w:cs="Arial"/>
          <w:color w:val="000000"/>
          <w:szCs w:val="20"/>
        </w:rPr>
        <w:t xml:space="preserve">will </w:t>
      </w:r>
      <w:r w:rsidRPr="00B113DB">
        <w:rPr>
          <w:rFonts w:ascii="Arial" w:hAnsi="Arial" w:cs="Arial"/>
          <w:color w:val="000000"/>
          <w:szCs w:val="20"/>
        </w:rPr>
        <w:t xml:space="preserve">establish a schedule to be mutually agreed upon by the Department and the </w:t>
      </w:r>
      <w:r w:rsidR="00434352" w:rsidRPr="00B113DB">
        <w:rPr>
          <w:rFonts w:ascii="Arial" w:hAnsi="Arial" w:cs="Arial"/>
          <w:color w:val="000000"/>
          <w:szCs w:val="20"/>
        </w:rPr>
        <w:t>Contractor</w:t>
      </w:r>
      <w:r w:rsidRPr="00B113DB">
        <w:rPr>
          <w:rFonts w:ascii="Arial" w:hAnsi="Arial" w:cs="Arial"/>
          <w:color w:val="000000"/>
          <w:szCs w:val="20"/>
        </w:rPr>
        <w:t xml:space="preserve"> for the electronic transmission of files </w:t>
      </w:r>
      <w:r w:rsidR="004C41FA" w:rsidRPr="00B113DB">
        <w:rPr>
          <w:rFonts w:ascii="Arial" w:hAnsi="Arial" w:cs="Arial"/>
          <w:color w:val="000000"/>
          <w:szCs w:val="20"/>
        </w:rPr>
        <w:t>between the Department and the Contractor.  The C</w:t>
      </w:r>
      <w:r w:rsidRPr="00B113DB">
        <w:rPr>
          <w:rFonts w:ascii="Arial" w:hAnsi="Arial" w:cs="Arial"/>
          <w:color w:val="000000"/>
          <w:szCs w:val="20"/>
        </w:rPr>
        <w:t xml:space="preserve">ontractor must adhere to this schedule of file transfers.  Files must be processed timely.  </w:t>
      </w:r>
      <w:r w:rsidR="004C41FA" w:rsidRPr="00B113DB">
        <w:rPr>
          <w:rFonts w:ascii="Arial" w:hAnsi="Arial" w:cs="Arial"/>
          <w:color w:val="000000"/>
          <w:szCs w:val="20"/>
        </w:rPr>
        <w:t xml:space="preserve">The </w:t>
      </w:r>
      <w:r w:rsidRPr="00B113DB">
        <w:rPr>
          <w:rFonts w:ascii="Arial" w:hAnsi="Arial" w:cs="Arial"/>
          <w:color w:val="000000"/>
          <w:szCs w:val="20"/>
        </w:rPr>
        <w:t xml:space="preserve">Contractor </w:t>
      </w:r>
      <w:r w:rsidRPr="00C34F46">
        <w:rPr>
          <w:rFonts w:ascii="Arial" w:hAnsi="Arial" w:cs="Arial"/>
          <w:color w:val="000000"/>
          <w:szCs w:val="20"/>
        </w:rPr>
        <w:t xml:space="preserve">must store a minimum of 12 generations of scheduled Contractor to DTF Return files.  </w:t>
      </w:r>
      <w:r w:rsidRPr="00C34F46">
        <w:rPr>
          <w:rFonts w:ascii="Arial" w:hAnsi="Arial" w:cs="Arial"/>
          <w:b/>
          <w:color w:val="000000"/>
          <w:szCs w:val="20"/>
        </w:rPr>
        <w:t>Exhibit 4, Request File Layout</w:t>
      </w:r>
      <w:r w:rsidRPr="00C34F46">
        <w:rPr>
          <w:rFonts w:ascii="Arial" w:hAnsi="Arial" w:cs="Arial"/>
          <w:color w:val="000000"/>
          <w:szCs w:val="20"/>
        </w:rPr>
        <w:t>, represents t</w:t>
      </w:r>
      <w:r w:rsidR="004C41FA" w:rsidRPr="00C34F46">
        <w:rPr>
          <w:rFonts w:ascii="Arial" w:hAnsi="Arial" w:cs="Arial"/>
          <w:color w:val="000000"/>
          <w:szCs w:val="20"/>
        </w:rPr>
        <w:t>he file layout of the data the C</w:t>
      </w:r>
      <w:r w:rsidRPr="00C34F46">
        <w:rPr>
          <w:rFonts w:ascii="Arial" w:hAnsi="Arial" w:cs="Arial"/>
          <w:color w:val="000000"/>
          <w:szCs w:val="20"/>
        </w:rPr>
        <w:t xml:space="preserve">ontractor </w:t>
      </w:r>
      <w:r w:rsidR="00193663" w:rsidRPr="00C34F46">
        <w:rPr>
          <w:rFonts w:ascii="Arial" w:hAnsi="Arial" w:cs="Arial"/>
          <w:color w:val="000000"/>
          <w:szCs w:val="20"/>
        </w:rPr>
        <w:t>will</w:t>
      </w:r>
      <w:r w:rsidRPr="00C34F46">
        <w:rPr>
          <w:rFonts w:ascii="Arial" w:hAnsi="Arial" w:cs="Arial"/>
          <w:color w:val="000000"/>
          <w:szCs w:val="20"/>
        </w:rPr>
        <w:t xml:space="preserve"> be required to process.  </w:t>
      </w:r>
      <w:r w:rsidRPr="00C34F46">
        <w:rPr>
          <w:rFonts w:ascii="Arial" w:hAnsi="Arial" w:cs="Arial"/>
          <w:b/>
          <w:color w:val="000000"/>
          <w:szCs w:val="20"/>
        </w:rPr>
        <w:t>Exhibit 5, Return File Layout</w:t>
      </w:r>
      <w:r w:rsidRPr="00C34F46">
        <w:rPr>
          <w:rFonts w:ascii="Arial" w:hAnsi="Arial" w:cs="Arial"/>
          <w:color w:val="000000"/>
          <w:szCs w:val="20"/>
        </w:rPr>
        <w:t>, represents the file layout of the data the</w:t>
      </w:r>
      <w:r w:rsidR="004C41FA" w:rsidRPr="00C34F46">
        <w:rPr>
          <w:rFonts w:ascii="Arial" w:hAnsi="Arial" w:cs="Arial"/>
          <w:color w:val="000000"/>
          <w:szCs w:val="20"/>
        </w:rPr>
        <w:t xml:space="preserve"> C</w:t>
      </w:r>
      <w:r w:rsidRPr="00C34F46">
        <w:rPr>
          <w:rFonts w:ascii="Arial" w:hAnsi="Arial" w:cs="Arial"/>
          <w:color w:val="000000"/>
          <w:szCs w:val="20"/>
        </w:rPr>
        <w:t>ontract</w:t>
      </w:r>
      <w:r w:rsidR="00434352" w:rsidRPr="00C34F46">
        <w:rPr>
          <w:rFonts w:ascii="Arial" w:hAnsi="Arial" w:cs="Arial"/>
          <w:color w:val="000000"/>
          <w:szCs w:val="20"/>
        </w:rPr>
        <w:t>or</w:t>
      </w:r>
      <w:r w:rsidRPr="00C34F46">
        <w:rPr>
          <w:rFonts w:ascii="Arial" w:hAnsi="Arial" w:cs="Arial"/>
          <w:color w:val="000000"/>
          <w:szCs w:val="20"/>
        </w:rPr>
        <w:t xml:space="preserve"> </w:t>
      </w:r>
      <w:r w:rsidR="00193663" w:rsidRPr="00C34F46">
        <w:rPr>
          <w:rFonts w:ascii="Arial" w:hAnsi="Arial" w:cs="Arial"/>
          <w:color w:val="000000"/>
          <w:szCs w:val="20"/>
        </w:rPr>
        <w:t>will</w:t>
      </w:r>
      <w:r w:rsidRPr="00C34F46">
        <w:rPr>
          <w:rFonts w:ascii="Arial" w:hAnsi="Arial" w:cs="Arial"/>
          <w:color w:val="000000"/>
          <w:szCs w:val="20"/>
        </w:rPr>
        <w:t xml:space="preserve"> be required to provide to DTF</w:t>
      </w:r>
      <w:r w:rsidRPr="00B113DB">
        <w:rPr>
          <w:rFonts w:ascii="Arial" w:hAnsi="Arial" w:cs="Arial"/>
          <w:color w:val="000000"/>
          <w:szCs w:val="20"/>
        </w:rPr>
        <w:t xml:space="preserve">.  The file layouts and transmission schedule </w:t>
      </w:r>
      <w:r w:rsidR="00193663" w:rsidRPr="00B113DB">
        <w:rPr>
          <w:rFonts w:ascii="Arial" w:hAnsi="Arial" w:cs="Arial"/>
          <w:color w:val="000000"/>
          <w:szCs w:val="20"/>
        </w:rPr>
        <w:t>will</w:t>
      </w:r>
      <w:r w:rsidRPr="00B113DB">
        <w:rPr>
          <w:rFonts w:ascii="Arial" w:hAnsi="Arial" w:cs="Arial"/>
          <w:color w:val="000000"/>
          <w:szCs w:val="20"/>
        </w:rPr>
        <w:t xml:space="preserve"> be finalized during the development phase.  For examples of current file layouts exchanged between the Bidder and the FIs, </w:t>
      </w:r>
      <w:r w:rsidRPr="00B113DB">
        <w:rPr>
          <w:rFonts w:ascii="Arial" w:hAnsi="Arial" w:cs="Arial"/>
          <w:color w:val="000000"/>
        </w:rPr>
        <w:t xml:space="preserve">Bidders </w:t>
      </w:r>
      <w:r w:rsidRPr="00B113DB">
        <w:rPr>
          <w:rFonts w:ascii="Arial" w:hAnsi="Arial" w:cs="Arial"/>
          <w:color w:val="000000"/>
          <w:szCs w:val="20"/>
        </w:rPr>
        <w:t xml:space="preserve">may also refer to the specifications located at </w:t>
      </w:r>
      <w:hyperlink r:id="rId23" w:history="1">
        <w:r w:rsidRPr="00B113DB">
          <w:rPr>
            <w:rStyle w:val="Hyperlink"/>
            <w:rFonts w:ascii="Arial" w:hAnsi="Arial" w:cs="Arial"/>
          </w:rPr>
          <w:t>http://www.acf.hhs.gov/programs/cse/fct/fidm/dataspecs.pdf</w:t>
        </w:r>
      </w:hyperlink>
      <w:r w:rsidRPr="00B113DB">
        <w:rPr>
          <w:rFonts w:ascii="Arial" w:hAnsi="Arial" w:cs="Arial"/>
        </w:rPr>
        <w:t xml:space="preserve"> for further details.</w:t>
      </w:r>
    </w:p>
    <w:p w14:paraId="0D53CFC0" w14:textId="4DC4D67C" w:rsidR="00D05B8A" w:rsidRPr="00B113DB" w:rsidRDefault="00D05B8A" w:rsidP="00C63140">
      <w:pPr>
        <w:tabs>
          <w:tab w:val="left" w:pos="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180" w:after="60"/>
        <w:ind w:left="720"/>
        <w:jc w:val="both"/>
        <w:rPr>
          <w:rFonts w:ascii="Arial" w:hAnsi="Arial" w:cs="Arial"/>
          <w:b/>
          <w:bCs/>
          <w:color w:val="000000"/>
        </w:rPr>
      </w:pPr>
      <w:r w:rsidRPr="00B113DB">
        <w:rPr>
          <w:rFonts w:ascii="Arial" w:hAnsi="Arial" w:cs="Arial"/>
          <w:b/>
          <w:bCs/>
          <w:color w:val="000000"/>
        </w:rPr>
        <w:t>Response Requirement</w:t>
      </w:r>
    </w:p>
    <w:p w14:paraId="49FCA22D" w14:textId="3EB9569B" w:rsidR="00433639" w:rsidRDefault="00D05B8A" w:rsidP="00C34F46">
      <w:pPr>
        <w:ind w:left="720"/>
        <w:jc w:val="both"/>
        <w:rPr>
          <w:rFonts w:cs="Arial"/>
          <w:b/>
          <w:szCs w:val="20"/>
        </w:rPr>
      </w:pPr>
      <w:r w:rsidRPr="00B113DB">
        <w:rPr>
          <w:rFonts w:ascii="Arial" w:hAnsi="Arial" w:cs="Arial"/>
          <w:szCs w:val="20"/>
        </w:rPr>
        <w:t xml:space="preserve">The </w:t>
      </w:r>
      <w:r w:rsidRPr="005F1148">
        <w:rPr>
          <w:rFonts w:ascii="Arial" w:hAnsi="Arial" w:cs="Arial"/>
          <w:szCs w:val="20"/>
        </w:rPr>
        <w:t xml:space="preserve">Bidder </w:t>
      </w:r>
      <w:r w:rsidR="00BF6659" w:rsidRPr="005F1148">
        <w:rPr>
          <w:rFonts w:ascii="Arial" w:hAnsi="Arial" w:cs="Arial"/>
          <w:szCs w:val="20"/>
        </w:rPr>
        <w:t>should</w:t>
      </w:r>
      <w:r w:rsidR="00BF6659" w:rsidRPr="00B113DB">
        <w:rPr>
          <w:rFonts w:ascii="Arial" w:hAnsi="Arial" w:cs="Arial"/>
          <w:szCs w:val="20"/>
        </w:rPr>
        <w:t xml:space="preserve"> </w:t>
      </w:r>
      <w:r w:rsidR="007525A7" w:rsidRPr="00B113DB">
        <w:rPr>
          <w:rFonts w:ascii="Arial" w:hAnsi="Arial" w:cs="Arial"/>
          <w:szCs w:val="20"/>
        </w:rPr>
        <w:t>submit their response to these</w:t>
      </w:r>
      <w:r w:rsidR="007525A7" w:rsidRPr="00B113DB">
        <w:rPr>
          <w:rFonts w:ascii="Arial" w:hAnsi="Arial" w:cs="Arial"/>
        </w:rPr>
        <w:t xml:space="preserve"> r</w:t>
      </w:r>
      <w:r w:rsidRPr="00B113DB">
        <w:rPr>
          <w:rFonts w:ascii="Arial" w:hAnsi="Arial" w:cs="Arial"/>
        </w:rPr>
        <w:t xml:space="preserve">equirements </w:t>
      </w:r>
      <w:r w:rsidRPr="00B113DB">
        <w:rPr>
          <w:rFonts w:ascii="Arial" w:hAnsi="Arial" w:cs="Arial"/>
          <w:szCs w:val="20"/>
        </w:rPr>
        <w:t xml:space="preserve">in accordance with the instructions and details presented on </w:t>
      </w:r>
      <w:r w:rsidRPr="00C34F46">
        <w:rPr>
          <w:rFonts w:ascii="Arial" w:hAnsi="Arial" w:cs="Arial"/>
          <w:b/>
          <w:szCs w:val="20"/>
        </w:rPr>
        <w:t xml:space="preserve">Attachment </w:t>
      </w:r>
      <w:r w:rsidR="009D3076" w:rsidRPr="00C34F46">
        <w:rPr>
          <w:rFonts w:ascii="Arial" w:hAnsi="Arial" w:cs="Arial"/>
          <w:b/>
          <w:szCs w:val="20"/>
        </w:rPr>
        <w:t>G</w:t>
      </w:r>
      <w:r w:rsidRPr="00C34F46">
        <w:rPr>
          <w:rFonts w:ascii="Arial" w:hAnsi="Arial" w:cs="Arial"/>
          <w:b/>
          <w:szCs w:val="20"/>
        </w:rPr>
        <w:t xml:space="preserve">, IT System </w:t>
      </w:r>
      <w:r w:rsidR="004C41FA" w:rsidRPr="00C34F46">
        <w:rPr>
          <w:rFonts w:ascii="Arial" w:hAnsi="Arial" w:cs="Arial"/>
          <w:b/>
          <w:szCs w:val="20"/>
        </w:rPr>
        <w:t xml:space="preserve">Requirements </w:t>
      </w:r>
      <w:r w:rsidRPr="00C34F46">
        <w:rPr>
          <w:rFonts w:ascii="Arial" w:hAnsi="Arial" w:cs="Arial"/>
          <w:b/>
          <w:szCs w:val="20"/>
        </w:rPr>
        <w:t>Response Form.</w:t>
      </w:r>
      <w:r w:rsidR="00433639">
        <w:rPr>
          <w:rFonts w:cs="Arial"/>
          <w:b/>
          <w:szCs w:val="20"/>
        </w:rPr>
        <w:br w:type="page"/>
      </w:r>
    </w:p>
    <w:p w14:paraId="38F75BC5" w14:textId="72E724CA" w:rsidR="006A15CC" w:rsidRPr="00D80D4F" w:rsidRDefault="005828AB" w:rsidP="00840F47">
      <w:pPr>
        <w:pStyle w:val="Heading1"/>
        <w:numPr>
          <w:ilvl w:val="0"/>
          <w:numId w:val="29"/>
        </w:numPr>
        <w:pBdr>
          <w:bottom w:val="single" w:sz="4" w:space="1" w:color="auto"/>
        </w:pBdr>
        <w:rPr>
          <w:rFonts w:ascii="Arial" w:hAnsi="Arial" w:cs="Arial"/>
          <w:sz w:val="28"/>
          <w:lang w:val="en-US"/>
        </w:rPr>
      </w:pPr>
      <w:bookmarkStart w:id="201" w:name="_Toc2079586"/>
      <w:r w:rsidRPr="00D80D4F">
        <w:rPr>
          <w:rFonts w:ascii="Arial" w:hAnsi="Arial" w:cs="Arial"/>
          <w:sz w:val="28"/>
          <w:lang w:val="en-US"/>
        </w:rPr>
        <w:lastRenderedPageBreak/>
        <w:t>Financial</w:t>
      </w:r>
      <w:r w:rsidR="006A15CC" w:rsidRPr="00D80D4F">
        <w:rPr>
          <w:rFonts w:ascii="Arial" w:hAnsi="Arial" w:cs="Arial"/>
          <w:sz w:val="28"/>
          <w:lang w:val="en-US"/>
        </w:rPr>
        <w:t xml:space="preserve"> Requirements</w:t>
      </w:r>
      <w:bookmarkEnd w:id="201"/>
    </w:p>
    <w:bookmarkEnd w:id="188"/>
    <w:p w14:paraId="4CA97F4F" w14:textId="05FAA22A" w:rsidR="00723044" w:rsidRPr="00D80D4F" w:rsidRDefault="00723044" w:rsidP="00BF63D8">
      <w:pPr>
        <w:spacing w:before="360" w:after="120"/>
        <w:ind w:left="360"/>
        <w:jc w:val="both"/>
        <w:rPr>
          <w:rFonts w:ascii="Arial" w:hAnsi="Arial" w:cs="Arial"/>
        </w:rPr>
      </w:pPr>
      <w:r w:rsidRPr="00D80D4F">
        <w:rPr>
          <w:rFonts w:ascii="Arial" w:hAnsi="Arial" w:cs="Arial"/>
        </w:rPr>
        <w:t xml:space="preserve">Fees are to be provided by the Bidder on </w:t>
      </w:r>
      <w:r w:rsidRPr="00C34F46">
        <w:rPr>
          <w:rFonts w:ascii="Arial" w:hAnsi="Arial" w:cs="Arial"/>
          <w:b/>
        </w:rPr>
        <w:t xml:space="preserve">Attachment </w:t>
      </w:r>
      <w:r w:rsidR="009C4726" w:rsidRPr="00C34F46">
        <w:rPr>
          <w:rFonts w:ascii="Arial" w:hAnsi="Arial" w:cs="Arial"/>
          <w:b/>
        </w:rPr>
        <w:t>19</w:t>
      </w:r>
      <w:r w:rsidRPr="00C34F46">
        <w:rPr>
          <w:rFonts w:ascii="Arial" w:hAnsi="Arial" w:cs="Arial"/>
          <w:b/>
        </w:rPr>
        <w:t>, Financial Response Form</w:t>
      </w:r>
      <w:r w:rsidRPr="00C34F46">
        <w:rPr>
          <w:rFonts w:ascii="Arial" w:hAnsi="Arial" w:cs="Arial"/>
        </w:rPr>
        <w:t xml:space="preserve">.  A Bidder’s failure to provide a complete pricing response </w:t>
      </w:r>
      <w:r w:rsidRPr="00C34F46">
        <w:rPr>
          <w:rFonts w:ascii="Arial" w:eastAsia="Times New Roman" w:hAnsi="Arial" w:cs="Arial"/>
        </w:rPr>
        <w:t>will</w:t>
      </w:r>
      <w:r w:rsidRPr="00C34F46">
        <w:rPr>
          <w:rFonts w:ascii="Arial" w:hAnsi="Arial" w:cs="Arial"/>
        </w:rPr>
        <w:t xml:space="preserve"> result in the Bidder’s proposal being deemed non-responsive.   Bidders must provide all pricing information requested on </w:t>
      </w:r>
      <w:r w:rsidRPr="00C34F46">
        <w:rPr>
          <w:rFonts w:ascii="Arial" w:hAnsi="Arial" w:cs="Arial"/>
          <w:b/>
        </w:rPr>
        <w:t xml:space="preserve">Attachment </w:t>
      </w:r>
      <w:r w:rsidR="009C4726" w:rsidRPr="00C34F46">
        <w:rPr>
          <w:rFonts w:ascii="Arial" w:hAnsi="Arial" w:cs="Arial"/>
          <w:b/>
        </w:rPr>
        <w:t xml:space="preserve">19 </w:t>
      </w:r>
      <w:r w:rsidRPr="00C34F46">
        <w:rPr>
          <w:rFonts w:ascii="Arial" w:hAnsi="Arial" w:cs="Arial"/>
        </w:rPr>
        <w:t xml:space="preserve">and </w:t>
      </w:r>
      <w:r w:rsidR="005D215C" w:rsidRPr="00C34F46">
        <w:rPr>
          <w:rFonts w:ascii="Arial" w:hAnsi="Arial" w:cs="Arial"/>
          <w:b/>
        </w:rPr>
        <w:t xml:space="preserve">must </w:t>
      </w:r>
      <w:r w:rsidRPr="00C34F46">
        <w:rPr>
          <w:rFonts w:ascii="Arial" w:hAnsi="Arial" w:cs="Arial"/>
          <w:b/>
        </w:rPr>
        <w:t xml:space="preserve">not modify or change the Attachment.  </w:t>
      </w:r>
      <w:r w:rsidRPr="00C34F46">
        <w:rPr>
          <w:rFonts w:ascii="Arial" w:hAnsi="Arial" w:cs="Arial"/>
        </w:rPr>
        <w:t xml:space="preserve">Any pricing information or add-on costs that do not conform to the presentation allowed on </w:t>
      </w:r>
      <w:r w:rsidRPr="00C34F46">
        <w:rPr>
          <w:rFonts w:ascii="Arial" w:hAnsi="Arial" w:cs="Arial"/>
          <w:b/>
        </w:rPr>
        <w:t xml:space="preserve">Attachment </w:t>
      </w:r>
      <w:r w:rsidR="009C4726" w:rsidRPr="00C34F46">
        <w:rPr>
          <w:rFonts w:ascii="Arial" w:hAnsi="Arial" w:cs="Arial"/>
          <w:b/>
        </w:rPr>
        <w:t>19</w:t>
      </w:r>
      <w:r w:rsidR="009C4726" w:rsidRPr="00C34F46">
        <w:rPr>
          <w:rFonts w:ascii="Arial" w:hAnsi="Arial" w:cs="Arial"/>
        </w:rPr>
        <w:t xml:space="preserve"> </w:t>
      </w:r>
      <w:r w:rsidRPr="00C34F46">
        <w:rPr>
          <w:rFonts w:ascii="Arial" w:hAnsi="Arial" w:cs="Arial"/>
        </w:rPr>
        <w:t>cannot</w:t>
      </w:r>
      <w:r w:rsidRPr="00D80D4F">
        <w:rPr>
          <w:rFonts w:ascii="Arial" w:hAnsi="Arial" w:cs="Arial"/>
        </w:rPr>
        <w:t xml:space="preserve"> be evaluated, </w:t>
      </w:r>
      <w:r w:rsidRPr="00D80D4F">
        <w:rPr>
          <w:rFonts w:ascii="Arial" w:eastAsia="Times New Roman" w:hAnsi="Arial" w:cs="Arial"/>
        </w:rPr>
        <w:t>will</w:t>
      </w:r>
      <w:r w:rsidRPr="00D80D4F">
        <w:rPr>
          <w:rFonts w:ascii="Arial" w:hAnsi="Arial" w:cs="Arial"/>
        </w:rPr>
        <w:t xml:space="preserve"> be disregarded as extraneous, and cannot be charged to the Department after award of a Contract.</w:t>
      </w:r>
      <w:r w:rsidRPr="00D80D4F">
        <w:rPr>
          <w:rFonts w:ascii="Arial" w:hAnsi="Arial" w:cs="Arial"/>
          <w:b/>
        </w:rPr>
        <w:t xml:space="preserve">  </w:t>
      </w:r>
      <w:r w:rsidRPr="00D80D4F">
        <w:rPr>
          <w:rFonts w:ascii="Arial" w:hAnsi="Arial" w:cs="Arial"/>
        </w:rPr>
        <w:t xml:space="preserve"> </w:t>
      </w:r>
    </w:p>
    <w:p w14:paraId="23844078" w14:textId="4461FF24" w:rsidR="005828AB" w:rsidRPr="00D80D4F" w:rsidRDefault="00F26A07" w:rsidP="00DA686A">
      <w:pPr>
        <w:numPr>
          <w:ilvl w:val="0"/>
          <w:numId w:val="39"/>
        </w:numPr>
        <w:spacing w:before="240" w:after="120"/>
        <w:ind w:left="1080"/>
        <w:jc w:val="both"/>
        <w:rPr>
          <w:rFonts w:ascii="Arial" w:hAnsi="Arial" w:cs="Arial"/>
        </w:rPr>
      </w:pPr>
      <w:r w:rsidRPr="00D80D4F">
        <w:rPr>
          <w:rFonts w:ascii="Arial" w:hAnsi="Arial" w:cs="Arial"/>
        </w:rPr>
        <w:t xml:space="preserve">One-time </w:t>
      </w:r>
      <w:r w:rsidR="00EA62A6" w:rsidRPr="00D80D4F">
        <w:rPr>
          <w:rFonts w:ascii="Arial" w:hAnsi="Arial" w:cs="Arial"/>
        </w:rPr>
        <w:t>Development Fee</w:t>
      </w:r>
    </w:p>
    <w:p w14:paraId="23AA0A58" w14:textId="765B34B2" w:rsidR="005828AB" w:rsidRPr="00D80D4F" w:rsidRDefault="00F26A07" w:rsidP="005828AB">
      <w:pPr>
        <w:ind w:left="1080"/>
        <w:jc w:val="both"/>
        <w:rPr>
          <w:rFonts w:ascii="Arial" w:hAnsi="Arial" w:cs="Arial"/>
        </w:rPr>
      </w:pPr>
      <w:r w:rsidRPr="00D80D4F">
        <w:rPr>
          <w:rFonts w:ascii="Arial" w:hAnsi="Arial" w:cs="Arial"/>
        </w:rPr>
        <w:t xml:space="preserve">The Bidder must provide the </w:t>
      </w:r>
      <w:r w:rsidR="00810A47" w:rsidRPr="00D80D4F">
        <w:rPr>
          <w:rFonts w:ascii="Arial" w:hAnsi="Arial" w:cs="Arial"/>
        </w:rPr>
        <w:t>One</w:t>
      </w:r>
      <w:r w:rsidR="005828AB" w:rsidRPr="00D80D4F">
        <w:rPr>
          <w:rFonts w:ascii="Arial" w:hAnsi="Arial" w:cs="Arial"/>
        </w:rPr>
        <w:t xml:space="preserve">-time </w:t>
      </w:r>
      <w:r w:rsidR="00434352" w:rsidRPr="00D80D4F">
        <w:rPr>
          <w:rFonts w:ascii="Arial" w:hAnsi="Arial" w:cs="Arial"/>
        </w:rPr>
        <w:t>D</w:t>
      </w:r>
      <w:r w:rsidR="005828AB" w:rsidRPr="00D80D4F">
        <w:rPr>
          <w:rFonts w:ascii="Arial" w:hAnsi="Arial" w:cs="Arial"/>
        </w:rPr>
        <w:t xml:space="preserve">evelopment </w:t>
      </w:r>
      <w:r w:rsidR="00434352" w:rsidRPr="00D80D4F">
        <w:rPr>
          <w:rFonts w:ascii="Arial" w:hAnsi="Arial" w:cs="Arial"/>
        </w:rPr>
        <w:t>F</w:t>
      </w:r>
      <w:r w:rsidR="005828AB" w:rsidRPr="00D80D4F">
        <w:rPr>
          <w:rFonts w:ascii="Arial" w:hAnsi="Arial" w:cs="Arial"/>
        </w:rPr>
        <w:t>ee for services prior to the operational date, including</w:t>
      </w:r>
      <w:r w:rsidR="003F1ED2" w:rsidRPr="00D80D4F">
        <w:rPr>
          <w:rFonts w:ascii="Arial" w:hAnsi="Arial" w:cs="Arial"/>
        </w:rPr>
        <w:t>,</w:t>
      </w:r>
      <w:r w:rsidR="005828AB" w:rsidRPr="00D80D4F">
        <w:rPr>
          <w:rFonts w:ascii="Arial" w:hAnsi="Arial" w:cs="Arial"/>
        </w:rPr>
        <w:t xml:space="preserve"> but not limited to, systems development, testing and all program support requirements.</w:t>
      </w:r>
    </w:p>
    <w:p w14:paraId="4D5BA823" w14:textId="42722499" w:rsidR="005828AB" w:rsidRPr="00D80D4F" w:rsidRDefault="005828AB" w:rsidP="005828AB">
      <w:pPr>
        <w:ind w:left="1080"/>
        <w:jc w:val="both"/>
        <w:rPr>
          <w:rFonts w:ascii="Arial" w:hAnsi="Arial" w:cs="Arial"/>
        </w:rPr>
      </w:pPr>
      <w:r w:rsidRPr="00D80D4F">
        <w:rPr>
          <w:rFonts w:ascii="Arial" w:hAnsi="Arial" w:cs="Arial"/>
        </w:rPr>
        <w:t xml:space="preserve">Payment for </w:t>
      </w:r>
      <w:r w:rsidR="002166BB" w:rsidRPr="00D80D4F">
        <w:rPr>
          <w:rFonts w:ascii="Arial" w:hAnsi="Arial" w:cs="Arial"/>
        </w:rPr>
        <w:t>the</w:t>
      </w:r>
      <w:r w:rsidR="00F26A07" w:rsidRPr="00D80D4F">
        <w:rPr>
          <w:rFonts w:ascii="Arial" w:hAnsi="Arial" w:cs="Arial"/>
        </w:rPr>
        <w:t xml:space="preserve"> </w:t>
      </w:r>
      <w:r w:rsidR="00810A47" w:rsidRPr="00D80D4F">
        <w:rPr>
          <w:rFonts w:ascii="Arial" w:hAnsi="Arial" w:cs="Arial"/>
        </w:rPr>
        <w:t>One</w:t>
      </w:r>
      <w:r w:rsidR="00F26A07" w:rsidRPr="00D80D4F">
        <w:rPr>
          <w:rFonts w:ascii="Arial" w:hAnsi="Arial" w:cs="Arial"/>
        </w:rPr>
        <w:t>-time</w:t>
      </w:r>
      <w:r w:rsidR="002166BB" w:rsidRPr="00D80D4F">
        <w:rPr>
          <w:rFonts w:ascii="Arial" w:hAnsi="Arial" w:cs="Arial"/>
        </w:rPr>
        <w:t xml:space="preserve"> </w:t>
      </w:r>
      <w:r w:rsidRPr="00D80D4F">
        <w:rPr>
          <w:rFonts w:ascii="Arial" w:hAnsi="Arial" w:cs="Arial"/>
        </w:rPr>
        <w:t xml:space="preserve">Development Fee </w:t>
      </w:r>
      <w:r w:rsidR="002166BB" w:rsidRPr="00D80D4F">
        <w:rPr>
          <w:rFonts w:ascii="Arial" w:hAnsi="Arial" w:cs="Arial"/>
        </w:rPr>
        <w:t>will</w:t>
      </w:r>
      <w:r w:rsidRPr="00D80D4F">
        <w:rPr>
          <w:rFonts w:ascii="Arial" w:hAnsi="Arial" w:cs="Arial"/>
        </w:rPr>
        <w:t xml:space="preserve"> be made upon completion of all services associated with the development and certification of the system.</w:t>
      </w:r>
    </w:p>
    <w:p w14:paraId="504E1C35" w14:textId="77777777" w:rsidR="005828AB" w:rsidRPr="00D80D4F" w:rsidRDefault="005828AB" w:rsidP="00DA686A">
      <w:pPr>
        <w:numPr>
          <w:ilvl w:val="0"/>
          <w:numId w:val="39"/>
        </w:numPr>
        <w:spacing w:before="240" w:after="120"/>
        <w:ind w:left="1080"/>
        <w:jc w:val="both"/>
        <w:rPr>
          <w:rFonts w:ascii="Arial" w:hAnsi="Arial" w:cs="Arial"/>
        </w:rPr>
      </w:pPr>
      <w:r w:rsidRPr="00D80D4F">
        <w:rPr>
          <w:rFonts w:ascii="Arial" w:hAnsi="Arial" w:cs="Arial"/>
        </w:rPr>
        <w:t>Quarterly Match Fee</w:t>
      </w:r>
    </w:p>
    <w:p w14:paraId="5F9D00C2" w14:textId="7809786D" w:rsidR="005828AB" w:rsidRPr="00D80D4F" w:rsidRDefault="005828AB" w:rsidP="005828AB">
      <w:pPr>
        <w:pStyle w:val="ListParagraph"/>
        <w:ind w:left="1080"/>
        <w:jc w:val="both"/>
        <w:rPr>
          <w:rFonts w:ascii="Arial" w:hAnsi="Arial" w:cs="Arial"/>
        </w:rPr>
      </w:pPr>
      <w:r w:rsidRPr="00D80D4F">
        <w:rPr>
          <w:rFonts w:ascii="Arial" w:hAnsi="Arial" w:cs="Arial"/>
        </w:rPr>
        <w:t>The Bidder must identify the quarterly per Financial Institution matc</w:t>
      </w:r>
      <w:r w:rsidR="00EA62A6" w:rsidRPr="00D80D4F">
        <w:rPr>
          <w:rFonts w:ascii="Arial" w:hAnsi="Arial" w:cs="Arial"/>
        </w:rPr>
        <w:t xml:space="preserve">h fee for the first year </w:t>
      </w:r>
      <w:r w:rsidRPr="00D80D4F">
        <w:rPr>
          <w:rFonts w:ascii="Arial" w:hAnsi="Arial" w:cs="Arial"/>
        </w:rPr>
        <w:t xml:space="preserve">of the </w:t>
      </w:r>
      <w:r w:rsidR="00434352" w:rsidRPr="00D80D4F">
        <w:rPr>
          <w:rFonts w:ascii="Arial" w:hAnsi="Arial" w:cs="Arial"/>
        </w:rPr>
        <w:t>C</w:t>
      </w:r>
      <w:r w:rsidRPr="00D80D4F">
        <w:rPr>
          <w:rFonts w:ascii="Arial" w:hAnsi="Arial" w:cs="Arial"/>
        </w:rPr>
        <w:t>ontract.  This fee represents the quarterly fee charged per Financial Institution that contains data match information regardless of the number of matches made during that quarter.</w:t>
      </w:r>
    </w:p>
    <w:p w14:paraId="2532F4B6" w14:textId="6BE5B29E" w:rsidR="005828AB" w:rsidRPr="00D80D4F" w:rsidRDefault="005828AB" w:rsidP="005828AB">
      <w:pPr>
        <w:pStyle w:val="ListParagraph"/>
        <w:ind w:left="1080"/>
        <w:rPr>
          <w:rFonts w:ascii="Arial" w:hAnsi="Arial" w:cs="Arial"/>
        </w:rPr>
      </w:pPr>
      <w:r w:rsidRPr="00D80D4F">
        <w:rPr>
          <w:rFonts w:ascii="Arial" w:hAnsi="Arial" w:cs="Arial"/>
        </w:rPr>
        <w:t xml:space="preserve">Example:  </w:t>
      </w:r>
      <w:r w:rsidR="00434352" w:rsidRPr="00D80D4F">
        <w:rPr>
          <w:rFonts w:ascii="Arial" w:hAnsi="Arial" w:cs="Arial"/>
        </w:rPr>
        <w:t xml:space="preserve">A </w:t>
      </w:r>
      <w:r w:rsidRPr="00D80D4F">
        <w:rPr>
          <w:rFonts w:ascii="Arial" w:hAnsi="Arial" w:cs="Arial"/>
        </w:rPr>
        <w:t xml:space="preserve">Bidder proposes a </w:t>
      </w:r>
      <w:r w:rsidR="00434352" w:rsidRPr="00D80D4F">
        <w:rPr>
          <w:rFonts w:ascii="Arial" w:hAnsi="Arial" w:cs="Arial"/>
        </w:rPr>
        <w:t>Q</w:t>
      </w:r>
      <w:r w:rsidRPr="00D80D4F">
        <w:rPr>
          <w:rFonts w:ascii="Arial" w:hAnsi="Arial" w:cs="Arial"/>
        </w:rPr>
        <w:t xml:space="preserve">uarterly </w:t>
      </w:r>
      <w:r w:rsidR="00434352" w:rsidRPr="00D80D4F">
        <w:rPr>
          <w:rFonts w:ascii="Arial" w:hAnsi="Arial" w:cs="Arial"/>
        </w:rPr>
        <w:t>M</w:t>
      </w:r>
      <w:r w:rsidRPr="00D80D4F">
        <w:rPr>
          <w:rFonts w:ascii="Arial" w:hAnsi="Arial" w:cs="Arial"/>
        </w:rPr>
        <w:t xml:space="preserve">atch </w:t>
      </w:r>
      <w:r w:rsidR="00434352" w:rsidRPr="00D80D4F">
        <w:rPr>
          <w:rFonts w:ascii="Arial" w:hAnsi="Arial" w:cs="Arial"/>
        </w:rPr>
        <w:t>F</w:t>
      </w:r>
      <w:r w:rsidRPr="00D80D4F">
        <w:rPr>
          <w:rFonts w:ascii="Arial" w:hAnsi="Arial" w:cs="Arial"/>
        </w:rPr>
        <w:t>ee of $10 per Financial Institution</w:t>
      </w:r>
      <w:r w:rsidR="00434352" w:rsidRPr="00D80D4F">
        <w:rPr>
          <w:rFonts w:ascii="Arial" w:hAnsi="Arial" w:cs="Arial"/>
        </w:rPr>
        <w:t>.</w:t>
      </w:r>
    </w:p>
    <w:p w14:paraId="2EE2A29D" w14:textId="41DAB4CF" w:rsidR="005828AB" w:rsidRPr="00D80D4F" w:rsidRDefault="005828AB" w:rsidP="00E31330">
      <w:pPr>
        <w:pStyle w:val="ListParagraph"/>
        <w:ind w:left="1980"/>
        <w:rPr>
          <w:rFonts w:ascii="Arial" w:hAnsi="Arial" w:cs="Arial"/>
        </w:rPr>
      </w:pPr>
      <w:r w:rsidRPr="00D80D4F">
        <w:rPr>
          <w:rFonts w:ascii="Arial" w:hAnsi="Arial" w:cs="Arial"/>
        </w:rPr>
        <w:t xml:space="preserve">Financial Institution A matches zero (0) records – payment </w:t>
      </w:r>
      <w:r w:rsidR="00434352" w:rsidRPr="00D80D4F">
        <w:rPr>
          <w:rFonts w:ascii="Arial" w:hAnsi="Arial" w:cs="Arial"/>
        </w:rPr>
        <w:t xml:space="preserve">is </w:t>
      </w:r>
      <w:r w:rsidRPr="00D80D4F">
        <w:rPr>
          <w:rFonts w:ascii="Arial" w:hAnsi="Arial" w:cs="Arial"/>
        </w:rPr>
        <w:t>$0</w:t>
      </w:r>
    </w:p>
    <w:p w14:paraId="4785393A" w14:textId="77777777" w:rsidR="005828AB" w:rsidRPr="00D80D4F" w:rsidRDefault="005828AB" w:rsidP="00E31330">
      <w:pPr>
        <w:pStyle w:val="ListParagraph"/>
        <w:ind w:left="1980"/>
        <w:rPr>
          <w:rFonts w:ascii="Arial" w:hAnsi="Arial" w:cs="Arial"/>
        </w:rPr>
      </w:pPr>
      <w:r w:rsidRPr="00D80D4F">
        <w:rPr>
          <w:rFonts w:ascii="Arial" w:hAnsi="Arial" w:cs="Arial"/>
        </w:rPr>
        <w:t>Financial Institution B matches one (1) record – payment is $10*</w:t>
      </w:r>
    </w:p>
    <w:p w14:paraId="5CF137E4" w14:textId="6C9AE8BF" w:rsidR="005828AB" w:rsidRPr="00D80D4F" w:rsidRDefault="005828AB" w:rsidP="00E31330">
      <w:pPr>
        <w:pStyle w:val="ListParagraph"/>
        <w:ind w:left="1980"/>
        <w:rPr>
          <w:rFonts w:ascii="Arial" w:hAnsi="Arial" w:cs="Arial"/>
        </w:rPr>
      </w:pPr>
      <w:r w:rsidRPr="00D80D4F">
        <w:rPr>
          <w:rFonts w:ascii="Arial" w:hAnsi="Arial" w:cs="Arial"/>
        </w:rPr>
        <w:t xml:space="preserve">Financial Institution C matches five hundred </w:t>
      </w:r>
      <w:r w:rsidR="00434352" w:rsidRPr="00D80D4F">
        <w:rPr>
          <w:rFonts w:ascii="Arial" w:hAnsi="Arial" w:cs="Arial"/>
        </w:rPr>
        <w:t xml:space="preserve">(500) </w:t>
      </w:r>
      <w:r w:rsidRPr="00D80D4F">
        <w:rPr>
          <w:rFonts w:ascii="Arial" w:hAnsi="Arial" w:cs="Arial"/>
        </w:rPr>
        <w:t>records – payment is $10*</w:t>
      </w:r>
    </w:p>
    <w:p w14:paraId="2CFA0D28" w14:textId="7806075D" w:rsidR="005828AB" w:rsidRPr="00D80D4F" w:rsidRDefault="005828AB" w:rsidP="00E31330">
      <w:pPr>
        <w:pStyle w:val="ListParagraph"/>
        <w:ind w:left="2250" w:hanging="270"/>
        <w:jc w:val="both"/>
        <w:rPr>
          <w:rFonts w:ascii="Arial" w:hAnsi="Arial" w:cs="Arial"/>
          <w:i/>
        </w:rPr>
      </w:pPr>
      <w:r w:rsidRPr="00D80D4F">
        <w:rPr>
          <w:rFonts w:ascii="Arial" w:hAnsi="Arial" w:cs="Arial"/>
          <w:i/>
        </w:rPr>
        <w:t xml:space="preserve">*  </w:t>
      </w:r>
      <w:r w:rsidR="00C34F46">
        <w:rPr>
          <w:rFonts w:ascii="Arial" w:hAnsi="Arial" w:cs="Arial"/>
          <w:i/>
        </w:rPr>
        <w:t xml:space="preserve"> </w:t>
      </w:r>
      <w:r w:rsidRPr="00D80D4F">
        <w:rPr>
          <w:rFonts w:ascii="Arial" w:hAnsi="Arial" w:cs="Arial"/>
          <w:i/>
        </w:rPr>
        <w:t xml:space="preserve">The $10 match fee </w:t>
      </w:r>
      <w:r w:rsidR="00EA62A6" w:rsidRPr="00D80D4F">
        <w:rPr>
          <w:rFonts w:ascii="Arial" w:hAnsi="Arial" w:cs="Arial"/>
          <w:i/>
        </w:rPr>
        <w:t>is</w:t>
      </w:r>
      <w:r w:rsidRPr="00D80D4F">
        <w:rPr>
          <w:rFonts w:ascii="Arial" w:hAnsi="Arial" w:cs="Arial"/>
          <w:i/>
        </w:rPr>
        <w:t xml:space="preserve"> for illustration purpose</w:t>
      </w:r>
      <w:r w:rsidR="00635FFC" w:rsidRPr="00D80D4F">
        <w:rPr>
          <w:rFonts w:ascii="Arial" w:hAnsi="Arial" w:cs="Arial"/>
          <w:i/>
        </w:rPr>
        <w:t>s</w:t>
      </w:r>
      <w:r w:rsidRPr="00D80D4F">
        <w:rPr>
          <w:rFonts w:ascii="Arial" w:hAnsi="Arial" w:cs="Arial"/>
          <w:i/>
        </w:rPr>
        <w:t xml:space="preserve"> only and is not representative of the fee the Department expects in response to this RFP.</w:t>
      </w:r>
    </w:p>
    <w:p w14:paraId="0FD77D84" w14:textId="2DC01C21" w:rsidR="005828AB" w:rsidRPr="00D80D4F" w:rsidRDefault="005828AB" w:rsidP="00DA686A">
      <w:pPr>
        <w:numPr>
          <w:ilvl w:val="0"/>
          <w:numId w:val="39"/>
        </w:numPr>
        <w:spacing w:before="240" w:after="120"/>
        <w:ind w:left="1080"/>
        <w:jc w:val="both"/>
        <w:rPr>
          <w:rFonts w:ascii="Arial" w:hAnsi="Arial" w:cs="Arial"/>
        </w:rPr>
      </w:pPr>
      <w:r w:rsidRPr="00D80D4F">
        <w:rPr>
          <w:rFonts w:ascii="Arial" w:hAnsi="Arial" w:cs="Arial"/>
        </w:rPr>
        <w:t>System Enhancement Services Fees</w:t>
      </w:r>
      <w:r w:rsidR="00F26A07" w:rsidRPr="00D80D4F">
        <w:rPr>
          <w:rFonts w:ascii="Arial" w:hAnsi="Arial" w:cs="Arial"/>
        </w:rPr>
        <w:t xml:space="preserve"> – Post Development Fees</w:t>
      </w:r>
    </w:p>
    <w:p w14:paraId="58F6FD74" w14:textId="38BA9B06" w:rsidR="005828AB" w:rsidRPr="00D80D4F" w:rsidRDefault="005828AB" w:rsidP="005828AB">
      <w:pPr>
        <w:ind w:left="1080"/>
        <w:jc w:val="both"/>
        <w:rPr>
          <w:rFonts w:ascii="Arial" w:hAnsi="Arial" w:cs="Arial"/>
        </w:rPr>
      </w:pPr>
      <w:r w:rsidRPr="00D80D4F">
        <w:rPr>
          <w:rFonts w:ascii="Arial" w:hAnsi="Arial" w:cs="Arial"/>
        </w:rPr>
        <w:t>After the system is operational, DTF may require additional programming and testing in the event of changes mandated by the Department due to changes in policies, guidelines, rules, regulations, statutes or judicial interpretations.</w:t>
      </w:r>
      <w:r w:rsidR="005A7EC4" w:rsidRPr="00D80D4F">
        <w:rPr>
          <w:rFonts w:ascii="Arial" w:hAnsi="Arial" w:cs="Arial"/>
        </w:rPr>
        <w:t xml:space="preserve"> </w:t>
      </w:r>
      <w:r w:rsidRPr="00D80D4F">
        <w:rPr>
          <w:rFonts w:ascii="Arial" w:hAnsi="Arial" w:cs="Arial"/>
        </w:rPr>
        <w:t xml:space="preserve"> The Bidder must identify the </w:t>
      </w:r>
      <w:r w:rsidR="0000642A" w:rsidRPr="00D80D4F">
        <w:rPr>
          <w:rFonts w:ascii="Arial" w:hAnsi="Arial" w:cs="Arial"/>
        </w:rPr>
        <w:t xml:space="preserve">hourly rates for </w:t>
      </w:r>
      <w:r w:rsidRPr="00D80D4F">
        <w:rPr>
          <w:rFonts w:ascii="Arial" w:hAnsi="Arial" w:cs="Arial"/>
        </w:rPr>
        <w:t>enhancement services</w:t>
      </w:r>
      <w:r w:rsidR="005A7EC4" w:rsidRPr="00D80D4F">
        <w:rPr>
          <w:rFonts w:ascii="Arial" w:hAnsi="Arial" w:cs="Arial"/>
        </w:rPr>
        <w:t xml:space="preserve"> (change controls)</w:t>
      </w:r>
      <w:r w:rsidRPr="00D80D4F">
        <w:rPr>
          <w:rFonts w:ascii="Arial" w:hAnsi="Arial" w:cs="Arial"/>
        </w:rPr>
        <w:t>.</w:t>
      </w:r>
      <w:r w:rsidR="005A7EC4" w:rsidRPr="00D80D4F">
        <w:rPr>
          <w:rFonts w:ascii="Arial" w:hAnsi="Arial" w:cs="Arial"/>
        </w:rPr>
        <w:t xml:space="preserve"> </w:t>
      </w:r>
    </w:p>
    <w:p w14:paraId="0C7753F6" w14:textId="5A357DA7" w:rsidR="00941B69" w:rsidRPr="00D80D4F" w:rsidRDefault="0000642A" w:rsidP="009D303C">
      <w:pPr>
        <w:ind w:left="1080"/>
        <w:jc w:val="both"/>
        <w:rPr>
          <w:rFonts w:ascii="Arial" w:hAnsi="Arial" w:cs="Arial"/>
        </w:rPr>
      </w:pPr>
      <w:r w:rsidRPr="00D80D4F">
        <w:rPr>
          <w:rFonts w:ascii="Arial" w:hAnsi="Arial" w:cs="Arial"/>
        </w:rPr>
        <w:t>Hourly r</w:t>
      </w:r>
      <w:r w:rsidR="009D303C" w:rsidRPr="00D80D4F">
        <w:rPr>
          <w:rFonts w:ascii="Arial" w:hAnsi="Arial" w:cs="Arial"/>
        </w:rPr>
        <w:t xml:space="preserve">ates submitted </w:t>
      </w:r>
      <w:r w:rsidR="009D303C" w:rsidRPr="00C34F46">
        <w:rPr>
          <w:rFonts w:ascii="Arial" w:hAnsi="Arial" w:cs="Arial"/>
        </w:rPr>
        <w:t xml:space="preserve">on </w:t>
      </w:r>
      <w:r w:rsidR="009D303C" w:rsidRPr="00C34F46">
        <w:rPr>
          <w:rFonts w:ascii="Arial" w:hAnsi="Arial" w:cs="Arial"/>
          <w:b/>
        </w:rPr>
        <w:t xml:space="preserve">Attachment </w:t>
      </w:r>
      <w:r w:rsidR="009C4726" w:rsidRPr="00C34F46">
        <w:rPr>
          <w:rFonts w:ascii="Arial" w:hAnsi="Arial" w:cs="Arial"/>
          <w:b/>
        </w:rPr>
        <w:t>19</w:t>
      </w:r>
      <w:r w:rsidR="009C4726" w:rsidRPr="00D80D4F">
        <w:rPr>
          <w:rFonts w:ascii="Arial" w:hAnsi="Arial" w:cs="Arial"/>
        </w:rPr>
        <w:t xml:space="preserve"> </w:t>
      </w:r>
      <w:r w:rsidR="00193663" w:rsidRPr="00D80D4F">
        <w:rPr>
          <w:rFonts w:ascii="Arial" w:hAnsi="Arial" w:cs="Arial"/>
          <w:u w:val="single"/>
        </w:rPr>
        <w:t>will</w:t>
      </w:r>
      <w:r w:rsidR="009D303C" w:rsidRPr="00D80D4F">
        <w:rPr>
          <w:rFonts w:ascii="Arial" w:hAnsi="Arial" w:cs="Arial"/>
          <w:u w:val="single"/>
        </w:rPr>
        <w:t xml:space="preserve"> not exceed</w:t>
      </w:r>
      <w:r w:rsidR="009D303C" w:rsidRPr="00D80D4F">
        <w:rPr>
          <w:rFonts w:ascii="Arial" w:hAnsi="Arial" w:cs="Arial"/>
        </w:rPr>
        <w:t xml:space="preserve"> those for equivalent titles</w:t>
      </w:r>
      <w:r w:rsidR="00583642" w:rsidRPr="00D80D4F">
        <w:rPr>
          <w:rFonts w:ascii="Arial" w:hAnsi="Arial" w:cs="Arial"/>
        </w:rPr>
        <w:t xml:space="preserve"> at the “Mid-Level” skill demand</w:t>
      </w:r>
      <w:r w:rsidR="009D303C" w:rsidRPr="00D80D4F">
        <w:rPr>
          <w:rFonts w:ascii="Arial" w:hAnsi="Arial" w:cs="Arial"/>
        </w:rPr>
        <w:t xml:space="preserve"> stated on the NYS Office of General Services (OGS) </w:t>
      </w:r>
      <w:r w:rsidR="009D303C" w:rsidRPr="00D80D4F">
        <w:rPr>
          <w:rFonts w:ascii="Arial" w:hAnsi="Arial" w:cs="Arial"/>
        </w:rPr>
        <w:lastRenderedPageBreak/>
        <w:t>Hourly-Based Information Technology Services (HBITS) contract</w:t>
      </w:r>
      <w:r w:rsidRPr="00D80D4F">
        <w:rPr>
          <w:rFonts w:ascii="Arial" w:hAnsi="Arial" w:cs="Arial"/>
        </w:rPr>
        <w:t>s</w:t>
      </w:r>
      <w:r w:rsidR="009D303C" w:rsidRPr="00D80D4F">
        <w:rPr>
          <w:rFonts w:ascii="Arial" w:hAnsi="Arial" w:cs="Arial"/>
        </w:rPr>
        <w:t>.</w:t>
      </w:r>
      <w:r w:rsidR="00F34D86" w:rsidRPr="00D80D4F">
        <w:rPr>
          <w:rFonts w:ascii="Arial" w:hAnsi="Arial" w:cs="Arial"/>
        </w:rPr>
        <w:t xml:space="preserve"> </w:t>
      </w:r>
      <w:r w:rsidR="009D303C" w:rsidRPr="00D80D4F">
        <w:rPr>
          <w:rFonts w:ascii="Arial" w:hAnsi="Arial" w:cs="Arial"/>
        </w:rPr>
        <w:t xml:space="preserve"> </w:t>
      </w:r>
      <w:r w:rsidR="00941B69" w:rsidRPr="00D80D4F">
        <w:rPr>
          <w:rFonts w:ascii="Arial" w:hAnsi="Arial" w:cs="Arial"/>
        </w:rPr>
        <w:t>The “Mid-Level” skill demand for the required titles are defined as follows:</w:t>
      </w:r>
    </w:p>
    <w:tbl>
      <w:tblPr>
        <w:tblW w:w="8280" w:type="dxa"/>
        <w:tblInd w:w="1075" w:type="dxa"/>
        <w:tblLook w:val="04A0" w:firstRow="1" w:lastRow="0" w:firstColumn="1" w:lastColumn="0" w:noHBand="0" w:noVBand="1"/>
      </w:tblPr>
      <w:tblGrid>
        <w:gridCol w:w="1805"/>
        <w:gridCol w:w="5125"/>
        <w:gridCol w:w="1350"/>
      </w:tblGrid>
      <w:tr w:rsidR="00F638C3" w:rsidRPr="00941B69" w14:paraId="208B846C" w14:textId="0F5FD98D" w:rsidTr="00F638C3">
        <w:trPr>
          <w:trHeight w:val="315"/>
        </w:trPr>
        <w:tc>
          <w:tcPr>
            <w:tcW w:w="1805"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5720B1D0" w14:textId="77777777" w:rsidR="00F638C3" w:rsidRPr="00D80D4F" w:rsidRDefault="00F638C3" w:rsidP="00941B69">
            <w:pPr>
              <w:spacing w:after="0" w:line="240" w:lineRule="auto"/>
              <w:rPr>
                <w:rFonts w:ascii="Arial" w:eastAsia="Times New Roman" w:hAnsi="Arial" w:cs="Arial"/>
                <w:b/>
                <w:bCs/>
                <w:color w:val="FFFFFF"/>
              </w:rPr>
            </w:pPr>
            <w:r w:rsidRPr="00D80D4F">
              <w:rPr>
                <w:rFonts w:ascii="Arial" w:eastAsia="Times New Roman" w:hAnsi="Arial" w:cs="Arial"/>
                <w:b/>
                <w:bCs/>
                <w:color w:val="FFFFFF"/>
              </w:rPr>
              <w:t>Skill Level</w:t>
            </w:r>
          </w:p>
        </w:tc>
        <w:tc>
          <w:tcPr>
            <w:tcW w:w="5125" w:type="dxa"/>
            <w:tcBorders>
              <w:top w:val="single" w:sz="4" w:space="0" w:color="auto"/>
              <w:left w:val="single" w:sz="4" w:space="0" w:color="auto"/>
              <w:bottom w:val="single" w:sz="4" w:space="0" w:color="auto"/>
              <w:right w:val="single" w:sz="4" w:space="0" w:color="auto"/>
            </w:tcBorders>
            <w:shd w:val="clear" w:color="000000" w:fill="000000"/>
            <w:hideMark/>
          </w:tcPr>
          <w:p w14:paraId="1C5268CF" w14:textId="77777777" w:rsidR="00F638C3" w:rsidRPr="00D80D4F" w:rsidRDefault="00F638C3" w:rsidP="00941B69">
            <w:pPr>
              <w:spacing w:after="0" w:line="240" w:lineRule="auto"/>
              <w:rPr>
                <w:rFonts w:ascii="Arial" w:eastAsia="Times New Roman" w:hAnsi="Arial" w:cs="Arial"/>
                <w:b/>
                <w:bCs/>
                <w:color w:val="FFFFFF"/>
              </w:rPr>
            </w:pPr>
            <w:r w:rsidRPr="00D80D4F">
              <w:rPr>
                <w:rFonts w:ascii="Arial" w:eastAsia="Times New Roman" w:hAnsi="Arial" w:cs="Arial"/>
                <w:b/>
                <w:bCs/>
                <w:color w:val="FFFFFF"/>
              </w:rPr>
              <w:t>Definition</w:t>
            </w:r>
          </w:p>
        </w:tc>
        <w:tc>
          <w:tcPr>
            <w:tcW w:w="1350" w:type="dxa"/>
            <w:tcBorders>
              <w:top w:val="single" w:sz="4" w:space="0" w:color="auto"/>
              <w:left w:val="single" w:sz="4" w:space="0" w:color="auto"/>
              <w:bottom w:val="single" w:sz="4" w:space="0" w:color="auto"/>
              <w:right w:val="single" w:sz="4" w:space="0" w:color="auto"/>
            </w:tcBorders>
            <w:shd w:val="clear" w:color="000000" w:fill="000000"/>
          </w:tcPr>
          <w:p w14:paraId="6B29BA55" w14:textId="77777777" w:rsidR="00F638C3" w:rsidRPr="00D80D4F" w:rsidRDefault="00F638C3" w:rsidP="00941B69">
            <w:pPr>
              <w:spacing w:after="0" w:line="240" w:lineRule="auto"/>
              <w:rPr>
                <w:rFonts w:ascii="Arial" w:eastAsia="Times New Roman" w:hAnsi="Arial" w:cs="Arial"/>
                <w:b/>
                <w:bCs/>
                <w:color w:val="FFFFFF"/>
              </w:rPr>
            </w:pPr>
          </w:p>
        </w:tc>
      </w:tr>
      <w:tr w:rsidR="00F638C3" w:rsidRPr="00941B69" w14:paraId="71EDB0DC" w14:textId="3ADE2CFD" w:rsidTr="00F638C3">
        <w:trPr>
          <w:trHeight w:val="300"/>
        </w:trPr>
        <w:tc>
          <w:tcPr>
            <w:tcW w:w="18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880763" w14:textId="77777777" w:rsidR="00F638C3" w:rsidRPr="00D80D4F" w:rsidRDefault="00F638C3" w:rsidP="00941B69">
            <w:pPr>
              <w:spacing w:after="0" w:line="240" w:lineRule="auto"/>
              <w:rPr>
                <w:rFonts w:ascii="Arial" w:eastAsia="Times New Roman" w:hAnsi="Arial" w:cs="Arial"/>
                <w:color w:val="000000"/>
              </w:rPr>
            </w:pPr>
            <w:r w:rsidRPr="00D80D4F">
              <w:rPr>
                <w:rFonts w:ascii="Arial" w:eastAsia="Times New Roman" w:hAnsi="Arial" w:cs="Arial"/>
                <w:color w:val="000000"/>
              </w:rPr>
              <w:t>Mid-Level</w:t>
            </w:r>
          </w:p>
        </w:tc>
        <w:tc>
          <w:tcPr>
            <w:tcW w:w="5125" w:type="dxa"/>
            <w:tcBorders>
              <w:top w:val="single" w:sz="4" w:space="0" w:color="auto"/>
              <w:left w:val="single" w:sz="4" w:space="0" w:color="auto"/>
              <w:bottom w:val="single" w:sz="4" w:space="0" w:color="auto"/>
              <w:right w:val="single" w:sz="4" w:space="0" w:color="auto"/>
            </w:tcBorders>
            <w:shd w:val="clear" w:color="auto" w:fill="auto"/>
            <w:hideMark/>
          </w:tcPr>
          <w:p w14:paraId="7790327C" w14:textId="77777777" w:rsidR="00F638C3" w:rsidRPr="00D80D4F" w:rsidRDefault="00F638C3" w:rsidP="00A92F50">
            <w:pPr>
              <w:spacing w:before="120" w:after="120" w:line="240" w:lineRule="auto"/>
              <w:rPr>
                <w:rFonts w:ascii="Arial" w:eastAsia="Times New Roman" w:hAnsi="Arial" w:cs="Arial"/>
                <w:color w:val="000000"/>
              </w:rPr>
            </w:pPr>
            <w:r w:rsidRPr="00D80D4F">
              <w:rPr>
                <w:rFonts w:ascii="Arial" w:eastAsia="Times New Roman" w:hAnsi="Arial" w:cs="Arial"/>
                <w:color w:val="000000"/>
              </w:rPr>
              <w:t>36-60 months experience.  Can work without assistance</w:t>
            </w:r>
          </w:p>
        </w:tc>
        <w:tc>
          <w:tcPr>
            <w:tcW w:w="1350" w:type="dxa"/>
            <w:tcBorders>
              <w:top w:val="single" w:sz="4" w:space="0" w:color="auto"/>
              <w:left w:val="single" w:sz="4" w:space="0" w:color="auto"/>
              <w:bottom w:val="single" w:sz="4" w:space="0" w:color="auto"/>
              <w:right w:val="single" w:sz="4" w:space="0" w:color="auto"/>
            </w:tcBorders>
          </w:tcPr>
          <w:p w14:paraId="7870C524" w14:textId="77777777" w:rsidR="00F638C3" w:rsidRPr="00D80D4F" w:rsidRDefault="00F638C3" w:rsidP="00941B69">
            <w:pPr>
              <w:spacing w:after="0" w:line="240" w:lineRule="auto"/>
              <w:rPr>
                <w:rFonts w:ascii="Arial" w:eastAsia="Times New Roman" w:hAnsi="Arial" w:cs="Arial"/>
                <w:color w:val="000000"/>
              </w:rPr>
            </w:pPr>
          </w:p>
        </w:tc>
      </w:tr>
      <w:tr w:rsidR="00F638C3" w:rsidRPr="00941B69" w14:paraId="5F15EE5E" w14:textId="1947F11D" w:rsidTr="00F638C3">
        <w:trPr>
          <w:trHeight w:val="315"/>
        </w:trPr>
        <w:tc>
          <w:tcPr>
            <w:tcW w:w="1805" w:type="dxa"/>
            <w:tcBorders>
              <w:top w:val="single" w:sz="4" w:space="0" w:color="auto"/>
              <w:left w:val="single" w:sz="4" w:space="0" w:color="auto"/>
              <w:bottom w:val="single" w:sz="4" w:space="0" w:color="auto"/>
              <w:right w:val="single" w:sz="4" w:space="0" w:color="auto"/>
            </w:tcBorders>
            <w:shd w:val="clear" w:color="000000" w:fill="000000"/>
            <w:noWrap/>
            <w:vAlign w:val="bottom"/>
            <w:hideMark/>
          </w:tcPr>
          <w:p w14:paraId="682EEF7B" w14:textId="77777777" w:rsidR="00F638C3" w:rsidRPr="00D80D4F" w:rsidRDefault="00F638C3" w:rsidP="00941B69">
            <w:pPr>
              <w:spacing w:after="0" w:line="240" w:lineRule="auto"/>
              <w:rPr>
                <w:rFonts w:ascii="Arial" w:eastAsia="Times New Roman" w:hAnsi="Arial" w:cs="Arial"/>
                <w:b/>
                <w:bCs/>
                <w:color w:val="FFFFFF"/>
              </w:rPr>
            </w:pPr>
            <w:r w:rsidRPr="00D80D4F">
              <w:rPr>
                <w:rFonts w:ascii="Arial" w:eastAsia="Times New Roman" w:hAnsi="Arial" w:cs="Arial"/>
                <w:b/>
                <w:bCs/>
                <w:color w:val="FFFFFF"/>
              </w:rPr>
              <w:t>Title</w:t>
            </w:r>
          </w:p>
        </w:tc>
        <w:tc>
          <w:tcPr>
            <w:tcW w:w="5125" w:type="dxa"/>
            <w:tcBorders>
              <w:top w:val="single" w:sz="4" w:space="0" w:color="auto"/>
              <w:left w:val="single" w:sz="4" w:space="0" w:color="auto"/>
              <w:bottom w:val="single" w:sz="4" w:space="0" w:color="auto"/>
              <w:right w:val="single" w:sz="4" w:space="0" w:color="auto"/>
            </w:tcBorders>
            <w:shd w:val="clear" w:color="000000" w:fill="000000"/>
            <w:noWrap/>
            <w:vAlign w:val="bottom"/>
            <w:hideMark/>
          </w:tcPr>
          <w:p w14:paraId="6BA61F91" w14:textId="77777777" w:rsidR="00F638C3" w:rsidRPr="00D80D4F" w:rsidRDefault="00F638C3" w:rsidP="00941B69">
            <w:pPr>
              <w:spacing w:after="0" w:line="240" w:lineRule="auto"/>
              <w:rPr>
                <w:rFonts w:ascii="Arial" w:eastAsia="Times New Roman" w:hAnsi="Arial" w:cs="Arial"/>
                <w:b/>
                <w:bCs/>
                <w:color w:val="FFFFFF"/>
              </w:rPr>
            </w:pPr>
            <w:r w:rsidRPr="00D80D4F">
              <w:rPr>
                <w:rFonts w:ascii="Arial" w:eastAsia="Times New Roman" w:hAnsi="Arial" w:cs="Arial"/>
                <w:b/>
                <w:bCs/>
                <w:color w:val="FFFFFF"/>
              </w:rPr>
              <w:t>Definition</w:t>
            </w:r>
          </w:p>
        </w:tc>
        <w:tc>
          <w:tcPr>
            <w:tcW w:w="1350" w:type="dxa"/>
            <w:tcBorders>
              <w:top w:val="single" w:sz="4" w:space="0" w:color="auto"/>
              <w:left w:val="single" w:sz="4" w:space="0" w:color="auto"/>
              <w:bottom w:val="single" w:sz="4" w:space="0" w:color="auto"/>
              <w:right w:val="single" w:sz="4" w:space="0" w:color="auto"/>
            </w:tcBorders>
            <w:shd w:val="clear" w:color="000000" w:fill="000000"/>
          </w:tcPr>
          <w:p w14:paraId="77F9A2E6" w14:textId="52A74F7C" w:rsidR="00F638C3" w:rsidRPr="00D80D4F" w:rsidRDefault="00F638C3" w:rsidP="00941B69">
            <w:pPr>
              <w:spacing w:after="0" w:line="240" w:lineRule="auto"/>
              <w:rPr>
                <w:rFonts w:ascii="Arial" w:eastAsia="Times New Roman" w:hAnsi="Arial" w:cs="Arial"/>
                <w:b/>
                <w:bCs/>
                <w:color w:val="FFFFFF"/>
              </w:rPr>
            </w:pPr>
            <w:r w:rsidRPr="00D80D4F">
              <w:rPr>
                <w:rFonts w:ascii="Arial" w:eastAsia="Times New Roman" w:hAnsi="Arial" w:cs="Arial"/>
                <w:b/>
                <w:bCs/>
                <w:color w:val="FFFFFF"/>
              </w:rPr>
              <w:t>HBITS Maximum Hourly Rate</w:t>
            </w:r>
          </w:p>
        </w:tc>
      </w:tr>
      <w:tr w:rsidR="00F638C3" w:rsidRPr="00941B69" w14:paraId="01B11F07" w14:textId="3EEB48B1" w:rsidTr="00F638C3">
        <w:trPr>
          <w:trHeight w:val="900"/>
        </w:trPr>
        <w:tc>
          <w:tcPr>
            <w:tcW w:w="1805"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7666D2E" w14:textId="77777777" w:rsidR="00F638C3" w:rsidRPr="00D80D4F" w:rsidRDefault="00F638C3" w:rsidP="00941B69">
            <w:pPr>
              <w:spacing w:after="0" w:line="240" w:lineRule="auto"/>
              <w:rPr>
                <w:rFonts w:ascii="Arial" w:eastAsia="Times New Roman" w:hAnsi="Arial" w:cs="Arial"/>
                <w:color w:val="000000"/>
              </w:rPr>
            </w:pPr>
            <w:r w:rsidRPr="00D80D4F">
              <w:rPr>
                <w:rFonts w:ascii="Arial" w:eastAsia="Times New Roman" w:hAnsi="Arial" w:cs="Arial"/>
                <w:color w:val="000000"/>
              </w:rPr>
              <w:t>Project Manager</w:t>
            </w:r>
          </w:p>
        </w:tc>
        <w:tc>
          <w:tcPr>
            <w:tcW w:w="5125" w:type="dxa"/>
            <w:tcBorders>
              <w:top w:val="single" w:sz="4" w:space="0" w:color="auto"/>
              <w:left w:val="nil"/>
              <w:bottom w:val="single" w:sz="4" w:space="0" w:color="auto"/>
              <w:right w:val="single" w:sz="8" w:space="0" w:color="auto"/>
            </w:tcBorders>
            <w:shd w:val="clear" w:color="auto" w:fill="auto"/>
            <w:hideMark/>
          </w:tcPr>
          <w:p w14:paraId="5F77602A" w14:textId="77777777" w:rsidR="00F638C3" w:rsidRPr="00D80D4F" w:rsidRDefault="00F638C3" w:rsidP="00A92F50">
            <w:pPr>
              <w:spacing w:before="120" w:after="120"/>
              <w:rPr>
                <w:rFonts w:ascii="Arial" w:eastAsia="Times New Roman" w:hAnsi="Arial" w:cs="Arial"/>
                <w:color w:val="000000"/>
              </w:rPr>
            </w:pPr>
            <w:r w:rsidRPr="00D80D4F">
              <w:rPr>
                <w:rFonts w:ascii="Arial" w:eastAsia="Times New Roman" w:hAnsi="Arial" w:cs="Arial"/>
                <w:color w:val="000000"/>
              </w:rPr>
              <w:t>* Overseeing projects comprised of multiple deliverables                                                                                                  * Delegating and coordinating of tasks                                                                             * Project status, meetings, scope changes, issues</w:t>
            </w:r>
          </w:p>
        </w:tc>
        <w:tc>
          <w:tcPr>
            <w:tcW w:w="1350" w:type="dxa"/>
            <w:tcBorders>
              <w:top w:val="single" w:sz="4" w:space="0" w:color="auto"/>
              <w:left w:val="nil"/>
              <w:bottom w:val="single" w:sz="4" w:space="0" w:color="auto"/>
              <w:right w:val="single" w:sz="8" w:space="0" w:color="auto"/>
            </w:tcBorders>
            <w:vAlign w:val="center"/>
          </w:tcPr>
          <w:p w14:paraId="635080F2" w14:textId="654BCEF5" w:rsidR="00F638C3" w:rsidRPr="00D80D4F" w:rsidRDefault="00F638C3" w:rsidP="00F638C3">
            <w:pPr>
              <w:spacing w:after="0" w:line="240" w:lineRule="auto"/>
              <w:jc w:val="center"/>
              <w:rPr>
                <w:rFonts w:ascii="Arial" w:eastAsia="Times New Roman" w:hAnsi="Arial" w:cs="Arial"/>
                <w:color w:val="000000"/>
              </w:rPr>
            </w:pPr>
            <w:r w:rsidRPr="006B4810">
              <w:rPr>
                <w:rFonts w:ascii="Arial" w:eastAsia="Times New Roman" w:hAnsi="Arial" w:cs="Arial"/>
                <w:color w:val="000000"/>
              </w:rPr>
              <w:t>$</w:t>
            </w:r>
            <w:r w:rsidR="00230D97" w:rsidRPr="006B4810">
              <w:rPr>
                <w:rFonts w:ascii="Arial" w:eastAsia="Times New Roman" w:hAnsi="Arial" w:cs="Arial"/>
                <w:color w:val="000000"/>
              </w:rPr>
              <w:t>69.09</w:t>
            </w:r>
          </w:p>
        </w:tc>
      </w:tr>
      <w:tr w:rsidR="00F638C3" w:rsidRPr="00941B69" w14:paraId="7F5D5A3E" w14:textId="226FAB2B" w:rsidTr="00F638C3">
        <w:trPr>
          <w:trHeight w:val="2258"/>
        </w:trPr>
        <w:tc>
          <w:tcPr>
            <w:tcW w:w="1805" w:type="dxa"/>
            <w:tcBorders>
              <w:top w:val="nil"/>
              <w:left w:val="single" w:sz="8" w:space="0" w:color="auto"/>
              <w:bottom w:val="single" w:sz="4" w:space="0" w:color="auto"/>
              <w:right w:val="single" w:sz="4" w:space="0" w:color="auto"/>
            </w:tcBorders>
            <w:shd w:val="clear" w:color="auto" w:fill="auto"/>
            <w:noWrap/>
            <w:vAlign w:val="center"/>
            <w:hideMark/>
          </w:tcPr>
          <w:p w14:paraId="02FFF503" w14:textId="77777777" w:rsidR="00F638C3" w:rsidRPr="00D80D4F" w:rsidRDefault="00F638C3" w:rsidP="00941B69">
            <w:pPr>
              <w:spacing w:after="0" w:line="240" w:lineRule="auto"/>
              <w:rPr>
                <w:rFonts w:ascii="Arial" w:eastAsia="Times New Roman" w:hAnsi="Arial" w:cs="Arial"/>
                <w:color w:val="000000"/>
              </w:rPr>
            </w:pPr>
            <w:r w:rsidRPr="00D80D4F">
              <w:rPr>
                <w:rFonts w:ascii="Arial" w:eastAsia="Times New Roman" w:hAnsi="Arial" w:cs="Arial"/>
                <w:color w:val="000000"/>
              </w:rPr>
              <w:t>Programmer</w:t>
            </w:r>
          </w:p>
        </w:tc>
        <w:tc>
          <w:tcPr>
            <w:tcW w:w="5125" w:type="dxa"/>
            <w:tcBorders>
              <w:top w:val="nil"/>
              <w:left w:val="nil"/>
              <w:bottom w:val="single" w:sz="4" w:space="0" w:color="auto"/>
              <w:right w:val="single" w:sz="8" w:space="0" w:color="auto"/>
            </w:tcBorders>
            <w:shd w:val="clear" w:color="auto" w:fill="auto"/>
            <w:hideMark/>
          </w:tcPr>
          <w:p w14:paraId="306720AD" w14:textId="77777777" w:rsidR="00F638C3" w:rsidRPr="00D80D4F" w:rsidRDefault="00F638C3" w:rsidP="00A92F50">
            <w:pPr>
              <w:spacing w:before="120" w:after="120"/>
              <w:rPr>
                <w:rFonts w:ascii="Arial" w:eastAsia="Times New Roman" w:hAnsi="Arial" w:cs="Arial"/>
                <w:color w:val="000000"/>
              </w:rPr>
            </w:pPr>
            <w:r w:rsidRPr="00D80D4F">
              <w:rPr>
                <w:rFonts w:ascii="Arial" w:eastAsia="Times New Roman" w:hAnsi="Arial" w:cs="Arial"/>
                <w:color w:val="000000"/>
              </w:rPr>
              <w:t>* Analysis, design, coding, component and assembly testing of all application code owned by the Application Team                                                                                                                * Maintenance (including production support), enhancement and development work                                                                                                                       * Write application software, data analysis, data access, data structures, data manipulation, databases, design, programming, testing and implementation, technical and user documentation, software conversions</w:t>
            </w:r>
          </w:p>
        </w:tc>
        <w:tc>
          <w:tcPr>
            <w:tcW w:w="1350" w:type="dxa"/>
            <w:tcBorders>
              <w:top w:val="nil"/>
              <w:left w:val="nil"/>
              <w:bottom w:val="single" w:sz="4" w:space="0" w:color="auto"/>
              <w:right w:val="single" w:sz="8" w:space="0" w:color="auto"/>
            </w:tcBorders>
            <w:vAlign w:val="center"/>
          </w:tcPr>
          <w:p w14:paraId="31064FA3" w14:textId="7F7E6944" w:rsidR="00F638C3" w:rsidRPr="00D80D4F" w:rsidRDefault="00F638C3" w:rsidP="00F638C3">
            <w:pPr>
              <w:spacing w:after="0" w:line="240" w:lineRule="auto"/>
              <w:jc w:val="center"/>
              <w:rPr>
                <w:rFonts w:ascii="Arial" w:eastAsia="Times New Roman" w:hAnsi="Arial" w:cs="Arial"/>
                <w:color w:val="000000"/>
              </w:rPr>
            </w:pPr>
            <w:r w:rsidRPr="00D80D4F">
              <w:rPr>
                <w:rFonts w:ascii="Arial" w:eastAsia="Times New Roman" w:hAnsi="Arial" w:cs="Arial"/>
                <w:color w:val="000000"/>
              </w:rPr>
              <w:t>$</w:t>
            </w:r>
            <w:r w:rsidR="00CD224E" w:rsidRPr="00D80D4F">
              <w:rPr>
                <w:rFonts w:ascii="Arial" w:eastAsia="Times New Roman" w:hAnsi="Arial" w:cs="Arial"/>
                <w:color w:val="000000"/>
              </w:rPr>
              <w:t>70</w:t>
            </w:r>
            <w:r w:rsidRPr="00D80D4F">
              <w:rPr>
                <w:rFonts w:ascii="Arial" w:eastAsia="Times New Roman" w:hAnsi="Arial" w:cs="Arial"/>
                <w:color w:val="000000"/>
              </w:rPr>
              <w:t>.93</w:t>
            </w:r>
          </w:p>
        </w:tc>
      </w:tr>
      <w:tr w:rsidR="00F638C3" w:rsidRPr="00941B69" w14:paraId="0DF18242" w14:textId="5A29F0D6" w:rsidTr="00F638C3">
        <w:trPr>
          <w:trHeight w:val="1200"/>
        </w:trPr>
        <w:tc>
          <w:tcPr>
            <w:tcW w:w="1805" w:type="dxa"/>
            <w:tcBorders>
              <w:top w:val="nil"/>
              <w:left w:val="single" w:sz="8" w:space="0" w:color="auto"/>
              <w:bottom w:val="single" w:sz="4" w:space="0" w:color="auto"/>
              <w:right w:val="single" w:sz="4" w:space="0" w:color="auto"/>
            </w:tcBorders>
            <w:shd w:val="clear" w:color="auto" w:fill="auto"/>
            <w:noWrap/>
            <w:vAlign w:val="center"/>
            <w:hideMark/>
          </w:tcPr>
          <w:p w14:paraId="3B5BE712" w14:textId="77777777" w:rsidR="00F638C3" w:rsidRPr="00D80D4F" w:rsidRDefault="00F638C3" w:rsidP="00941B69">
            <w:pPr>
              <w:spacing w:after="0" w:line="240" w:lineRule="auto"/>
              <w:rPr>
                <w:rFonts w:ascii="Arial" w:eastAsia="Times New Roman" w:hAnsi="Arial" w:cs="Arial"/>
                <w:color w:val="000000"/>
              </w:rPr>
            </w:pPr>
            <w:r w:rsidRPr="00D80D4F">
              <w:rPr>
                <w:rFonts w:ascii="Arial" w:eastAsia="Times New Roman" w:hAnsi="Arial" w:cs="Arial"/>
                <w:color w:val="000000"/>
              </w:rPr>
              <w:t>Tester</w:t>
            </w:r>
          </w:p>
        </w:tc>
        <w:tc>
          <w:tcPr>
            <w:tcW w:w="5125" w:type="dxa"/>
            <w:tcBorders>
              <w:top w:val="nil"/>
              <w:left w:val="nil"/>
              <w:bottom w:val="single" w:sz="4" w:space="0" w:color="auto"/>
              <w:right w:val="single" w:sz="8" w:space="0" w:color="auto"/>
            </w:tcBorders>
            <w:shd w:val="clear" w:color="auto" w:fill="auto"/>
            <w:hideMark/>
          </w:tcPr>
          <w:p w14:paraId="4FBC82C4" w14:textId="77777777" w:rsidR="00F638C3" w:rsidRPr="00D80D4F" w:rsidRDefault="00F638C3" w:rsidP="00A92F50">
            <w:pPr>
              <w:spacing w:before="120" w:after="120"/>
              <w:rPr>
                <w:rFonts w:ascii="Arial" w:eastAsia="Times New Roman" w:hAnsi="Arial" w:cs="Arial"/>
                <w:color w:val="000000"/>
              </w:rPr>
            </w:pPr>
            <w:r w:rsidRPr="00D80D4F">
              <w:rPr>
                <w:rFonts w:ascii="Arial" w:eastAsia="Times New Roman" w:hAnsi="Arial" w:cs="Arial"/>
                <w:color w:val="000000"/>
              </w:rPr>
              <w:t xml:space="preserve">* Develops and maintains user and technical documentation and project process documentation for Application Teams                                                                                        * Understand the user’s view of applications and /or technology and </w:t>
            </w:r>
            <w:proofErr w:type="gramStart"/>
            <w:r w:rsidRPr="00D80D4F">
              <w:rPr>
                <w:rFonts w:ascii="Arial" w:eastAsia="Times New Roman" w:hAnsi="Arial" w:cs="Arial"/>
                <w:color w:val="000000"/>
              </w:rPr>
              <w:t>are able to</w:t>
            </w:r>
            <w:proofErr w:type="gramEnd"/>
            <w:r w:rsidRPr="00D80D4F">
              <w:rPr>
                <w:rFonts w:ascii="Arial" w:eastAsia="Times New Roman" w:hAnsi="Arial" w:cs="Arial"/>
                <w:color w:val="000000"/>
              </w:rPr>
              <w:t xml:space="preserve"> put procedures in a logical sequence</w:t>
            </w:r>
          </w:p>
        </w:tc>
        <w:tc>
          <w:tcPr>
            <w:tcW w:w="1350" w:type="dxa"/>
            <w:tcBorders>
              <w:top w:val="nil"/>
              <w:left w:val="nil"/>
              <w:bottom w:val="single" w:sz="4" w:space="0" w:color="auto"/>
              <w:right w:val="single" w:sz="8" w:space="0" w:color="auto"/>
            </w:tcBorders>
            <w:vAlign w:val="center"/>
          </w:tcPr>
          <w:p w14:paraId="16092CAB" w14:textId="74ECAEED" w:rsidR="00F638C3" w:rsidRPr="00D80D4F" w:rsidRDefault="00F638C3" w:rsidP="00F638C3">
            <w:pPr>
              <w:spacing w:after="0" w:line="240" w:lineRule="auto"/>
              <w:jc w:val="center"/>
              <w:rPr>
                <w:rFonts w:ascii="Arial" w:eastAsia="Times New Roman" w:hAnsi="Arial" w:cs="Arial"/>
                <w:color w:val="000000"/>
              </w:rPr>
            </w:pPr>
            <w:r w:rsidRPr="00D80D4F">
              <w:rPr>
                <w:rFonts w:ascii="Arial" w:eastAsia="Times New Roman" w:hAnsi="Arial" w:cs="Arial"/>
                <w:color w:val="000000"/>
              </w:rPr>
              <w:t>$74.66</w:t>
            </w:r>
          </w:p>
        </w:tc>
      </w:tr>
    </w:tbl>
    <w:p w14:paraId="01603263" w14:textId="77777777" w:rsidR="00941B69" w:rsidRDefault="00941B69" w:rsidP="009D303C">
      <w:pPr>
        <w:ind w:left="1080"/>
        <w:jc w:val="both"/>
      </w:pPr>
    </w:p>
    <w:p w14:paraId="234CC1AA" w14:textId="77777777" w:rsidR="00811093" w:rsidRPr="00D80D4F" w:rsidRDefault="000E1F21" w:rsidP="009D303C">
      <w:pPr>
        <w:ind w:left="1080"/>
        <w:jc w:val="both"/>
        <w:rPr>
          <w:rFonts w:ascii="Arial" w:hAnsi="Arial" w:cs="Arial"/>
        </w:rPr>
      </w:pPr>
      <w:r w:rsidRPr="00D80D4F">
        <w:rPr>
          <w:rFonts w:ascii="Arial" w:hAnsi="Arial" w:cs="Arial"/>
        </w:rPr>
        <w:t>Additional information of t</w:t>
      </w:r>
      <w:r w:rsidR="009D303C" w:rsidRPr="00D80D4F">
        <w:rPr>
          <w:rFonts w:ascii="Arial" w:hAnsi="Arial" w:cs="Arial"/>
        </w:rPr>
        <w:t>he hourly rates</w:t>
      </w:r>
      <w:r w:rsidR="00583642" w:rsidRPr="00D80D4F">
        <w:rPr>
          <w:rFonts w:ascii="Arial" w:hAnsi="Arial" w:cs="Arial"/>
        </w:rPr>
        <w:t>, titles, and skill demand definitions</w:t>
      </w:r>
      <w:r w:rsidR="009D303C" w:rsidRPr="00D80D4F">
        <w:rPr>
          <w:rFonts w:ascii="Arial" w:hAnsi="Arial" w:cs="Arial"/>
        </w:rPr>
        <w:t xml:space="preserve"> for the HBITS contract</w:t>
      </w:r>
      <w:r w:rsidR="0000642A" w:rsidRPr="00D80D4F">
        <w:rPr>
          <w:rFonts w:ascii="Arial" w:hAnsi="Arial" w:cs="Arial"/>
        </w:rPr>
        <w:t>s</w:t>
      </w:r>
      <w:r w:rsidR="009D303C" w:rsidRPr="00D80D4F">
        <w:rPr>
          <w:rFonts w:ascii="Arial" w:hAnsi="Arial" w:cs="Arial"/>
        </w:rPr>
        <w:t xml:space="preserve"> can be found</w:t>
      </w:r>
      <w:r w:rsidR="00583642" w:rsidRPr="00D80D4F">
        <w:rPr>
          <w:rFonts w:ascii="Arial" w:hAnsi="Arial" w:cs="Arial"/>
        </w:rPr>
        <w:t xml:space="preserve"> at the following OGS web</w:t>
      </w:r>
      <w:r w:rsidR="009D303C" w:rsidRPr="00D80D4F">
        <w:rPr>
          <w:rFonts w:ascii="Arial" w:hAnsi="Arial" w:cs="Arial"/>
        </w:rPr>
        <w:t>site:</w:t>
      </w:r>
    </w:p>
    <w:p w14:paraId="78F8A98F" w14:textId="77777777" w:rsidR="00811093" w:rsidRPr="00D80D4F" w:rsidRDefault="009D303C" w:rsidP="009D303C">
      <w:pPr>
        <w:ind w:left="1080"/>
        <w:jc w:val="both"/>
        <w:rPr>
          <w:rFonts w:ascii="Arial" w:hAnsi="Arial" w:cs="Arial"/>
        </w:rPr>
      </w:pPr>
      <w:r w:rsidRPr="00D80D4F">
        <w:rPr>
          <w:rFonts w:ascii="Arial" w:hAnsi="Arial" w:cs="Arial"/>
        </w:rPr>
        <w:t xml:space="preserve"> </w:t>
      </w:r>
      <w:hyperlink r:id="rId24" w:history="1">
        <w:r w:rsidRPr="00D80D4F">
          <w:rPr>
            <w:rStyle w:val="Hyperlink"/>
            <w:rFonts w:ascii="Arial" w:hAnsi="Arial" w:cs="Arial"/>
          </w:rPr>
          <w:t>https://www.ogs.ny.gov/purchase/snt/awardnotes/7301222439can.htm</w:t>
        </w:r>
      </w:hyperlink>
      <w:r w:rsidRPr="00D80D4F">
        <w:rPr>
          <w:rFonts w:ascii="Arial" w:hAnsi="Arial" w:cs="Arial"/>
        </w:rPr>
        <w:t xml:space="preserve">. </w:t>
      </w:r>
    </w:p>
    <w:p w14:paraId="37A0DF42" w14:textId="2F9947E5" w:rsidR="00231FA2" w:rsidRPr="00D80D4F" w:rsidRDefault="009D303C" w:rsidP="009D303C">
      <w:pPr>
        <w:ind w:left="1080"/>
        <w:jc w:val="both"/>
        <w:rPr>
          <w:rFonts w:ascii="Arial" w:hAnsi="Arial" w:cs="Arial"/>
          <w:b/>
        </w:rPr>
      </w:pPr>
      <w:r w:rsidRPr="00D80D4F">
        <w:rPr>
          <w:rFonts w:ascii="Arial" w:hAnsi="Arial" w:cs="Arial"/>
          <w:b/>
        </w:rPr>
        <w:t>Hou</w:t>
      </w:r>
      <w:r w:rsidR="0000642A" w:rsidRPr="00D80D4F">
        <w:rPr>
          <w:rFonts w:ascii="Arial" w:hAnsi="Arial" w:cs="Arial"/>
          <w:b/>
        </w:rPr>
        <w:t xml:space="preserve">rly rates submitted </w:t>
      </w:r>
      <w:r w:rsidR="00193663" w:rsidRPr="00D80D4F">
        <w:rPr>
          <w:rFonts w:ascii="Arial" w:hAnsi="Arial" w:cs="Arial"/>
          <w:b/>
        </w:rPr>
        <w:t>will</w:t>
      </w:r>
      <w:r w:rsidR="0000642A" w:rsidRPr="00D80D4F">
        <w:rPr>
          <w:rFonts w:ascii="Arial" w:hAnsi="Arial" w:cs="Arial"/>
          <w:b/>
        </w:rPr>
        <w:t xml:space="preserve"> be inclusive of</w:t>
      </w:r>
      <w:r w:rsidRPr="00D80D4F">
        <w:rPr>
          <w:rFonts w:ascii="Arial" w:hAnsi="Arial" w:cs="Arial"/>
          <w:b/>
        </w:rPr>
        <w:t xml:space="preserve"> labor costs, overhead, </w:t>
      </w:r>
      <w:r w:rsidR="00530118" w:rsidRPr="00D80D4F">
        <w:rPr>
          <w:rFonts w:ascii="Arial" w:hAnsi="Arial" w:cs="Arial"/>
          <w:b/>
        </w:rPr>
        <w:t xml:space="preserve">and </w:t>
      </w:r>
      <w:r w:rsidRPr="00D80D4F">
        <w:rPr>
          <w:rFonts w:ascii="Arial" w:hAnsi="Arial" w:cs="Arial"/>
          <w:b/>
        </w:rPr>
        <w:t>profit.</w:t>
      </w:r>
      <w:r w:rsidR="00E66DD0" w:rsidRPr="00D80D4F">
        <w:rPr>
          <w:rFonts w:ascii="Arial" w:hAnsi="Arial" w:cs="Arial"/>
          <w:b/>
        </w:rPr>
        <w:t xml:space="preserve"> Travel </w:t>
      </w:r>
      <w:r w:rsidR="00A22505" w:rsidRPr="00D80D4F">
        <w:rPr>
          <w:rFonts w:ascii="Arial" w:hAnsi="Arial" w:cs="Arial"/>
          <w:b/>
        </w:rPr>
        <w:t xml:space="preserve">costs </w:t>
      </w:r>
      <w:r w:rsidR="00E66DD0" w:rsidRPr="00D80D4F">
        <w:rPr>
          <w:rFonts w:ascii="Arial" w:hAnsi="Arial" w:cs="Arial"/>
          <w:b/>
        </w:rPr>
        <w:t>will be reimbursed in accordance with OSC travel guidelines</w:t>
      </w:r>
      <w:r w:rsidR="00231FA2" w:rsidRPr="00D80D4F">
        <w:rPr>
          <w:rFonts w:ascii="Arial" w:hAnsi="Arial" w:cs="Arial"/>
          <w:b/>
        </w:rPr>
        <w:t>:</w:t>
      </w:r>
    </w:p>
    <w:p w14:paraId="60FAF27D" w14:textId="731C4CE1" w:rsidR="009D303C" w:rsidRPr="00D80D4F" w:rsidRDefault="00D152FE" w:rsidP="009D303C">
      <w:pPr>
        <w:ind w:left="1080"/>
        <w:jc w:val="both"/>
        <w:rPr>
          <w:rFonts w:ascii="Arial" w:hAnsi="Arial" w:cs="Arial"/>
          <w:u w:val="single"/>
        </w:rPr>
      </w:pPr>
      <w:hyperlink r:id="rId25" w:history="1">
        <w:r w:rsidR="00231FA2" w:rsidRPr="00D80D4F">
          <w:rPr>
            <w:rStyle w:val="Hyperlink"/>
            <w:rFonts w:ascii="Arial" w:hAnsi="Arial" w:cs="Arial"/>
          </w:rPr>
          <w:t>http://www.osc.state.ny.us/agencies/travel/manual.pdf</w:t>
        </w:r>
      </w:hyperlink>
    </w:p>
    <w:p w14:paraId="16663671" w14:textId="5950B5E6" w:rsidR="005828AB" w:rsidRPr="00D80D4F" w:rsidRDefault="005828AB" w:rsidP="00E31330">
      <w:pPr>
        <w:ind w:left="1080"/>
        <w:jc w:val="both"/>
        <w:rPr>
          <w:rFonts w:ascii="Arial" w:hAnsi="Arial" w:cs="Arial"/>
        </w:rPr>
      </w:pPr>
      <w:r w:rsidRPr="00D80D4F">
        <w:rPr>
          <w:rFonts w:ascii="Arial" w:hAnsi="Arial" w:cs="Arial"/>
        </w:rPr>
        <w:t xml:space="preserve">Fees associated with change controls, if any, </w:t>
      </w:r>
      <w:r w:rsidR="00193663" w:rsidRPr="00D80D4F">
        <w:rPr>
          <w:rFonts w:ascii="Arial" w:hAnsi="Arial" w:cs="Arial"/>
        </w:rPr>
        <w:t>will</w:t>
      </w:r>
      <w:r w:rsidRPr="00D80D4F">
        <w:rPr>
          <w:rFonts w:ascii="Arial" w:hAnsi="Arial" w:cs="Arial"/>
        </w:rPr>
        <w:t xml:space="preserve"> be based on the titles and hourly rates provided </w:t>
      </w:r>
      <w:r w:rsidR="00FA41C2" w:rsidRPr="00D80D4F">
        <w:rPr>
          <w:rFonts w:ascii="Arial" w:hAnsi="Arial" w:cs="Arial"/>
        </w:rPr>
        <w:t>herein.</w:t>
      </w:r>
      <w:r w:rsidR="005C6F24" w:rsidRPr="00D80D4F">
        <w:rPr>
          <w:rFonts w:ascii="Arial" w:hAnsi="Arial" w:cs="Arial"/>
        </w:rPr>
        <w:t xml:space="preserve"> A change control document must be reviewed and approved </w:t>
      </w:r>
      <w:r w:rsidR="005C6F24" w:rsidRPr="00D80D4F">
        <w:rPr>
          <w:rFonts w:ascii="Arial" w:hAnsi="Arial" w:cs="Arial"/>
        </w:rPr>
        <w:lastRenderedPageBreak/>
        <w:t>before services are rendered.</w:t>
      </w:r>
      <w:r w:rsidRPr="00D80D4F">
        <w:rPr>
          <w:rFonts w:ascii="Arial" w:hAnsi="Arial" w:cs="Arial"/>
        </w:rPr>
        <w:t xml:space="preserve">  If the Department approves a no</w:t>
      </w:r>
      <w:r w:rsidR="000E1F21" w:rsidRPr="00D80D4F">
        <w:rPr>
          <w:rFonts w:ascii="Arial" w:hAnsi="Arial" w:cs="Arial"/>
        </w:rPr>
        <w:t>-</w:t>
      </w:r>
      <w:r w:rsidRPr="00D80D4F">
        <w:rPr>
          <w:rFonts w:ascii="Arial" w:hAnsi="Arial" w:cs="Arial"/>
        </w:rPr>
        <w:t xml:space="preserve">cost Change Request, the signed form </w:t>
      </w:r>
      <w:r w:rsidR="00FF520B" w:rsidRPr="00D80D4F">
        <w:rPr>
          <w:rFonts w:ascii="Arial" w:hAnsi="Arial" w:cs="Arial"/>
        </w:rPr>
        <w:t>will</w:t>
      </w:r>
      <w:r w:rsidRPr="00D80D4F">
        <w:rPr>
          <w:rFonts w:ascii="Arial" w:hAnsi="Arial" w:cs="Arial"/>
        </w:rPr>
        <w:t xml:space="preserve"> be returned to the Contractor to </w:t>
      </w:r>
      <w:r w:rsidR="005C6F24" w:rsidRPr="00D80D4F">
        <w:rPr>
          <w:rFonts w:ascii="Arial" w:hAnsi="Arial" w:cs="Arial"/>
        </w:rPr>
        <w:t>perform</w:t>
      </w:r>
      <w:r w:rsidRPr="00D80D4F">
        <w:rPr>
          <w:rFonts w:ascii="Arial" w:hAnsi="Arial" w:cs="Arial"/>
        </w:rPr>
        <w:t xml:space="preserve"> the services.  </w:t>
      </w:r>
      <w:r w:rsidR="005C6F24" w:rsidRPr="00D80D4F">
        <w:rPr>
          <w:rFonts w:ascii="Arial" w:hAnsi="Arial" w:cs="Arial"/>
        </w:rPr>
        <w:t>A</w:t>
      </w:r>
      <w:r w:rsidRPr="00D80D4F">
        <w:rPr>
          <w:rFonts w:ascii="Arial" w:hAnsi="Arial" w:cs="Arial"/>
        </w:rPr>
        <w:t xml:space="preserve"> change</w:t>
      </w:r>
      <w:r w:rsidR="005C6F24" w:rsidRPr="00D80D4F">
        <w:rPr>
          <w:rFonts w:ascii="Arial" w:hAnsi="Arial" w:cs="Arial"/>
        </w:rPr>
        <w:t xml:space="preserve"> control</w:t>
      </w:r>
      <w:r w:rsidRPr="00D80D4F">
        <w:rPr>
          <w:rFonts w:ascii="Arial" w:hAnsi="Arial" w:cs="Arial"/>
        </w:rPr>
        <w:t xml:space="preserve"> </w:t>
      </w:r>
      <w:r w:rsidR="005C6F24" w:rsidRPr="00D80D4F">
        <w:rPr>
          <w:rFonts w:ascii="Arial" w:hAnsi="Arial" w:cs="Arial"/>
        </w:rPr>
        <w:t xml:space="preserve">with an associated cost </w:t>
      </w:r>
      <w:r w:rsidR="002915A2" w:rsidRPr="00D80D4F">
        <w:rPr>
          <w:rFonts w:ascii="Arial" w:hAnsi="Arial" w:cs="Arial"/>
        </w:rPr>
        <w:t xml:space="preserve">may need to </w:t>
      </w:r>
      <w:r w:rsidRPr="00D80D4F">
        <w:rPr>
          <w:rFonts w:ascii="Arial" w:hAnsi="Arial" w:cs="Arial"/>
        </w:rPr>
        <w:t xml:space="preserve">receive the approval of the Office of the State Comptroller prior to services being performed.  The fees </w:t>
      </w:r>
      <w:r w:rsidR="00FF520B" w:rsidRPr="00D80D4F">
        <w:rPr>
          <w:rFonts w:ascii="Arial" w:hAnsi="Arial" w:cs="Arial"/>
        </w:rPr>
        <w:t>will</w:t>
      </w:r>
      <w:r w:rsidRPr="00D80D4F">
        <w:rPr>
          <w:rFonts w:ascii="Arial" w:hAnsi="Arial" w:cs="Arial"/>
        </w:rPr>
        <w:t xml:space="preserve"> be paid upon completion and acceptance of the change.</w:t>
      </w:r>
    </w:p>
    <w:p w14:paraId="1C648600" w14:textId="3237BC8D" w:rsidR="002915A2" w:rsidRPr="00D80D4F" w:rsidRDefault="002915A2" w:rsidP="00DA686A">
      <w:pPr>
        <w:numPr>
          <w:ilvl w:val="0"/>
          <w:numId w:val="39"/>
        </w:numPr>
        <w:spacing w:before="240" w:after="120"/>
        <w:ind w:left="1080"/>
        <w:jc w:val="both"/>
        <w:rPr>
          <w:rFonts w:ascii="Arial" w:hAnsi="Arial" w:cs="Arial"/>
        </w:rPr>
      </w:pPr>
      <w:r w:rsidRPr="00D80D4F">
        <w:rPr>
          <w:rFonts w:ascii="Arial" w:hAnsi="Arial" w:cs="Arial"/>
        </w:rPr>
        <w:t xml:space="preserve">Cost </w:t>
      </w:r>
      <w:r w:rsidR="00B45739" w:rsidRPr="00D80D4F">
        <w:rPr>
          <w:rFonts w:ascii="Arial" w:hAnsi="Arial" w:cs="Arial"/>
        </w:rPr>
        <w:t>Increases</w:t>
      </w:r>
    </w:p>
    <w:p w14:paraId="6303DE75" w14:textId="29892ABC" w:rsidR="00BF6659" w:rsidRPr="00E1112B" w:rsidRDefault="00BA2391" w:rsidP="002915A2">
      <w:pPr>
        <w:ind w:left="1080"/>
        <w:jc w:val="both"/>
        <w:rPr>
          <w:rFonts w:ascii="Arial" w:hAnsi="Arial" w:cs="Arial"/>
        </w:rPr>
      </w:pPr>
      <w:r w:rsidRPr="00D80D4F">
        <w:rPr>
          <w:rFonts w:ascii="Arial" w:hAnsi="Arial" w:cs="Arial"/>
        </w:rPr>
        <w:t>The Fees provided</w:t>
      </w:r>
      <w:r w:rsidR="00667C2D" w:rsidRPr="00D80D4F">
        <w:rPr>
          <w:rFonts w:ascii="Arial" w:hAnsi="Arial" w:cs="Arial"/>
        </w:rPr>
        <w:t xml:space="preserve"> </w:t>
      </w:r>
      <w:r w:rsidR="00667C2D" w:rsidRPr="00E1112B">
        <w:rPr>
          <w:rFonts w:ascii="Arial" w:hAnsi="Arial" w:cs="Arial"/>
        </w:rPr>
        <w:t>on</w:t>
      </w:r>
      <w:r w:rsidRPr="00E1112B">
        <w:rPr>
          <w:rFonts w:ascii="Arial" w:hAnsi="Arial" w:cs="Arial"/>
        </w:rPr>
        <w:t xml:space="preserve"> </w:t>
      </w:r>
      <w:r w:rsidR="00667C2D" w:rsidRPr="00E1112B">
        <w:rPr>
          <w:rFonts w:ascii="Arial" w:hAnsi="Arial" w:cs="Arial"/>
          <w:b/>
        </w:rPr>
        <w:t>A</w:t>
      </w:r>
      <w:r w:rsidRPr="00E1112B">
        <w:rPr>
          <w:rFonts w:ascii="Arial" w:hAnsi="Arial" w:cs="Arial"/>
          <w:b/>
        </w:rPr>
        <w:t xml:space="preserve">ttachment </w:t>
      </w:r>
      <w:r w:rsidR="00220135" w:rsidRPr="00E1112B">
        <w:rPr>
          <w:rFonts w:ascii="Arial" w:hAnsi="Arial" w:cs="Arial"/>
          <w:b/>
        </w:rPr>
        <w:t>19</w:t>
      </w:r>
      <w:r w:rsidR="00220135" w:rsidRPr="00E1112B">
        <w:rPr>
          <w:rFonts w:ascii="Arial" w:hAnsi="Arial" w:cs="Arial"/>
        </w:rPr>
        <w:t xml:space="preserve"> </w:t>
      </w:r>
      <w:r w:rsidRPr="00E1112B">
        <w:rPr>
          <w:rFonts w:ascii="Arial" w:hAnsi="Arial" w:cs="Arial"/>
        </w:rPr>
        <w:t xml:space="preserve">will not be increased during the first year of the five-year term.  Thereafter, fees may be increased for each subsequent annual period of said term upon the anniversary of the contract resulting from this RFP with no less than sixty (60) days prior written notice to the Department. </w:t>
      </w:r>
      <w:r w:rsidR="00F34D86" w:rsidRPr="00E1112B">
        <w:rPr>
          <w:rFonts w:ascii="Arial" w:hAnsi="Arial" w:cs="Arial"/>
        </w:rPr>
        <w:t xml:space="preserve"> </w:t>
      </w:r>
      <w:r w:rsidRPr="00E1112B">
        <w:rPr>
          <w:rFonts w:ascii="Arial" w:hAnsi="Arial" w:cs="Arial"/>
        </w:rPr>
        <w:t xml:space="preserve">Such increase will be limited to the lesser of the Consumer Price Index for All Urban Consumers (CPI-U), U.S. City Average, All Items, as reported by the U.S. Department of Labor, Bureau of Statistics for the preceding 12-month period or 3% per annum over the prior year’s fees. </w:t>
      </w:r>
      <w:r w:rsidR="00F34D86" w:rsidRPr="00E1112B">
        <w:rPr>
          <w:rFonts w:ascii="Arial" w:hAnsi="Arial" w:cs="Arial"/>
        </w:rPr>
        <w:t xml:space="preserve"> </w:t>
      </w:r>
      <w:r w:rsidRPr="00E1112B">
        <w:rPr>
          <w:rFonts w:ascii="Arial" w:hAnsi="Arial" w:cs="Arial"/>
        </w:rPr>
        <w:t xml:space="preserve">Any increase granted shall be effective on the contract anniversary date and calculated using the index number published four </w:t>
      </w:r>
      <w:r w:rsidR="00086B6A" w:rsidRPr="00E1112B">
        <w:rPr>
          <w:rFonts w:ascii="Arial" w:hAnsi="Arial" w:cs="Arial"/>
        </w:rPr>
        <w:t xml:space="preserve">(4) </w:t>
      </w:r>
      <w:r w:rsidRPr="00E1112B">
        <w:rPr>
          <w:rFonts w:ascii="Arial" w:hAnsi="Arial" w:cs="Arial"/>
        </w:rPr>
        <w:t xml:space="preserve">months preceding the anniversary date of the contract. </w:t>
      </w:r>
      <w:r w:rsidR="00F34D86" w:rsidRPr="00E1112B">
        <w:rPr>
          <w:rFonts w:ascii="Arial" w:hAnsi="Arial" w:cs="Arial"/>
        </w:rPr>
        <w:t xml:space="preserve"> </w:t>
      </w:r>
      <w:r w:rsidRPr="00E1112B">
        <w:rPr>
          <w:rFonts w:ascii="Arial" w:hAnsi="Arial" w:cs="Arial"/>
        </w:rPr>
        <w:t xml:space="preserve">If at any time the above index is discontinued or becomes unavailable, the Department reserves the right to implement a comparable index. </w:t>
      </w:r>
    </w:p>
    <w:p w14:paraId="583F07EC" w14:textId="6C7F198B" w:rsidR="009D303C" w:rsidRPr="00E1112B" w:rsidRDefault="00BA2391" w:rsidP="002915A2">
      <w:pPr>
        <w:ind w:left="1080"/>
        <w:jc w:val="both"/>
        <w:rPr>
          <w:rFonts w:cs="Calibri"/>
        </w:rPr>
      </w:pPr>
      <w:r w:rsidRPr="00E1112B">
        <w:rPr>
          <w:rFonts w:ascii="Arial" w:hAnsi="Arial" w:cs="Arial"/>
          <w:b/>
        </w:rPr>
        <w:t>NOTE:</w:t>
      </w:r>
      <w:r w:rsidRPr="00E1112B">
        <w:rPr>
          <w:rFonts w:ascii="Arial" w:hAnsi="Arial" w:cs="Arial"/>
        </w:rPr>
        <w:t xml:space="preserve"> All requested increases shall be subject to negotiation between the Department and the Bidder</w:t>
      </w:r>
      <w:r w:rsidRPr="00E1112B">
        <w:rPr>
          <w:rFonts w:cs="Arial"/>
        </w:rPr>
        <w:t>.</w:t>
      </w:r>
    </w:p>
    <w:p w14:paraId="52660BBF" w14:textId="77777777" w:rsidR="005828AB" w:rsidRPr="00E1112B" w:rsidRDefault="005828AB" w:rsidP="00C63140">
      <w:pPr>
        <w:spacing w:before="180" w:after="60"/>
        <w:ind w:left="720"/>
        <w:jc w:val="both"/>
        <w:rPr>
          <w:rFonts w:ascii="Arial" w:hAnsi="Arial" w:cs="Arial"/>
          <w:b/>
        </w:rPr>
      </w:pPr>
      <w:r w:rsidRPr="00E1112B">
        <w:rPr>
          <w:rFonts w:ascii="Arial" w:hAnsi="Arial" w:cs="Arial"/>
          <w:b/>
        </w:rPr>
        <w:t>Response Requirement</w:t>
      </w:r>
    </w:p>
    <w:p w14:paraId="2FDD8198" w14:textId="56CC91A3" w:rsidR="005828AB" w:rsidRPr="00E1112B" w:rsidRDefault="005828AB" w:rsidP="005828AB">
      <w:pPr>
        <w:ind w:left="720"/>
        <w:jc w:val="both"/>
        <w:rPr>
          <w:rFonts w:ascii="Arial" w:hAnsi="Arial" w:cs="Arial"/>
        </w:rPr>
      </w:pPr>
      <w:r w:rsidRPr="00E1112B">
        <w:rPr>
          <w:rFonts w:ascii="Arial" w:hAnsi="Arial" w:cs="Arial"/>
        </w:rPr>
        <w:t xml:space="preserve">In response to this section, the Bidder must complete </w:t>
      </w:r>
      <w:r w:rsidRPr="00E1112B">
        <w:rPr>
          <w:rFonts w:ascii="Arial" w:hAnsi="Arial" w:cs="Arial"/>
          <w:b/>
        </w:rPr>
        <w:t xml:space="preserve">Attachment </w:t>
      </w:r>
      <w:r w:rsidR="00220135" w:rsidRPr="00E1112B">
        <w:rPr>
          <w:rFonts w:ascii="Arial" w:hAnsi="Arial" w:cs="Arial"/>
          <w:b/>
        </w:rPr>
        <w:t>19</w:t>
      </w:r>
      <w:r w:rsidRPr="00E1112B">
        <w:rPr>
          <w:rFonts w:ascii="Arial" w:hAnsi="Arial" w:cs="Arial"/>
          <w:b/>
        </w:rPr>
        <w:t>, Financial Response Form</w:t>
      </w:r>
      <w:r w:rsidRPr="00E1112B">
        <w:rPr>
          <w:rFonts w:ascii="Arial" w:hAnsi="Arial" w:cs="Arial"/>
        </w:rPr>
        <w:t xml:space="preserve">, affirming understanding of, and agreement to comply with, the </w:t>
      </w:r>
      <w:r w:rsidR="000E1F21" w:rsidRPr="00E1112B">
        <w:rPr>
          <w:rFonts w:ascii="Arial" w:hAnsi="Arial" w:cs="Arial"/>
        </w:rPr>
        <w:t>Financial Requirements</w:t>
      </w:r>
      <w:r w:rsidRPr="00E1112B">
        <w:rPr>
          <w:rFonts w:ascii="Arial" w:hAnsi="Arial" w:cs="Arial"/>
        </w:rPr>
        <w:t xml:space="preserve"> of </w:t>
      </w:r>
      <w:r w:rsidR="000E1F21" w:rsidRPr="00E1112B">
        <w:rPr>
          <w:rFonts w:ascii="Arial" w:hAnsi="Arial" w:cs="Arial"/>
        </w:rPr>
        <w:t xml:space="preserve">this </w:t>
      </w:r>
      <w:r w:rsidRPr="00E1112B">
        <w:rPr>
          <w:rFonts w:ascii="Arial" w:hAnsi="Arial" w:cs="Arial"/>
        </w:rPr>
        <w:t>RFP</w:t>
      </w:r>
      <w:r w:rsidR="000E1F21" w:rsidRPr="00E1112B">
        <w:rPr>
          <w:rFonts w:ascii="Arial" w:hAnsi="Arial" w:cs="Arial"/>
        </w:rPr>
        <w:t>.</w:t>
      </w:r>
      <w:r w:rsidR="00EC56BE" w:rsidRPr="00E1112B">
        <w:rPr>
          <w:rFonts w:ascii="Arial" w:hAnsi="Arial" w:cs="Arial"/>
        </w:rPr>
        <w:t xml:space="preserve"> </w:t>
      </w:r>
      <w:r w:rsidRPr="00E1112B">
        <w:rPr>
          <w:rFonts w:ascii="Arial" w:hAnsi="Arial" w:cs="Arial"/>
        </w:rPr>
        <w:t xml:space="preserve"> Bidders </w:t>
      </w:r>
      <w:r w:rsidR="000E1F21" w:rsidRPr="00E1112B">
        <w:rPr>
          <w:rFonts w:ascii="Arial" w:hAnsi="Arial" w:cs="Arial"/>
        </w:rPr>
        <w:t xml:space="preserve">must </w:t>
      </w:r>
      <w:r w:rsidRPr="00E1112B">
        <w:rPr>
          <w:rFonts w:ascii="Arial" w:hAnsi="Arial" w:cs="Arial"/>
        </w:rPr>
        <w:t xml:space="preserve">provide all cost information pertaining to their Bid. </w:t>
      </w:r>
    </w:p>
    <w:p w14:paraId="5FC16A93" w14:textId="613EBAAB" w:rsidR="005828AB" w:rsidRPr="00D80D4F" w:rsidRDefault="005828AB" w:rsidP="0016632A">
      <w:pPr>
        <w:ind w:left="720"/>
        <w:jc w:val="both"/>
        <w:rPr>
          <w:rFonts w:ascii="Arial" w:hAnsi="Arial" w:cs="Arial"/>
          <w:b/>
        </w:rPr>
      </w:pPr>
      <w:r w:rsidRPr="00E1112B">
        <w:rPr>
          <w:rFonts w:ascii="Arial" w:hAnsi="Arial" w:cs="Arial"/>
        </w:rPr>
        <w:t xml:space="preserve">Bidders must not modify or change the attachment.  Pricing information must be provided in </w:t>
      </w:r>
      <w:r w:rsidRPr="00E1112B">
        <w:rPr>
          <w:rFonts w:ascii="Arial" w:hAnsi="Arial" w:cs="Arial"/>
          <w:b/>
        </w:rPr>
        <w:t xml:space="preserve">Attachment </w:t>
      </w:r>
      <w:r w:rsidR="00220135" w:rsidRPr="00E1112B">
        <w:rPr>
          <w:rFonts w:ascii="Arial" w:hAnsi="Arial" w:cs="Arial"/>
          <w:b/>
        </w:rPr>
        <w:t>19</w:t>
      </w:r>
      <w:r w:rsidR="00220135" w:rsidRPr="00E1112B">
        <w:rPr>
          <w:rFonts w:ascii="Arial" w:hAnsi="Arial" w:cs="Arial"/>
        </w:rPr>
        <w:t xml:space="preserve"> </w:t>
      </w:r>
      <w:r w:rsidRPr="00E1112B">
        <w:rPr>
          <w:rFonts w:ascii="Arial" w:hAnsi="Arial" w:cs="Arial"/>
        </w:rPr>
        <w:t>as s</w:t>
      </w:r>
      <w:r w:rsidRPr="00D80D4F">
        <w:rPr>
          <w:rFonts w:ascii="Arial" w:hAnsi="Arial" w:cs="Arial"/>
        </w:rPr>
        <w:t xml:space="preserve">pecified in the instructions.  </w:t>
      </w:r>
      <w:r w:rsidRPr="00D80D4F">
        <w:rPr>
          <w:rFonts w:ascii="Arial" w:hAnsi="Arial" w:cs="Arial"/>
          <w:b/>
        </w:rPr>
        <w:t xml:space="preserve">All costs associated with the requirements of the RFP must be incorporated into the Bidder’s financial response. </w:t>
      </w:r>
      <w:r w:rsidR="0095424F" w:rsidRPr="00D80D4F">
        <w:rPr>
          <w:rFonts w:ascii="Arial" w:hAnsi="Arial" w:cs="Arial"/>
          <w:b/>
        </w:rPr>
        <w:t xml:space="preserve"> </w:t>
      </w:r>
      <w:r w:rsidR="00A22505" w:rsidRPr="00D80D4F">
        <w:rPr>
          <w:rFonts w:ascii="Arial" w:hAnsi="Arial" w:cs="Arial"/>
          <w:b/>
        </w:rPr>
        <w:t>Travel costs will be reimbursed in accordance with OSC travel guidelines.</w:t>
      </w:r>
      <w:r w:rsidRPr="00D80D4F">
        <w:rPr>
          <w:rFonts w:ascii="Arial" w:hAnsi="Arial" w:cs="Arial"/>
          <w:b/>
        </w:rPr>
        <w:t xml:space="preserve"> </w:t>
      </w:r>
      <w:r w:rsidR="0095424F" w:rsidRPr="00D80D4F">
        <w:rPr>
          <w:rFonts w:ascii="Arial" w:hAnsi="Arial" w:cs="Arial"/>
          <w:b/>
        </w:rPr>
        <w:t xml:space="preserve"> </w:t>
      </w:r>
      <w:r w:rsidRPr="00D80D4F">
        <w:rPr>
          <w:rFonts w:ascii="Arial" w:hAnsi="Arial" w:cs="Arial"/>
          <w:b/>
        </w:rPr>
        <w:t>No add-on costs are permitted.</w:t>
      </w:r>
    </w:p>
    <w:p w14:paraId="678025BC" w14:textId="482045F0" w:rsidR="00AD1779" w:rsidRPr="00D80D4F" w:rsidRDefault="00AD1779" w:rsidP="001C20BE">
      <w:pPr>
        <w:spacing w:after="0"/>
        <w:ind w:left="1080"/>
        <w:jc w:val="both"/>
        <w:rPr>
          <w:rFonts w:ascii="Arial" w:hAnsi="Arial" w:cs="Arial"/>
        </w:rPr>
      </w:pPr>
    </w:p>
    <w:p w14:paraId="1927EC72" w14:textId="7AA7E1DA" w:rsidR="00F26A07" w:rsidRPr="00D80D4F" w:rsidRDefault="00F26A07" w:rsidP="001C20BE">
      <w:pPr>
        <w:spacing w:after="0"/>
        <w:ind w:left="1080"/>
        <w:jc w:val="both"/>
        <w:rPr>
          <w:rFonts w:ascii="Arial" w:hAnsi="Arial" w:cs="Arial"/>
        </w:rPr>
      </w:pPr>
    </w:p>
    <w:p w14:paraId="15906E18" w14:textId="55C6CC21" w:rsidR="00F26A07" w:rsidRPr="00D80D4F" w:rsidRDefault="00F26A07" w:rsidP="00F26A07">
      <w:pPr>
        <w:spacing w:after="0"/>
        <w:ind w:left="1080"/>
        <w:jc w:val="center"/>
        <w:rPr>
          <w:rFonts w:ascii="Arial" w:hAnsi="Arial" w:cs="Arial"/>
          <w:b/>
          <w:i/>
          <w:sz w:val="28"/>
          <w:u w:val="single"/>
        </w:rPr>
        <w:sectPr w:rsidR="00F26A07" w:rsidRPr="00D80D4F" w:rsidSect="00E31330">
          <w:pgSz w:w="12240" w:h="15840"/>
          <w:pgMar w:top="1440" w:right="1440" w:bottom="1320" w:left="1440" w:header="360" w:footer="360" w:gutter="0"/>
          <w:cols w:space="720"/>
          <w:docGrid w:linePitch="360"/>
        </w:sectPr>
      </w:pPr>
      <w:r w:rsidRPr="00D80D4F">
        <w:rPr>
          <w:rFonts w:ascii="Arial" w:hAnsi="Arial" w:cs="Arial"/>
          <w:b/>
          <w:i/>
          <w:sz w:val="28"/>
          <w:u w:val="single"/>
        </w:rPr>
        <w:t>[Remainder of Page Intentionally Left Blank]</w:t>
      </w:r>
    </w:p>
    <w:p w14:paraId="10DFA74A" w14:textId="3FC40B59" w:rsidR="002073B6" w:rsidRPr="00D80D4F" w:rsidRDefault="001173C5" w:rsidP="00E31330">
      <w:pPr>
        <w:pStyle w:val="Heading1"/>
        <w:numPr>
          <w:ilvl w:val="0"/>
          <w:numId w:val="29"/>
        </w:numPr>
        <w:pBdr>
          <w:bottom w:val="single" w:sz="4" w:space="1" w:color="auto"/>
        </w:pBdr>
        <w:ind w:left="450" w:hanging="450"/>
        <w:rPr>
          <w:rFonts w:ascii="Arial" w:hAnsi="Arial" w:cs="Arial"/>
          <w:sz w:val="28"/>
          <w:lang w:val="en-US"/>
        </w:rPr>
      </w:pPr>
      <w:bookmarkStart w:id="202" w:name="_Toc449528125"/>
      <w:bookmarkStart w:id="203" w:name="_Toc2079587"/>
      <w:r w:rsidRPr="00D80D4F">
        <w:rPr>
          <w:rFonts w:ascii="Arial" w:hAnsi="Arial" w:cs="Arial"/>
          <w:sz w:val="28"/>
          <w:lang w:val="en-US"/>
        </w:rPr>
        <w:lastRenderedPageBreak/>
        <w:t>Administrative Requirements</w:t>
      </w:r>
      <w:bookmarkEnd w:id="202"/>
      <w:bookmarkEnd w:id="203"/>
    </w:p>
    <w:p w14:paraId="6F218BC2" w14:textId="432B6AED" w:rsidR="001173C5" w:rsidRPr="00D80D4F" w:rsidRDefault="001173C5" w:rsidP="00BF63D8">
      <w:pPr>
        <w:pStyle w:val="Heading2"/>
        <w:numPr>
          <w:ilvl w:val="1"/>
          <w:numId w:val="29"/>
        </w:numPr>
        <w:spacing w:before="360" w:after="120"/>
        <w:ind w:left="720" w:hanging="720"/>
        <w:jc w:val="both"/>
        <w:rPr>
          <w:rFonts w:ascii="Arial" w:hAnsi="Arial" w:cs="Arial"/>
          <w:i w:val="0"/>
        </w:rPr>
      </w:pPr>
      <w:bookmarkStart w:id="204" w:name="_Toc491165766"/>
      <w:bookmarkStart w:id="205" w:name="_Toc449528126"/>
      <w:bookmarkStart w:id="206" w:name="_Toc2079588"/>
      <w:r w:rsidRPr="00D80D4F">
        <w:rPr>
          <w:rFonts w:ascii="Arial" w:hAnsi="Arial" w:cs="Arial"/>
          <w:i w:val="0"/>
        </w:rPr>
        <w:t>Administrative Proposal Conditions</w:t>
      </w:r>
      <w:bookmarkEnd w:id="204"/>
      <w:bookmarkEnd w:id="205"/>
      <w:bookmarkEnd w:id="206"/>
    </w:p>
    <w:p w14:paraId="74FB956C" w14:textId="3D262EF5" w:rsidR="001173C5" w:rsidRPr="00D80D4F" w:rsidRDefault="001173C5" w:rsidP="00E31330">
      <w:pPr>
        <w:ind w:left="720"/>
        <w:jc w:val="both"/>
        <w:rPr>
          <w:rFonts w:ascii="Arial" w:hAnsi="Arial" w:cs="Arial"/>
        </w:rPr>
      </w:pPr>
      <w:r w:rsidRPr="00D80D4F">
        <w:rPr>
          <w:rFonts w:ascii="Arial" w:hAnsi="Arial" w:cs="Arial"/>
        </w:rPr>
        <w:t xml:space="preserve">With the submission of a response to this </w:t>
      </w:r>
      <w:r w:rsidR="007C790E" w:rsidRPr="00D80D4F">
        <w:rPr>
          <w:rFonts w:ascii="Arial" w:hAnsi="Arial" w:cs="Arial"/>
        </w:rPr>
        <w:t>RFP</w:t>
      </w:r>
      <w:r w:rsidRPr="00D80D4F">
        <w:rPr>
          <w:rFonts w:ascii="Arial" w:hAnsi="Arial" w:cs="Arial"/>
        </w:rPr>
        <w:t xml:space="preserve">, the Bidder agrees to the proposal conditions outlined in </w:t>
      </w:r>
      <w:r w:rsidR="00851B26" w:rsidRPr="00220135">
        <w:rPr>
          <w:rFonts w:ascii="Arial" w:hAnsi="Arial" w:cs="Arial"/>
        </w:rPr>
        <w:t xml:space="preserve">this </w:t>
      </w:r>
      <w:r w:rsidR="00220135" w:rsidRPr="00220135">
        <w:rPr>
          <w:rFonts w:ascii="Arial" w:hAnsi="Arial" w:cs="Arial"/>
        </w:rPr>
        <w:t>section</w:t>
      </w:r>
      <w:r w:rsidRPr="00220135">
        <w:rPr>
          <w:rFonts w:ascii="Arial" w:hAnsi="Arial" w:cs="Arial"/>
        </w:rPr>
        <w:t>.</w:t>
      </w:r>
    </w:p>
    <w:p w14:paraId="72A04B7D" w14:textId="77777777" w:rsidR="001173C5" w:rsidRPr="00D80D4F" w:rsidRDefault="001173C5" w:rsidP="00DA686A">
      <w:pPr>
        <w:pStyle w:val="Heading3"/>
        <w:numPr>
          <w:ilvl w:val="0"/>
          <w:numId w:val="4"/>
        </w:numPr>
        <w:spacing w:after="120"/>
        <w:ind w:left="1080"/>
        <w:jc w:val="both"/>
        <w:rPr>
          <w:rFonts w:ascii="Arial" w:hAnsi="Arial" w:cs="Arial"/>
          <w:sz w:val="24"/>
          <w:szCs w:val="24"/>
        </w:rPr>
      </w:pPr>
      <w:r w:rsidRPr="00D80D4F">
        <w:rPr>
          <w:rFonts w:ascii="Arial" w:hAnsi="Arial" w:cs="Arial"/>
          <w:sz w:val="24"/>
          <w:szCs w:val="24"/>
        </w:rPr>
        <w:t>Issuing Agency</w:t>
      </w:r>
    </w:p>
    <w:p w14:paraId="0A7CF2F9" w14:textId="77777777" w:rsidR="001173C5" w:rsidRPr="00D80D4F" w:rsidRDefault="001173C5" w:rsidP="00E31330">
      <w:pPr>
        <w:ind w:left="1080"/>
        <w:jc w:val="both"/>
        <w:rPr>
          <w:rFonts w:ascii="Arial" w:hAnsi="Arial" w:cs="Arial"/>
        </w:rPr>
      </w:pPr>
      <w:r w:rsidRPr="00D80D4F">
        <w:rPr>
          <w:rFonts w:ascii="Arial" w:hAnsi="Arial" w:cs="Arial"/>
        </w:rPr>
        <w:t>This RFP is issued by the New York State Department of Taxation and Finance, which is responsible for all criteria stated herein and for evaluation of all proposals submitted.</w:t>
      </w:r>
    </w:p>
    <w:p w14:paraId="7681F7F8" w14:textId="77777777" w:rsidR="001173C5" w:rsidRPr="00D80D4F" w:rsidRDefault="001173C5" w:rsidP="00DA686A">
      <w:pPr>
        <w:pStyle w:val="Heading3"/>
        <w:numPr>
          <w:ilvl w:val="0"/>
          <w:numId w:val="4"/>
        </w:numPr>
        <w:spacing w:after="120"/>
        <w:ind w:left="1080"/>
        <w:jc w:val="both"/>
        <w:rPr>
          <w:rFonts w:ascii="Arial" w:hAnsi="Arial" w:cs="Arial"/>
          <w:sz w:val="24"/>
          <w:szCs w:val="24"/>
        </w:rPr>
      </w:pPr>
      <w:r w:rsidRPr="00D80D4F">
        <w:rPr>
          <w:rFonts w:ascii="Arial" w:hAnsi="Arial" w:cs="Arial"/>
          <w:sz w:val="24"/>
          <w:szCs w:val="24"/>
        </w:rPr>
        <w:t>Solicitation</w:t>
      </w:r>
    </w:p>
    <w:p w14:paraId="7312EA2A" w14:textId="77777777" w:rsidR="001173C5" w:rsidRPr="00D80D4F" w:rsidRDefault="001173C5" w:rsidP="00E31330">
      <w:pPr>
        <w:ind w:left="1080"/>
        <w:jc w:val="both"/>
        <w:rPr>
          <w:rFonts w:ascii="Arial" w:hAnsi="Arial" w:cs="Arial"/>
        </w:rPr>
      </w:pPr>
      <w:r w:rsidRPr="00D80D4F">
        <w:rPr>
          <w:rFonts w:ascii="Arial" w:hAnsi="Arial" w:cs="Arial"/>
        </w:rPr>
        <w:t>This RFP is a solicitation to bid, not an offer of a contract.</w:t>
      </w:r>
    </w:p>
    <w:p w14:paraId="37AE3DE0" w14:textId="77777777" w:rsidR="001173C5" w:rsidRPr="00D80D4F" w:rsidRDefault="009B5868" w:rsidP="00DA686A">
      <w:pPr>
        <w:pStyle w:val="Heading3"/>
        <w:numPr>
          <w:ilvl w:val="0"/>
          <w:numId w:val="4"/>
        </w:numPr>
        <w:spacing w:after="120"/>
        <w:ind w:left="1080"/>
        <w:jc w:val="both"/>
        <w:rPr>
          <w:rFonts w:ascii="Arial" w:hAnsi="Arial" w:cs="Arial"/>
          <w:sz w:val="24"/>
          <w:szCs w:val="24"/>
        </w:rPr>
      </w:pPr>
      <w:r w:rsidRPr="00D80D4F">
        <w:rPr>
          <w:rFonts w:ascii="Arial" w:hAnsi="Arial" w:cs="Arial"/>
          <w:sz w:val="24"/>
          <w:szCs w:val="24"/>
        </w:rPr>
        <w:t>Liability</w:t>
      </w:r>
    </w:p>
    <w:p w14:paraId="32889484" w14:textId="77777777" w:rsidR="009B5868" w:rsidRPr="00D80D4F" w:rsidRDefault="009B5868" w:rsidP="00E31330">
      <w:pPr>
        <w:ind w:left="1080"/>
        <w:jc w:val="both"/>
        <w:rPr>
          <w:rFonts w:ascii="Arial" w:hAnsi="Arial" w:cs="Arial"/>
        </w:rPr>
      </w:pPr>
      <w:r w:rsidRPr="00D80D4F">
        <w:rPr>
          <w:rFonts w:ascii="Arial" w:hAnsi="Arial" w:cs="Arial"/>
        </w:rPr>
        <w:t xml:space="preserve">The State of New York is not liable for any costs incurred by a </w:t>
      </w:r>
      <w:r w:rsidR="00DD125A" w:rsidRPr="00D80D4F">
        <w:rPr>
          <w:rFonts w:ascii="Arial" w:hAnsi="Arial" w:cs="Arial"/>
        </w:rPr>
        <w:t>B</w:t>
      </w:r>
      <w:r w:rsidRPr="00D80D4F">
        <w:rPr>
          <w:rFonts w:ascii="Arial" w:hAnsi="Arial" w:cs="Arial"/>
        </w:rPr>
        <w:t>idder in the preparation and production of any proposal, or for any work performed prior to the execution of a formal contract.</w:t>
      </w:r>
    </w:p>
    <w:p w14:paraId="3CB65323" w14:textId="77777777" w:rsidR="009B5868" w:rsidRPr="00D80D4F" w:rsidRDefault="009B5868" w:rsidP="00DA686A">
      <w:pPr>
        <w:pStyle w:val="Heading3"/>
        <w:numPr>
          <w:ilvl w:val="0"/>
          <w:numId w:val="4"/>
        </w:numPr>
        <w:spacing w:after="120"/>
        <w:ind w:left="1080"/>
        <w:jc w:val="both"/>
        <w:rPr>
          <w:rFonts w:ascii="Arial" w:hAnsi="Arial" w:cs="Arial"/>
          <w:sz w:val="24"/>
          <w:szCs w:val="24"/>
        </w:rPr>
      </w:pPr>
      <w:r w:rsidRPr="00D80D4F">
        <w:rPr>
          <w:rFonts w:ascii="Arial" w:hAnsi="Arial" w:cs="Arial"/>
          <w:sz w:val="24"/>
          <w:szCs w:val="24"/>
        </w:rPr>
        <w:t>Proposal Ownership</w:t>
      </w:r>
    </w:p>
    <w:p w14:paraId="39A02E9F" w14:textId="73F893D4" w:rsidR="009B5868" w:rsidRPr="00D80D4F" w:rsidRDefault="009B5868" w:rsidP="00E31330">
      <w:pPr>
        <w:ind w:left="1080"/>
        <w:jc w:val="both"/>
        <w:rPr>
          <w:rFonts w:ascii="Arial" w:hAnsi="Arial" w:cs="Arial"/>
        </w:rPr>
      </w:pPr>
      <w:r w:rsidRPr="00D80D4F">
        <w:rPr>
          <w:rFonts w:ascii="Arial" w:hAnsi="Arial" w:cs="Arial"/>
        </w:rPr>
        <w:t>All proposals and accompanying documentation become the property of the State of New York and will not be returned.  The Department reserves the right to use any portions of the Bidder’s proposal not specifically noted as proprietary.</w:t>
      </w:r>
    </w:p>
    <w:p w14:paraId="5129597C" w14:textId="77777777" w:rsidR="009B5868" w:rsidRPr="00D80D4F" w:rsidRDefault="009B5868" w:rsidP="00DA686A">
      <w:pPr>
        <w:pStyle w:val="Heading3"/>
        <w:numPr>
          <w:ilvl w:val="0"/>
          <w:numId w:val="4"/>
        </w:numPr>
        <w:spacing w:after="120"/>
        <w:ind w:left="1080"/>
        <w:jc w:val="both"/>
        <w:rPr>
          <w:rFonts w:ascii="Arial" w:hAnsi="Arial" w:cs="Arial"/>
          <w:sz w:val="24"/>
          <w:szCs w:val="24"/>
        </w:rPr>
      </w:pPr>
      <w:r w:rsidRPr="00D80D4F">
        <w:rPr>
          <w:rFonts w:ascii="Arial" w:hAnsi="Arial" w:cs="Arial"/>
          <w:sz w:val="24"/>
          <w:szCs w:val="24"/>
        </w:rPr>
        <w:t>Proposal Security</w:t>
      </w:r>
    </w:p>
    <w:p w14:paraId="3A5ACE14" w14:textId="57887C82" w:rsidR="009B5868" w:rsidRPr="00D80D4F" w:rsidRDefault="009B5868" w:rsidP="00E31330">
      <w:pPr>
        <w:ind w:left="1080"/>
        <w:jc w:val="both"/>
        <w:rPr>
          <w:rFonts w:ascii="Arial" w:hAnsi="Arial" w:cs="Arial"/>
        </w:rPr>
      </w:pPr>
      <w:r w:rsidRPr="00D80D4F">
        <w:rPr>
          <w:rFonts w:ascii="Arial" w:hAnsi="Arial" w:cs="Arial"/>
        </w:rPr>
        <w:t xml:space="preserve">Each Bidder’s proposal will be held in strict confidence by Department staff and will not be disclosed except to the Office of the Attorney General and the Office of the State Comptroller as may be necessary to obtain approvals of those agencies for the final </w:t>
      </w:r>
      <w:r w:rsidR="00777743" w:rsidRPr="00D80D4F">
        <w:rPr>
          <w:rFonts w:ascii="Arial" w:hAnsi="Arial" w:cs="Arial"/>
        </w:rPr>
        <w:t xml:space="preserve">Agreement </w:t>
      </w:r>
      <w:r w:rsidRPr="00D80D4F">
        <w:rPr>
          <w:rFonts w:ascii="Arial" w:hAnsi="Arial" w:cs="Arial"/>
        </w:rPr>
        <w:t>and except as required by law.</w:t>
      </w:r>
    </w:p>
    <w:p w14:paraId="48A09B8C" w14:textId="77777777" w:rsidR="009B5868" w:rsidRPr="00D80D4F" w:rsidRDefault="009B5868" w:rsidP="00E31330">
      <w:pPr>
        <w:ind w:left="1080"/>
        <w:jc w:val="both"/>
        <w:rPr>
          <w:rFonts w:ascii="Arial" w:hAnsi="Arial" w:cs="Arial"/>
        </w:rPr>
      </w:pPr>
      <w:r w:rsidRPr="00D80D4F">
        <w:rPr>
          <w:rFonts w:ascii="Arial" w:hAnsi="Arial" w:cs="Arial"/>
        </w:rPr>
        <w:t xml:space="preserve">Public inspection of the bids is regulated by the Freedom of Information Law (Article 6 of the </w:t>
      </w:r>
      <w:r w:rsidR="00DD125A" w:rsidRPr="00D80D4F">
        <w:rPr>
          <w:rFonts w:ascii="Arial" w:hAnsi="Arial" w:cs="Arial"/>
        </w:rPr>
        <w:t xml:space="preserve">New York State </w:t>
      </w:r>
      <w:r w:rsidRPr="00D80D4F">
        <w:rPr>
          <w:rFonts w:ascii="Arial" w:hAnsi="Arial" w:cs="Arial"/>
        </w:rPr>
        <w:t>Public Officers Law</w:t>
      </w:r>
      <w:r w:rsidR="00CE288F" w:rsidRPr="00D80D4F">
        <w:rPr>
          <w:rFonts w:ascii="Arial" w:hAnsi="Arial" w:cs="Arial"/>
        </w:rPr>
        <w:t xml:space="preserve"> (“Public Officers Law”)</w:t>
      </w:r>
      <w:r w:rsidRPr="00D80D4F">
        <w:rPr>
          <w:rFonts w:ascii="Arial" w:hAnsi="Arial" w:cs="Arial"/>
        </w:rPr>
        <w:t>).  The bids are presumptively available for public inspection.</w:t>
      </w:r>
      <w:r w:rsidR="009D05F0" w:rsidRPr="00D80D4F">
        <w:rPr>
          <w:rFonts w:ascii="Arial" w:hAnsi="Arial" w:cs="Arial"/>
        </w:rPr>
        <w:t xml:space="preserve">  If this would be unacceptable to Bidders, they should apply to the Department for trade secret protection for their bid.</w:t>
      </w:r>
    </w:p>
    <w:p w14:paraId="547C323C" w14:textId="77777777" w:rsidR="00D30CA1" w:rsidRPr="00D80D4F" w:rsidRDefault="00D30CA1" w:rsidP="00E31330">
      <w:pPr>
        <w:tabs>
          <w:tab w:val="left" w:pos="1080"/>
        </w:tabs>
        <w:ind w:left="1080"/>
        <w:jc w:val="both"/>
        <w:rPr>
          <w:rFonts w:ascii="Arial" w:hAnsi="Arial" w:cs="Arial"/>
        </w:rPr>
      </w:pPr>
      <w:r w:rsidRPr="00D80D4F">
        <w:rPr>
          <w:rFonts w:ascii="Arial" w:hAnsi="Arial" w:cs="Arial"/>
        </w:rPr>
        <w:t>Section 74 of the Public Officers Law</w:t>
      </w:r>
      <w:r w:rsidR="00CE288F" w:rsidRPr="00D80D4F">
        <w:rPr>
          <w:rFonts w:ascii="Arial" w:hAnsi="Arial" w:cs="Arial"/>
        </w:rPr>
        <w:t xml:space="preserve"> contains the code of ethics which sets forth that no officer or employee of a State agency </w:t>
      </w:r>
      <w:r w:rsidR="00707518" w:rsidRPr="00D80D4F">
        <w:rPr>
          <w:rFonts w:ascii="Arial" w:hAnsi="Arial" w:cs="Arial"/>
        </w:rPr>
        <w:t>should</w:t>
      </w:r>
      <w:r w:rsidRPr="00D80D4F">
        <w:rPr>
          <w:rFonts w:ascii="Arial" w:hAnsi="Arial" w:cs="Arial"/>
        </w:rPr>
        <w:t xml:space="preserve"> disclose confidential information that he acquires </w:t>
      </w:r>
      <w:proofErr w:type="gramStart"/>
      <w:r w:rsidRPr="00D80D4F">
        <w:rPr>
          <w:rFonts w:ascii="Arial" w:hAnsi="Arial" w:cs="Arial"/>
        </w:rPr>
        <w:t>during the course of</w:t>
      </w:r>
      <w:proofErr w:type="gramEnd"/>
      <w:r w:rsidRPr="00D80D4F">
        <w:rPr>
          <w:rFonts w:ascii="Arial" w:hAnsi="Arial" w:cs="Arial"/>
        </w:rPr>
        <w:t xml:space="preserve"> his official duties.  Th</w:t>
      </w:r>
      <w:r w:rsidR="00707518" w:rsidRPr="00D80D4F">
        <w:rPr>
          <w:rFonts w:ascii="Arial" w:hAnsi="Arial" w:cs="Arial"/>
        </w:rPr>
        <w:t xml:space="preserve">is code </w:t>
      </w:r>
      <w:r w:rsidRPr="00D80D4F">
        <w:rPr>
          <w:rFonts w:ascii="Arial" w:hAnsi="Arial" w:cs="Arial"/>
        </w:rPr>
        <w:t>control</w:t>
      </w:r>
      <w:r w:rsidR="00707518" w:rsidRPr="00D80D4F">
        <w:rPr>
          <w:rFonts w:ascii="Arial" w:hAnsi="Arial" w:cs="Arial"/>
        </w:rPr>
        <w:t>s</w:t>
      </w:r>
      <w:r w:rsidRPr="00D80D4F">
        <w:rPr>
          <w:rFonts w:ascii="Arial" w:hAnsi="Arial" w:cs="Arial"/>
        </w:rPr>
        <w:t xml:space="preserve"> the confidentiality of a Bidder’s proposal unless the Department grants a petition for records access in accordance with the Freedom of Information Law.</w:t>
      </w:r>
    </w:p>
    <w:p w14:paraId="3BA0029C" w14:textId="77777777" w:rsidR="00D30CA1" w:rsidRPr="00D80D4F" w:rsidRDefault="00D30CA1" w:rsidP="00E31330">
      <w:pPr>
        <w:tabs>
          <w:tab w:val="left" w:pos="1080"/>
        </w:tabs>
        <w:ind w:left="1080"/>
        <w:jc w:val="both"/>
        <w:rPr>
          <w:rFonts w:ascii="Arial" w:hAnsi="Arial" w:cs="Arial"/>
        </w:rPr>
      </w:pPr>
      <w:r w:rsidRPr="00D80D4F">
        <w:rPr>
          <w:rFonts w:ascii="Arial" w:hAnsi="Arial" w:cs="Arial"/>
        </w:rPr>
        <w:lastRenderedPageBreak/>
        <w:t>Bidders should be advised that the confidentiality of their proposals is founded upon statute, as described above.  A nondisclosure agreement, whether prescribed by the Department or the Bidder, would not alter the rights and responsibilities of either party under the Freedom of Information Law.  Bidders should not propose a nondisclosure agreement for Department employees, for that would be legally ineffective to alter any legal responsibility under the Freedom of Information Law or the code of ethics.</w:t>
      </w:r>
    </w:p>
    <w:p w14:paraId="0490FA36" w14:textId="0151515F" w:rsidR="00D30CA1" w:rsidRPr="00D80D4F" w:rsidRDefault="00D30CA1" w:rsidP="00E31330">
      <w:pPr>
        <w:ind w:left="1080"/>
        <w:jc w:val="both"/>
        <w:rPr>
          <w:rFonts w:ascii="Arial" w:hAnsi="Arial" w:cs="Arial"/>
        </w:rPr>
      </w:pPr>
      <w:r w:rsidRPr="00D80D4F">
        <w:rPr>
          <w:rFonts w:ascii="Arial" w:hAnsi="Arial" w:cs="Arial"/>
        </w:rPr>
        <w:t xml:space="preserve">The provisions of the Freedom of Information Law will also govern the confidentiality of </w:t>
      </w:r>
      <w:proofErr w:type="gramStart"/>
      <w:r w:rsidRPr="00D80D4F">
        <w:rPr>
          <w:rFonts w:ascii="Arial" w:hAnsi="Arial" w:cs="Arial"/>
        </w:rPr>
        <w:t>any and all</w:t>
      </w:r>
      <w:proofErr w:type="gramEnd"/>
      <w:r w:rsidRPr="00D80D4F">
        <w:rPr>
          <w:rFonts w:ascii="Arial" w:hAnsi="Arial" w:cs="Arial"/>
        </w:rPr>
        <w:t xml:space="preserve"> products or services supplied by the successful Bidder.</w:t>
      </w:r>
    </w:p>
    <w:p w14:paraId="48DB8D6F" w14:textId="77777777" w:rsidR="00D30CA1" w:rsidRPr="00D80D4F" w:rsidRDefault="00E1767D" w:rsidP="00DA686A">
      <w:pPr>
        <w:pStyle w:val="Heading3"/>
        <w:numPr>
          <w:ilvl w:val="0"/>
          <w:numId w:val="4"/>
        </w:numPr>
        <w:spacing w:after="120"/>
        <w:ind w:left="1080"/>
        <w:jc w:val="both"/>
        <w:rPr>
          <w:rFonts w:ascii="Arial" w:hAnsi="Arial" w:cs="Arial"/>
          <w:sz w:val="24"/>
          <w:szCs w:val="24"/>
        </w:rPr>
      </w:pPr>
      <w:r w:rsidRPr="00D80D4F">
        <w:rPr>
          <w:rFonts w:ascii="Arial" w:hAnsi="Arial" w:cs="Arial"/>
          <w:sz w:val="24"/>
          <w:szCs w:val="24"/>
        </w:rPr>
        <w:t>Timely Submission</w:t>
      </w:r>
    </w:p>
    <w:p w14:paraId="29CDAE6C" w14:textId="4C60B9CB" w:rsidR="00E1767D" w:rsidRPr="00D80D4F" w:rsidRDefault="001404B2" w:rsidP="00E31330">
      <w:pPr>
        <w:ind w:left="1080"/>
        <w:jc w:val="both"/>
        <w:rPr>
          <w:rFonts w:ascii="Arial" w:hAnsi="Arial" w:cs="Arial"/>
        </w:rPr>
      </w:pPr>
      <w:r w:rsidRPr="00D80D4F">
        <w:rPr>
          <w:rFonts w:ascii="Arial" w:hAnsi="Arial" w:cs="Arial"/>
        </w:rPr>
        <w:t>The Bidders are solely responsible for timely delivery of their proposal to the location set forth</w:t>
      </w:r>
      <w:r w:rsidR="007C790E" w:rsidRPr="00D80D4F">
        <w:rPr>
          <w:rFonts w:ascii="Arial" w:hAnsi="Arial" w:cs="Arial"/>
        </w:rPr>
        <w:t xml:space="preserve"> </w:t>
      </w:r>
      <w:r w:rsidRPr="00D80D4F">
        <w:rPr>
          <w:rFonts w:ascii="Arial" w:hAnsi="Arial" w:cs="Arial"/>
        </w:rPr>
        <w:t>by the stated bid due date/time and are solely responsible for delays in receipt, including</w:t>
      </w:r>
      <w:r w:rsidR="00916D6F" w:rsidRPr="00D80D4F">
        <w:rPr>
          <w:rFonts w:ascii="Arial" w:hAnsi="Arial" w:cs="Arial"/>
        </w:rPr>
        <w:t>,</w:t>
      </w:r>
      <w:r w:rsidRPr="00D80D4F">
        <w:rPr>
          <w:rFonts w:ascii="Arial" w:hAnsi="Arial" w:cs="Arial"/>
        </w:rPr>
        <w:t xml:space="preserve"> but not limited to</w:t>
      </w:r>
      <w:r w:rsidR="00916D6F" w:rsidRPr="00D80D4F">
        <w:rPr>
          <w:rFonts w:ascii="Arial" w:hAnsi="Arial" w:cs="Arial"/>
        </w:rPr>
        <w:t>,</w:t>
      </w:r>
      <w:r w:rsidRPr="00D80D4F">
        <w:rPr>
          <w:rFonts w:ascii="Arial" w:hAnsi="Arial" w:cs="Arial"/>
        </w:rPr>
        <w:t xml:space="preserve"> those due to third-party carriers.</w:t>
      </w:r>
    </w:p>
    <w:p w14:paraId="52A92991" w14:textId="77777777" w:rsidR="001404B2" w:rsidRPr="00D80D4F" w:rsidRDefault="001404B2" w:rsidP="00DA686A">
      <w:pPr>
        <w:pStyle w:val="Heading3"/>
        <w:numPr>
          <w:ilvl w:val="0"/>
          <w:numId w:val="4"/>
        </w:numPr>
        <w:spacing w:after="120"/>
        <w:ind w:left="1080"/>
        <w:jc w:val="both"/>
        <w:rPr>
          <w:rFonts w:ascii="Arial" w:hAnsi="Arial" w:cs="Arial"/>
          <w:sz w:val="24"/>
          <w:szCs w:val="24"/>
        </w:rPr>
      </w:pPr>
      <w:r w:rsidRPr="00D80D4F">
        <w:rPr>
          <w:rFonts w:ascii="Arial" w:hAnsi="Arial" w:cs="Arial"/>
          <w:sz w:val="24"/>
          <w:szCs w:val="24"/>
        </w:rPr>
        <w:t>Proposal Effective Period</w:t>
      </w:r>
    </w:p>
    <w:p w14:paraId="3EAC92B1" w14:textId="4F6D0651" w:rsidR="001404B2" w:rsidRPr="00D80D4F" w:rsidRDefault="001404B2" w:rsidP="00E31330">
      <w:pPr>
        <w:ind w:left="1080"/>
        <w:jc w:val="both"/>
        <w:rPr>
          <w:rFonts w:ascii="Arial" w:hAnsi="Arial" w:cs="Arial"/>
        </w:rPr>
      </w:pPr>
      <w:r w:rsidRPr="00D80D4F">
        <w:rPr>
          <w:rFonts w:ascii="Arial" w:hAnsi="Arial" w:cs="Arial"/>
        </w:rPr>
        <w:t>The Bidder’s proposal must be firm and binding for a period of at least 180 days following the proposal due date.</w:t>
      </w:r>
    </w:p>
    <w:p w14:paraId="7D84632B" w14:textId="2A1D6C75" w:rsidR="001404B2" w:rsidRPr="00D80D4F" w:rsidRDefault="00777743" w:rsidP="00DA686A">
      <w:pPr>
        <w:pStyle w:val="Heading3"/>
        <w:numPr>
          <w:ilvl w:val="0"/>
          <w:numId w:val="4"/>
        </w:numPr>
        <w:spacing w:after="120"/>
        <w:ind w:left="1080"/>
        <w:jc w:val="both"/>
        <w:rPr>
          <w:rFonts w:ascii="Arial" w:hAnsi="Arial" w:cs="Arial"/>
          <w:sz w:val="24"/>
          <w:szCs w:val="24"/>
        </w:rPr>
      </w:pPr>
      <w:r w:rsidRPr="00D80D4F">
        <w:rPr>
          <w:rFonts w:ascii="Arial" w:hAnsi="Arial" w:cs="Arial"/>
          <w:sz w:val="24"/>
          <w:szCs w:val="24"/>
          <w:lang w:val="en-US"/>
        </w:rPr>
        <w:t>Proposal</w:t>
      </w:r>
      <w:r w:rsidRPr="00D80D4F">
        <w:rPr>
          <w:rFonts w:ascii="Arial" w:hAnsi="Arial" w:cs="Arial"/>
          <w:sz w:val="24"/>
          <w:szCs w:val="24"/>
        </w:rPr>
        <w:t xml:space="preserve"> </w:t>
      </w:r>
      <w:r w:rsidR="001404B2" w:rsidRPr="00D80D4F">
        <w:rPr>
          <w:rFonts w:ascii="Arial" w:hAnsi="Arial" w:cs="Arial"/>
          <w:sz w:val="24"/>
          <w:szCs w:val="24"/>
        </w:rPr>
        <w:t>Opening</w:t>
      </w:r>
    </w:p>
    <w:p w14:paraId="5ADD64C7" w14:textId="45D68731" w:rsidR="001404B2" w:rsidRPr="00D80D4F" w:rsidRDefault="00777743" w:rsidP="00E31330">
      <w:pPr>
        <w:ind w:left="1080"/>
        <w:jc w:val="both"/>
        <w:rPr>
          <w:rFonts w:ascii="Arial" w:hAnsi="Arial" w:cs="Arial"/>
        </w:rPr>
      </w:pPr>
      <w:r w:rsidRPr="00D80D4F">
        <w:rPr>
          <w:rFonts w:ascii="Arial" w:hAnsi="Arial" w:cs="Arial"/>
        </w:rPr>
        <w:t xml:space="preserve">Proposals </w:t>
      </w:r>
      <w:r w:rsidR="001404B2" w:rsidRPr="00D80D4F">
        <w:rPr>
          <w:rFonts w:ascii="Arial" w:hAnsi="Arial" w:cs="Arial"/>
        </w:rPr>
        <w:t>will not be opened publicly.  The Department reserves the right at any time to postpone or cancel a scheduled bid opening.</w:t>
      </w:r>
    </w:p>
    <w:p w14:paraId="7A6FFF61" w14:textId="77777777" w:rsidR="001404B2" w:rsidRPr="00D80D4F" w:rsidRDefault="001404B2" w:rsidP="00DA686A">
      <w:pPr>
        <w:pStyle w:val="Heading3"/>
        <w:numPr>
          <w:ilvl w:val="0"/>
          <w:numId w:val="4"/>
        </w:numPr>
        <w:spacing w:after="120"/>
        <w:ind w:left="1080"/>
        <w:jc w:val="both"/>
        <w:rPr>
          <w:rFonts w:ascii="Arial" w:hAnsi="Arial" w:cs="Arial"/>
          <w:sz w:val="24"/>
          <w:szCs w:val="24"/>
        </w:rPr>
      </w:pPr>
      <w:r w:rsidRPr="00D80D4F">
        <w:rPr>
          <w:rFonts w:ascii="Arial" w:hAnsi="Arial" w:cs="Arial"/>
          <w:sz w:val="24"/>
          <w:szCs w:val="24"/>
        </w:rPr>
        <w:t>Bidder Proposal Clarification</w:t>
      </w:r>
    </w:p>
    <w:p w14:paraId="35A52B51" w14:textId="50A9682D" w:rsidR="001404B2" w:rsidRPr="00D80D4F" w:rsidRDefault="008E1F8D" w:rsidP="00E31330">
      <w:pPr>
        <w:ind w:left="1080"/>
        <w:jc w:val="both"/>
        <w:rPr>
          <w:rFonts w:ascii="Arial" w:hAnsi="Arial" w:cs="Arial"/>
        </w:rPr>
      </w:pPr>
      <w:r w:rsidRPr="00D80D4F">
        <w:rPr>
          <w:rFonts w:ascii="Arial" w:hAnsi="Arial" w:cs="Arial"/>
        </w:rPr>
        <w:t xml:space="preserve">Prior to award, the Department reserves the right to seek clarifications, request </w:t>
      </w:r>
      <w:r w:rsidR="005D45C1" w:rsidRPr="00D80D4F">
        <w:rPr>
          <w:rFonts w:ascii="Arial" w:hAnsi="Arial" w:cs="Arial"/>
        </w:rPr>
        <w:t>proposal</w:t>
      </w:r>
      <w:r w:rsidRPr="00D80D4F">
        <w:rPr>
          <w:rFonts w:ascii="Arial" w:hAnsi="Arial" w:cs="Arial"/>
        </w:rPr>
        <w:t xml:space="preserve"> revisions, or to request any information deemed necessary for proper evaluation of </w:t>
      </w:r>
      <w:r w:rsidR="005D45C1" w:rsidRPr="00D80D4F">
        <w:rPr>
          <w:rFonts w:ascii="Arial" w:hAnsi="Arial" w:cs="Arial"/>
        </w:rPr>
        <w:t>proposals</w:t>
      </w:r>
      <w:r w:rsidRPr="00D80D4F">
        <w:rPr>
          <w:rFonts w:ascii="Arial" w:hAnsi="Arial" w:cs="Arial"/>
        </w:rPr>
        <w:t xml:space="preserve"> from all Bidders deemed to be eligible for Contract award.</w:t>
      </w:r>
      <w:r w:rsidR="001404B2" w:rsidRPr="00D80D4F">
        <w:rPr>
          <w:rFonts w:ascii="Arial" w:hAnsi="Arial" w:cs="Arial"/>
        </w:rPr>
        <w:t xml:space="preserve">  Failure of a Bidder to cooperate with the Department’s effort to clarify a proposal may result in the proposal being labeled as non-responsive and be given no</w:t>
      </w:r>
      <w:r w:rsidR="00916D6F" w:rsidRPr="00D80D4F">
        <w:rPr>
          <w:rFonts w:ascii="Arial" w:hAnsi="Arial" w:cs="Arial"/>
        </w:rPr>
        <w:t xml:space="preserve"> </w:t>
      </w:r>
      <w:r w:rsidR="001404B2" w:rsidRPr="00D80D4F">
        <w:rPr>
          <w:rFonts w:ascii="Arial" w:hAnsi="Arial" w:cs="Arial"/>
        </w:rPr>
        <w:t xml:space="preserve">further consideration.  </w:t>
      </w:r>
    </w:p>
    <w:p w14:paraId="1C7B9EAA" w14:textId="77777777" w:rsidR="001404B2" w:rsidRPr="00D80D4F" w:rsidRDefault="001404B2" w:rsidP="00E31330">
      <w:pPr>
        <w:ind w:left="1080"/>
        <w:jc w:val="both"/>
        <w:rPr>
          <w:rFonts w:ascii="Arial" w:hAnsi="Arial" w:cs="Arial"/>
        </w:rPr>
      </w:pPr>
      <w:r w:rsidRPr="00D80D4F">
        <w:rPr>
          <w:rFonts w:ascii="Arial" w:hAnsi="Arial" w:cs="Arial"/>
        </w:rPr>
        <w:t xml:space="preserve">Additionally, the Department reserves the right to use information </w:t>
      </w:r>
      <w:r w:rsidR="004A35AF" w:rsidRPr="00D80D4F">
        <w:rPr>
          <w:rFonts w:ascii="Arial" w:hAnsi="Arial" w:cs="Arial"/>
        </w:rPr>
        <w:t xml:space="preserve">submitted by the Bidder in response to the Department’s request for clarifying information </w:t>
      </w:r>
      <w:proofErr w:type="gramStart"/>
      <w:r w:rsidR="004A35AF" w:rsidRPr="00D80D4F">
        <w:rPr>
          <w:rFonts w:ascii="Arial" w:hAnsi="Arial" w:cs="Arial"/>
        </w:rPr>
        <w:t>in the course of</w:t>
      </w:r>
      <w:proofErr w:type="gramEnd"/>
      <w:r w:rsidR="004A35AF" w:rsidRPr="00D80D4F">
        <w:rPr>
          <w:rFonts w:ascii="Arial" w:hAnsi="Arial" w:cs="Arial"/>
        </w:rPr>
        <w:t xml:space="preserve"> evaluation and selection under this RFP.</w:t>
      </w:r>
    </w:p>
    <w:p w14:paraId="4D82AA3C" w14:textId="5EE807C0" w:rsidR="004A35AF" w:rsidRPr="00D80D4F" w:rsidRDefault="00777743" w:rsidP="00DA686A">
      <w:pPr>
        <w:pStyle w:val="Heading3"/>
        <w:numPr>
          <w:ilvl w:val="0"/>
          <w:numId w:val="4"/>
        </w:numPr>
        <w:spacing w:after="120"/>
        <w:ind w:left="1080"/>
        <w:rPr>
          <w:rFonts w:ascii="Arial" w:hAnsi="Arial" w:cs="Arial"/>
          <w:sz w:val="24"/>
          <w:szCs w:val="24"/>
        </w:rPr>
      </w:pPr>
      <w:r w:rsidRPr="00D80D4F">
        <w:rPr>
          <w:rFonts w:ascii="Arial" w:hAnsi="Arial" w:cs="Arial"/>
          <w:sz w:val="24"/>
          <w:szCs w:val="24"/>
          <w:lang w:val="en-US"/>
        </w:rPr>
        <w:t>Proposal</w:t>
      </w:r>
      <w:r w:rsidRPr="00D80D4F">
        <w:rPr>
          <w:rFonts w:ascii="Arial" w:hAnsi="Arial" w:cs="Arial"/>
          <w:sz w:val="24"/>
          <w:szCs w:val="24"/>
        </w:rPr>
        <w:t xml:space="preserve"> </w:t>
      </w:r>
      <w:r w:rsidR="00AB5650" w:rsidRPr="00D80D4F">
        <w:rPr>
          <w:rFonts w:ascii="Arial" w:hAnsi="Arial" w:cs="Arial"/>
          <w:sz w:val="24"/>
          <w:szCs w:val="24"/>
        </w:rPr>
        <w:t>Evaluation and Selection</w:t>
      </w:r>
    </w:p>
    <w:p w14:paraId="28C9AEC4" w14:textId="0A8DE933" w:rsidR="00AB5650" w:rsidRPr="00D80D4F" w:rsidRDefault="00AB5650" w:rsidP="00E31330">
      <w:pPr>
        <w:ind w:left="1080"/>
        <w:jc w:val="both"/>
        <w:rPr>
          <w:rFonts w:ascii="Arial" w:hAnsi="Arial" w:cs="Arial"/>
        </w:rPr>
      </w:pPr>
      <w:r w:rsidRPr="00D80D4F">
        <w:rPr>
          <w:rFonts w:ascii="Arial" w:hAnsi="Arial" w:cs="Arial"/>
        </w:rPr>
        <w:t xml:space="preserve">See </w:t>
      </w:r>
      <w:r w:rsidRPr="00E1112B">
        <w:rPr>
          <w:rFonts w:ascii="Arial" w:hAnsi="Arial" w:cs="Arial"/>
          <w:b/>
        </w:rPr>
        <w:t xml:space="preserve">Section </w:t>
      </w:r>
      <w:r w:rsidR="00220135" w:rsidRPr="00E1112B">
        <w:rPr>
          <w:rFonts w:ascii="Arial" w:hAnsi="Arial" w:cs="Arial"/>
          <w:b/>
        </w:rPr>
        <w:t>7</w:t>
      </w:r>
      <w:r w:rsidR="0027754E" w:rsidRPr="00E1112B">
        <w:rPr>
          <w:rFonts w:ascii="Arial" w:hAnsi="Arial" w:cs="Arial"/>
          <w:b/>
        </w:rPr>
        <w:t>,</w:t>
      </w:r>
      <w:r w:rsidRPr="00E1112B">
        <w:rPr>
          <w:rFonts w:ascii="Arial" w:hAnsi="Arial" w:cs="Arial"/>
          <w:b/>
        </w:rPr>
        <w:t xml:space="preserve"> Proposal Evaluation</w:t>
      </w:r>
      <w:r w:rsidR="00AC3132" w:rsidRPr="00E1112B">
        <w:rPr>
          <w:rFonts w:ascii="Arial" w:hAnsi="Arial" w:cs="Arial"/>
        </w:rPr>
        <w:t>,</w:t>
      </w:r>
      <w:r w:rsidR="007C790E" w:rsidRPr="00D80D4F">
        <w:rPr>
          <w:rFonts w:ascii="Arial" w:hAnsi="Arial" w:cs="Arial"/>
          <w:b/>
        </w:rPr>
        <w:t xml:space="preserve"> </w:t>
      </w:r>
      <w:r w:rsidR="00AC3132" w:rsidRPr="00D80D4F">
        <w:rPr>
          <w:rFonts w:ascii="Arial" w:hAnsi="Arial" w:cs="Arial"/>
        </w:rPr>
        <w:t xml:space="preserve">regarding bid selection and evaluation methodology.  </w:t>
      </w:r>
      <w:r w:rsidR="00202AD0" w:rsidRPr="00D80D4F">
        <w:rPr>
          <w:rFonts w:ascii="Arial" w:hAnsi="Arial" w:cs="Arial"/>
        </w:rPr>
        <w:t xml:space="preserve">Submitted proposals may be reviewed and evaluated by any personnel or agents of the Department, other than one associated with a competing </w:t>
      </w:r>
      <w:r w:rsidR="00D03C69" w:rsidRPr="00D80D4F">
        <w:rPr>
          <w:rFonts w:ascii="Arial" w:hAnsi="Arial" w:cs="Arial"/>
        </w:rPr>
        <w:t>B</w:t>
      </w:r>
      <w:r w:rsidR="00202AD0" w:rsidRPr="00D80D4F">
        <w:rPr>
          <w:rFonts w:ascii="Arial" w:hAnsi="Arial" w:cs="Arial"/>
        </w:rPr>
        <w:t>idder.</w:t>
      </w:r>
    </w:p>
    <w:p w14:paraId="5C426F6A" w14:textId="77777777" w:rsidR="00202AD0" w:rsidRPr="00D80D4F" w:rsidRDefault="00202AD0" w:rsidP="00DA686A">
      <w:pPr>
        <w:pStyle w:val="Heading3"/>
        <w:numPr>
          <w:ilvl w:val="0"/>
          <w:numId w:val="4"/>
        </w:numPr>
        <w:spacing w:after="120"/>
        <w:ind w:left="1080"/>
        <w:rPr>
          <w:rFonts w:ascii="Arial" w:hAnsi="Arial" w:cs="Arial"/>
          <w:sz w:val="24"/>
          <w:szCs w:val="24"/>
        </w:rPr>
      </w:pPr>
      <w:r w:rsidRPr="00D80D4F">
        <w:rPr>
          <w:rFonts w:ascii="Arial" w:hAnsi="Arial" w:cs="Arial"/>
          <w:sz w:val="24"/>
          <w:szCs w:val="24"/>
        </w:rPr>
        <w:t>Contract Negotiations and Authorized Negotiators</w:t>
      </w:r>
    </w:p>
    <w:p w14:paraId="7BB92A05" w14:textId="5F4B3F1F" w:rsidR="00202AD0" w:rsidRPr="00D80D4F" w:rsidRDefault="00202AD0" w:rsidP="00E31330">
      <w:pPr>
        <w:ind w:left="1080"/>
        <w:jc w:val="both"/>
        <w:rPr>
          <w:rFonts w:ascii="Arial" w:hAnsi="Arial" w:cs="Arial"/>
        </w:rPr>
      </w:pPr>
      <w:r w:rsidRPr="00D80D4F">
        <w:rPr>
          <w:rFonts w:ascii="Arial" w:hAnsi="Arial" w:cs="Arial"/>
        </w:rPr>
        <w:t xml:space="preserve">During contract negotiations, </w:t>
      </w:r>
      <w:r w:rsidR="008450D8" w:rsidRPr="00D80D4F">
        <w:rPr>
          <w:rFonts w:ascii="Arial" w:hAnsi="Arial" w:cs="Arial"/>
        </w:rPr>
        <w:t xml:space="preserve">the Department must have direct access to Bidder personnel who have full authority to make commitments on behalf of the Bidder.  </w:t>
      </w:r>
      <w:r w:rsidR="008450D8" w:rsidRPr="00D80D4F">
        <w:rPr>
          <w:rFonts w:ascii="Arial" w:hAnsi="Arial" w:cs="Arial"/>
        </w:rPr>
        <w:lastRenderedPageBreak/>
        <w:t>Bidders must include, as part of their proposal, any restrictions under which their primary negotiators will operate.</w:t>
      </w:r>
    </w:p>
    <w:p w14:paraId="098DECF8" w14:textId="77777777" w:rsidR="008450D8" w:rsidRPr="00D80D4F" w:rsidRDefault="008450D8" w:rsidP="00DA686A">
      <w:pPr>
        <w:pStyle w:val="Heading3"/>
        <w:numPr>
          <w:ilvl w:val="0"/>
          <w:numId w:val="4"/>
        </w:numPr>
        <w:spacing w:after="120"/>
        <w:ind w:left="1080"/>
        <w:rPr>
          <w:rFonts w:ascii="Arial" w:hAnsi="Arial" w:cs="Arial"/>
          <w:sz w:val="24"/>
          <w:szCs w:val="24"/>
        </w:rPr>
      </w:pPr>
      <w:r w:rsidRPr="00D80D4F">
        <w:rPr>
          <w:rFonts w:ascii="Arial" w:hAnsi="Arial" w:cs="Arial"/>
          <w:sz w:val="24"/>
          <w:szCs w:val="24"/>
        </w:rPr>
        <w:t>Bidder Notification of Intent to Award</w:t>
      </w:r>
    </w:p>
    <w:p w14:paraId="24C88FFB" w14:textId="6FDD9E4A" w:rsidR="008450D8" w:rsidRPr="00D80D4F" w:rsidRDefault="00851B26" w:rsidP="00E31330">
      <w:pPr>
        <w:ind w:left="1080"/>
        <w:jc w:val="both"/>
        <w:rPr>
          <w:rFonts w:ascii="Arial" w:hAnsi="Arial" w:cs="Arial"/>
        </w:rPr>
      </w:pPr>
      <w:r w:rsidRPr="00D80D4F">
        <w:rPr>
          <w:rFonts w:ascii="Arial" w:hAnsi="Arial" w:cs="Arial"/>
        </w:rPr>
        <w:t>Upon completion of the evaluation process, t</w:t>
      </w:r>
      <w:r w:rsidR="008450D8" w:rsidRPr="00D80D4F">
        <w:rPr>
          <w:rFonts w:ascii="Arial" w:hAnsi="Arial" w:cs="Arial"/>
        </w:rPr>
        <w:t xml:space="preserve">he successful Bidder will be advised of selection by the Department through the issuance of a “Notification of Intent to Award” letter.  Bidders who have not been selected by the Department in response to this RFP </w:t>
      </w:r>
      <w:r w:rsidR="00193663" w:rsidRPr="00D80D4F">
        <w:rPr>
          <w:rFonts w:ascii="Arial" w:hAnsi="Arial" w:cs="Arial"/>
        </w:rPr>
        <w:t>will</w:t>
      </w:r>
      <w:r w:rsidR="008450D8" w:rsidRPr="00D80D4F">
        <w:rPr>
          <w:rFonts w:ascii="Arial" w:hAnsi="Arial" w:cs="Arial"/>
        </w:rPr>
        <w:t xml:space="preserve"> be notified of such non-selection.</w:t>
      </w:r>
    </w:p>
    <w:p w14:paraId="3D485844" w14:textId="77777777" w:rsidR="008450D8" w:rsidRPr="00D80D4F" w:rsidRDefault="008450D8" w:rsidP="00DA686A">
      <w:pPr>
        <w:pStyle w:val="Heading3"/>
        <w:numPr>
          <w:ilvl w:val="0"/>
          <w:numId w:val="4"/>
        </w:numPr>
        <w:spacing w:after="120"/>
        <w:ind w:left="1080"/>
        <w:rPr>
          <w:rFonts w:ascii="Arial" w:hAnsi="Arial" w:cs="Arial"/>
          <w:sz w:val="24"/>
          <w:szCs w:val="24"/>
        </w:rPr>
      </w:pPr>
      <w:r w:rsidRPr="00D80D4F">
        <w:rPr>
          <w:rFonts w:ascii="Arial" w:hAnsi="Arial" w:cs="Arial"/>
          <w:sz w:val="24"/>
          <w:szCs w:val="24"/>
        </w:rPr>
        <w:t>Proposal Review and Contract Approval</w:t>
      </w:r>
    </w:p>
    <w:p w14:paraId="1B6EF881" w14:textId="067E44AB" w:rsidR="008450D8" w:rsidRPr="00D80D4F" w:rsidRDefault="0005123C" w:rsidP="00E31330">
      <w:pPr>
        <w:ind w:left="1080"/>
        <w:jc w:val="both"/>
        <w:rPr>
          <w:rFonts w:ascii="Arial" w:hAnsi="Arial" w:cs="Arial"/>
        </w:rPr>
      </w:pPr>
      <w:r w:rsidRPr="00D80D4F">
        <w:rPr>
          <w:rFonts w:ascii="Arial" w:hAnsi="Arial" w:cs="Arial"/>
        </w:rPr>
        <w:t>Any</w:t>
      </w:r>
      <w:r w:rsidR="008450D8" w:rsidRPr="00D80D4F">
        <w:rPr>
          <w:rFonts w:ascii="Arial" w:hAnsi="Arial" w:cs="Arial"/>
        </w:rPr>
        <w:t xml:space="preserve"> </w:t>
      </w:r>
      <w:r w:rsidR="00777743" w:rsidRPr="00D80D4F">
        <w:rPr>
          <w:rFonts w:ascii="Arial" w:hAnsi="Arial" w:cs="Arial"/>
        </w:rPr>
        <w:t xml:space="preserve">Agreement </w:t>
      </w:r>
      <w:r w:rsidR="008450D8" w:rsidRPr="00D80D4F">
        <w:rPr>
          <w:rFonts w:ascii="Arial" w:hAnsi="Arial" w:cs="Arial"/>
        </w:rPr>
        <w:t>resulting from this RFP will not be effective until approved by the Office of the Attorney General and the Office of the State Comptroller.</w:t>
      </w:r>
    </w:p>
    <w:p w14:paraId="0B403180" w14:textId="77777777" w:rsidR="008450D8" w:rsidRPr="00D80D4F" w:rsidRDefault="008628A6" w:rsidP="00DA686A">
      <w:pPr>
        <w:pStyle w:val="Heading3"/>
        <w:numPr>
          <w:ilvl w:val="0"/>
          <w:numId w:val="4"/>
        </w:numPr>
        <w:spacing w:after="120"/>
        <w:ind w:left="1080"/>
        <w:rPr>
          <w:rFonts w:ascii="Arial" w:hAnsi="Arial" w:cs="Arial"/>
          <w:sz w:val="24"/>
          <w:szCs w:val="24"/>
        </w:rPr>
      </w:pPr>
      <w:r w:rsidRPr="00D80D4F">
        <w:rPr>
          <w:rFonts w:ascii="Arial" w:hAnsi="Arial" w:cs="Arial"/>
          <w:sz w:val="24"/>
          <w:szCs w:val="24"/>
        </w:rPr>
        <w:t>Debriefing Sessions</w:t>
      </w:r>
    </w:p>
    <w:p w14:paraId="38B7BDAA" w14:textId="25189828" w:rsidR="008628A6" w:rsidRPr="00D80D4F" w:rsidRDefault="008628A6" w:rsidP="00E31330">
      <w:pPr>
        <w:ind w:left="1080"/>
        <w:jc w:val="both"/>
        <w:rPr>
          <w:rFonts w:ascii="Arial" w:hAnsi="Arial" w:cs="Arial"/>
        </w:rPr>
      </w:pPr>
      <w:r w:rsidRPr="00D80D4F">
        <w:rPr>
          <w:rFonts w:ascii="Arial" w:hAnsi="Arial" w:cs="Arial"/>
        </w:rPr>
        <w:t>Bidders will be notified in writing and</w:t>
      </w:r>
      <w:r w:rsidR="008A084B" w:rsidRPr="00D80D4F">
        <w:rPr>
          <w:rFonts w:ascii="Arial" w:hAnsi="Arial" w:cs="Arial"/>
        </w:rPr>
        <w:t xml:space="preserve">, within </w:t>
      </w:r>
      <w:r w:rsidR="007C790E" w:rsidRPr="00D80D4F">
        <w:rPr>
          <w:rFonts w:ascii="Arial" w:hAnsi="Arial" w:cs="Arial"/>
        </w:rPr>
        <w:t xml:space="preserve">15 </w:t>
      </w:r>
      <w:r w:rsidR="008A084B" w:rsidRPr="00D80D4F">
        <w:rPr>
          <w:rFonts w:ascii="Arial" w:hAnsi="Arial" w:cs="Arial"/>
        </w:rPr>
        <w:t>calendar days of such notification,</w:t>
      </w:r>
      <w:r w:rsidRPr="00D80D4F">
        <w:rPr>
          <w:rFonts w:ascii="Arial" w:hAnsi="Arial" w:cs="Arial"/>
        </w:rPr>
        <w:t xml:space="preserve"> may request the opportunity for a debriefing session.  Such sessions will be limited to discussions of evaluation results as they apply to the Bidder receiving the debriefing.</w:t>
      </w:r>
    </w:p>
    <w:p w14:paraId="7BF3E524" w14:textId="77777777" w:rsidR="008628A6" w:rsidRPr="00D80D4F" w:rsidRDefault="008628A6" w:rsidP="00DA686A">
      <w:pPr>
        <w:pStyle w:val="Heading3"/>
        <w:numPr>
          <w:ilvl w:val="0"/>
          <w:numId w:val="4"/>
        </w:numPr>
        <w:spacing w:after="120"/>
        <w:ind w:left="1080"/>
        <w:rPr>
          <w:rFonts w:ascii="Arial" w:hAnsi="Arial" w:cs="Arial"/>
          <w:sz w:val="24"/>
          <w:szCs w:val="24"/>
        </w:rPr>
      </w:pPr>
      <w:r w:rsidRPr="00D80D4F">
        <w:rPr>
          <w:rFonts w:ascii="Arial" w:hAnsi="Arial" w:cs="Arial"/>
          <w:sz w:val="24"/>
          <w:szCs w:val="24"/>
        </w:rPr>
        <w:t>Bid Protest Policy</w:t>
      </w:r>
    </w:p>
    <w:p w14:paraId="56AA93BB" w14:textId="3B91FC71" w:rsidR="008628A6" w:rsidRPr="00D80D4F" w:rsidRDefault="008628A6" w:rsidP="00E31330">
      <w:pPr>
        <w:ind w:left="1080"/>
        <w:jc w:val="both"/>
        <w:rPr>
          <w:rFonts w:ascii="Arial" w:hAnsi="Arial" w:cs="Arial"/>
          <w:b/>
        </w:rPr>
      </w:pPr>
      <w:r w:rsidRPr="00D80D4F">
        <w:rPr>
          <w:rFonts w:ascii="Arial" w:hAnsi="Arial" w:cs="Arial"/>
        </w:rPr>
        <w:t xml:space="preserve">The Department’s procedures for handling protests of bid awards are set forth in </w:t>
      </w:r>
      <w:r w:rsidRPr="00EA56BD">
        <w:rPr>
          <w:rFonts w:ascii="Arial" w:hAnsi="Arial" w:cs="Arial"/>
          <w:b/>
        </w:rPr>
        <w:t xml:space="preserve">Appendix </w:t>
      </w:r>
      <w:r w:rsidR="00F36BA0" w:rsidRPr="00EA56BD">
        <w:rPr>
          <w:rFonts w:ascii="Arial" w:hAnsi="Arial" w:cs="Arial"/>
          <w:b/>
        </w:rPr>
        <w:t>B</w:t>
      </w:r>
      <w:r w:rsidR="00AF07CE" w:rsidRPr="00EA56BD">
        <w:rPr>
          <w:rFonts w:ascii="Arial" w:hAnsi="Arial" w:cs="Arial"/>
          <w:b/>
        </w:rPr>
        <w:t>,</w:t>
      </w:r>
      <w:r w:rsidRPr="00EA56BD">
        <w:rPr>
          <w:rFonts w:ascii="Arial" w:hAnsi="Arial" w:cs="Arial"/>
          <w:b/>
        </w:rPr>
        <w:t xml:space="preserve"> Bid Protest Policy.</w:t>
      </w:r>
    </w:p>
    <w:p w14:paraId="68F25E4C" w14:textId="77777777" w:rsidR="008628A6" w:rsidRPr="00D80D4F" w:rsidRDefault="008628A6" w:rsidP="00DA686A">
      <w:pPr>
        <w:pStyle w:val="Heading3"/>
        <w:numPr>
          <w:ilvl w:val="0"/>
          <w:numId w:val="4"/>
        </w:numPr>
        <w:spacing w:after="120"/>
        <w:ind w:left="1080"/>
        <w:rPr>
          <w:rFonts w:ascii="Arial" w:hAnsi="Arial" w:cs="Arial"/>
          <w:sz w:val="24"/>
          <w:szCs w:val="24"/>
        </w:rPr>
      </w:pPr>
      <w:r w:rsidRPr="00D80D4F">
        <w:rPr>
          <w:rFonts w:ascii="Arial" w:hAnsi="Arial" w:cs="Arial"/>
          <w:sz w:val="24"/>
          <w:szCs w:val="24"/>
        </w:rPr>
        <w:t>Reserved Rights</w:t>
      </w:r>
    </w:p>
    <w:p w14:paraId="351882FF" w14:textId="77777777" w:rsidR="008628A6" w:rsidRPr="00D80D4F" w:rsidRDefault="008628A6" w:rsidP="00E31330">
      <w:pPr>
        <w:ind w:left="1080"/>
        <w:jc w:val="both"/>
        <w:rPr>
          <w:rFonts w:ascii="Arial" w:hAnsi="Arial" w:cs="Arial"/>
        </w:rPr>
      </w:pPr>
      <w:r w:rsidRPr="00D80D4F">
        <w:rPr>
          <w:rFonts w:ascii="Arial" w:hAnsi="Arial" w:cs="Arial"/>
        </w:rPr>
        <w:t>The Department reserves the right to exercise the following:</w:t>
      </w:r>
    </w:p>
    <w:p w14:paraId="08662E02" w14:textId="300AB107" w:rsidR="008628A6" w:rsidRPr="00D80D4F" w:rsidRDefault="00D34769" w:rsidP="00E31330">
      <w:pPr>
        <w:numPr>
          <w:ilvl w:val="0"/>
          <w:numId w:val="25"/>
        </w:numPr>
        <w:ind w:left="1530"/>
        <w:jc w:val="both"/>
        <w:rPr>
          <w:rFonts w:ascii="Arial" w:hAnsi="Arial" w:cs="Arial"/>
        </w:rPr>
      </w:pPr>
      <w:r w:rsidRPr="00D80D4F">
        <w:rPr>
          <w:rFonts w:ascii="Arial" w:hAnsi="Arial" w:cs="Arial"/>
        </w:rPr>
        <w:t xml:space="preserve">Prior to the opening of proposals, amend the RFP specifications to correct errors or oversights, or to change any of the scheduled dates, or to supply additional information, as it becomes available. </w:t>
      </w:r>
      <w:r w:rsidR="002C6B08" w:rsidRPr="00D80D4F">
        <w:rPr>
          <w:rFonts w:ascii="Arial" w:hAnsi="Arial" w:cs="Arial"/>
        </w:rPr>
        <w:t xml:space="preserve"> </w:t>
      </w:r>
      <w:r w:rsidRPr="00D80D4F">
        <w:rPr>
          <w:rFonts w:ascii="Arial" w:hAnsi="Arial" w:cs="Arial"/>
        </w:rPr>
        <w:t>Modifications to this RFP shall be made by issuance of amendments and/or addenda.</w:t>
      </w:r>
    </w:p>
    <w:p w14:paraId="4A808E94" w14:textId="3EED01D3" w:rsidR="00D34769" w:rsidRPr="00D80D4F" w:rsidRDefault="00D34769" w:rsidP="00DA686A">
      <w:pPr>
        <w:numPr>
          <w:ilvl w:val="0"/>
          <w:numId w:val="25"/>
        </w:numPr>
        <w:ind w:left="1526"/>
        <w:jc w:val="both"/>
        <w:rPr>
          <w:rFonts w:ascii="Arial" w:hAnsi="Arial" w:cs="Arial"/>
        </w:rPr>
      </w:pPr>
      <w:r w:rsidRPr="00D80D4F">
        <w:rPr>
          <w:rFonts w:ascii="Arial" w:hAnsi="Arial" w:cs="Arial"/>
        </w:rPr>
        <w:t>Prior to the opening of proposals, direct Bidders to submit proposal modifications addressing subsequent RFP amendments.</w:t>
      </w:r>
    </w:p>
    <w:p w14:paraId="35A1EA36" w14:textId="7266DD26" w:rsidR="005D41EC" w:rsidRPr="00D80D4F" w:rsidRDefault="008628A6" w:rsidP="00E31330">
      <w:pPr>
        <w:numPr>
          <w:ilvl w:val="0"/>
          <w:numId w:val="25"/>
        </w:numPr>
        <w:ind w:left="1530"/>
        <w:jc w:val="both"/>
        <w:rPr>
          <w:rFonts w:ascii="Arial" w:hAnsi="Arial" w:cs="Arial"/>
        </w:rPr>
      </w:pPr>
      <w:r w:rsidRPr="00D80D4F">
        <w:rPr>
          <w:rFonts w:ascii="Arial" w:hAnsi="Arial" w:cs="Arial"/>
        </w:rPr>
        <w:t xml:space="preserve">Withdraw </w:t>
      </w:r>
      <w:r w:rsidR="005D140D" w:rsidRPr="00D80D4F">
        <w:rPr>
          <w:rFonts w:ascii="Arial" w:hAnsi="Arial" w:cs="Arial"/>
        </w:rPr>
        <w:t xml:space="preserve">the RFP, </w:t>
      </w:r>
      <w:r w:rsidR="000525A7" w:rsidRPr="00D80D4F">
        <w:rPr>
          <w:rFonts w:ascii="Arial" w:hAnsi="Arial" w:cs="Arial"/>
        </w:rPr>
        <w:t>in whole or in part</w:t>
      </w:r>
      <w:r w:rsidR="005D41EC" w:rsidRPr="00D80D4F">
        <w:rPr>
          <w:rFonts w:ascii="Arial" w:hAnsi="Arial" w:cs="Arial"/>
        </w:rPr>
        <w:t>.</w:t>
      </w:r>
      <w:r w:rsidR="00C53CDC" w:rsidRPr="00D80D4F">
        <w:rPr>
          <w:rFonts w:ascii="Arial" w:hAnsi="Arial" w:cs="Arial"/>
        </w:rPr>
        <w:t xml:space="preserve"> </w:t>
      </w:r>
    </w:p>
    <w:p w14:paraId="1FA2F2EF" w14:textId="295F4471" w:rsidR="005D140D" w:rsidRPr="00D80D4F" w:rsidRDefault="008628A6" w:rsidP="00E31330">
      <w:pPr>
        <w:numPr>
          <w:ilvl w:val="0"/>
          <w:numId w:val="25"/>
        </w:numPr>
        <w:ind w:left="1530"/>
        <w:jc w:val="both"/>
        <w:rPr>
          <w:rFonts w:ascii="Arial" w:hAnsi="Arial" w:cs="Arial"/>
        </w:rPr>
      </w:pPr>
      <w:r w:rsidRPr="00D80D4F">
        <w:rPr>
          <w:rFonts w:ascii="Arial" w:hAnsi="Arial" w:cs="Arial"/>
        </w:rPr>
        <w:t>Eliminate a</w:t>
      </w:r>
      <w:r w:rsidR="000525A7" w:rsidRPr="00D80D4F">
        <w:rPr>
          <w:rFonts w:ascii="Arial" w:hAnsi="Arial" w:cs="Arial"/>
        </w:rPr>
        <w:t>ny</w:t>
      </w:r>
      <w:r w:rsidRPr="00D80D4F">
        <w:rPr>
          <w:rFonts w:ascii="Arial" w:hAnsi="Arial" w:cs="Arial"/>
        </w:rPr>
        <w:t xml:space="preserve"> mandatory</w:t>
      </w:r>
      <w:r w:rsidR="000525A7" w:rsidRPr="00D80D4F">
        <w:rPr>
          <w:rFonts w:ascii="Arial" w:hAnsi="Arial" w:cs="Arial"/>
        </w:rPr>
        <w:t>, non-material specifications that cannot be complied with by all</w:t>
      </w:r>
      <w:r w:rsidR="005D140D" w:rsidRPr="00D80D4F">
        <w:rPr>
          <w:rFonts w:ascii="Arial" w:hAnsi="Arial" w:cs="Arial"/>
        </w:rPr>
        <w:t xml:space="preserve"> </w:t>
      </w:r>
      <w:r w:rsidR="000525A7" w:rsidRPr="00D80D4F">
        <w:rPr>
          <w:rFonts w:ascii="Arial" w:hAnsi="Arial" w:cs="Arial"/>
        </w:rPr>
        <w:t>prospective Bidders</w:t>
      </w:r>
      <w:r w:rsidR="005D41EC" w:rsidRPr="00D80D4F">
        <w:rPr>
          <w:rFonts w:ascii="Arial" w:hAnsi="Arial" w:cs="Arial"/>
        </w:rPr>
        <w:t>.</w:t>
      </w:r>
    </w:p>
    <w:p w14:paraId="1E041BA3" w14:textId="0E741564" w:rsidR="000525A7" w:rsidRPr="00D80D4F" w:rsidRDefault="00722C77" w:rsidP="00E31330">
      <w:pPr>
        <w:numPr>
          <w:ilvl w:val="0"/>
          <w:numId w:val="25"/>
        </w:numPr>
        <w:ind w:left="1530"/>
        <w:jc w:val="both"/>
        <w:rPr>
          <w:rFonts w:ascii="Arial" w:hAnsi="Arial" w:cs="Arial"/>
        </w:rPr>
      </w:pPr>
      <w:r w:rsidRPr="00D80D4F">
        <w:rPr>
          <w:rFonts w:ascii="Arial" w:hAnsi="Arial" w:cs="Arial"/>
        </w:rPr>
        <w:t>Waive</w:t>
      </w:r>
      <w:r w:rsidR="000525A7" w:rsidRPr="00D80D4F">
        <w:rPr>
          <w:rFonts w:ascii="Arial" w:hAnsi="Arial" w:cs="Arial"/>
        </w:rPr>
        <w:t xml:space="preserve"> any requirement(s) that is not material.</w:t>
      </w:r>
    </w:p>
    <w:p w14:paraId="6D35A508" w14:textId="5704B20B" w:rsidR="004636FB" w:rsidRPr="00D80D4F" w:rsidRDefault="004636FB" w:rsidP="00E31330">
      <w:pPr>
        <w:numPr>
          <w:ilvl w:val="0"/>
          <w:numId w:val="25"/>
        </w:numPr>
        <w:ind w:left="1530"/>
        <w:jc w:val="both"/>
        <w:rPr>
          <w:rFonts w:ascii="Arial" w:hAnsi="Arial" w:cs="Arial"/>
        </w:rPr>
      </w:pPr>
      <w:r w:rsidRPr="00D80D4F">
        <w:rPr>
          <w:rFonts w:ascii="Arial" w:hAnsi="Arial" w:cs="Arial"/>
        </w:rPr>
        <w:t xml:space="preserve">Waive any immaterial deviation or defect in a proposal. </w:t>
      </w:r>
      <w:r w:rsidR="002C6B08" w:rsidRPr="00D80D4F">
        <w:rPr>
          <w:rFonts w:ascii="Arial" w:hAnsi="Arial" w:cs="Arial"/>
        </w:rPr>
        <w:t xml:space="preserve"> </w:t>
      </w:r>
      <w:r w:rsidRPr="00D80D4F">
        <w:rPr>
          <w:rFonts w:ascii="Arial" w:hAnsi="Arial" w:cs="Arial"/>
        </w:rPr>
        <w:t>A waiver of immaterial deviation or defect shall in no way modify the RFP documents or excuse a Bidder from full compliance with the RFP requirements.</w:t>
      </w:r>
    </w:p>
    <w:p w14:paraId="494E8215" w14:textId="12F8353F" w:rsidR="008628A6" w:rsidRPr="00D80D4F" w:rsidRDefault="008628A6" w:rsidP="00E31330">
      <w:pPr>
        <w:numPr>
          <w:ilvl w:val="0"/>
          <w:numId w:val="25"/>
        </w:numPr>
        <w:ind w:left="1530"/>
        <w:jc w:val="both"/>
        <w:rPr>
          <w:rFonts w:ascii="Arial" w:hAnsi="Arial" w:cs="Arial"/>
        </w:rPr>
      </w:pPr>
      <w:r w:rsidRPr="00D80D4F">
        <w:rPr>
          <w:rFonts w:ascii="Arial" w:hAnsi="Arial" w:cs="Arial"/>
        </w:rPr>
        <w:lastRenderedPageBreak/>
        <w:t xml:space="preserve">Evaluate, accept and/or reject </w:t>
      </w:r>
      <w:proofErr w:type="gramStart"/>
      <w:r w:rsidRPr="00D80D4F">
        <w:rPr>
          <w:rFonts w:ascii="Arial" w:hAnsi="Arial" w:cs="Arial"/>
        </w:rPr>
        <w:t>any and all</w:t>
      </w:r>
      <w:proofErr w:type="gramEnd"/>
      <w:r w:rsidRPr="00D80D4F">
        <w:rPr>
          <w:rFonts w:ascii="Arial" w:hAnsi="Arial" w:cs="Arial"/>
        </w:rPr>
        <w:t xml:space="preserve"> proposals, in whole or in part, an</w:t>
      </w:r>
      <w:r w:rsidR="00CE463B" w:rsidRPr="00D80D4F">
        <w:rPr>
          <w:rFonts w:ascii="Arial" w:hAnsi="Arial" w:cs="Arial"/>
        </w:rPr>
        <w:t>d</w:t>
      </w:r>
      <w:r w:rsidRPr="00D80D4F">
        <w:rPr>
          <w:rFonts w:ascii="Arial" w:hAnsi="Arial" w:cs="Arial"/>
        </w:rPr>
        <w:t xml:space="preserve"> to waive technicalities, irregularities, and omissions if, in the De</w:t>
      </w:r>
      <w:r w:rsidR="00802EA8" w:rsidRPr="00D80D4F">
        <w:rPr>
          <w:rFonts w:ascii="Arial" w:hAnsi="Arial" w:cs="Arial"/>
        </w:rPr>
        <w:t>partment’s judgment, the best interests of the Department</w:t>
      </w:r>
      <w:r w:rsidR="007C790E" w:rsidRPr="00D80D4F">
        <w:rPr>
          <w:rFonts w:ascii="Arial" w:hAnsi="Arial" w:cs="Arial"/>
        </w:rPr>
        <w:t>/State</w:t>
      </w:r>
      <w:r w:rsidR="00802EA8" w:rsidRPr="00D80D4F">
        <w:rPr>
          <w:rFonts w:ascii="Arial" w:hAnsi="Arial" w:cs="Arial"/>
        </w:rPr>
        <w:t xml:space="preserve"> </w:t>
      </w:r>
      <w:r w:rsidR="00193663" w:rsidRPr="00D80D4F">
        <w:rPr>
          <w:rFonts w:ascii="Arial" w:hAnsi="Arial" w:cs="Arial"/>
        </w:rPr>
        <w:t>will</w:t>
      </w:r>
      <w:r w:rsidR="00802EA8" w:rsidRPr="00D80D4F">
        <w:rPr>
          <w:rFonts w:ascii="Arial" w:hAnsi="Arial" w:cs="Arial"/>
        </w:rPr>
        <w:t xml:space="preserve"> be served.  In the event compliant bids are not received, the Department reserves the right to consider late o</w:t>
      </w:r>
      <w:r w:rsidR="005D140D" w:rsidRPr="00D80D4F">
        <w:rPr>
          <w:rFonts w:ascii="Arial" w:hAnsi="Arial" w:cs="Arial"/>
        </w:rPr>
        <w:t>r non-conforming bids as offers</w:t>
      </w:r>
      <w:r w:rsidR="005D41EC" w:rsidRPr="00D80D4F">
        <w:rPr>
          <w:rFonts w:ascii="Arial" w:hAnsi="Arial" w:cs="Arial"/>
        </w:rPr>
        <w:t>.</w:t>
      </w:r>
      <w:r w:rsidR="008132A9" w:rsidRPr="00D80D4F">
        <w:rPr>
          <w:rFonts w:ascii="Arial" w:hAnsi="Arial" w:cs="Arial"/>
        </w:rPr>
        <w:t xml:space="preserve"> </w:t>
      </w:r>
    </w:p>
    <w:p w14:paraId="63E12F80" w14:textId="77777777" w:rsidR="00802EA8" w:rsidRPr="00867F0F" w:rsidRDefault="00802EA8" w:rsidP="00E31330">
      <w:pPr>
        <w:numPr>
          <w:ilvl w:val="0"/>
          <w:numId w:val="25"/>
        </w:numPr>
        <w:ind w:left="1530"/>
        <w:jc w:val="both"/>
        <w:rPr>
          <w:rFonts w:ascii="Arial" w:hAnsi="Arial" w:cs="Arial"/>
        </w:rPr>
      </w:pPr>
      <w:r w:rsidRPr="00867F0F">
        <w:rPr>
          <w:rFonts w:ascii="Arial" w:hAnsi="Arial" w:cs="Arial"/>
        </w:rPr>
        <w:t>Require the Bidder to demonstrate, to the satisfaction of the Department, any information presen</w:t>
      </w:r>
      <w:r w:rsidR="005D140D" w:rsidRPr="00867F0F">
        <w:rPr>
          <w:rFonts w:ascii="Arial" w:hAnsi="Arial" w:cs="Arial"/>
        </w:rPr>
        <w:t>ted as a part of their proposal</w:t>
      </w:r>
      <w:r w:rsidR="005D41EC" w:rsidRPr="00867F0F">
        <w:rPr>
          <w:rFonts w:ascii="Arial" w:hAnsi="Arial" w:cs="Arial"/>
        </w:rPr>
        <w:t>.</w:t>
      </w:r>
    </w:p>
    <w:p w14:paraId="50E83377" w14:textId="797C9962" w:rsidR="00CE463B" w:rsidRPr="00867F0F" w:rsidRDefault="00063CDC" w:rsidP="00E31330">
      <w:pPr>
        <w:numPr>
          <w:ilvl w:val="0"/>
          <w:numId w:val="25"/>
        </w:numPr>
        <w:ind w:left="1530"/>
        <w:jc w:val="both"/>
        <w:rPr>
          <w:rFonts w:ascii="Arial" w:hAnsi="Arial" w:cs="Arial"/>
        </w:rPr>
      </w:pPr>
      <w:r w:rsidRPr="00867F0F">
        <w:rPr>
          <w:rFonts w:ascii="Arial" w:hAnsi="Arial" w:cs="Arial"/>
        </w:rPr>
        <w:t>Require clarification at any time during the procurement process</w:t>
      </w:r>
      <w:r w:rsidR="00916D6F" w:rsidRPr="00867F0F">
        <w:rPr>
          <w:rFonts w:ascii="Arial" w:hAnsi="Arial" w:cs="Arial"/>
        </w:rPr>
        <w:t>,</w:t>
      </w:r>
      <w:r w:rsidRPr="00867F0F">
        <w:rPr>
          <w:rFonts w:ascii="Arial" w:hAnsi="Arial" w:cs="Arial"/>
        </w:rPr>
        <w:t xml:space="preserve"> and/or require correction of arithmetic or other apparent errors</w:t>
      </w:r>
      <w:r w:rsidR="00916D6F" w:rsidRPr="00867F0F">
        <w:rPr>
          <w:rFonts w:ascii="Arial" w:hAnsi="Arial" w:cs="Arial"/>
        </w:rPr>
        <w:t>,</w:t>
      </w:r>
      <w:r w:rsidRPr="00867F0F">
        <w:rPr>
          <w:rFonts w:ascii="Arial" w:hAnsi="Arial" w:cs="Arial"/>
        </w:rPr>
        <w:t xml:space="preserve"> </w:t>
      </w:r>
      <w:proofErr w:type="gramStart"/>
      <w:r w:rsidRPr="00867F0F">
        <w:rPr>
          <w:rFonts w:ascii="Arial" w:hAnsi="Arial" w:cs="Arial"/>
        </w:rPr>
        <w:t>for the purpose of</w:t>
      </w:r>
      <w:proofErr w:type="gramEnd"/>
      <w:r w:rsidRPr="00867F0F">
        <w:rPr>
          <w:rFonts w:ascii="Arial" w:hAnsi="Arial" w:cs="Arial"/>
        </w:rPr>
        <w:t xml:space="preserve"> assuring a full and complete understanding of a </w:t>
      </w:r>
      <w:r w:rsidR="00FE4769" w:rsidRPr="00867F0F">
        <w:rPr>
          <w:rFonts w:ascii="Arial" w:hAnsi="Arial" w:cs="Arial"/>
        </w:rPr>
        <w:t xml:space="preserve">Bidder’s </w:t>
      </w:r>
      <w:r w:rsidRPr="00867F0F">
        <w:rPr>
          <w:rFonts w:ascii="Arial" w:hAnsi="Arial" w:cs="Arial"/>
        </w:rPr>
        <w:t xml:space="preserve">proposal and/or to determine a </w:t>
      </w:r>
      <w:r w:rsidR="00FE4769" w:rsidRPr="00867F0F">
        <w:rPr>
          <w:rFonts w:ascii="Arial" w:hAnsi="Arial" w:cs="Arial"/>
        </w:rPr>
        <w:t xml:space="preserve">Bidder’s </w:t>
      </w:r>
      <w:r w:rsidRPr="00867F0F">
        <w:rPr>
          <w:rFonts w:ascii="Arial" w:hAnsi="Arial" w:cs="Arial"/>
        </w:rPr>
        <w:t>compliance with the</w:t>
      </w:r>
      <w:r w:rsidR="00CE463B" w:rsidRPr="00867F0F">
        <w:rPr>
          <w:rFonts w:ascii="Arial" w:hAnsi="Arial" w:cs="Arial"/>
        </w:rPr>
        <w:t xml:space="preserve"> r</w:t>
      </w:r>
      <w:r w:rsidR="005D140D" w:rsidRPr="00867F0F">
        <w:rPr>
          <w:rFonts w:ascii="Arial" w:hAnsi="Arial" w:cs="Arial"/>
        </w:rPr>
        <w:t>equirements of the solicitation</w:t>
      </w:r>
      <w:r w:rsidR="005D41EC" w:rsidRPr="00867F0F">
        <w:rPr>
          <w:rFonts w:ascii="Arial" w:hAnsi="Arial" w:cs="Arial"/>
        </w:rPr>
        <w:t>.</w:t>
      </w:r>
    </w:p>
    <w:p w14:paraId="4D45E88A" w14:textId="571F63CA" w:rsidR="00722C77" w:rsidRPr="00867F0F" w:rsidRDefault="00722C77" w:rsidP="00722C77">
      <w:pPr>
        <w:numPr>
          <w:ilvl w:val="0"/>
          <w:numId w:val="25"/>
        </w:numPr>
        <w:autoSpaceDE w:val="0"/>
        <w:autoSpaceDN w:val="0"/>
        <w:adjustRightInd w:val="0"/>
        <w:spacing w:before="240" w:after="0"/>
        <w:ind w:left="1530"/>
        <w:jc w:val="both"/>
        <w:rPr>
          <w:rFonts w:ascii="Arial" w:hAnsi="Arial" w:cs="Arial"/>
          <w:sz w:val="20"/>
          <w:szCs w:val="20"/>
        </w:rPr>
      </w:pPr>
      <w:r w:rsidRPr="00867F0F">
        <w:rPr>
          <w:rFonts w:ascii="Arial" w:hAnsi="Arial" w:cs="Arial"/>
        </w:rPr>
        <w:t>Seek revisions of proposals.</w:t>
      </w:r>
      <w:r w:rsidR="008132A9" w:rsidRPr="00867F0F">
        <w:rPr>
          <w:rFonts w:ascii="Arial" w:hAnsi="Arial" w:cs="Arial"/>
        </w:rPr>
        <w:t xml:space="preserve"> </w:t>
      </w:r>
    </w:p>
    <w:p w14:paraId="2D18A77B" w14:textId="5B30D54F" w:rsidR="005B0253" w:rsidRPr="00867F0F" w:rsidRDefault="005B0253" w:rsidP="00B36326">
      <w:pPr>
        <w:numPr>
          <w:ilvl w:val="0"/>
          <w:numId w:val="25"/>
        </w:numPr>
        <w:autoSpaceDE w:val="0"/>
        <w:autoSpaceDN w:val="0"/>
        <w:adjustRightInd w:val="0"/>
        <w:spacing w:before="240"/>
        <w:ind w:left="1526"/>
        <w:jc w:val="both"/>
        <w:rPr>
          <w:rFonts w:ascii="Arial" w:hAnsi="Arial" w:cs="Arial"/>
          <w:color w:val="000000"/>
          <w:sz w:val="20"/>
          <w:szCs w:val="20"/>
        </w:rPr>
      </w:pPr>
      <w:r w:rsidRPr="00867F0F">
        <w:rPr>
          <w:rFonts w:ascii="Arial" w:hAnsi="Arial" w:cs="Arial"/>
          <w:color w:val="000000"/>
        </w:rPr>
        <w:t xml:space="preserve">Correct any arithmetical errors or other apparent errors in any proposal and, </w:t>
      </w:r>
      <w:proofErr w:type="gramStart"/>
      <w:r w:rsidRPr="00867F0F">
        <w:rPr>
          <w:rFonts w:ascii="Arial" w:hAnsi="Arial" w:cs="Arial"/>
          <w:color w:val="000000"/>
        </w:rPr>
        <w:t>in the event that</w:t>
      </w:r>
      <w:proofErr w:type="gramEnd"/>
      <w:r w:rsidRPr="00867F0F">
        <w:rPr>
          <w:rFonts w:ascii="Arial" w:hAnsi="Arial" w:cs="Arial"/>
          <w:color w:val="000000"/>
        </w:rPr>
        <w:t xml:space="preserve"> the fees or costs in two or more proposals are not comparable, to make appropriate adjustments to render the fees and costs comparable.</w:t>
      </w:r>
    </w:p>
    <w:p w14:paraId="770B40A2" w14:textId="77777777" w:rsidR="00063CDC" w:rsidRPr="00867F0F" w:rsidRDefault="00CE463B" w:rsidP="00E31330">
      <w:pPr>
        <w:numPr>
          <w:ilvl w:val="0"/>
          <w:numId w:val="25"/>
        </w:numPr>
        <w:ind w:left="1530"/>
        <w:jc w:val="both"/>
        <w:rPr>
          <w:rFonts w:ascii="Arial" w:hAnsi="Arial" w:cs="Arial"/>
        </w:rPr>
      </w:pPr>
      <w:r w:rsidRPr="00867F0F">
        <w:rPr>
          <w:rFonts w:ascii="Arial" w:hAnsi="Arial" w:cs="Arial"/>
        </w:rPr>
        <w:t>Disqualify any Bidder whose conduct and/or proposal fails to conform to the r</w:t>
      </w:r>
      <w:r w:rsidR="005D140D" w:rsidRPr="00867F0F">
        <w:rPr>
          <w:rFonts w:ascii="Arial" w:hAnsi="Arial" w:cs="Arial"/>
        </w:rPr>
        <w:t>equirements of the solicitation</w:t>
      </w:r>
      <w:r w:rsidR="005D41EC" w:rsidRPr="00867F0F">
        <w:rPr>
          <w:rFonts w:ascii="Arial" w:hAnsi="Arial" w:cs="Arial"/>
        </w:rPr>
        <w:t>.</w:t>
      </w:r>
    </w:p>
    <w:p w14:paraId="05BB6FFB" w14:textId="48023121" w:rsidR="00802EA8" w:rsidRPr="00867F0F" w:rsidRDefault="00802EA8" w:rsidP="00E31330">
      <w:pPr>
        <w:numPr>
          <w:ilvl w:val="0"/>
          <w:numId w:val="25"/>
        </w:numPr>
        <w:ind w:left="1530"/>
        <w:jc w:val="both"/>
        <w:rPr>
          <w:rFonts w:ascii="Arial" w:hAnsi="Arial" w:cs="Arial"/>
        </w:rPr>
      </w:pPr>
      <w:r w:rsidRPr="00867F0F">
        <w:rPr>
          <w:rFonts w:ascii="Arial" w:hAnsi="Arial" w:cs="Arial"/>
        </w:rPr>
        <w:t xml:space="preserve">Use information obtained through </w:t>
      </w:r>
      <w:r w:rsidR="009525AD" w:rsidRPr="00867F0F">
        <w:rPr>
          <w:rFonts w:ascii="Arial" w:hAnsi="Arial" w:cs="Arial"/>
        </w:rPr>
        <w:t xml:space="preserve">site visits, management interviews and </w:t>
      </w:r>
      <w:r w:rsidRPr="00867F0F">
        <w:rPr>
          <w:rFonts w:ascii="Arial" w:hAnsi="Arial" w:cs="Arial"/>
        </w:rPr>
        <w:t xml:space="preserve">the Department’s investigation of a Bidder’s qualifications, experience, ability or financial standing, and any material or information submitted by the Bidder in response to the Department’s request for clarifying information </w:t>
      </w:r>
      <w:proofErr w:type="gramStart"/>
      <w:r w:rsidRPr="00867F0F">
        <w:rPr>
          <w:rFonts w:ascii="Arial" w:hAnsi="Arial" w:cs="Arial"/>
        </w:rPr>
        <w:t>in the course of</w:t>
      </w:r>
      <w:proofErr w:type="gramEnd"/>
      <w:r w:rsidRPr="00867F0F">
        <w:rPr>
          <w:rFonts w:ascii="Arial" w:hAnsi="Arial" w:cs="Arial"/>
        </w:rPr>
        <w:t xml:space="preserve"> evaluati</w:t>
      </w:r>
      <w:r w:rsidR="005D140D" w:rsidRPr="00867F0F">
        <w:rPr>
          <w:rFonts w:ascii="Arial" w:hAnsi="Arial" w:cs="Arial"/>
        </w:rPr>
        <w:t>on and selection under this RFP</w:t>
      </w:r>
      <w:r w:rsidR="005E723D" w:rsidRPr="00867F0F">
        <w:rPr>
          <w:rFonts w:ascii="Arial" w:hAnsi="Arial" w:cs="Arial"/>
        </w:rPr>
        <w:t>.</w:t>
      </w:r>
    </w:p>
    <w:p w14:paraId="02C39DAB" w14:textId="69ACCFDF" w:rsidR="00802EA8" w:rsidRPr="00867F0F" w:rsidRDefault="00CE463B" w:rsidP="00E31330">
      <w:pPr>
        <w:numPr>
          <w:ilvl w:val="0"/>
          <w:numId w:val="25"/>
        </w:numPr>
        <w:ind w:left="1530"/>
        <w:jc w:val="both"/>
        <w:rPr>
          <w:rFonts w:ascii="Arial" w:hAnsi="Arial" w:cs="Arial"/>
        </w:rPr>
      </w:pPr>
      <w:r w:rsidRPr="00867F0F">
        <w:rPr>
          <w:rFonts w:ascii="Arial" w:hAnsi="Arial" w:cs="Arial"/>
        </w:rPr>
        <w:t>Prior to the bid opening, d</w:t>
      </w:r>
      <w:r w:rsidR="00802EA8" w:rsidRPr="00867F0F">
        <w:rPr>
          <w:rFonts w:ascii="Arial" w:hAnsi="Arial" w:cs="Arial"/>
        </w:rPr>
        <w:t xml:space="preserve">etermine a tie breaking mechanism for award of the </w:t>
      </w:r>
      <w:r w:rsidR="00AD2A08" w:rsidRPr="00867F0F">
        <w:rPr>
          <w:rFonts w:ascii="Arial" w:hAnsi="Arial" w:cs="Arial"/>
        </w:rPr>
        <w:t>C</w:t>
      </w:r>
      <w:r w:rsidR="00802EA8" w:rsidRPr="00867F0F">
        <w:rPr>
          <w:rFonts w:ascii="Arial" w:hAnsi="Arial" w:cs="Arial"/>
        </w:rPr>
        <w:t xml:space="preserve">ontract to serve </w:t>
      </w:r>
      <w:r w:rsidR="005D140D" w:rsidRPr="00867F0F">
        <w:rPr>
          <w:rFonts w:ascii="Arial" w:hAnsi="Arial" w:cs="Arial"/>
        </w:rPr>
        <w:t>the best interests of the Department/State</w:t>
      </w:r>
      <w:r w:rsidR="005E723D" w:rsidRPr="00867F0F">
        <w:rPr>
          <w:rFonts w:ascii="Arial" w:hAnsi="Arial" w:cs="Arial"/>
        </w:rPr>
        <w:t>.</w:t>
      </w:r>
      <w:r w:rsidR="008132A9" w:rsidRPr="00867F0F">
        <w:rPr>
          <w:rFonts w:ascii="Arial" w:hAnsi="Arial" w:cs="Arial"/>
        </w:rPr>
        <w:t xml:space="preserve"> </w:t>
      </w:r>
    </w:p>
    <w:p w14:paraId="2584666A" w14:textId="77777777" w:rsidR="00802EA8" w:rsidRPr="00867F0F" w:rsidRDefault="00802EA8" w:rsidP="00E31330">
      <w:pPr>
        <w:numPr>
          <w:ilvl w:val="0"/>
          <w:numId w:val="25"/>
        </w:numPr>
        <w:ind w:left="1530"/>
        <w:jc w:val="both"/>
        <w:rPr>
          <w:rFonts w:ascii="Arial" w:hAnsi="Arial" w:cs="Arial"/>
        </w:rPr>
      </w:pPr>
      <w:r w:rsidRPr="00867F0F">
        <w:rPr>
          <w:rFonts w:ascii="Arial" w:hAnsi="Arial" w:cs="Arial"/>
        </w:rPr>
        <w:t xml:space="preserve">Negotiate with the successful Bidder within the scope of the RFP to serve </w:t>
      </w:r>
      <w:r w:rsidR="005D140D" w:rsidRPr="00867F0F">
        <w:rPr>
          <w:rFonts w:ascii="Arial" w:hAnsi="Arial" w:cs="Arial"/>
        </w:rPr>
        <w:t>the best interests of the D</w:t>
      </w:r>
      <w:r w:rsidR="00D83878" w:rsidRPr="00867F0F">
        <w:rPr>
          <w:rFonts w:ascii="Arial" w:hAnsi="Arial" w:cs="Arial"/>
        </w:rPr>
        <w:t>e</w:t>
      </w:r>
      <w:r w:rsidR="005D140D" w:rsidRPr="00867F0F">
        <w:rPr>
          <w:rFonts w:ascii="Arial" w:hAnsi="Arial" w:cs="Arial"/>
        </w:rPr>
        <w:t>partment/State</w:t>
      </w:r>
      <w:r w:rsidR="005E723D" w:rsidRPr="00867F0F">
        <w:rPr>
          <w:rFonts w:ascii="Arial" w:hAnsi="Arial" w:cs="Arial"/>
        </w:rPr>
        <w:t>.</w:t>
      </w:r>
    </w:p>
    <w:p w14:paraId="044D7CB0" w14:textId="11847EE5" w:rsidR="0019119D" w:rsidRPr="00867F0F" w:rsidRDefault="0008472E" w:rsidP="00E31330">
      <w:pPr>
        <w:numPr>
          <w:ilvl w:val="0"/>
          <w:numId w:val="25"/>
        </w:numPr>
        <w:autoSpaceDE w:val="0"/>
        <w:autoSpaceDN w:val="0"/>
        <w:adjustRightInd w:val="0"/>
        <w:spacing w:before="240" w:after="0"/>
        <w:ind w:left="1530"/>
        <w:jc w:val="both"/>
        <w:rPr>
          <w:rFonts w:ascii="Arial" w:hAnsi="Arial" w:cs="Arial"/>
          <w:color w:val="000000"/>
          <w:sz w:val="20"/>
          <w:szCs w:val="20"/>
        </w:rPr>
      </w:pPr>
      <w:r w:rsidRPr="00867F0F">
        <w:rPr>
          <w:rFonts w:ascii="Arial" w:hAnsi="Arial" w:cs="Arial"/>
        </w:rPr>
        <w:t xml:space="preserve">Proceed to the next highest ranked Bidder </w:t>
      </w:r>
      <w:proofErr w:type="gramStart"/>
      <w:r w:rsidRPr="00867F0F">
        <w:rPr>
          <w:rFonts w:ascii="Arial" w:hAnsi="Arial" w:cs="Arial"/>
        </w:rPr>
        <w:t>in the event that</w:t>
      </w:r>
      <w:proofErr w:type="gramEnd"/>
      <w:r w:rsidRPr="00867F0F">
        <w:rPr>
          <w:rFonts w:ascii="Arial" w:hAnsi="Arial" w:cs="Arial"/>
        </w:rPr>
        <w:t xml:space="preserve"> a Bidder who had achieved best value prior to contract award cannot satisfy the requirements as stated in this RFP</w:t>
      </w:r>
      <w:r w:rsidR="005E723D" w:rsidRPr="00867F0F">
        <w:rPr>
          <w:rFonts w:ascii="Arial" w:hAnsi="Arial" w:cs="Arial"/>
        </w:rPr>
        <w:t>.</w:t>
      </w:r>
    </w:p>
    <w:p w14:paraId="1B5C41C9" w14:textId="156816E5" w:rsidR="0008472E" w:rsidRPr="00867F0F" w:rsidRDefault="0008472E" w:rsidP="00E31330">
      <w:pPr>
        <w:numPr>
          <w:ilvl w:val="0"/>
          <w:numId w:val="25"/>
        </w:numPr>
        <w:autoSpaceDE w:val="0"/>
        <w:autoSpaceDN w:val="0"/>
        <w:adjustRightInd w:val="0"/>
        <w:spacing w:before="240" w:after="0"/>
        <w:ind w:left="1530"/>
        <w:jc w:val="both"/>
        <w:rPr>
          <w:rFonts w:ascii="Arial" w:hAnsi="Arial" w:cs="Arial"/>
          <w:color w:val="000000"/>
          <w:sz w:val="20"/>
          <w:szCs w:val="20"/>
        </w:rPr>
      </w:pPr>
      <w:r w:rsidRPr="00867F0F">
        <w:rPr>
          <w:rFonts w:ascii="Arial" w:hAnsi="Arial" w:cs="Arial"/>
        </w:rPr>
        <w:t>If a</w:t>
      </w:r>
      <w:r w:rsidR="00777743" w:rsidRPr="00867F0F">
        <w:rPr>
          <w:rFonts w:ascii="Arial" w:hAnsi="Arial" w:cs="Arial"/>
        </w:rPr>
        <w:t>n Agreement</w:t>
      </w:r>
      <w:r w:rsidRPr="00867F0F">
        <w:rPr>
          <w:rFonts w:ascii="Arial" w:hAnsi="Arial" w:cs="Arial"/>
        </w:rPr>
        <w:t xml:space="preserve"> is terminated within 12 months of making award, the State reserves the right, with the approval of the New York State Attorney General, and the Office of the State Comptroller, to award a contract to the next highest ranked Bidder</w:t>
      </w:r>
      <w:r w:rsidRPr="00867F0F">
        <w:rPr>
          <w:rFonts w:ascii="Arial" w:hAnsi="Arial" w:cs="Arial"/>
          <w:color w:val="000000"/>
          <w:sz w:val="20"/>
          <w:szCs w:val="20"/>
        </w:rPr>
        <w:t>.</w:t>
      </w:r>
    </w:p>
    <w:p w14:paraId="2BB51573" w14:textId="1B0201A7" w:rsidR="0019119D" w:rsidRPr="00867F0F" w:rsidRDefault="0019119D" w:rsidP="00E31330">
      <w:pPr>
        <w:numPr>
          <w:ilvl w:val="0"/>
          <w:numId w:val="25"/>
        </w:numPr>
        <w:autoSpaceDE w:val="0"/>
        <w:autoSpaceDN w:val="0"/>
        <w:adjustRightInd w:val="0"/>
        <w:spacing w:before="240" w:after="0"/>
        <w:ind w:left="1530"/>
        <w:jc w:val="both"/>
        <w:rPr>
          <w:rFonts w:ascii="Arial" w:hAnsi="Arial" w:cs="Arial"/>
          <w:color w:val="000000"/>
          <w:sz w:val="20"/>
          <w:szCs w:val="20"/>
        </w:rPr>
      </w:pPr>
      <w:r w:rsidRPr="00867F0F">
        <w:rPr>
          <w:rFonts w:ascii="Arial" w:hAnsi="Arial" w:cs="Arial"/>
          <w:color w:val="000000"/>
        </w:rPr>
        <w:t xml:space="preserve">Utilize </w:t>
      </w:r>
      <w:proofErr w:type="gramStart"/>
      <w:r w:rsidRPr="00867F0F">
        <w:rPr>
          <w:rFonts w:ascii="Arial" w:hAnsi="Arial" w:cs="Arial"/>
          <w:color w:val="000000"/>
        </w:rPr>
        <w:t>any and all</w:t>
      </w:r>
      <w:proofErr w:type="gramEnd"/>
      <w:r w:rsidRPr="00867F0F">
        <w:rPr>
          <w:rFonts w:ascii="Arial" w:hAnsi="Arial" w:cs="Arial"/>
          <w:color w:val="000000"/>
        </w:rPr>
        <w:t xml:space="preserve"> ideas submit</w:t>
      </w:r>
      <w:r w:rsidR="005D140D" w:rsidRPr="00867F0F">
        <w:rPr>
          <w:rFonts w:ascii="Arial" w:hAnsi="Arial" w:cs="Arial"/>
          <w:color w:val="000000"/>
        </w:rPr>
        <w:t>ted in the proposals received</w:t>
      </w:r>
      <w:r w:rsidR="005E723D" w:rsidRPr="00867F0F">
        <w:rPr>
          <w:rFonts w:ascii="Arial" w:hAnsi="Arial" w:cs="Arial"/>
          <w:color w:val="000000"/>
        </w:rPr>
        <w:t>.</w:t>
      </w:r>
    </w:p>
    <w:p w14:paraId="5D04A861" w14:textId="6E311879" w:rsidR="0019119D" w:rsidRPr="00867F0F" w:rsidRDefault="0019119D" w:rsidP="00E31330">
      <w:pPr>
        <w:numPr>
          <w:ilvl w:val="0"/>
          <w:numId w:val="25"/>
        </w:numPr>
        <w:autoSpaceDE w:val="0"/>
        <w:autoSpaceDN w:val="0"/>
        <w:adjustRightInd w:val="0"/>
        <w:spacing w:before="240" w:after="0"/>
        <w:ind w:left="1530"/>
        <w:jc w:val="both"/>
        <w:rPr>
          <w:rFonts w:ascii="Arial" w:hAnsi="Arial" w:cs="Arial"/>
          <w:color w:val="000000"/>
          <w:sz w:val="20"/>
          <w:szCs w:val="20"/>
        </w:rPr>
      </w:pPr>
      <w:r w:rsidRPr="00867F0F">
        <w:rPr>
          <w:rFonts w:ascii="Arial" w:hAnsi="Arial" w:cs="Arial"/>
          <w:color w:val="000000"/>
        </w:rPr>
        <w:t>Make an award unde</w:t>
      </w:r>
      <w:r w:rsidR="005D140D" w:rsidRPr="00867F0F">
        <w:rPr>
          <w:rFonts w:ascii="Arial" w:hAnsi="Arial" w:cs="Arial"/>
          <w:color w:val="000000"/>
        </w:rPr>
        <w:t>r the RFP</w:t>
      </w:r>
      <w:r w:rsidR="00916D6F" w:rsidRPr="00867F0F">
        <w:rPr>
          <w:rFonts w:ascii="Arial" w:hAnsi="Arial" w:cs="Arial"/>
          <w:color w:val="000000"/>
        </w:rPr>
        <w:t>,</w:t>
      </w:r>
      <w:r w:rsidR="005D140D" w:rsidRPr="00867F0F">
        <w:rPr>
          <w:rFonts w:ascii="Arial" w:hAnsi="Arial" w:cs="Arial"/>
          <w:color w:val="000000"/>
        </w:rPr>
        <w:t xml:space="preserve"> in whole or in part</w:t>
      </w:r>
      <w:r w:rsidR="005E723D" w:rsidRPr="00867F0F">
        <w:rPr>
          <w:rFonts w:ascii="Arial" w:hAnsi="Arial" w:cs="Arial"/>
          <w:color w:val="000000"/>
        </w:rPr>
        <w:t>.</w:t>
      </w:r>
    </w:p>
    <w:p w14:paraId="6C84DBA8" w14:textId="500738B4" w:rsidR="009525AD" w:rsidRPr="00867F0F" w:rsidRDefault="009525AD" w:rsidP="00E31330">
      <w:pPr>
        <w:numPr>
          <w:ilvl w:val="0"/>
          <w:numId w:val="25"/>
        </w:numPr>
        <w:autoSpaceDE w:val="0"/>
        <w:autoSpaceDN w:val="0"/>
        <w:adjustRightInd w:val="0"/>
        <w:spacing w:before="240" w:after="0"/>
        <w:ind w:left="1530"/>
        <w:jc w:val="both"/>
        <w:rPr>
          <w:rFonts w:ascii="Arial" w:hAnsi="Arial" w:cs="Arial"/>
          <w:color w:val="000000"/>
          <w:sz w:val="20"/>
          <w:szCs w:val="20"/>
        </w:rPr>
      </w:pPr>
      <w:r w:rsidRPr="00867F0F">
        <w:rPr>
          <w:rFonts w:ascii="Arial" w:hAnsi="Arial" w:cs="Arial"/>
          <w:color w:val="000000"/>
        </w:rPr>
        <w:lastRenderedPageBreak/>
        <w:t>Rescind a contract award and begin negotiations with the next highest ranked Bidder</w:t>
      </w:r>
      <w:r w:rsidR="00842F97">
        <w:rPr>
          <w:rFonts w:ascii="Arial" w:hAnsi="Arial" w:cs="Arial"/>
          <w:color w:val="000000"/>
        </w:rPr>
        <w:t xml:space="preserve"> if</w:t>
      </w:r>
      <w:r w:rsidRPr="00867F0F">
        <w:rPr>
          <w:rFonts w:ascii="Arial" w:hAnsi="Arial" w:cs="Arial"/>
          <w:color w:val="000000"/>
        </w:rPr>
        <w:t xml:space="preserve"> a signed contract substantially in accordance with </w:t>
      </w:r>
      <w:r w:rsidR="00BB325C" w:rsidRPr="00EA56BD">
        <w:rPr>
          <w:rFonts w:ascii="Arial" w:hAnsi="Arial" w:cs="Arial"/>
          <w:b/>
          <w:color w:val="000000"/>
        </w:rPr>
        <w:t xml:space="preserve">Exhibit </w:t>
      </w:r>
      <w:r w:rsidRPr="00EA56BD">
        <w:rPr>
          <w:rFonts w:ascii="Arial" w:hAnsi="Arial" w:cs="Arial"/>
          <w:b/>
          <w:color w:val="000000"/>
        </w:rPr>
        <w:t>E</w:t>
      </w:r>
      <w:r w:rsidR="005C6F24" w:rsidRPr="00EA56BD">
        <w:rPr>
          <w:rFonts w:ascii="Arial" w:hAnsi="Arial" w:cs="Arial"/>
          <w:b/>
          <w:color w:val="000000"/>
        </w:rPr>
        <w:t>,</w:t>
      </w:r>
      <w:r w:rsidRPr="00EA56BD">
        <w:rPr>
          <w:rFonts w:ascii="Arial" w:hAnsi="Arial" w:cs="Arial"/>
          <w:b/>
          <w:color w:val="000000"/>
        </w:rPr>
        <w:t xml:space="preserve"> </w:t>
      </w:r>
      <w:r w:rsidR="005C6F24" w:rsidRPr="00EA56BD">
        <w:rPr>
          <w:rFonts w:ascii="Arial" w:hAnsi="Arial" w:cs="Arial"/>
          <w:b/>
          <w:color w:val="000000"/>
        </w:rPr>
        <w:t>Preliminary Base Contract</w:t>
      </w:r>
      <w:r w:rsidRPr="00EA56BD">
        <w:rPr>
          <w:rFonts w:ascii="Arial" w:hAnsi="Arial" w:cs="Arial"/>
          <w:color w:val="000000"/>
        </w:rPr>
        <w:t xml:space="preserve"> is</w:t>
      </w:r>
      <w:r w:rsidRPr="00867F0F">
        <w:rPr>
          <w:rFonts w:ascii="Arial" w:hAnsi="Arial" w:cs="Arial"/>
          <w:color w:val="000000"/>
        </w:rPr>
        <w:t xml:space="preserve"> not executed within 30 days of Notification of Intent to Award.</w:t>
      </w:r>
    </w:p>
    <w:p w14:paraId="56F9FDB4" w14:textId="36C8A68F" w:rsidR="00CE77FC" w:rsidRPr="00867F0F" w:rsidRDefault="00CE77FC" w:rsidP="00DA686A">
      <w:pPr>
        <w:pStyle w:val="Heading2"/>
        <w:numPr>
          <w:ilvl w:val="1"/>
          <w:numId w:val="29"/>
        </w:numPr>
        <w:spacing w:after="120"/>
        <w:ind w:left="720" w:hanging="720"/>
        <w:rPr>
          <w:rFonts w:ascii="Arial" w:hAnsi="Arial" w:cs="Arial"/>
          <w:i w:val="0"/>
        </w:rPr>
      </w:pPr>
      <w:bookmarkStart w:id="207" w:name="_Toc491165767"/>
      <w:bookmarkStart w:id="208" w:name="_Toc449528127"/>
      <w:bookmarkStart w:id="209" w:name="_Toc2079589"/>
      <w:r w:rsidRPr="00867F0F">
        <w:rPr>
          <w:rFonts w:ascii="Arial" w:hAnsi="Arial" w:cs="Arial"/>
          <w:i w:val="0"/>
        </w:rPr>
        <w:t>Administrative Contract Conditions</w:t>
      </w:r>
      <w:bookmarkEnd w:id="207"/>
      <w:bookmarkEnd w:id="208"/>
      <w:bookmarkEnd w:id="209"/>
    </w:p>
    <w:p w14:paraId="4F86B629" w14:textId="1840C9CC" w:rsidR="00CE77FC" w:rsidRPr="00EA56BD" w:rsidRDefault="00CE77FC" w:rsidP="00E31330">
      <w:pPr>
        <w:ind w:left="720"/>
        <w:jc w:val="both"/>
        <w:rPr>
          <w:rFonts w:ascii="Arial" w:hAnsi="Arial" w:cs="Arial"/>
          <w:b/>
        </w:rPr>
      </w:pPr>
      <w:r w:rsidRPr="00867F0F">
        <w:rPr>
          <w:rFonts w:ascii="Arial" w:hAnsi="Arial" w:cs="Arial"/>
          <w:b/>
        </w:rPr>
        <w:t>With the submission of a response to this R</w:t>
      </w:r>
      <w:r w:rsidR="00E20E1C" w:rsidRPr="00867F0F">
        <w:rPr>
          <w:rFonts w:ascii="Arial" w:hAnsi="Arial" w:cs="Arial"/>
          <w:b/>
        </w:rPr>
        <w:t>FP</w:t>
      </w:r>
      <w:r w:rsidRPr="00867F0F">
        <w:rPr>
          <w:rFonts w:ascii="Arial" w:hAnsi="Arial" w:cs="Arial"/>
          <w:b/>
        </w:rPr>
        <w:t xml:space="preserve">, the Bidder agrees to </w:t>
      </w:r>
      <w:r w:rsidR="005E723D" w:rsidRPr="00867F0F">
        <w:rPr>
          <w:rFonts w:ascii="Arial" w:hAnsi="Arial" w:cs="Arial"/>
          <w:b/>
        </w:rPr>
        <w:t>all</w:t>
      </w:r>
      <w:r w:rsidRPr="00867F0F">
        <w:rPr>
          <w:rFonts w:ascii="Arial" w:hAnsi="Arial" w:cs="Arial"/>
          <w:b/>
        </w:rPr>
        <w:t xml:space="preserve"> contract conditions outlined in </w:t>
      </w:r>
      <w:r w:rsidR="00674D48" w:rsidRPr="00867F0F">
        <w:rPr>
          <w:rFonts w:ascii="Arial" w:hAnsi="Arial" w:cs="Arial"/>
          <w:b/>
        </w:rPr>
        <w:t xml:space="preserve">this Section </w:t>
      </w:r>
      <w:r w:rsidR="005E723D" w:rsidRPr="00867F0F">
        <w:rPr>
          <w:rFonts w:ascii="Arial" w:hAnsi="Arial" w:cs="Arial"/>
          <w:b/>
        </w:rPr>
        <w:t>except that</w:t>
      </w:r>
      <w:r w:rsidRPr="00867F0F">
        <w:rPr>
          <w:rFonts w:ascii="Arial" w:hAnsi="Arial" w:cs="Arial"/>
          <w:b/>
        </w:rPr>
        <w:t xml:space="preserve"> Bidder</w:t>
      </w:r>
      <w:r w:rsidR="005E723D" w:rsidRPr="00867F0F">
        <w:rPr>
          <w:rFonts w:ascii="Arial" w:hAnsi="Arial" w:cs="Arial"/>
          <w:b/>
        </w:rPr>
        <w:t>s</w:t>
      </w:r>
      <w:r w:rsidRPr="00867F0F">
        <w:rPr>
          <w:rFonts w:ascii="Arial" w:hAnsi="Arial" w:cs="Arial"/>
          <w:b/>
        </w:rPr>
        <w:t xml:space="preserve"> </w:t>
      </w:r>
      <w:r w:rsidR="005E723D" w:rsidRPr="00867F0F">
        <w:rPr>
          <w:rFonts w:ascii="Arial" w:hAnsi="Arial" w:cs="Arial"/>
          <w:b/>
        </w:rPr>
        <w:t xml:space="preserve">may </w:t>
      </w:r>
      <w:r w:rsidRPr="00867F0F">
        <w:rPr>
          <w:rFonts w:ascii="Arial" w:hAnsi="Arial" w:cs="Arial"/>
          <w:b/>
        </w:rPr>
        <w:t>propose</w:t>
      </w:r>
      <w:r w:rsidR="005E723D" w:rsidRPr="00867F0F">
        <w:rPr>
          <w:rFonts w:ascii="Arial" w:hAnsi="Arial" w:cs="Arial"/>
          <w:b/>
        </w:rPr>
        <w:t xml:space="preserve"> changes as allowable in</w:t>
      </w:r>
      <w:r w:rsidRPr="00867F0F">
        <w:rPr>
          <w:rFonts w:ascii="Arial" w:hAnsi="Arial" w:cs="Arial"/>
          <w:b/>
        </w:rPr>
        <w:t xml:space="preserve"> </w:t>
      </w:r>
      <w:r w:rsidR="00220135" w:rsidRPr="00EA56BD">
        <w:rPr>
          <w:rFonts w:ascii="Arial" w:hAnsi="Arial" w:cs="Arial"/>
          <w:b/>
        </w:rPr>
        <w:t>Section 5</w:t>
      </w:r>
      <w:r w:rsidR="00852BED" w:rsidRPr="00EA56BD">
        <w:rPr>
          <w:rFonts w:ascii="Arial" w:hAnsi="Arial" w:cs="Arial"/>
          <w:b/>
        </w:rPr>
        <w:t>.2</w:t>
      </w:r>
      <w:r w:rsidR="00F36BA0" w:rsidRPr="00EA56BD">
        <w:rPr>
          <w:rFonts w:ascii="Arial" w:hAnsi="Arial" w:cs="Arial"/>
          <w:b/>
        </w:rPr>
        <w:t>.</w:t>
      </w:r>
      <w:r w:rsidR="000F0942" w:rsidRPr="00EA56BD">
        <w:rPr>
          <w:rFonts w:ascii="Arial" w:hAnsi="Arial" w:cs="Arial"/>
          <w:b/>
        </w:rPr>
        <w:t>2</w:t>
      </w:r>
      <w:r w:rsidR="00852BED" w:rsidRPr="00EA56BD">
        <w:rPr>
          <w:rFonts w:ascii="Arial" w:hAnsi="Arial" w:cs="Arial"/>
          <w:b/>
        </w:rPr>
        <w:t>0</w:t>
      </w:r>
      <w:r w:rsidR="005E723D" w:rsidRPr="00EA56BD">
        <w:rPr>
          <w:rFonts w:ascii="Arial" w:hAnsi="Arial" w:cs="Arial"/>
          <w:b/>
        </w:rPr>
        <w:t>, Bidder</w:t>
      </w:r>
      <w:r w:rsidR="00AF07CE" w:rsidRPr="00EA56BD">
        <w:rPr>
          <w:rFonts w:ascii="Arial" w:hAnsi="Arial" w:cs="Arial"/>
          <w:b/>
        </w:rPr>
        <w:t>-</w:t>
      </w:r>
      <w:r w:rsidR="005E723D" w:rsidRPr="00EA56BD">
        <w:rPr>
          <w:rFonts w:ascii="Arial" w:hAnsi="Arial" w:cs="Arial"/>
          <w:b/>
        </w:rPr>
        <w:t>Proposed Change</w:t>
      </w:r>
      <w:r w:rsidR="005C128A" w:rsidRPr="00EA56BD">
        <w:rPr>
          <w:rFonts w:ascii="Arial" w:hAnsi="Arial" w:cs="Arial"/>
          <w:b/>
        </w:rPr>
        <w:t>(</w:t>
      </w:r>
      <w:r w:rsidR="005E723D" w:rsidRPr="00EA56BD">
        <w:rPr>
          <w:rFonts w:ascii="Arial" w:hAnsi="Arial" w:cs="Arial"/>
          <w:b/>
        </w:rPr>
        <w:t>s</w:t>
      </w:r>
      <w:r w:rsidR="005C128A" w:rsidRPr="00EA56BD">
        <w:rPr>
          <w:rFonts w:ascii="Arial" w:hAnsi="Arial" w:cs="Arial"/>
          <w:b/>
        </w:rPr>
        <w:t>)</w:t>
      </w:r>
      <w:r w:rsidR="005E723D" w:rsidRPr="00EA56BD">
        <w:rPr>
          <w:rFonts w:ascii="Arial" w:hAnsi="Arial" w:cs="Arial"/>
          <w:b/>
        </w:rPr>
        <w:t xml:space="preserve"> to Contract Terms.</w:t>
      </w:r>
    </w:p>
    <w:p w14:paraId="7E071F94" w14:textId="77895EA7" w:rsidR="00CE77FC" w:rsidRPr="00EA56BD" w:rsidRDefault="00CE77FC" w:rsidP="00DA686A">
      <w:pPr>
        <w:pStyle w:val="Heading3"/>
        <w:numPr>
          <w:ilvl w:val="0"/>
          <w:numId w:val="7"/>
        </w:numPr>
        <w:spacing w:after="120"/>
        <w:ind w:left="1080"/>
        <w:rPr>
          <w:rFonts w:ascii="Arial" w:hAnsi="Arial" w:cs="Arial"/>
          <w:sz w:val="24"/>
          <w:szCs w:val="24"/>
        </w:rPr>
      </w:pPr>
      <w:r w:rsidRPr="00EA56BD">
        <w:rPr>
          <w:rFonts w:ascii="Arial" w:hAnsi="Arial" w:cs="Arial"/>
          <w:sz w:val="24"/>
          <w:szCs w:val="24"/>
        </w:rPr>
        <w:t>Appendix A</w:t>
      </w:r>
    </w:p>
    <w:p w14:paraId="7253650D" w14:textId="19C58A84" w:rsidR="00CE77FC" w:rsidRPr="00867F0F" w:rsidRDefault="00CE77FC" w:rsidP="00E31330">
      <w:pPr>
        <w:ind w:left="1080"/>
        <w:jc w:val="both"/>
        <w:rPr>
          <w:rFonts w:ascii="Arial" w:hAnsi="Arial" w:cs="Arial"/>
        </w:rPr>
      </w:pPr>
      <w:r w:rsidRPr="00EA56BD">
        <w:rPr>
          <w:rFonts w:ascii="Arial" w:hAnsi="Arial" w:cs="Arial"/>
          <w:b/>
        </w:rPr>
        <w:t>Appendix A</w:t>
      </w:r>
      <w:r w:rsidR="007C790E" w:rsidRPr="00EA56BD">
        <w:rPr>
          <w:rFonts w:ascii="Arial" w:hAnsi="Arial" w:cs="Arial"/>
          <w:b/>
        </w:rPr>
        <w:t>,</w:t>
      </w:r>
      <w:r w:rsidRPr="00EA56BD">
        <w:rPr>
          <w:rFonts w:ascii="Arial" w:hAnsi="Arial" w:cs="Arial"/>
          <w:b/>
        </w:rPr>
        <w:t xml:space="preserve"> Standard Clauses for </w:t>
      </w:r>
      <w:r w:rsidR="007C790E" w:rsidRPr="00EA56BD">
        <w:rPr>
          <w:rFonts w:ascii="Arial" w:hAnsi="Arial" w:cs="Arial"/>
          <w:b/>
        </w:rPr>
        <w:t>NYS</w:t>
      </w:r>
      <w:r w:rsidRPr="00EA56BD">
        <w:rPr>
          <w:rFonts w:ascii="Arial" w:hAnsi="Arial" w:cs="Arial"/>
          <w:b/>
        </w:rPr>
        <w:t xml:space="preserve"> Contracts</w:t>
      </w:r>
      <w:r w:rsidRPr="00867F0F">
        <w:rPr>
          <w:rFonts w:ascii="Arial" w:hAnsi="Arial" w:cs="Arial"/>
        </w:rPr>
        <w:t xml:space="preserve"> will be incorporated, in its entirety, into any Contract resulting from this RFP.</w:t>
      </w:r>
    </w:p>
    <w:p w14:paraId="0458A055" w14:textId="77777777" w:rsidR="00CE77FC" w:rsidRPr="00867F0F" w:rsidRDefault="00CE77FC" w:rsidP="00DA686A">
      <w:pPr>
        <w:pStyle w:val="Heading3"/>
        <w:numPr>
          <w:ilvl w:val="0"/>
          <w:numId w:val="7"/>
        </w:numPr>
        <w:spacing w:after="120"/>
        <w:ind w:left="1080"/>
        <w:rPr>
          <w:rFonts w:ascii="Arial" w:hAnsi="Arial" w:cs="Arial"/>
          <w:sz w:val="24"/>
          <w:szCs w:val="24"/>
        </w:rPr>
      </w:pPr>
      <w:r w:rsidRPr="00867F0F">
        <w:rPr>
          <w:rFonts w:ascii="Arial" w:hAnsi="Arial" w:cs="Arial"/>
          <w:sz w:val="24"/>
          <w:szCs w:val="24"/>
        </w:rPr>
        <w:t>Payments</w:t>
      </w:r>
    </w:p>
    <w:p w14:paraId="570B930D" w14:textId="2DFE99D6" w:rsidR="00CE77FC" w:rsidRPr="00867F0F" w:rsidRDefault="00CE77FC" w:rsidP="006A1A16">
      <w:pPr>
        <w:ind w:left="1080"/>
        <w:jc w:val="both"/>
        <w:rPr>
          <w:rFonts w:ascii="Arial" w:hAnsi="Arial" w:cs="Arial"/>
        </w:rPr>
      </w:pPr>
      <w:r w:rsidRPr="00867F0F">
        <w:rPr>
          <w:rFonts w:ascii="Arial" w:hAnsi="Arial" w:cs="Arial"/>
        </w:rPr>
        <w:t>All payments will be made in accordance with</w:t>
      </w:r>
      <w:r w:rsidR="001239FB" w:rsidRPr="00867F0F">
        <w:rPr>
          <w:rFonts w:ascii="Arial" w:hAnsi="Arial" w:cs="Arial"/>
        </w:rPr>
        <w:t xml:space="preserve"> Article XI-A of the New York State Finance Law.</w:t>
      </w:r>
    </w:p>
    <w:p w14:paraId="72154012" w14:textId="04CF4C86" w:rsidR="001239FB" w:rsidRPr="00867F0F" w:rsidRDefault="001239FB" w:rsidP="00DA686A">
      <w:pPr>
        <w:pStyle w:val="Heading3"/>
        <w:numPr>
          <w:ilvl w:val="0"/>
          <w:numId w:val="7"/>
        </w:numPr>
        <w:spacing w:after="120"/>
        <w:ind w:left="1080"/>
        <w:rPr>
          <w:rFonts w:ascii="Arial" w:hAnsi="Arial" w:cs="Arial"/>
          <w:sz w:val="24"/>
          <w:szCs w:val="24"/>
        </w:rPr>
      </w:pPr>
      <w:r w:rsidRPr="00867F0F">
        <w:rPr>
          <w:rFonts w:ascii="Arial" w:hAnsi="Arial" w:cs="Arial"/>
          <w:sz w:val="24"/>
          <w:szCs w:val="24"/>
        </w:rPr>
        <w:t>Public Announcements</w:t>
      </w:r>
    </w:p>
    <w:p w14:paraId="3447F763" w14:textId="7F32D078" w:rsidR="001239FB" w:rsidRPr="00867F0F" w:rsidRDefault="001239FB" w:rsidP="00E31330">
      <w:pPr>
        <w:ind w:left="1080"/>
        <w:jc w:val="both"/>
        <w:rPr>
          <w:rFonts w:ascii="Arial" w:hAnsi="Arial" w:cs="Arial"/>
        </w:rPr>
      </w:pPr>
      <w:r w:rsidRPr="00867F0F">
        <w:rPr>
          <w:rFonts w:ascii="Arial" w:hAnsi="Arial" w:cs="Arial"/>
        </w:rPr>
        <w:t xml:space="preserve">Public announcements or news releases relating to this RFP or the resulting </w:t>
      </w:r>
      <w:r w:rsidR="00E20E1C" w:rsidRPr="00867F0F">
        <w:rPr>
          <w:rFonts w:ascii="Arial" w:hAnsi="Arial" w:cs="Arial"/>
        </w:rPr>
        <w:t xml:space="preserve">Agreement </w:t>
      </w:r>
      <w:r w:rsidRPr="00867F0F">
        <w:rPr>
          <w:rFonts w:ascii="Arial" w:hAnsi="Arial" w:cs="Arial"/>
        </w:rPr>
        <w:t xml:space="preserve">shall not be made by any Bidder or its agent without the prior approval of the Department.  </w:t>
      </w:r>
      <w:r w:rsidR="00CE463B" w:rsidRPr="00867F0F">
        <w:rPr>
          <w:rFonts w:ascii="Arial" w:hAnsi="Arial" w:cs="Arial"/>
        </w:rPr>
        <w:t xml:space="preserve">All requests for public announcements should be directed to one of the designated contacts specified herein.  </w:t>
      </w:r>
      <w:r w:rsidRPr="00867F0F">
        <w:rPr>
          <w:rFonts w:ascii="Arial" w:hAnsi="Arial" w:cs="Arial"/>
        </w:rPr>
        <w:t>Such</w:t>
      </w:r>
      <w:r w:rsidR="00315ED7" w:rsidRPr="00867F0F">
        <w:rPr>
          <w:rFonts w:ascii="Arial" w:hAnsi="Arial" w:cs="Arial"/>
        </w:rPr>
        <w:t xml:space="preserve"> request for</w:t>
      </w:r>
      <w:r w:rsidRPr="00867F0F">
        <w:rPr>
          <w:rFonts w:ascii="Arial" w:hAnsi="Arial" w:cs="Arial"/>
        </w:rPr>
        <w:t xml:space="preserve"> approval shall not be considered until an </w:t>
      </w:r>
      <w:r w:rsidR="00E20E1C" w:rsidRPr="00867F0F">
        <w:rPr>
          <w:rFonts w:ascii="Arial" w:hAnsi="Arial" w:cs="Arial"/>
        </w:rPr>
        <w:t>approved Agreement</w:t>
      </w:r>
      <w:r w:rsidRPr="00867F0F">
        <w:rPr>
          <w:rFonts w:ascii="Arial" w:hAnsi="Arial" w:cs="Arial"/>
        </w:rPr>
        <w:t xml:space="preserve"> is in place.</w:t>
      </w:r>
    </w:p>
    <w:p w14:paraId="47EA6CC0" w14:textId="56A1A5B3" w:rsidR="003D72ED" w:rsidRPr="00867F0F" w:rsidRDefault="003D72ED" w:rsidP="00926509">
      <w:pPr>
        <w:pStyle w:val="Heading3"/>
        <w:numPr>
          <w:ilvl w:val="0"/>
          <w:numId w:val="7"/>
        </w:numPr>
        <w:spacing w:after="120"/>
        <w:ind w:left="1080"/>
        <w:rPr>
          <w:rFonts w:ascii="Arial" w:hAnsi="Arial" w:cs="Arial"/>
          <w:sz w:val="24"/>
          <w:szCs w:val="24"/>
        </w:rPr>
      </w:pPr>
      <w:r w:rsidRPr="00867F0F">
        <w:rPr>
          <w:rFonts w:ascii="Arial" w:hAnsi="Arial" w:cs="Arial"/>
          <w:sz w:val="24"/>
          <w:szCs w:val="24"/>
        </w:rPr>
        <w:t>New York State Vendor File</w:t>
      </w:r>
    </w:p>
    <w:p w14:paraId="075AEF26" w14:textId="330F5CEA" w:rsidR="003D72ED" w:rsidRPr="00867F0F" w:rsidRDefault="003D72ED" w:rsidP="00E31330">
      <w:pPr>
        <w:widowControl w:val="0"/>
        <w:tabs>
          <w:tab w:val="left" w:pos="0"/>
          <w:tab w:val="left" w:pos="5400"/>
          <w:tab w:val="left" w:pos="8190"/>
        </w:tabs>
        <w:ind w:left="1080"/>
        <w:jc w:val="both"/>
        <w:rPr>
          <w:rFonts w:ascii="Arial" w:hAnsi="Arial" w:cs="Arial"/>
          <w:color w:val="000000"/>
        </w:rPr>
      </w:pPr>
      <w:r w:rsidRPr="00867F0F">
        <w:rPr>
          <w:rFonts w:ascii="Arial" w:hAnsi="Arial" w:cs="Arial"/>
          <w:color w:val="000000"/>
        </w:rPr>
        <w:t>Prior to being awarded a contract pursuant to this Solicitation, the Bidder(s) and any designated authorized resellers who accept payment directly from the State, must be registered in the New York State Vendor File (Vendor File) administered by the Office of the State Comptroller (OSC).  This is a central registry for all vendors who do business with New York State Agencies and the registration must be initiated by a State Agency.  Following the initial registration, unique New York State ten-digit vendor identification numbers will be assigned to your company and to each of your authorized resellers (if any) for usage on all future transactions with New York State.  Additionally, the Vendor File enables vendors to use the Vendor Self-Service application to manage all vendor information in one central location for all transactions related to the State of New York.</w:t>
      </w:r>
    </w:p>
    <w:p w14:paraId="46953FC6" w14:textId="5675823B" w:rsidR="003D72ED" w:rsidRPr="00867F0F" w:rsidRDefault="003D72ED" w:rsidP="00E31330">
      <w:pPr>
        <w:widowControl w:val="0"/>
        <w:tabs>
          <w:tab w:val="left" w:pos="0"/>
          <w:tab w:val="left" w:pos="5400"/>
          <w:tab w:val="left" w:pos="8190"/>
        </w:tabs>
        <w:ind w:left="1080"/>
        <w:jc w:val="both"/>
        <w:rPr>
          <w:rFonts w:ascii="Arial" w:hAnsi="Arial" w:cs="Arial"/>
          <w:color w:val="000000"/>
        </w:rPr>
      </w:pPr>
      <w:r w:rsidRPr="00867F0F">
        <w:rPr>
          <w:rFonts w:ascii="Arial" w:hAnsi="Arial" w:cs="Arial"/>
          <w:color w:val="000000"/>
        </w:rPr>
        <w:t xml:space="preserve">If </w:t>
      </w:r>
      <w:r w:rsidR="007C790E" w:rsidRPr="00867F0F">
        <w:rPr>
          <w:rFonts w:ascii="Arial" w:hAnsi="Arial" w:cs="Arial"/>
          <w:color w:val="000000"/>
        </w:rPr>
        <w:t xml:space="preserve">the </w:t>
      </w:r>
      <w:r w:rsidRPr="00867F0F">
        <w:rPr>
          <w:rFonts w:ascii="Arial" w:hAnsi="Arial" w:cs="Arial"/>
          <w:color w:val="000000"/>
        </w:rPr>
        <w:t xml:space="preserve">Bidder is already registered in the New York State Vendor File, list the ten-digit vendor </w:t>
      </w:r>
      <w:r w:rsidR="00774260" w:rsidRPr="00867F0F">
        <w:rPr>
          <w:rFonts w:ascii="Arial" w:hAnsi="Arial" w:cs="Arial"/>
          <w:color w:val="000000"/>
        </w:rPr>
        <w:t xml:space="preserve">ID </w:t>
      </w:r>
      <w:r w:rsidRPr="00867F0F">
        <w:rPr>
          <w:rFonts w:ascii="Arial" w:hAnsi="Arial" w:cs="Arial"/>
          <w:color w:val="000000"/>
        </w:rPr>
        <w:t xml:space="preserve">number on the first page of the Proposal document. </w:t>
      </w:r>
      <w:r w:rsidR="002C6B08" w:rsidRPr="00867F0F">
        <w:rPr>
          <w:rFonts w:ascii="Arial" w:hAnsi="Arial" w:cs="Arial"/>
          <w:color w:val="000000"/>
        </w:rPr>
        <w:t xml:space="preserve"> </w:t>
      </w:r>
      <w:r w:rsidRPr="00867F0F">
        <w:rPr>
          <w:rFonts w:ascii="Arial" w:hAnsi="Arial" w:cs="Arial"/>
          <w:color w:val="000000"/>
        </w:rPr>
        <w:t xml:space="preserve">Authorized resellers already registered should list the ten-digit vendor </w:t>
      </w:r>
      <w:r w:rsidR="007C790E" w:rsidRPr="00867F0F">
        <w:rPr>
          <w:rFonts w:ascii="Arial" w:hAnsi="Arial" w:cs="Arial"/>
          <w:color w:val="000000"/>
        </w:rPr>
        <w:t>ID</w:t>
      </w:r>
      <w:r w:rsidRPr="00867F0F">
        <w:rPr>
          <w:rFonts w:ascii="Arial" w:hAnsi="Arial" w:cs="Arial"/>
          <w:color w:val="000000"/>
        </w:rPr>
        <w:t xml:space="preserve"> number along with the authorized reseller information.</w:t>
      </w:r>
    </w:p>
    <w:p w14:paraId="66BC66E5" w14:textId="0551D97D" w:rsidR="003D72ED" w:rsidRPr="00867F0F" w:rsidRDefault="003D72ED" w:rsidP="00E31330">
      <w:pPr>
        <w:widowControl w:val="0"/>
        <w:tabs>
          <w:tab w:val="left" w:pos="0"/>
          <w:tab w:val="left" w:pos="5400"/>
          <w:tab w:val="left" w:pos="8190"/>
        </w:tabs>
        <w:ind w:left="1080"/>
        <w:jc w:val="both"/>
        <w:rPr>
          <w:rFonts w:ascii="Arial" w:hAnsi="Arial" w:cs="Arial"/>
          <w:color w:val="000000"/>
        </w:rPr>
      </w:pPr>
      <w:r w:rsidRPr="00867F0F">
        <w:rPr>
          <w:rFonts w:ascii="Arial" w:hAnsi="Arial" w:cs="Arial"/>
          <w:color w:val="000000"/>
        </w:rPr>
        <w:lastRenderedPageBreak/>
        <w:t xml:space="preserve">If the Bidder is not currently registered in the Vendor File, complete the enclosed </w:t>
      </w:r>
      <w:r w:rsidR="00D90CDE" w:rsidRPr="00EA56BD">
        <w:rPr>
          <w:rFonts w:ascii="Arial" w:hAnsi="Arial" w:cs="Arial"/>
          <w:b/>
          <w:color w:val="000000"/>
        </w:rPr>
        <w:t>Exhibit</w:t>
      </w:r>
      <w:r w:rsidR="00622CA2" w:rsidRPr="00EA56BD">
        <w:rPr>
          <w:rFonts w:ascii="Arial" w:hAnsi="Arial" w:cs="Arial"/>
          <w:b/>
          <w:color w:val="000000"/>
        </w:rPr>
        <w:t xml:space="preserve"> </w:t>
      </w:r>
      <w:r w:rsidR="00BB325C" w:rsidRPr="00EA56BD">
        <w:rPr>
          <w:rFonts w:ascii="Arial" w:hAnsi="Arial" w:cs="Arial"/>
          <w:b/>
          <w:color w:val="000000"/>
        </w:rPr>
        <w:t>D</w:t>
      </w:r>
      <w:r w:rsidR="00622CA2" w:rsidRPr="00EA56BD">
        <w:rPr>
          <w:rFonts w:ascii="Arial" w:hAnsi="Arial" w:cs="Arial"/>
          <w:b/>
          <w:color w:val="000000"/>
        </w:rPr>
        <w:t>,</w:t>
      </w:r>
      <w:r w:rsidR="00D90CDE" w:rsidRPr="00EA56BD">
        <w:rPr>
          <w:rFonts w:ascii="Arial" w:hAnsi="Arial" w:cs="Arial"/>
          <w:b/>
          <w:color w:val="000000"/>
        </w:rPr>
        <w:t xml:space="preserve"> </w:t>
      </w:r>
      <w:r w:rsidR="00123274" w:rsidRPr="00EA56BD">
        <w:rPr>
          <w:rFonts w:ascii="Arial" w:hAnsi="Arial" w:cs="Arial"/>
          <w:b/>
          <w:color w:val="000000"/>
        </w:rPr>
        <w:t>New York State Office of the State Comptroller Substitute Form W-9</w:t>
      </w:r>
      <w:r w:rsidR="00622CA2" w:rsidRPr="00EA56BD">
        <w:rPr>
          <w:rFonts w:ascii="Arial" w:hAnsi="Arial" w:cs="Arial"/>
          <w:color w:val="000000"/>
        </w:rPr>
        <w:t>,</w:t>
      </w:r>
      <w:r w:rsidRPr="00EA56BD">
        <w:rPr>
          <w:rFonts w:ascii="Arial" w:hAnsi="Arial" w:cs="Arial"/>
          <w:color w:val="000000"/>
        </w:rPr>
        <w:t xml:space="preserve"> and submit it with your bid.  In addition, if authorized resellers are to be used, an OSC Substitute W-9 form should be completed and filed by each of the designated authorized resellers.</w:t>
      </w:r>
      <w:r w:rsidRPr="00867F0F">
        <w:rPr>
          <w:rFonts w:ascii="Arial" w:hAnsi="Arial" w:cs="Arial"/>
          <w:color w:val="000000"/>
        </w:rPr>
        <w:t xml:space="preserve"> </w:t>
      </w:r>
      <w:r w:rsidR="002C6B08" w:rsidRPr="00867F0F">
        <w:rPr>
          <w:rFonts w:ascii="Arial" w:hAnsi="Arial" w:cs="Arial"/>
          <w:color w:val="000000"/>
        </w:rPr>
        <w:t xml:space="preserve"> </w:t>
      </w:r>
      <w:r w:rsidRPr="00867F0F">
        <w:rPr>
          <w:rFonts w:ascii="Arial" w:hAnsi="Arial" w:cs="Arial"/>
          <w:color w:val="000000"/>
        </w:rPr>
        <w:t>The P</w:t>
      </w:r>
      <w:r w:rsidR="00622CA2" w:rsidRPr="00867F0F">
        <w:rPr>
          <w:rFonts w:ascii="Arial" w:hAnsi="Arial" w:cs="Arial"/>
          <w:color w:val="000000"/>
        </w:rPr>
        <w:t>rocurement Services Unit</w:t>
      </w:r>
      <w:r w:rsidRPr="00867F0F">
        <w:rPr>
          <w:rFonts w:ascii="Arial" w:hAnsi="Arial" w:cs="Arial"/>
          <w:color w:val="000000"/>
        </w:rPr>
        <w:t xml:space="preserve"> will initiate the vendor registration process for all Bidders recommended for Contract Award and their authorized resellers.  Once the process is initiated, registrants will receive an email from OSC that includes the unique ten-digit vendor identification number assigned to the company and instructions on how to enroll in the online Vendor Self-Service application.</w:t>
      </w:r>
    </w:p>
    <w:p w14:paraId="64C44278" w14:textId="1F2306B8" w:rsidR="003D72ED" w:rsidRPr="00867F0F" w:rsidRDefault="003D72ED" w:rsidP="00E31330">
      <w:pPr>
        <w:widowControl w:val="0"/>
        <w:tabs>
          <w:tab w:val="left" w:pos="0"/>
          <w:tab w:val="left" w:pos="5400"/>
          <w:tab w:val="left" w:pos="8190"/>
        </w:tabs>
        <w:ind w:left="1080"/>
        <w:jc w:val="both"/>
        <w:rPr>
          <w:rFonts w:ascii="Arial" w:hAnsi="Arial" w:cs="Arial"/>
          <w:color w:val="000000"/>
        </w:rPr>
      </w:pPr>
      <w:r w:rsidRPr="00867F0F">
        <w:rPr>
          <w:rFonts w:ascii="Arial" w:hAnsi="Arial" w:cs="Arial"/>
          <w:color w:val="000000"/>
        </w:rPr>
        <w:t xml:space="preserve">For more information on the vendor file please visit the following website: </w:t>
      </w:r>
      <w:hyperlink r:id="rId26" w:history="1">
        <w:r w:rsidRPr="00867F0F">
          <w:rPr>
            <w:rStyle w:val="Hyperlink"/>
            <w:rFonts w:ascii="Arial" w:hAnsi="Arial" w:cs="Arial"/>
          </w:rPr>
          <w:t>http://www.o</w:t>
        </w:r>
        <w:bookmarkStart w:id="210" w:name="_Hlt448993927"/>
        <w:bookmarkStart w:id="211" w:name="_Hlt448993928"/>
        <w:r w:rsidRPr="00867F0F">
          <w:rPr>
            <w:rStyle w:val="Hyperlink"/>
            <w:rFonts w:ascii="Arial" w:hAnsi="Arial" w:cs="Arial"/>
          </w:rPr>
          <w:t>s</w:t>
        </w:r>
        <w:bookmarkEnd w:id="210"/>
        <w:bookmarkEnd w:id="211"/>
        <w:r w:rsidRPr="00867F0F">
          <w:rPr>
            <w:rStyle w:val="Hyperlink"/>
            <w:rFonts w:ascii="Arial" w:hAnsi="Arial" w:cs="Arial"/>
          </w:rPr>
          <w:t>c.state.ny.us/vendor_management/</w:t>
        </w:r>
      </w:hyperlink>
    </w:p>
    <w:p w14:paraId="4DA05A61" w14:textId="3740E3EE" w:rsidR="00B0441B" w:rsidRPr="00926509" w:rsidRDefault="00926509" w:rsidP="00842F97">
      <w:pPr>
        <w:pStyle w:val="Heading3"/>
        <w:numPr>
          <w:ilvl w:val="0"/>
          <w:numId w:val="7"/>
        </w:numPr>
        <w:spacing w:after="120"/>
        <w:ind w:left="1080"/>
        <w:jc w:val="both"/>
        <w:rPr>
          <w:rFonts w:ascii="Arial" w:hAnsi="Arial" w:cs="Arial"/>
          <w:color w:val="000000"/>
          <w:sz w:val="24"/>
          <w:szCs w:val="24"/>
        </w:rPr>
      </w:pPr>
      <w:r w:rsidRPr="00926509">
        <w:rPr>
          <w:rFonts w:ascii="Arial" w:hAnsi="Arial" w:cs="Arial"/>
          <w:color w:val="000000"/>
          <w:sz w:val="24"/>
          <w:szCs w:val="24"/>
        </w:rPr>
        <w:t xml:space="preserve">Contractor Requirements </w:t>
      </w:r>
      <w:r w:rsidRPr="00926509">
        <w:rPr>
          <w:rFonts w:ascii="Arial" w:hAnsi="Arial" w:cs="Arial"/>
          <w:color w:val="000000"/>
          <w:sz w:val="24"/>
          <w:szCs w:val="24"/>
          <w:lang w:val="en-US"/>
        </w:rPr>
        <w:t>a</w:t>
      </w:r>
      <w:proofErr w:type="spellStart"/>
      <w:r w:rsidRPr="00926509">
        <w:rPr>
          <w:rFonts w:ascii="Arial" w:hAnsi="Arial" w:cs="Arial"/>
          <w:color w:val="000000"/>
          <w:sz w:val="24"/>
          <w:szCs w:val="24"/>
        </w:rPr>
        <w:t>nd</w:t>
      </w:r>
      <w:proofErr w:type="spellEnd"/>
      <w:r w:rsidRPr="00926509">
        <w:rPr>
          <w:rFonts w:ascii="Arial" w:hAnsi="Arial" w:cs="Arial"/>
          <w:color w:val="000000"/>
          <w:sz w:val="24"/>
          <w:szCs w:val="24"/>
        </w:rPr>
        <w:t xml:space="preserve"> Procedures </w:t>
      </w:r>
      <w:r w:rsidRPr="00926509">
        <w:rPr>
          <w:rFonts w:ascii="Arial" w:hAnsi="Arial" w:cs="Arial"/>
          <w:color w:val="000000"/>
          <w:sz w:val="24"/>
          <w:szCs w:val="24"/>
          <w:lang w:val="en-US"/>
        </w:rPr>
        <w:t>f</w:t>
      </w:r>
      <w:r w:rsidRPr="00926509">
        <w:rPr>
          <w:rFonts w:ascii="Arial" w:hAnsi="Arial" w:cs="Arial"/>
          <w:color w:val="000000"/>
          <w:sz w:val="24"/>
          <w:szCs w:val="24"/>
        </w:rPr>
        <w:t xml:space="preserve">or Participation </w:t>
      </w:r>
      <w:proofErr w:type="spellStart"/>
      <w:r w:rsidRPr="00926509">
        <w:rPr>
          <w:rFonts w:ascii="Arial" w:hAnsi="Arial" w:cs="Arial"/>
          <w:color w:val="000000"/>
          <w:sz w:val="24"/>
          <w:szCs w:val="24"/>
          <w:lang w:val="en-US"/>
        </w:rPr>
        <w:t>b</w:t>
      </w:r>
      <w:r w:rsidRPr="00926509">
        <w:rPr>
          <w:rFonts w:ascii="Arial" w:hAnsi="Arial" w:cs="Arial"/>
          <w:color w:val="000000"/>
          <w:sz w:val="24"/>
          <w:szCs w:val="24"/>
        </w:rPr>
        <w:t>y</w:t>
      </w:r>
      <w:proofErr w:type="spellEnd"/>
      <w:r w:rsidRPr="00926509">
        <w:rPr>
          <w:rFonts w:ascii="Arial" w:hAnsi="Arial" w:cs="Arial"/>
          <w:color w:val="000000"/>
          <w:sz w:val="24"/>
          <w:szCs w:val="24"/>
        </w:rPr>
        <w:t xml:space="preserve"> New York State-Certified Minority </w:t>
      </w:r>
      <w:r w:rsidRPr="00926509">
        <w:rPr>
          <w:rFonts w:ascii="Arial" w:hAnsi="Arial" w:cs="Arial"/>
          <w:color w:val="000000"/>
          <w:sz w:val="24"/>
          <w:szCs w:val="24"/>
          <w:lang w:val="en-US"/>
        </w:rPr>
        <w:t>a</w:t>
      </w:r>
      <w:proofErr w:type="spellStart"/>
      <w:r w:rsidRPr="00926509">
        <w:rPr>
          <w:rFonts w:ascii="Arial" w:hAnsi="Arial" w:cs="Arial"/>
          <w:color w:val="000000"/>
          <w:sz w:val="24"/>
          <w:szCs w:val="24"/>
        </w:rPr>
        <w:t>nd</w:t>
      </w:r>
      <w:proofErr w:type="spellEnd"/>
      <w:r w:rsidRPr="00926509">
        <w:rPr>
          <w:rFonts w:ascii="Arial" w:hAnsi="Arial" w:cs="Arial"/>
          <w:color w:val="000000"/>
          <w:sz w:val="24"/>
          <w:szCs w:val="24"/>
        </w:rPr>
        <w:t xml:space="preserve"> Women-Owned Business Enterprises </w:t>
      </w:r>
      <w:r w:rsidRPr="00926509">
        <w:rPr>
          <w:rFonts w:ascii="Arial" w:hAnsi="Arial" w:cs="Arial"/>
          <w:color w:val="000000"/>
          <w:sz w:val="24"/>
          <w:szCs w:val="24"/>
          <w:lang w:val="en-US"/>
        </w:rPr>
        <w:t>a</w:t>
      </w:r>
      <w:proofErr w:type="spellStart"/>
      <w:r w:rsidRPr="00926509">
        <w:rPr>
          <w:rFonts w:ascii="Arial" w:hAnsi="Arial" w:cs="Arial"/>
          <w:color w:val="000000"/>
          <w:sz w:val="24"/>
          <w:szCs w:val="24"/>
        </w:rPr>
        <w:t>nd</w:t>
      </w:r>
      <w:proofErr w:type="spellEnd"/>
      <w:r w:rsidRPr="00926509">
        <w:rPr>
          <w:rFonts w:ascii="Arial" w:hAnsi="Arial" w:cs="Arial"/>
          <w:color w:val="000000"/>
          <w:sz w:val="24"/>
          <w:szCs w:val="24"/>
        </w:rPr>
        <w:t xml:space="preserve"> Equal Employment Opportunities </w:t>
      </w:r>
      <w:r w:rsidRPr="00926509">
        <w:rPr>
          <w:rFonts w:ascii="Arial" w:hAnsi="Arial" w:cs="Arial"/>
          <w:color w:val="000000"/>
          <w:sz w:val="24"/>
          <w:szCs w:val="24"/>
          <w:lang w:val="en-US"/>
        </w:rPr>
        <w:t>a</w:t>
      </w:r>
      <w:r w:rsidRPr="00926509">
        <w:rPr>
          <w:rFonts w:ascii="Arial" w:hAnsi="Arial" w:cs="Arial"/>
          <w:color w:val="000000"/>
          <w:sz w:val="24"/>
          <w:szCs w:val="24"/>
        </w:rPr>
        <w:t xml:space="preserve">or Minority Group Members </w:t>
      </w:r>
      <w:r w:rsidRPr="00926509">
        <w:rPr>
          <w:rFonts w:ascii="Arial" w:hAnsi="Arial" w:cs="Arial"/>
          <w:color w:val="000000"/>
          <w:sz w:val="24"/>
          <w:szCs w:val="24"/>
          <w:lang w:val="en-US"/>
        </w:rPr>
        <w:t>a</w:t>
      </w:r>
      <w:proofErr w:type="spellStart"/>
      <w:r w:rsidRPr="00926509">
        <w:rPr>
          <w:rFonts w:ascii="Arial" w:hAnsi="Arial" w:cs="Arial"/>
          <w:color w:val="000000"/>
          <w:sz w:val="24"/>
          <w:szCs w:val="24"/>
        </w:rPr>
        <w:t>nd</w:t>
      </w:r>
      <w:proofErr w:type="spellEnd"/>
      <w:r w:rsidRPr="00926509">
        <w:rPr>
          <w:rFonts w:ascii="Arial" w:hAnsi="Arial" w:cs="Arial"/>
          <w:color w:val="000000"/>
          <w:sz w:val="24"/>
          <w:szCs w:val="24"/>
        </w:rPr>
        <w:t xml:space="preserve"> Women</w:t>
      </w:r>
    </w:p>
    <w:p w14:paraId="4863C8BE" w14:textId="77777777" w:rsidR="00C412A1" w:rsidRPr="00926509" w:rsidRDefault="00C412A1" w:rsidP="00926509">
      <w:pPr>
        <w:widowControl w:val="0"/>
        <w:tabs>
          <w:tab w:val="left" w:pos="0"/>
          <w:tab w:val="left" w:pos="5400"/>
          <w:tab w:val="left" w:pos="8190"/>
        </w:tabs>
        <w:ind w:left="1080"/>
        <w:jc w:val="both"/>
        <w:rPr>
          <w:rFonts w:ascii="Arial" w:hAnsi="Arial" w:cs="Arial"/>
          <w:b/>
          <w:bCs/>
        </w:rPr>
      </w:pPr>
      <w:r w:rsidRPr="00926509">
        <w:rPr>
          <w:rFonts w:ascii="Arial" w:hAnsi="Arial" w:cs="Arial"/>
          <w:b/>
          <w:bCs/>
        </w:rPr>
        <w:t>New York State Law</w:t>
      </w:r>
    </w:p>
    <w:p w14:paraId="52C49452" w14:textId="77777777" w:rsidR="00C412A1" w:rsidRPr="00926509" w:rsidRDefault="00C412A1" w:rsidP="00926509">
      <w:pPr>
        <w:widowControl w:val="0"/>
        <w:tabs>
          <w:tab w:val="left" w:pos="0"/>
          <w:tab w:val="left" w:pos="5400"/>
          <w:tab w:val="left" w:pos="8190"/>
        </w:tabs>
        <w:ind w:left="1080"/>
        <w:jc w:val="both"/>
        <w:rPr>
          <w:rFonts w:ascii="Arial" w:hAnsi="Arial" w:cs="Arial"/>
        </w:rPr>
      </w:pPr>
      <w:r w:rsidRPr="00926509">
        <w:rPr>
          <w:rFonts w:ascii="Arial" w:hAnsi="Arial" w:cs="Arial"/>
        </w:rPr>
        <w:t xml:space="preserve">Pursuant to New York State Executive Law Article 15-A and Parts 140-145 of Title 5 of the New York </w:t>
      </w:r>
      <w:r w:rsidRPr="00926509">
        <w:rPr>
          <w:rFonts w:ascii="Arial" w:hAnsi="Arial" w:cs="Arial"/>
          <w:color w:val="000000"/>
        </w:rPr>
        <w:t>Codes</w:t>
      </w:r>
      <w:r w:rsidRPr="00926509">
        <w:rPr>
          <w:rFonts w:ascii="Arial" w:hAnsi="Arial" w:cs="Arial"/>
        </w:rPr>
        <w:t xml:space="preserve">, Rules and Regulations, the Department is required to promote opportunities for the maximum feasible participation of New York State-certified Minority and Women-owned Business Enterprises (“MWBEs”) and the employment of minority group members and women in the performance of the Department’s contracts.  </w:t>
      </w:r>
    </w:p>
    <w:p w14:paraId="5A7AF0EB" w14:textId="77777777" w:rsidR="00C412A1" w:rsidRPr="00926509" w:rsidRDefault="00C412A1" w:rsidP="00926509">
      <w:pPr>
        <w:widowControl w:val="0"/>
        <w:tabs>
          <w:tab w:val="left" w:pos="0"/>
          <w:tab w:val="left" w:pos="5400"/>
          <w:tab w:val="left" w:pos="8190"/>
        </w:tabs>
        <w:ind w:left="1080"/>
        <w:jc w:val="both"/>
        <w:rPr>
          <w:rFonts w:ascii="Arial" w:hAnsi="Arial" w:cs="Arial"/>
          <w:b/>
        </w:rPr>
      </w:pPr>
      <w:r w:rsidRPr="00926509">
        <w:rPr>
          <w:rFonts w:ascii="Arial" w:hAnsi="Arial" w:cs="Arial"/>
          <w:b/>
          <w:bCs/>
          <w:szCs w:val="20"/>
        </w:rPr>
        <w:t>Business</w:t>
      </w:r>
      <w:r w:rsidRPr="00926509">
        <w:rPr>
          <w:rFonts w:ascii="Arial" w:hAnsi="Arial" w:cs="Arial"/>
          <w:b/>
        </w:rPr>
        <w:t xml:space="preserve"> Participation Opportunities for MWBEs</w:t>
      </w:r>
    </w:p>
    <w:p w14:paraId="7D9091B9" w14:textId="77777777" w:rsidR="00C412A1" w:rsidRPr="00926509" w:rsidRDefault="00C412A1" w:rsidP="00926509">
      <w:pPr>
        <w:widowControl w:val="0"/>
        <w:tabs>
          <w:tab w:val="left" w:pos="0"/>
          <w:tab w:val="left" w:pos="5400"/>
          <w:tab w:val="left" w:pos="8190"/>
        </w:tabs>
        <w:ind w:left="1080"/>
        <w:jc w:val="both"/>
        <w:rPr>
          <w:rFonts w:ascii="Arial" w:hAnsi="Arial" w:cs="Arial"/>
          <w:color w:val="000000"/>
          <w:sz w:val="20"/>
          <w:szCs w:val="20"/>
        </w:rPr>
      </w:pPr>
      <w:r w:rsidRPr="00926509">
        <w:rPr>
          <w:rFonts w:ascii="Arial" w:hAnsi="Arial" w:cs="Arial"/>
        </w:rPr>
        <w:t xml:space="preserve">For purposes of this solicitation, the Department of Taxation and Finance hereby establishes an overall goal of 0% percent for MWBE participation, 0% percent for New York State-certified Minority-owned Business Enterprise (“MBE”) participation and 0% percent for New York State-certified Women-owned Business Enterprise (“WBE”) participation (based on the current availability of MBEs and WBEs).  </w:t>
      </w:r>
    </w:p>
    <w:p w14:paraId="2E3362E4" w14:textId="77777777" w:rsidR="00C412A1" w:rsidRPr="00926509" w:rsidRDefault="00C412A1" w:rsidP="00926509">
      <w:pPr>
        <w:pStyle w:val="Heading3"/>
        <w:numPr>
          <w:ilvl w:val="0"/>
          <w:numId w:val="7"/>
        </w:numPr>
        <w:spacing w:after="120"/>
        <w:ind w:left="1080"/>
        <w:rPr>
          <w:rFonts w:ascii="Arial" w:hAnsi="Arial" w:cs="Arial"/>
        </w:rPr>
      </w:pPr>
      <w:r w:rsidRPr="00926509">
        <w:rPr>
          <w:rFonts w:ascii="Arial" w:hAnsi="Arial" w:cs="Arial"/>
          <w:sz w:val="24"/>
        </w:rPr>
        <w:t>Equal Employment Opportunity Requirements</w:t>
      </w:r>
    </w:p>
    <w:p w14:paraId="45350974" w14:textId="77777777" w:rsidR="00C412A1" w:rsidRPr="00926509" w:rsidRDefault="00C412A1" w:rsidP="00926509">
      <w:pPr>
        <w:widowControl w:val="0"/>
        <w:tabs>
          <w:tab w:val="left" w:pos="0"/>
          <w:tab w:val="left" w:pos="5400"/>
          <w:tab w:val="left" w:pos="8190"/>
        </w:tabs>
        <w:ind w:left="1080"/>
        <w:jc w:val="both"/>
        <w:rPr>
          <w:rFonts w:ascii="Arial" w:hAnsi="Arial" w:cs="Arial"/>
        </w:rPr>
      </w:pPr>
      <w:r w:rsidRPr="00926509">
        <w:rPr>
          <w:rFonts w:ascii="Arial" w:hAnsi="Arial" w:cs="Arial"/>
        </w:rPr>
        <w:t xml:space="preserve">By submission of a bid or proposal in response to this solicitation, the respondent agrees with </w:t>
      </w:r>
      <w:proofErr w:type="gramStart"/>
      <w:r w:rsidRPr="00926509">
        <w:rPr>
          <w:rFonts w:ascii="Arial" w:hAnsi="Arial" w:cs="Arial"/>
        </w:rPr>
        <w:t>all of</w:t>
      </w:r>
      <w:proofErr w:type="gramEnd"/>
      <w:r w:rsidRPr="00926509">
        <w:rPr>
          <w:rFonts w:ascii="Arial" w:hAnsi="Arial" w:cs="Arial"/>
        </w:rPr>
        <w:t xml:space="preserve"> the terms and conditions of </w:t>
      </w:r>
      <w:r w:rsidRPr="00EA56BD">
        <w:rPr>
          <w:rFonts w:ascii="Arial" w:hAnsi="Arial" w:cs="Arial"/>
          <w:b/>
        </w:rPr>
        <w:t xml:space="preserve">Appendix A, Standard Clauses for </w:t>
      </w:r>
      <w:r w:rsidRPr="00EA56BD">
        <w:rPr>
          <w:rFonts w:ascii="Arial" w:hAnsi="Arial" w:cs="Arial"/>
          <w:b/>
          <w:sz w:val="20"/>
          <w:szCs w:val="20"/>
        </w:rPr>
        <w:t>NYS</w:t>
      </w:r>
      <w:r w:rsidRPr="00EA56BD">
        <w:rPr>
          <w:rFonts w:ascii="Arial" w:hAnsi="Arial" w:cs="Arial"/>
          <w:b/>
        </w:rPr>
        <w:t xml:space="preserve"> Contracts</w:t>
      </w:r>
      <w:r w:rsidRPr="00926509">
        <w:rPr>
          <w:rFonts w:ascii="Arial" w:hAnsi="Arial" w:cs="Arial"/>
        </w:rPr>
        <w:t xml:space="preserve"> including Clause 12, Equal Employment Opportunities for Minorities and Women. The respondent is required to ensure that it and any subcontractors awarded a subcontract for the construction, demolition, replacement, major repair, renovation, planning or design of real property and improvements thereon (the "Work"), except where the Work is for the beneficial use of the respondent, undertake or continue programs to ensure that minority group members and women are afforded equal </w:t>
      </w:r>
      <w:r w:rsidRPr="00926509">
        <w:rPr>
          <w:rFonts w:ascii="Arial" w:hAnsi="Arial" w:cs="Arial"/>
        </w:rPr>
        <w:lastRenderedPageBreak/>
        <w:t>employment opportunities without discrimination because of race, creed, color, national origin, sex, age, disability or marital status. For these purposes, equal opportunity shall apply in the areas of recruitment, employment, job assignment, promotion, upgrading, demotion, transfer, layoff, termination, and rates of pay or other forms of compensation.  This requirement does not apply to: (i) work, goods, or services unrelated to the Contract; or (ii) employment outside New York State.</w:t>
      </w:r>
    </w:p>
    <w:p w14:paraId="1EB88A20" w14:textId="2AE03EBD" w:rsidR="00C412A1" w:rsidRPr="00EA56BD" w:rsidRDefault="00C412A1" w:rsidP="00926509">
      <w:pPr>
        <w:widowControl w:val="0"/>
        <w:tabs>
          <w:tab w:val="left" w:pos="0"/>
          <w:tab w:val="left" w:pos="5400"/>
          <w:tab w:val="left" w:pos="8190"/>
        </w:tabs>
        <w:ind w:left="1080"/>
        <w:jc w:val="both"/>
        <w:rPr>
          <w:rFonts w:ascii="Arial" w:hAnsi="Arial" w:cs="Arial"/>
        </w:rPr>
      </w:pPr>
      <w:r w:rsidRPr="00926509">
        <w:rPr>
          <w:rFonts w:ascii="Arial" w:hAnsi="Arial" w:cs="Arial"/>
        </w:rPr>
        <w:t xml:space="preserve">The respondent </w:t>
      </w:r>
      <w:r w:rsidRPr="00926509">
        <w:rPr>
          <w:rFonts w:ascii="Arial" w:hAnsi="Arial" w:cs="Arial"/>
          <w:sz w:val="20"/>
          <w:szCs w:val="20"/>
        </w:rPr>
        <w:t>will</w:t>
      </w:r>
      <w:r w:rsidRPr="00926509">
        <w:rPr>
          <w:rFonts w:ascii="Arial" w:hAnsi="Arial" w:cs="Arial"/>
        </w:rPr>
        <w:t xml:space="preserve"> be required t</w:t>
      </w:r>
      <w:r w:rsidRPr="00EA56BD">
        <w:rPr>
          <w:rFonts w:ascii="Arial" w:hAnsi="Arial" w:cs="Arial"/>
        </w:rPr>
        <w:t xml:space="preserve">o submit </w:t>
      </w:r>
      <w:r w:rsidRPr="00EA56BD">
        <w:rPr>
          <w:rFonts w:ascii="Arial" w:hAnsi="Arial" w:cs="Arial"/>
          <w:b/>
        </w:rPr>
        <w:t xml:space="preserve">Exhibit </w:t>
      </w:r>
      <w:r w:rsidR="00220135" w:rsidRPr="00EA56BD">
        <w:rPr>
          <w:rFonts w:ascii="Arial" w:hAnsi="Arial" w:cs="Arial"/>
          <w:b/>
        </w:rPr>
        <w:t>F</w:t>
      </w:r>
      <w:r w:rsidRPr="00EA56BD">
        <w:rPr>
          <w:rFonts w:ascii="Arial" w:hAnsi="Arial" w:cs="Arial"/>
          <w:b/>
        </w:rPr>
        <w:t>,</w:t>
      </w:r>
      <w:r w:rsidRPr="00EA56BD">
        <w:rPr>
          <w:rFonts w:ascii="Arial" w:hAnsi="Arial" w:cs="Arial"/>
        </w:rPr>
        <w:t xml:space="preserve"> </w:t>
      </w:r>
      <w:r w:rsidRPr="00EA56BD">
        <w:rPr>
          <w:rFonts w:ascii="Arial" w:hAnsi="Arial" w:cs="Arial"/>
          <w:b/>
        </w:rPr>
        <w:t xml:space="preserve">Minority and Women-Owned Business Enterprises </w:t>
      </w:r>
      <w:r w:rsidRPr="00EA56BD">
        <w:rPr>
          <w:rFonts w:ascii="Arial" w:hAnsi="Arial" w:cs="Arial"/>
          <w:b/>
          <w:sz w:val="20"/>
          <w:szCs w:val="20"/>
        </w:rPr>
        <w:t>-</w:t>
      </w:r>
      <w:r w:rsidRPr="00EA56BD">
        <w:rPr>
          <w:rFonts w:ascii="Arial" w:hAnsi="Arial" w:cs="Arial"/>
          <w:b/>
        </w:rPr>
        <w:t xml:space="preserve"> Equal Employment Opportunity Policy Statement</w:t>
      </w:r>
      <w:r w:rsidRPr="00EA56BD">
        <w:rPr>
          <w:rFonts w:ascii="Arial" w:hAnsi="Arial" w:cs="Arial"/>
        </w:rPr>
        <w:t>, to the Department with its bid or proposal.</w:t>
      </w:r>
    </w:p>
    <w:p w14:paraId="28979F14" w14:textId="77D3B2A5" w:rsidR="00C412A1" w:rsidRPr="00926509" w:rsidRDefault="00C412A1" w:rsidP="00926509">
      <w:pPr>
        <w:widowControl w:val="0"/>
        <w:tabs>
          <w:tab w:val="left" w:pos="0"/>
          <w:tab w:val="left" w:pos="5400"/>
          <w:tab w:val="left" w:pos="8190"/>
        </w:tabs>
        <w:ind w:left="1080"/>
        <w:jc w:val="both"/>
        <w:rPr>
          <w:rFonts w:ascii="Arial" w:eastAsia="Times New Roman" w:hAnsi="Arial" w:cs="Arial"/>
        </w:rPr>
      </w:pPr>
      <w:r w:rsidRPr="00EA56BD">
        <w:rPr>
          <w:rFonts w:ascii="Arial" w:eastAsia="Times New Roman" w:hAnsi="Arial" w:cs="Arial"/>
        </w:rPr>
        <w:t xml:space="preserve">If awarded a Contract, the respondent shall submit </w:t>
      </w:r>
      <w:r w:rsidRPr="00EA56BD">
        <w:rPr>
          <w:rFonts w:ascii="Arial" w:eastAsia="Times New Roman" w:hAnsi="Arial" w:cs="Arial"/>
          <w:b/>
        </w:rPr>
        <w:t xml:space="preserve">Exhibit </w:t>
      </w:r>
      <w:r w:rsidR="00220135" w:rsidRPr="00EA56BD">
        <w:rPr>
          <w:rFonts w:ascii="Arial" w:eastAsia="Times New Roman" w:hAnsi="Arial" w:cs="Arial"/>
          <w:b/>
        </w:rPr>
        <w:t>G</w:t>
      </w:r>
      <w:r w:rsidRPr="00EA56BD">
        <w:rPr>
          <w:rFonts w:ascii="Arial" w:eastAsia="Times New Roman" w:hAnsi="Arial" w:cs="Arial"/>
          <w:b/>
        </w:rPr>
        <w:t>,</w:t>
      </w:r>
      <w:r w:rsidRPr="00EA56BD">
        <w:rPr>
          <w:rFonts w:ascii="Arial" w:eastAsia="Times New Roman" w:hAnsi="Arial" w:cs="Arial"/>
        </w:rPr>
        <w:t xml:space="preserve"> </w:t>
      </w:r>
      <w:r w:rsidRPr="00EA56BD">
        <w:rPr>
          <w:rFonts w:ascii="Arial" w:eastAsia="Times New Roman" w:hAnsi="Arial" w:cs="Arial"/>
          <w:b/>
        </w:rPr>
        <w:t xml:space="preserve">Work Force Employment Utilization, </w:t>
      </w:r>
      <w:r w:rsidRPr="00EA56BD">
        <w:rPr>
          <w:rFonts w:ascii="Arial" w:eastAsia="Times New Roman" w:hAnsi="Arial" w:cs="Arial"/>
        </w:rPr>
        <w:t>in such</w:t>
      </w:r>
      <w:r w:rsidRPr="00926509">
        <w:rPr>
          <w:rFonts w:ascii="Arial" w:eastAsia="Times New Roman" w:hAnsi="Arial" w:cs="Arial"/>
        </w:rPr>
        <w:t xml:space="preserve"> form as shall be required by the Department on a quarterly basis during the term of the Contract. </w:t>
      </w:r>
    </w:p>
    <w:p w14:paraId="5BBE979C" w14:textId="77777777" w:rsidR="00C412A1" w:rsidRPr="00926509" w:rsidRDefault="00C412A1" w:rsidP="00926509">
      <w:pPr>
        <w:widowControl w:val="0"/>
        <w:tabs>
          <w:tab w:val="left" w:pos="0"/>
          <w:tab w:val="left" w:pos="5400"/>
          <w:tab w:val="left" w:pos="8190"/>
        </w:tabs>
        <w:ind w:left="1080"/>
        <w:jc w:val="both"/>
        <w:rPr>
          <w:rFonts w:ascii="Arial" w:eastAsia="Times New Roman" w:hAnsi="Arial" w:cs="Arial"/>
        </w:rPr>
      </w:pPr>
      <w:r w:rsidRPr="00926509">
        <w:rPr>
          <w:rFonts w:ascii="Arial" w:eastAsia="Times New Roman" w:hAnsi="Arial" w:cs="Arial"/>
        </w:rPr>
        <w:t>Pursuant to Executive Order #162, contractors and subcontractors are also required to report the gross wages paid to each of their employees for the work performed by such employees on the contract on a quarterly basis.</w:t>
      </w:r>
    </w:p>
    <w:p w14:paraId="39CB113E" w14:textId="77777777" w:rsidR="00C412A1" w:rsidRPr="00926509" w:rsidRDefault="00C412A1" w:rsidP="00926509">
      <w:pPr>
        <w:widowControl w:val="0"/>
        <w:tabs>
          <w:tab w:val="left" w:pos="0"/>
          <w:tab w:val="left" w:pos="5400"/>
          <w:tab w:val="left" w:pos="8190"/>
        </w:tabs>
        <w:ind w:left="1080"/>
        <w:jc w:val="both"/>
        <w:rPr>
          <w:rFonts w:ascii="Arial" w:hAnsi="Arial" w:cs="Arial"/>
        </w:rPr>
      </w:pPr>
      <w:r w:rsidRPr="00926509">
        <w:rPr>
          <w:rFonts w:ascii="Arial" w:eastAsia="Times New Roman" w:hAnsi="Arial" w:cs="Arial"/>
        </w:rPr>
        <w:t>Further</w:t>
      </w:r>
      <w:r w:rsidRPr="00926509">
        <w:rPr>
          <w:rFonts w:ascii="Arial" w:hAnsi="Arial" w:cs="Arial"/>
        </w:rPr>
        <w:t xml:space="preserve">, pursuant to Article 15 of the Executive Law (the “Human Rights Law”), all other State and Federal statutory and constitutional non-discrimination provisions, the Contractor and sub-contractors will not discriminate against any employee or applicant for employment because of race, creed (religion), color, sex, national origin, sexual orientation, military status, age, disability, predisposing genetic characteristic, marital status or domestic violence victim status, and shall also follow the requirements of the Human Rights Law with regard to non-discrimination on the basis of prior criminal conviction and prior arrest.  </w:t>
      </w:r>
    </w:p>
    <w:p w14:paraId="3E613BA2" w14:textId="77777777" w:rsidR="00C412A1" w:rsidRPr="0023142A" w:rsidRDefault="00C412A1" w:rsidP="00926509">
      <w:pPr>
        <w:widowControl w:val="0"/>
        <w:tabs>
          <w:tab w:val="left" w:pos="0"/>
          <w:tab w:val="left" w:pos="5400"/>
          <w:tab w:val="left" w:pos="8190"/>
        </w:tabs>
        <w:ind w:left="1080"/>
        <w:jc w:val="both"/>
        <w:rPr>
          <w:rFonts w:ascii="Arial" w:hAnsi="Arial" w:cs="Arial"/>
        </w:rPr>
      </w:pPr>
      <w:r w:rsidRPr="00926509">
        <w:rPr>
          <w:rFonts w:ascii="Arial" w:eastAsia="Times New Roman" w:hAnsi="Arial" w:cs="Arial"/>
          <w:b/>
        </w:rPr>
        <w:t>Please</w:t>
      </w:r>
      <w:r w:rsidRPr="00926509">
        <w:rPr>
          <w:rFonts w:ascii="Arial" w:hAnsi="Arial" w:cs="Arial"/>
          <w:b/>
        </w:rPr>
        <w:t xml:space="preserve"> Note: Failure to comply with the foregoing requirements may result in a finding of non-responsiveness, non-responsibility and/or a breach of the </w:t>
      </w:r>
      <w:r w:rsidRPr="0023142A">
        <w:rPr>
          <w:rFonts w:ascii="Arial" w:hAnsi="Arial" w:cs="Arial"/>
          <w:b/>
        </w:rPr>
        <w:t>Contract, leading to the withholding of funds, suspension or termination of the Contract or such other actions or enforcement proceedings as allowed by the Contract.</w:t>
      </w:r>
    </w:p>
    <w:p w14:paraId="333993F6" w14:textId="77777777" w:rsidR="00C412A1" w:rsidRPr="007A1F08" w:rsidRDefault="00C412A1" w:rsidP="0023142A">
      <w:pPr>
        <w:pStyle w:val="Heading3"/>
        <w:numPr>
          <w:ilvl w:val="0"/>
          <w:numId w:val="7"/>
        </w:numPr>
        <w:spacing w:after="120"/>
        <w:ind w:left="1080"/>
        <w:rPr>
          <w:rFonts w:ascii="Arial" w:hAnsi="Arial" w:cs="Arial"/>
          <w:bCs w:val="0"/>
          <w:sz w:val="24"/>
        </w:rPr>
      </w:pPr>
      <w:r w:rsidRPr="0023142A">
        <w:rPr>
          <w:rFonts w:ascii="Arial" w:hAnsi="Arial" w:cs="Arial"/>
          <w:bCs w:val="0"/>
          <w:sz w:val="24"/>
        </w:rPr>
        <w:t>Participation Opportunities for New York State Certified Service-</w:t>
      </w:r>
      <w:r w:rsidRPr="007A1F08">
        <w:rPr>
          <w:rFonts w:ascii="Arial" w:hAnsi="Arial" w:cs="Arial"/>
          <w:bCs w:val="0"/>
          <w:sz w:val="24"/>
        </w:rPr>
        <w:t>Disabled Veteran-Owned Business Enterprises</w:t>
      </w:r>
    </w:p>
    <w:p w14:paraId="42EE239A" w14:textId="77777777" w:rsidR="00C412A1" w:rsidRPr="007A1F08" w:rsidRDefault="00C412A1" w:rsidP="0023142A">
      <w:pPr>
        <w:widowControl w:val="0"/>
        <w:tabs>
          <w:tab w:val="left" w:pos="0"/>
          <w:tab w:val="left" w:pos="5400"/>
          <w:tab w:val="left" w:pos="8190"/>
        </w:tabs>
        <w:ind w:left="1080"/>
        <w:jc w:val="both"/>
        <w:rPr>
          <w:rFonts w:ascii="Arial" w:hAnsi="Arial" w:cs="Arial"/>
        </w:rPr>
      </w:pPr>
      <w:r w:rsidRPr="007A1F08">
        <w:rPr>
          <w:rFonts w:ascii="Arial" w:hAnsi="Arial" w:cs="Arial"/>
        </w:rPr>
        <w:t xml:space="preserve">Article 17-B of the New York State Executive Law provides for more meaningful participation in public procurement by certified Service-Disabled Veteran-Owned Businesses (“SDVOBs”), thereby further integrating such businesses into New York State’s economy. The Department of Taxation and Finance recognizes the need to promote the employment of service-disabled veterans and to ensure that certified service-disabled veteran-owned businesses have opportunities for maximum feasible participation in the performance of The Department of Taxation and Finance contracts. </w:t>
      </w:r>
    </w:p>
    <w:p w14:paraId="44D89F9D" w14:textId="77777777" w:rsidR="00C412A1" w:rsidRPr="007A1F08" w:rsidRDefault="00C412A1" w:rsidP="0023142A">
      <w:pPr>
        <w:widowControl w:val="0"/>
        <w:tabs>
          <w:tab w:val="left" w:pos="0"/>
          <w:tab w:val="left" w:pos="5400"/>
          <w:tab w:val="left" w:pos="8190"/>
        </w:tabs>
        <w:ind w:left="1080"/>
        <w:jc w:val="both"/>
        <w:rPr>
          <w:rFonts w:ascii="Arial" w:hAnsi="Arial" w:cs="Arial"/>
        </w:rPr>
      </w:pPr>
      <w:r w:rsidRPr="007A1F08">
        <w:rPr>
          <w:rFonts w:ascii="Arial" w:hAnsi="Arial" w:cs="Arial"/>
        </w:rPr>
        <w:t xml:space="preserve">In recognition of the service and sacrifices made by service-disabled veterans and in recognition of their economic activity in doing business in New York State, </w:t>
      </w:r>
      <w:r w:rsidRPr="007A1F08">
        <w:rPr>
          <w:rFonts w:ascii="Arial" w:hAnsi="Arial" w:cs="Arial"/>
        </w:rPr>
        <w:lastRenderedPageBreak/>
        <w:t xml:space="preserve">Bidders/Contractors are strongly encouraged and expected to consider SDVOBs in the fulfillment of the requirements of the Contract.  Such participation may be as subcontractors or suppliers, as protégés, or in other partnering or supporting roles. </w:t>
      </w:r>
    </w:p>
    <w:p w14:paraId="45702D9D" w14:textId="77777777" w:rsidR="00C412A1" w:rsidRPr="007A1F08" w:rsidRDefault="00C412A1" w:rsidP="0023142A">
      <w:pPr>
        <w:widowControl w:val="0"/>
        <w:tabs>
          <w:tab w:val="left" w:pos="0"/>
          <w:tab w:val="left" w:pos="5400"/>
          <w:tab w:val="left" w:pos="8190"/>
        </w:tabs>
        <w:ind w:left="1080"/>
        <w:jc w:val="both"/>
        <w:rPr>
          <w:rFonts w:ascii="Arial" w:hAnsi="Arial" w:cs="Arial"/>
        </w:rPr>
      </w:pPr>
      <w:r w:rsidRPr="007A1F08">
        <w:rPr>
          <w:rFonts w:ascii="Arial" w:hAnsi="Arial" w:cs="Arial"/>
        </w:rPr>
        <w:t xml:space="preserve">For purposes of this procurement, the Department conducted a comprehensive search and determined that the Contract does not offer sufficient opportunities to set specific goals for participation by SDVOBs as subcontractors, service providers, and suppliers to Contractor.  Nevertheless, the Bidder/Contractor is encouraged to make good faith efforts to promote and assist in the participation of SDVOBs on the Contract for the provision of services and materials.  The directory of New York State Certified SDVOBs can be viewed at: </w:t>
      </w:r>
      <w:hyperlink r:id="rId27" w:history="1">
        <w:r w:rsidRPr="007A1F08">
          <w:rPr>
            <w:rFonts w:ascii="Arial" w:hAnsi="Arial" w:cs="Arial"/>
            <w:color w:val="0000FF"/>
            <w:u w:val="single"/>
          </w:rPr>
          <w:t>https://ogs.ny.gov/veterans/</w:t>
        </w:r>
      </w:hyperlink>
      <w:r w:rsidRPr="007A1F08">
        <w:rPr>
          <w:rFonts w:ascii="Arial" w:hAnsi="Arial" w:cs="Arial"/>
        </w:rPr>
        <w:t xml:space="preserve">. </w:t>
      </w:r>
    </w:p>
    <w:p w14:paraId="7B92C93B" w14:textId="77777777" w:rsidR="00C412A1" w:rsidRPr="007A1F08" w:rsidRDefault="00C412A1" w:rsidP="0023142A">
      <w:pPr>
        <w:widowControl w:val="0"/>
        <w:tabs>
          <w:tab w:val="left" w:pos="0"/>
          <w:tab w:val="left" w:pos="5400"/>
          <w:tab w:val="left" w:pos="8190"/>
        </w:tabs>
        <w:ind w:left="1080"/>
        <w:jc w:val="both"/>
        <w:rPr>
          <w:rFonts w:ascii="Arial" w:hAnsi="Arial" w:cs="Arial"/>
        </w:rPr>
      </w:pPr>
      <w:r w:rsidRPr="007A1F08">
        <w:rPr>
          <w:rFonts w:ascii="Arial" w:hAnsi="Arial" w:cs="Arial"/>
        </w:rPr>
        <w:t xml:space="preserve">The Bidder/Contractor is encouraged to contact the Office of General Services’ Division of Service-Disabled Veteran’s Business Development at 518-474-2015 or </w:t>
      </w:r>
      <w:hyperlink r:id="rId28" w:history="1">
        <w:r w:rsidRPr="007A1F08">
          <w:rPr>
            <w:rFonts w:ascii="Arial" w:hAnsi="Arial" w:cs="Arial"/>
          </w:rPr>
          <w:t>VeteransDevelopment@ogs.ny.gov</w:t>
        </w:r>
      </w:hyperlink>
      <w:r w:rsidRPr="007A1F08">
        <w:rPr>
          <w:rFonts w:ascii="Arial" w:hAnsi="Arial" w:cs="Arial"/>
        </w:rPr>
        <w:t xml:space="preserve"> to discuss methods of maximizing participation by SDVOBs on the Contract. </w:t>
      </w:r>
    </w:p>
    <w:p w14:paraId="6DAF65AD" w14:textId="4FCD16D2" w:rsidR="00951892" w:rsidRPr="00F91EF8" w:rsidRDefault="00951892" w:rsidP="00867FFE">
      <w:pPr>
        <w:pStyle w:val="Heading3"/>
        <w:numPr>
          <w:ilvl w:val="0"/>
          <w:numId w:val="7"/>
        </w:numPr>
        <w:spacing w:after="200"/>
        <w:ind w:left="1080"/>
        <w:rPr>
          <w:rFonts w:ascii="Arial" w:hAnsi="Arial" w:cs="Arial"/>
          <w:sz w:val="24"/>
        </w:rPr>
      </w:pPr>
      <w:r w:rsidRPr="00F91EF8">
        <w:rPr>
          <w:rFonts w:ascii="Arial" w:hAnsi="Arial" w:cs="Arial"/>
          <w:sz w:val="24"/>
        </w:rPr>
        <w:t>Permission to Investigate</w:t>
      </w:r>
    </w:p>
    <w:p w14:paraId="7CDCA025" w14:textId="70DAEF9C" w:rsidR="00951892" w:rsidRPr="00F91EF8" w:rsidRDefault="00951892" w:rsidP="003E45A1">
      <w:pPr>
        <w:ind w:left="1080"/>
        <w:jc w:val="both"/>
        <w:rPr>
          <w:rFonts w:ascii="Arial" w:hAnsi="Arial" w:cs="Arial"/>
        </w:rPr>
      </w:pPr>
      <w:proofErr w:type="gramStart"/>
      <w:r w:rsidRPr="00F91EF8">
        <w:rPr>
          <w:rFonts w:ascii="Arial" w:hAnsi="Arial" w:cs="Arial"/>
        </w:rPr>
        <w:t>In the event that</w:t>
      </w:r>
      <w:proofErr w:type="gramEnd"/>
      <w:r w:rsidRPr="00F91EF8">
        <w:rPr>
          <w:rFonts w:ascii="Arial" w:hAnsi="Arial" w:cs="Arial"/>
        </w:rPr>
        <w:t xml:space="preserve"> the Department determines it necessary to investigate evidence relative to a possible or actual 1) crime or 2)</w:t>
      </w:r>
      <w:r w:rsidR="00087AD6" w:rsidRPr="00F91EF8">
        <w:rPr>
          <w:rFonts w:ascii="Arial" w:hAnsi="Arial" w:cs="Arial"/>
        </w:rPr>
        <w:t xml:space="preserve"> </w:t>
      </w:r>
      <w:r w:rsidRPr="00F91EF8">
        <w:rPr>
          <w:rFonts w:ascii="Arial" w:hAnsi="Arial" w:cs="Arial"/>
        </w:rPr>
        <w:t>breach</w:t>
      </w:r>
      <w:r w:rsidR="000F32BC" w:rsidRPr="00F91EF8">
        <w:rPr>
          <w:rFonts w:ascii="Arial" w:hAnsi="Arial" w:cs="Arial"/>
        </w:rPr>
        <w:t xml:space="preserve"> of confidentiality or security</w:t>
      </w:r>
      <w:r w:rsidR="00087AD6" w:rsidRPr="00F91EF8">
        <w:rPr>
          <w:rFonts w:ascii="Arial" w:hAnsi="Arial" w:cs="Arial"/>
        </w:rPr>
        <w:t>,</w:t>
      </w:r>
      <w:r w:rsidR="003E1A65" w:rsidRPr="00F91EF8">
        <w:rPr>
          <w:rFonts w:ascii="Arial" w:hAnsi="Arial" w:cs="Arial"/>
        </w:rPr>
        <w:t xml:space="preserve"> </w:t>
      </w:r>
      <w:r w:rsidR="00087AD6" w:rsidRPr="00F91EF8">
        <w:rPr>
          <w:rFonts w:ascii="Arial" w:hAnsi="Arial" w:cs="Arial"/>
        </w:rPr>
        <w:t xml:space="preserve">Contractor and its </w:t>
      </w:r>
      <w:r w:rsidR="002C60A1" w:rsidRPr="00F91EF8">
        <w:rPr>
          <w:rFonts w:ascii="Arial" w:hAnsi="Arial" w:cs="Arial"/>
        </w:rPr>
        <w:t>S</w:t>
      </w:r>
      <w:r w:rsidR="00D96A6C" w:rsidRPr="00F91EF8">
        <w:rPr>
          <w:rFonts w:ascii="Arial" w:hAnsi="Arial" w:cs="Arial"/>
        </w:rPr>
        <w:t xml:space="preserve">ubcontractors shall </w:t>
      </w:r>
      <w:r w:rsidR="00087AD6" w:rsidRPr="00F91EF8">
        <w:rPr>
          <w:rFonts w:ascii="Arial" w:hAnsi="Arial" w:cs="Arial"/>
        </w:rPr>
        <w:t xml:space="preserve">cooperate fully with the Department to the extent permitted by law to investigate and identify the responsible individuals.  </w:t>
      </w:r>
      <w:r w:rsidR="00D96A6C" w:rsidRPr="00F91EF8">
        <w:rPr>
          <w:rFonts w:ascii="Arial" w:hAnsi="Arial" w:cs="Arial"/>
        </w:rPr>
        <w:t xml:space="preserve">Contractor and its Subcontractors shall, to the extent permitted by law, </w:t>
      </w:r>
      <w:r w:rsidR="002C60A1" w:rsidRPr="00F91EF8">
        <w:rPr>
          <w:rFonts w:ascii="Arial" w:hAnsi="Arial" w:cs="Arial"/>
        </w:rPr>
        <w:t xml:space="preserve">make their employees and all relevant records, including personnel records and employee photographs, available to Department </w:t>
      </w:r>
      <w:r w:rsidR="007C790E" w:rsidRPr="00F91EF8">
        <w:rPr>
          <w:rFonts w:ascii="Arial" w:hAnsi="Arial" w:cs="Arial"/>
        </w:rPr>
        <w:t>i</w:t>
      </w:r>
      <w:r w:rsidR="00D96A6C" w:rsidRPr="00F91EF8">
        <w:rPr>
          <w:rFonts w:ascii="Arial" w:hAnsi="Arial" w:cs="Arial"/>
        </w:rPr>
        <w:t>nvestigators</w:t>
      </w:r>
      <w:r w:rsidR="002C60A1" w:rsidRPr="00F91EF8">
        <w:rPr>
          <w:rFonts w:ascii="Arial" w:hAnsi="Arial" w:cs="Arial"/>
        </w:rPr>
        <w:t xml:space="preserve"> upon request by the Department</w:t>
      </w:r>
      <w:r w:rsidR="00000CB7" w:rsidRPr="00F91EF8">
        <w:rPr>
          <w:rFonts w:ascii="Arial" w:hAnsi="Arial" w:cs="Arial"/>
        </w:rPr>
        <w:t>.</w:t>
      </w:r>
      <w:r w:rsidR="00D96A6C" w:rsidRPr="00F91EF8">
        <w:rPr>
          <w:rFonts w:ascii="Arial" w:hAnsi="Arial" w:cs="Arial"/>
        </w:rPr>
        <w:t xml:space="preserve">  The Department may exclusively interview</w:t>
      </w:r>
      <w:r w:rsidR="003E1A65" w:rsidRPr="00F91EF8">
        <w:rPr>
          <w:rFonts w:ascii="Arial" w:hAnsi="Arial" w:cs="Arial"/>
        </w:rPr>
        <w:t xml:space="preserve"> </w:t>
      </w:r>
      <w:r w:rsidR="00D96A6C" w:rsidRPr="00F91EF8">
        <w:rPr>
          <w:rFonts w:ascii="Arial" w:hAnsi="Arial" w:cs="Arial"/>
        </w:rPr>
        <w:t xml:space="preserve">Contractor’s employees and/or agents </w:t>
      </w:r>
      <w:proofErr w:type="gramStart"/>
      <w:r w:rsidR="00D96A6C" w:rsidRPr="00F91EF8">
        <w:rPr>
          <w:rFonts w:ascii="Arial" w:hAnsi="Arial" w:cs="Arial"/>
        </w:rPr>
        <w:t>in connection with</w:t>
      </w:r>
      <w:proofErr w:type="gramEnd"/>
      <w:r w:rsidR="00D96A6C" w:rsidRPr="00F91EF8">
        <w:rPr>
          <w:rFonts w:ascii="Arial" w:hAnsi="Arial" w:cs="Arial"/>
        </w:rPr>
        <w:t xml:space="preserve"> an investigation during normal business hours.</w:t>
      </w:r>
    </w:p>
    <w:p w14:paraId="36F8A6D9" w14:textId="63F75964" w:rsidR="009C34D3" w:rsidRPr="00F91EF8" w:rsidRDefault="009C34D3" w:rsidP="00867FFE">
      <w:pPr>
        <w:pStyle w:val="ListParagraph"/>
        <w:numPr>
          <w:ilvl w:val="0"/>
          <w:numId w:val="7"/>
        </w:numPr>
        <w:spacing w:before="240" w:line="240" w:lineRule="auto"/>
        <w:ind w:left="1080"/>
        <w:rPr>
          <w:rFonts w:ascii="Arial" w:hAnsi="Arial" w:cs="Arial"/>
          <w:b/>
          <w:sz w:val="28"/>
        </w:rPr>
      </w:pPr>
      <w:r w:rsidRPr="00F91EF8">
        <w:rPr>
          <w:rFonts w:ascii="Arial" w:hAnsi="Arial" w:cs="Arial"/>
          <w:b/>
          <w:sz w:val="24"/>
        </w:rPr>
        <w:t>Workers’ Compensation and Disability Benefits Certifications</w:t>
      </w:r>
    </w:p>
    <w:p w14:paraId="7C25B2F6" w14:textId="77777777" w:rsidR="009C34D3" w:rsidRPr="00F91EF8" w:rsidRDefault="009C34D3" w:rsidP="005A77AD">
      <w:pPr>
        <w:pStyle w:val="ListParagraph"/>
        <w:numPr>
          <w:ilvl w:val="0"/>
          <w:numId w:val="28"/>
        </w:numPr>
        <w:spacing w:before="240" w:after="240" w:line="240" w:lineRule="auto"/>
        <w:ind w:left="1440"/>
        <w:jc w:val="both"/>
        <w:outlineLvl w:val="0"/>
        <w:rPr>
          <w:rFonts w:ascii="Arial" w:eastAsia="Times New Roman" w:hAnsi="Arial" w:cs="Arial"/>
          <w:vanish/>
          <w:kern w:val="32"/>
          <w:lang w:val="x-none" w:eastAsia="x-none"/>
        </w:rPr>
      </w:pPr>
      <w:bookmarkStart w:id="212" w:name="_Toc449527942"/>
      <w:bookmarkStart w:id="213" w:name="_Toc449528128"/>
      <w:bookmarkStart w:id="214" w:name="_Toc491165768"/>
      <w:bookmarkStart w:id="215" w:name="_Toc497206065"/>
      <w:bookmarkStart w:id="216" w:name="_Toc497313849"/>
      <w:bookmarkStart w:id="217" w:name="_Toc1744804"/>
      <w:bookmarkStart w:id="218" w:name="_Toc1744872"/>
      <w:bookmarkStart w:id="219" w:name="_Toc1744940"/>
      <w:bookmarkStart w:id="220" w:name="_Toc1745228"/>
      <w:bookmarkStart w:id="221" w:name="_Toc2074073"/>
      <w:bookmarkStart w:id="222" w:name="_Toc2079590"/>
      <w:bookmarkEnd w:id="212"/>
      <w:bookmarkEnd w:id="213"/>
      <w:bookmarkEnd w:id="214"/>
      <w:bookmarkEnd w:id="215"/>
      <w:bookmarkEnd w:id="216"/>
      <w:bookmarkEnd w:id="217"/>
      <w:bookmarkEnd w:id="218"/>
      <w:bookmarkEnd w:id="219"/>
      <w:bookmarkEnd w:id="220"/>
      <w:bookmarkEnd w:id="221"/>
      <w:bookmarkEnd w:id="222"/>
    </w:p>
    <w:p w14:paraId="4D4F894B" w14:textId="77777777" w:rsidR="009C34D3" w:rsidRPr="00F91EF8" w:rsidRDefault="009C34D3" w:rsidP="005A77AD">
      <w:pPr>
        <w:pStyle w:val="ListParagraph"/>
        <w:numPr>
          <w:ilvl w:val="0"/>
          <w:numId w:val="28"/>
        </w:numPr>
        <w:spacing w:before="240" w:after="240" w:line="240" w:lineRule="auto"/>
        <w:ind w:left="1440"/>
        <w:jc w:val="both"/>
        <w:outlineLvl w:val="0"/>
        <w:rPr>
          <w:rFonts w:ascii="Arial" w:eastAsia="Times New Roman" w:hAnsi="Arial" w:cs="Arial"/>
          <w:vanish/>
          <w:kern w:val="32"/>
          <w:lang w:val="x-none" w:eastAsia="x-none"/>
        </w:rPr>
      </w:pPr>
      <w:bookmarkStart w:id="223" w:name="_Toc449527943"/>
      <w:bookmarkStart w:id="224" w:name="_Toc449528129"/>
      <w:bookmarkStart w:id="225" w:name="_Toc491165769"/>
      <w:bookmarkStart w:id="226" w:name="_Toc497206066"/>
      <w:bookmarkStart w:id="227" w:name="_Toc497313850"/>
      <w:bookmarkStart w:id="228" w:name="_Toc1744805"/>
      <w:bookmarkStart w:id="229" w:name="_Toc1744873"/>
      <w:bookmarkStart w:id="230" w:name="_Toc1744941"/>
      <w:bookmarkStart w:id="231" w:name="_Toc1745229"/>
      <w:bookmarkStart w:id="232" w:name="_Toc2074074"/>
      <w:bookmarkStart w:id="233" w:name="_Toc2079591"/>
      <w:bookmarkEnd w:id="223"/>
      <w:bookmarkEnd w:id="224"/>
      <w:bookmarkEnd w:id="225"/>
      <w:bookmarkEnd w:id="226"/>
      <w:bookmarkEnd w:id="227"/>
      <w:bookmarkEnd w:id="228"/>
      <w:bookmarkEnd w:id="229"/>
      <w:bookmarkEnd w:id="230"/>
      <w:bookmarkEnd w:id="231"/>
      <w:bookmarkEnd w:id="232"/>
      <w:bookmarkEnd w:id="233"/>
    </w:p>
    <w:p w14:paraId="7F52DAE2" w14:textId="77777777" w:rsidR="009C34D3" w:rsidRPr="00F91EF8" w:rsidRDefault="009C34D3" w:rsidP="005A77AD">
      <w:pPr>
        <w:pStyle w:val="ListParagraph"/>
        <w:numPr>
          <w:ilvl w:val="0"/>
          <w:numId w:val="28"/>
        </w:numPr>
        <w:spacing w:before="240" w:after="240" w:line="240" w:lineRule="auto"/>
        <w:ind w:left="1440"/>
        <w:jc w:val="both"/>
        <w:outlineLvl w:val="0"/>
        <w:rPr>
          <w:rFonts w:ascii="Arial" w:eastAsia="Times New Roman" w:hAnsi="Arial" w:cs="Arial"/>
          <w:vanish/>
          <w:kern w:val="32"/>
          <w:lang w:val="x-none" w:eastAsia="x-none"/>
        </w:rPr>
      </w:pPr>
      <w:bookmarkStart w:id="234" w:name="_Toc449527944"/>
      <w:bookmarkStart w:id="235" w:name="_Toc449528130"/>
      <w:bookmarkStart w:id="236" w:name="_Toc491165770"/>
      <w:bookmarkStart w:id="237" w:name="_Toc497206067"/>
      <w:bookmarkStart w:id="238" w:name="_Toc497313851"/>
      <w:bookmarkStart w:id="239" w:name="_Toc1744806"/>
      <w:bookmarkStart w:id="240" w:name="_Toc1744874"/>
      <w:bookmarkStart w:id="241" w:name="_Toc1744942"/>
      <w:bookmarkStart w:id="242" w:name="_Toc1745230"/>
      <w:bookmarkStart w:id="243" w:name="_Toc2074075"/>
      <w:bookmarkStart w:id="244" w:name="_Toc2079592"/>
      <w:bookmarkEnd w:id="234"/>
      <w:bookmarkEnd w:id="235"/>
      <w:bookmarkEnd w:id="236"/>
      <w:bookmarkEnd w:id="237"/>
      <w:bookmarkEnd w:id="238"/>
      <w:bookmarkEnd w:id="239"/>
      <w:bookmarkEnd w:id="240"/>
      <w:bookmarkEnd w:id="241"/>
      <w:bookmarkEnd w:id="242"/>
      <w:bookmarkEnd w:id="243"/>
      <w:bookmarkEnd w:id="244"/>
    </w:p>
    <w:p w14:paraId="28A40BBC" w14:textId="77777777" w:rsidR="009C34D3" w:rsidRPr="00F91EF8" w:rsidRDefault="009C34D3" w:rsidP="005A77AD">
      <w:pPr>
        <w:pStyle w:val="ListParagraph"/>
        <w:numPr>
          <w:ilvl w:val="0"/>
          <w:numId w:val="28"/>
        </w:numPr>
        <w:spacing w:before="240" w:after="240" w:line="240" w:lineRule="auto"/>
        <w:ind w:left="1440"/>
        <w:jc w:val="both"/>
        <w:outlineLvl w:val="0"/>
        <w:rPr>
          <w:rFonts w:ascii="Arial" w:eastAsia="Times New Roman" w:hAnsi="Arial" w:cs="Arial"/>
          <w:vanish/>
          <w:kern w:val="32"/>
          <w:lang w:val="x-none" w:eastAsia="x-none"/>
        </w:rPr>
      </w:pPr>
      <w:bookmarkStart w:id="245" w:name="_Toc449527945"/>
      <w:bookmarkStart w:id="246" w:name="_Toc449528131"/>
      <w:bookmarkStart w:id="247" w:name="_Toc491165771"/>
      <w:bookmarkStart w:id="248" w:name="_Toc497206068"/>
      <w:bookmarkStart w:id="249" w:name="_Toc497313852"/>
      <w:bookmarkStart w:id="250" w:name="_Toc1744807"/>
      <w:bookmarkStart w:id="251" w:name="_Toc1744875"/>
      <w:bookmarkStart w:id="252" w:name="_Toc1744943"/>
      <w:bookmarkStart w:id="253" w:name="_Toc1745231"/>
      <w:bookmarkStart w:id="254" w:name="_Toc2074076"/>
      <w:bookmarkStart w:id="255" w:name="_Toc2079593"/>
      <w:bookmarkEnd w:id="245"/>
      <w:bookmarkEnd w:id="246"/>
      <w:bookmarkEnd w:id="247"/>
      <w:bookmarkEnd w:id="248"/>
      <w:bookmarkEnd w:id="249"/>
      <w:bookmarkEnd w:id="250"/>
      <w:bookmarkEnd w:id="251"/>
      <w:bookmarkEnd w:id="252"/>
      <w:bookmarkEnd w:id="253"/>
      <w:bookmarkEnd w:id="254"/>
      <w:bookmarkEnd w:id="255"/>
    </w:p>
    <w:p w14:paraId="3862FA0C" w14:textId="77777777" w:rsidR="009C34D3" w:rsidRPr="00F91EF8" w:rsidRDefault="009C34D3" w:rsidP="005A77AD">
      <w:pPr>
        <w:pStyle w:val="ListParagraph"/>
        <w:numPr>
          <w:ilvl w:val="0"/>
          <w:numId w:val="28"/>
        </w:numPr>
        <w:spacing w:before="240" w:after="240" w:line="240" w:lineRule="auto"/>
        <w:ind w:left="1440"/>
        <w:jc w:val="both"/>
        <w:outlineLvl w:val="0"/>
        <w:rPr>
          <w:rFonts w:ascii="Arial" w:eastAsia="Times New Roman" w:hAnsi="Arial" w:cs="Arial"/>
          <w:vanish/>
          <w:kern w:val="32"/>
          <w:lang w:val="x-none" w:eastAsia="x-none"/>
        </w:rPr>
      </w:pPr>
      <w:bookmarkStart w:id="256" w:name="_Toc449527946"/>
      <w:bookmarkStart w:id="257" w:name="_Toc449528132"/>
      <w:bookmarkStart w:id="258" w:name="_Toc491165772"/>
      <w:bookmarkStart w:id="259" w:name="_Toc497206069"/>
      <w:bookmarkStart w:id="260" w:name="_Toc497313853"/>
      <w:bookmarkStart w:id="261" w:name="_Toc1744808"/>
      <w:bookmarkStart w:id="262" w:name="_Toc1744876"/>
      <w:bookmarkStart w:id="263" w:name="_Toc1744944"/>
      <w:bookmarkStart w:id="264" w:name="_Toc1745232"/>
      <w:bookmarkStart w:id="265" w:name="_Toc2074077"/>
      <w:bookmarkStart w:id="266" w:name="_Toc2079594"/>
      <w:bookmarkEnd w:id="256"/>
      <w:bookmarkEnd w:id="257"/>
      <w:bookmarkEnd w:id="258"/>
      <w:bookmarkEnd w:id="259"/>
      <w:bookmarkEnd w:id="260"/>
      <w:bookmarkEnd w:id="261"/>
      <w:bookmarkEnd w:id="262"/>
      <w:bookmarkEnd w:id="263"/>
      <w:bookmarkEnd w:id="264"/>
      <w:bookmarkEnd w:id="265"/>
      <w:bookmarkEnd w:id="266"/>
    </w:p>
    <w:p w14:paraId="481F7487" w14:textId="77777777" w:rsidR="009C34D3" w:rsidRPr="00F91EF8" w:rsidRDefault="009C34D3" w:rsidP="005A77AD">
      <w:pPr>
        <w:pStyle w:val="ListParagraph"/>
        <w:numPr>
          <w:ilvl w:val="0"/>
          <w:numId w:val="28"/>
        </w:numPr>
        <w:spacing w:before="240" w:after="240" w:line="240" w:lineRule="auto"/>
        <w:ind w:left="1440"/>
        <w:jc w:val="both"/>
        <w:outlineLvl w:val="0"/>
        <w:rPr>
          <w:rFonts w:ascii="Arial" w:eastAsia="Times New Roman" w:hAnsi="Arial" w:cs="Arial"/>
          <w:vanish/>
          <w:kern w:val="32"/>
          <w:lang w:val="x-none" w:eastAsia="x-none"/>
        </w:rPr>
      </w:pPr>
      <w:bookmarkStart w:id="267" w:name="_Toc449527947"/>
      <w:bookmarkStart w:id="268" w:name="_Toc449528133"/>
      <w:bookmarkStart w:id="269" w:name="_Toc491165773"/>
      <w:bookmarkStart w:id="270" w:name="_Toc497206070"/>
      <w:bookmarkStart w:id="271" w:name="_Toc497313854"/>
      <w:bookmarkStart w:id="272" w:name="_Toc1744809"/>
      <w:bookmarkStart w:id="273" w:name="_Toc1744877"/>
      <w:bookmarkStart w:id="274" w:name="_Toc1744945"/>
      <w:bookmarkStart w:id="275" w:name="_Toc1745233"/>
      <w:bookmarkStart w:id="276" w:name="_Toc2074078"/>
      <w:bookmarkStart w:id="277" w:name="_Toc2079595"/>
      <w:bookmarkEnd w:id="267"/>
      <w:bookmarkEnd w:id="268"/>
      <w:bookmarkEnd w:id="269"/>
      <w:bookmarkEnd w:id="270"/>
      <w:bookmarkEnd w:id="271"/>
      <w:bookmarkEnd w:id="272"/>
      <w:bookmarkEnd w:id="273"/>
      <w:bookmarkEnd w:id="274"/>
      <w:bookmarkEnd w:id="275"/>
      <w:bookmarkEnd w:id="276"/>
      <w:bookmarkEnd w:id="277"/>
    </w:p>
    <w:p w14:paraId="79C63488" w14:textId="77777777" w:rsidR="009C34D3" w:rsidRPr="00F91EF8" w:rsidRDefault="009C34D3" w:rsidP="005A77AD">
      <w:pPr>
        <w:pStyle w:val="ListParagraph"/>
        <w:numPr>
          <w:ilvl w:val="0"/>
          <w:numId w:val="28"/>
        </w:numPr>
        <w:spacing w:before="240" w:after="240" w:line="240" w:lineRule="auto"/>
        <w:ind w:left="1440"/>
        <w:jc w:val="both"/>
        <w:outlineLvl w:val="0"/>
        <w:rPr>
          <w:rFonts w:ascii="Arial" w:eastAsia="Times New Roman" w:hAnsi="Arial" w:cs="Arial"/>
          <w:vanish/>
          <w:kern w:val="32"/>
          <w:lang w:val="x-none" w:eastAsia="x-none"/>
        </w:rPr>
      </w:pPr>
      <w:bookmarkStart w:id="278" w:name="_Toc449527948"/>
      <w:bookmarkStart w:id="279" w:name="_Toc449528134"/>
      <w:bookmarkStart w:id="280" w:name="_Toc491165774"/>
      <w:bookmarkStart w:id="281" w:name="_Toc497206071"/>
      <w:bookmarkStart w:id="282" w:name="_Toc497313855"/>
      <w:bookmarkStart w:id="283" w:name="_Toc1744810"/>
      <w:bookmarkStart w:id="284" w:name="_Toc1744878"/>
      <w:bookmarkStart w:id="285" w:name="_Toc1744946"/>
      <w:bookmarkStart w:id="286" w:name="_Toc1745234"/>
      <w:bookmarkStart w:id="287" w:name="_Toc2074079"/>
      <w:bookmarkStart w:id="288" w:name="_Toc2079596"/>
      <w:bookmarkEnd w:id="278"/>
      <w:bookmarkEnd w:id="279"/>
      <w:bookmarkEnd w:id="280"/>
      <w:bookmarkEnd w:id="281"/>
      <w:bookmarkEnd w:id="282"/>
      <w:bookmarkEnd w:id="283"/>
      <w:bookmarkEnd w:id="284"/>
      <w:bookmarkEnd w:id="285"/>
      <w:bookmarkEnd w:id="286"/>
      <w:bookmarkEnd w:id="287"/>
      <w:bookmarkEnd w:id="288"/>
    </w:p>
    <w:p w14:paraId="43DA4F46" w14:textId="77777777" w:rsidR="009C34D3" w:rsidRPr="00F91EF8" w:rsidRDefault="009C34D3" w:rsidP="005A77AD">
      <w:pPr>
        <w:pStyle w:val="ListParagraph"/>
        <w:numPr>
          <w:ilvl w:val="0"/>
          <w:numId w:val="28"/>
        </w:numPr>
        <w:spacing w:before="240" w:after="240" w:line="240" w:lineRule="auto"/>
        <w:ind w:left="1440"/>
        <w:jc w:val="both"/>
        <w:outlineLvl w:val="0"/>
        <w:rPr>
          <w:rFonts w:ascii="Arial" w:eastAsia="Times New Roman" w:hAnsi="Arial" w:cs="Arial"/>
          <w:vanish/>
          <w:kern w:val="32"/>
          <w:lang w:val="x-none" w:eastAsia="x-none"/>
        </w:rPr>
      </w:pPr>
      <w:bookmarkStart w:id="289" w:name="_Toc449527949"/>
      <w:bookmarkStart w:id="290" w:name="_Toc449528135"/>
      <w:bookmarkStart w:id="291" w:name="_Toc491165775"/>
      <w:bookmarkStart w:id="292" w:name="_Toc497206072"/>
      <w:bookmarkStart w:id="293" w:name="_Toc497313856"/>
      <w:bookmarkStart w:id="294" w:name="_Toc1744811"/>
      <w:bookmarkStart w:id="295" w:name="_Toc1744879"/>
      <w:bookmarkStart w:id="296" w:name="_Toc1744947"/>
      <w:bookmarkStart w:id="297" w:name="_Toc1745235"/>
      <w:bookmarkStart w:id="298" w:name="_Toc2074080"/>
      <w:bookmarkStart w:id="299" w:name="_Toc2079597"/>
      <w:bookmarkEnd w:id="289"/>
      <w:bookmarkEnd w:id="290"/>
      <w:bookmarkEnd w:id="291"/>
      <w:bookmarkEnd w:id="292"/>
      <w:bookmarkEnd w:id="293"/>
      <w:bookmarkEnd w:id="294"/>
      <w:bookmarkEnd w:id="295"/>
      <w:bookmarkEnd w:id="296"/>
      <w:bookmarkEnd w:id="297"/>
      <w:bookmarkEnd w:id="298"/>
      <w:bookmarkEnd w:id="299"/>
    </w:p>
    <w:p w14:paraId="292012AA" w14:textId="77777777" w:rsidR="009C34D3" w:rsidRPr="00F91EF8" w:rsidRDefault="009C34D3" w:rsidP="005A77AD">
      <w:pPr>
        <w:pStyle w:val="ListParagraph"/>
        <w:numPr>
          <w:ilvl w:val="0"/>
          <w:numId w:val="28"/>
        </w:numPr>
        <w:spacing w:before="240" w:after="240" w:line="240" w:lineRule="auto"/>
        <w:ind w:left="1440"/>
        <w:jc w:val="both"/>
        <w:outlineLvl w:val="0"/>
        <w:rPr>
          <w:rFonts w:ascii="Arial" w:eastAsia="Times New Roman" w:hAnsi="Arial" w:cs="Arial"/>
          <w:vanish/>
          <w:kern w:val="32"/>
          <w:lang w:val="x-none" w:eastAsia="x-none"/>
        </w:rPr>
      </w:pPr>
      <w:bookmarkStart w:id="300" w:name="_Toc449527950"/>
      <w:bookmarkStart w:id="301" w:name="_Toc449528136"/>
      <w:bookmarkStart w:id="302" w:name="_Toc491165776"/>
      <w:bookmarkStart w:id="303" w:name="_Toc497206073"/>
      <w:bookmarkStart w:id="304" w:name="_Toc497313857"/>
      <w:bookmarkStart w:id="305" w:name="_Toc1744812"/>
      <w:bookmarkStart w:id="306" w:name="_Toc1744880"/>
      <w:bookmarkStart w:id="307" w:name="_Toc1744948"/>
      <w:bookmarkStart w:id="308" w:name="_Toc1745236"/>
      <w:bookmarkStart w:id="309" w:name="_Toc2074081"/>
      <w:bookmarkStart w:id="310" w:name="_Toc2079598"/>
      <w:bookmarkEnd w:id="300"/>
      <w:bookmarkEnd w:id="301"/>
      <w:bookmarkEnd w:id="302"/>
      <w:bookmarkEnd w:id="303"/>
      <w:bookmarkEnd w:id="304"/>
      <w:bookmarkEnd w:id="305"/>
      <w:bookmarkEnd w:id="306"/>
      <w:bookmarkEnd w:id="307"/>
      <w:bookmarkEnd w:id="308"/>
      <w:bookmarkEnd w:id="309"/>
      <w:bookmarkEnd w:id="310"/>
    </w:p>
    <w:p w14:paraId="4E78BC41" w14:textId="77777777" w:rsidR="009C34D3" w:rsidRPr="00F91EF8" w:rsidRDefault="009C34D3" w:rsidP="005A77AD">
      <w:pPr>
        <w:pStyle w:val="ListParagraph"/>
        <w:numPr>
          <w:ilvl w:val="0"/>
          <w:numId w:val="28"/>
        </w:numPr>
        <w:spacing w:before="240" w:after="240" w:line="240" w:lineRule="auto"/>
        <w:ind w:left="1440"/>
        <w:jc w:val="both"/>
        <w:outlineLvl w:val="0"/>
        <w:rPr>
          <w:rFonts w:ascii="Arial" w:eastAsia="Times New Roman" w:hAnsi="Arial" w:cs="Arial"/>
          <w:vanish/>
          <w:kern w:val="32"/>
          <w:lang w:val="x-none" w:eastAsia="x-none"/>
        </w:rPr>
      </w:pPr>
      <w:bookmarkStart w:id="311" w:name="_Toc449527951"/>
      <w:bookmarkStart w:id="312" w:name="_Toc449528137"/>
      <w:bookmarkStart w:id="313" w:name="_Toc491165777"/>
      <w:bookmarkStart w:id="314" w:name="_Toc497206074"/>
      <w:bookmarkStart w:id="315" w:name="_Toc497313858"/>
      <w:bookmarkStart w:id="316" w:name="_Toc1744813"/>
      <w:bookmarkStart w:id="317" w:name="_Toc1744881"/>
      <w:bookmarkStart w:id="318" w:name="_Toc1744949"/>
      <w:bookmarkStart w:id="319" w:name="_Toc1745237"/>
      <w:bookmarkStart w:id="320" w:name="_Toc2074082"/>
      <w:bookmarkStart w:id="321" w:name="_Toc2079599"/>
      <w:bookmarkEnd w:id="311"/>
      <w:bookmarkEnd w:id="312"/>
      <w:bookmarkEnd w:id="313"/>
      <w:bookmarkEnd w:id="314"/>
      <w:bookmarkEnd w:id="315"/>
      <w:bookmarkEnd w:id="316"/>
      <w:bookmarkEnd w:id="317"/>
      <w:bookmarkEnd w:id="318"/>
      <w:bookmarkEnd w:id="319"/>
      <w:bookmarkEnd w:id="320"/>
      <w:bookmarkEnd w:id="321"/>
    </w:p>
    <w:p w14:paraId="08DAE1CF" w14:textId="77777777" w:rsidR="009C34D3" w:rsidRPr="00F91EF8" w:rsidRDefault="009C34D3" w:rsidP="005A77AD">
      <w:pPr>
        <w:pStyle w:val="ListParagraph"/>
        <w:numPr>
          <w:ilvl w:val="0"/>
          <w:numId w:val="28"/>
        </w:numPr>
        <w:spacing w:before="240" w:after="240" w:line="240" w:lineRule="auto"/>
        <w:ind w:left="1440"/>
        <w:jc w:val="both"/>
        <w:outlineLvl w:val="0"/>
        <w:rPr>
          <w:rFonts w:ascii="Arial" w:eastAsia="Times New Roman" w:hAnsi="Arial" w:cs="Arial"/>
          <w:vanish/>
          <w:kern w:val="32"/>
          <w:lang w:val="x-none" w:eastAsia="x-none"/>
        </w:rPr>
      </w:pPr>
      <w:bookmarkStart w:id="322" w:name="_Toc449527952"/>
      <w:bookmarkStart w:id="323" w:name="_Toc449528138"/>
      <w:bookmarkStart w:id="324" w:name="_Toc491165778"/>
      <w:bookmarkStart w:id="325" w:name="_Toc497206075"/>
      <w:bookmarkStart w:id="326" w:name="_Toc497313859"/>
      <w:bookmarkStart w:id="327" w:name="_Toc1744814"/>
      <w:bookmarkStart w:id="328" w:name="_Toc1744882"/>
      <w:bookmarkStart w:id="329" w:name="_Toc1744950"/>
      <w:bookmarkStart w:id="330" w:name="_Toc1745238"/>
      <w:bookmarkStart w:id="331" w:name="_Toc2074083"/>
      <w:bookmarkStart w:id="332" w:name="_Toc2079600"/>
      <w:bookmarkEnd w:id="322"/>
      <w:bookmarkEnd w:id="323"/>
      <w:bookmarkEnd w:id="324"/>
      <w:bookmarkEnd w:id="325"/>
      <w:bookmarkEnd w:id="326"/>
      <w:bookmarkEnd w:id="327"/>
      <w:bookmarkEnd w:id="328"/>
      <w:bookmarkEnd w:id="329"/>
      <w:bookmarkEnd w:id="330"/>
      <w:bookmarkEnd w:id="331"/>
      <w:bookmarkEnd w:id="332"/>
    </w:p>
    <w:p w14:paraId="50156DA8" w14:textId="77777777" w:rsidR="009C34D3" w:rsidRPr="00F91EF8" w:rsidRDefault="009C34D3" w:rsidP="005A77AD">
      <w:pPr>
        <w:pStyle w:val="ListParagraph"/>
        <w:numPr>
          <w:ilvl w:val="0"/>
          <w:numId w:val="28"/>
        </w:numPr>
        <w:spacing w:before="240" w:after="240" w:line="240" w:lineRule="auto"/>
        <w:ind w:left="1440"/>
        <w:jc w:val="both"/>
        <w:outlineLvl w:val="0"/>
        <w:rPr>
          <w:rFonts w:ascii="Arial" w:eastAsia="Times New Roman" w:hAnsi="Arial" w:cs="Arial"/>
          <w:vanish/>
          <w:kern w:val="32"/>
          <w:lang w:val="x-none" w:eastAsia="x-none"/>
        </w:rPr>
      </w:pPr>
      <w:bookmarkStart w:id="333" w:name="_Toc449527953"/>
      <w:bookmarkStart w:id="334" w:name="_Toc449528139"/>
      <w:bookmarkStart w:id="335" w:name="_Toc491165779"/>
      <w:bookmarkStart w:id="336" w:name="_Toc497206076"/>
      <w:bookmarkStart w:id="337" w:name="_Toc497313860"/>
      <w:bookmarkStart w:id="338" w:name="_Toc1744815"/>
      <w:bookmarkStart w:id="339" w:name="_Toc1744883"/>
      <w:bookmarkStart w:id="340" w:name="_Toc1744951"/>
      <w:bookmarkStart w:id="341" w:name="_Toc1745239"/>
      <w:bookmarkStart w:id="342" w:name="_Toc2074084"/>
      <w:bookmarkStart w:id="343" w:name="_Toc2079601"/>
      <w:bookmarkEnd w:id="333"/>
      <w:bookmarkEnd w:id="334"/>
      <w:bookmarkEnd w:id="335"/>
      <w:bookmarkEnd w:id="336"/>
      <w:bookmarkEnd w:id="337"/>
      <w:bookmarkEnd w:id="338"/>
      <w:bookmarkEnd w:id="339"/>
      <w:bookmarkEnd w:id="340"/>
      <w:bookmarkEnd w:id="341"/>
      <w:bookmarkEnd w:id="342"/>
      <w:bookmarkEnd w:id="343"/>
    </w:p>
    <w:p w14:paraId="611CAD5B" w14:textId="77777777" w:rsidR="009C34D3" w:rsidRPr="00F91EF8" w:rsidRDefault="009C34D3" w:rsidP="005A77AD">
      <w:pPr>
        <w:pStyle w:val="ListParagraph"/>
        <w:numPr>
          <w:ilvl w:val="0"/>
          <w:numId w:val="28"/>
        </w:numPr>
        <w:spacing w:before="240" w:after="240" w:line="240" w:lineRule="auto"/>
        <w:ind w:left="1440"/>
        <w:jc w:val="both"/>
        <w:outlineLvl w:val="0"/>
        <w:rPr>
          <w:rFonts w:ascii="Arial" w:eastAsia="Times New Roman" w:hAnsi="Arial" w:cs="Arial"/>
          <w:vanish/>
          <w:kern w:val="32"/>
          <w:lang w:val="x-none" w:eastAsia="x-none"/>
        </w:rPr>
      </w:pPr>
      <w:bookmarkStart w:id="344" w:name="_Toc449527954"/>
      <w:bookmarkStart w:id="345" w:name="_Toc449528140"/>
      <w:bookmarkStart w:id="346" w:name="_Toc491165780"/>
      <w:bookmarkStart w:id="347" w:name="_Toc497206077"/>
      <w:bookmarkStart w:id="348" w:name="_Toc497313861"/>
      <w:bookmarkStart w:id="349" w:name="_Toc1744816"/>
      <w:bookmarkStart w:id="350" w:name="_Toc1744884"/>
      <w:bookmarkStart w:id="351" w:name="_Toc1744952"/>
      <w:bookmarkStart w:id="352" w:name="_Toc1745240"/>
      <w:bookmarkStart w:id="353" w:name="_Toc2074085"/>
      <w:bookmarkStart w:id="354" w:name="_Toc2079602"/>
      <w:bookmarkEnd w:id="344"/>
      <w:bookmarkEnd w:id="345"/>
      <w:bookmarkEnd w:id="346"/>
      <w:bookmarkEnd w:id="347"/>
      <w:bookmarkEnd w:id="348"/>
      <w:bookmarkEnd w:id="349"/>
      <w:bookmarkEnd w:id="350"/>
      <w:bookmarkEnd w:id="351"/>
      <w:bookmarkEnd w:id="352"/>
      <w:bookmarkEnd w:id="353"/>
      <w:bookmarkEnd w:id="354"/>
    </w:p>
    <w:p w14:paraId="24336868" w14:textId="77777777" w:rsidR="009C34D3" w:rsidRPr="00F91EF8" w:rsidRDefault="009C34D3" w:rsidP="005A77AD">
      <w:pPr>
        <w:pStyle w:val="ListParagraph"/>
        <w:numPr>
          <w:ilvl w:val="0"/>
          <w:numId w:val="28"/>
        </w:numPr>
        <w:spacing w:before="240" w:after="240" w:line="240" w:lineRule="auto"/>
        <w:ind w:left="1440"/>
        <w:jc w:val="both"/>
        <w:outlineLvl w:val="0"/>
        <w:rPr>
          <w:rFonts w:ascii="Arial" w:eastAsia="Times New Roman" w:hAnsi="Arial" w:cs="Arial"/>
          <w:vanish/>
          <w:kern w:val="32"/>
          <w:lang w:val="x-none" w:eastAsia="x-none"/>
        </w:rPr>
      </w:pPr>
      <w:bookmarkStart w:id="355" w:name="_Toc449527955"/>
      <w:bookmarkStart w:id="356" w:name="_Toc449528141"/>
      <w:bookmarkStart w:id="357" w:name="_Toc491165781"/>
      <w:bookmarkStart w:id="358" w:name="_Toc497206078"/>
      <w:bookmarkStart w:id="359" w:name="_Toc497313862"/>
      <w:bookmarkStart w:id="360" w:name="_Toc1744817"/>
      <w:bookmarkStart w:id="361" w:name="_Toc1744885"/>
      <w:bookmarkStart w:id="362" w:name="_Toc1744953"/>
      <w:bookmarkStart w:id="363" w:name="_Toc1745241"/>
      <w:bookmarkStart w:id="364" w:name="_Toc2074086"/>
      <w:bookmarkStart w:id="365" w:name="_Toc2079603"/>
      <w:bookmarkEnd w:id="355"/>
      <w:bookmarkEnd w:id="356"/>
      <w:bookmarkEnd w:id="357"/>
      <w:bookmarkEnd w:id="358"/>
      <w:bookmarkEnd w:id="359"/>
      <w:bookmarkEnd w:id="360"/>
      <w:bookmarkEnd w:id="361"/>
      <w:bookmarkEnd w:id="362"/>
      <w:bookmarkEnd w:id="363"/>
      <w:bookmarkEnd w:id="364"/>
      <w:bookmarkEnd w:id="365"/>
    </w:p>
    <w:p w14:paraId="63392A48" w14:textId="77777777" w:rsidR="009C34D3" w:rsidRPr="00F91EF8" w:rsidRDefault="009C34D3" w:rsidP="005A77AD">
      <w:pPr>
        <w:pStyle w:val="ListParagraph"/>
        <w:numPr>
          <w:ilvl w:val="0"/>
          <w:numId w:val="28"/>
        </w:numPr>
        <w:spacing w:before="240" w:after="240" w:line="240" w:lineRule="auto"/>
        <w:ind w:left="1440"/>
        <w:jc w:val="both"/>
        <w:outlineLvl w:val="0"/>
        <w:rPr>
          <w:rFonts w:ascii="Arial" w:eastAsia="Times New Roman" w:hAnsi="Arial" w:cs="Arial"/>
          <w:vanish/>
          <w:kern w:val="32"/>
          <w:lang w:val="x-none" w:eastAsia="x-none"/>
        </w:rPr>
      </w:pPr>
      <w:bookmarkStart w:id="366" w:name="_Toc449527956"/>
      <w:bookmarkStart w:id="367" w:name="_Toc449528142"/>
      <w:bookmarkStart w:id="368" w:name="_Toc491165782"/>
      <w:bookmarkStart w:id="369" w:name="_Toc497206079"/>
      <w:bookmarkStart w:id="370" w:name="_Toc497313863"/>
      <w:bookmarkStart w:id="371" w:name="_Toc1744818"/>
      <w:bookmarkStart w:id="372" w:name="_Toc1744886"/>
      <w:bookmarkStart w:id="373" w:name="_Toc1744954"/>
      <w:bookmarkStart w:id="374" w:name="_Toc1745242"/>
      <w:bookmarkStart w:id="375" w:name="_Toc2074087"/>
      <w:bookmarkStart w:id="376" w:name="_Toc2079604"/>
      <w:bookmarkEnd w:id="366"/>
      <w:bookmarkEnd w:id="367"/>
      <w:bookmarkEnd w:id="368"/>
      <w:bookmarkEnd w:id="369"/>
      <w:bookmarkEnd w:id="370"/>
      <w:bookmarkEnd w:id="371"/>
      <w:bookmarkEnd w:id="372"/>
      <w:bookmarkEnd w:id="373"/>
      <w:bookmarkEnd w:id="374"/>
      <w:bookmarkEnd w:id="375"/>
      <w:bookmarkEnd w:id="376"/>
    </w:p>
    <w:p w14:paraId="2317F775" w14:textId="77777777" w:rsidR="009C34D3" w:rsidRPr="00F91EF8" w:rsidRDefault="009C34D3" w:rsidP="005A77AD">
      <w:pPr>
        <w:pStyle w:val="ListParagraph"/>
        <w:numPr>
          <w:ilvl w:val="0"/>
          <w:numId w:val="28"/>
        </w:numPr>
        <w:spacing w:before="240" w:after="240" w:line="240" w:lineRule="auto"/>
        <w:ind w:left="1440"/>
        <w:jc w:val="both"/>
        <w:outlineLvl w:val="0"/>
        <w:rPr>
          <w:rFonts w:ascii="Arial" w:eastAsia="Times New Roman" w:hAnsi="Arial" w:cs="Arial"/>
          <w:vanish/>
          <w:kern w:val="32"/>
          <w:lang w:val="x-none" w:eastAsia="x-none"/>
        </w:rPr>
      </w:pPr>
      <w:bookmarkStart w:id="377" w:name="_Toc449527957"/>
      <w:bookmarkStart w:id="378" w:name="_Toc449528143"/>
      <w:bookmarkStart w:id="379" w:name="_Toc491165783"/>
      <w:bookmarkStart w:id="380" w:name="_Toc497206080"/>
      <w:bookmarkStart w:id="381" w:name="_Toc497313864"/>
      <w:bookmarkStart w:id="382" w:name="_Toc1744819"/>
      <w:bookmarkStart w:id="383" w:name="_Toc1744887"/>
      <w:bookmarkStart w:id="384" w:name="_Toc1744955"/>
      <w:bookmarkStart w:id="385" w:name="_Toc1745243"/>
      <w:bookmarkStart w:id="386" w:name="_Toc2074088"/>
      <w:bookmarkStart w:id="387" w:name="_Toc2079605"/>
      <w:bookmarkEnd w:id="377"/>
      <w:bookmarkEnd w:id="378"/>
      <w:bookmarkEnd w:id="379"/>
      <w:bookmarkEnd w:id="380"/>
      <w:bookmarkEnd w:id="381"/>
      <w:bookmarkEnd w:id="382"/>
      <w:bookmarkEnd w:id="383"/>
      <w:bookmarkEnd w:id="384"/>
      <w:bookmarkEnd w:id="385"/>
      <w:bookmarkEnd w:id="386"/>
      <w:bookmarkEnd w:id="387"/>
    </w:p>
    <w:p w14:paraId="697CFB2C" w14:textId="77777777" w:rsidR="009C34D3" w:rsidRPr="00F91EF8" w:rsidRDefault="009C34D3" w:rsidP="005A77AD">
      <w:pPr>
        <w:pStyle w:val="ListParagraph"/>
        <w:numPr>
          <w:ilvl w:val="0"/>
          <w:numId w:val="28"/>
        </w:numPr>
        <w:spacing w:before="240" w:after="240" w:line="240" w:lineRule="auto"/>
        <w:ind w:left="1440"/>
        <w:jc w:val="both"/>
        <w:outlineLvl w:val="0"/>
        <w:rPr>
          <w:rFonts w:ascii="Arial" w:eastAsia="Times New Roman" w:hAnsi="Arial" w:cs="Arial"/>
          <w:vanish/>
          <w:kern w:val="32"/>
          <w:lang w:val="x-none" w:eastAsia="x-none"/>
        </w:rPr>
      </w:pPr>
      <w:bookmarkStart w:id="388" w:name="_Toc449527958"/>
      <w:bookmarkStart w:id="389" w:name="_Toc449528144"/>
      <w:bookmarkStart w:id="390" w:name="_Toc491165784"/>
      <w:bookmarkStart w:id="391" w:name="_Toc497206081"/>
      <w:bookmarkStart w:id="392" w:name="_Toc497313865"/>
      <w:bookmarkStart w:id="393" w:name="_Toc1744820"/>
      <w:bookmarkStart w:id="394" w:name="_Toc1744888"/>
      <w:bookmarkStart w:id="395" w:name="_Toc1744956"/>
      <w:bookmarkStart w:id="396" w:name="_Toc1745244"/>
      <w:bookmarkStart w:id="397" w:name="_Toc2074089"/>
      <w:bookmarkStart w:id="398" w:name="_Toc2079606"/>
      <w:bookmarkEnd w:id="388"/>
      <w:bookmarkEnd w:id="389"/>
      <w:bookmarkEnd w:id="390"/>
      <w:bookmarkEnd w:id="391"/>
      <w:bookmarkEnd w:id="392"/>
      <w:bookmarkEnd w:id="393"/>
      <w:bookmarkEnd w:id="394"/>
      <w:bookmarkEnd w:id="395"/>
      <w:bookmarkEnd w:id="396"/>
      <w:bookmarkEnd w:id="397"/>
      <w:bookmarkEnd w:id="398"/>
    </w:p>
    <w:p w14:paraId="7ABCC59C" w14:textId="77777777" w:rsidR="009C34D3" w:rsidRPr="00F91EF8" w:rsidRDefault="009C34D3" w:rsidP="005A77AD">
      <w:pPr>
        <w:pStyle w:val="ListParagraph"/>
        <w:numPr>
          <w:ilvl w:val="0"/>
          <w:numId w:val="28"/>
        </w:numPr>
        <w:spacing w:before="240" w:after="240" w:line="240" w:lineRule="auto"/>
        <w:ind w:left="1440"/>
        <w:jc w:val="both"/>
        <w:outlineLvl w:val="0"/>
        <w:rPr>
          <w:rFonts w:ascii="Arial" w:eastAsia="Times New Roman" w:hAnsi="Arial" w:cs="Arial"/>
          <w:vanish/>
          <w:kern w:val="32"/>
          <w:lang w:val="x-none" w:eastAsia="x-none"/>
        </w:rPr>
      </w:pPr>
      <w:bookmarkStart w:id="399" w:name="_Toc449527959"/>
      <w:bookmarkStart w:id="400" w:name="_Toc449528145"/>
      <w:bookmarkStart w:id="401" w:name="_Toc491165785"/>
      <w:bookmarkStart w:id="402" w:name="_Toc497206082"/>
      <w:bookmarkStart w:id="403" w:name="_Toc497313866"/>
      <w:bookmarkStart w:id="404" w:name="_Toc1744821"/>
      <w:bookmarkStart w:id="405" w:name="_Toc1744889"/>
      <w:bookmarkStart w:id="406" w:name="_Toc1744957"/>
      <w:bookmarkStart w:id="407" w:name="_Toc1745245"/>
      <w:bookmarkStart w:id="408" w:name="_Toc2074090"/>
      <w:bookmarkStart w:id="409" w:name="_Toc2079607"/>
      <w:bookmarkEnd w:id="399"/>
      <w:bookmarkEnd w:id="400"/>
      <w:bookmarkEnd w:id="401"/>
      <w:bookmarkEnd w:id="402"/>
      <w:bookmarkEnd w:id="403"/>
      <w:bookmarkEnd w:id="404"/>
      <w:bookmarkEnd w:id="405"/>
      <w:bookmarkEnd w:id="406"/>
      <w:bookmarkEnd w:id="407"/>
      <w:bookmarkEnd w:id="408"/>
      <w:bookmarkEnd w:id="409"/>
    </w:p>
    <w:p w14:paraId="36F5F0D3" w14:textId="77777777" w:rsidR="009C34D3" w:rsidRPr="00F91EF8" w:rsidRDefault="009C34D3" w:rsidP="005A77AD">
      <w:pPr>
        <w:pStyle w:val="ListParagraph"/>
        <w:numPr>
          <w:ilvl w:val="0"/>
          <w:numId w:val="28"/>
        </w:numPr>
        <w:spacing w:before="240" w:after="240" w:line="240" w:lineRule="auto"/>
        <w:ind w:left="1440"/>
        <w:jc w:val="both"/>
        <w:outlineLvl w:val="0"/>
        <w:rPr>
          <w:rFonts w:ascii="Arial" w:eastAsia="Times New Roman" w:hAnsi="Arial" w:cs="Arial"/>
          <w:vanish/>
          <w:kern w:val="32"/>
          <w:lang w:val="x-none" w:eastAsia="x-none"/>
        </w:rPr>
      </w:pPr>
      <w:bookmarkStart w:id="410" w:name="_Toc449527960"/>
      <w:bookmarkStart w:id="411" w:name="_Toc449528146"/>
      <w:bookmarkStart w:id="412" w:name="_Toc491165786"/>
      <w:bookmarkStart w:id="413" w:name="_Toc497206083"/>
      <w:bookmarkStart w:id="414" w:name="_Toc497313867"/>
      <w:bookmarkStart w:id="415" w:name="_Toc1744822"/>
      <w:bookmarkStart w:id="416" w:name="_Toc1744890"/>
      <w:bookmarkStart w:id="417" w:name="_Toc1744958"/>
      <w:bookmarkStart w:id="418" w:name="_Toc1745246"/>
      <w:bookmarkStart w:id="419" w:name="_Toc2074091"/>
      <w:bookmarkStart w:id="420" w:name="_Toc2079608"/>
      <w:bookmarkEnd w:id="410"/>
      <w:bookmarkEnd w:id="411"/>
      <w:bookmarkEnd w:id="412"/>
      <w:bookmarkEnd w:id="413"/>
      <w:bookmarkEnd w:id="414"/>
      <w:bookmarkEnd w:id="415"/>
      <w:bookmarkEnd w:id="416"/>
      <w:bookmarkEnd w:id="417"/>
      <w:bookmarkEnd w:id="418"/>
      <w:bookmarkEnd w:id="419"/>
      <w:bookmarkEnd w:id="420"/>
    </w:p>
    <w:p w14:paraId="1424B1EF" w14:textId="77777777" w:rsidR="009C34D3" w:rsidRPr="00F91EF8" w:rsidRDefault="009C34D3" w:rsidP="005A77AD">
      <w:pPr>
        <w:pStyle w:val="ListParagraph"/>
        <w:numPr>
          <w:ilvl w:val="0"/>
          <w:numId w:val="28"/>
        </w:numPr>
        <w:spacing w:before="240" w:after="240" w:line="240" w:lineRule="auto"/>
        <w:ind w:left="1440"/>
        <w:jc w:val="both"/>
        <w:outlineLvl w:val="0"/>
        <w:rPr>
          <w:rFonts w:ascii="Arial" w:eastAsia="Times New Roman" w:hAnsi="Arial" w:cs="Arial"/>
          <w:vanish/>
          <w:kern w:val="32"/>
          <w:lang w:val="x-none" w:eastAsia="x-none"/>
        </w:rPr>
      </w:pPr>
      <w:bookmarkStart w:id="421" w:name="_Toc449527961"/>
      <w:bookmarkStart w:id="422" w:name="_Toc449528147"/>
      <w:bookmarkStart w:id="423" w:name="_Toc491165787"/>
      <w:bookmarkStart w:id="424" w:name="_Toc497206084"/>
      <w:bookmarkStart w:id="425" w:name="_Toc497313868"/>
      <w:bookmarkStart w:id="426" w:name="_Toc1744823"/>
      <w:bookmarkStart w:id="427" w:name="_Toc1744891"/>
      <w:bookmarkStart w:id="428" w:name="_Toc1744959"/>
      <w:bookmarkStart w:id="429" w:name="_Toc1745247"/>
      <w:bookmarkStart w:id="430" w:name="_Toc2074092"/>
      <w:bookmarkStart w:id="431" w:name="_Toc2079609"/>
      <w:bookmarkEnd w:id="421"/>
      <w:bookmarkEnd w:id="422"/>
      <w:bookmarkEnd w:id="423"/>
      <w:bookmarkEnd w:id="424"/>
      <w:bookmarkEnd w:id="425"/>
      <w:bookmarkEnd w:id="426"/>
      <w:bookmarkEnd w:id="427"/>
      <w:bookmarkEnd w:id="428"/>
      <w:bookmarkEnd w:id="429"/>
      <w:bookmarkEnd w:id="430"/>
      <w:bookmarkEnd w:id="431"/>
    </w:p>
    <w:p w14:paraId="5ECAEB26" w14:textId="77777777" w:rsidR="009C34D3" w:rsidRPr="00F91EF8" w:rsidRDefault="009C34D3" w:rsidP="005A77AD">
      <w:pPr>
        <w:pStyle w:val="ListParagraph"/>
        <w:numPr>
          <w:ilvl w:val="0"/>
          <w:numId w:val="28"/>
        </w:numPr>
        <w:spacing w:before="240" w:after="240" w:line="240" w:lineRule="auto"/>
        <w:ind w:left="1440"/>
        <w:jc w:val="both"/>
        <w:outlineLvl w:val="0"/>
        <w:rPr>
          <w:rFonts w:ascii="Arial" w:eastAsia="Times New Roman" w:hAnsi="Arial" w:cs="Arial"/>
          <w:vanish/>
          <w:kern w:val="32"/>
          <w:lang w:val="x-none" w:eastAsia="x-none"/>
        </w:rPr>
      </w:pPr>
      <w:bookmarkStart w:id="432" w:name="_Toc449527962"/>
      <w:bookmarkStart w:id="433" w:name="_Toc449528148"/>
      <w:bookmarkStart w:id="434" w:name="_Toc491165788"/>
      <w:bookmarkStart w:id="435" w:name="_Toc497206085"/>
      <w:bookmarkStart w:id="436" w:name="_Toc497313869"/>
      <w:bookmarkStart w:id="437" w:name="_Toc1744824"/>
      <w:bookmarkStart w:id="438" w:name="_Toc1744892"/>
      <w:bookmarkStart w:id="439" w:name="_Toc1744960"/>
      <w:bookmarkStart w:id="440" w:name="_Toc1745248"/>
      <w:bookmarkStart w:id="441" w:name="_Toc2074093"/>
      <w:bookmarkStart w:id="442" w:name="_Toc2079610"/>
      <w:bookmarkEnd w:id="432"/>
      <w:bookmarkEnd w:id="433"/>
      <w:bookmarkEnd w:id="434"/>
      <w:bookmarkEnd w:id="435"/>
      <w:bookmarkEnd w:id="436"/>
      <w:bookmarkEnd w:id="437"/>
      <w:bookmarkEnd w:id="438"/>
      <w:bookmarkEnd w:id="439"/>
      <w:bookmarkEnd w:id="440"/>
      <w:bookmarkEnd w:id="441"/>
      <w:bookmarkEnd w:id="442"/>
    </w:p>
    <w:p w14:paraId="29ABFC07" w14:textId="77777777" w:rsidR="009C34D3" w:rsidRPr="00F91EF8" w:rsidRDefault="009C34D3" w:rsidP="005A77AD">
      <w:pPr>
        <w:pStyle w:val="ListParagraph"/>
        <w:numPr>
          <w:ilvl w:val="0"/>
          <w:numId w:val="28"/>
        </w:numPr>
        <w:spacing w:before="240" w:after="240" w:line="240" w:lineRule="auto"/>
        <w:ind w:left="1440"/>
        <w:jc w:val="both"/>
        <w:outlineLvl w:val="0"/>
        <w:rPr>
          <w:rFonts w:ascii="Arial" w:eastAsia="Times New Roman" w:hAnsi="Arial" w:cs="Arial"/>
          <w:vanish/>
          <w:kern w:val="32"/>
          <w:lang w:val="x-none" w:eastAsia="x-none"/>
        </w:rPr>
      </w:pPr>
      <w:bookmarkStart w:id="443" w:name="_Toc449527963"/>
      <w:bookmarkStart w:id="444" w:name="_Toc449528149"/>
      <w:bookmarkStart w:id="445" w:name="_Toc491165789"/>
      <w:bookmarkStart w:id="446" w:name="_Toc497206086"/>
      <w:bookmarkStart w:id="447" w:name="_Toc497313870"/>
      <w:bookmarkStart w:id="448" w:name="_Toc1744825"/>
      <w:bookmarkStart w:id="449" w:name="_Toc1744893"/>
      <w:bookmarkStart w:id="450" w:name="_Toc1744961"/>
      <w:bookmarkStart w:id="451" w:name="_Toc1745249"/>
      <w:bookmarkStart w:id="452" w:name="_Toc2074094"/>
      <w:bookmarkStart w:id="453" w:name="_Toc2079611"/>
      <w:bookmarkEnd w:id="443"/>
      <w:bookmarkEnd w:id="444"/>
      <w:bookmarkEnd w:id="445"/>
      <w:bookmarkEnd w:id="446"/>
      <w:bookmarkEnd w:id="447"/>
      <w:bookmarkEnd w:id="448"/>
      <w:bookmarkEnd w:id="449"/>
      <w:bookmarkEnd w:id="450"/>
      <w:bookmarkEnd w:id="451"/>
      <w:bookmarkEnd w:id="452"/>
      <w:bookmarkEnd w:id="453"/>
    </w:p>
    <w:p w14:paraId="45F06F9C" w14:textId="77777777" w:rsidR="009C34D3" w:rsidRPr="00F91EF8" w:rsidRDefault="009C34D3" w:rsidP="005A77AD">
      <w:pPr>
        <w:pStyle w:val="ListParagraph"/>
        <w:numPr>
          <w:ilvl w:val="0"/>
          <w:numId w:val="28"/>
        </w:numPr>
        <w:spacing w:before="240" w:after="240" w:line="240" w:lineRule="auto"/>
        <w:ind w:left="1440"/>
        <w:jc w:val="both"/>
        <w:outlineLvl w:val="0"/>
        <w:rPr>
          <w:rFonts w:ascii="Arial" w:eastAsia="Times New Roman" w:hAnsi="Arial" w:cs="Arial"/>
          <w:vanish/>
          <w:kern w:val="32"/>
          <w:lang w:val="x-none" w:eastAsia="x-none"/>
        </w:rPr>
      </w:pPr>
      <w:bookmarkStart w:id="454" w:name="_Toc449527964"/>
      <w:bookmarkStart w:id="455" w:name="_Toc449528150"/>
      <w:bookmarkStart w:id="456" w:name="_Toc491165790"/>
      <w:bookmarkStart w:id="457" w:name="_Toc497206087"/>
      <w:bookmarkStart w:id="458" w:name="_Toc497313871"/>
      <w:bookmarkStart w:id="459" w:name="_Toc1744826"/>
      <w:bookmarkStart w:id="460" w:name="_Toc1744894"/>
      <w:bookmarkStart w:id="461" w:name="_Toc1744962"/>
      <w:bookmarkStart w:id="462" w:name="_Toc1745250"/>
      <w:bookmarkStart w:id="463" w:name="_Toc2074095"/>
      <w:bookmarkStart w:id="464" w:name="_Toc2079612"/>
      <w:bookmarkEnd w:id="454"/>
      <w:bookmarkEnd w:id="455"/>
      <w:bookmarkEnd w:id="456"/>
      <w:bookmarkEnd w:id="457"/>
      <w:bookmarkEnd w:id="458"/>
      <w:bookmarkEnd w:id="459"/>
      <w:bookmarkEnd w:id="460"/>
      <w:bookmarkEnd w:id="461"/>
      <w:bookmarkEnd w:id="462"/>
      <w:bookmarkEnd w:id="463"/>
      <w:bookmarkEnd w:id="464"/>
    </w:p>
    <w:p w14:paraId="33F6900F" w14:textId="77777777" w:rsidR="009C34D3" w:rsidRPr="00F91EF8" w:rsidRDefault="009C34D3" w:rsidP="005A77AD">
      <w:pPr>
        <w:pStyle w:val="ListParagraph"/>
        <w:numPr>
          <w:ilvl w:val="0"/>
          <w:numId w:val="28"/>
        </w:numPr>
        <w:spacing w:before="240" w:after="240" w:line="240" w:lineRule="auto"/>
        <w:ind w:left="1440"/>
        <w:jc w:val="both"/>
        <w:outlineLvl w:val="0"/>
        <w:rPr>
          <w:rFonts w:ascii="Arial" w:eastAsia="Times New Roman" w:hAnsi="Arial" w:cs="Arial"/>
          <w:vanish/>
          <w:kern w:val="32"/>
          <w:lang w:val="x-none" w:eastAsia="x-none"/>
        </w:rPr>
      </w:pPr>
      <w:bookmarkStart w:id="465" w:name="_Toc449527965"/>
      <w:bookmarkStart w:id="466" w:name="_Toc449528151"/>
      <w:bookmarkStart w:id="467" w:name="_Toc491165791"/>
      <w:bookmarkStart w:id="468" w:name="_Toc497206088"/>
      <w:bookmarkStart w:id="469" w:name="_Toc497313872"/>
      <w:bookmarkStart w:id="470" w:name="_Toc1744827"/>
      <w:bookmarkStart w:id="471" w:name="_Toc1744895"/>
      <w:bookmarkStart w:id="472" w:name="_Toc1744963"/>
      <w:bookmarkStart w:id="473" w:name="_Toc1745251"/>
      <w:bookmarkStart w:id="474" w:name="_Toc2074096"/>
      <w:bookmarkStart w:id="475" w:name="_Toc2079613"/>
      <w:bookmarkEnd w:id="465"/>
      <w:bookmarkEnd w:id="466"/>
      <w:bookmarkEnd w:id="467"/>
      <w:bookmarkEnd w:id="468"/>
      <w:bookmarkEnd w:id="469"/>
      <w:bookmarkEnd w:id="470"/>
      <w:bookmarkEnd w:id="471"/>
      <w:bookmarkEnd w:id="472"/>
      <w:bookmarkEnd w:id="473"/>
      <w:bookmarkEnd w:id="474"/>
      <w:bookmarkEnd w:id="475"/>
    </w:p>
    <w:p w14:paraId="150167DE" w14:textId="77777777" w:rsidR="009C34D3" w:rsidRPr="00F91EF8" w:rsidRDefault="009C34D3" w:rsidP="005A77AD">
      <w:pPr>
        <w:pStyle w:val="ListParagraph"/>
        <w:numPr>
          <w:ilvl w:val="0"/>
          <w:numId w:val="28"/>
        </w:numPr>
        <w:spacing w:before="240" w:after="240" w:line="240" w:lineRule="auto"/>
        <w:ind w:left="1440"/>
        <w:jc w:val="both"/>
        <w:outlineLvl w:val="0"/>
        <w:rPr>
          <w:rFonts w:ascii="Arial" w:eastAsia="Times New Roman" w:hAnsi="Arial" w:cs="Arial"/>
          <w:vanish/>
          <w:kern w:val="32"/>
          <w:lang w:val="x-none" w:eastAsia="x-none"/>
        </w:rPr>
      </w:pPr>
      <w:bookmarkStart w:id="476" w:name="_Toc449527966"/>
      <w:bookmarkStart w:id="477" w:name="_Toc449528152"/>
      <w:bookmarkStart w:id="478" w:name="_Toc491165792"/>
      <w:bookmarkStart w:id="479" w:name="_Toc497206089"/>
      <w:bookmarkStart w:id="480" w:name="_Toc497313873"/>
      <w:bookmarkStart w:id="481" w:name="_Toc1744828"/>
      <w:bookmarkStart w:id="482" w:name="_Toc1744896"/>
      <w:bookmarkStart w:id="483" w:name="_Toc1744964"/>
      <w:bookmarkStart w:id="484" w:name="_Toc1745252"/>
      <w:bookmarkStart w:id="485" w:name="_Toc2074097"/>
      <w:bookmarkStart w:id="486" w:name="_Toc2079614"/>
      <w:bookmarkEnd w:id="476"/>
      <w:bookmarkEnd w:id="477"/>
      <w:bookmarkEnd w:id="478"/>
      <w:bookmarkEnd w:id="479"/>
      <w:bookmarkEnd w:id="480"/>
      <w:bookmarkEnd w:id="481"/>
      <w:bookmarkEnd w:id="482"/>
      <w:bookmarkEnd w:id="483"/>
      <w:bookmarkEnd w:id="484"/>
      <w:bookmarkEnd w:id="485"/>
      <w:bookmarkEnd w:id="486"/>
    </w:p>
    <w:p w14:paraId="71FA7002" w14:textId="3DD264C5" w:rsidR="009C34D3" w:rsidRPr="00F91EF8" w:rsidRDefault="009C34D3" w:rsidP="00E05B99">
      <w:pPr>
        <w:pStyle w:val="StyleHeading3Arial10ptNounderline"/>
        <w:keepNext w:val="0"/>
        <w:spacing w:after="200" w:line="276" w:lineRule="auto"/>
        <w:ind w:left="1080"/>
        <w:rPr>
          <w:sz w:val="22"/>
          <w:szCs w:val="22"/>
        </w:rPr>
      </w:pPr>
      <w:r w:rsidRPr="00F91EF8">
        <w:rPr>
          <w:sz w:val="22"/>
          <w:szCs w:val="22"/>
        </w:rPr>
        <w:t>Sections 57 and 220 of the New York State Workers’ Compensation Law (WCL) provide that the State shall not enter into any contract unless proof of workers’ compensation and disability benefits insurance coverage is produced. Prior to entering into a contract with the State, Successful Proposers will be required to verify for the State, on forms authorized by the New York State Workers’ Compensation Board, the fact that they are properly insured or are otherwise in compliance with the insurance provisions of the WCL. The forms to be used to show compliance with the WCL are listed below. Any questions relating to either workers’ compensation or disability benefits coverage should be directed to the State of New York Workers’ Compensation Board, Bureau of Compliance at (518) 486-6307. Failure to provide verification of either of these types of insurance coverage by the time contracts are ready to be executed will be grounds for disqualification of an otherwise successful Proposal.</w:t>
      </w:r>
    </w:p>
    <w:p w14:paraId="2FA7FE0E" w14:textId="20520C60" w:rsidR="009C34D3" w:rsidRPr="00F91EF8" w:rsidRDefault="009C34D3" w:rsidP="003E45A1">
      <w:pPr>
        <w:pStyle w:val="StyleHeading3Arial10ptNounderline"/>
        <w:keepNext w:val="0"/>
        <w:spacing w:before="240" w:after="240" w:line="276" w:lineRule="auto"/>
        <w:ind w:left="1080"/>
        <w:rPr>
          <w:sz w:val="22"/>
          <w:szCs w:val="22"/>
        </w:rPr>
      </w:pPr>
      <w:r w:rsidRPr="00F91EF8">
        <w:rPr>
          <w:sz w:val="22"/>
          <w:szCs w:val="22"/>
        </w:rPr>
        <w:t xml:space="preserve">The Successful </w:t>
      </w:r>
      <w:r w:rsidR="00432608" w:rsidRPr="00F91EF8">
        <w:rPr>
          <w:sz w:val="22"/>
          <w:szCs w:val="22"/>
        </w:rPr>
        <w:t xml:space="preserve">Bidder </w:t>
      </w:r>
      <w:r w:rsidRPr="00F91EF8">
        <w:rPr>
          <w:sz w:val="22"/>
          <w:szCs w:val="22"/>
        </w:rPr>
        <w:t>must submit the following documentation within 48 hours of notification of selection for award:</w:t>
      </w:r>
    </w:p>
    <w:p w14:paraId="5ACA2657" w14:textId="77777777" w:rsidR="009C34D3" w:rsidRPr="00F91EF8" w:rsidRDefault="009C34D3" w:rsidP="00867FFE">
      <w:pPr>
        <w:pStyle w:val="Heading2"/>
        <w:keepNext w:val="0"/>
        <w:numPr>
          <w:ilvl w:val="2"/>
          <w:numId w:val="28"/>
        </w:numPr>
        <w:tabs>
          <w:tab w:val="clear" w:pos="1440"/>
        </w:tabs>
        <w:spacing w:after="200" w:line="240" w:lineRule="auto"/>
        <w:ind w:left="1440" w:hanging="360"/>
        <w:jc w:val="both"/>
        <w:rPr>
          <w:rFonts w:ascii="Arial" w:hAnsi="Arial" w:cs="Arial"/>
          <w:b w:val="0"/>
          <w:i w:val="0"/>
          <w:sz w:val="22"/>
          <w:szCs w:val="22"/>
        </w:rPr>
      </w:pPr>
      <w:bookmarkStart w:id="487" w:name="_Toc322004214"/>
      <w:bookmarkStart w:id="488" w:name="_Toc246831288"/>
      <w:bookmarkStart w:id="489" w:name="_Toc244666800"/>
      <w:bookmarkStart w:id="490" w:name="_Toc244581336"/>
      <w:bookmarkStart w:id="491" w:name="_Toc237860170"/>
      <w:bookmarkStart w:id="492" w:name="_Toc237854773"/>
      <w:bookmarkStart w:id="493" w:name="_Toc237853385"/>
      <w:bookmarkStart w:id="494" w:name="_Toc237234245"/>
      <w:bookmarkStart w:id="495" w:name="_Toc343092250"/>
      <w:bookmarkStart w:id="496" w:name="_Toc343521361"/>
      <w:bookmarkStart w:id="497" w:name="_Toc363546554"/>
      <w:bookmarkStart w:id="498" w:name="_Toc368040969"/>
      <w:bookmarkStart w:id="499" w:name="_Toc369181324"/>
      <w:bookmarkStart w:id="500" w:name="_Toc370202212"/>
      <w:bookmarkStart w:id="501" w:name="_Toc378691206"/>
      <w:bookmarkStart w:id="502" w:name="_Toc378691748"/>
      <w:bookmarkStart w:id="503" w:name="_Toc381707898"/>
      <w:bookmarkStart w:id="504" w:name="_Toc381708178"/>
      <w:bookmarkStart w:id="505" w:name="_Toc381708457"/>
      <w:bookmarkStart w:id="506" w:name="_Toc381708738"/>
      <w:bookmarkStart w:id="507" w:name="_Toc381709021"/>
      <w:bookmarkStart w:id="508" w:name="_Toc381790456"/>
      <w:bookmarkStart w:id="509" w:name="_Toc381798202"/>
      <w:bookmarkStart w:id="510" w:name="_Toc381862298"/>
      <w:bookmarkStart w:id="511" w:name="_Toc384028341"/>
      <w:bookmarkStart w:id="512" w:name="_Toc385420704"/>
      <w:bookmarkStart w:id="513" w:name="_Toc385420998"/>
      <w:bookmarkStart w:id="514" w:name="_Toc385424774"/>
      <w:bookmarkStart w:id="515" w:name="_Toc385429033"/>
      <w:bookmarkStart w:id="516" w:name="_Toc390959622"/>
      <w:bookmarkStart w:id="517" w:name="_Toc392515366"/>
      <w:bookmarkStart w:id="518" w:name="_Toc394934576"/>
      <w:bookmarkStart w:id="519" w:name="_Toc395108799"/>
      <w:bookmarkStart w:id="520" w:name="_Toc397529052"/>
      <w:bookmarkStart w:id="521" w:name="_Toc247099652"/>
      <w:bookmarkStart w:id="522" w:name="_Toc247536491"/>
      <w:bookmarkStart w:id="523" w:name="_Toc248043003"/>
      <w:bookmarkStart w:id="524" w:name="_Toc255823349"/>
      <w:bookmarkStart w:id="525" w:name="_Toc282498443"/>
      <w:bookmarkStart w:id="526" w:name="_Toc285109310"/>
      <w:bookmarkStart w:id="527" w:name="_Toc287865484"/>
      <w:bookmarkStart w:id="528" w:name="_Toc314239646"/>
      <w:bookmarkStart w:id="529" w:name="_Toc317152501"/>
      <w:bookmarkStart w:id="530" w:name="_Toc317154780"/>
      <w:bookmarkStart w:id="531" w:name="_Toc320707541"/>
      <w:bookmarkStart w:id="532" w:name="_Toc320708505"/>
      <w:bookmarkStart w:id="533" w:name="_Toc320709312"/>
      <w:bookmarkStart w:id="534" w:name="_Toc321989108"/>
      <w:bookmarkStart w:id="535" w:name="_Toc322003902"/>
      <w:bookmarkStart w:id="536" w:name="_Toc449527967"/>
      <w:bookmarkStart w:id="537" w:name="_Toc449528153"/>
      <w:bookmarkStart w:id="538" w:name="_Toc491165793"/>
      <w:bookmarkStart w:id="539" w:name="_Toc497206090"/>
      <w:bookmarkStart w:id="540" w:name="_Toc497313874"/>
      <w:bookmarkStart w:id="541" w:name="_Toc1745253"/>
      <w:bookmarkStart w:id="542" w:name="_Toc2074098"/>
      <w:bookmarkStart w:id="543" w:name="_Toc2079615"/>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r w:rsidRPr="00F91EF8">
        <w:rPr>
          <w:rFonts w:ascii="Arial" w:hAnsi="Arial" w:cs="Arial"/>
          <w:b w:val="0"/>
          <w:bCs w:val="0"/>
          <w:i w:val="0"/>
          <w:sz w:val="22"/>
          <w:szCs w:val="22"/>
        </w:rPr>
        <w:lastRenderedPageBreak/>
        <w:t>Proof of Workers’ Compensation Coverage:</w:t>
      </w:r>
      <w:bookmarkEnd w:id="536"/>
      <w:bookmarkEnd w:id="537"/>
      <w:bookmarkEnd w:id="538"/>
      <w:bookmarkEnd w:id="539"/>
      <w:bookmarkEnd w:id="540"/>
      <w:bookmarkEnd w:id="541"/>
      <w:bookmarkEnd w:id="542"/>
      <w:bookmarkEnd w:id="543"/>
    </w:p>
    <w:p w14:paraId="182DCDD8" w14:textId="06B179C6" w:rsidR="009C34D3" w:rsidRPr="00F91EF8" w:rsidRDefault="009C34D3" w:rsidP="00867FFE">
      <w:pPr>
        <w:spacing w:before="200"/>
        <w:ind w:left="1440"/>
        <w:jc w:val="both"/>
        <w:rPr>
          <w:rFonts w:ascii="Arial" w:hAnsi="Arial" w:cs="Arial"/>
        </w:rPr>
      </w:pPr>
      <w:r w:rsidRPr="00F91EF8">
        <w:rPr>
          <w:rFonts w:ascii="Arial" w:hAnsi="Arial" w:cs="Arial"/>
        </w:rPr>
        <w:t xml:space="preserve">Upon notification of award, the Successful </w:t>
      </w:r>
      <w:r w:rsidR="00432608" w:rsidRPr="00F91EF8">
        <w:rPr>
          <w:rFonts w:ascii="Arial" w:hAnsi="Arial" w:cs="Arial"/>
        </w:rPr>
        <w:t xml:space="preserve">Bidder </w:t>
      </w:r>
      <w:r w:rsidRPr="00F91EF8">
        <w:rPr>
          <w:rFonts w:ascii="Arial" w:hAnsi="Arial" w:cs="Arial"/>
        </w:rPr>
        <w:t xml:space="preserve">will be requested to submit </w:t>
      </w:r>
      <w:r w:rsidRPr="00F91EF8">
        <w:rPr>
          <w:rFonts w:ascii="Arial" w:hAnsi="Arial" w:cs="Arial"/>
          <w:bCs/>
        </w:rPr>
        <w:t>ONE</w:t>
      </w:r>
      <w:r w:rsidRPr="00F91EF8">
        <w:rPr>
          <w:rFonts w:ascii="Arial" w:hAnsi="Arial" w:cs="Arial"/>
        </w:rPr>
        <w:t xml:space="preserve"> of the following forms as Workers’ Compensation documentation:</w:t>
      </w:r>
    </w:p>
    <w:p w14:paraId="303EA313" w14:textId="77777777" w:rsidR="009C34D3" w:rsidRPr="00F91EF8" w:rsidRDefault="009C34D3" w:rsidP="00867FFE">
      <w:pPr>
        <w:pStyle w:val="Heading3"/>
        <w:keepNext w:val="0"/>
        <w:numPr>
          <w:ilvl w:val="3"/>
          <w:numId w:val="28"/>
        </w:numPr>
        <w:tabs>
          <w:tab w:val="clear" w:pos="2160"/>
        </w:tabs>
        <w:spacing w:before="200" w:after="200" w:line="240" w:lineRule="auto"/>
        <w:ind w:left="2160" w:hanging="360"/>
        <w:jc w:val="both"/>
        <w:rPr>
          <w:rFonts w:ascii="Arial" w:hAnsi="Arial" w:cs="Arial"/>
          <w:b w:val="0"/>
          <w:bCs w:val="0"/>
          <w:sz w:val="22"/>
          <w:szCs w:val="22"/>
        </w:rPr>
      </w:pPr>
      <w:bookmarkStart w:id="544" w:name="_Toc322004216"/>
      <w:bookmarkStart w:id="545" w:name="_Toc247099653"/>
      <w:bookmarkStart w:id="546" w:name="_Toc247536492"/>
      <w:bookmarkStart w:id="547" w:name="_Toc248043004"/>
      <w:bookmarkStart w:id="548" w:name="_Toc255823350"/>
      <w:bookmarkStart w:id="549" w:name="_Toc282498444"/>
      <w:bookmarkStart w:id="550" w:name="_Toc285109311"/>
      <w:bookmarkStart w:id="551" w:name="_Toc287865485"/>
      <w:bookmarkStart w:id="552" w:name="_Toc314239647"/>
      <w:bookmarkStart w:id="553" w:name="_Toc317152502"/>
      <w:bookmarkStart w:id="554" w:name="_Toc317154781"/>
      <w:bookmarkStart w:id="555" w:name="_Toc320707542"/>
      <w:bookmarkStart w:id="556" w:name="_Toc320708506"/>
      <w:bookmarkStart w:id="557" w:name="_Toc320709313"/>
      <w:bookmarkStart w:id="558" w:name="_Toc321989109"/>
      <w:bookmarkStart w:id="559" w:name="_Toc322003903"/>
      <w:bookmarkStart w:id="560" w:name="_Toc322004215"/>
      <w:bookmarkStart w:id="561" w:name="_Toc343092251"/>
      <w:bookmarkStart w:id="562" w:name="_Toc343521362"/>
      <w:bookmarkStart w:id="563" w:name="_Toc363546555"/>
      <w:bookmarkStart w:id="564" w:name="_Toc368040970"/>
      <w:bookmarkStart w:id="565" w:name="_Toc369181325"/>
      <w:bookmarkStart w:id="566" w:name="_Toc370202213"/>
      <w:bookmarkStart w:id="567" w:name="_Toc378691207"/>
      <w:bookmarkStart w:id="568" w:name="_Toc378691749"/>
      <w:bookmarkStart w:id="569" w:name="_Toc381707899"/>
      <w:bookmarkStart w:id="570" w:name="_Toc381708179"/>
      <w:bookmarkStart w:id="571" w:name="_Toc381708458"/>
      <w:bookmarkStart w:id="572" w:name="_Toc381708739"/>
      <w:bookmarkStart w:id="573" w:name="_Toc381709022"/>
      <w:bookmarkStart w:id="574" w:name="_Toc381790457"/>
      <w:bookmarkStart w:id="575" w:name="_Toc381798203"/>
      <w:bookmarkStart w:id="576" w:name="_Toc381862299"/>
      <w:bookmarkStart w:id="577" w:name="_Toc384028342"/>
      <w:bookmarkStart w:id="578" w:name="_Toc385420705"/>
      <w:bookmarkStart w:id="579" w:name="_Toc385420999"/>
      <w:bookmarkStart w:id="580" w:name="_Toc385424775"/>
      <w:bookmarkStart w:id="581" w:name="_Toc385429034"/>
      <w:bookmarkStart w:id="582" w:name="_Toc390959623"/>
      <w:bookmarkStart w:id="583" w:name="_Toc392515367"/>
      <w:bookmarkStart w:id="584" w:name="_Toc394934577"/>
      <w:bookmarkStart w:id="585" w:name="_Toc395108800"/>
      <w:bookmarkStart w:id="586" w:name="_Toc397529053"/>
      <w:bookmarkStart w:id="587" w:name="_Toc247099654"/>
      <w:bookmarkStart w:id="588" w:name="_Toc247536493"/>
      <w:bookmarkStart w:id="589" w:name="_Toc248043005"/>
      <w:bookmarkStart w:id="590" w:name="_Toc255823351"/>
      <w:bookmarkStart w:id="591" w:name="_Toc282498445"/>
      <w:bookmarkStart w:id="592" w:name="_Toc285109312"/>
      <w:bookmarkStart w:id="593" w:name="_Toc287865486"/>
      <w:bookmarkStart w:id="594" w:name="_Toc314239648"/>
      <w:bookmarkStart w:id="595" w:name="_Toc317152503"/>
      <w:bookmarkStart w:id="596" w:name="_Toc317154782"/>
      <w:bookmarkStart w:id="597" w:name="_Toc320707543"/>
      <w:bookmarkStart w:id="598" w:name="_Toc320708507"/>
      <w:bookmarkStart w:id="599" w:name="_Toc320709314"/>
      <w:bookmarkStart w:id="600" w:name="_Toc321989110"/>
      <w:bookmarkStart w:id="601" w:name="_Toc322003904"/>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r w:rsidRPr="00F91EF8">
        <w:rPr>
          <w:rFonts w:ascii="Arial" w:hAnsi="Arial" w:cs="Arial"/>
          <w:b w:val="0"/>
          <w:sz w:val="22"/>
          <w:szCs w:val="22"/>
          <w:u w:val="single"/>
        </w:rPr>
        <w:t>Form C-105.2</w:t>
      </w:r>
      <w:r w:rsidRPr="00F91EF8">
        <w:rPr>
          <w:rFonts w:ascii="Arial" w:hAnsi="Arial" w:cs="Arial"/>
          <w:b w:val="0"/>
          <w:bCs w:val="0"/>
          <w:sz w:val="22"/>
          <w:szCs w:val="22"/>
        </w:rPr>
        <w:t xml:space="preserve"> – Certificate of Workers’ Compensation Insurance issued by private insurance carrier (or </w:t>
      </w:r>
      <w:r w:rsidRPr="00F91EF8">
        <w:rPr>
          <w:rFonts w:ascii="Arial" w:hAnsi="Arial" w:cs="Arial"/>
          <w:b w:val="0"/>
          <w:sz w:val="22"/>
          <w:szCs w:val="22"/>
        </w:rPr>
        <w:t>Form U-26.3</w:t>
      </w:r>
      <w:r w:rsidRPr="00F91EF8">
        <w:rPr>
          <w:rFonts w:ascii="Arial" w:hAnsi="Arial" w:cs="Arial"/>
          <w:b w:val="0"/>
          <w:bCs w:val="0"/>
          <w:sz w:val="22"/>
          <w:szCs w:val="22"/>
        </w:rPr>
        <w:t xml:space="preserve"> issued by the State Insurance Fund); or</w:t>
      </w:r>
    </w:p>
    <w:p w14:paraId="6E02CDF1" w14:textId="77777777" w:rsidR="009C34D3" w:rsidRPr="00F91EF8" w:rsidRDefault="009C34D3" w:rsidP="00867FFE">
      <w:pPr>
        <w:pStyle w:val="Heading3"/>
        <w:keepNext w:val="0"/>
        <w:numPr>
          <w:ilvl w:val="3"/>
          <w:numId w:val="28"/>
        </w:numPr>
        <w:spacing w:before="200" w:after="200" w:line="240" w:lineRule="auto"/>
        <w:ind w:left="2160" w:hanging="360"/>
        <w:jc w:val="both"/>
        <w:rPr>
          <w:rFonts w:ascii="Arial" w:hAnsi="Arial" w:cs="Arial"/>
          <w:b w:val="0"/>
          <w:bCs w:val="0"/>
          <w:sz w:val="22"/>
          <w:szCs w:val="22"/>
        </w:rPr>
      </w:pPr>
      <w:bookmarkStart w:id="602" w:name="_Toc397529054"/>
      <w:bookmarkStart w:id="603" w:name="_Toc343092252"/>
      <w:bookmarkStart w:id="604" w:name="_Toc343521363"/>
      <w:bookmarkStart w:id="605" w:name="_Toc363546556"/>
      <w:bookmarkStart w:id="606" w:name="_Toc368040971"/>
      <w:bookmarkStart w:id="607" w:name="_Toc369181326"/>
      <w:bookmarkStart w:id="608" w:name="_Toc370202214"/>
      <w:bookmarkStart w:id="609" w:name="_Toc378691208"/>
      <w:bookmarkStart w:id="610" w:name="_Toc378691750"/>
      <w:bookmarkStart w:id="611" w:name="_Toc381707900"/>
      <w:bookmarkStart w:id="612" w:name="_Toc381708180"/>
      <w:bookmarkStart w:id="613" w:name="_Toc381708459"/>
      <w:bookmarkStart w:id="614" w:name="_Toc381708740"/>
      <w:bookmarkStart w:id="615" w:name="_Toc381709023"/>
      <w:bookmarkStart w:id="616" w:name="_Toc381790458"/>
      <w:bookmarkStart w:id="617" w:name="_Toc381798204"/>
      <w:bookmarkStart w:id="618" w:name="_Toc381862300"/>
      <w:bookmarkStart w:id="619" w:name="_Toc384028343"/>
      <w:bookmarkStart w:id="620" w:name="_Toc385420706"/>
      <w:bookmarkStart w:id="621" w:name="_Toc385421000"/>
      <w:bookmarkStart w:id="622" w:name="_Toc385424776"/>
      <w:bookmarkStart w:id="623" w:name="_Toc385429035"/>
      <w:bookmarkStart w:id="624" w:name="_Toc390959624"/>
      <w:bookmarkStart w:id="625" w:name="_Toc392515368"/>
      <w:bookmarkStart w:id="626" w:name="_Toc394934578"/>
      <w:bookmarkStart w:id="627" w:name="_Toc3951088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r w:rsidRPr="00F91EF8">
        <w:rPr>
          <w:rFonts w:ascii="Arial" w:hAnsi="Arial" w:cs="Arial"/>
          <w:b w:val="0"/>
          <w:sz w:val="22"/>
          <w:szCs w:val="22"/>
          <w:u w:val="single"/>
        </w:rPr>
        <w:t>Form SI-12</w:t>
      </w:r>
      <w:r w:rsidRPr="00F91EF8">
        <w:rPr>
          <w:rFonts w:ascii="Arial" w:hAnsi="Arial" w:cs="Arial"/>
          <w:b w:val="0"/>
          <w:bCs w:val="0"/>
          <w:sz w:val="22"/>
          <w:szCs w:val="22"/>
        </w:rPr>
        <w:t xml:space="preserve"> – Certificate of Workers’ Compensation Self-Insurance (or </w:t>
      </w:r>
      <w:r w:rsidRPr="00F91EF8">
        <w:rPr>
          <w:rFonts w:ascii="Arial" w:hAnsi="Arial" w:cs="Arial"/>
          <w:b w:val="0"/>
          <w:sz w:val="22"/>
          <w:szCs w:val="22"/>
        </w:rPr>
        <w:t>Form GSI-105.2</w:t>
      </w:r>
      <w:r w:rsidRPr="00F91EF8">
        <w:rPr>
          <w:rFonts w:ascii="Arial" w:hAnsi="Arial" w:cs="Arial"/>
          <w:b w:val="0"/>
          <w:bCs w:val="0"/>
          <w:sz w:val="22"/>
          <w:szCs w:val="22"/>
        </w:rPr>
        <w:t xml:space="preserve"> Certificate of Participation in Workers’ Compensation Group Self-Insurance); or</w:t>
      </w:r>
    </w:p>
    <w:p w14:paraId="7CA37FAC" w14:textId="77777777" w:rsidR="009C34D3" w:rsidRPr="00F91EF8" w:rsidRDefault="009C34D3" w:rsidP="00867FFE">
      <w:pPr>
        <w:pStyle w:val="Heading3"/>
        <w:keepNext w:val="0"/>
        <w:numPr>
          <w:ilvl w:val="3"/>
          <w:numId w:val="28"/>
        </w:numPr>
        <w:spacing w:before="200" w:after="200" w:line="240" w:lineRule="auto"/>
        <w:ind w:left="2160" w:hanging="360"/>
        <w:jc w:val="both"/>
        <w:rPr>
          <w:rFonts w:ascii="Arial" w:hAnsi="Arial" w:cs="Arial"/>
          <w:b w:val="0"/>
          <w:bCs w:val="0"/>
          <w:sz w:val="22"/>
          <w:szCs w:val="22"/>
        </w:rPr>
      </w:pPr>
      <w:bookmarkStart w:id="628" w:name="_Toc397529055"/>
      <w:bookmarkStart w:id="629" w:name="_Toc343092253"/>
      <w:bookmarkStart w:id="630" w:name="_Toc343521364"/>
      <w:bookmarkStart w:id="631" w:name="_Toc363546557"/>
      <w:bookmarkStart w:id="632" w:name="_Toc368040972"/>
      <w:bookmarkStart w:id="633" w:name="_Toc369181327"/>
      <w:bookmarkStart w:id="634" w:name="_Toc370202215"/>
      <w:bookmarkStart w:id="635" w:name="_Toc378691209"/>
      <w:bookmarkStart w:id="636" w:name="_Toc378691751"/>
      <w:bookmarkStart w:id="637" w:name="_Toc381707901"/>
      <w:bookmarkStart w:id="638" w:name="_Toc381708181"/>
      <w:bookmarkStart w:id="639" w:name="_Toc381708460"/>
      <w:bookmarkStart w:id="640" w:name="_Toc381708741"/>
      <w:bookmarkStart w:id="641" w:name="_Toc381709024"/>
      <w:bookmarkStart w:id="642" w:name="_Toc381790459"/>
      <w:bookmarkStart w:id="643" w:name="_Toc381798205"/>
      <w:bookmarkStart w:id="644" w:name="_Toc381862301"/>
      <w:bookmarkStart w:id="645" w:name="_Toc384028344"/>
      <w:bookmarkStart w:id="646" w:name="_Toc385420707"/>
      <w:bookmarkStart w:id="647" w:name="_Toc385421001"/>
      <w:bookmarkStart w:id="648" w:name="_Toc385424777"/>
      <w:bookmarkStart w:id="649" w:name="_Toc385429036"/>
      <w:bookmarkStart w:id="650" w:name="_Toc390959625"/>
      <w:bookmarkStart w:id="651" w:name="_Toc392515369"/>
      <w:bookmarkStart w:id="652" w:name="_Toc394934579"/>
      <w:bookmarkStart w:id="653" w:name="_Toc395108802"/>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r w:rsidRPr="00F91EF8">
        <w:rPr>
          <w:rFonts w:ascii="Arial" w:hAnsi="Arial" w:cs="Arial"/>
          <w:b w:val="0"/>
          <w:sz w:val="22"/>
          <w:szCs w:val="22"/>
          <w:u w:val="single"/>
        </w:rPr>
        <w:t>Form CE-200</w:t>
      </w:r>
      <w:r w:rsidRPr="00F91EF8">
        <w:rPr>
          <w:rFonts w:ascii="Arial" w:hAnsi="Arial" w:cs="Arial"/>
          <w:b w:val="0"/>
          <w:bCs w:val="0"/>
          <w:sz w:val="22"/>
          <w:szCs w:val="22"/>
        </w:rPr>
        <w:t xml:space="preserve"> – Certificate of Attestation of Exemption from New York State Workers’ Compensation and/or Disability Benefits Coverage.</w:t>
      </w:r>
    </w:p>
    <w:p w14:paraId="2765E3B2" w14:textId="77777777" w:rsidR="009C34D3" w:rsidRPr="00F91EF8" w:rsidRDefault="009C34D3" w:rsidP="00867FFE">
      <w:pPr>
        <w:pStyle w:val="Heading2"/>
        <w:keepNext w:val="0"/>
        <w:numPr>
          <w:ilvl w:val="2"/>
          <w:numId w:val="28"/>
        </w:numPr>
        <w:tabs>
          <w:tab w:val="clear" w:pos="1440"/>
        </w:tabs>
        <w:spacing w:after="120" w:line="240" w:lineRule="auto"/>
        <w:ind w:left="1440" w:hanging="360"/>
        <w:jc w:val="both"/>
        <w:rPr>
          <w:rFonts w:ascii="Arial" w:hAnsi="Arial" w:cs="Arial"/>
          <w:b w:val="0"/>
          <w:bCs w:val="0"/>
          <w:i w:val="0"/>
          <w:sz w:val="22"/>
          <w:szCs w:val="22"/>
        </w:rPr>
      </w:pPr>
      <w:bookmarkStart w:id="654" w:name="_Toc322004218"/>
      <w:bookmarkStart w:id="655" w:name="_Toc343092254"/>
      <w:bookmarkStart w:id="656" w:name="_Toc343521365"/>
      <w:bookmarkStart w:id="657" w:name="_Toc363546558"/>
      <w:bookmarkStart w:id="658" w:name="_Toc368040973"/>
      <w:bookmarkStart w:id="659" w:name="_Toc369181328"/>
      <w:bookmarkStart w:id="660" w:name="_Toc370202216"/>
      <w:bookmarkStart w:id="661" w:name="_Toc378691210"/>
      <w:bookmarkStart w:id="662" w:name="_Toc378691752"/>
      <w:bookmarkStart w:id="663" w:name="_Toc381707902"/>
      <w:bookmarkStart w:id="664" w:name="_Toc381708182"/>
      <w:bookmarkStart w:id="665" w:name="_Toc381708461"/>
      <w:bookmarkStart w:id="666" w:name="_Toc381708742"/>
      <w:bookmarkStart w:id="667" w:name="_Toc381709025"/>
      <w:bookmarkStart w:id="668" w:name="_Toc381790460"/>
      <w:bookmarkStart w:id="669" w:name="_Toc381798206"/>
      <w:bookmarkStart w:id="670" w:name="_Toc381862302"/>
      <w:bookmarkStart w:id="671" w:name="_Toc384028345"/>
      <w:bookmarkStart w:id="672" w:name="_Toc385420708"/>
      <w:bookmarkStart w:id="673" w:name="_Toc385421002"/>
      <w:bookmarkStart w:id="674" w:name="_Toc385424778"/>
      <w:bookmarkStart w:id="675" w:name="_Toc385429037"/>
      <w:bookmarkStart w:id="676" w:name="_Toc390959626"/>
      <w:bookmarkStart w:id="677" w:name="_Toc392515370"/>
      <w:bookmarkStart w:id="678" w:name="_Toc394934580"/>
      <w:bookmarkStart w:id="679" w:name="_Toc395108803"/>
      <w:bookmarkStart w:id="680" w:name="_Toc397529056"/>
      <w:bookmarkStart w:id="681" w:name="_Toc247099656"/>
      <w:bookmarkStart w:id="682" w:name="_Toc247536495"/>
      <w:bookmarkStart w:id="683" w:name="_Toc248043007"/>
      <w:bookmarkStart w:id="684" w:name="_Toc255823353"/>
      <w:bookmarkStart w:id="685" w:name="_Toc282498447"/>
      <w:bookmarkStart w:id="686" w:name="_Toc285109314"/>
      <w:bookmarkStart w:id="687" w:name="_Toc287865488"/>
      <w:bookmarkStart w:id="688" w:name="_Toc314239650"/>
      <w:bookmarkStart w:id="689" w:name="_Toc317152505"/>
      <w:bookmarkStart w:id="690" w:name="_Toc317154784"/>
      <w:bookmarkStart w:id="691" w:name="_Toc320707545"/>
      <w:bookmarkStart w:id="692" w:name="_Toc320708509"/>
      <w:bookmarkStart w:id="693" w:name="_Toc320709316"/>
      <w:bookmarkStart w:id="694" w:name="_Toc321989112"/>
      <w:bookmarkStart w:id="695" w:name="_Toc322003906"/>
      <w:bookmarkStart w:id="696" w:name="_Toc449527968"/>
      <w:bookmarkStart w:id="697" w:name="_Toc449528154"/>
      <w:bookmarkStart w:id="698" w:name="_Toc491165794"/>
      <w:bookmarkStart w:id="699" w:name="_Toc497206091"/>
      <w:bookmarkStart w:id="700" w:name="_Toc497313875"/>
      <w:bookmarkStart w:id="701" w:name="_Toc1745254"/>
      <w:bookmarkStart w:id="702" w:name="_Toc2074099"/>
      <w:bookmarkStart w:id="703" w:name="_Toc2079616"/>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r w:rsidRPr="00F91EF8">
        <w:rPr>
          <w:rFonts w:ascii="Arial" w:hAnsi="Arial" w:cs="Arial"/>
          <w:b w:val="0"/>
          <w:bCs w:val="0"/>
          <w:i w:val="0"/>
          <w:sz w:val="22"/>
          <w:szCs w:val="22"/>
        </w:rPr>
        <w:t>Proof of Disability Benefits Coverage:</w:t>
      </w:r>
      <w:bookmarkEnd w:id="696"/>
      <w:bookmarkEnd w:id="697"/>
      <w:bookmarkEnd w:id="698"/>
      <w:bookmarkEnd w:id="699"/>
      <w:bookmarkEnd w:id="700"/>
      <w:bookmarkEnd w:id="701"/>
      <w:bookmarkEnd w:id="702"/>
      <w:bookmarkEnd w:id="703"/>
    </w:p>
    <w:p w14:paraId="0ADCE109" w14:textId="61994B90" w:rsidR="009C34D3" w:rsidRPr="0068667A" w:rsidRDefault="009C34D3" w:rsidP="0068667A">
      <w:pPr>
        <w:spacing w:before="200"/>
        <w:ind w:left="1440"/>
        <w:jc w:val="both"/>
        <w:rPr>
          <w:rFonts w:ascii="Arial" w:hAnsi="Arial" w:cs="Arial"/>
          <w:bCs/>
          <w:kern w:val="36"/>
        </w:rPr>
      </w:pPr>
      <w:bookmarkStart w:id="704" w:name="_Toc397529057"/>
      <w:bookmarkStart w:id="705" w:name="_Toc282498448"/>
      <w:bookmarkStart w:id="706" w:name="_Toc285109315"/>
      <w:bookmarkStart w:id="707" w:name="_Toc287865489"/>
      <w:bookmarkStart w:id="708" w:name="_Toc314239651"/>
      <w:bookmarkStart w:id="709" w:name="_Toc317152506"/>
      <w:bookmarkStart w:id="710" w:name="_Toc317154785"/>
      <w:bookmarkStart w:id="711" w:name="_Toc320707546"/>
      <w:bookmarkStart w:id="712" w:name="_Toc320708510"/>
      <w:bookmarkStart w:id="713" w:name="_Toc320709317"/>
      <w:bookmarkStart w:id="714" w:name="_Toc321989113"/>
      <w:bookmarkStart w:id="715" w:name="_Toc322003907"/>
      <w:bookmarkStart w:id="716" w:name="_Toc322004219"/>
      <w:bookmarkStart w:id="717" w:name="_Toc343092255"/>
      <w:bookmarkStart w:id="718" w:name="_Toc343521366"/>
      <w:bookmarkStart w:id="719" w:name="_Toc363546559"/>
      <w:bookmarkStart w:id="720" w:name="_Toc368040974"/>
      <w:bookmarkStart w:id="721" w:name="_Toc369181329"/>
      <w:bookmarkStart w:id="722" w:name="_Toc370202217"/>
      <w:bookmarkStart w:id="723" w:name="_Toc378691211"/>
      <w:bookmarkStart w:id="724" w:name="_Toc378691753"/>
      <w:bookmarkStart w:id="725" w:name="_Toc381707903"/>
      <w:bookmarkStart w:id="726" w:name="_Toc381708183"/>
      <w:bookmarkStart w:id="727" w:name="_Toc381708462"/>
      <w:bookmarkStart w:id="728" w:name="_Toc381708743"/>
      <w:bookmarkStart w:id="729" w:name="_Toc381709026"/>
      <w:bookmarkStart w:id="730" w:name="_Toc381790461"/>
      <w:bookmarkStart w:id="731" w:name="_Toc381798207"/>
      <w:bookmarkStart w:id="732" w:name="_Toc381862303"/>
      <w:bookmarkStart w:id="733" w:name="_Toc384028346"/>
      <w:bookmarkStart w:id="734" w:name="_Toc385420709"/>
      <w:bookmarkStart w:id="735" w:name="_Toc385421003"/>
      <w:bookmarkStart w:id="736" w:name="_Toc385424779"/>
      <w:bookmarkStart w:id="737" w:name="_Toc385429038"/>
      <w:bookmarkStart w:id="738" w:name="_Toc390959627"/>
      <w:bookmarkStart w:id="739" w:name="_Toc392515371"/>
      <w:bookmarkStart w:id="740" w:name="_Toc394934581"/>
      <w:bookmarkStart w:id="741" w:name="_Toc395108804"/>
      <w:bookmarkStart w:id="742" w:name="_Toc449527969"/>
      <w:bookmarkStart w:id="743" w:name="_Toc449528155"/>
      <w:bookmarkStart w:id="744" w:name="_Toc491165795"/>
      <w:bookmarkStart w:id="745" w:name="_Toc497206092"/>
      <w:bookmarkStart w:id="746" w:name="_Toc497313876"/>
      <w:bookmarkStart w:id="747" w:name="_Toc1745255"/>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r w:rsidRPr="0068667A">
        <w:rPr>
          <w:rFonts w:ascii="Arial" w:hAnsi="Arial" w:cs="Arial"/>
          <w:kern w:val="36"/>
        </w:rPr>
        <w:t xml:space="preserve">Upon notification of award, the Successful </w:t>
      </w:r>
      <w:r w:rsidR="00432608" w:rsidRPr="0068667A">
        <w:rPr>
          <w:rFonts w:ascii="Arial" w:hAnsi="Arial" w:cs="Arial"/>
          <w:kern w:val="36"/>
        </w:rPr>
        <w:t xml:space="preserve">Bidder </w:t>
      </w:r>
      <w:r w:rsidRPr="0068667A">
        <w:rPr>
          <w:rFonts w:ascii="Arial" w:hAnsi="Arial" w:cs="Arial"/>
          <w:kern w:val="36"/>
        </w:rPr>
        <w:t xml:space="preserve">will be requested to submit </w:t>
      </w:r>
      <w:r w:rsidRPr="0068667A">
        <w:rPr>
          <w:rFonts w:ascii="Arial" w:hAnsi="Arial" w:cs="Arial"/>
          <w:bCs/>
          <w:kern w:val="36"/>
        </w:rPr>
        <w:t>ONE</w:t>
      </w:r>
      <w:r w:rsidRPr="0068667A">
        <w:rPr>
          <w:rFonts w:ascii="Arial" w:hAnsi="Arial" w:cs="Arial"/>
          <w:kern w:val="36"/>
        </w:rPr>
        <w:t xml:space="preserve"> of the following forms as Disability documentation:</w:t>
      </w:r>
      <w:bookmarkEnd w:id="742"/>
      <w:bookmarkEnd w:id="743"/>
      <w:bookmarkEnd w:id="744"/>
      <w:bookmarkEnd w:id="745"/>
      <w:bookmarkEnd w:id="746"/>
      <w:bookmarkEnd w:id="747"/>
    </w:p>
    <w:p w14:paraId="56B1C0AE" w14:textId="77777777" w:rsidR="009C34D3" w:rsidRPr="00F91EF8" w:rsidRDefault="009C34D3" w:rsidP="00867FFE">
      <w:pPr>
        <w:pStyle w:val="Heading3"/>
        <w:keepNext w:val="0"/>
        <w:numPr>
          <w:ilvl w:val="3"/>
          <w:numId w:val="28"/>
        </w:numPr>
        <w:tabs>
          <w:tab w:val="clear" w:pos="2160"/>
        </w:tabs>
        <w:spacing w:before="200" w:after="200" w:line="240" w:lineRule="auto"/>
        <w:ind w:left="2160" w:hanging="360"/>
        <w:jc w:val="both"/>
        <w:rPr>
          <w:rFonts w:ascii="Arial" w:hAnsi="Arial" w:cs="Arial"/>
          <w:b w:val="0"/>
          <w:bCs w:val="0"/>
          <w:sz w:val="22"/>
          <w:szCs w:val="22"/>
        </w:rPr>
      </w:pPr>
      <w:bookmarkStart w:id="748" w:name="_Toc397529058"/>
      <w:bookmarkStart w:id="749" w:name="_Toc247099657"/>
      <w:bookmarkStart w:id="750" w:name="_Toc247536496"/>
      <w:bookmarkStart w:id="751" w:name="_Toc248043008"/>
      <w:bookmarkStart w:id="752" w:name="_Toc255823354"/>
      <w:bookmarkStart w:id="753" w:name="_Toc282498449"/>
      <w:bookmarkStart w:id="754" w:name="_Toc285109316"/>
      <w:bookmarkStart w:id="755" w:name="_Toc287865490"/>
      <w:bookmarkStart w:id="756" w:name="_Toc314239652"/>
      <w:bookmarkStart w:id="757" w:name="_Toc317152507"/>
      <w:bookmarkStart w:id="758" w:name="_Toc317154786"/>
      <w:bookmarkStart w:id="759" w:name="_Toc320707547"/>
      <w:bookmarkStart w:id="760" w:name="_Toc320708511"/>
      <w:bookmarkStart w:id="761" w:name="_Toc320709318"/>
      <w:bookmarkStart w:id="762" w:name="_Toc321989114"/>
      <w:bookmarkStart w:id="763" w:name="_Toc322003908"/>
      <w:bookmarkStart w:id="764" w:name="_Toc322004220"/>
      <w:bookmarkStart w:id="765" w:name="_Toc343092256"/>
      <w:bookmarkStart w:id="766" w:name="_Toc343521367"/>
      <w:bookmarkStart w:id="767" w:name="_Toc363546560"/>
      <w:bookmarkStart w:id="768" w:name="_Toc368040975"/>
      <w:bookmarkStart w:id="769" w:name="_Toc369181330"/>
      <w:bookmarkStart w:id="770" w:name="_Toc370202218"/>
      <w:bookmarkStart w:id="771" w:name="_Toc378691212"/>
      <w:bookmarkStart w:id="772" w:name="_Toc378691754"/>
      <w:bookmarkStart w:id="773" w:name="_Toc381707904"/>
      <w:bookmarkStart w:id="774" w:name="_Toc381708184"/>
      <w:bookmarkStart w:id="775" w:name="_Toc381708463"/>
      <w:bookmarkStart w:id="776" w:name="_Toc381708744"/>
      <w:bookmarkStart w:id="777" w:name="_Toc381709027"/>
      <w:bookmarkStart w:id="778" w:name="_Toc381790462"/>
      <w:bookmarkStart w:id="779" w:name="_Toc381798208"/>
      <w:bookmarkStart w:id="780" w:name="_Toc381862304"/>
      <w:bookmarkStart w:id="781" w:name="_Toc384028347"/>
      <w:bookmarkStart w:id="782" w:name="_Toc385420710"/>
      <w:bookmarkStart w:id="783" w:name="_Toc385421004"/>
      <w:bookmarkStart w:id="784" w:name="_Toc385424780"/>
      <w:bookmarkStart w:id="785" w:name="_Toc385429039"/>
      <w:bookmarkStart w:id="786" w:name="_Toc390959628"/>
      <w:bookmarkStart w:id="787" w:name="_Toc392515372"/>
      <w:bookmarkStart w:id="788" w:name="_Toc394934582"/>
      <w:bookmarkStart w:id="789" w:name="_Toc395108805"/>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r w:rsidRPr="00F91EF8">
        <w:rPr>
          <w:rFonts w:ascii="Arial" w:hAnsi="Arial" w:cs="Arial"/>
          <w:b w:val="0"/>
          <w:sz w:val="22"/>
          <w:szCs w:val="22"/>
          <w:u w:val="single"/>
        </w:rPr>
        <w:t>Form DB-120.1</w:t>
      </w:r>
      <w:r w:rsidRPr="00F91EF8">
        <w:rPr>
          <w:rFonts w:ascii="Arial" w:hAnsi="Arial" w:cs="Arial"/>
          <w:b w:val="0"/>
          <w:bCs w:val="0"/>
          <w:sz w:val="22"/>
          <w:szCs w:val="22"/>
        </w:rPr>
        <w:t xml:space="preserve"> – Certificate of Disability Benefits Insurance; or</w:t>
      </w:r>
    </w:p>
    <w:p w14:paraId="7C39A5B4" w14:textId="77777777" w:rsidR="009C34D3" w:rsidRPr="00F91EF8" w:rsidRDefault="009C34D3" w:rsidP="00867FFE">
      <w:pPr>
        <w:pStyle w:val="Heading3"/>
        <w:keepNext w:val="0"/>
        <w:numPr>
          <w:ilvl w:val="3"/>
          <w:numId w:val="28"/>
        </w:numPr>
        <w:tabs>
          <w:tab w:val="clear" w:pos="2160"/>
        </w:tabs>
        <w:spacing w:before="200" w:after="200" w:line="240" w:lineRule="auto"/>
        <w:ind w:left="2160" w:hanging="360"/>
        <w:jc w:val="both"/>
        <w:rPr>
          <w:rFonts w:ascii="Arial" w:hAnsi="Arial" w:cs="Arial"/>
          <w:b w:val="0"/>
          <w:bCs w:val="0"/>
          <w:sz w:val="22"/>
          <w:szCs w:val="22"/>
        </w:rPr>
      </w:pPr>
      <w:bookmarkStart w:id="790" w:name="_Toc397529059"/>
      <w:bookmarkStart w:id="791" w:name="_Toc343092257"/>
      <w:bookmarkStart w:id="792" w:name="_Toc343521368"/>
      <w:bookmarkStart w:id="793" w:name="_Toc363546561"/>
      <w:bookmarkStart w:id="794" w:name="_Toc368040976"/>
      <w:bookmarkStart w:id="795" w:name="_Toc369181331"/>
      <w:bookmarkStart w:id="796" w:name="_Toc370202219"/>
      <w:bookmarkStart w:id="797" w:name="_Toc378691213"/>
      <w:bookmarkStart w:id="798" w:name="_Toc378691755"/>
      <w:bookmarkStart w:id="799" w:name="_Toc381707905"/>
      <w:bookmarkStart w:id="800" w:name="_Toc381708185"/>
      <w:bookmarkStart w:id="801" w:name="_Toc381708464"/>
      <w:bookmarkStart w:id="802" w:name="_Toc381708745"/>
      <w:bookmarkStart w:id="803" w:name="_Toc381709028"/>
      <w:bookmarkStart w:id="804" w:name="_Toc381790463"/>
      <w:bookmarkStart w:id="805" w:name="_Toc381798209"/>
      <w:bookmarkStart w:id="806" w:name="_Toc381862305"/>
      <w:bookmarkStart w:id="807" w:name="_Toc384028348"/>
      <w:bookmarkStart w:id="808" w:name="_Toc385420711"/>
      <w:bookmarkStart w:id="809" w:name="_Toc385421005"/>
      <w:bookmarkStart w:id="810" w:name="_Toc385424781"/>
      <w:bookmarkStart w:id="811" w:name="_Toc385429040"/>
      <w:bookmarkStart w:id="812" w:name="_Toc390959629"/>
      <w:bookmarkStart w:id="813" w:name="_Toc392515373"/>
      <w:bookmarkStart w:id="814" w:name="_Toc394934583"/>
      <w:bookmarkStart w:id="815" w:name="_Toc395108806"/>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r w:rsidRPr="00F91EF8">
        <w:rPr>
          <w:rFonts w:ascii="Arial" w:hAnsi="Arial" w:cs="Arial"/>
          <w:b w:val="0"/>
          <w:sz w:val="22"/>
          <w:szCs w:val="22"/>
          <w:u w:val="single"/>
        </w:rPr>
        <w:t>Form DB-155</w:t>
      </w:r>
      <w:r w:rsidRPr="00F91EF8">
        <w:rPr>
          <w:rFonts w:ascii="Arial" w:hAnsi="Arial" w:cs="Arial"/>
          <w:b w:val="0"/>
          <w:bCs w:val="0"/>
          <w:sz w:val="22"/>
          <w:szCs w:val="22"/>
        </w:rPr>
        <w:t xml:space="preserve"> – Certificate of Disability Benefits Self-Insurance; or</w:t>
      </w:r>
    </w:p>
    <w:p w14:paraId="4A96EA11" w14:textId="77777777" w:rsidR="009C34D3" w:rsidRPr="00F91EF8" w:rsidRDefault="009C34D3" w:rsidP="00867FFE">
      <w:pPr>
        <w:pStyle w:val="Heading3"/>
        <w:keepNext w:val="0"/>
        <w:numPr>
          <w:ilvl w:val="3"/>
          <w:numId w:val="28"/>
        </w:numPr>
        <w:tabs>
          <w:tab w:val="clear" w:pos="2160"/>
        </w:tabs>
        <w:spacing w:before="200" w:after="200" w:line="240" w:lineRule="auto"/>
        <w:ind w:left="2160" w:hanging="360"/>
        <w:jc w:val="both"/>
        <w:rPr>
          <w:rFonts w:ascii="Arial" w:hAnsi="Arial" w:cs="Arial"/>
          <w:b w:val="0"/>
          <w:bCs w:val="0"/>
          <w:sz w:val="22"/>
          <w:szCs w:val="22"/>
        </w:rPr>
      </w:pPr>
      <w:bookmarkStart w:id="816" w:name="_Toc397529060"/>
      <w:bookmarkStart w:id="817" w:name="_Toc343092258"/>
      <w:bookmarkStart w:id="818" w:name="_Toc343521369"/>
      <w:bookmarkStart w:id="819" w:name="_Toc363546562"/>
      <w:bookmarkStart w:id="820" w:name="_Toc368040977"/>
      <w:bookmarkStart w:id="821" w:name="_Toc369181332"/>
      <w:bookmarkStart w:id="822" w:name="_Toc370202220"/>
      <w:bookmarkStart w:id="823" w:name="_Toc378691214"/>
      <w:bookmarkStart w:id="824" w:name="_Toc378691756"/>
      <w:bookmarkStart w:id="825" w:name="_Toc381707906"/>
      <w:bookmarkStart w:id="826" w:name="_Toc381708186"/>
      <w:bookmarkStart w:id="827" w:name="_Toc381708465"/>
      <w:bookmarkStart w:id="828" w:name="_Toc381708746"/>
      <w:bookmarkStart w:id="829" w:name="_Toc381709029"/>
      <w:bookmarkStart w:id="830" w:name="_Toc381790464"/>
      <w:bookmarkStart w:id="831" w:name="_Toc381798210"/>
      <w:bookmarkStart w:id="832" w:name="_Toc381862306"/>
      <w:bookmarkStart w:id="833" w:name="_Toc384028349"/>
      <w:bookmarkStart w:id="834" w:name="_Toc385420712"/>
      <w:bookmarkStart w:id="835" w:name="_Toc385421006"/>
      <w:bookmarkStart w:id="836" w:name="_Toc385424782"/>
      <w:bookmarkStart w:id="837" w:name="_Toc385429041"/>
      <w:bookmarkStart w:id="838" w:name="_Toc390959630"/>
      <w:bookmarkStart w:id="839" w:name="_Toc392515374"/>
      <w:bookmarkStart w:id="840" w:name="_Toc394934584"/>
      <w:bookmarkStart w:id="841" w:name="_Toc395108807"/>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r w:rsidRPr="00F91EF8">
        <w:rPr>
          <w:rFonts w:ascii="Arial" w:hAnsi="Arial" w:cs="Arial"/>
          <w:b w:val="0"/>
          <w:sz w:val="22"/>
          <w:szCs w:val="22"/>
          <w:u w:val="single"/>
        </w:rPr>
        <w:t>Form CE-200</w:t>
      </w:r>
      <w:r w:rsidRPr="00F91EF8">
        <w:rPr>
          <w:rFonts w:ascii="Arial" w:hAnsi="Arial" w:cs="Arial"/>
          <w:b w:val="0"/>
          <w:bCs w:val="0"/>
          <w:sz w:val="22"/>
          <w:szCs w:val="22"/>
        </w:rPr>
        <w:t xml:space="preserve"> – Certificate of Attestation of Exemption from New York State Workers’ Compensation and/or Disability Benefits Coverage.</w:t>
      </w:r>
    </w:p>
    <w:p w14:paraId="1A9E7BCC" w14:textId="77777777" w:rsidR="009C34D3" w:rsidRPr="00F91EF8" w:rsidRDefault="009C34D3" w:rsidP="00867FFE">
      <w:pPr>
        <w:pStyle w:val="Heading3"/>
        <w:keepNext w:val="0"/>
        <w:spacing w:before="200" w:after="200"/>
        <w:ind w:left="1080"/>
        <w:jc w:val="both"/>
        <w:rPr>
          <w:rFonts w:ascii="Arial" w:hAnsi="Arial" w:cs="Arial"/>
          <w:b w:val="0"/>
          <w:bCs w:val="0"/>
          <w:sz w:val="22"/>
          <w:szCs w:val="22"/>
          <w:u w:val="single"/>
          <w:lang w:val="en-US"/>
        </w:rPr>
      </w:pPr>
      <w:bookmarkStart w:id="842" w:name="_Toc397529061"/>
      <w:bookmarkStart w:id="843" w:name="_Toc247099662"/>
      <w:bookmarkStart w:id="844" w:name="_Toc247536501"/>
      <w:bookmarkStart w:id="845" w:name="_Toc248043013"/>
      <w:bookmarkStart w:id="846" w:name="_Toc255823359"/>
      <w:bookmarkStart w:id="847" w:name="_Toc282498454"/>
      <w:bookmarkStart w:id="848" w:name="_Toc285109321"/>
      <w:bookmarkStart w:id="849" w:name="_Toc287865495"/>
      <w:bookmarkStart w:id="850" w:name="_Toc314239657"/>
      <w:bookmarkStart w:id="851" w:name="_Toc317152512"/>
      <w:bookmarkStart w:id="852" w:name="_Toc317154791"/>
      <w:bookmarkStart w:id="853" w:name="_Toc320707552"/>
      <w:bookmarkStart w:id="854" w:name="_Toc320708516"/>
      <w:bookmarkStart w:id="855" w:name="_Toc320709323"/>
      <w:bookmarkStart w:id="856" w:name="_Toc321989119"/>
      <w:bookmarkStart w:id="857" w:name="_Toc322003913"/>
      <w:bookmarkStart w:id="858" w:name="_Toc322004225"/>
      <w:bookmarkStart w:id="859" w:name="_Toc343092259"/>
      <w:bookmarkStart w:id="860" w:name="_Toc343521370"/>
      <w:bookmarkStart w:id="861" w:name="_Toc363546563"/>
      <w:bookmarkStart w:id="862" w:name="_Toc368040978"/>
      <w:bookmarkStart w:id="863" w:name="_Toc369181333"/>
      <w:bookmarkStart w:id="864" w:name="_Toc370202221"/>
      <w:bookmarkStart w:id="865" w:name="_Toc378691215"/>
      <w:bookmarkStart w:id="866" w:name="_Toc378691757"/>
      <w:bookmarkStart w:id="867" w:name="_Toc381707907"/>
      <w:bookmarkStart w:id="868" w:name="_Toc381708187"/>
      <w:bookmarkStart w:id="869" w:name="_Toc381708466"/>
      <w:bookmarkStart w:id="870" w:name="_Toc381708747"/>
      <w:bookmarkStart w:id="871" w:name="_Toc381709030"/>
      <w:bookmarkStart w:id="872" w:name="_Toc381790465"/>
      <w:bookmarkStart w:id="873" w:name="_Toc381798211"/>
      <w:bookmarkStart w:id="874" w:name="_Toc381862307"/>
      <w:bookmarkStart w:id="875" w:name="_Toc384028350"/>
      <w:bookmarkStart w:id="876" w:name="_Toc385420713"/>
      <w:bookmarkStart w:id="877" w:name="_Toc385421007"/>
      <w:bookmarkStart w:id="878" w:name="_Toc385424783"/>
      <w:bookmarkStart w:id="879" w:name="_Toc385429042"/>
      <w:bookmarkStart w:id="880" w:name="_Toc390959631"/>
      <w:bookmarkStart w:id="881" w:name="_Toc392515375"/>
      <w:bookmarkStart w:id="882" w:name="_Toc394934585"/>
      <w:bookmarkStart w:id="883" w:name="_Toc395108808"/>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r w:rsidRPr="00F91EF8">
        <w:rPr>
          <w:rFonts w:ascii="Arial" w:hAnsi="Arial" w:cs="Arial"/>
          <w:b w:val="0"/>
          <w:bCs w:val="0"/>
          <w:sz w:val="22"/>
          <w:szCs w:val="22"/>
        </w:rPr>
        <w:t xml:space="preserve">Further information is available at the Workers’ Compensation Board’s website, which can be accessed through this link: </w:t>
      </w:r>
      <w:hyperlink r:id="rId29" w:history="1">
        <w:r w:rsidRPr="00F91EF8">
          <w:rPr>
            <w:rStyle w:val="Hyperlink"/>
            <w:rFonts w:ascii="Arial" w:hAnsi="Arial" w:cs="Arial"/>
            <w:b w:val="0"/>
            <w:bCs w:val="0"/>
            <w:color w:val="auto"/>
            <w:sz w:val="22"/>
            <w:szCs w:val="22"/>
            <w:u w:val="none"/>
          </w:rPr>
          <w:t>http://ww</w:t>
        </w:r>
        <w:bookmarkStart w:id="884" w:name="_Hlt449014119"/>
        <w:r w:rsidRPr="00F91EF8">
          <w:rPr>
            <w:rStyle w:val="Hyperlink"/>
            <w:rFonts w:ascii="Arial" w:hAnsi="Arial" w:cs="Arial"/>
            <w:b w:val="0"/>
            <w:bCs w:val="0"/>
            <w:color w:val="auto"/>
            <w:sz w:val="22"/>
            <w:szCs w:val="22"/>
            <w:u w:val="none"/>
          </w:rPr>
          <w:t>w</w:t>
        </w:r>
        <w:bookmarkEnd w:id="884"/>
        <w:r w:rsidRPr="00F91EF8">
          <w:rPr>
            <w:rStyle w:val="Hyperlink"/>
            <w:rFonts w:ascii="Arial" w:hAnsi="Arial" w:cs="Arial"/>
            <w:b w:val="0"/>
            <w:bCs w:val="0"/>
            <w:color w:val="auto"/>
            <w:sz w:val="22"/>
            <w:szCs w:val="22"/>
            <w:u w:val="none"/>
          </w:rPr>
          <w:t>.wcb.ny.gov</w:t>
        </w:r>
      </w:hyperlink>
      <w:r w:rsidR="003C36F4" w:rsidRPr="00F91EF8">
        <w:rPr>
          <w:rStyle w:val="Hyperlink"/>
          <w:rFonts w:ascii="Arial" w:hAnsi="Arial" w:cs="Arial"/>
          <w:b w:val="0"/>
          <w:bCs w:val="0"/>
          <w:color w:val="auto"/>
          <w:sz w:val="22"/>
          <w:szCs w:val="22"/>
          <w:u w:val="none"/>
          <w:lang w:val="en-US"/>
        </w:rPr>
        <w:t>.</w:t>
      </w:r>
      <w:r w:rsidRPr="00F91EF8">
        <w:rPr>
          <w:rFonts w:ascii="Arial" w:hAnsi="Arial" w:cs="Arial"/>
          <w:b w:val="0"/>
          <w:bCs w:val="0"/>
          <w:sz w:val="22"/>
          <w:szCs w:val="22"/>
        </w:rPr>
        <w:t xml:space="preserve"> </w:t>
      </w:r>
    </w:p>
    <w:p w14:paraId="4DE8F673" w14:textId="46981B1C" w:rsidR="00BF4441" w:rsidRPr="00F91EF8" w:rsidRDefault="009C34D3" w:rsidP="00867FFE">
      <w:pPr>
        <w:spacing w:before="200"/>
        <w:ind w:left="1080"/>
        <w:jc w:val="both"/>
        <w:rPr>
          <w:rFonts w:ascii="Arial" w:hAnsi="Arial" w:cs="Arial"/>
          <w:bCs/>
        </w:rPr>
      </w:pPr>
      <w:r w:rsidRPr="00F91EF8">
        <w:rPr>
          <w:rFonts w:ascii="Arial" w:hAnsi="Arial" w:cs="Arial"/>
          <w:bCs/>
        </w:rPr>
        <w:t xml:space="preserve">Please note that although these forms are </w:t>
      </w:r>
      <w:r w:rsidRPr="00F91EF8">
        <w:rPr>
          <w:rFonts w:ascii="Arial" w:hAnsi="Arial" w:cs="Arial"/>
          <w:bCs/>
          <w:u w:val="single"/>
        </w:rPr>
        <w:t>not</w:t>
      </w:r>
      <w:r w:rsidRPr="00F91EF8">
        <w:rPr>
          <w:rFonts w:ascii="Arial" w:hAnsi="Arial" w:cs="Arial"/>
          <w:bCs/>
        </w:rPr>
        <w:t xml:space="preserve"> required as part of the bid submissions, the State encourages </w:t>
      </w:r>
      <w:r w:rsidR="00432608" w:rsidRPr="00F91EF8">
        <w:rPr>
          <w:rFonts w:ascii="Arial" w:hAnsi="Arial" w:cs="Arial"/>
          <w:bCs/>
        </w:rPr>
        <w:t xml:space="preserve">Bidders </w:t>
      </w:r>
      <w:r w:rsidRPr="00F91EF8">
        <w:rPr>
          <w:rFonts w:ascii="Arial" w:hAnsi="Arial" w:cs="Arial"/>
          <w:bCs/>
        </w:rPr>
        <w:t xml:space="preserve">to include them with their </w:t>
      </w:r>
      <w:r w:rsidR="00432608" w:rsidRPr="00F91EF8">
        <w:rPr>
          <w:rFonts w:ascii="Arial" w:hAnsi="Arial" w:cs="Arial"/>
          <w:bCs/>
        </w:rPr>
        <w:t xml:space="preserve">proposal </w:t>
      </w:r>
      <w:r w:rsidRPr="00F91EF8">
        <w:rPr>
          <w:rFonts w:ascii="Arial" w:hAnsi="Arial" w:cs="Arial"/>
          <w:bCs/>
        </w:rPr>
        <w:t xml:space="preserve">submissions to expedite contract execution if the </w:t>
      </w:r>
      <w:r w:rsidR="00432608" w:rsidRPr="00F91EF8">
        <w:rPr>
          <w:rFonts w:ascii="Arial" w:hAnsi="Arial" w:cs="Arial"/>
          <w:bCs/>
        </w:rPr>
        <w:t xml:space="preserve">Bidder </w:t>
      </w:r>
      <w:r w:rsidRPr="00F91EF8">
        <w:rPr>
          <w:rFonts w:ascii="Arial" w:hAnsi="Arial" w:cs="Arial"/>
          <w:bCs/>
        </w:rPr>
        <w:t xml:space="preserve">is awarded the contract. </w:t>
      </w:r>
    </w:p>
    <w:p w14:paraId="21E375D8" w14:textId="5454D89D" w:rsidR="00BF4441" w:rsidRPr="00F91EF8" w:rsidRDefault="00BF4441" w:rsidP="00BA6C99">
      <w:pPr>
        <w:spacing w:before="200"/>
        <w:ind w:left="1080"/>
        <w:jc w:val="both"/>
        <w:outlineLvl w:val="2"/>
        <w:rPr>
          <w:rFonts w:ascii="Arial" w:hAnsi="Arial" w:cs="Arial"/>
          <w:b/>
          <w:bCs/>
        </w:rPr>
      </w:pPr>
      <w:r w:rsidRPr="00F91EF8">
        <w:rPr>
          <w:rFonts w:ascii="Arial" w:hAnsi="Arial" w:cs="Arial"/>
          <w:b/>
          <w:bCs/>
          <w:u w:val="single"/>
        </w:rPr>
        <w:t>Note</w:t>
      </w:r>
      <w:r w:rsidRPr="00F91EF8">
        <w:rPr>
          <w:rFonts w:ascii="Arial" w:hAnsi="Arial" w:cs="Arial"/>
          <w:b/>
          <w:bCs/>
        </w:rPr>
        <w:t xml:space="preserve">: An ACORD form is not acceptable proof of New York State Workers’ Compensation or Disability Benefits insurance coverage.  </w:t>
      </w:r>
    </w:p>
    <w:p w14:paraId="16985F27" w14:textId="77777777" w:rsidR="00000CB7" w:rsidRPr="007A1F08" w:rsidRDefault="00000CB7" w:rsidP="00BA6C99">
      <w:pPr>
        <w:pStyle w:val="ListParagraph"/>
        <w:numPr>
          <w:ilvl w:val="0"/>
          <w:numId w:val="7"/>
        </w:numPr>
        <w:spacing w:before="240" w:line="240" w:lineRule="auto"/>
        <w:ind w:left="1080"/>
        <w:rPr>
          <w:rFonts w:ascii="Arial" w:hAnsi="Arial" w:cs="Arial"/>
          <w:b/>
          <w:sz w:val="24"/>
        </w:rPr>
      </w:pPr>
      <w:r w:rsidRPr="007A1F08">
        <w:rPr>
          <w:rFonts w:ascii="Arial" w:hAnsi="Arial" w:cs="Arial"/>
          <w:b/>
          <w:sz w:val="24"/>
        </w:rPr>
        <w:t>Cover Letter</w:t>
      </w:r>
    </w:p>
    <w:p w14:paraId="214B7949" w14:textId="5FCC1A6A" w:rsidR="003C53CC" w:rsidRPr="001405CC" w:rsidRDefault="00000CB7" w:rsidP="00BA6C99">
      <w:pPr>
        <w:pStyle w:val="StyleHeading3Arial10ptNounderline"/>
        <w:keepNext w:val="0"/>
        <w:spacing w:after="200" w:line="276" w:lineRule="auto"/>
        <w:ind w:left="1080"/>
        <w:rPr>
          <w:sz w:val="22"/>
          <w:szCs w:val="22"/>
        </w:rPr>
      </w:pPr>
      <w:r w:rsidRPr="001405CC">
        <w:rPr>
          <w:sz w:val="22"/>
          <w:szCs w:val="22"/>
        </w:rPr>
        <w:t xml:space="preserve">A </w:t>
      </w:r>
      <w:r w:rsidR="00D53D9A" w:rsidRPr="001405CC">
        <w:rPr>
          <w:sz w:val="22"/>
          <w:szCs w:val="22"/>
        </w:rPr>
        <w:t xml:space="preserve">cover </w:t>
      </w:r>
      <w:r w:rsidRPr="001405CC">
        <w:rPr>
          <w:sz w:val="22"/>
          <w:szCs w:val="22"/>
        </w:rPr>
        <w:t xml:space="preserve">letter </w:t>
      </w:r>
      <w:r w:rsidR="00D53D9A" w:rsidRPr="001405CC">
        <w:rPr>
          <w:bCs/>
          <w:sz w:val="22"/>
          <w:szCs w:val="22"/>
        </w:rPr>
        <w:t xml:space="preserve">transmitting the proposal </w:t>
      </w:r>
      <w:r w:rsidRPr="001405CC">
        <w:rPr>
          <w:sz w:val="22"/>
          <w:szCs w:val="22"/>
        </w:rPr>
        <w:t>must be signed by an official authorized to bind the Bidder to its provisions.</w:t>
      </w:r>
      <w:r w:rsidR="002C136E" w:rsidRPr="001405CC">
        <w:rPr>
          <w:b/>
          <w:sz w:val="22"/>
          <w:szCs w:val="22"/>
        </w:rPr>
        <w:t xml:space="preserve"> </w:t>
      </w:r>
      <w:r w:rsidR="003C53CC" w:rsidRPr="001405CC">
        <w:rPr>
          <w:sz w:val="22"/>
          <w:szCs w:val="22"/>
        </w:rPr>
        <w:t>The cover letter must include the following:</w:t>
      </w:r>
    </w:p>
    <w:p w14:paraId="6778AF52" w14:textId="77777777" w:rsidR="003C53CC" w:rsidRPr="00F91EF8" w:rsidRDefault="003C53CC" w:rsidP="00BA6C99">
      <w:pPr>
        <w:numPr>
          <w:ilvl w:val="0"/>
          <w:numId w:val="8"/>
        </w:numPr>
        <w:ind w:left="1800"/>
        <w:jc w:val="both"/>
        <w:rPr>
          <w:rFonts w:ascii="Arial" w:hAnsi="Arial" w:cs="Arial"/>
        </w:rPr>
      </w:pPr>
      <w:r w:rsidRPr="00F91EF8">
        <w:rPr>
          <w:rFonts w:ascii="Arial" w:hAnsi="Arial" w:cs="Arial"/>
        </w:rPr>
        <w:t>The complete name and address of the bidding entity;</w:t>
      </w:r>
    </w:p>
    <w:p w14:paraId="1BEAD9C6" w14:textId="77777777" w:rsidR="008C26E8" w:rsidRPr="00F91EF8" w:rsidRDefault="003C53CC" w:rsidP="00BA6C99">
      <w:pPr>
        <w:numPr>
          <w:ilvl w:val="0"/>
          <w:numId w:val="8"/>
        </w:numPr>
        <w:ind w:left="1800"/>
        <w:jc w:val="both"/>
        <w:rPr>
          <w:rFonts w:ascii="Arial" w:hAnsi="Arial" w:cs="Arial"/>
        </w:rPr>
      </w:pPr>
      <w:r w:rsidRPr="00F91EF8">
        <w:rPr>
          <w:rFonts w:ascii="Arial" w:hAnsi="Arial" w:cs="Arial"/>
        </w:rPr>
        <w:t xml:space="preserve">The Federal or Taxpayer Identification Number of the entity; </w:t>
      </w:r>
    </w:p>
    <w:p w14:paraId="1BB13382" w14:textId="77777777" w:rsidR="003C53CC" w:rsidRPr="00F91EF8" w:rsidRDefault="008C26E8" w:rsidP="00BA6C99">
      <w:pPr>
        <w:numPr>
          <w:ilvl w:val="0"/>
          <w:numId w:val="8"/>
        </w:numPr>
        <w:ind w:left="1800"/>
        <w:jc w:val="both"/>
        <w:rPr>
          <w:rFonts w:ascii="Arial" w:hAnsi="Arial" w:cs="Arial"/>
        </w:rPr>
      </w:pPr>
      <w:r w:rsidRPr="00F91EF8">
        <w:rPr>
          <w:rFonts w:ascii="Arial" w:hAnsi="Arial" w:cs="Arial"/>
        </w:rPr>
        <w:t xml:space="preserve">The ten-digit Vendor File ID number (if available); </w:t>
      </w:r>
      <w:r w:rsidR="003C53CC" w:rsidRPr="00F91EF8">
        <w:rPr>
          <w:rFonts w:ascii="Arial" w:hAnsi="Arial" w:cs="Arial"/>
        </w:rPr>
        <w:t>and</w:t>
      </w:r>
    </w:p>
    <w:p w14:paraId="7811CD00" w14:textId="63F7C8A3" w:rsidR="003C53CC" w:rsidRPr="003530A8" w:rsidRDefault="003C53CC" w:rsidP="00BA6C99">
      <w:pPr>
        <w:numPr>
          <w:ilvl w:val="0"/>
          <w:numId w:val="8"/>
        </w:numPr>
        <w:ind w:left="1800"/>
        <w:jc w:val="both"/>
        <w:rPr>
          <w:rFonts w:ascii="Arial" w:hAnsi="Arial" w:cs="Arial"/>
        </w:rPr>
      </w:pPr>
      <w:r w:rsidRPr="00F91EF8">
        <w:rPr>
          <w:rFonts w:ascii="Arial" w:hAnsi="Arial" w:cs="Arial"/>
        </w:rPr>
        <w:t xml:space="preserve">An affirmation that the proposal is binding for the required period indicated in </w:t>
      </w:r>
      <w:r w:rsidRPr="00EA56BD">
        <w:rPr>
          <w:rFonts w:ascii="Arial" w:hAnsi="Arial" w:cs="Arial"/>
          <w:b/>
        </w:rPr>
        <w:t xml:space="preserve">Section </w:t>
      </w:r>
      <w:r w:rsidR="00220135" w:rsidRPr="00EA56BD">
        <w:rPr>
          <w:rFonts w:ascii="Arial" w:hAnsi="Arial" w:cs="Arial"/>
          <w:b/>
        </w:rPr>
        <w:t>5</w:t>
      </w:r>
      <w:r w:rsidR="00CD4B80" w:rsidRPr="00EA56BD">
        <w:rPr>
          <w:rFonts w:ascii="Arial" w:hAnsi="Arial" w:cs="Arial"/>
          <w:b/>
        </w:rPr>
        <w:t>.1</w:t>
      </w:r>
      <w:r w:rsidRPr="00EA56BD">
        <w:rPr>
          <w:rFonts w:ascii="Arial" w:hAnsi="Arial" w:cs="Arial"/>
          <w:b/>
        </w:rPr>
        <w:t>.7</w:t>
      </w:r>
      <w:r w:rsidRPr="00EA56BD">
        <w:rPr>
          <w:rFonts w:ascii="Arial" w:hAnsi="Arial" w:cs="Arial"/>
        </w:rPr>
        <w:t>.</w:t>
      </w:r>
    </w:p>
    <w:p w14:paraId="5DF283D7" w14:textId="16404E8F" w:rsidR="00000CB7" w:rsidRPr="001405CC" w:rsidRDefault="00000CB7" w:rsidP="00BA6C99">
      <w:pPr>
        <w:pStyle w:val="ListParagraph"/>
        <w:numPr>
          <w:ilvl w:val="0"/>
          <w:numId w:val="7"/>
        </w:numPr>
        <w:spacing w:before="240" w:line="240" w:lineRule="auto"/>
        <w:ind w:left="1080"/>
        <w:rPr>
          <w:rFonts w:ascii="Arial" w:hAnsi="Arial" w:cs="Arial"/>
          <w:b/>
          <w:sz w:val="24"/>
        </w:rPr>
      </w:pPr>
      <w:r w:rsidRPr="001405CC">
        <w:rPr>
          <w:rFonts w:ascii="Arial" w:hAnsi="Arial" w:cs="Arial"/>
          <w:b/>
          <w:sz w:val="24"/>
        </w:rPr>
        <w:lastRenderedPageBreak/>
        <w:t>Vendor Responsibility Questionnaire</w:t>
      </w:r>
    </w:p>
    <w:p w14:paraId="3BB8BF46" w14:textId="441CB682" w:rsidR="00000CB7" w:rsidRPr="001405CC" w:rsidRDefault="00000CB7" w:rsidP="00BA6C99">
      <w:pPr>
        <w:pStyle w:val="StyleHeading3Arial10ptNounderline"/>
        <w:keepNext w:val="0"/>
        <w:spacing w:after="200" w:line="276" w:lineRule="auto"/>
        <w:ind w:left="1080"/>
        <w:rPr>
          <w:sz w:val="22"/>
          <w:szCs w:val="22"/>
        </w:rPr>
      </w:pPr>
      <w:r w:rsidRPr="001405CC">
        <w:rPr>
          <w:sz w:val="22"/>
          <w:szCs w:val="22"/>
        </w:rPr>
        <w:t xml:space="preserve">Article XI §163(4)(d) of the State Finance Law states that “service contracts shall be awarded </w:t>
      </w:r>
      <w:proofErr w:type="gramStart"/>
      <w:r w:rsidRPr="001405CC">
        <w:rPr>
          <w:sz w:val="22"/>
          <w:szCs w:val="22"/>
        </w:rPr>
        <w:t>on the basis of</w:t>
      </w:r>
      <w:proofErr w:type="gramEnd"/>
      <w:r w:rsidRPr="001405CC">
        <w:rPr>
          <w:sz w:val="22"/>
          <w:szCs w:val="22"/>
        </w:rPr>
        <w:t xml:space="preserve"> best value to a responsive and responsible </w:t>
      </w:r>
      <w:proofErr w:type="spellStart"/>
      <w:r w:rsidRPr="001405CC">
        <w:rPr>
          <w:sz w:val="22"/>
          <w:szCs w:val="22"/>
        </w:rPr>
        <w:t>offerer</w:t>
      </w:r>
      <w:proofErr w:type="spellEnd"/>
      <w:r w:rsidRPr="001405CC">
        <w:rPr>
          <w:sz w:val="22"/>
          <w:szCs w:val="22"/>
        </w:rPr>
        <w:t>.”</w:t>
      </w:r>
    </w:p>
    <w:p w14:paraId="398EB70C" w14:textId="04DED42D" w:rsidR="00000CB7" w:rsidRPr="003530A8" w:rsidRDefault="00000CB7" w:rsidP="00BA6C99">
      <w:pPr>
        <w:ind w:left="1080"/>
        <w:jc w:val="both"/>
        <w:rPr>
          <w:rFonts w:ascii="Arial" w:hAnsi="Arial" w:cs="Arial"/>
        </w:rPr>
      </w:pPr>
      <w:r w:rsidRPr="001405CC">
        <w:rPr>
          <w:rFonts w:ascii="Arial" w:hAnsi="Arial" w:cs="Arial"/>
        </w:rPr>
        <w:t>Upon identification of the Bidder with the highest score</w:t>
      </w:r>
      <w:r w:rsidRPr="003530A8">
        <w:rPr>
          <w:rFonts w:ascii="Arial" w:hAnsi="Arial" w:cs="Arial"/>
        </w:rPr>
        <w:t>, the Bidder</w:t>
      </w:r>
      <w:r w:rsidR="00F97A8B" w:rsidRPr="003530A8">
        <w:rPr>
          <w:rFonts w:ascii="Arial" w:hAnsi="Arial" w:cs="Arial"/>
        </w:rPr>
        <w:t>’</w:t>
      </w:r>
      <w:r w:rsidRPr="003530A8">
        <w:rPr>
          <w:rFonts w:ascii="Arial" w:hAnsi="Arial" w:cs="Arial"/>
        </w:rPr>
        <w:t xml:space="preserve">s </w:t>
      </w:r>
      <w:r w:rsidR="009C0129" w:rsidRPr="003530A8">
        <w:rPr>
          <w:rFonts w:ascii="Arial" w:hAnsi="Arial" w:cs="Arial"/>
        </w:rPr>
        <w:t xml:space="preserve">Vendor </w:t>
      </w:r>
      <w:r w:rsidRPr="003530A8">
        <w:rPr>
          <w:rFonts w:ascii="Arial" w:hAnsi="Arial" w:cs="Arial"/>
        </w:rPr>
        <w:t>Responsibility will be analyzed to ensure that the Bidder is responsible.</w:t>
      </w:r>
    </w:p>
    <w:p w14:paraId="3311204D" w14:textId="039EC2F8" w:rsidR="00000CB7" w:rsidRPr="003530A8" w:rsidRDefault="00000CB7" w:rsidP="00BA6C99">
      <w:pPr>
        <w:ind w:left="1080"/>
        <w:jc w:val="both"/>
        <w:rPr>
          <w:rFonts w:ascii="Arial" w:hAnsi="Arial" w:cs="Arial"/>
        </w:rPr>
      </w:pPr>
      <w:proofErr w:type="gramStart"/>
      <w:r w:rsidRPr="003530A8">
        <w:rPr>
          <w:rFonts w:ascii="Arial" w:hAnsi="Arial" w:cs="Arial"/>
        </w:rPr>
        <w:t>In the event that</w:t>
      </w:r>
      <w:proofErr w:type="gramEnd"/>
      <w:r w:rsidRPr="003530A8">
        <w:rPr>
          <w:rFonts w:ascii="Arial" w:hAnsi="Arial" w:cs="Arial"/>
        </w:rPr>
        <w:t xml:space="preserve"> a</w:t>
      </w:r>
      <w:r w:rsidR="002C136E" w:rsidRPr="003530A8">
        <w:rPr>
          <w:rFonts w:ascii="Arial" w:hAnsi="Arial" w:cs="Arial"/>
        </w:rPr>
        <w:t xml:space="preserve"> </w:t>
      </w:r>
      <w:r w:rsidRPr="003530A8">
        <w:rPr>
          <w:rFonts w:ascii="Arial" w:hAnsi="Arial" w:cs="Arial"/>
        </w:rPr>
        <w:t>Bidder is found to be not responsible, the Bidder may be disqualified.</w:t>
      </w:r>
    </w:p>
    <w:p w14:paraId="3310F4C1" w14:textId="77777777" w:rsidR="003C53CC" w:rsidRPr="003530A8" w:rsidRDefault="003C53CC" w:rsidP="00BA6C99">
      <w:pPr>
        <w:spacing w:before="180" w:after="60"/>
        <w:ind w:left="1080"/>
        <w:rPr>
          <w:rFonts w:ascii="Arial" w:hAnsi="Arial" w:cs="Arial"/>
          <w:b/>
        </w:rPr>
      </w:pPr>
      <w:r w:rsidRPr="003530A8">
        <w:rPr>
          <w:rFonts w:ascii="Arial" w:hAnsi="Arial" w:cs="Arial"/>
          <w:b/>
        </w:rPr>
        <w:t>Response Requirement:</w:t>
      </w:r>
    </w:p>
    <w:p w14:paraId="2C8A4E3B" w14:textId="3513D279" w:rsidR="003C53CC" w:rsidRPr="003530A8" w:rsidRDefault="003C53CC" w:rsidP="00BA6C99">
      <w:pPr>
        <w:ind w:left="1080"/>
        <w:jc w:val="both"/>
        <w:rPr>
          <w:rFonts w:ascii="Arial" w:hAnsi="Arial" w:cs="Arial"/>
        </w:rPr>
      </w:pPr>
      <w:r w:rsidRPr="003530A8">
        <w:rPr>
          <w:rFonts w:ascii="Arial" w:hAnsi="Arial" w:cs="Arial"/>
        </w:rPr>
        <w:t>Bidders must complete a Vendor Responsibility Questionnaire.  Bidders are invited to file</w:t>
      </w:r>
      <w:r w:rsidR="00FE61D5" w:rsidRPr="003530A8">
        <w:rPr>
          <w:rFonts w:ascii="Arial" w:hAnsi="Arial" w:cs="Arial"/>
        </w:rPr>
        <w:t xml:space="preserve"> the required Vendor Responsibi</w:t>
      </w:r>
      <w:r w:rsidRPr="003530A8">
        <w:rPr>
          <w:rFonts w:ascii="Arial" w:hAnsi="Arial" w:cs="Arial"/>
        </w:rPr>
        <w:t xml:space="preserve">lity Questionnaire online via the OSC New York State </w:t>
      </w:r>
      <w:proofErr w:type="spellStart"/>
      <w:r w:rsidRPr="003530A8">
        <w:rPr>
          <w:rFonts w:ascii="Arial" w:hAnsi="Arial" w:cs="Arial"/>
        </w:rPr>
        <w:t>VendRep</w:t>
      </w:r>
      <w:proofErr w:type="spellEnd"/>
      <w:r w:rsidRPr="003530A8">
        <w:rPr>
          <w:rFonts w:ascii="Arial" w:hAnsi="Arial" w:cs="Arial"/>
        </w:rPr>
        <w:t xml:space="preserve"> system or may choose to complete and submit a paper questionnaire.  To enroll and use the New York State </w:t>
      </w:r>
      <w:proofErr w:type="spellStart"/>
      <w:r w:rsidRPr="003530A8">
        <w:rPr>
          <w:rFonts w:ascii="Arial" w:hAnsi="Arial" w:cs="Arial"/>
        </w:rPr>
        <w:t>VendRep</w:t>
      </w:r>
      <w:proofErr w:type="spellEnd"/>
      <w:r w:rsidRPr="003530A8">
        <w:rPr>
          <w:rFonts w:ascii="Arial" w:hAnsi="Arial" w:cs="Arial"/>
        </w:rPr>
        <w:t xml:space="preserve"> system, see the </w:t>
      </w:r>
      <w:proofErr w:type="spellStart"/>
      <w:r w:rsidRPr="003530A8">
        <w:rPr>
          <w:rFonts w:ascii="Arial" w:hAnsi="Arial" w:cs="Arial"/>
        </w:rPr>
        <w:t>VendRep</w:t>
      </w:r>
      <w:proofErr w:type="spellEnd"/>
      <w:r w:rsidRPr="003530A8">
        <w:rPr>
          <w:rFonts w:ascii="Arial" w:hAnsi="Arial" w:cs="Arial"/>
        </w:rPr>
        <w:t xml:space="preserve"> system instructions available at:  </w:t>
      </w:r>
      <w:hyperlink r:id="rId30" w:history="1">
        <w:r w:rsidR="00FE61D5" w:rsidRPr="003530A8">
          <w:rPr>
            <w:rStyle w:val="Hyperlink"/>
            <w:rFonts w:ascii="Arial" w:hAnsi="Arial" w:cs="Arial"/>
          </w:rPr>
          <w:t>www.osc</w:t>
        </w:r>
        <w:bookmarkStart w:id="885" w:name="_Hlt449087790"/>
        <w:bookmarkStart w:id="886" w:name="_Hlt449087791"/>
        <w:r w:rsidR="00FE61D5" w:rsidRPr="003530A8">
          <w:rPr>
            <w:rStyle w:val="Hyperlink"/>
            <w:rFonts w:ascii="Arial" w:hAnsi="Arial" w:cs="Arial"/>
          </w:rPr>
          <w:t>.</w:t>
        </w:r>
        <w:bookmarkEnd w:id="885"/>
        <w:bookmarkEnd w:id="886"/>
        <w:r w:rsidR="00FE61D5" w:rsidRPr="003530A8">
          <w:rPr>
            <w:rStyle w:val="Hyperlink"/>
            <w:rFonts w:ascii="Arial" w:hAnsi="Arial" w:cs="Arial"/>
          </w:rPr>
          <w:t>state.ny.us/vendrep</w:t>
        </w:r>
      </w:hyperlink>
      <w:r w:rsidR="00FE61D5" w:rsidRPr="003530A8">
        <w:rPr>
          <w:rFonts w:ascii="Arial" w:hAnsi="Arial" w:cs="Arial"/>
        </w:rPr>
        <w:t xml:space="preserve"> or go directly to the </w:t>
      </w:r>
      <w:proofErr w:type="spellStart"/>
      <w:r w:rsidR="00FE61D5" w:rsidRPr="003530A8">
        <w:rPr>
          <w:rFonts w:ascii="Arial" w:hAnsi="Arial" w:cs="Arial"/>
        </w:rPr>
        <w:t>VendRep</w:t>
      </w:r>
      <w:proofErr w:type="spellEnd"/>
      <w:r w:rsidR="00FE61D5" w:rsidRPr="003530A8">
        <w:rPr>
          <w:rFonts w:ascii="Arial" w:hAnsi="Arial" w:cs="Arial"/>
        </w:rPr>
        <w:t xml:space="preserve"> system online at:  </w:t>
      </w:r>
      <w:hyperlink r:id="rId31" w:history="1">
        <w:r w:rsidR="00721E82">
          <w:rPr>
            <w:rStyle w:val="Hyperlink"/>
            <w:rFonts w:ascii="Arial" w:hAnsi="Arial" w:cs="Arial"/>
          </w:rPr>
          <w:t>https://onlineservices.osc.state.ny.us</w:t>
        </w:r>
      </w:hyperlink>
      <w:r w:rsidR="00FE61D5" w:rsidRPr="003530A8">
        <w:rPr>
          <w:rFonts w:ascii="Arial" w:hAnsi="Arial" w:cs="Arial"/>
        </w:rPr>
        <w:t xml:space="preserve">.  For direct </w:t>
      </w:r>
      <w:proofErr w:type="spellStart"/>
      <w:r w:rsidR="00FE61D5" w:rsidRPr="003530A8">
        <w:rPr>
          <w:rFonts w:ascii="Arial" w:hAnsi="Arial" w:cs="Arial"/>
        </w:rPr>
        <w:t>VendRep</w:t>
      </w:r>
      <w:proofErr w:type="spellEnd"/>
      <w:r w:rsidR="00FE61D5" w:rsidRPr="003530A8">
        <w:rPr>
          <w:rFonts w:ascii="Arial" w:hAnsi="Arial" w:cs="Arial"/>
        </w:rPr>
        <w:t xml:space="preserve"> System user assistance, the OSC Help Desk may be reached at (866) 370-4672 or (518) 408-4672 </w:t>
      </w:r>
      <w:r w:rsidR="009C0129" w:rsidRPr="003530A8">
        <w:rPr>
          <w:rFonts w:ascii="Arial" w:hAnsi="Arial" w:cs="Arial"/>
        </w:rPr>
        <w:t>o</w:t>
      </w:r>
      <w:r w:rsidR="00FE61D5" w:rsidRPr="003530A8">
        <w:rPr>
          <w:rFonts w:ascii="Arial" w:hAnsi="Arial" w:cs="Arial"/>
        </w:rPr>
        <w:t xml:space="preserve">r by email at </w:t>
      </w:r>
      <w:hyperlink r:id="rId32" w:history="1">
        <w:r w:rsidR="005A66BE" w:rsidRPr="003530A8">
          <w:rPr>
            <w:rStyle w:val="Hyperlink"/>
            <w:rFonts w:ascii="Arial" w:hAnsi="Arial" w:cs="Arial"/>
          </w:rPr>
          <w:t>ciohelpdesk@osc.st</w:t>
        </w:r>
        <w:bookmarkStart w:id="887" w:name="_Hlt449087805"/>
        <w:bookmarkStart w:id="888" w:name="_Hlt449087806"/>
        <w:r w:rsidR="005A66BE" w:rsidRPr="003530A8">
          <w:rPr>
            <w:rStyle w:val="Hyperlink"/>
            <w:rFonts w:ascii="Arial" w:hAnsi="Arial" w:cs="Arial"/>
          </w:rPr>
          <w:t>a</w:t>
        </w:r>
        <w:bookmarkEnd w:id="887"/>
        <w:bookmarkEnd w:id="888"/>
        <w:r w:rsidR="005A66BE" w:rsidRPr="003530A8">
          <w:rPr>
            <w:rStyle w:val="Hyperlink"/>
            <w:rFonts w:ascii="Arial" w:hAnsi="Arial" w:cs="Arial"/>
          </w:rPr>
          <w:t>te.ny.us</w:t>
        </w:r>
      </w:hyperlink>
      <w:r w:rsidR="005A66BE" w:rsidRPr="003530A8">
        <w:rPr>
          <w:rFonts w:ascii="Arial" w:hAnsi="Arial" w:cs="Arial"/>
        </w:rPr>
        <w:t>.</w:t>
      </w:r>
      <w:r w:rsidR="00FE61D5" w:rsidRPr="003530A8">
        <w:rPr>
          <w:rFonts w:ascii="Arial" w:hAnsi="Arial" w:cs="Arial"/>
        </w:rPr>
        <w:t xml:space="preserve">  Bidders opting to file a paper questionnaire can obtain the appropriate questionnaire from the </w:t>
      </w:r>
      <w:proofErr w:type="spellStart"/>
      <w:r w:rsidR="00FE61D5" w:rsidRPr="003530A8">
        <w:rPr>
          <w:rFonts w:ascii="Arial" w:hAnsi="Arial" w:cs="Arial"/>
        </w:rPr>
        <w:t>VendRep</w:t>
      </w:r>
      <w:proofErr w:type="spellEnd"/>
      <w:r w:rsidR="00FE61D5" w:rsidRPr="003530A8">
        <w:rPr>
          <w:rFonts w:ascii="Arial" w:hAnsi="Arial" w:cs="Arial"/>
        </w:rPr>
        <w:t xml:space="preserve"> website at </w:t>
      </w:r>
      <w:hyperlink r:id="rId33" w:history="1">
        <w:r w:rsidR="00FE61D5" w:rsidRPr="003530A8">
          <w:rPr>
            <w:rStyle w:val="Hyperlink"/>
            <w:rFonts w:ascii="Arial" w:hAnsi="Arial" w:cs="Arial"/>
          </w:rPr>
          <w:t>www.osc.state</w:t>
        </w:r>
        <w:bookmarkStart w:id="889" w:name="_Hlt449087816"/>
        <w:r w:rsidR="00FE61D5" w:rsidRPr="003530A8">
          <w:rPr>
            <w:rStyle w:val="Hyperlink"/>
            <w:rFonts w:ascii="Arial" w:hAnsi="Arial" w:cs="Arial"/>
          </w:rPr>
          <w:t>.</w:t>
        </w:r>
        <w:bookmarkEnd w:id="889"/>
        <w:r w:rsidR="00FE61D5" w:rsidRPr="003530A8">
          <w:rPr>
            <w:rStyle w:val="Hyperlink"/>
            <w:rFonts w:ascii="Arial" w:hAnsi="Arial" w:cs="Arial"/>
          </w:rPr>
          <w:t>ny.us/vendrep</w:t>
        </w:r>
      </w:hyperlink>
      <w:r w:rsidR="00FE61D5" w:rsidRPr="003530A8">
        <w:rPr>
          <w:rFonts w:ascii="Arial" w:hAnsi="Arial" w:cs="Arial"/>
        </w:rPr>
        <w:t xml:space="preserve"> or may contact one of the Department’s designated contacts.</w:t>
      </w:r>
    </w:p>
    <w:p w14:paraId="50E7F72A" w14:textId="626595AA" w:rsidR="00FE61D5" w:rsidRPr="003530A8" w:rsidRDefault="00FE61D5" w:rsidP="00BA6C99">
      <w:pPr>
        <w:tabs>
          <w:tab w:val="left" w:pos="360"/>
        </w:tabs>
        <w:ind w:left="1080"/>
        <w:jc w:val="both"/>
        <w:rPr>
          <w:rFonts w:ascii="Arial" w:hAnsi="Arial" w:cs="Arial"/>
        </w:rPr>
      </w:pPr>
      <w:r w:rsidRPr="003530A8">
        <w:rPr>
          <w:rFonts w:ascii="Arial" w:hAnsi="Arial" w:cs="Arial"/>
        </w:rPr>
        <w:t>Bidders must complete</w:t>
      </w:r>
      <w:r w:rsidR="002C136E" w:rsidRPr="003530A8">
        <w:rPr>
          <w:rFonts w:ascii="Arial" w:hAnsi="Arial" w:cs="Arial"/>
        </w:rPr>
        <w:t xml:space="preserve"> </w:t>
      </w:r>
      <w:r w:rsidRPr="00EA56BD">
        <w:rPr>
          <w:rFonts w:ascii="Arial" w:hAnsi="Arial" w:cs="Arial"/>
          <w:b/>
        </w:rPr>
        <w:t xml:space="preserve">Attachment </w:t>
      </w:r>
      <w:r w:rsidR="00220135" w:rsidRPr="00EA56BD">
        <w:rPr>
          <w:rFonts w:ascii="Arial" w:hAnsi="Arial" w:cs="Arial"/>
          <w:b/>
        </w:rPr>
        <w:t>5</w:t>
      </w:r>
      <w:r w:rsidRPr="00EA56BD">
        <w:rPr>
          <w:rFonts w:ascii="Arial" w:hAnsi="Arial" w:cs="Arial"/>
          <w:b/>
        </w:rPr>
        <w:t xml:space="preserve">, Vendor Responsibility </w:t>
      </w:r>
      <w:r w:rsidR="009C0129" w:rsidRPr="00EA56BD">
        <w:rPr>
          <w:rFonts w:ascii="Arial" w:hAnsi="Arial" w:cs="Arial"/>
          <w:b/>
        </w:rPr>
        <w:t xml:space="preserve">Response </w:t>
      </w:r>
      <w:r w:rsidRPr="00EA56BD">
        <w:rPr>
          <w:rFonts w:ascii="Arial" w:hAnsi="Arial" w:cs="Arial"/>
          <w:b/>
        </w:rPr>
        <w:t>Form</w:t>
      </w:r>
      <w:r w:rsidRPr="003530A8">
        <w:rPr>
          <w:rFonts w:ascii="Arial" w:hAnsi="Arial" w:cs="Arial"/>
        </w:rPr>
        <w:t>.  If a Vendor Responsibility Questionnaire has been filed online and has not been certified within the last six months, the Bidder must either update/recertify the online questionnaire or submit a new paper Vendor Responsibility Questionnaire.</w:t>
      </w:r>
    </w:p>
    <w:p w14:paraId="6E01D5E7" w14:textId="77777777" w:rsidR="00FE61D5" w:rsidRPr="003530A8" w:rsidRDefault="00FE61D5" w:rsidP="00BA6C99">
      <w:pPr>
        <w:ind w:left="1080"/>
        <w:jc w:val="both"/>
        <w:rPr>
          <w:rFonts w:ascii="Arial" w:hAnsi="Arial" w:cs="Arial"/>
        </w:rPr>
      </w:pPr>
      <w:r w:rsidRPr="003530A8">
        <w:rPr>
          <w:rFonts w:ascii="Arial" w:hAnsi="Arial" w:cs="Arial"/>
        </w:rPr>
        <w:t>Bidders filing paper questionnaires must submit a copy of the completed questionnaire with its bid proposal.</w:t>
      </w:r>
    </w:p>
    <w:p w14:paraId="57780257" w14:textId="21943CA8" w:rsidR="00FE61D5" w:rsidRPr="003530A8" w:rsidRDefault="00FE61D5" w:rsidP="00BA6C99">
      <w:pPr>
        <w:ind w:left="1080"/>
        <w:jc w:val="both"/>
        <w:rPr>
          <w:rFonts w:ascii="Arial" w:hAnsi="Arial" w:cs="Arial"/>
        </w:rPr>
      </w:pPr>
      <w:r w:rsidRPr="003530A8">
        <w:rPr>
          <w:rFonts w:ascii="Arial" w:hAnsi="Arial" w:cs="Arial"/>
        </w:rPr>
        <w:t>Upon notification of award, the Contractor will be required to update/recertify the online questionnaire.</w:t>
      </w:r>
    </w:p>
    <w:p w14:paraId="734ED46A" w14:textId="77777777" w:rsidR="00000CB7" w:rsidRPr="001405CC" w:rsidRDefault="00A32D18" w:rsidP="00BA6C99">
      <w:pPr>
        <w:pStyle w:val="ListParagraph"/>
        <w:numPr>
          <w:ilvl w:val="0"/>
          <w:numId w:val="7"/>
        </w:numPr>
        <w:spacing w:before="240" w:line="240" w:lineRule="auto"/>
        <w:ind w:left="1080"/>
        <w:rPr>
          <w:rFonts w:ascii="Arial" w:hAnsi="Arial" w:cs="Arial"/>
          <w:b/>
          <w:sz w:val="24"/>
        </w:rPr>
      </w:pPr>
      <w:r w:rsidRPr="001405CC">
        <w:rPr>
          <w:rFonts w:ascii="Arial" w:hAnsi="Arial" w:cs="Arial"/>
          <w:b/>
          <w:sz w:val="24"/>
        </w:rPr>
        <w:t>Designation of Prime Contact</w:t>
      </w:r>
    </w:p>
    <w:p w14:paraId="3237EEBB" w14:textId="04E4FD7A" w:rsidR="00A32D18" w:rsidRPr="00F91EF8" w:rsidRDefault="00A32D18" w:rsidP="00BA6C99">
      <w:pPr>
        <w:tabs>
          <w:tab w:val="left" w:pos="360"/>
        </w:tabs>
        <w:ind w:left="1080"/>
        <w:jc w:val="both"/>
        <w:rPr>
          <w:rFonts w:ascii="Arial" w:hAnsi="Arial" w:cs="Arial"/>
        </w:rPr>
      </w:pPr>
      <w:r w:rsidRPr="00F91EF8">
        <w:rPr>
          <w:rFonts w:ascii="Arial" w:hAnsi="Arial" w:cs="Arial"/>
        </w:rPr>
        <w:t>This designation will last for the entire evaluation process and contract negotiations, and the Bidder must certify that this individual is authorized to respond on the behalf of the Bidder.  Any change in this designation must be submitted in writing to the Department and include a revised form.</w:t>
      </w:r>
    </w:p>
    <w:p w14:paraId="26CE381A" w14:textId="77777777" w:rsidR="00E70664" w:rsidRPr="00F91EF8" w:rsidRDefault="00E70664" w:rsidP="00BA6C99">
      <w:pPr>
        <w:tabs>
          <w:tab w:val="left" w:pos="360"/>
        </w:tabs>
        <w:spacing w:before="180" w:after="60"/>
        <w:ind w:left="1080"/>
        <w:jc w:val="both"/>
        <w:rPr>
          <w:rFonts w:ascii="Arial" w:hAnsi="Arial" w:cs="Arial"/>
          <w:b/>
        </w:rPr>
      </w:pPr>
      <w:r w:rsidRPr="00F91EF8">
        <w:rPr>
          <w:rFonts w:ascii="Arial" w:hAnsi="Arial" w:cs="Arial"/>
          <w:b/>
        </w:rPr>
        <w:t>Response Requirement</w:t>
      </w:r>
    </w:p>
    <w:p w14:paraId="504B11D0" w14:textId="5206ADAA" w:rsidR="00E70664" w:rsidRPr="00441BA0" w:rsidRDefault="00E70664" w:rsidP="00BA6C99">
      <w:pPr>
        <w:tabs>
          <w:tab w:val="left" w:pos="360"/>
        </w:tabs>
        <w:ind w:left="1080"/>
        <w:jc w:val="both"/>
        <w:rPr>
          <w:rFonts w:ascii="Arial" w:hAnsi="Arial" w:cs="Arial"/>
          <w:b/>
        </w:rPr>
      </w:pPr>
      <w:r w:rsidRPr="00F91EF8">
        <w:rPr>
          <w:rFonts w:ascii="Arial" w:hAnsi="Arial" w:cs="Arial"/>
        </w:rPr>
        <w:t xml:space="preserve">Each Bidder must complete and submit the </w:t>
      </w:r>
      <w:r w:rsidR="00B92BCD" w:rsidRPr="00441BA0">
        <w:rPr>
          <w:rFonts w:ascii="Arial" w:hAnsi="Arial" w:cs="Arial"/>
          <w:b/>
        </w:rPr>
        <w:t xml:space="preserve">Attachment </w:t>
      </w:r>
      <w:r w:rsidR="00220135" w:rsidRPr="00441BA0">
        <w:rPr>
          <w:rFonts w:ascii="Arial" w:hAnsi="Arial" w:cs="Arial"/>
          <w:b/>
        </w:rPr>
        <w:t>6</w:t>
      </w:r>
      <w:r w:rsidR="00B92BCD" w:rsidRPr="00441BA0">
        <w:rPr>
          <w:rFonts w:ascii="Arial" w:hAnsi="Arial" w:cs="Arial"/>
          <w:b/>
        </w:rPr>
        <w:t xml:space="preserve">, </w:t>
      </w:r>
      <w:r w:rsidRPr="00441BA0">
        <w:rPr>
          <w:rFonts w:ascii="Arial" w:hAnsi="Arial" w:cs="Arial"/>
          <w:b/>
        </w:rPr>
        <w:t>De</w:t>
      </w:r>
      <w:r w:rsidR="006D08BD" w:rsidRPr="00441BA0">
        <w:rPr>
          <w:rFonts w:ascii="Arial" w:hAnsi="Arial" w:cs="Arial"/>
          <w:b/>
        </w:rPr>
        <w:t>signation of Prime Contact</w:t>
      </w:r>
      <w:r w:rsidRPr="00441BA0">
        <w:rPr>
          <w:rFonts w:ascii="Arial" w:hAnsi="Arial" w:cs="Arial"/>
          <w:b/>
        </w:rPr>
        <w:t>.</w:t>
      </w:r>
    </w:p>
    <w:p w14:paraId="6AF746A1" w14:textId="77777777" w:rsidR="00A32D18" w:rsidRPr="00441BA0" w:rsidRDefault="00A32D18" w:rsidP="00BA6C99">
      <w:pPr>
        <w:pStyle w:val="ListParagraph"/>
        <w:numPr>
          <w:ilvl w:val="0"/>
          <w:numId w:val="7"/>
        </w:numPr>
        <w:spacing w:before="240" w:line="240" w:lineRule="auto"/>
        <w:ind w:left="1080"/>
        <w:rPr>
          <w:rFonts w:ascii="Arial" w:hAnsi="Arial" w:cs="Arial"/>
          <w:b/>
          <w:sz w:val="24"/>
        </w:rPr>
      </w:pPr>
      <w:r w:rsidRPr="00441BA0">
        <w:rPr>
          <w:rFonts w:ascii="Arial" w:hAnsi="Arial" w:cs="Arial"/>
          <w:b/>
          <w:sz w:val="24"/>
        </w:rPr>
        <w:t>Non-Collusive Bidding Practices Certification</w:t>
      </w:r>
    </w:p>
    <w:p w14:paraId="2B5D882C" w14:textId="79417FBA" w:rsidR="00A32D18" w:rsidRPr="00441BA0" w:rsidRDefault="00137631" w:rsidP="00BA6C99">
      <w:pPr>
        <w:tabs>
          <w:tab w:val="left" w:pos="360"/>
        </w:tabs>
        <w:ind w:left="1080"/>
        <w:jc w:val="both"/>
        <w:rPr>
          <w:rFonts w:ascii="Arial" w:hAnsi="Arial" w:cs="Arial"/>
        </w:rPr>
      </w:pPr>
      <w:r w:rsidRPr="00441BA0">
        <w:rPr>
          <w:rFonts w:ascii="Arial" w:hAnsi="Arial" w:cs="Arial"/>
        </w:rPr>
        <w:lastRenderedPageBreak/>
        <w:t>A bid shall not be considered for award nor shall any award be made where the conditions of the Non-Collusive Bidding Certification have not been complied with; provided, however, that if in any case the Bidder cannot make the foregoing certification, the Bidder shall so state and shall furnish with the bid a signed statement which sets forth in detail the reasons therefore.  Where the above conditions have not been complied with, the bid shall not be considered for award nor shall any award be made unless the head of the purchasing unit of the State, public department or agency to which the bid is made, or his</w:t>
      </w:r>
      <w:r w:rsidR="002C136E" w:rsidRPr="00441BA0">
        <w:rPr>
          <w:rFonts w:ascii="Arial" w:hAnsi="Arial" w:cs="Arial"/>
        </w:rPr>
        <w:t>/her</w:t>
      </w:r>
      <w:r w:rsidRPr="00441BA0">
        <w:rPr>
          <w:rFonts w:ascii="Arial" w:hAnsi="Arial" w:cs="Arial"/>
        </w:rPr>
        <w:t xml:space="preserve"> designee, determine</w:t>
      </w:r>
      <w:r w:rsidR="002C136E" w:rsidRPr="00441BA0">
        <w:rPr>
          <w:rFonts w:ascii="Arial" w:hAnsi="Arial" w:cs="Arial"/>
        </w:rPr>
        <w:t>s</w:t>
      </w:r>
      <w:r w:rsidRPr="00441BA0">
        <w:rPr>
          <w:rFonts w:ascii="Arial" w:hAnsi="Arial" w:cs="Arial"/>
        </w:rPr>
        <w:t xml:space="preserve"> that such disclosure was not made </w:t>
      </w:r>
      <w:proofErr w:type="gramStart"/>
      <w:r w:rsidRPr="00441BA0">
        <w:rPr>
          <w:rFonts w:ascii="Arial" w:hAnsi="Arial" w:cs="Arial"/>
        </w:rPr>
        <w:t>for the purpose of</w:t>
      </w:r>
      <w:proofErr w:type="gramEnd"/>
      <w:r w:rsidRPr="00441BA0">
        <w:rPr>
          <w:rFonts w:ascii="Arial" w:hAnsi="Arial" w:cs="Arial"/>
        </w:rPr>
        <w:t xml:space="preserve"> restricting competition (Section 139-d of the State Finance Law).</w:t>
      </w:r>
    </w:p>
    <w:p w14:paraId="65C3465B" w14:textId="6CD05CDC" w:rsidR="00E70664" w:rsidRPr="00F91EF8" w:rsidRDefault="00E70664" w:rsidP="00BA6C99">
      <w:pPr>
        <w:tabs>
          <w:tab w:val="left" w:pos="360"/>
        </w:tabs>
        <w:ind w:left="1080"/>
        <w:jc w:val="both"/>
        <w:rPr>
          <w:rFonts w:ascii="Arial" w:hAnsi="Arial" w:cs="Arial"/>
          <w:b/>
        </w:rPr>
      </w:pPr>
      <w:r w:rsidRPr="00441BA0">
        <w:rPr>
          <w:rFonts w:ascii="Arial" w:hAnsi="Arial" w:cs="Arial"/>
        </w:rPr>
        <w:t xml:space="preserve">The Bidder is responsible for reading, signing and submitting the </w:t>
      </w:r>
      <w:r w:rsidR="00B92BCD" w:rsidRPr="00441BA0">
        <w:rPr>
          <w:rFonts w:ascii="Arial" w:hAnsi="Arial" w:cs="Arial"/>
          <w:b/>
        </w:rPr>
        <w:t xml:space="preserve">Attachment </w:t>
      </w:r>
      <w:r w:rsidR="00220135" w:rsidRPr="00441BA0">
        <w:rPr>
          <w:rFonts w:ascii="Arial" w:hAnsi="Arial" w:cs="Arial"/>
          <w:b/>
        </w:rPr>
        <w:t>7</w:t>
      </w:r>
      <w:r w:rsidR="00B92BCD" w:rsidRPr="00441BA0">
        <w:rPr>
          <w:rFonts w:ascii="Arial" w:hAnsi="Arial" w:cs="Arial"/>
          <w:b/>
        </w:rPr>
        <w:t xml:space="preserve">, </w:t>
      </w:r>
      <w:r w:rsidRPr="00441BA0">
        <w:rPr>
          <w:rFonts w:ascii="Arial" w:hAnsi="Arial" w:cs="Arial"/>
          <w:b/>
        </w:rPr>
        <w:t>Non-Collusive Bidding Certification.</w:t>
      </w:r>
    </w:p>
    <w:p w14:paraId="0F6F0B6B" w14:textId="77777777" w:rsidR="00137631" w:rsidRPr="001405CC" w:rsidRDefault="00EA2968" w:rsidP="00BA6C99">
      <w:pPr>
        <w:pStyle w:val="ListParagraph"/>
        <w:numPr>
          <w:ilvl w:val="0"/>
          <w:numId w:val="7"/>
        </w:numPr>
        <w:spacing w:before="240" w:line="240" w:lineRule="auto"/>
        <w:ind w:left="1080"/>
        <w:rPr>
          <w:rFonts w:ascii="Arial" w:hAnsi="Arial" w:cs="Arial"/>
          <w:b/>
          <w:sz w:val="24"/>
        </w:rPr>
      </w:pPr>
      <w:r w:rsidRPr="001405CC">
        <w:rPr>
          <w:rFonts w:ascii="Arial" w:hAnsi="Arial" w:cs="Arial"/>
          <w:b/>
          <w:sz w:val="24"/>
        </w:rPr>
        <w:t xml:space="preserve">Procurement Lobbying </w:t>
      </w:r>
    </w:p>
    <w:p w14:paraId="3215D31A" w14:textId="5EB924B6" w:rsidR="00EA2968" w:rsidRPr="00F91EF8" w:rsidRDefault="00EA2968" w:rsidP="00441BA0">
      <w:pPr>
        <w:ind w:left="1080"/>
        <w:jc w:val="both"/>
        <w:rPr>
          <w:rFonts w:ascii="Arial" w:hAnsi="Arial" w:cs="Arial"/>
        </w:rPr>
      </w:pPr>
      <w:r w:rsidRPr="00F91EF8">
        <w:rPr>
          <w:rFonts w:ascii="Arial" w:hAnsi="Arial" w:cs="Arial"/>
        </w:rPr>
        <w:t xml:space="preserve">Pursuant to State Finance Law §§139-j and 139-k, this solicitation includes and imposes certain restrictions on communications between </w:t>
      </w:r>
      <w:r w:rsidR="002C60A1" w:rsidRPr="00F91EF8">
        <w:rPr>
          <w:rFonts w:ascii="Arial" w:hAnsi="Arial" w:cs="Arial"/>
        </w:rPr>
        <w:t>the Department</w:t>
      </w:r>
      <w:r w:rsidRPr="00F91EF8">
        <w:rPr>
          <w:rFonts w:ascii="Arial" w:hAnsi="Arial" w:cs="Arial"/>
        </w:rPr>
        <w:t xml:space="preserve"> and an </w:t>
      </w:r>
      <w:proofErr w:type="spellStart"/>
      <w:r w:rsidRPr="00F91EF8">
        <w:rPr>
          <w:rFonts w:ascii="Arial" w:hAnsi="Arial" w:cs="Arial"/>
        </w:rPr>
        <w:t>Offerer</w:t>
      </w:r>
      <w:proofErr w:type="spellEnd"/>
      <w:r w:rsidRPr="00F91EF8">
        <w:rPr>
          <w:rFonts w:ascii="Arial" w:hAnsi="Arial" w:cs="Arial"/>
        </w:rPr>
        <w:t xml:space="preserve">/Bidder during the procurement process.  An </w:t>
      </w:r>
      <w:proofErr w:type="spellStart"/>
      <w:r w:rsidRPr="00F91EF8">
        <w:rPr>
          <w:rFonts w:ascii="Arial" w:hAnsi="Arial" w:cs="Arial"/>
        </w:rPr>
        <w:t>Offerer</w:t>
      </w:r>
      <w:proofErr w:type="spellEnd"/>
      <w:r w:rsidRPr="00F91EF8">
        <w:rPr>
          <w:rFonts w:ascii="Arial" w:hAnsi="Arial" w:cs="Arial"/>
        </w:rPr>
        <w:t xml:space="preserve">/Bidder is restricted from making contacts from the earliest notice of intent to solicit offers/bids through final award and approval of the Procurement Contract by </w:t>
      </w:r>
      <w:r w:rsidR="002C60A1" w:rsidRPr="00F91EF8">
        <w:rPr>
          <w:rFonts w:ascii="Arial" w:hAnsi="Arial" w:cs="Arial"/>
        </w:rPr>
        <w:t>the Department</w:t>
      </w:r>
      <w:r w:rsidRPr="00F91EF8">
        <w:rPr>
          <w:rFonts w:ascii="Arial" w:hAnsi="Arial" w:cs="Arial"/>
        </w:rPr>
        <w:t xml:space="preserve"> and, if applicable, the Office of the State Comptroller (“restricted period”) to other than designated staff unless it is a contract that is included among certain statutory exceptions set forth in State Finance Law §139-j (3) (a).  Designated staff, as of the date hereof, are identified in </w:t>
      </w:r>
      <w:r w:rsidRPr="00220135">
        <w:rPr>
          <w:rFonts w:ascii="Arial" w:hAnsi="Arial" w:cs="Arial"/>
        </w:rPr>
        <w:t>the Preface section of the</w:t>
      </w:r>
      <w:r w:rsidRPr="00F91EF8">
        <w:rPr>
          <w:rFonts w:ascii="Arial" w:hAnsi="Arial" w:cs="Arial"/>
        </w:rPr>
        <w:t xml:space="preserve"> Request for Proposal</w:t>
      </w:r>
      <w:r w:rsidR="002C136E" w:rsidRPr="00F91EF8">
        <w:rPr>
          <w:rFonts w:ascii="Arial" w:hAnsi="Arial" w:cs="Arial"/>
        </w:rPr>
        <w:t>s</w:t>
      </w:r>
      <w:r w:rsidRPr="00F91EF8">
        <w:rPr>
          <w:rFonts w:ascii="Arial" w:hAnsi="Arial" w:cs="Arial"/>
        </w:rPr>
        <w:t xml:space="preserve">.  DTF employees are also required to obtain certain information when contacted during the restricted period and </w:t>
      </w:r>
      <w:proofErr w:type="gramStart"/>
      <w:r w:rsidRPr="00F91EF8">
        <w:rPr>
          <w:rFonts w:ascii="Arial" w:hAnsi="Arial" w:cs="Arial"/>
        </w:rPr>
        <w:t>make a determination</w:t>
      </w:r>
      <w:proofErr w:type="gramEnd"/>
      <w:r w:rsidRPr="00F91EF8">
        <w:rPr>
          <w:rFonts w:ascii="Arial" w:hAnsi="Arial" w:cs="Arial"/>
        </w:rPr>
        <w:t xml:space="preserve"> of the responsibility of the </w:t>
      </w:r>
      <w:proofErr w:type="spellStart"/>
      <w:r w:rsidRPr="00F91EF8">
        <w:rPr>
          <w:rFonts w:ascii="Arial" w:hAnsi="Arial" w:cs="Arial"/>
        </w:rPr>
        <w:t>Offerer</w:t>
      </w:r>
      <w:proofErr w:type="spellEnd"/>
      <w:r w:rsidRPr="00F91EF8">
        <w:rPr>
          <w:rFonts w:ascii="Arial" w:hAnsi="Arial" w:cs="Arial"/>
        </w:rPr>
        <w:t xml:space="preserve">/Bidder pursuant to these two statutes.  Certain findings of non-responsibility can result in rejection for Contract award and in the event of two findings within a four-year period; the </w:t>
      </w:r>
      <w:proofErr w:type="spellStart"/>
      <w:r w:rsidRPr="00F91EF8">
        <w:rPr>
          <w:rFonts w:ascii="Arial" w:hAnsi="Arial" w:cs="Arial"/>
        </w:rPr>
        <w:t>Offerer</w:t>
      </w:r>
      <w:proofErr w:type="spellEnd"/>
      <w:r w:rsidRPr="00F91EF8">
        <w:rPr>
          <w:rFonts w:ascii="Arial" w:hAnsi="Arial" w:cs="Arial"/>
        </w:rPr>
        <w:t>/Bidder is debarred from obtaining governmental Procurement Contracts.  Information</w:t>
      </w:r>
      <w:r w:rsidR="00BB205E" w:rsidRPr="00F91EF8">
        <w:rPr>
          <w:rFonts w:ascii="Arial" w:hAnsi="Arial" w:cs="Arial"/>
        </w:rPr>
        <w:t xml:space="preserve"> related to the Procurement Lobbying Law and </w:t>
      </w:r>
      <w:r w:rsidR="00DF05B8" w:rsidRPr="00F91EF8">
        <w:rPr>
          <w:rFonts w:ascii="Arial" w:hAnsi="Arial" w:cs="Arial"/>
        </w:rPr>
        <w:t>the Department’s</w:t>
      </w:r>
      <w:r w:rsidR="00BB205E" w:rsidRPr="00F91EF8">
        <w:rPr>
          <w:rFonts w:ascii="Arial" w:hAnsi="Arial" w:cs="Arial"/>
        </w:rPr>
        <w:t xml:space="preserve"> guidelines can be found on the Department’s Procurement website at:</w:t>
      </w:r>
      <w:r w:rsidR="00441BA0">
        <w:rPr>
          <w:rFonts w:ascii="Arial" w:hAnsi="Arial" w:cs="Arial"/>
        </w:rPr>
        <w:t xml:space="preserve"> </w:t>
      </w:r>
      <w:hyperlink r:id="rId34" w:history="1">
        <w:r w:rsidR="009C0129" w:rsidRPr="00F91EF8">
          <w:rPr>
            <w:rStyle w:val="Hyperlink"/>
            <w:rFonts w:ascii="Arial" w:hAnsi="Arial" w:cs="Arial"/>
          </w:rPr>
          <w:t>http://www.tax.ny.gov/about/procure</w:t>
        </w:r>
      </w:hyperlink>
      <w:r w:rsidR="009738F9" w:rsidRPr="00F91EF8">
        <w:rPr>
          <w:rFonts w:ascii="Arial" w:hAnsi="Arial" w:cs="Arial"/>
        </w:rPr>
        <w:t>.</w:t>
      </w:r>
    </w:p>
    <w:p w14:paraId="0A504E03" w14:textId="4C9D7204" w:rsidR="00BB205E" w:rsidRPr="00F91EF8" w:rsidRDefault="00BB205E" w:rsidP="00BA6C99">
      <w:pPr>
        <w:tabs>
          <w:tab w:val="left" w:pos="360"/>
        </w:tabs>
        <w:ind w:left="1080"/>
        <w:jc w:val="both"/>
        <w:rPr>
          <w:rFonts w:ascii="Arial" w:hAnsi="Arial" w:cs="Arial"/>
        </w:rPr>
      </w:pPr>
      <w:r w:rsidRPr="00F91EF8">
        <w:rPr>
          <w:rFonts w:ascii="Arial" w:hAnsi="Arial" w:cs="Arial"/>
        </w:rPr>
        <w:t xml:space="preserve">Contacting individuals other than the designated contacts listed in </w:t>
      </w:r>
      <w:r w:rsidRPr="00220135">
        <w:rPr>
          <w:rFonts w:ascii="Arial" w:hAnsi="Arial" w:cs="Arial"/>
        </w:rPr>
        <w:t xml:space="preserve">the Preface </w:t>
      </w:r>
      <w:r w:rsidR="00220135" w:rsidRPr="00220135">
        <w:rPr>
          <w:rFonts w:ascii="Arial" w:hAnsi="Arial" w:cs="Arial"/>
        </w:rPr>
        <w:t>section</w:t>
      </w:r>
      <w:r w:rsidR="00220135" w:rsidRPr="00F91EF8">
        <w:rPr>
          <w:rFonts w:ascii="Arial" w:hAnsi="Arial" w:cs="Arial"/>
        </w:rPr>
        <w:t xml:space="preserve"> </w:t>
      </w:r>
      <w:r w:rsidRPr="00F91EF8">
        <w:rPr>
          <w:rFonts w:ascii="Arial" w:hAnsi="Arial" w:cs="Arial"/>
        </w:rPr>
        <w:t xml:space="preserve">of this document during the restricted period may result in disqualification of the Bidder’s proposal – please refer to the Procurement Lobbying Law and the Department’s guidelines posted on the Department’s </w:t>
      </w:r>
      <w:r w:rsidR="00470E0F" w:rsidRPr="00F91EF8">
        <w:rPr>
          <w:rFonts w:ascii="Arial" w:hAnsi="Arial" w:cs="Arial"/>
        </w:rPr>
        <w:t xml:space="preserve">procurement </w:t>
      </w:r>
      <w:r w:rsidRPr="00F91EF8">
        <w:rPr>
          <w:rFonts w:ascii="Arial" w:hAnsi="Arial" w:cs="Arial"/>
        </w:rPr>
        <w:t xml:space="preserve">website at:  </w:t>
      </w:r>
      <w:hyperlink r:id="rId35" w:history="1">
        <w:r w:rsidR="009C0129" w:rsidRPr="00F91EF8">
          <w:rPr>
            <w:rStyle w:val="Hyperlink"/>
            <w:rFonts w:ascii="Arial" w:hAnsi="Arial" w:cs="Arial"/>
          </w:rPr>
          <w:t>http://www.tax.ny.gov/about/procure</w:t>
        </w:r>
      </w:hyperlink>
      <w:r w:rsidR="009738F9" w:rsidRPr="00F91EF8">
        <w:rPr>
          <w:rFonts w:ascii="Arial" w:hAnsi="Arial" w:cs="Arial"/>
        </w:rPr>
        <w:t>.</w:t>
      </w:r>
    </w:p>
    <w:p w14:paraId="022FF593" w14:textId="77777777" w:rsidR="00441BA0" w:rsidRDefault="00441BA0" w:rsidP="00BA6C99">
      <w:pPr>
        <w:numPr>
          <w:ilvl w:val="0"/>
          <w:numId w:val="5"/>
        </w:numPr>
        <w:spacing w:before="240"/>
        <w:ind w:left="1440"/>
        <w:jc w:val="both"/>
        <w:rPr>
          <w:rFonts w:ascii="Arial" w:hAnsi="Arial" w:cs="Arial"/>
        </w:rPr>
        <w:sectPr w:rsidR="00441BA0" w:rsidSect="001C3B84">
          <w:pgSz w:w="12240" w:h="15840"/>
          <w:pgMar w:top="1440" w:right="1440" w:bottom="1440" w:left="1440" w:header="360" w:footer="360" w:gutter="0"/>
          <w:cols w:space="720"/>
          <w:docGrid w:linePitch="360"/>
        </w:sectPr>
      </w:pPr>
    </w:p>
    <w:p w14:paraId="45CD7A18" w14:textId="64B4ABCE" w:rsidR="00BB205E" w:rsidRPr="00F91EF8" w:rsidRDefault="00BB205E" w:rsidP="00BA6C99">
      <w:pPr>
        <w:numPr>
          <w:ilvl w:val="0"/>
          <w:numId w:val="5"/>
        </w:numPr>
        <w:spacing w:before="240"/>
        <w:ind w:left="1440"/>
        <w:jc w:val="both"/>
        <w:rPr>
          <w:rFonts w:ascii="Arial" w:hAnsi="Arial" w:cs="Arial"/>
        </w:rPr>
      </w:pPr>
      <w:proofErr w:type="spellStart"/>
      <w:r w:rsidRPr="00F91EF8">
        <w:rPr>
          <w:rFonts w:ascii="Arial" w:hAnsi="Arial" w:cs="Arial"/>
        </w:rPr>
        <w:lastRenderedPageBreak/>
        <w:t>Offerer</w:t>
      </w:r>
      <w:proofErr w:type="spellEnd"/>
      <w:r w:rsidRPr="00F91EF8">
        <w:rPr>
          <w:rFonts w:ascii="Arial" w:hAnsi="Arial" w:cs="Arial"/>
        </w:rPr>
        <w:t xml:space="preserve"> Disclosure of Prior Non-Responsibility Determinations</w:t>
      </w:r>
    </w:p>
    <w:p w14:paraId="76D1BC9D" w14:textId="34883627" w:rsidR="00BB205E" w:rsidRPr="00F91EF8" w:rsidRDefault="00BB205E" w:rsidP="00BA6C99">
      <w:pPr>
        <w:spacing w:before="240"/>
        <w:ind w:left="1440"/>
        <w:jc w:val="both"/>
        <w:rPr>
          <w:rFonts w:ascii="Arial" w:hAnsi="Arial" w:cs="Arial"/>
        </w:rPr>
      </w:pPr>
      <w:r w:rsidRPr="00F91EF8">
        <w:rPr>
          <w:rFonts w:ascii="Arial" w:hAnsi="Arial" w:cs="Arial"/>
        </w:rPr>
        <w:t>New York State Finance Law §139-</w:t>
      </w:r>
      <w:proofErr w:type="gramStart"/>
      <w:r w:rsidRPr="00F91EF8">
        <w:rPr>
          <w:rFonts w:ascii="Arial" w:hAnsi="Arial" w:cs="Arial"/>
        </w:rPr>
        <w:t>k(</w:t>
      </w:r>
      <w:proofErr w:type="gramEnd"/>
      <w:r w:rsidRPr="00F91EF8">
        <w:rPr>
          <w:rFonts w:ascii="Arial" w:hAnsi="Arial" w:cs="Arial"/>
        </w:rPr>
        <w:t xml:space="preserve">2) obligates a Governmental Entity to obtain specific information regarding prior non-responsibility determinations with respect to State Finance Law §139-j.  This information must be collected in addition to the information that is </w:t>
      </w:r>
      <w:r w:rsidR="001B1F55" w:rsidRPr="00F91EF8">
        <w:rPr>
          <w:rFonts w:ascii="Arial" w:hAnsi="Arial" w:cs="Arial"/>
        </w:rPr>
        <w:t>s</w:t>
      </w:r>
      <w:r w:rsidRPr="00F91EF8">
        <w:rPr>
          <w:rFonts w:ascii="Arial" w:hAnsi="Arial" w:cs="Arial"/>
        </w:rPr>
        <w:t>eparately obtained pursuant to State Finance Law §163</w:t>
      </w:r>
      <w:r w:rsidR="001B1F55" w:rsidRPr="00F91EF8">
        <w:rPr>
          <w:rFonts w:ascii="Arial" w:hAnsi="Arial" w:cs="Arial"/>
        </w:rPr>
        <w:t>(</w:t>
      </w:r>
      <w:r w:rsidRPr="00F91EF8">
        <w:rPr>
          <w:rFonts w:ascii="Arial" w:hAnsi="Arial" w:cs="Arial"/>
        </w:rPr>
        <w:t>9</w:t>
      </w:r>
      <w:r w:rsidR="001B1F55" w:rsidRPr="00F91EF8">
        <w:rPr>
          <w:rFonts w:ascii="Arial" w:hAnsi="Arial" w:cs="Arial"/>
        </w:rPr>
        <w:t>)</w:t>
      </w:r>
      <w:r w:rsidRPr="00F91EF8">
        <w:rPr>
          <w:rFonts w:ascii="Arial" w:hAnsi="Arial" w:cs="Arial"/>
        </w:rPr>
        <w:t>.  In a</w:t>
      </w:r>
      <w:r w:rsidR="001B1F55" w:rsidRPr="00F91EF8">
        <w:rPr>
          <w:rFonts w:ascii="Arial" w:hAnsi="Arial" w:cs="Arial"/>
        </w:rPr>
        <w:t xml:space="preserve">ccordance with State Finance Law §139-k, an </w:t>
      </w:r>
      <w:proofErr w:type="spellStart"/>
      <w:r w:rsidR="001B1F55" w:rsidRPr="00F91EF8">
        <w:rPr>
          <w:rFonts w:ascii="Arial" w:hAnsi="Arial" w:cs="Arial"/>
        </w:rPr>
        <w:t>Offerer</w:t>
      </w:r>
      <w:proofErr w:type="spellEnd"/>
      <w:r w:rsidR="001B1F55" w:rsidRPr="00F91EF8">
        <w:rPr>
          <w:rFonts w:ascii="Arial" w:hAnsi="Arial" w:cs="Arial"/>
        </w:rPr>
        <w:t xml:space="preserve"> must be asked to disclose whether there has been a finding of non-responsibility made within the previous four (4) years by any Governmental Entity due to: (1) a violation of State Finance Law §139-j to</w:t>
      </w:r>
      <w:r w:rsidR="0070466C" w:rsidRPr="00F91EF8">
        <w:rPr>
          <w:rFonts w:ascii="Arial" w:hAnsi="Arial" w:cs="Arial"/>
        </w:rPr>
        <w:t xml:space="preserve"> </w:t>
      </w:r>
      <w:r w:rsidR="001B1F55" w:rsidRPr="00F91EF8">
        <w:rPr>
          <w:rFonts w:ascii="Arial" w:hAnsi="Arial" w:cs="Arial"/>
        </w:rPr>
        <w:t xml:space="preserve">(2) the intentional provision of false or incomplete information to a Governmental </w:t>
      </w:r>
      <w:r w:rsidR="00345E66" w:rsidRPr="00F91EF8">
        <w:rPr>
          <w:rFonts w:ascii="Arial" w:hAnsi="Arial" w:cs="Arial"/>
        </w:rPr>
        <w:t>Entity.  The terms “</w:t>
      </w:r>
      <w:proofErr w:type="spellStart"/>
      <w:r w:rsidR="00345E66" w:rsidRPr="00F91EF8">
        <w:rPr>
          <w:rFonts w:ascii="Arial" w:hAnsi="Arial" w:cs="Arial"/>
        </w:rPr>
        <w:t>Offerer</w:t>
      </w:r>
      <w:proofErr w:type="spellEnd"/>
      <w:r w:rsidR="00345E66" w:rsidRPr="00F91EF8">
        <w:rPr>
          <w:rFonts w:ascii="Arial" w:hAnsi="Arial" w:cs="Arial"/>
        </w:rPr>
        <w:t>” and “Governmental Entity” are defined in State Finance Law §139-</w:t>
      </w:r>
      <w:proofErr w:type="gramStart"/>
      <w:r w:rsidR="00345E66" w:rsidRPr="00F91EF8">
        <w:rPr>
          <w:rFonts w:ascii="Arial" w:hAnsi="Arial" w:cs="Arial"/>
        </w:rPr>
        <w:t>k(</w:t>
      </w:r>
      <w:proofErr w:type="gramEnd"/>
      <w:r w:rsidR="00345E66" w:rsidRPr="00F91EF8">
        <w:rPr>
          <w:rFonts w:ascii="Arial" w:hAnsi="Arial" w:cs="Arial"/>
        </w:rPr>
        <w:t>1).  State Finance Law §139-j sets forth detailed requirements about the restrictions on Contacts during the procurement process.  A violation of State Finance Law §139-j includes, but is not limited to, an impermissible Contact during the restricted period (for example, contacting a person or entity other than the designated contact person, when such contact does not fall within one of the exemptions).</w:t>
      </w:r>
    </w:p>
    <w:p w14:paraId="673DC154" w14:textId="689246A4" w:rsidR="00345E66" w:rsidRPr="00F91EF8" w:rsidRDefault="00345E66" w:rsidP="00BA6C99">
      <w:pPr>
        <w:spacing w:before="200"/>
        <w:ind w:left="1440"/>
        <w:jc w:val="both"/>
        <w:rPr>
          <w:rFonts w:ascii="Arial" w:hAnsi="Arial" w:cs="Arial"/>
        </w:rPr>
      </w:pPr>
      <w:r w:rsidRPr="00F91EF8">
        <w:rPr>
          <w:rFonts w:ascii="Arial" w:hAnsi="Arial" w:cs="Arial"/>
        </w:rPr>
        <w:t>As part of its responsibility determination, State Finance Law §139-</w:t>
      </w:r>
      <w:proofErr w:type="gramStart"/>
      <w:r w:rsidRPr="00F91EF8">
        <w:rPr>
          <w:rFonts w:ascii="Arial" w:hAnsi="Arial" w:cs="Arial"/>
        </w:rPr>
        <w:t>k(</w:t>
      </w:r>
      <w:proofErr w:type="gramEnd"/>
      <w:r w:rsidRPr="00F91EF8">
        <w:rPr>
          <w:rFonts w:ascii="Arial" w:hAnsi="Arial" w:cs="Arial"/>
        </w:rPr>
        <w:t xml:space="preserve">3) mandates consideration of whether an </w:t>
      </w:r>
      <w:proofErr w:type="spellStart"/>
      <w:r w:rsidRPr="00F91EF8">
        <w:rPr>
          <w:rFonts w:ascii="Arial" w:hAnsi="Arial" w:cs="Arial"/>
        </w:rPr>
        <w:t>Offerer</w:t>
      </w:r>
      <w:proofErr w:type="spellEnd"/>
      <w:r w:rsidRPr="00F91EF8">
        <w:rPr>
          <w:rFonts w:ascii="Arial" w:hAnsi="Arial" w:cs="Arial"/>
        </w:rPr>
        <w:t xml:space="preserve"> fails to timely disclose accurate or complete information regarding the above non-responsibility determination.  In accordance with law, no Procurement Contract shall be awarded to any </w:t>
      </w:r>
      <w:proofErr w:type="spellStart"/>
      <w:r w:rsidRPr="00F91EF8">
        <w:rPr>
          <w:rFonts w:ascii="Arial" w:hAnsi="Arial" w:cs="Arial"/>
        </w:rPr>
        <w:t>Offerer</w:t>
      </w:r>
      <w:proofErr w:type="spellEnd"/>
      <w:r w:rsidRPr="00F91EF8">
        <w:rPr>
          <w:rFonts w:ascii="Arial" w:hAnsi="Arial" w:cs="Arial"/>
        </w:rPr>
        <w:t xml:space="preserve"> that fails to timely disclose accurate or complete information under this </w:t>
      </w:r>
      <w:r w:rsidRPr="00220135">
        <w:rPr>
          <w:rFonts w:ascii="Arial" w:hAnsi="Arial" w:cs="Arial"/>
        </w:rPr>
        <w:t>Section</w:t>
      </w:r>
      <w:r w:rsidRPr="00F91EF8">
        <w:rPr>
          <w:rFonts w:ascii="Arial" w:hAnsi="Arial" w:cs="Arial"/>
        </w:rPr>
        <w:t xml:space="preserve">, unless a finding is made that the award of the Procurement Contract to the </w:t>
      </w:r>
      <w:proofErr w:type="spellStart"/>
      <w:r w:rsidRPr="00F91EF8">
        <w:rPr>
          <w:rFonts w:ascii="Arial" w:hAnsi="Arial" w:cs="Arial"/>
        </w:rPr>
        <w:t>Offerer</w:t>
      </w:r>
      <w:proofErr w:type="spellEnd"/>
      <w:r w:rsidRPr="00F91EF8">
        <w:rPr>
          <w:rFonts w:ascii="Arial" w:hAnsi="Arial" w:cs="Arial"/>
        </w:rPr>
        <w:t xml:space="preserve"> is necessary to protect public property or public health </w:t>
      </w:r>
      <w:r w:rsidR="009A0F01" w:rsidRPr="00F91EF8">
        <w:rPr>
          <w:rFonts w:ascii="Arial" w:hAnsi="Arial" w:cs="Arial"/>
        </w:rPr>
        <w:t xml:space="preserve">or safety, and that the </w:t>
      </w:r>
      <w:proofErr w:type="spellStart"/>
      <w:r w:rsidR="009A0F01" w:rsidRPr="00F91EF8">
        <w:rPr>
          <w:rFonts w:ascii="Arial" w:hAnsi="Arial" w:cs="Arial"/>
        </w:rPr>
        <w:t>Offerer</w:t>
      </w:r>
      <w:proofErr w:type="spellEnd"/>
      <w:r w:rsidR="009A0F01" w:rsidRPr="00F91EF8">
        <w:rPr>
          <w:rFonts w:ascii="Arial" w:hAnsi="Arial" w:cs="Arial"/>
        </w:rPr>
        <w:t xml:space="preserve"> is the only source capable of supplying the required Article of Procurement within the necessary timeframe.  See State Finance Law §§139-j(</w:t>
      </w:r>
      <w:proofErr w:type="gramStart"/>
      <w:r w:rsidR="009A0F01" w:rsidRPr="00F91EF8">
        <w:rPr>
          <w:rFonts w:ascii="Arial" w:hAnsi="Arial" w:cs="Arial"/>
        </w:rPr>
        <w:t>10)(</w:t>
      </w:r>
      <w:proofErr w:type="gramEnd"/>
      <w:r w:rsidR="009A0F01" w:rsidRPr="00F91EF8">
        <w:rPr>
          <w:rFonts w:ascii="Arial" w:hAnsi="Arial" w:cs="Arial"/>
        </w:rPr>
        <w:t>b) and 139-k(3).</w:t>
      </w:r>
    </w:p>
    <w:p w14:paraId="472E9BBE" w14:textId="5306A522" w:rsidR="009A0F01" w:rsidRPr="00F91EF8" w:rsidRDefault="00C934B8" w:rsidP="00BA6C99">
      <w:pPr>
        <w:spacing w:before="200"/>
        <w:ind w:left="1440"/>
        <w:jc w:val="both"/>
        <w:rPr>
          <w:rFonts w:ascii="Arial" w:hAnsi="Arial" w:cs="Arial"/>
        </w:rPr>
      </w:pPr>
      <w:r w:rsidRPr="00F91EF8">
        <w:rPr>
          <w:rFonts w:ascii="Arial" w:hAnsi="Arial" w:cs="Arial"/>
        </w:rPr>
        <w:t xml:space="preserve">A Governmental Entity must include a disclosure request regarding prior non-responsibility determinations in accordance with State Finance Law §139-k in its solicitation of proposals or bid documents or specifications or Contract documents, as applicable, for Procurement Contracts.  The attached form is to be completed and submitted by the individual or entity seeking to enter into a Procurement Contract.  It </w:t>
      </w:r>
      <w:r w:rsidR="00193663" w:rsidRPr="00F91EF8">
        <w:rPr>
          <w:rFonts w:ascii="Arial" w:hAnsi="Arial" w:cs="Arial"/>
        </w:rPr>
        <w:t>will</w:t>
      </w:r>
      <w:r w:rsidRPr="00F91EF8">
        <w:rPr>
          <w:rFonts w:ascii="Arial" w:hAnsi="Arial" w:cs="Arial"/>
        </w:rPr>
        <w:t xml:space="preserve"> be submitted to the Governmental Entity conducting the Governmental Procurement.</w:t>
      </w:r>
    </w:p>
    <w:p w14:paraId="621994E6" w14:textId="77777777" w:rsidR="00E70664" w:rsidRPr="00F91EF8" w:rsidRDefault="00E70664" w:rsidP="00BA6C99">
      <w:pPr>
        <w:spacing w:before="180" w:after="60"/>
        <w:ind w:left="1440"/>
        <w:jc w:val="both"/>
        <w:rPr>
          <w:rFonts w:ascii="Arial" w:hAnsi="Arial" w:cs="Arial"/>
          <w:b/>
        </w:rPr>
      </w:pPr>
      <w:r w:rsidRPr="00F91EF8">
        <w:rPr>
          <w:rFonts w:ascii="Arial" w:hAnsi="Arial" w:cs="Arial"/>
          <w:b/>
        </w:rPr>
        <w:t>Response Requirement</w:t>
      </w:r>
    </w:p>
    <w:p w14:paraId="0A722355" w14:textId="3AB8BBDB" w:rsidR="00E70664" w:rsidRPr="00F91EF8" w:rsidRDefault="00E70664" w:rsidP="00BA6C99">
      <w:pPr>
        <w:ind w:left="1440"/>
        <w:jc w:val="both"/>
        <w:rPr>
          <w:rFonts w:ascii="Arial" w:hAnsi="Arial" w:cs="Arial"/>
        </w:rPr>
      </w:pPr>
      <w:r w:rsidRPr="00F91EF8">
        <w:rPr>
          <w:rFonts w:ascii="Arial" w:hAnsi="Arial" w:cs="Arial"/>
        </w:rPr>
        <w:t xml:space="preserve">Each Bidder must complete and </w:t>
      </w:r>
      <w:r w:rsidRPr="00441BA0">
        <w:rPr>
          <w:rFonts w:ascii="Arial" w:hAnsi="Arial" w:cs="Arial"/>
        </w:rPr>
        <w:t xml:space="preserve">submit </w:t>
      </w:r>
      <w:r w:rsidR="00B92BCD" w:rsidRPr="00441BA0">
        <w:rPr>
          <w:rFonts w:ascii="Arial" w:hAnsi="Arial" w:cs="Arial"/>
          <w:b/>
        </w:rPr>
        <w:t xml:space="preserve">Attachment </w:t>
      </w:r>
      <w:r w:rsidR="00220135" w:rsidRPr="00441BA0">
        <w:rPr>
          <w:rFonts w:ascii="Arial" w:hAnsi="Arial" w:cs="Arial"/>
          <w:b/>
        </w:rPr>
        <w:t>8</w:t>
      </w:r>
      <w:r w:rsidR="00B92BCD" w:rsidRPr="00441BA0">
        <w:rPr>
          <w:rFonts w:ascii="Arial" w:hAnsi="Arial" w:cs="Arial"/>
          <w:b/>
        </w:rPr>
        <w:t xml:space="preserve">, </w:t>
      </w:r>
      <w:proofErr w:type="spellStart"/>
      <w:r w:rsidRPr="00441BA0">
        <w:rPr>
          <w:rFonts w:ascii="Arial" w:hAnsi="Arial" w:cs="Arial"/>
          <w:b/>
        </w:rPr>
        <w:t>Offerer</w:t>
      </w:r>
      <w:proofErr w:type="spellEnd"/>
      <w:r w:rsidRPr="00441BA0">
        <w:rPr>
          <w:rFonts w:ascii="Arial" w:hAnsi="Arial" w:cs="Arial"/>
          <w:b/>
        </w:rPr>
        <w:t xml:space="preserve"> Disclosure of Prior Non-Responsibility Determination</w:t>
      </w:r>
      <w:r w:rsidR="009C0129" w:rsidRPr="00441BA0">
        <w:rPr>
          <w:rFonts w:ascii="Arial" w:hAnsi="Arial" w:cs="Arial"/>
          <w:b/>
        </w:rPr>
        <w:t>s</w:t>
      </w:r>
      <w:r w:rsidRPr="00441BA0">
        <w:rPr>
          <w:rFonts w:ascii="Arial" w:hAnsi="Arial" w:cs="Arial"/>
          <w:b/>
        </w:rPr>
        <w:t>.</w:t>
      </w:r>
    </w:p>
    <w:p w14:paraId="57C23D4F" w14:textId="77777777" w:rsidR="00BB205E" w:rsidRPr="00F91EF8" w:rsidRDefault="00C934B8" w:rsidP="00BA6C99">
      <w:pPr>
        <w:numPr>
          <w:ilvl w:val="0"/>
          <w:numId w:val="5"/>
        </w:numPr>
        <w:spacing w:before="240"/>
        <w:ind w:left="1440"/>
        <w:jc w:val="both"/>
        <w:rPr>
          <w:rFonts w:ascii="Arial" w:hAnsi="Arial" w:cs="Arial"/>
        </w:rPr>
      </w:pPr>
      <w:proofErr w:type="spellStart"/>
      <w:r w:rsidRPr="00F91EF8">
        <w:rPr>
          <w:rFonts w:ascii="Arial" w:hAnsi="Arial" w:cs="Arial"/>
        </w:rPr>
        <w:t>Offerer’s</w:t>
      </w:r>
      <w:proofErr w:type="spellEnd"/>
      <w:r w:rsidRPr="00F91EF8">
        <w:rPr>
          <w:rFonts w:ascii="Arial" w:hAnsi="Arial" w:cs="Arial"/>
        </w:rPr>
        <w:t xml:space="preserve"> Certification of Compliance with State Finance Law 139-</w:t>
      </w:r>
      <w:proofErr w:type="gramStart"/>
      <w:r w:rsidRPr="00F91EF8">
        <w:rPr>
          <w:rFonts w:ascii="Arial" w:hAnsi="Arial" w:cs="Arial"/>
        </w:rPr>
        <w:t>k(</w:t>
      </w:r>
      <w:proofErr w:type="gramEnd"/>
      <w:r w:rsidRPr="00F91EF8">
        <w:rPr>
          <w:rFonts w:ascii="Arial" w:hAnsi="Arial" w:cs="Arial"/>
        </w:rPr>
        <w:t>5)</w:t>
      </w:r>
    </w:p>
    <w:p w14:paraId="51B6D9D6" w14:textId="40F9EC2F" w:rsidR="00C934B8" w:rsidRPr="00F91EF8" w:rsidRDefault="00C934B8" w:rsidP="00BA6C99">
      <w:pPr>
        <w:ind w:left="1440"/>
        <w:jc w:val="both"/>
        <w:rPr>
          <w:rFonts w:ascii="Arial" w:hAnsi="Arial" w:cs="Arial"/>
        </w:rPr>
      </w:pPr>
      <w:r w:rsidRPr="00F91EF8">
        <w:rPr>
          <w:rFonts w:ascii="Arial" w:hAnsi="Arial" w:cs="Arial"/>
        </w:rPr>
        <w:t>New York State Finance Law 139-</w:t>
      </w:r>
      <w:proofErr w:type="gramStart"/>
      <w:r w:rsidRPr="00F91EF8">
        <w:rPr>
          <w:rFonts w:ascii="Arial" w:hAnsi="Arial" w:cs="Arial"/>
        </w:rPr>
        <w:t>k(</w:t>
      </w:r>
      <w:proofErr w:type="gramEnd"/>
      <w:r w:rsidRPr="00F91EF8">
        <w:rPr>
          <w:rFonts w:ascii="Arial" w:hAnsi="Arial" w:cs="Arial"/>
        </w:rPr>
        <w:t xml:space="preserve">5) requires that every Procurement Contract Award subject to the provisions of State Finance Law 139-k or 139-j shall contain a certification by the </w:t>
      </w:r>
      <w:proofErr w:type="spellStart"/>
      <w:r w:rsidRPr="00F91EF8">
        <w:rPr>
          <w:rFonts w:ascii="Arial" w:hAnsi="Arial" w:cs="Arial"/>
        </w:rPr>
        <w:t>Offerer</w:t>
      </w:r>
      <w:proofErr w:type="spellEnd"/>
      <w:r w:rsidRPr="00F91EF8">
        <w:rPr>
          <w:rFonts w:ascii="Arial" w:hAnsi="Arial" w:cs="Arial"/>
        </w:rPr>
        <w:t xml:space="preserve"> that all information provided to the procuring </w:t>
      </w:r>
      <w:r w:rsidRPr="00F91EF8">
        <w:rPr>
          <w:rFonts w:ascii="Arial" w:hAnsi="Arial" w:cs="Arial"/>
        </w:rPr>
        <w:lastRenderedPageBreak/>
        <w:t xml:space="preserve">Governmental Entity with respect to State Finance Law 139-k is complete, true and accurate.  </w:t>
      </w:r>
    </w:p>
    <w:p w14:paraId="6ECFD449" w14:textId="77777777" w:rsidR="00C934B8" w:rsidRPr="00F91EF8" w:rsidRDefault="00C934B8" w:rsidP="00BA6C99">
      <w:pPr>
        <w:ind w:left="1440"/>
        <w:jc w:val="both"/>
        <w:rPr>
          <w:rFonts w:ascii="Arial" w:hAnsi="Arial" w:cs="Arial"/>
        </w:rPr>
      </w:pPr>
      <w:r w:rsidRPr="00F91EF8">
        <w:rPr>
          <w:rFonts w:ascii="Arial" w:hAnsi="Arial" w:cs="Arial"/>
        </w:rPr>
        <w:t xml:space="preserve">The Department reserves the right to terminate any Contract award </w:t>
      </w:r>
      <w:proofErr w:type="gramStart"/>
      <w:r w:rsidRPr="00F91EF8">
        <w:rPr>
          <w:rFonts w:ascii="Arial" w:hAnsi="Arial" w:cs="Arial"/>
        </w:rPr>
        <w:t xml:space="preserve">as a result </w:t>
      </w:r>
      <w:r w:rsidR="009C0129" w:rsidRPr="00F91EF8">
        <w:rPr>
          <w:rFonts w:ascii="Arial" w:hAnsi="Arial" w:cs="Arial"/>
        </w:rPr>
        <w:t>o</w:t>
      </w:r>
      <w:r w:rsidRPr="00F91EF8">
        <w:rPr>
          <w:rFonts w:ascii="Arial" w:hAnsi="Arial" w:cs="Arial"/>
        </w:rPr>
        <w:t>f</w:t>
      </w:r>
      <w:proofErr w:type="gramEnd"/>
      <w:r w:rsidRPr="00F91EF8">
        <w:rPr>
          <w:rFonts w:ascii="Arial" w:hAnsi="Arial" w:cs="Arial"/>
        </w:rPr>
        <w:t xml:space="preserve"> this RFP in the event it is found that the certification filed by the </w:t>
      </w:r>
      <w:proofErr w:type="spellStart"/>
      <w:r w:rsidRPr="00F91EF8">
        <w:rPr>
          <w:rFonts w:ascii="Arial" w:hAnsi="Arial" w:cs="Arial"/>
        </w:rPr>
        <w:t>Offerer</w:t>
      </w:r>
      <w:proofErr w:type="spellEnd"/>
      <w:r w:rsidRPr="00F91EF8">
        <w:rPr>
          <w:rFonts w:ascii="Arial" w:hAnsi="Arial" w:cs="Arial"/>
        </w:rPr>
        <w:t>/Bidder in accordance with New York State Finance Law 139-k was intentionally false or intentionally incomplete.</w:t>
      </w:r>
    </w:p>
    <w:p w14:paraId="360FE3CA" w14:textId="77777777" w:rsidR="00E70664" w:rsidRPr="00F91EF8" w:rsidRDefault="00E70664" w:rsidP="00BA6C99">
      <w:pPr>
        <w:spacing w:before="180" w:after="60"/>
        <w:ind w:left="1440"/>
        <w:jc w:val="both"/>
        <w:rPr>
          <w:rFonts w:ascii="Arial" w:hAnsi="Arial" w:cs="Arial"/>
          <w:b/>
        </w:rPr>
      </w:pPr>
      <w:r w:rsidRPr="00F91EF8">
        <w:rPr>
          <w:rFonts w:ascii="Arial" w:hAnsi="Arial" w:cs="Arial"/>
          <w:b/>
        </w:rPr>
        <w:t>Response Requirement</w:t>
      </w:r>
    </w:p>
    <w:p w14:paraId="1AA28C2F" w14:textId="2F3CA021" w:rsidR="00E70664" w:rsidRPr="00441BA0" w:rsidRDefault="00E70664" w:rsidP="00BA6C99">
      <w:pPr>
        <w:ind w:left="1440"/>
        <w:jc w:val="both"/>
        <w:rPr>
          <w:rFonts w:ascii="Arial" w:hAnsi="Arial" w:cs="Arial"/>
          <w:b/>
        </w:rPr>
      </w:pPr>
      <w:r w:rsidRPr="00F91EF8">
        <w:rPr>
          <w:rFonts w:ascii="Arial" w:hAnsi="Arial" w:cs="Arial"/>
        </w:rPr>
        <w:t xml:space="preserve">Each Bidder must complete and submit </w:t>
      </w:r>
      <w:r w:rsidR="00B92BCD" w:rsidRPr="00441BA0">
        <w:rPr>
          <w:rFonts w:ascii="Arial" w:hAnsi="Arial" w:cs="Arial"/>
          <w:b/>
        </w:rPr>
        <w:t xml:space="preserve">Attachment </w:t>
      </w:r>
      <w:r w:rsidR="00220135" w:rsidRPr="00441BA0">
        <w:rPr>
          <w:rFonts w:ascii="Arial" w:hAnsi="Arial" w:cs="Arial"/>
          <w:b/>
        </w:rPr>
        <w:t>9</w:t>
      </w:r>
      <w:r w:rsidR="00B92BCD" w:rsidRPr="00441BA0">
        <w:rPr>
          <w:rFonts w:ascii="Arial" w:hAnsi="Arial" w:cs="Arial"/>
          <w:b/>
        </w:rPr>
        <w:t xml:space="preserve">, </w:t>
      </w:r>
      <w:proofErr w:type="spellStart"/>
      <w:r w:rsidRPr="00441BA0">
        <w:rPr>
          <w:rFonts w:ascii="Arial" w:hAnsi="Arial" w:cs="Arial"/>
          <w:b/>
        </w:rPr>
        <w:t>Offerer’s</w:t>
      </w:r>
      <w:proofErr w:type="spellEnd"/>
      <w:r w:rsidRPr="00441BA0">
        <w:rPr>
          <w:rFonts w:ascii="Arial" w:hAnsi="Arial" w:cs="Arial"/>
          <w:b/>
        </w:rPr>
        <w:t xml:space="preserve"> Certification of Compliance with State Finance Law 139-</w:t>
      </w:r>
      <w:proofErr w:type="gramStart"/>
      <w:r w:rsidRPr="00441BA0">
        <w:rPr>
          <w:rFonts w:ascii="Arial" w:hAnsi="Arial" w:cs="Arial"/>
          <w:b/>
        </w:rPr>
        <w:t>k(</w:t>
      </w:r>
      <w:proofErr w:type="gramEnd"/>
      <w:r w:rsidRPr="00441BA0">
        <w:rPr>
          <w:rFonts w:ascii="Arial" w:hAnsi="Arial" w:cs="Arial"/>
          <w:b/>
        </w:rPr>
        <w:t>5)</w:t>
      </w:r>
      <w:r w:rsidR="00B92BCD" w:rsidRPr="00441BA0">
        <w:rPr>
          <w:rFonts w:ascii="Arial" w:hAnsi="Arial" w:cs="Arial"/>
          <w:b/>
        </w:rPr>
        <w:t>.</w:t>
      </w:r>
    </w:p>
    <w:p w14:paraId="68E8ABB5" w14:textId="38A63F5C" w:rsidR="00C934B8" w:rsidRPr="00441BA0" w:rsidRDefault="00C934B8" w:rsidP="00BA6C99">
      <w:pPr>
        <w:pStyle w:val="ListParagraph"/>
        <w:numPr>
          <w:ilvl w:val="0"/>
          <w:numId w:val="7"/>
        </w:numPr>
        <w:spacing w:before="240" w:line="240" w:lineRule="auto"/>
        <w:ind w:left="1080"/>
        <w:rPr>
          <w:rFonts w:ascii="Arial" w:hAnsi="Arial" w:cs="Arial"/>
          <w:b/>
          <w:sz w:val="24"/>
        </w:rPr>
      </w:pPr>
      <w:r w:rsidRPr="00441BA0">
        <w:rPr>
          <w:rFonts w:ascii="Arial" w:hAnsi="Arial" w:cs="Arial"/>
          <w:b/>
          <w:sz w:val="24"/>
        </w:rPr>
        <w:t>Secrecy Provisions (DTF-202)</w:t>
      </w:r>
    </w:p>
    <w:p w14:paraId="41102747" w14:textId="5EB2B7D1" w:rsidR="00C934B8" w:rsidRPr="00441BA0" w:rsidRDefault="00C934B8" w:rsidP="00BA6C99">
      <w:pPr>
        <w:ind w:left="1080"/>
        <w:jc w:val="both"/>
        <w:rPr>
          <w:rFonts w:ascii="Arial" w:hAnsi="Arial" w:cs="Arial"/>
        </w:rPr>
      </w:pPr>
      <w:r w:rsidRPr="00441BA0">
        <w:rPr>
          <w:rFonts w:ascii="Arial" w:hAnsi="Arial" w:cs="Arial"/>
        </w:rPr>
        <w:t xml:space="preserve">Bidders are required to adhere to secrecy provisions as outlined in </w:t>
      </w:r>
      <w:r w:rsidR="00196C72" w:rsidRPr="00441BA0">
        <w:rPr>
          <w:rFonts w:ascii="Arial" w:hAnsi="Arial" w:cs="Arial"/>
          <w:b/>
        </w:rPr>
        <w:t xml:space="preserve">Exhibit </w:t>
      </w:r>
      <w:r w:rsidR="00BB325C" w:rsidRPr="00441BA0">
        <w:rPr>
          <w:rFonts w:ascii="Arial" w:hAnsi="Arial" w:cs="Arial"/>
          <w:b/>
        </w:rPr>
        <w:t>E</w:t>
      </w:r>
      <w:r w:rsidR="00196C72" w:rsidRPr="00441BA0">
        <w:rPr>
          <w:rFonts w:ascii="Arial" w:hAnsi="Arial" w:cs="Arial"/>
          <w:b/>
        </w:rPr>
        <w:t xml:space="preserve">, </w:t>
      </w:r>
      <w:r w:rsidRPr="00441BA0">
        <w:rPr>
          <w:rFonts w:ascii="Arial" w:hAnsi="Arial" w:cs="Arial"/>
          <w:b/>
        </w:rPr>
        <w:t xml:space="preserve">Preliminary </w:t>
      </w:r>
      <w:r w:rsidR="00196C72" w:rsidRPr="00441BA0">
        <w:rPr>
          <w:rFonts w:ascii="Arial" w:hAnsi="Arial" w:cs="Arial"/>
          <w:b/>
        </w:rPr>
        <w:t xml:space="preserve">Base </w:t>
      </w:r>
      <w:r w:rsidRPr="00441BA0">
        <w:rPr>
          <w:rFonts w:ascii="Arial" w:hAnsi="Arial" w:cs="Arial"/>
          <w:b/>
        </w:rPr>
        <w:t>Contract</w:t>
      </w:r>
      <w:r w:rsidRPr="00441BA0">
        <w:rPr>
          <w:rFonts w:ascii="Arial" w:hAnsi="Arial" w:cs="Arial"/>
        </w:rPr>
        <w:t>.</w:t>
      </w:r>
    </w:p>
    <w:p w14:paraId="23BFB78B" w14:textId="77777777" w:rsidR="00E70664" w:rsidRPr="00441BA0" w:rsidRDefault="00E70664" w:rsidP="00BA6C99">
      <w:pPr>
        <w:spacing w:before="180" w:after="60"/>
        <w:ind w:left="1080"/>
        <w:jc w:val="both"/>
        <w:rPr>
          <w:rFonts w:ascii="Arial" w:hAnsi="Arial" w:cs="Arial"/>
          <w:b/>
        </w:rPr>
      </w:pPr>
      <w:r w:rsidRPr="00441BA0">
        <w:rPr>
          <w:rFonts w:ascii="Arial" w:hAnsi="Arial" w:cs="Arial"/>
          <w:b/>
        </w:rPr>
        <w:t>Response Requirement</w:t>
      </w:r>
    </w:p>
    <w:p w14:paraId="0CF126CA" w14:textId="744FB4E6" w:rsidR="00E70664" w:rsidRPr="00441BA0" w:rsidRDefault="00E70664" w:rsidP="00BA6C99">
      <w:pPr>
        <w:ind w:left="1080"/>
        <w:jc w:val="both"/>
        <w:rPr>
          <w:rFonts w:ascii="Arial" w:hAnsi="Arial" w:cs="Arial"/>
        </w:rPr>
      </w:pPr>
      <w:r w:rsidRPr="00441BA0">
        <w:rPr>
          <w:rFonts w:ascii="Arial" w:hAnsi="Arial" w:cs="Arial"/>
        </w:rPr>
        <w:t xml:space="preserve">Each Bidder must complete and submit </w:t>
      </w:r>
      <w:r w:rsidR="00B92BCD" w:rsidRPr="00441BA0">
        <w:rPr>
          <w:rFonts w:ascii="Arial" w:hAnsi="Arial" w:cs="Arial"/>
          <w:b/>
        </w:rPr>
        <w:t xml:space="preserve">Attachment </w:t>
      </w:r>
      <w:r w:rsidR="00220135" w:rsidRPr="00441BA0">
        <w:rPr>
          <w:rFonts w:ascii="Arial" w:hAnsi="Arial" w:cs="Arial"/>
          <w:b/>
        </w:rPr>
        <w:t>10</w:t>
      </w:r>
      <w:r w:rsidR="00B92BCD" w:rsidRPr="00441BA0">
        <w:rPr>
          <w:rFonts w:ascii="Arial" w:hAnsi="Arial" w:cs="Arial"/>
          <w:b/>
        </w:rPr>
        <w:t xml:space="preserve">, </w:t>
      </w:r>
      <w:r w:rsidR="00196C72" w:rsidRPr="00441BA0">
        <w:rPr>
          <w:rFonts w:ascii="Arial" w:hAnsi="Arial" w:cs="Arial"/>
          <w:b/>
        </w:rPr>
        <w:t xml:space="preserve">DTF-202 </w:t>
      </w:r>
      <w:r w:rsidRPr="00441BA0">
        <w:rPr>
          <w:rFonts w:ascii="Arial" w:hAnsi="Arial" w:cs="Arial"/>
          <w:b/>
        </w:rPr>
        <w:t>New York State Department of Taxation and Finance Agreement to Adhere to the Secrecy Provisions of the Tax Law and the Internal Revenue Code.</w:t>
      </w:r>
    </w:p>
    <w:p w14:paraId="1A69DE50" w14:textId="1DBBE423" w:rsidR="00C934B8" w:rsidRPr="00441BA0" w:rsidRDefault="00C934B8" w:rsidP="00BA6C99">
      <w:pPr>
        <w:pStyle w:val="ListParagraph"/>
        <w:numPr>
          <w:ilvl w:val="0"/>
          <w:numId w:val="7"/>
        </w:numPr>
        <w:spacing w:before="240" w:line="240" w:lineRule="auto"/>
        <w:ind w:left="1080"/>
        <w:rPr>
          <w:rFonts w:ascii="Arial" w:hAnsi="Arial" w:cs="Arial"/>
          <w:b/>
          <w:sz w:val="24"/>
        </w:rPr>
      </w:pPr>
      <w:r w:rsidRPr="00441BA0">
        <w:rPr>
          <w:rFonts w:ascii="Arial" w:hAnsi="Arial" w:cs="Arial"/>
          <w:b/>
          <w:sz w:val="24"/>
        </w:rPr>
        <w:t>Acknowledgement of Confidentiality of IRS Tax Return Information and Internal Revenue Code Selected Confidentiality Provisions Pertaining to Contractors</w:t>
      </w:r>
    </w:p>
    <w:p w14:paraId="6A826F1D" w14:textId="600B4A7F" w:rsidR="00C934B8" w:rsidRPr="00441BA0" w:rsidRDefault="00C934B8" w:rsidP="00BA6C99">
      <w:pPr>
        <w:tabs>
          <w:tab w:val="left" w:pos="360"/>
        </w:tabs>
        <w:spacing w:before="240"/>
        <w:ind w:left="1080"/>
        <w:jc w:val="both"/>
        <w:rPr>
          <w:rFonts w:ascii="Arial" w:hAnsi="Arial" w:cs="Arial"/>
        </w:rPr>
      </w:pPr>
      <w:r w:rsidRPr="00441BA0">
        <w:rPr>
          <w:rFonts w:ascii="Arial" w:hAnsi="Arial" w:cs="Arial"/>
        </w:rPr>
        <w:t xml:space="preserve">Bidders are required to adhere to secrecy provisions as outlined in </w:t>
      </w:r>
      <w:r w:rsidR="00196C72" w:rsidRPr="00441BA0">
        <w:rPr>
          <w:rFonts w:ascii="Arial" w:hAnsi="Arial" w:cs="Arial"/>
          <w:b/>
        </w:rPr>
        <w:t>Exh</w:t>
      </w:r>
      <w:r w:rsidR="006E01ED" w:rsidRPr="00441BA0">
        <w:rPr>
          <w:rFonts w:ascii="Arial" w:hAnsi="Arial" w:cs="Arial"/>
          <w:b/>
        </w:rPr>
        <w:t>i</w:t>
      </w:r>
      <w:r w:rsidR="00196C72" w:rsidRPr="00441BA0">
        <w:rPr>
          <w:rFonts w:ascii="Arial" w:hAnsi="Arial" w:cs="Arial"/>
          <w:b/>
        </w:rPr>
        <w:t xml:space="preserve">bit </w:t>
      </w:r>
      <w:r w:rsidR="00BB325C" w:rsidRPr="00441BA0">
        <w:rPr>
          <w:rFonts w:ascii="Arial" w:hAnsi="Arial" w:cs="Arial"/>
          <w:b/>
        </w:rPr>
        <w:t>E</w:t>
      </w:r>
      <w:r w:rsidR="00196C72" w:rsidRPr="00441BA0">
        <w:rPr>
          <w:rFonts w:ascii="Arial" w:hAnsi="Arial" w:cs="Arial"/>
          <w:b/>
        </w:rPr>
        <w:t xml:space="preserve">, </w:t>
      </w:r>
      <w:r w:rsidR="003F7545" w:rsidRPr="00441BA0">
        <w:rPr>
          <w:rFonts w:ascii="Arial" w:hAnsi="Arial" w:cs="Arial"/>
          <w:b/>
        </w:rPr>
        <w:t xml:space="preserve">Preliminary </w:t>
      </w:r>
      <w:r w:rsidR="00196C72" w:rsidRPr="00441BA0">
        <w:rPr>
          <w:rFonts w:ascii="Arial" w:hAnsi="Arial" w:cs="Arial"/>
          <w:b/>
        </w:rPr>
        <w:t xml:space="preserve">Base </w:t>
      </w:r>
      <w:r w:rsidR="003F7545" w:rsidRPr="00441BA0">
        <w:rPr>
          <w:rFonts w:ascii="Arial" w:hAnsi="Arial" w:cs="Arial"/>
          <w:b/>
        </w:rPr>
        <w:t>Contract</w:t>
      </w:r>
      <w:r w:rsidRPr="00441BA0">
        <w:rPr>
          <w:rFonts w:ascii="Arial" w:hAnsi="Arial" w:cs="Arial"/>
          <w:b/>
        </w:rPr>
        <w:t>.</w:t>
      </w:r>
    </w:p>
    <w:p w14:paraId="28ED9363" w14:textId="77777777" w:rsidR="00E70664" w:rsidRPr="00441BA0" w:rsidRDefault="00E70664" w:rsidP="00BA6C99">
      <w:pPr>
        <w:tabs>
          <w:tab w:val="left" w:pos="360"/>
        </w:tabs>
        <w:spacing w:before="180" w:after="60"/>
        <w:ind w:left="1080"/>
        <w:jc w:val="both"/>
        <w:rPr>
          <w:rFonts w:ascii="Arial" w:hAnsi="Arial" w:cs="Arial"/>
          <w:b/>
        </w:rPr>
      </w:pPr>
      <w:r w:rsidRPr="00441BA0">
        <w:rPr>
          <w:rFonts w:ascii="Arial" w:hAnsi="Arial" w:cs="Arial"/>
          <w:b/>
        </w:rPr>
        <w:t>Response Requirement</w:t>
      </w:r>
    </w:p>
    <w:p w14:paraId="3D3C0D5D" w14:textId="42BCF1A9" w:rsidR="00E70664" w:rsidRPr="00F91EF8" w:rsidRDefault="00E70664" w:rsidP="00BA6C99">
      <w:pPr>
        <w:tabs>
          <w:tab w:val="left" w:pos="360"/>
        </w:tabs>
        <w:ind w:left="1080"/>
        <w:jc w:val="both"/>
        <w:rPr>
          <w:rFonts w:ascii="Arial" w:hAnsi="Arial" w:cs="Arial"/>
        </w:rPr>
      </w:pPr>
      <w:r w:rsidRPr="00441BA0">
        <w:rPr>
          <w:rFonts w:ascii="Arial" w:hAnsi="Arial" w:cs="Arial"/>
        </w:rPr>
        <w:t xml:space="preserve">Each Bidder must complete and submit </w:t>
      </w:r>
      <w:r w:rsidR="00B92BCD" w:rsidRPr="00441BA0">
        <w:rPr>
          <w:rFonts w:ascii="Arial" w:hAnsi="Arial" w:cs="Arial"/>
          <w:b/>
        </w:rPr>
        <w:t xml:space="preserve">Attachment </w:t>
      </w:r>
      <w:r w:rsidR="00220135" w:rsidRPr="00441BA0">
        <w:rPr>
          <w:rFonts w:ascii="Arial" w:hAnsi="Arial" w:cs="Arial"/>
          <w:b/>
        </w:rPr>
        <w:t>11</w:t>
      </w:r>
      <w:r w:rsidR="00B92BCD" w:rsidRPr="00441BA0">
        <w:rPr>
          <w:rFonts w:ascii="Arial" w:hAnsi="Arial" w:cs="Arial"/>
          <w:b/>
        </w:rPr>
        <w:t xml:space="preserve">, </w:t>
      </w:r>
      <w:r w:rsidRPr="00441BA0">
        <w:rPr>
          <w:rFonts w:ascii="Arial" w:hAnsi="Arial" w:cs="Arial"/>
          <w:b/>
        </w:rPr>
        <w:t>Acknowledgement of Confidentiality of IRS Tax Return Information and Internal Revenue Code Selected Confidentiality Provisions Pertaining to Contractors</w:t>
      </w:r>
      <w:r w:rsidR="008062B5" w:rsidRPr="00441BA0">
        <w:rPr>
          <w:rFonts w:ascii="Arial" w:hAnsi="Arial" w:cs="Arial"/>
          <w:b/>
        </w:rPr>
        <w:t xml:space="preserve"> (Technology Services)</w:t>
      </w:r>
      <w:r w:rsidRPr="00441BA0">
        <w:rPr>
          <w:rFonts w:ascii="Arial" w:hAnsi="Arial" w:cs="Arial"/>
          <w:b/>
        </w:rPr>
        <w:t>.</w:t>
      </w:r>
    </w:p>
    <w:p w14:paraId="43D97ECE" w14:textId="59E5DEFE" w:rsidR="00E91657" w:rsidRPr="001405CC" w:rsidRDefault="009F752C" w:rsidP="00BA6C99">
      <w:pPr>
        <w:pStyle w:val="ListParagraph"/>
        <w:numPr>
          <w:ilvl w:val="0"/>
          <w:numId w:val="7"/>
        </w:numPr>
        <w:spacing w:before="240" w:line="240" w:lineRule="auto"/>
        <w:ind w:left="1080"/>
        <w:rPr>
          <w:rFonts w:ascii="Arial" w:hAnsi="Arial" w:cs="Arial"/>
          <w:b/>
          <w:sz w:val="24"/>
          <w:szCs w:val="24"/>
        </w:rPr>
      </w:pPr>
      <w:r w:rsidRPr="001405CC">
        <w:rPr>
          <w:rFonts w:ascii="Arial" w:hAnsi="Arial" w:cs="Arial"/>
          <w:b/>
          <w:sz w:val="24"/>
          <w:szCs w:val="24"/>
        </w:rPr>
        <w:t>Ethics Compliance</w:t>
      </w:r>
    </w:p>
    <w:p w14:paraId="09E26C65" w14:textId="5CD1ACE6" w:rsidR="003E576B" w:rsidRPr="00F91EF8" w:rsidRDefault="003E576B" w:rsidP="00BA6C99">
      <w:pPr>
        <w:tabs>
          <w:tab w:val="left" w:pos="360"/>
        </w:tabs>
        <w:autoSpaceDE w:val="0"/>
        <w:autoSpaceDN w:val="0"/>
        <w:adjustRightInd w:val="0"/>
        <w:spacing w:after="240"/>
        <w:ind w:left="1080"/>
        <w:jc w:val="both"/>
        <w:rPr>
          <w:rFonts w:ascii="Arial" w:hAnsi="Arial" w:cs="Arial"/>
          <w:color w:val="000000"/>
        </w:rPr>
      </w:pPr>
      <w:r w:rsidRPr="00F91EF8">
        <w:rPr>
          <w:rFonts w:ascii="Arial" w:hAnsi="Arial" w:cs="Arial"/>
          <w:color w:val="000000"/>
        </w:rPr>
        <w:t xml:space="preserve">All Bidders/contractors and their employees must comply with Public Officers Law §§73 and 74 to the extent applicable, Chapter 1 of the Laws of 2005, the Procurement Lobbying Reform Act, and other State statutes, rules, regulations and executive orders establishing ethical standards for the conduct of business with New York State.  In signing the bid, the Bidder certifies full compliance with those provisions for any present or future dealings, transactions, sales, </w:t>
      </w:r>
      <w:r w:rsidR="00A13EFC" w:rsidRPr="00F91EF8">
        <w:rPr>
          <w:rFonts w:ascii="Arial" w:hAnsi="Arial" w:cs="Arial"/>
          <w:color w:val="000000"/>
        </w:rPr>
        <w:t>contracts</w:t>
      </w:r>
      <w:r w:rsidRPr="00F91EF8">
        <w:rPr>
          <w:rFonts w:ascii="Arial" w:hAnsi="Arial" w:cs="Arial"/>
          <w:color w:val="000000"/>
        </w:rPr>
        <w:t xml:space="preserve">, services, offers, relationships, etc., involving New York State and/or its employees.  Failure to comply with those provisions may result in disqualification from the bidding process, termination of </w:t>
      </w:r>
      <w:r w:rsidR="00A13EFC" w:rsidRPr="00F91EF8">
        <w:rPr>
          <w:rFonts w:ascii="Arial" w:hAnsi="Arial" w:cs="Arial"/>
          <w:color w:val="000000"/>
        </w:rPr>
        <w:t>contracts</w:t>
      </w:r>
      <w:r w:rsidRPr="00F91EF8">
        <w:rPr>
          <w:rFonts w:ascii="Arial" w:hAnsi="Arial" w:cs="Arial"/>
          <w:color w:val="000000"/>
        </w:rPr>
        <w:t>, and/or other civil or criminal proceedings as required by law.</w:t>
      </w:r>
    </w:p>
    <w:p w14:paraId="4E652413" w14:textId="6528B1FA" w:rsidR="003E576B" w:rsidRPr="00F91EF8" w:rsidRDefault="003E576B" w:rsidP="00BA6C99">
      <w:pPr>
        <w:tabs>
          <w:tab w:val="left" w:pos="360"/>
        </w:tabs>
        <w:autoSpaceDE w:val="0"/>
        <w:autoSpaceDN w:val="0"/>
        <w:adjustRightInd w:val="0"/>
        <w:spacing w:before="180" w:after="60"/>
        <w:ind w:left="1080"/>
        <w:jc w:val="both"/>
        <w:rPr>
          <w:rFonts w:ascii="Arial" w:hAnsi="Arial" w:cs="Arial"/>
          <w:b/>
          <w:bCs/>
          <w:color w:val="000000"/>
        </w:rPr>
      </w:pPr>
      <w:r w:rsidRPr="00F91EF8">
        <w:rPr>
          <w:rFonts w:ascii="Arial" w:hAnsi="Arial" w:cs="Arial"/>
          <w:b/>
          <w:bCs/>
          <w:color w:val="000000"/>
        </w:rPr>
        <w:lastRenderedPageBreak/>
        <w:t>Response Requirement</w:t>
      </w:r>
    </w:p>
    <w:p w14:paraId="1925CE63" w14:textId="78A439FD" w:rsidR="003E576B" w:rsidRPr="00441BA0" w:rsidRDefault="003E576B" w:rsidP="00BA6C99">
      <w:pPr>
        <w:tabs>
          <w:tab w:val="left" w:pos="360"/>
        </w:tabs>
        <w:ind w:left="1080"/>
        <w:jc w:val="both"/>
        <w:rPr>
          <w:rFonts w:ascii="Arial" w:hAnsi="Arial" w:cs="Arial"/>
          <w:b/>
        </w:rPr>
      </w:pPr>
      <w:r w:rsidRPr="00F91EF8">
        <w:rPr>
          <w:rFonts w:ascii="Arial" w:hAnsi="Arial" w:cs="Arial"/>
          <w:color w:val="000000"/>
        </w:rPr>
        <w:t xml:space="preserve">Each Bidder must complete and submit </w:t>
      </w:r>
      <w:r w:rsidRPr="00441BA0">
        <w:rPr>
          <w:rFonts w:ascii="Arial" w:hAnsi="Arial" w:cs="Arial"/>
          <w:b/>
          <w:color w:val="000000"/>
        </w:rPr>
        <w:t xml:space="preserve">Attachment </w:t>
      </w:r>
      <w:r w:rsidR="00731A53" w:rsidRPr="00441BA0">
        <w:rPr>
          <w:rFonts w:ascii="Arial" w:hAnsi="Arial" w:cs="Arial"/>
          <w:b/>
          <w:color w:val="000000"/>
        </w:rPr>
        <w:t>12</w:t>
      </w:r>
      <w:r w:rsidRPr="00441BA0">
        <w:rPr>
          <w:rFonts w:ascii="Arial" w:hAnsi="Arial" w:cs="Arial"/>
          <w:b/>
          <w:bCs/>
          <w:color w:val="000000"/>
        </w:rPr>
        <w:t>, Public Officers Law</w:t>
      </w:r>
      <w:r w:rsidR="006D08BD" w:rsidRPr="00441BA0">
        <w:rPr>
          <w:rFonts w:ascii="Arial" w:hAnsi="Arial" w:cs="Arial"/>
          <w:b/>
          <w:bCs/>
          <w:color w:val="000000"/>
        </w:rPr>
        <w:t xml:space="preserve"> Form</w:t>
      </w:r>
      <w:r w:rsidRPr="00441BA0">
        <w:rPr>
          <w:rFonts w:ascii="Arial" w:hAnsi="Arial" w:cs="Arial"/>
          <w:b/>
          <w:bCs/>
          <w:color w:val="000000"/>
        </w:rPr>
        <w:t xml:space="preserve"> </w:t>
      </w:r>
      <w:r w:rsidRPr="00441BA0">
        <w:rPr>
          <w:rFonts w:ascii="Arial" w:hAnsi="Arial" w:cs="Arial"/>
          <w:color w:val="000000"/>
        </w:rPr>
        <w:t>and</w:t>
      </w:r>
      <w:r w:rsidRPr="00441BA0">
        <w:rPr>
          <w:rFonts w:ascii="Arial" w:hAnsi="Arial" w:cs="Arial"/>
          <w:b/>
          <w:bCs/>
          <w:color w:val="000000"/>
        </w:rPr>
        <w:t xml:space="preserve"> </w:t>
      </w:r>
      <w:r w:rsidRPr="00441BA0">
        <w:rPr>
          <w:rFonts w:ascii="Arial" w:hAnsi="Arial" w:cs="Arial"/>
          <w:b/>
          <w:color w:val="000000"/>
        </w:rPr>
        <w:t xml:space="preserve">Attachment </w:t>
      </w:r>
      <w:r w:rsidR="00731A53" w:rsidRPr="00441BA0">
        <w:rPr>
          <w:rFonts w:ascii="Arial" w:hAnsi="Arial" w:cs="Arial"/>
          <w:b/>
          <w:color w:val="000000"/>
        </w:rPr>
        <w:t>13</w:t>
      </w:r>
      <w:r w:rsidR="00731A53" w:rsidRPr="00441BA0">
        <w:rPr>
          <w:rFonts w:ascii="Arial" w:hAnsi="Arial" w:cs="Arial"/>
          <w:b/>
          <w:bCs/>
          <w:color w:val="000000"/>
        </w:rPr>
        <w:t xml:space="preserve"> </w:t>
      </w:r>
      <w:r w:rsidRPr="00441BA0">
        <w:rPr>
          <w:rFonts w:ascii="Arial" w:hAnsi="Arial" w:cs="Arial"/>
          <w:b/>
          <w:bCs/>
          <w:color w:val="000000"/>
        </w:rPr>
        <w:t>Public</w:t>
      </w:r>
      <w:r w:rsidR="00470E0F" w:rsidRPr="00441BA0">
        <w:rPr>
          <w:rFonts w:ascii="Arial" w:hAnsi="Arial" w:cs="Arial"/>
          <w:b/>
          <w:bCs/>
          <w:color w:val="000000"/>
        </w:rPr>
        <w:t xml:space="preserve"> Officers</w:t>
      </w:r>
      <w:r w:rsidRPr="00441BA0">
        <w:rPr>
          <w:rFonts w:ascii="Arial" w:hAnsi="Arial" w:cs="Arial"/>
          <w:b/>
          <w:bCs/>
          <w:color w:val="000000"/>
        </w:rPr>
        <w:t xml:space="preserve"> Law – Post Employment Restrictions </w:t>
      </w:r>
      <w:r w:rsidRPr="00441BA0">
        <w:rPr>
          <w:rFonts w:ascii="Arial" w:hAnsi="Arial" w:cs="Arial"/>
          <w:color w:val="000000"/>
        </w:rPr>
        <w:t>which addresses business or professional activities by current or past state officers and employees and party officers.  These forms shall be made part of the resultant contract.</w:t>
      </w:r>
    </w:p>
    <w:p w14:paraId="5A6B6B81" w14:textId="294CD303" w:rsidR="00C934B8" w:rsidRPr="00441BA0" w:rsidRDefault="00C934B8" w:rsidP="00BA6C99">
      <w:pPr>
        <w:pStyle w:val="ListParagraph"/>
        <w:numPr>
          <w:ilvl w:val="0"/>
          <w:numId w:val="7"/>
        </w:numPr>
        <w:spacing w:before="240" w:line="240" w:lineRule="auto"/>
        <w:ind w:left="1080"/>
        <w:rPr>
          <w:rFonts w:ascii="Arial" w:hAnsi="Arial" w:cs="Arial"/>
          <w:b/>
          <w:sz w:val="24"/>
        </w:rPr>
      </w:pPr>
      <w:r w:rsidRPr="00441BA0">
        <w:rPr>
          <w:rFonts w:ascii="Arial" w:hAnsi="Arial" w:cs="Arial"/>
          <w:b/>
          <w:sz w:val="24"/>
        </w:rPr>
        <w:t xml:space="preserve">Sales and </w:t>
      </w:r>
      <w:r w:rsidR="009C0129" w:rsidRPr="00441BA0">
        <w:rPr>
          <w:rFonts w:ascii="Arial" w:hAnsi="Arial" w:cs="Arial"/>
          <w:b/>
          <w:sz w:val="24"/>
        </w:rPr>
        <w:t>C</w:t>
      </w:r>
      <w:r w:rsidRPr="00441BA0">
        <w:rPr>
          <w:rFonts w:ascii="Arial" w:hAnsi="Arial" w:cs="Arial"/>
          <w:b/>
          <w:sz w:val="24"/>
        </w:rPr>
        <w:t>ompensating Use Tax Documentation</w:t>
      </w:r>
    </w:p>
    <w:p w14:paraId="66080EE6" w14:textId="021CAD0D" w:rsidR="00C934B8" w:rsidRPr="00F91EF8" w:rsidRDefault="00C934B8" w:rsidP="00BA6C99">
      <w:pPr>
        <w:tabs>
          <w:tab w:val="left" w:pos="360"/>
        </w:tabs>
        <w:ind w:left="1080"/>
        <w:jc w:val="both"/>
        <w:rPr>
          <w:rFonts w:ascii="Arial" w:hAnsi="Arial" w:cs="Arial"/>
        </w:rPr>
      </w:pPr>
      <w:r w:rsidRPr="00441BA0">
        <w:rPr>
          <w:rFonts w:ascii="Arial" w:hAnsi="Arial" w:cs="Arial"/>
        </w:rPr>
        <w:t xml:space="preserve">Pursuant to Tax Law Section 5-a, Bidders will be required to complete and sign, under penalty of perjury, </w:t>
      </w:r>
      <w:r w:rsidR="002772DF" w:rsidRPr="00441BA0">
        <w:rPr>
          <w:rFonts w:ascii="Arial" w:hAnsi="Arial" w:cs="Arial"/>
          <w:b/>
        </w:rPr>
        <w:t xml:space="preserve">Exhibit </w:t>
      </w:r>
      <w:r w:rsidR="00BB325C" w:rsidRPr="00441BA0">
        <w:rPr>
          <w:rFonts w:ascii="Arial" w:hAnsi="Arial" w:cs="Arial"/>
          <w:b/>
        </w:rPr>
        <w:t>A</w:t>
      </w:r>
      <w:r w:rsidR="002772DF" w:rsidRPr="00441BA0">
        <w:rPr>
          <w:rFonts w:ascii="Arial" w:hAnsi="Arial" w:cs="Arial"/>
          <w:b/>
        </w:rPr>
        <w:t xml:space="preserve">, </w:t>
      </w:r>
      <w:r w:rsidRPr="00441BA0">
        <w:rPr>
          <w:rFonts w:ascii="Arial" w:hAnsi="Arial" w:cs="Arial"/>
          <w:b/>
        </w:rPr>
        <w:t>Contractor</w:t>
      </w:r>
      <w:r w:rsidR="009C0129" w:rsidRPr="00441BA0">
        <w:rPr>
          <w:rFonts w:ascii="Arial" w:hAnsi="Arial" w:cs="Arial"/>
          <w:b/>
        </w:rPr>
        <w:t xml:space="preserve"> Sales Tax</w:t>
      </w:r>
      <w:r w:rsidR="006D08BD" w:rsidRPr="00441BA0">
        <w:rPr>
          <w:rFonts w:ascii="Arial" w:hAnsi="Arial" w:cs="Arial"/>
          <w:b/>
        </w:rPr>
        <w:t xml:space="preserve"> Certification Form</w:t>
      </w:r>
      <w:r w:rsidR="008062B5" w:rsidRPr="00441BA0">
        <w:rPr>
          <w:rFonts w:ascii="Arial" w:hAnsi="Arial" w:cs="Arial"/>
          <w:b/>
        </w:rPr>
        <w:t>s</w:t>
      </w:r>
      <w:r w:rsidRPr="00441BA0">
        <w:rPr>
          <w:rFonts w:ascii="Arial" w:hAnsi="Arial" w:cs="Arial"/>
          <w:b/>
        </w:rPr>
        <w:t xml:space="preserve">.  </w:t>
      </w:r>
      <w:r w:rsidRPr="00441BA0">
        <w:rPr>
          <w:rFonts w:ascii="Arial" w:hAnsi="Arial" w:cs="Arial"/>
        </w:rPr>
        <w:t>Bidders must also submit a copy of the Certificate of Authority, if available, for itself, any affiliates, and any subcontractors required to register to collect state sales and compensating use tax.  If Certificates of Authority are unavailable, the Contractor</w:t>
      </w:r>
      <w:r w:rsidRPr="00F91EF8">
        <w:rPr>
          <w:rFonts w:ascii="Arial" w:hAnsi="Arial" w:cs="Arial"/>
        </w:rPr>
        <w:t xml:space="preserve">, affiliate, subcontractor or affiliate of subcontractor must represent that it is registered and that it has conferment </w:t>
      </w:r>
      <w:r w:rsidR="00315ED7" w:rsidRPr="00F91EF8">
        <w:rPr>
          <w:rFonts w:ascii="Arial" w:hAnsi="Arial" w:cs="Arial"/>
        </w:rPr>
        <w:t xml:space="preserve">of </w:t>
      </w:r>
      <w:r w:rsidRPr="00F91EF8">
        <w:rPr>
          <w:rFonts w:ascii="Arial" w:hAnsi="Arial" w:cs="Arial"/>
        </w:rPr>
        <w:t>such status with the Department.</w:t>
      </w:r>
    </w:p>
    <w:p w14:paraId="5E3081FE" w14:textId="33178F98" w:rsidR="006D2308" w:rsidRPr="00F91EF8" w:rsidRDefault="006D2308" w:rsidP="00BA6C99">
      <w:pPr>
        <w:tabs>
          <w:tab w:val="left" w:pos="360"/>
        </w:tabs>
        <w:ind w:left="1080"/>
        <w:jc w:val="both"/>
        <w:rPr>
          <w:rFonts w:ascii="Arial" w:hAnsi="Arial" w:cs="Arial"/>
        </w:rPr>
      </w:pPr>
      <w:r w:rsidRPr="00F91EF8">
        <w:rPr>
          <w:rFonts w:ascii="Arial" w:hAnsi="Arial" w:cs="Arial"/>
          <w:b/>
        </w:rPr>
        <w:t xml:space="preserve">Exhibit </w:t>
      </w:r>
      <w:r w:rsidR="00BB325C" w:rsidRPr="00F91EF8">
        <w:rPr>
          <w:rFonts w:ascii="Arial" w:hAnsi="Arial" w:cs="Arial"/>
          <w:b/>
        </w:rPr>
        <w:t>A</w:t>
      </w:r>
      <w:r w:rsidRPr="00F91EF8">
        <w:rPr>
          <w:rFonts w:ascii="Arial" w:hAnsi="Arial" w:cs="Arial"/>
        </w:rPr>
        <w:t xml:space="preserve"> provides the Contractor Certification Forms and Instructions for completing the forms.  </w:t>
      </w:r>
      <w:r w:rsidR="00470E0F" w:rsidRPr="00F91EF8">
        <w:rPr>
          <w:rFonts w:ascii="Arial" w:hAnsi="Arial" w:cs="Arial"/>
        </w:rPr>
        <w:t xml:space="preserve">Form </w:t>
      </w:r>
      <w:r w:rsidRPr="00F91EF8">
        <w:rPr>
          <w:rFonts w:ascii="Arial" w:hAnsi="Arial" w:cs="Arial"/>
        </w:rPr>
        <w:t xml:space="preserve">ST-220-TD must be filed with and returned directly to the Department address provided on the form.  Unless the information upon which the ST-220-TD is based changes, this form only needs to be filed once with </w:t>
      </w:r>
      <w:r w:rsidR="00184532" w:rsidRPr="00F91EF8">
        <w:rPr>
          <w:rFonts w:ascii="Arial" w:hAnsi="Arial" w:cs="Arial"/>
        </w:rPr>
        <w:t>the Department</w:t>
      </w:r>
      <w:r w:rsidRPr="00F91EF8">
        <w:rPr>
          <w:rFonts w:ascii="Arial" w:hAnsi="Arial" w:cs="Arial"/>
        </w:rPr>
        <w:t>.  If the information changes for the Contractor, its affiliate(s), o</w:t>
      </w:r>
      <w:r w:rsidR="00402F44" w:rsidRPr="00F91EF8">
        <w:rPr>
          <w:rFonts w:ascii="Arial" w:hAnsi="Arial" w:cs="Arial"/>
        </w:rPr>
        <w:t xml:space="preserve">r its subcontractor(s), a new form ST-220-TD must be filed with </w:t>
      </w:r>
      <w:r w:rsidR="00184532" w:rsidRPr="00F91EF8">
        <w:rPr>
          <w:rFonts w:ascii="Arial" w:hAnsi="Arial" w:cs="Arial"/>
        </w:rPr>
        <w:t>the Department</w:t>
      </w:r>
      <w:r w:rsidR="00402F44" w:rsidRPr="00F91EF8">
        <w:rPr>
          <w:rFonts w:ascii="Arial" w:hAnsi="Arial" w:cs="Arial"/>
        </w:rPr>
        <w:t xml:space="preserve">.  Completion of the form at the time of bid submission is not required; however, Form ST-220-TD must be filed and returned to </w:t>
      </w:r>
      <w:r w:rsidR="00184532" w:rsidRPr="00F91EF8">
        <w:rPr>
          <w:rFonts w:ascii="Arial" w:hAnsi="Arial" w:cs="Arial"/>
        </w:rPr>
        <w:t>the Department</w:t>
      </w:r>
      <w:r w:rsidR="00402F44" w:rsidRPr="00F91EF8">
        <w:rPr>
          <w:rFonts w:ascii="Arial" w:hAnsi="Arial" w:cs="Arial"/>
        </w:rPr>
        <w:t xml:space="preserve"> upon notification of Contract award.</w:t>
      </w:r>
    </w:p>
    <w:p w14:paraId="05F7D175" w14:textId="071A5B56" w:rsidR="00402F44" w:rsidRPr="00F91EF8" w:rsidRDefault="00402F44" w:rsidP="00BA6C99">
      <w:pPr>
        <w:tabs>
          <w:tab w:val="left" w:pos="360"/>
        </w:tabs>
        <w:ind w:left="1080"/>
        <w:jc w:val="both"/>
        <w:rPr>
          <w:rFonts w:ascii="Arial" w:hAnsi="Arial" w:cs="Arial"/>
        </w:rPr>
      </w:pPr>
      <w:r w:rsidRPr="00F91EF8">
        <w:rPr>
          <w:rFonts w:ascii="Arial" w:hAnsi="Arial" w:cs="Arial"/>
        </w:rPr>
        <w:t xml:space="preserve">Form ST-220-CA must be provided to the </w:t>
      </w:r>
      <w:r w:rsidR="00184532" w:rsidRPr="00F91EF8">
        <w:rPr>
          <w:rFonts w:ascii="Arial" w:hAnsi="Arial" w:cs="Arial"/>
        </w:rPr>
        <w:t xml:space="preserve">Department’s </w:t>
      </w:r>
      <w:r w:rsidRPr="00F91EF8">
        <w:rPr>
          <w:rFonts w:ascii="Arial" w:hAnsi="Arial" w:cs="Arial"/>
        </w:rPr>
        <w:t xml:space="preserve">Office of Budget and Management Analysis </w:t>
      </w:r>
      <w:r w:rsidRPr="00F91EF8">
        <w:rPr>
          <w:rFonts w:ascii="Arial" w:hAnsi="Arial" w:cs="Arial"/>
          <w:b/>
        </w:rPr>
        <w:t>upon notification of contract award</w:t>
      </w:r>
      <w:r w:rsidRPr="00F91EF8">
        <w:rPr>
          <w:rFonts w:ascii="Arial" w:hAnsi="Arial" w:cs="Arial"/>
        </w:rPr>
        <w:t xml:space="preserve"> certifying that the Contractor</w:t>
      </w:r>
      <w:r w:rsidR="00470E0F" w:rsidRPr="00F91EF8">
        <w:rPr>
          <w:rFonts w:ascii="Arial" w:hAnsi="Arial" w:cs="Arial"/>
        </w:rPr>
        <w:t xml:space="preserve"> </w:t>
      </w:r>
      <w:r w:rsidRPr="00F91EF8">
        <w:rPr>
          <w:rFonts w:ascii="Arial" w:hAnsi="Arial" w:cs="Arial"/>
        </w:rPr>
        <w:t>filed ST-220-TD.  Proposed Contractors should complete and return the certification form within two business days of request.</w:t>
      </w:r>
    </w:p>
    <w:p w14:paraId="0F2B235D" w14:textId="192E99BB" w:rsidR="00402F44" w:rsidRPr="00F91EF8" w:rsidRDefault="00402F44" w:rsidP="00BA6C99">
      <w:pPr>
        <w:tabs>
          <w:tab w:val="left" w:pos="360"/>
        </w:tabs>
        <w:ind w:left="1080"/>
        <w:jc w:val="both"/>
        <w:rPr>
          <w:rFonts w:ascii="Arial" w:hAnsi="Arial" w:cs="Arial"/>
        </w:rPr>
      </w:pPr>
      <w:r w:rsidRPr="00F91EF8">
        <w:rPr>
          <w:rFonts w:ascii="Arial" w:hAnsi="Arial" w:cs="Arial"/>
        </w:rPr>
        <w:t>Failure to make either of these filings may render a Bidder non-responsive and non-responsible.  Bidders shall take the necessary steps to provide properly certified forms within a timely manner to ensure compliance with the law.</w:t>
      </w:r>
    </w:p>
    <w:p w14:paraId="04F8608F" w14:textId="7A50E28B" w:rsidR="00402F44" w:rsidRPr="00F91EF8" w:rsidRDefault="00402F44" w:rsidP="00BA6C99">
      <w:pPr>
        <w:tabs>
          <w:tab w:val="left" w:pos="360"/>
        </w:tabs>
        <w:ind w:left="1080"/>
        <w:jc w:val="both"/>
        <w:rPr>
          <w:rFonts w:ascii="Arial" w:hAnsi="Arial" w:cs="Arial"/>
        </w:rPr>
      </w:pPr>
      <w:r w:rsidRPr="00F91EF8">
        <w:rPr>
          <w:rFonts w:ascii="Arial" w:hAnsi="Arial" w:cs="Arial"/>
        </w:rPr>
        <w:t xml:space="preserve">Vendors may call </w:t>
      </w:r>
      <w:r w:rsidR="00184532" w:rsidRPr="00F91EF8">
        <w:rPr>
          <w:rFonts w:ascii="Arial" w:hAnsi="Arial" w:cs="Arial"/>
        </w:rPr>
        <w:t>the Department</w:t>
      </w:r>
      <w:r w:rsidR="00584915" w:rsidRPr="00F91EF8">
        <w:rPr>
          <w:rFonts w:ascii="Arial" w:hAnsi="Arial" w:cs="Arial"/>
        </w:rPr>
        <w:t xml:space="preserve"> at (</w:t>
      </w:r>
      <w:r w:rsidR="003766B8" w:rsidRPr="00F91EF8">
        <w:rPr>
          <w:rFonts w:ascii="Arial" w:hAnsi="Arial" w:cs="Arial"/>
        </w:rPr>
        <w:t>518</w:t>
      </w:r>
      <w:r w:rsidR="00584915" w:rsidRPr="00F91EF8">
        <w:rPr>
          <w:rFonts w:ascii="Arial" w:hAnsi="Arial" w:cs="Arial"/>
        </w:rPr>
        <w:t xml:space="preserve">) </w:t>
      </w:r>
      <w:r w:rsidR="003766B8" w:rsidRPr="00F91EF8">
        <w:rPr>
          <w:rFonts w:ascii="Arial" w:hAnsi="Arial" w:cs="Arial"/>
        </w:rPr>
        <w:t>485</w:t>
      </w:r>
      <w:r w:rsidRPr="00F91EF8">
        <w:rPr>
          <w:rFonts w:ascii="Arial" w:hAnsi="Arial" w:cs="Arial"/>
        </w:rPr>
        <w:t>-</w:t>
      </w:r>
      <w:r w:rsidR="00AC183E" w:rsidRPr="00F91EF8">
        <w:rPr>
          <w:rFonts w:ascii="Arial" w:hAnsi="Arial" w:cs="Arial"/>
        </w:rPr>
        <w:t xml:space="preserve">2889 </w:t>
      </w:r>
      <w:r w:rsidRPr="00F91EF8">
        <w:rPr>
          <w:rFonts w:ascii="Arial" w:hAnsi="Arial" w:cs="Arial"/>
        </w:rPr>
        <w:t xml:space="preserve">for </w:t>
      </w:r>
      <w:proofErr w:type="gramStart"/>
      <w:r w:rsidRPr="00F91EF8">
        <w:rPr>
          <w:rFonts w:ascii="Arial" w:hAnsi="Arial" w:cs="Arial"/>
        </w:rPr>
        <w:t>any and all</w:t>
      </w:r>
      <w:proofErr w:type="gramEnd"/>
      <w:r w:rsidRPr="00F91EF8">
        <w:rPr>
          <w:rFonts w:ascii="Arial" w:hAnsi="Arial" w:cs="Arial"/>
        </w:rPr>
        <w:t xml:space="preserve"> questions relating to Section 5-a of</w:t>
      </w:r>
      <w:r w:rsidR="00584915" w:rsidRPr="00F91EF8">
        <w:rPr>
          <w:rFonts w:ascii="Arial" w:hAnsi="Arial" w:cs="Arial"/>
        </w:rPr>
        <w:t xml:space="preserve"> the Tax Law and relating to a Contractor</w:t>
      </w:r>
      <w:r w:rsidRPr="00F91EF8">
        <w:rPr>
          <w:rFonts w:ascii="Arial" w:hAnsi="Arial" w:cs="Arial"/>
        </w:rPr>
        <w:t xml:space="preserve">’s registration status with the </w:t>
      </w:r>
      <w:r w:rsidR="00776840" w:rsidRPr="00F91EF8">
        <w:rPr>
          <w:rFonts w:ascii="Arial" w:hAnsi="Arial" w:cs="Arial"/>
        </w:rPr>
        <w:t>Department</w:t>
      </w:r>
      <w:r w:rsidRPr="00F91EF8">
        <w:rPr>
          <w:rFonts w:ascii="Arial" w:hAnsi="Arial" w:cs="Arial"/>
        </w:rPr>
        <w:t xml:space="preserve">.  For additional information and frequently asked questions, please refer to the Department’s website:  </w:t>
      </w:r>
      <w:hyperlink r:id="rId36" w:history="1">
        <w:r w:rsidR="00B0190F" w:rsidRPr="00F91EF8">
          <w:rPr>
            <w:rStyle w:val="Hyperlink"/>
            <w:rFonts w:ascii="Arial" w:hAnsi="Arial" w:cs="Arial"/>
          </w:rPr>
          <w:t>http://www.tax.ny.gov</w:t>
        </w:r>
      </w:hyperlink>
      <w:r w:rsidRPr="00F91EF8">
        <w:rPr>
          <w:rFonts w:ascii="Arial" w:hAnsi="Arial" w:cs="Arial"/>
        </w:rPr>
        <w:t xml:space="preserve">. </w:t>
      </w:r>
    </w:p>
    <w:p w14:paraId="479D0326" w14:textId="77777777" w:rsidR="00C934B8" w:rsidRPr="001405CC" w:rsidRDefault="00A110DD" w:rsidP="00BA6C99">
      <w:pPr>
        <w:pStyle w:val="ListParagraph"/>
        <w:numPr>
          <w:ilvl w:val="0"/>
          <w:numId w:val="7"/>
        </w:numPr>
        <w:spacing w:before="240" w:line="240" w:lineRule="auto"/>
        <w:ind w:left="1080"/>
        <w:rPr>
          <w:rFonts w:ascii="Arial" w:hAnsi="Arial" w:cs="Arial"/>
          <w:b/>
          <w:sz w:val="24"/>
        </w:rPr>
      </w:pPr>
      <w:r w:rsidRPr="001405CC">
        <w:rPr>
          <w:rFonts w:ascii="Arial" w:hAnsi="Arial" w:cs="Arial"/>
          <w:b/>
          <w:sz w:val="24"/>
        </w:rPr>
        <w:t>Prime Contractors/Subcontractors</w:t>
      </w:r>
    </w:p>
    <w:p w14:paraId="6D8EA14B" w14:textId="58235C1B" w:rsidR="00A110DD" w:rsidRPr="00F91EF8" w:rsidRDefault="00A110DD" w:rsidP="00BA6C99">
      <w:pPr>
        <w:tabs>
          <w:tab w:val="left" w:pos="360"/>
        </w:tabs>
        <w:ind w:left="1080"/>
        <w:jc w:val="both"/>
        <w:rPr>
          <w:rFonts w:ascii="Arial" w:hAnsi="Arial" w:cs="Arial"/>
        </w:rPr>
      </w:pPr>
      <w:r w:rsidRPr="00F91EF8">
        <w:rPr>
          <w:rFonts w:ascii="Arial" w:hAnsi="Arial" w:cs="Arial"/>
        </w:rPr>
        <w:t xml:space="preserve">The successful Bidder shall act as Prime Contractor under the contract, and shall be held solely responsible for contract performance by the Bidder, its partners, officers, employees, subcontractors and agents.  The Bidder shall be responsible for payment </w:t>
      </w:r>
      <w:r w:rsidRPr="00F91EF8">
        <w:rPr>
          <w:rFonts w:ascii="Arial" w:hAnsi="Arial" w:cs="Arial"/>
        </w:rPr>
        <w:lastRenderedPageBreak/>
        <w:t xml:space="preserve">of all subcontractors and suppliers, including all third-party service providers contracted by or through the Bidder in performance of the </w:t>
      </w:r>
      <w:r w:rsidR="00315ED7" w:rsidRPr="00F91EF8">
        <w:rPr>
          <w:rFonts w:ascii="Arial" w:hAnsi="Arial" w:cs="Arial"/>
        </w:rPr>
        <w:t>C</w:t>
      </w:r>
      <w:r w:rsidRPr="00F91EF8">
        <w:rPr>
          <w:rFonts w:ascii="Arial" w:hAnsi="Arial" w:cs="Arial"/>
        </w:rPr>
        <w:t>ontract.</w:t>
      </w:r>
    </w:p>
    <w:p w14:paraId="13CEA7F2" w14:textId="00DCD963" w:rsidR="00A110DD" w:rsidRPr="00F91EF8" w:rsidRDefault="00A110DD" w:rsidP="00BA6C99">
      <w:pPr>
        <w:tabs>
          <w:tab w:val="left" w:pos="360"/>
        </w:tabs>
        <w:spacing w:after="120"/>
        <w:ind w:left="1080"/>
        <w:jc w:val="both"/>
        <w:rPr>
          <w:rFonts w:ascii="Arial" w:hAnsi="Arial" w:cs="Arial"/>
        </w:rPr>
      </w:pPr>
      <w:r w:rsidRPr="00F91EF8">
        <w:rPr>
          <w:rFonts w:ascii="Arial" w:hAnsi="Arial" w:cs="Arial"/>
        </w:rPr>
        <w:t xml:space="preserve">Where services are supplied by or through the </w:t>
      </w:r>
      <w:r w:rsidR="00C9164E" w:rsidRPr="00F91EF8">
        <w:rPr>
          <w:rFonts w:ascii="Arial" w:hAnsi="Arial" w:cs="Arial"/>
        </w:rPr>
        <w:t>Contractor</w:t>
      </w:r>
      <w:r w:rsidRPr="00F91EF8">
        <w:rPr>
          <w:rFonts w:ascii="Arial" w:hAnsi="Arial" w:cs="Arial"/>
        </w:rPr>
        <w:t xml:space="preserve"> under the contract, it is mandatory for the </w:t>
      </w:r>
      <w:r w:rsidR="00C9164E" w:rsidRPr="00F91EF8">
        <w:rPr>
          <w:rFonts w:ascii="Arial" w:hAnsi="Arial" w:cs="Arial"/>
        </w:rPr>
        <w:t xml:space="preserve">Contractor </w:t>
      </w:r>
      <w:r w:rsidRPr="00F91EF8">
        <w:rPr>
          <w:rFonts w:ascii="Arial" w:hAnsi="Arial" w:cs="Arial"/>
        </w:rPr>
        <w:t>to assume full integration responsibility for delivery, installation, maintenance, performance and support services for such items</w:t>
      </w:r>
      <w:r w:rsidR="009C0129" w:rsidRPr="00F91EF8">
        <w:rPr>
          <w:rFonts w:ascii="Arial" w:hAnsi="Arial" w:cs="Arial"/>
        </w:rPr>
        <w:t>, as applicable</w:t>
      </w:r>
      <w:r w:rsidRPr="00F91EF8">
        <w:rPr>
          <w:rFonts w:ascii="Arial" w:hAnsi="Arial" w:cs="Arial"/>
        </w:rPr>
        <w:t xml:space="preserve">.  The </w:t>
      </w:r>
      <w:r w:rsidR="00C9164E" w:rsidRPr="00F91EF8">
        <w:rPr>
          <w:rFonts w:ascii="Arial" w:hAnsi="Arial" w:cs="Arial"/>
        </w:rPr>
        <w:t>Contractor</w:t>
      </w:r>
      <w:r w:rsidRPr="00F91EF8">
        <w:rPr>
          <w:rFonts w:ascii="Arial" w:hAnsi="Arial" w:cs="Arial"/>
        </w:rPr>
        <w:t xml:space="preserve"> shall also be responsible for payment of any license fees, rents or other monies due third parties for services or materials provided under this </w:t>
      </w:r>
      <w:r w:rsidR="00C9164E" w:rsidRPr="00F91EF8">
        <w:rPr>
          <w:rFonts w:ascii="Arial" w:hAnsi="Arial" w:cs="Arial"/>
        </w:rPr>
        <w:t>C</w:t>
      </w:r>
      <w:r w:rsidRPr="00F91EF8">
        <w:rPr>
          <w:rFonts w:ascii="Arial" w:hAnsi="Arial" w:cs="Arial"/>
        </w:rPr>
        <w:t>ontract.</w:t>
      </w:r>
    </w:p>
    <w:p w14:paraId="7A0D9F64" w14:textId="593FD8F3" w:rsidR="00A110DD" w:rsidRPr="00F91EF8" w:rsidRDefault="00A110DD" w:rsidP="00BA6C99">
      <w:pPr>
        <w:tabs>
          <w:tab w:val="left" w:pos="360"/>
        </w:tabs>
        <w:spacing w:after="120"/>
        <w:ind w:left="1080"/>
        <w:jc w:val="both"/>
        <w:rPr>
          <w:rFonts w:ascii="Arial" w:hAnsi="Arial" w:cs="Arial"/>
        </w:rPr>
      </w:pPr>
      <w:r w:rsidRPr="00F91EF8">
        <w:rPr>
          <w:rFonts w:ascii="Arial" w:hAnsi="Arial" w:cs="Arial"/>
        </w:rPr>
        <w:t xml:space="preserve">Proposed subcontractors must be identified at the time of bid submission and are subject to the approval of the State (see </w:t>
      </w:r>
      <w:r w:rsidR="008062B5" w:rsidRPr="00441BA0">
        <w:rPr>
          <w:rFonts w:ascii="Arial" w:hAnsi="Arial" w:cs="Arial"/>
          <w:b/>
        </w:rPr>
        <w:t>Article XVI</w:t>
      </w:r>
      <w:r w:rsidRPr="00441BA0">
        <w:rPr>
          <w:rFonts w:ascii="Arial" w:hAnsi="Arial" w:cs="Arial"/>
          <w:b/>
        </w:rPr>
        <w:t xml:space="preserve">, </w:t>
      </w:r>
      <w:r w:rsidR="008062B5" w:rsidRPr="00441BA0">
        <w:rPr>
          <w:rFonts w:ascii="Arial" w:hAnsi="Arial" w:cs="Arial"/>
          <w:b/>
        </w:rPr>
        <w:t xml:space="preserve">Contractor and Subcontractors </w:t>
      </w:r>
      <w:r w:rsidRPr="00441BA0">
        <w:rPr>
          <w:rFonts w:ascii="Arial" w:hAnsi="Arial" w:cs="Arial"/>
        </w:rPr>
        <w:t xml:space="preserve">of </w:t>
      </w:r>
      <w:r w:rsidRPr="00441BA0">
        <w:rPr>
          <w:rFonts w:ascii="Arial" w:hAnsi="Arial" w:cs="Arial"/>
          <w:b/>
        </w:rPr>
        <w:t xml:space="preserve">Exhibit </w:t>
      </w:r>
      <w:r w:rsidR="00BB325C" w:rsidRPr="00441BA0">
        <w:rPr>
          <w:rFonts w:ascii="Arial" w:hAnsi="Arial" w:cs="Arial"/>
          <w:b/>
        </w:rPr>
        <w:t>E</w:t>
      </w:r>
      <w:r w:rsidR="006D08BD" w:rsidRPr="00441BA0">
        <w:rPr>
          <w:rFonts w:ascii="Arial" w:hAnsi="Arial" w:cs="Arial"/>
          <w:b/>
        </w:rPr>
        <w:t>, Preliminary</w:t>
      </w:r>
      <w:r w:rsidR="004C43F8" w:rsidRPr="00441BA0">
        <w:rPr>
          <w:rFonts w:ascii="Arial" w:hAnsi="Arial" w:cs="Arial"/>
          <w:b/>
        </w:rPr>
        <w:t xml:space="preserve"> </w:t>
      </w:r>
      <w:r w:rsidR="0077310A" w:rsidRPr="00441BA0">
        <w:rPr>
          <w:rFonts w:ascii="Arial" w:hAnsi="Arial" w:cs="Arial"/>
          <w:b/>
        </w:rPr>
        <w:t xml:space="preserve">Base </w:t>
      </w:r>
      <w:r w:rsidR="004C43F8" w:rsidRPr="00441BA0">
        <w:rPr>
          <w:rFonts w:ascii="Arial" w:hAnsi="Arial" w:cs="Arial"/>
          <w:b/>
        </w:rPr>
        <w:t>Contract</w:t>
      </w:r>
      <w:r w:rsidR="004C43F8" w:rsidRPr="00F91EF8">
        <w:rPr>
          <w:rFonts w:ascii="Arial" w:hAnsi="Arial" w:cs="Arial"/>
        </w:rPr>
        <w:t>, for additional information).</w:t>
      </w:r>
    </w:p>
    <w:p w14:paraId="77A8AD2C" w14:textId="77777777" w:rsidR="005027C2" w:rsidRPr="00F91EF8" w:rsidRDefault="005027C2" w:rsidP="00BA6C99">
      <w:pPr>
        <w:tabs>
          <w:tab w:val="left" w:pos="360"/>
        </w:tabs>
        <w:spacing w:before="180" w:after="60"/>
        <w:ind w:left="1080"/>
        <w:jc w:val="both"/>
        <w:rPr>
          <w:rFonts w:ascii="Arial" w:hAnsi="Arial" w:cs="Arial"/>
          <w:b/>
        </w:rPr>
      </w:pPr>
      <w:r w:rsidRPr="00F91EF8">
        <w:rPr>
          <w:rFonts w:ascii="Arial" w:hAnsi="Arial" w:cs="Arial"/>
          <w:b/>
        </w:rPr>
        <w:t>Response Requirement</w:t>
      </w:r>
    </w:p>
    <w:p w14:paraId="1D0855EA" w14:textId="31DDF460" w:rsidR="005027C2" w:rsidRPr="00F91EF8" w:rsidRDefault="005027C2" w:rsidP="00BA6C99">
      <w:pPr>
        <w:tabs>
          <w:tab w:val="left" w:pos="360"/>
        </w:tabs>
        <w:spacing w:after="120"/>
        <w:ind w:left="1080"/>
        <w:jc w:val="both"/>
        <w:rPr>
          <w:rFonts w:ascii="Arial" w:hAnsi="Arial" w:cs="Arial"/>
        </w:rPr>
      </w:pPr>
      <w:r w:rsidRPr="00F91EF8">
        <w:rPr>
          <w:rFonts w:ascii="Arial" w:hAnsi="Arial" w:cs="Arial"/>
        </w:rPr>
        <w:t xml:space="preserve">The Department requires a list of subcontractors who will be utilized for the performance of services under any resultant contract as well as a description of the services to be subcontracted.  This information must be provided on the </w:t>
      </w:r>
      <w:r w:rsidR="00B92BCD" w:rsidRPr="00441BA0">
        <w:rPr>
          <w:rFonts w:ascii="Arial" w:hAnsi="Arial" w:cs="Arial"/>
          <w:b/>
        </w:rPr>
        <w:t xml:space="preserve">Attachment </w:t>
      </w:r>
      <w:r w:rsidR="00731A53" w:rsidRPr="00441BA0">
        <w:rPr>
          <w:rFonts w:ascii="Arial" w:hAnsi="Arial" w:cs="Arial"/>
          <w:b/>
        </w:rPr>
        <w:t>14</w:t>
      </w:r>
      <w:r w:rsidR="00B92BCD" w:rsidRPr="00441BA0">
        <w:rPr>
          <w:rFonts w:ascii="Arial" w:hAnsi="Arial" w:cs="Arial"/>
          <w:b/>
        </w:rPr>
        <w:t xml:space="preserve">, </w:t>
      </w:r>
      <w:r w:rsidR="009738F9" w:rsidRPr="00441BA0">
        <w:rPr>
          <w:rFonts w:ascii="Arial" w:hAnsi="Arial" w:cs="Arial"/>
          <w:b/>
        </w:rPr>
        <w:t xml:space="preserve">Listing of Proposed </w:t>
      </w:r>
      <w:r w:rsidRPr="00441BA0">
        <w:rPr>
          <w:rFonts w:ascii="Arial" w:hAnsi="Arial" w:cs="Arial"/>
          <w:b/>
        </w:rPr>
        <w:t>Subcontractor</w:t>
      </w:r>
      <w:r w:rsidR="009738F9" w:rsidRPr="00441BA0">
        <w:rPr>
          <w:rFonts w:ascii="Arial" w:hAnsi="Arial" w:cs="Arial"/>
          <w:b/>
        </w:rPr>
        <w:t>s</w:t>
      </w:r>
      <w:r w:rsidRPr="00441BA0">
        <w:rPr>
          <w:rFonts w:ascii="Arial" w:hAnsi="Arial" w:cs="Arial"/>
          <w:b/>
        </w:rPr>
        <w:t xml:space="preserve"> Form.</w:t>
      </w:r>
    </w:p>
    <w:p w14:paraId="63D4BF42" w14:textId="75C0B844" w:rsidR="004C43F8" w:rsidRPr="001405CC" w:rsidRDefault="00FF0ABA" w:rsidP="00BA6C99">
      <w:pPr>
        <w:pStyle w:val="ListParagraph"/>
        <w:numPr>
          <w:ilvl w:val="0"/>
          <w:numId w:val="7"/>
        </w:numPr>
        <w:spacing w:before="240" w:line="240" w:lineRule="auto"/>
        <w:ind w:left="1080"/>
        <w:rPr>
          <w:rFonts w:ascii="Arial" w:hAnsi="Arial" w:cs="Arial"/>
          <w:b/>
          <w:sz w:val="24"/>
        </w:rPr>
      </w:pPr>
      <w:r w:rsidRPr="001405CC">
        <w:rPr>
          <w:rFonts w:ascii="Arial" w:hAnsi="Arial" w:cs="Arial"/>
          <w:b/>
          <w:sz w:val="24"/>
        </w:rPr>
        <w:t>Bidder-</w:t>
      </w:r>
      <w:r w:rsidR="00B46A93" w:rsidRPr="001405CC">
        <w:rPr>
          <w:rFonts w:ascii="Arial" w:hAnsi="Arial" w:cs="Arial"/>
          <w:b/>
          <w:sz w:val="24"/>
        </w:rPr>
        <w:t>Proposed Change</w:t>
      </w:r>
      <w:r w:rsidR="005C128A" w:rsidRPr="001405CC">
        <w:rPr>
          <w:rFonts w:ascii="Arial" w:hAnsi="Arial" w:cs="Arial"/>
          <w:b/>
          <w:sz w:val="24"/>
        </w:rPr>
        <w:t>(</w:t>
      </w:r>
      <w:r w:rsidR="00B46A93" w:rsidRPr="001405CC">
        <w:rPr>
          <w:rFonts w:ascii="Arial" w:hAnsi="Arial" w:cs="Arial"/>
          <w:b/>
          <w:sz w:val="24"/>
        </w:rPr>
        <w:t>s</w:t>
      </w:r>
      <w:r w:rsidR="005C128A" w:rsidRPr="001405CC">
        <w:rPr>
          <w:rFonts w:ascii="Arial" w:hAnsi="Arial" w:cs="Arial"/>
          <w:b/>
          <w:sz w:val="24"/>
        </w:rPr>
        <w:t>)</w:t>
      </w:r>
      <w:r w:rsidR="00B46A93" w:rsidRPr="001405CC">
        <w:rPr>
          <w:rFonts w:ascii="Arial" w:hAnsi="Arial" w:cs="Arial"/>
          <w:b/>
          <w:sz w:val="24"/>
        </w:rPr>
        <w:t xml:space="preserve"> to Contract Terms</w:t>
      </w:r>
    </w:p>
    <w:p w14:paraId="73BA2B3A" w14:textId="5FED238F" w:rsidR="004C43F8" w:rsidRPr="00441BA0" w:rsidRDefault="004C43F8" w:rsidP="00BA6C99">
      <w:pPr>
        <w:tabs>
          <w:tab w:val="left" w:pos="360"/>
        </w:tabs>
        <w:spacing w:after="120"/>
        <w:ind w:left="1080"/>
        <w:jc w:val="both"/>
        <w:rPr>
          <w:rFonts w:ascii="Arial" w:hAnsi="Arial" w:cs="Arial"/>
        </w:rPr>
      </w:pPr>
      <w:r w:rsidRPr="00F91EF8">
        <w:rPr>
          <w:rFonts w:ascii="Arial" w:hAnsi="Arial" w:cs="Arial"/>
        </w:rPr>
        <w:t xml:space="preserve">Proposals must conform to the terms </w:t>
      </w:r>
      <w:r w:rsidRPr="00441BA0">
        <w:rPr>
          <w:rFonts w:ascii="Arial" w:hAnsi="Arial" w:cs="Arial"/>
        </w:rPr>
        <w:t xml:space="preserve">and conditions set forth in this RFP and the </w:t>
      </w:r>
      <w:r w:rsidRPr="00441BA0">
        <w:rPr>
          <w:rFonts w:ascii="Arial" w:hAnsi="Arial" w:cs="Arial"/>
          <w:b/>
        </w:rPr>
        <w:t xml:space="preserve">Preliminary </w:t>
      </w:r>
      <w:r w:rsidR="00776840" w:rsidRPr="00441BA0">
        <w:rPr>
          <w:rFonts w:ascii="Arial" w:hAnsi="Arial" w:cs="Arial"/>
          <w:b/>
        </w:rPr>
        <w:t xml:space="preserve">Base </w:t>
      </w:r>
      <w:r w:rsidRPr="00441BA0">
        <w:rPr>
          <w:rFonts w:ascii="Arial" w:hAnsi="Arial" w:cs="Arial"/>
          <w:b/>
        </w:rPr>
        <w:t xml:space="preserve">Contract, Exhibit </w:t>
      </w:r>
      <w:r w:rsidR="00BB325C" w:rsidRPr="00441BA0">
        <w:rPr>
          <w:rFonts w:ascii="Arial" w:hAnsi="Arial" w:cs="Arial"/>
          <w:b/>
        </w:rPr>
        <w:t>E</w:t>
      </w:r>
      <w:r w:rsidRPr="00441BA0">
        <w:rPr>
          <w:rFonts w:ascii="Arial" w:hAnsi="Arial" w:cs="Arial"/>
          <w:b/>
        </w:rPr>
        <w:t xml:space="preserve">.  </w:t>
      </w:r>
      <w:r w:rsidRPr="00441BA0">
        <w:rPr>
          <w:rFonts w:ascii="Arial" w:hAnsi="Arial" w:cs="Arial"/>
        </w:rPr>
        <w:t xml:space="preserve">Any </w:t>
      </w:r>
      <w:r w:rsidR="00C5332F" w:rsidRPr="00441BA0">
        <w:rPr>
          <w:rFonts w:ascii="Arial" w:hAnsi="Arial" w:cs="Arial"/>
        </w:rPr>
        <w:t>Bidder-</w:t>
      </w:r>
      <w:r w:rsidR="00584915" w:rsidRPr="00441BA0">
        <w:rPr>
          <w:rFonts w:ascii="Arial" w:hAnsi="Arial" w:cs="Arial"/>
        </w:rPr>
        <w:t>Proposed Change</w:t>
      </w:r>
      <w:r w:rsidR="00B46A93" w:rsidRPr="00441BA0">
        <w:rPr>
          <w:rFonts w:ascii="Arial" w:hAnsi="Arial" w:cs="Arial"/>
        </w:rPr>
        <w:t>(s)</w:t>
      </w:r>
      <w:r w:rsidRPr="00441BA0">
        <w:rPr>
          <w:rFonts w:ascii="Arial" w:hAnsi="Arial" w:cs="Arial"/>
        </w:rPr>
        <w:t xml:space="preserve"> to terms and conditions set forth in this section of the RFP (</w:t>
      </w:r>
      <w:r w:rsidRPr="00441BA0">
        <w:rPr>
          <w:rFonts w:ascii="Arial" w:hAnsi="Arial" w:cs="Arial"/>
          <w:b/>
        </w:rPr>
        <w:t xml:space="preserve">Section </w:t>
      </w:r>
      <w:r w:rsidR="00731A53" w:rsidRPr="00441BA0">
        <w:rPr>
          <w:rFonts w:ascii="Arial" w:hAnsi="Arial" w:cs="Arial"/>
          <w:b/>
        </w:rPr>
        <w:t>5</w:t>
      </w:r>
      <w:r w:rsidR="00825E90" w:rsidRPr="00441BA0">
        <w:rPr>
          <w:rFonts w:ascii="Arial" w:hAnsi="Arial" w:cs="Arial"/>
          <w:b/>
        </w:rPr>
        <w:t>.</w:t>
      </w:r>
      <w:r w:rsidR="005A77AD" w:rsidRPr="00441BA0">
        <w:rPr>
          <w:rFonts w:ascii="Arial" w:hAnsi="Arial" w:cs="Arial"/>
          <w:b/>
        </w:rPr>
        <w:t>2</w:t>
      </w:r>
      <w:r w:rsidR="00CB15BF" w:rsidRPr="00441BA0">
        <w:rPr>
          <w:rFonts w:ascii="Arial" w:hAnsi="Arial" w:cs="Arial"/>
        </w:rPr>
        <w:t>)</w:t>
      </w:r>
      <w:r w:rsidR="00776840" w:rsidRPr="00441BA0">
        <w:rPr>
          <w:rFonts w:ascii="Arial" w:hAnsi="Arial" w:cs="Arial"/>
        </w:rPr>
        <w:t xml:space="preserve">, </w:t>
      </w:r>
      <w:r w:rsidR="00735A5C" w:rsidRPr="00441BA0">
        <w:rPr>
          <w:rFonts w:ascii="Arial" w:hAnsi="Arial" w:cs="Arial"/>
        </w:rPr>
        <w:t>and/or</w:t>
      </w:r>
      <w:r w:rsidR="00735A5C" w:rsidRPr="00441BA0">
        <w:rPr>
          <w:rFonts w:ascii="Arial" w:hAnsi="Arial" w:cs="Arial"/>
          <w:b/>
        </w:rPr>
        <w:t xml:space="preserve"> Exhibit </w:t>
      </w:r>
      <w:r w:rsidR="00BB325C" w:rsidRPr="00441BA0">
        <w:rPr>
          <w:rFonts w:ascii="Arial" w:hAnsi="Arial" w:cs="Arial"/>
          <w:b/>
        </w:rPr>
        <w:t>E</w:t>
      </w:r>
      <w:r w:rsidR="00735A5C" w:rsidRPr="00441BA0">
        <w:rPr>
          <w:rFonts w:ascii="Arial" w:hAnsi="Arial" w:cs="Arial"/>
          <w:b/>
        </w:rPr>
        <w:t>,</w:t>
      </w:r>
      <w:r w:rsidRPr="00441BA0">
        <w:rPr>
          <w:rFonts w:ascii="Arial" w:hAnsi="Arial" w:cs="Arial"/>
        </w:rPr>
        <w:t xml:space="preserve"> </w:t>
      </w:r>
      <w:r w:rsidR="003A3E04" w:rsidRPr="00441BA0">
        <w:rPr>
          <w:rFonts w:ascii="Arial" w:hAnsi="Arial" w:cs="Arial"/>
          <w:b/>
        </w:rPr>
        <w:t>Preliminary</w:t>
      </w:r>
      <w:r w:rsidR="00776840" w:rsidRPr="00441BA0">
        <w:rPr>
          <w:rFonts w:ascii="Arial" w:hAnsi="Arial" w:cs="Arial"/>
          <w:b/>
        </w:rPr>
        <w:t xml:space="preserve"> Base</w:t>
      </w:r>
      <w:r w:rsidRPr="00441BA0">
        <w:rPr>
          <w:rFonts w:ascii="Arial" w:hAnsi="Arial" w:cs="Arial"/>
          <w:b/>
        </w:rPr>
        <w:t xml:space="preserve"> Contract,</w:t>
      </w:r>
      <w:r w:rsidRPr="00441BA0">
        <w:rPr>
          <w:rFonts w:ascii="Arial" w:hAnsi="Arial" w:cs="Arial"/>
        </w:rPr>
        <w:t xml:space="preserve"> must be provided to the Department in the Bidder’s Administrative Proposal.  Material deviations to the terms and conditions </w:t>
      </w:r>
      <w:r w:rsidR="003A3E04" w:rsidRPr="00441BA0">
        <w:rPr>
          <w:rFonts w:ascii="Arial" w:hAnsi="Arial" w:cs="Arial"/>
        </w:rPr>
        <w:t>set forth in the RFP (including additional, inconsistent, conflicting or alternative terms) may render the bid non-responsive and may result in rejection.</w:t>
      </w:r>
    </w:p>
    <w:p w14:paraId="4819519F" w14:textId="77777777" w:rsidR="005027C2" w:rsidRPr="00441BA0" w:rsidRDefault="005027C2" w:rsidP="00BA6C99">
      <w:pPr>
        <w:spacing w:after="120"/>
        <w:ind w:left="1440" w:hanging="360"/>
        <w:jc w:val="both"/>
        <w:rPr>
          <w:rFonts w:ascii="Arial" w:hAnsi="Arial" w:cs="Arial"/>
          <w:b/>
        </w:rPr>
      </w:pPr>
      <w:r w:rsidRPr="00441BA0">
        <w:rPr>
          <w:rFonts w:ascii="Arial" w:hAnsi="Arial" w:cs="Arial"/>
          <w:b/>
        </w:rPr>
        <w:t>Response Requirement</w:t>
      </w:r>
    </w:p>
    <w:p w14:paraId="0E5D1CDA" w14:textId="604608E5" w:rsidR="005027C2" w:rsidRPr="00F91EF8" w:rsidRDefault="005027C2" w:rsidP="00BA6C99">
      <w:pPr>
        <w:spacing w:after="120"/>
        <w:ind w:left="1080"/>
        <w:jc w:val="both"/>
        <w:rPr>
          <w:rFonts w:ascii="Arial" w:hAnsi="Arial" w:cs="Arial"/>
          <w:b/>
        </w:rPr>
      </w:pPr>
      <w:r w:rsidRPr="00441BA0">
        <w:rPr>
          <w:rFonts w:ascii="Arial" w:hAnsi="Arial" w:cs="Arial"/>
        </w:rPr>
        <w:t xml:space="preserve">The Bidder must attach any </w:t>
      </w:r>
      <w:r w:rsidR="00C5332F" w:rsidRPr="00441BA0">
        <w:rPr>
          <w:rFonts w:ascii="Arial" w:hAnsi="Arial" w:cs="Arial"/>
        </w:rPr>
        <w:t>Bidder-</w:t>
      </w:r>
      <w:r w:rsidR="00735A5C" w:rsidRPr="00441BA0">
        <w:rPr>
          <w:rFonts w:ascii="Arial" w:hAnsi="Arial" w:cs="Arial"/>
        </w:rPr>
        <w:t>Proposed Change(s)</w:t>
      </w:r>
      <w:r w:rsidRPr="00441BA0">
        <w:rPr>
          <w:rFonts w:ascii="Arial" w:hAnsi="Arial" w:cs="Arial"/>
        </w:rPr>
        <w:t xml:space="preserve"> to the terms and condit</w:t>
      </w:r>
      <w:r w:rsidR="009C0129" w:rsidRPr="00441BA0">
        <w:rPr>
          <w:rFonts w:ascii="Arial" w:hAnsi="Arial" w:cs="Arial"/>
        </w:rPr>
        <w:t xml:space="preserve">ions outlined in </w:t>
      </w:r>
      <w:r w:rsidR="009C0129" w:rsidRPr="00441BA0">
        <w:rPr>
          <w:rFonts w:ascii="Arial" w:hAnsi="Arial" w:cs="Arial"/>
          <w:b/>
        </w:rPr>
        <w:t xml:space="preserve">Section </w:t>
      </w:r>
      <w:r w:rsidR="00731A53" w:rsidRPr="00441BA0">
        <w:rPr>
          <w:rFonts w:ascii="Arial" w:hAnsi="Arial" w:cs="Arial"/>
          <w:b/>
        </w:rPr>
        <w:t>5</w:t>
      </w:r>
      <w:r w:rsidR="005A77AD" w:rsidRPr="00441BA0">
        <w:rPr>
          <w:rFonts w:ascii="Arial" w:hAnsi="Arial" w:cs="Arial"/>
          <w:b/>
        </w:rPr>
        <w:t>.2</w:t>
      </w:r>
      <w:r w:rsidRPr="00441BA0">
        <w:rPr>
          <w:rFonts w:ascii="Arial" w:hAnsi="Arial" w:cs="Arial"/>
        </w:rPr>
        <w:t xml:space="preserve"> </w:t>
      </w:r>
      <w:r w:rsidR="00735A5C" w:rsidRPr="00441BA0">
        <w:rPr>
          <w:rFonts w:ascii="Arial" w:hAnsi="Arial" w:cs="Arial"/>
        </w:rPr>
        <w:t xml:space="preserve">and/or </w:t>
      </w:r>
      <w:r w:rsidR="00735A5C" w:rsidRPr="00441BA0">
        <w:rPr>
          <w:rFonts w:ascii="Arial" w:hAnsi="Arial" w:cs="Arial"/>
          <w:b/>
        </w:rPr>
        <w:t xml:space="preserve">Exhibit </w:t>
      </w:r>
      <w:r w:rsidR="00BB325C" w:rsidRPr="00441BA0">
        <w:rPr>
          <w:rFonts w:ascii="Arial" w:hAnsi="Arial" w:cs="Arial"/>
          <w:b/>
        </w:rPr>
        <w:t>E</w:t>
      </w:r>
      <w:r w:rsidR="00735A5C" w:rsidRPr="00441BA0">
        <w:rPr>
          <w:rFonts w:ascii="Arial" w:hAnsi="Arial" w:cs="Arial"/>
          <w:b/>
        </w:rPr>
        <w:t xml:space="preserve">, </w:t>
      </w:r>
      <w:r w:rsidRPr="00441BA0">
        <w:rPr>
          <w:rFonts w:ascii="Arial" w:hAnsi="Arial" w:cs="Arial"/>
          <w:b/>
        </w:rPr>
        <w:t xml:space="preserve">Preliminary </w:t>
      </w:r>
      <w:r w:rsidR="00776840" w:rsidRPr="00441BA0">
        <w:rPr>
          <w:rFonts w:ascii="Arial" w:hAnsi="Arial" w:cs="Arial"/>
          <w:b/>
        </w:rPr>
        <w:t xml:space="preserve">Base </w:t>
      </w:r>
      <w:r w:rsidRPr="00441BA0">
        <w:rPr>
          <w:rFonts w:ascii="Arial" w:hAnsi="Arial" w:cs="Arial"/>
          <w:b/>
        </w:rPr>
        <w:t>Contract.</w:t>
      </w:r>
    </w:p>
    <w:p w14:paraId="252893BD" w14:textId="19512213" w:rsidR="005027C2" w:rsidRPr="00F91EF8" w:rsidRDefault="005027C2" w:rsidP="00BA6C99">
      <w:pPr>
        <w:ind w:left="1080"/>
        <w:jc w:val="both"/>
        <w:rPr>
          <w:rFonts w:ascii="Arial" w:hAnsi="Arial" w:cs="Arial"/>
        </w:rPr>
      </w:pPr>
      <w:r w:rsidRPr="00F91EF8">
        <w:rPr>
          <w:rFonts w:ascii="Arial" w:hAnsi="Arial" w:cs="Arial"/>
        </w:rPr>
        <w:t xml:space="preserve">Only those </w:t>
      </w:r>
      <w:r w:rsidR="00735A5C" w:rsidRPr="00F91EF8">
        <w:rPr>
          <w:rFonts w:ascii="Arial" w:hAnsi="Arial" w:cs="Arial"/>
        </w:rPr>
        <w:t>Bidder</w:t>
      </w:r>
      <w:r w:rsidR="00C5332F" w:rsidRPr="00F91EF8">
        <w:rPr>
          <w:rFonts w:ascii="Arial" w:hAnsi="Arial" w:cs="Arial"/>
        </w:rPr>
        <w:t>-</w:t>
      </w:r>
      <w:r w:rsidR="00735A5C" w:rsidRPr="00F91EF8">
        <w:rPr>
          <w:rFonts w:ascii="Arial" w:hAnsi="Arial" w:cs="Arial"/>
        </w:rPr>
        <w:t>Proposed Change(s)</w:t>
      </w:r>
      <w:r w:rsidRPr="00F91EF8">
        <w:rPr>
          <w:rFonts w:ascii="Arial" w:hAnsi="Arial" w:cs="Arial"/>
        </w:rPr>
        <w:t xml:space="preserve"> that meet all the following requirements will be considered as having been submitted as part of the proposal:</w:t>
      </w:r>
    </w:p>
    <w:p w14:paraId="20B88A83" w14:textId="77777777" w:rsidR="005027C2" w:rsidRPr="00F91EF8" w:rsidRDefault="005027C2" w:rsidP="00BA6C99">
      <w:pPr>
        <w:numPr>
          <w:ilvl w:val="0"/>
          <w:numId w:val="9"/>
        </w:numPr>
        <w:tabs>
          <w:tab w:val="left" w:pos="720"/>
        </w:tabs>
        <w:ind w:left="1440"/>
        <w:jc w:val="both"/>
        <w:rPr>
          <w:rFonts w:ascii="Arial" w:hAnsi="Arial" w:cs="Arial"/>
        </w:rPr>
      </w:pPr>
      <w:r w:rsidRPr="00F91EF8">
        <w:rPr>
          <w:rFonts w:ascii="Arial" w:hAnsi="Arial" w:cs="Arial"/>
        </w:rPr>
        <w:t xml:space="preserve">Each </w:t>
      </w:r>
      <w:r w:rsidR="00C5332F" w:rsidRPr="00F91EF8">
        <w:rPr>
          <w:rFonts w:ascii="Arial" w:hAnsi="Arial" w:cs="Arial"/>
        </w:rPr>
        <w:t>Bidder-</w:t>
      </w:r>
      <w:r w:rsidR="00735A5C" w:rsidRPr="00F91EF8">
        <w:rPr>
          <w:rFonts w:ascii="Arial" w:hAnsi="Arial" w:cs="Arial"/>
        </w:rPr>
        <w:t>P</w:t>
      </w:r>
      <w:r w:rsidRPr="00F91EF8">
        <w:rPr>
          <w:rFonts w:ascii="Arial" w:hAnsi="Arial" w:cs="Arial"/>
        </w:rPr>
        <w:t xml:space="preserve">roposed </w:t>
      </w:r>
      <w:r w:rsidR="00735A5C" w:rsidRPr="00F91EF8">
        <w:rPr>
          <w:rFonts w:ascii="Arial" w:hAnsi="Arial" w:cs="Arial"/>
        </w:rPr>
        <w:t>Change</w:t>
      </w:r>
      <w:r w:rsidRPr="00F91EF8">
        <w:rPr>
          <w:rFonts w:ascii="Arial" w:hAnsi="Arial" w:cs="Arial"/>
        </w:rPr>
        <w:t xml:space="preserve"> (addition, counter-offer, deviation or modification) must be specifically enumerated in writing;</w:t>
      </w:r>
      <w:r w:rsidR="009C0129" w:rsidRPr="00F91EF8">
        <w:rPr>
          <w:rFonts w:ascii="Arial" w:hAnsi="Arial" w:cs="Arial"/>
        </w:rPr>
        <w:t xml:space="preserve"> and</w:t>
      </w:r>
    </w:p>
    <w:p w14:paraId="62A676B0" w14:textId="5BDDCC26" w:rsidR="00764E40" w:rsidRPr="00F91EF8" w:rsidRDefault="005027C2" w:rsidP="00BA6C99">
      <w:pPr>
        <w:numPr>
          <w:ilvl w:val="0"/>
          <w:numId w:val="9"/>
        </w:numPr>
        <w:tabs>
          <w:tab w:val="left" w:pos="720"/>
        </w:tabs>
        <w:ind w:left="1440"/>
        <w:jc w:val="both"/>
        <w:rPr>
          <w:rFonts w:ascii="Arial" w:hAnsi="Arial" w:cs="Arial"/>
        </w:rPr>
      </w:pPr>
      <w:r w:rsidRPr="00F91EF8">
        <w:rPr>
          <w:rFonts w:ascii="Arial" w:hAnsi="Arial" w:cs="Arial"/>
        </w:rPr>
        <w:t xml:space="preserve">The writing </w:t>
      </w:r>
      <w:r w:rsidR="00C5332F" w:rsidRPr="00F91EF8">
        <w:rPr>
          <w:rFonts w:ascii="Arial" w:hAnsi="Arial" w:cs="Arial"/>
        </w:rPr>
        <w:t>enumerating the</w:t>
      </w:r>
      <w:r w:rsidRPr="00F91EF8">
        <w:rPr>
          <w:rFonts w:ascii="Arial" w:hAnsi="Arial" w:cs="Arial"/>
        </w:rPr>
        <w:t xml:space="preserve"> </w:t>
      </w:r>
      <w:r w:rsidR="00C5332F" w:rsidRPr="00F91EF8">
        <w:rPr>
          <w:rFonts w:ascii="Arial" w:hAnsi="Arial" w:cs="Arial"/>
        </w:rPr>
        <w:t>Bidder-</w:t>
      </w:r>
      <w:r w:rsidR="00735A5C" w:rsidRPr="00F91EF8">
        <w:rPr>
          <w:rFonts w:ascii="Arial" w:hAnsi="Arial" w:cs="Arial"/>
        </w:rPr>
        <w:t xml:space="preserve">Proposed Change </w:t>
      </w:r>
      <w:r w:rsidRPr="00F91EF8">
        <w:rPr>
          <w:rFonts w:ascii="Arial" w:hAnsi="Arial" w:cs="Arial"/>
        </w:rPr>
        <w:t xml:space="preserve">must identify the </w:t>
      </w:r>
      <w:proofErr w:type="gramStart"/>
      <w:r w:rsidRPr="00F91EF8">
        <w:rPr>
          <w:rFonts w:ascii="Arial" w:hAnsi="Arial" w:cs="Arial"/>
        </w:rPr>
        <w:t>particular term</w:t>
      </w:r>
      <w:proofErr w:type="gramEnd"/>
      <w:r w:rsidR="00735A5C" w:rsidRPr="00F91EF8">
        <w:rPr>
          <w:rFonts w:ascii="Arial" w:hAnsi="Arial" w:cs="Arial"/>
        </w:rPr>
        <w:t xml:space="preserve"> </w:t>
      </w:r>
      <w:r w:rsidR="00764E40" w:rsidRPr="00F91EF8">
        <w:rPr>
          <w:rFonts w:ascii="Arial" w:hAnsi="Arial" w:cs="Arial"/>
        </w:rPr>
        <w:t xml:space="preserve">the Bidder objects </w:t>
      </w:r>
      <w:r w:rsidR="00735A5C" w:rsidRPr="00F91EF8">
        <w:rPr>
          <w:rFonts w:ascii="Arial" w:hAnsi="Arial" w:cs="Arial"/>
        </w:rPr>
        <w:t xml:space="preserve">to </w:t>
      </w:r>
      <w:r w:rsidR="00764E40" w:rsidRPr="00F91EF8">
        <w:rPr>
          <w:rFonts w:ascii="Arial" w:hAnsi="Arial" w:cs="Arial"/>
        </w:rPr>
        <w:t>or proposes to modify</w:t>
      </w:r>
      <w:r w:rsidR="00735A5C" w:rsidRPr="00F91EF8">
        <w:rPr>
          <w:rFonts w:ascii="Arial" w:hAnsi="Arial" w:cs="Arial"/>
        </w:rPr>
        <w:t>,</w:t>
      </w:r>
      <w:r w:rsidR="00764E40" w:rsidRPr="00F91EF8">
        <w:rPr>
          <w:rFonts w:ascii="Arial" w:hAnsi="Arial" w:cs="Arial"/>
        </w:rPr>
        <w:t xml:space="preserve"> and</w:t>
      </w:r>
      <w:r w:rsidR="009B5875" w:rsidRPr="00F91EF8">
        <w:rPr>
          <w:rFonts w:ascii="Arial" w:hAnsi="Arial" w:cs="Arial"/>
        </w:rPr>
        <w:t xml:space="preserve"> </w:t>
      </w:r>
      <w:r w:rsidR="00764E40" w:rsidRPr="00F91EF8">
        <w:rPr>
          <w:rFonts w:ascii="Arial" w:hAnsi="Arial" w:cs="Arial"/>
        </w:rPr>
        <w:t>the reasons therefore.</w:t>
      </w:r>
    </w:p>
    <w:p w14:paraId="2724397F" w14:textId="737E6556" w:rsidR="00764E40" w:rsidRPr="00F91EF8" w:rsidRDefault="00C5332F" w:rsidP="00BA6C99">
      <w:pPr>
        <w:tabs>
          <w:tab w:val="left" w:pos="360"/>
        </w:tabs>
        <w:ind w:left="1080"/>
        <w:jc w:val="both"/>
        <w:rPr>
          <w:rFonts w:ascii="Arial" w:hAnsi="Arial" w:cs="Arial"/>
        </w:rPr>
      </w:pPr>
      <w:r w:rsidRPr="00F91EF8">
        <w:rPr>
          <w:rFonts w:ascii="Arial" w:hAnsi="Arial" w:cs="Arial"/>
        </w:rPr>
        <w:t>Bidder-</w:t>
      </w:r>
      <w:r w:rsidR="00735A5C" w:rsidRPr="00F91EF8">
        <w:rPr>
          <w:rFonts w:ascii="Arial" w:hAnsi="Arial" w:cs="Arial"/>
        </w:rPr>
        <w:t>Proposed Change(s)</w:t>
      </w:r>
      <w:r w:rsidR="00764E40" w:rsidRPr="00F91EF8">
        <w:rPr>
          <w:rFonts w:ascii="Arial" w:hAnsi="Arial" w:cs="Arial"/>
        </w:rPr>
        <w:t xml:space="preserve"> submitted on standard, pre-printed forms (</w:t>
      </w:r>
      <w:r w:rsidR="00735A5C" w:rsidRPr="00F91EF8">
        <w:rPr>
          <w:rFonts w:ascii="Arial" w:hAnsi="Arial" w:cs="Arial"/>
        </w:rPr>
        <w:t>pr</w:t>
      </w:r>
      <w:r w:rsidR="00764E40" w:rsidRPr="00F91EF8">
        <w:rPr>
          <w:rFonts w:ascii="Arial" w:hAnsi="Arial" w:cs="Arial"/>
        </w:rPr>
        <w:t xml:space="preserve">oduct literature, order forms, contracts), </w:t>
      </w:r>
      <w:proofErr w:type="gramStart"/>
      <w:r w:rsidR="00764E40" w:rsidRPr="00F91EF8">
        <w:rPr>
          <w:rFonts w:ascii="Arial" w:hAnsi="Arial" w:cs="Arial"/>
        </w:rPr>
        <w:t>whether or not</w:t>
      </w:r>
      <w:proofErr w:type="gramEnd"/>
      <w:r w:rsidR="00764E40" w:rsidRPr="00F91EF8">
        <w:rPr>
          <w:rFonts w:ascii="Arial" w:hAnsi="Arial" w:cs="Arial"/>
        </w:rPr>
        <w:t xml:space="preserve"> deemed “material</w:t>
      </w:r>
      <w:r w:rsidR="00584915" w:rsidRPr="00F91EF8">
        <w:rPr>
          <w:rFonts w:ascii="Arial" w:hAnsi="Arial" w:cs="Arial"/>
        </w:rPr>
        <w:t>,</w:t>
      </w:r>
      <w:r w:rsidR="00764E40" w:rsidRPr="00F91EF8">
        <w:rPr>
          <w:rFonts w:ascii="Arial" w:hAnsi="Arial" w:cs="Arial"/>
        </w:rPr>
        <w:t xml:space="preserve">” which are attached or referenced with submissions which do not meet the above requirements </w:t>
      </w:r>
      <w:r w:rsidR="00764E40" w:rsidRPr="00F91EF8">
        <w:rPr>
          <w:rFonts w:ascii="Arial" w:hAnsi="Arial" w:cs="Arial"/>
        </w:rPr>
        <w:lastRenderedPageBreak/>
        <w:t xml:space="preserve">will not be considered part of the bid or resulting </w:t>
      </w:r>
      <w:r w:rsidR="007114D8" w:rsidRPr="00F91EF8">
        <w:rPr>
          <w:rFonts w:ascii="Arial" w:hAnsi="Arial" w:cs="Arial"/>
        </w:rPr>
        <w:t>C</w:t>
      </w:r>
      <w:r w:rsidR="00764E40" w:rsidRPr="00F91EF8">
        <w:rPr>
          <w:rFonts w:ascii="Arial" w:hAnsi="Arial" w:cs="Arial"/>
        </w:rPr>
        <w:t>ontract, but rather will be deemed to have been included for informational or promotional purpose</w:t>
      </w:r>
      <w:r w:rsidR="00F97A8B" w:rsidRPr="00F91EF8">
        <w:rPr>
          <w:rFonts w:ascii="Arial" w:hAnsi="Arial" w:cs="Arial"/>
        </w:rPr>
        <w:t>s</w:t>
      </w:r>
      <w:r w:rsidR="00764E40" w:rsidRPr="00F91EF8">
        <w:rPr>
          <w:rFonts w:ascii="Arial" w:hAnsi="Arial" w:cs="Arial"/>
        </w:rPr>
        <w:t xml:space="preserve"> only.</w:t>
      </w:r>
    </w:p>
    <w:p w14:paraId="33BE84C5" w14:textId="69609D6D" w:rsidR="00764E40" w:rsidRPr="00F91EF8" w:rsidRDefault="00764E40" w:rsidP="00BA6C99">
      <w:pPr>
        <w:tabs>
          <w:tab w:val="left" w:pos="360"/>
        </w:tabs>
        <w:ind w:left="1080"/>
        <w:jc w:val="both"/>
        <w:rPr>
          <w:rFonts w:ascii="Arial" w:hAnsi="Arial" w:cs="Arial"/>
        </w:rPr>
      </w:pPr>
      <w:r w:rsidRPr="00F91EF8">
        <w:rPr>
          <w:rFonts w:ascii="Arial" w:hAnsi="Arial" w:cs="Arial"/>
        </w:rPr>
        <w:t xml:space="preserve">Acceptance and/or processing of the bid proposal </w:t>
      </w:r>
      <w:r w:rsidR="00193663" w:rsidRPr="00F91EF8">
        <w:rPr>
          <w:rFonts w:ascii="Arial" w:hAnsi="Arial" w:cs="Arial"/>
        </w:rPr>
        <w:t>will</w:t>
      </w:r>
      <w:r w:rsidRPr="00F91EF8">
        <w:rPr>
          <w:rFonts w:ascii="Arial" w:hAnsi="Arial" w:cs="Arial"/>
        </w:rPr>
        <w:t xml:space="preserve"> not constitute written acceptance of </w:t>
      </w:r>
      <w:r w:rsidR="007114D8" w:rsidRPr="00F91EF8">
        <w:rPr>
          <w:rFonts w:ascii="Arial" w:hAnsi="Arial" w:cs="Arial"/>
        </w:rPr>
        <w:t>Bidder</w:t>
      </w:r>
      <w:r w:rsidR="00C5332F" w:rsidRPr="00F91EF8">
        <w:rPr>
          <w:rFonts w:ascii="Arial" w:hAnsi="Arial" w:cs="Arial"/>
        </w:rPr>
        <w:t>-</w:t>
      </w:r>
      <w:r w:rsidR="007114D8" w:rsidRPr="00F91EF8">
        <w:rPr>
          <w:rFonts w:ascii="Arial" w:hAnsi="Arial" w:cs="Arial"/>
        </w:rPr>
        <w:t>Proposed Change</w:t>
      </w:r>
      <w:r w:rsidRPr="00F91EF8">
        <w:rPr>
          <w:rFonts w:ascii="Arial" w:hAnsi="Arial" w:cs="Arial"/>
        </w:rPr>
        <w:t xml:space="preserve">(s) or a waiver of the Department’s right set forth in </w:t>
      </w:r>
      <w:r w:rsidRPr="00441BA0">
        <w:rPr>
          <w:rFonts w:ascii="Arial" w:hAnsi="Arial" w:cs="Arial"/>
          <w:b/>
        </w:rPr>
        <w:t>Section</w:t>
      </w:r>
      <w:r w:rsidRPr="00441BA0">
        <w:rPr>
          <w:rFonts w:ascii="Arial" w:hAnsi="Arial" w:cs="Arial"/>
        </w:rPr>
        <w:t xml:space="preserve"> </w:t>
      </w:r>
      <w:r w:rsidR="00731A53" w:rsidRPr="00441BA0">
        <w:rPr>
          <w:rFonts w:ascii="Arial" w:hAnsi="Arial" w:cs="Arial"/>
          <w:b/>
        </w:rPr>
        <w:t>5</w:t>
      </w:r>
      <w:r w:rsidR="008062B5" w:rsidRPr="00441BA0">
        <w:rPr>
          <w:rFonts w:ascii="Arial" w:hAnsi="Arial" w:cs="Arial"/>
        </w:rPr>
        <w:t>.</w:t>
      </w:r>
      <w:r w:rsidRPr="00441BA0">
        <w:rPr>
          <w:rFonts w:ascii="Arial" w:hAnsi="Arial" w:cs="Arial"/>
        </w:rPr>
        <w:t xml:space="preserve">  Failure to object to any terms i</w:t>
      </w:r>
      <w:r w:rsidR="009B5875" w:rsidRPr="00441BA0">
        <w:rPr>
          <w:rFonts w:ascii="Arial" w:hAnsi="Arial" w:cs="Arial"/>
        </w:rPr>
        <w:t xml:space="preserve">dentified in </w:t>
      </w:r>
      <w:r w:rsidR="009B5875" w:rsidRPr="00441BA0">
        <w:rPr>
          <w:rFonts w:ascii="Arial" w:hAnsi="Arial" w:cs="Arial"/>
          <w:b/>
        </w:rPr>
        <w:t xml:space="preserve">Section </w:t>
      </w:r>
      <w:r w:rsidR="00731A53" w:rsidRPr="00441BA0">
        <w:rPr>
          <w:rFonts w:ascii="Arial" w:hAnsi="Arial" w:cs="Arial"/>
          <w:b/>
        </w:rPr>
        <w:t>5</w:t>
      </w:r>
      <w:r w:rsidR="005A77AD" w:rsidRPr="00441BA0">
        <w:rPr>
          <w:rFonts w:ascii="Arial" w:hAnsi="Arial" w:cs="Arial"/>
          <w:b/>
        </w:rPr>
        <w:t>.2</w:t>
      </w:r>
      <w:r w:rsidR="00776840" w:rsidRPr="00441BA0">
        <w:rPr>
          <w:rFonts w:ascii="Arial" w:hAnsi="Arial" w:cs="Arial"/>
          <w:b/>
        </w:rPr>
        <w:t xml:space="preserve">, </w:t>
      </w:r>
      <w:r w:rsidRPr="00441BA0">
        <w:rPr>
          <w:rFonts w:ascii="Arial" w:hAnsi="Arial" w:cs="Arial"/>
        </w:rPr>
        <w:t>of this RFP and</w:t>
      </w:r>
      <w:r w:rsidR="007114D8" w:rsidRPr="00441BA0">
        <w:rPr>
          <w:rFonts w:ascii="Arial" w:hAnsi="Arial" w:cs="Arial"/>
        </w:rPr>
        <w:t>/or</w:t>
      </w:r>
      <w:r w:rsidRPr="00441BA0">
        <w:rPr>
          <w:rFonts w:ascii="Arial" w:hAnsi="Arial" w:cs="Arial"/>
        </w:rPr>
        <w:t xml:space="preserve"> </w:t>
      </w:r>
      <w:r w:rsidR="007114D8" w:rsidRPr="00441BA0">
        <w:rPr>
          <w:rFonts w:ascii="Arial" w:hAnsi="Arial" w:cs="Arial"/>
          <w:b/>
        </w:rPr>
        <w:t xml:space="preserve">Exhibit </w:t>
      </w:r>
      <w:r w:rsidR="00BB325C" w:rsidRPr="00441BA0">
        <w:rPr>
          <w:rFonts w:ascii="Arial" w:hAnsi="Arial" w:cs="Arial"/>
          <w:b/>
        </w:rPr>
        <w:t>E</w:t>
      </w:r>
      <w:r w:rsidR="007114D8" w:rsidRPr="00441BA0">
        <w:rPr>
          <w:rFonts w:ascii="Arial" w:hAnsi="Arial" w:cs="Arial"/>
          <w:b/>
        </w:rPr>
        <w:t xml:space="preserve">, </w:t>
      </w:r>
      <w:r w:rsidRPr="00441BA0">
        <w:rPr>
          <w:rFonts w:ascii="Arial" w:hAnsi="Arial" w:cs="Arial"/>
          <w:b/>
        </w:rPr>
        <w:t xml:space="preserve">Preliminary </w:t>
      </w:r>
      <w:r w:rsidR="00776840" w:rsidRPr="00441BA0">
        <w:rPr>
          <w:rFonts w:ascii="Arial" w:hAnsi="Arial" w:cs="Arial"/>
          <w:b/>
        </w:rPr>
        <w:t xml:space="preserve">Base </w:t>
      </w:r>
      <w:r w:rsidRPr="00441BA0">
        <w:rPr>
          <w:rFonts w:ascii="Arial" w:hAnsi="Arial" w:cs="Arial"/>
          <w:b/>
        </w:rPr>
        <w:t>Contract</w:t>
      </w:r>
      <w:r w:rsidRPr="00441BA0">
        <w:rPr>
          <w:rFonts w:ascii="Arial" w:hAnsi="Arial" w:cs="Arial"/>
        </w:rPr>
        <w:t xml:space="preserve">, </w:t>
      </w:r>
      <w:r w:rsidR="00193663" w:rsidRPr="00441BA0">
        <w:rPr>
          <w:rFonts w:ascii="Arial" w:hAnsi="Arial" w:cs="Arial"/>
        </w:rPr>
        <w:t>will</w:t>
      </w:r>
      <w:r w:rsidRPr="00441BA0">
        <w:rPr>
          <w:rFonts w:ascii="Arial" w:hAnsi="Arial" w:cs="Arial"/>
        </w:rPr>
        <w:t xml:space="preserve"> be deemed to constitute acceptance thereof by the Bidder.</w:t>
      </w:r>
    </w:p>
    <w:p w14:paraId="2EF845EB" w14:textId="3BA07C65" w:rsidR="003A3E04" w:rsidRPr="001405CC" w:rsidRDefault="003A3E04" w:rsidP="00BA6C99">
      <w:pPr>
        <w:pStyle w:val="ListParagraph"/>
        <w:numPr>
          <w:ilvl w:val="0"/>
          <w:numId w:val="7"/>
        </w:numPr>
        <w:spacing w:before="240" w:line="240" w:lineRule="auto"/>
        <w:ind w:left="1080"/>
        <w:rPr>
          <w:rFonts w:ascii="Arial" w:hAnsi="Arial" w:cs="Arial"/>
          <w:b/>
          <w:sz w:val="24"/>
        </w:rPr>
      </w:pPr>
      <w:r w:rsidRPr="001405CC">
        <w:rPr>
          <w:rFonts w:ascii="Arial" w:hAnsi="Arial" w:cs="Arial"/>
          <w:b/>
          <w:sz w:val="24"/>
        </w:rPr>
        <w:t>Request for Exemption from Disclosure</w:t>
      </w:r>
    </w:p>
    <w:p w14:paraId="059F25BC" w14:textId="53028DC6" w:rsidR="003A3E04" w:rsidRPr="00F91EF8" w:rsidRDefault="003A3E04" w:rsidP="00BA6C99">
      <w:pPr>
        <w:tabs>
          <w:tab w:val="left" w:pos="360"/>
        </w:tabs>
        <w:ind w:left="1080"/>
        <w:jc w:val="both"/>
        <w:rPr>
          <w:rFonts w:ascii="Arial" w:hAnsi="Arial" w:cs="Arial"/>
        </w:rPr>
      </w:pPr>
      <w:r w:rsidRPr="00F91EF8">
        <w:rPr>
          <w:rFonts w:ascii="Arial" w:hAnsi="Arial" w:cs="Arial"/>
        </w:rPr>
        <w:t xml:space="preserve">The bids are presumptively available for public inspection.  If this would be unacceptable to Bidders, they </w:t>
      </w:r>
      <w:r w:rsidR="00F97A8B" w:rsidRPr="00F91EF8">
        <w:rPr>
          <w:rFonts w:ascii="Arial" w:hAnsi="Arial" w:cs="Arial"/>
        </w:rPr>
        <w:t xml:space="preserve">must </w:t>
      </w:r>
      <w:r w:rsidRPr="00F91EF8">
        <w:rPr>
          <w:rFonts w:ascii="Arial" w:hAnsi="Arial" w:cs="Arial"/>
        </w:rPr>
        <w:t>apply to the Department for trade secret protection of their bid</w:t>
      </w:r>
      <w:r w:rsidR="00F97A8B" w:rsidRPr="00F91EF8">
        <w:rPr>
          <w:rFonts w:ascii="Arial" w:hAnsi="Arial" w:cs="Arial"/>
        </w:rPr>
        <w:t xml:space="preserve"> at the time of bid submission</w:t>
      </w:r>
      <w:r w:rsidRPr="00F91EF8">
        <w:rPr>
          <w:rFonts w:ascii="Arial" w:hAnsi="Arial" w:cs="Arial"/>
        </w:rPr>
        <w:t>.</w:t>
      </w:r>
    </w:p>
    <w:p w14:paraId="45775D36" w14:textId="2405D6BF" w:rsidR="003A3E04" w:rsidRPr="00F91EF8" w:rsidRDefault="003A3E04" w:rsidP="00BA6C99">
      <w:pPr>
        <w:ind w:left="1080"/>
        <w:jc w:val="both"/>
        <w:rPr>
          <w:rFonts w:ascii="Arial" w:hAnsi="Arial" w:cs="Arial"/>
        </w:rPr>
      </w:pPr>
      <w:r w:rsidRPr="00F91EF8">
        <w:rPr>
          <w:rFonts w:ascii="Arial" w:hAnsi="Arial" w:cs="Arial"/>
        </w:rPr>
        <w:t>In applying for trade secret protection, it would be unacceptable to indiscriminately categorize the entire proposal as such.</w:t>
      </w:r>
      <w:r w:rsidR="0050354B" w:rsidRPr="00F91EF8">
        <w:rPr>
          <w:rFonts w:ascii="Arial" w:hAnsi="Arial" w:cs="Arial"/>
        </w:rPr>
        <w:t xml:space="preserve"> The Bidder </w:t>
      </w:r>
      <w:r w:rsidR="00F97A8B" w:rsidRPr="00F91EF8">
        <w:rPr>
          <w:rFonts w:ascii="Arial" w:hAnsi="Arial" w:cs="Arial"/>
        </w:rPr>
        <w:t xml:space="preserve">must </w:t>
      </w:r>
      <w:r w:rsidR="0050354B" w:rsidRPr="00F91EF8">
        <w:rPr>
          <w:rFonts w:ascii="Arial" w:hAnsi="Arial" w:cs="Arial"/>
        </w:rPr>
        <w:t xml:space="preserve">point out those sections of the proposal that are trade secrets and explain the reasons therefore.  The Bidder may wish to review with its legal counsel Restatement of Torts, Section 757, comment b, and the cases under the Federal Freedom of Information Act, 5 USC Section 522, as well as the Freedom of Information </w:t>
      </w:r>
      <w:r w:rsidR="00C9164E" w:rsidRPr="00F91EF8">
        <w:rPr>
          <w:rFonts w:ascii="Arial" w:hAnsi="Arial" w:cs="Arial"/>
        </w:rPr>
        <w:t>Law</w:t>
      </w:r>
      <w:r w:rsidR="0050354B" w:rsidRPr="00F91EF8">
        <w:rPr>
          <w:rFonts w:ascii="Arial" w:hAnsi="Arial" w:cs="Arial"/>
        </w:rPr>
        <w:t>.  The Department will review applications and grant trade secret protection, if appropriate.</w:t>
      </w:r>
      <w:r w:rsidR="00622CA2" w:rsidRPr="00F91EF8">
        <w:rPr>
          <w:rFonts w:ascii="Arial" w:hAnsi="Arial" w:cs="Arial"/>
        </w:rPr>
        <w:t xml:space="preserve">  </w:t>
      </w:r>
    </w:p>
    <w:p w14:paraId="0F3FB823" w14:textId="109A1716" w:rsidR="00764E40" w:rsidRPr="00F91EF8" w:rsidRDefault="00C5332F" w:rsidP="00BA6C99">
      <w:pPr>
        <w:tabs>
          <w:tab w:val="left" w:pos="360"/>
        </w:tabs>
        <w:spacing w:before="180" w:after="60"/>
        <w:ind w:left="1080"/>
        <w:jc w:val="both"/>
        <w:rPr>
          <w:rFonts w:ascii="Arial" w:hAnsi="Arial" w:cs="Arial"/>
          <w:b/>
        </w:rPr>
      </w:pPr>
      <w:r w:rsidRPr="00F91EF8">
        <w:rPr>
          <w:rFonts w:ascii="Arial" w:hAnsi="Arial" w:cs="Arial"/>
          <w:b/>
        </w:rPr>
        <w:t>Response Requirement</w:t>
      </w:r>
    </w:p>
    <w:p w14:paraId="27105FB5" w14:textId="01919037" w:rsidR="00BA6C99" w:rsidRPr="00BA6C99" w:rsidRDefault="00B17983" w:rsidP="00BA6C99">
      <w:pPr>
        <w:tabs>
          <w:tab w:val="left" w:pos="360"/>
        </w:tabs>
        <w:ind w:left="1080"/>
        <w:jc w:val="both"/>
        <w:rPr>
          <w:rFonts w:ascii="Arial" w:hAnsi="Arial" w:cs="Arial"/>
        </w:rPr>
      </w:pPr>
      <w:r w:rsidRPr="00F91EF8">
        <w:rPr>
          <w:rFonts w:ascii="Arial" w:hAnsi="Arial" w:cs="Arial"/>
        </w:rPr>
        <w:t xml:space="preserve">To obtain trade secret protections, the Bidder must submit with its </w:t>
      </w:r>
      <w:r w:rsidR="00F97A8B" w:rsidRPr="00F91EF8">
        <w:rPr>
          <w:rFonts w:ascii="Arial" w:hAnsi="Arial" w:cs="Arial"/>
        </w:rPr>
        <w:t>proposal</w:t>
      </w:r>
      <w:r w:rsidRPr="00F91EF8">
        <w:rPr>
          <w:rFonts w:ascii="Arial" w:hAnsi="Arial" w:cs="Arial"/>
        </w:rPr>
        <w:t>, a letter specifically identifying the page number, line or other appropriate designation of the information that is trade secret and explain in detail why such information is a trade secret and would be exempt from disclosure.</w:t>
      </w:r>
    </w:p>
    <w:p w14:paraId="53AAAD8F" w14:textId="1A284C4D" w:rsidR="009F752C" w:rsidRPr="00BA6C99" w:rsidRDefault="009F752C" w:rsidP="00BA6C99">
      <w:pPr>
        <w:pStyle w:val="ListParagraph"/>
        <w:numPr>
          <w:ilvl w:val="0"/>
          <w:numId w:val="7"/>
        </w:numPr>
        <w:spacing w:before="240" w:line="240" w:lineRule="auto"/>
        <w:ind w:left="1080"/>
        <w:rPr>
          <w:rFonts w:ascii="Arial" w:hAnsi="Arial" w:cs="Arial"/>
          <w:b/>
          <w:sz w:val="24"/>
        </w:rPr>
      </w:pPr>
      <w:r w:rsidRPr="00BA6C99">
        <w:rPr>
          <w:rFonts w:ascii="Arial" w:hAnsi="Arial" w:cs="Arial"/>
          <w:b/>
          <w:sz w:val="24"/>
        </w:rPr>
        <w:t>E</w:t>
      </w:r>
      <w:r w:rsidR="000863E9" w:rsidRPr="00BA6C99">
        <w:rPr>
          <w:rFonts w:ascii="Arial" w:hAnsi="Arial" w:cs="Arial"/>
          <w:b/>
          <w:sz w:val="24"/>
        </w:rPr>
        <w:t xml:space="preserve">ncouraging </w:t>
      </w:r>
      <w:r w:rsidRPr="00BA6C99">
        <w:rPr>
          <w:rFonts w:ascii="Arial" w:hAnsi="Arial" w:cs="Arial"/>
          <w:b/>
          <w:sz w:val="24"/>
          <w:szCs w:val="24"/>
        </w:rPr>
        <w:t>use</w:t>
      </w:r>
      <w:r w:rsidRPr="00BA6C99">
        <w:rPr>
          <w:rFonts w:ascii="Arial" w:hAnsi="Arial" w:cs="Arial"/>
          <w:b/>
          <w:sz w:val="24"/>
        </w:rPr>
        <w:t xml:space="preserve"> of New York State Business in Contract Performance</w:t>
      </w:r>
    </w:p>
    <w:p w14:paraId="55D12C40" w14:textId="2CCAB40F" w:rsidR="009F752C" w:rsidRPr="00F91EF8" w:rsidRDefault="009F752C" w:rsidP="00BA6C99">
      <w:pPr>
        <w:ind w:left="1080"/>
        <w:jc w:val="both"/>
        <w:rPr>
          <w:rFonts w:ascii="Arial" w:hAnsi="Arial" w:cs="Arial"/>
          <w:lang w:eastAsia="x-none"/>
        </w:rPr>
      </w:pPr>
      <w:r w:rsidRPr="00F91EF8">
        <w:rPr>
          <w:rFonts w:ascii="Arial" w:hAnsi="Arial" w:cs="Arial"/>
          <w:lang w:eastAsia="x-none"/>
        </w:rPr>
        <w:t>New York State businesses have a substantial presence in State contracts and strongly contribute to the economies of the state and nation.  In recognition of their economic activity and leadership in doing business in New York State, bidders/proposers for this contract for commodities, services or technology are strongly encouraged and expected to consider New York State businesses in the fulfillment of the requirements of the contract.  Such partnering may be as subcontractors, suppliers, protégés or other supporting roles.</w:t>
      </w:r>
    </w:p>
    <w:p w14:paraId="549B8344" w14:textId="77777777" w:rsidR="00674D48" w:rsidRPr="00F91EF8" w:rsidRDefault="00C5332F" w:rsidP="00BA6C99">
      <w:pPr>
        <w:tabs>
          <w:tab w:val="left" w:pos="360"/>
        </w:tabs>
        <w:spacing w:before="180" w:after="60"/>
        <w:ind w:left="1080"/>
        <w:jc w:val="both"/>
        <w:rPr>
          <w:rFonts w:ascii="Arial" w:hAnsi="Arial" w:cs="Arial"/>
          <w:b/>
        </w:rPr>
      </w:pPr>
      <w:r w:rsidRPr="00F91EF8">
        <w:rPr>
          <w:rFonts w:ascii="Arial" w:hAnsi="Arial" w:cs="Arial"/>
          <w:b/>
        </w:rPr>
        <w:t>Response Requirement</w:t>
      </w:r>
    </w:p>
    <w:p w14:paraId="16863F6F" w14:textId="186981CA" w:rsidR="00BA6C99" w:rsidRDefault="009F752C" w:rsidP="00BA6C99">
      <w:pPr>
        <w:ind w:left="1080"/>
        <w:jc w:val="both"/>
        <w:rPr>
          <w:rFonts w:ascii="Arial" w:hAnsi="Arial" w:cs="Arial"/>
          <w:b/>
          <w:lang w:eastAsia="x-none"/>
        </w:rPr>
        <w:sectPr w:rsidR="00BA6C99" w:rsidSect="001C3B84">
          <w:pgSz w:w="12240" w:h="15840"/>
          <w:pgMar w:top="1440" w:right="1440" w:bottom="1440" w:left="1440" w:header="360" w:footer="360" w:gutter="0"/>
          <w:cols w:space="720"/>
          <w:docGrid w:linePitch="360"/>
        </w:sectPr>
      </w:pPr>
      <w:r w:rsidRPr="00F91EF8">
        <w:rPr>
          <w:rFonts w:ascii="Arial" w:hAnsi="Arial" w:cs="Arial"/>
          <w:lang w:eastAsia="x-none"/>
        </w:rPr>
        <w:t xml:space="preserve">Each Bidder must complete and submit </w:t>
      </w:r>
      <w:r w:rsidR="002D5B9E" w:rsidRPr="00441BA0">
        <w:rPr>
          <w:rFonts w:ascii="Arial" w:hAnsi="Arial" w:cs="Arial"/>
          <w:b/>
          <w:lang w:eastAsia="x-none"/>
        </w:rPr>
        <w:t xml:space="preserve">Attachment </w:t>
      </w:r>
      <w:r w:rsidR="00731A53" w:rsidRPr="00441BA0">
        <w:rPr>
          <w:rFonts w:ascii="Arial" w:hAnsi="Arial" w:cs="Arial"/>
          <w:b/>
          <w:lang w:eastAsia="x-none"/>
        </w:rPr>
        <w:t>15</w:t>
      </w:r>
      <w:r w:rsidRPr="00441BA0">
        <w:rPr>
          <w:rFonts w:ascii="Arial" w:hAnsi="Arial" w:cs="Arial"/>
          <w:b/>
          <w:lang w:eastAsia="x-none"/>
        </w:rPr>
        <w:t>, Encouraging Use of New York State Business</w:t>
      </w:r>
      <w:r w:rsidR="008062B5" w:rsidRPr="00441BA0">
        <w:rPr>
          <w:rFonts w:ascii="Arial" w:hAnsi="Arial" w:cs="Arial"/>
          <w:b/>
          <w:lang w:eastAsia="x-none"/>
        </w:rPr>
        <w:t>es</w:t>
      </w:r>
      <w:r w:rsidRPr="00441BA0">
        <w:rPr>
          <w:rFonts w:ascii="Arial" w:hAnsi="Arial" w:cs="Arial"/>
          <w:b/>
          <w:lang w:eastAsia="x-none"/>
        </w:rPr>
        <w:t xml:space="preserve"> in Contract Performance.</w:t>
      </w:r>
    </w:p>
    <w:p w14:paraId="6D07B6BF" w14:textId="11CD92D2" w:rsidR="009F752C" w:rsidRPr="00F91EF8" w:rsidRDefault="009F752C" w:rsidP="00BA6C99">
      <w:pPr>
        <w:ind w:left="1080"/>
        <w:jc w:val="both"/>
        <w:rPr>
          <w:rFonts w:ascii="Arial" w:hAnsi="Arial" w:cs="Arial"/>
          <w:b/>
          <w:lang w:eastAsia="x-none"/>
        </w:rPr>
      </w:pPr>
    </w:p>
    <w:p w14:paraId="4C74EF07" w14:textId="3E3B3DFA" w:rsidR="009879D9" w:rsidRPr="00BA6C99" w:rsidRDefault="00667C2D" w:rsidP="00BA6C99">
      <w:pPr>
        <w:pStyle w:val="ListParagraph"/>
        <w:numPr>
          <w:ilvl w:val="0"/>
          <w:numId w:val="7"/>
        </w:numPr>
        <w:spacing w:before="240" w:line="240" w:lineRule="auto"/>
        <w:ind w:left="1080"/>
        <w:rPr>
          <w:rFonts w:ascii="Arial" w:hAnsi="Arial" w:cs="Arial"/>
          <w:b/>
          <w:sz w:val="24"/>
          <w:szCs w:val="24"/>
        </w:rPr>
      </w:pPr>
      <w:r w:rsidRPr="00BA6C99">
        <w:rPr>
          <w:rFonts w:ascii="Arial" w:hAnsi="Arial" w:cs="Arial"/>
          <w:b/>
          <w:sz w:val="24"/>
          <w:szCs w:val="24"/>
        </w:rPr>
        <w:t xml:space="preserve">Consultant Disclosure </w:t>
      </w:r>
      <w:r w:rsidR="009879D9" w:rsidRPr="00BA6C99">
        <w:rPr>
          <w:rFonts w:ascii="Arial" w:hAnsi="Arial" w:cs="Arial"/>
          <w:b/>
          <w:sz w:val="24"/>
          <w:szCs w:val="24"/>
        </w:rPr>
        <w:t>Requirements Pursuant to Laws of 2006, Chapter 10</w:t>
      </w:r>
    </w:p>
    <w:p w14:paraId="3D02BFE7" w14:textId="29BCE830" w:rsidR="009879D9" w:rsidRPr="00441BA0" w:rsidRDefault="009879D9" w:rsidP="006B4810">
      <w:pPr>
        <w:numPr>
          <w:ilvl w:val="0"/>
          <w:numId w:val="76"/>
        </w:numPr>
        <w:tabs>
          <w:tab w:val="left" w:pos="480"/>
        </w:tabs>
        <w:ind w:left="1440"/>
        <w:jc w:val="both"/>
        <w:rPr>
          <w:rFonts w:ascii="Arial" w:hAnsi="Arial" w:cs="Arial"/>
        </w:rPr>
      </w:pPr>
      <w:r w:rsidRPr="00F91EF8">
        <w:rPr>
          <w:rFonts w:ascii="Arial" w:hAnsi="Arial" w:cs="Arial"/>
        </w:rPr>
        <w:t xml:space="preserve">The procurement record for each new consulting services contract received by the Office of the State Comptroller for approval on or after July 17, 2006, must include a properly completed copy of </w:t>
      </w:r>
      <w:r w:rsidRPr="00441BA0">
        <w:rPr>
          <w:rFonts w:ascii="Arial" w:hAnsi="Arial" w:cs="Arial"/>
          <w:b/>
        </w:rPr>
        <w:t>State Consultant Services – Contractor’s Planned Employment</w:t>
      </w:r>
      <w:r w:rsidR="008062B5" w:rsidRPr="00441BA0">
        <w:rPr>
          <w:rFonts w:ascii="Arial" w:hAnsi="Arial" w:cs="Arial"/>
          <w:b/>
        </w:rPr>
        <w:t xml:space="preserve"> – Form A</w:t>
      </w:r>
      <w:r w:rsidRPr="00441BA0">
        <w:rPr>
          <w:rFonts w:ascii="Arial" w:hAnsi="Arial" w:cs="Arial"/>
          <w:i/>
        </w:rPr>
        <w:t xml:space="preserve"> </w:t>
      </w:r>
      <w:r w:rsidRPr="00441BA0">
        <w:rPr>
          <w:rFonts w:ascii="Arial" w:hAnsi="Arial" w:cs="Arial"/>
        </w:rPr>
        <w:t xml:space="preserve">from Contract start date through the end of the Contract term, attached hereto as </w:t>
      </w:r>
      <w:r w:rsidRPr="00441BA0">
        <w:rPr>
          <w:rFonts w:ascii="Arial" w:hAnsi="Arial" w:cs="Arial"/>
          <w:b/>
        </w:rPr>
        <w:t xml:space="preserve">Exhibit </w:t>
      </w:r>
      <w:r w:rsidR="00BB325C" w:rsidRPr="00441BA0">
        <w:rPr>
          <w:rFonts w:ascii="Arial" w:hAnsi="Arial" w:cs="Arial"/>
          <w:b/>
        </w:rPr>
        <w:t>B</w:t>
      </w:r>
      <w:r w:rsidRPr="00441BA0">
        <w:rPr>
          <w:rFonts w:ascii="Arial" w:hAnsi="Arial" w:cs="Arial"/>
        </w:rPr>
        <w:t>.  This form, which is a one-time report of planned employment data for the entire term of a consulting services contract on a prospective basis, must include the following information, by “employment category,” for all employees who will be providing services under the contract, whether employed by the Contractor or a Subcontractor:</w:t>
      </w:r>
    </w:p>
    <w:p w14:paraId="2D88CB06" w14:textId="77777777" w:rsidR="009879D9" w:rsidRPr="00441BA0" w:rsidRDefault="009879D9" w:rsidP="006B4810">
      <w:pPr>
        <w:numPr>
          <w:ilvl w:val="0"/>
          <w:numId w:val="77"/>
        </w:numPr>
        <w:tabs>
          <w:tab w:val="left" w:pos="480"/>
          <w:tab w:val="left" w:pos="1980"/>
        </w:tabs>
        <w:ind w:left="1800"/>
        <w:jc w:val="both"/>
        <w:rPr>
          <w:rFonts w:ascii="Arial" w:hAnsi="Arial" w:cs="Arial"/>
        </w:rPr>
      </w:pPr>
      <w:r w:rsidRPr="00441BA0">
        <w:rPr>
          <w:rFonts w:ascii="Arial" w:hAnsi="Arial" w:cs="Arial"/>
        </w:rPr>
        <w:t>The number of employees employed to provide consulting services under the contract;</w:t>
      </w:r>
    </w:p>
    <w:p w14:paraId="73E1714E" w14:textId="77777777" w:rsidR="009879D9" w:rsidRPr="00441BA0" w:rsidRDefault="009879D9" w:rsidP="006B4810">
      <w:pPr>
        <w:numPr>
          <w:ilvl w:val="0"/>
          <w:numId w:val="77"/>
        </w:numPr>
        <w:tabs>
          <w:tab w:val="left" w:pos="480"/>
          <w:tab w:val="left" w:pos="1980"/>
        </w:tabs>
        <w:ind w:left="1800"/>
        <w:jc w:val="both"/>
        <w:rPr>
          <w:rFonts w:ascii="Arial" w:hAnsi="Arial" w:cs="Arial"/>
        </w:rPr>
      </w:pPr>
      <w:r w:rsidRPr="00441BA0">
        <w:rPr>
          <w:rFonts w:ascii="Arial" w:hAnsi="Arial" w:cs="Arial"/>
        </w:rPr>
        <w:t>The number of hours worked by such employees under the contract; and</w:t>
      </w:r>
    </w:p>
    <w:p w14:paraId="2AC4AC28" w14:textId="77777777" w:rsidR="009879D9" w:rsidRPr="00441BA0" w:rsidRDefault="009879D9" w:rsidP="006B4810">
      <w:pPr>
        <w:numPr>
          <w:ilvl w:val="0"/>
          <w:numId w:val="77"/>
        </w:numPr>
        <w:tabs>
          <w:tab w:val="left" w:pos="480"/>
          <w:tab w:val="left" w:pos="1980"/>
        </w:tabs>
        <w:ind w:left="1800"/>
        <w:jc w:val="both"/>
        <w:rPr>
          <w:rFonts w:ascii="Arial" w:hAnsi="Arial" w:cs="Arial"/>
        </w:rPr>
      </w:pPr>
      <w:r w:rsidRPr="00441BA0">
        <w:rPr>
          <w:rFonts w:ascii="Arial" w:hAnsi="Arial" w:cs="Arial"/>
        </w:rPr>
        <w:t>The total compensation paid by the State to the State Contractor, for work by the employees.</w:t>
      </w:r>
    </w:p>
    <w:p w14:paraId="560D46E2" w14:textId="77777777" w:rsidR="009879D9" w:rsidRPr="00441BA0" w:rsidRDefault="009879D9" w:rsidP="006B4810">
      <w:pPr>
        <w:tabs>
          <w:tab w:val="left" w:pos="480"/>
          <w:tab w:val="left" w:pos="1680"/>
        </w:tabs>
        <w:ind w:left="1680" w:hanging="240"/>
        <w:jc w:val="both"/>
        <w:rPr>
          <w:rFonts w:ascii="Arial" w:hAnsi="Arial" w:cs="Arial"/>
        </w:rPr>
      </w:pPr>
      <w:r w:rsidRPr="00441BA0">
        <w:rPr>
          <w:rFonts w:ascii="Arial" w:hAnsi="Arial" w:cs="Arial"/>
        </w:rPr>
        <w:t xml:space="preserve">The Contractor may be requested to assist in the completion of </w:t>
      </w:r>
      <w:r w:rsidRPr="00441BA0">
        <w:rPr>
          <w:rFonts w:ascii="Arial" w:hAnsi="Arial" w:cs="Arial"/>
          <w:b/>
        </w:rPr>
        <w:t>Form A</w:t>
      </w:r>
      <w:r w:rsidRPr="00441BA0">
        <w:rPr>
          <w:rFonts w:ascii="Arial" w:hAnsi="Arial" w:cs="Arial"/>
        </w:rPr>
        <w:t>.</w:t>
      </w:r>
    </w:p>
    <w:p w14:paraId="56652976" w14:textId="10A5109D" w:rsidR="009879D9" w:rsidRPr="0041745C" w:rsidRDefault="009879D9" w:rsidP="006B4810">
      <w:pPr>
        <w:numPr>
          <w:ilvl w:val="0"/>
          <w:numId w:val="76"/>
        </w:numPr>
        <w:tabs>
          <w:tab w:val="left" w:pos="480"/>
        </w:tabs>
        <w:ind w:left="1440"/>
        <w:jc w:val="both"/>
        <w:rPr>
          <w:rFonts w:ascii="Arial" w:hAnsi="Arial" w:cs="Arial"/>
        </w:rPr>
      </w:pPr>
      <w:r w:rsidRPr="00441BA0">
        <w:rPr>
          <w:rFonts w:ascii="Arial" w:hAnsi="Arial" w:cs="Arial"/>
        </w:rPr>
        <w:t xml:space="preserve">In addition, for each year a consulting services contract is in effect, contracting agencies must require contractors to report annually regarding the above described employment information including work performed by Subcontractors.  The Contractor must properly complete a copy of </w:t>
      </w:r>
      <w:r w:rsidRPr="00441BA0">
        <w:rPr>
          <w:rFonts w:ascii="Arial" w:hAnsi="Arial" w:cs="Arial"/>
          <w:b/>
        </w:rPr>
        <w:t>Contractor’s Annual Employment Report</w:t>
      </w:r>
      <w:r w:rsidR="008062B5" w:rsidRPr="00441BA0">
        <w:rPr>
          <w:rFonts w:ascii="Arial" w:hAnsi="Arial" w:cs="Arial"/>
          <w:b/>
        </w:rPr>
        <w:t xml:space="preserve"> – Form B</w:t>
      </w:r>
      <w:r w:rsidRPr="00441BA0">
        <w:rPr>
          <w:rFonts w:ascii="Arial" w:hAnsi="Arial" w:cs="Arial"/>
        </w:rPr>
        <w:t xml:space="preserve">, attached hereto as </w:t>
      </w:r>
      <w:r w:rsidRPr="00441BA0">
        <w:rPr>
          <w:rFonts w:ascii="Arial" w:hAnsi="Arial" w:cs="Arial"/>
          <w:b/>
        </w:rPr>
        <w:t xml:space="preserve">Exhibit </w:t>
      </w:r>
      <w:r w:rsidR="00BB325C" w:rsidRPr="00441BA0">
        <w:rPr>
          <w:rFonts w:ascii="Arial" w:hAnsi="Arial" w:cs="Arial"/>
          <w:b/>
        </w:rPr>
        <w:t>C</w:t>
      </w:r>
      <w:r w:rsidRPr="0041745C">
        <w:rPr>
          <w:rFonts w:ascii="Arial" w:hAnsi="Arial" w:cs="Arial"/>
        </w:rPr>
        <w:t xml:space="preserve">, and provide it to the contracting agency, i.e., the New York State Department of Taxation and Finance; the Office of the State Comptroller (OSC) and the Department of Civil Service (CS).  </w:t>
      </w:r>
      <w:r w:rsidRPr="0041745C">
        <w:rPr>
          <w:rFonts w:ascii="Arial" w:hAnsi="Arial" w:cs="Arial"/>
          <w:b/>
        </w:rPr>
        <w:t>Form B</w:t>
      </w:r>
      <w:r w:rsidRPr="0041745C">
        <w:rPr>
          <w:rFonts w:ascii="Arial" w:hAnsi="Arial" w:cs="Arial"/>
        </w:rPr>
        <w:t xml:space="preserve"> captures historical information, detailing actual employment information for the most recently concluded State fiscal year (April 1 – March 31).  </w:t>
      </w:r>
      <w:r w:rsidRPr="0041745C">
        <w:rPr>
          <w:rFonts w:ascii="Arial" w:hAnsi="Arial" w:cs="Arial"/>
          <w:b/>
        </w:rPr>
        <w:t>Form B</w:t>
      </w:r>
      <w:r w:rsidRPr="0041745C">
        <w:rPr>
          <w:rFonts w:ascii="Arial" w:hAnsi="Arial" w:cs="Arial"/>
        </w:rPr>
        <w:t xml:space="preserve"> will be due no later than May 15 of each year.</w:t>
      </w:r>
    </w:p>
    <w:p w14:paraId="01F47A26" w14:textId="77777777" w:rsidR="009879D9" w:rsidRPr="0041745C" w:rsidRDefault="009879D9" w:rsidP="006B4810">
      <w:pPr>
        <w:pStyle w:val="PlainText"/>
        <w:spacing w:after="120"/>
        <w:ind w:left="1440"/>
        <w:jc w:val="both"/>
        <w:rPr>
          <w:rFonts w:ascii="Arial" w:hAnsi="Arial" w:cs="Arial"/>
          <w:sz w:val="22"/>
          <w:szCs w:val="22"/>
          <w:lang w:val="en-US"/>
        </w:rPr>
      </w:pPr>
      <w:r w:rsidRPr="0041745C">
        <w:rPr>
          <w:rFonts w:ascii="Arial" w:hAnsi="Arial" w:cs="Arial"/>
          <w:b/>
          <w:sz w:val="22"/>
          <w:szCs w:val="22"/>
        </w:rPr>
        <w:t>Form B</w:t>
      </w:r>
      <w:r w:rsidRPr="0041745C">
        <w:rPr>
          <w:rFonts w:ascii="Arial" w:hAnsi="Arial" w:cs="Arial"/>
          <w:sz w:val="22"/>
          <w:szCs w:val="22"/>
        </w:rPr>
        <w:t xml:space="preserve"> shall be provided to OSC and C</w:t>
      </w:r>
      <w:r w:rsidRPr="0041745C">
        <w:rPr>
          <w:rFonts w:ascii="Arial" w:hAnsi="Arial" w:cs="Arial"/>
          <w:sz w:val="22"/>
          <w:szCs w:val="22"/>
          <w:lang w:val="en-US"/>
        </w:rPr>
        <w:t>ivil Service</w:t>
      </w:r>
      <w:r w:rsidRPr="0041745C">
        <w:rPr>
          <w:rFonts w:ascii="Arial" w:hAnsi="Arial" w:cs="Arial"/>
          <w:sz w:val="22"/>
          <w:szCs w:val="22"/>
        </w:rPr>
        <w:t xml:space="preserve"> as set forth in OSC </w:t>
      </w:r>
      <w:r w:rsidRPr="0041745C">
        <w:rPr>
          <w:rFonts w:ascii="Arial" w:hAnsi="Arial" w:cs="Arial"/>
          <w:sz w:val="22"/>
          <w:szCs w:val="22"/>
          <w:lang w:val="en-US"/>
        </w:rPr>
        <w:t xml:space="preserve">Guide to Financial Operations </w:t>
      </w:r>
      <w:r w:rsidRPr="0041745C">
        <w:rPr>
          <w:rFonts w:ascii="Arial" w:hAnsi="Arial" w:cs="Arial"/>
          <w:sz w:val="22"/>
          <w:szCs w:val="22"/>
        </w:rPr>
        <w:t xml:space="preserve">at: </w:t>
      </w:r>
    </w:p>
    <w:p w14:paraId="1AFEB4F6" w14:textId="77777777" w:rsidR="009879D9" w:rsidRPr="0041745C" w:rsidRDefault="00D152FE" w:rsidP="006B4810">
      <w:pPr>
        <w:pStyle w:val="PlainText"/>
        <w:ind w:left="1710" w:hanging="270"/>
        <w:jc w:val="both"/>
        <w:rPr>
          <w:rFonts w:ascii="Arial" w:hAnsi="Arial" w:cs="Arial"/>
          <w:sz w:val="22"/>
          <w:szCs w:val="22"/>
        </w:rPr>
      </w:pPr>
      <w:hyperlink r:id="rId37" w:history="1">
        <w:r w:rsidR="009879D9" w:rsidRPr="0041745C">
          <w:rPr>
            <w:rStyle w:val="Hyperlink"/>
            <w:rFonts w:ascii="Arial" w:hAnsi="Arial" w:cs="Arial"/>
            <w:sz w:val="22"/>
            <w:szCs w:val="22"/>
          </w:rPr>
          <w:t>http://www.osc.state.ny.us/agencies/guide/MyWebHelp/Content/XI/18/C.htm</w:t>
        </w:r>
      </w:hyperlink>
    </w:p>
    <w:p w14:paraId="3870FAD7" w14:textId="77777777" w:rsidR="009879D9" w:rsidRPr="0041745C" w:rsidRDefault="009879D9" w:rsidP="009879D9">
      <w:pPr>
        <w:tabs>
          <w:tab w:val="left" w:pos="480"/>
        </w:tabs>
        <w:spacing w:after="0"/>
        <w:ind w:left="1680"/>
        <w:jc w:val="both"/>
        <w:rPr>
          <w:rFonts w:ascii="Arial" w:hAnsi="Arial" w:cs="Arial"/>
        </w:rPr>
      </w:pPr>
    </w:p>
    <w:p w14:paraId="6153E0CC" w14:textId="54FD6F27" w:rsidR="009879D9" w:rsidRPr="0041745C" w:rsidRDefault="009879D9" w:rsidP="006B4810">
      <w:pPr>
        <w:tabs>
          <w:tab w:val="left" w:pos="480"/>
        </w:tabs>
        <w:ind w:left="1680" w:hanging="240"/>
        <w:jc w:val="both"/>
        <w:rPr>
          <w:rFonts w:ascii="Arial" w:hAnsi="Arial" w:cs="Arial"/>
        </w:rPr>
      </w:pPr>
      <w:r w:rsidRPr="0041745C">
        <w:rPr>
          <w:rFonts w:ascii="Arial" w:hAnsi="Arial" w:cs="Arial"/>
          <w:b/>
        </w:rPr>
        <w:t>Form B</w:t>
      </w:r>
      <w:r w:rsidRPr="0041745C">
        <w:rPr>
          <w:rFonts w:ascii="Arial" w:hAnsi="Arial" w:cs="Arial"/>
        </w:rPr>
        <w:t xml:space="preserve"> shall be provided to </w:t>
      </w:r>
      <w:r w:rsidR="00F91EF8" w:rsidRPr="0041745C">
        <w:rPr>
          <w:rFonts w:ascii="Arial" w:hAnsi="Arial" w:cs="Arial"/>
        </w:rPr>
        <w:t xml:space="preserve">DTF </w:t>
      </w:r>
      <w:r w:rsidRPr="0041745C">
        <w:rPr>
          <w:rFonts w:ascii="Arial" w:hAnsi="Arial" w:cs="Arial"/>
        </w:rPr>
        <w:t>as follows:</w:t>
      </w:r>
    </w:p>
    <w:p w14:paraId="69E3D204" w14:textId="3AD241D0" w:rsidR="009879D9" w:rsidRPr="0041745C" w:rsidRDefault="009879D9" w:rsidP="006B4810">
      <w:pPr>
        <w:tabs>
          <w:tab w:val="left" w:pos="480"/>
        </w:tabs>
        <w:spacing w:after="0"/>
        <w:ind w:left="2160" w:hanging="360"/>
        <w:jc w:val="both"/>
        <w:rPr>
          <w:rFonts w:ascii="Arial" w:hAnsi="Arial" w:cs="Arial"/>
        </w:rPr>
      </w:pPr>
      <w:r w:rsidRPr="0041745C">
        <w:rPr>
          <w:rFonts w:ascii="Arial" w:hAnsi="Arial" w:cs="Arial"/>
        </w:rPr>
        <w:t>By mail:</w:t>
      </w:r>
      <w:r w:rsidRPr="0041745C">
        <w:rPr>
          <w:rFonts w:ascii="Arial" w:hAnsi="Arial" w:cs="Arial"/>
        </w:rPr>
        <w:tab/>
        <w:t>New York State Department of Taxation and Finance</w:t>
      </w:r>
    </w:p>
    <w:p w14:paraId="63FCD079" w14:textId="77777777" w:rsidR="009879D9" w:rsidRPr="0041745C" w:rsidRDefault="009879D9" w:rsidP="006B4810">
      <w:pPr>
        <w:tabs>
          <w:tab w:val="left" w:pos="480"/>
        </w:tabs>
        <w:spacing w:after="0"/>
        <w:ind w:left="3600" w:hanging="720"/>
        <w:jc w:val="both"/>
        <w:rPr>
          <w:rFonts w:ascii="Arial" w:hAnsi="Arial" w:cs="Arial"/>
        </w:rPr>
      </w:pPr>
      <w:r w:rsidRPr="0041745C">
        <w:rPr>
          <w:rFonts w:ascii="Arial" w:hAnsi="Arial" w:cs="Arial"/>
        </w:rPr>
        <w:t>Office of Budget and Management Analysis</w:t>
      </w:r>
    </w:p>
    <w:p w14:paraId="74D696CF" w14:textId="74C16D1F" w:rsidR="009879D9" w:rsidRPr="0041745C" w:rsidRDefault="009879D9" w:rsidP="006B4810">
      <w:pPr>
        <w:tabs>
          <w:tab w:val="left" w:pos="480"/>
        </w:tabs>
        <w:spacing w:after="0"/>
        <w:ind w:left="3600" w:hanging="720"/>
        <w:jc w:val="both"/>
        <w:rPr>
          <w:rFonts w:ascii="Arial" w:hAnsi="Arial" w:cs="Arial"/>
        </w:rPr>
      </w:pPr>
      <w:r w:rsidRPr="0041745C">
        <w:rPr>
          <w:rFonts w:ascii="Arial" w:hAnsi="Arial" w:cs="Arial"/>
        </w:rPr>
        <w:t>Procurement Services Unit</w:t>
      </w:r>
    </w:p>
    <w:p w14:paraId="67646FC5" w14:textId="0CF60F10" w:rsidR="009879D9" w:rsidRPr="0041745C" w:rsidRDefault="009879D9" w:rsidP="006B4810">
      <w:pPr>
        <w:tabs>
          <w:tab w:val="left" w:pos="480"/>
        </w:tabs>
        <w:spacing w:after="0"/>
        <w:ind w:left="3600" w:hanging="720"/>
        <w:jc w:val="both"/>
        <w:rPr>
          <w:rFonts w:ascii="Arial" w:hAnsi="Arial" w:cs="Arial"/>
        </w:rPr>
      </w:pPr>
      <w:r w:rsidRPr="0041745C">
        <w:rPr>
          <w:rFonts w:ascii="Arial" w:hAnsi="Arial" w:cs="Arial"/>
        </w:rPr>
        <w:t>W. A. Harriman State Office Campus</w:t>
      </w:r>
    </w:p>
    <w:p w14:paraId="1320BA0D" w14:textId="1FD58C54" w:rsidR="009879D9" w:rsidRPr="0041745C" w:rsidRDefault="009879D9" w:rsidP="006B4810">
      <w:pPr>
        <w:tabs>
          <w:tab w:val="left" w:pos="480"/>
        </w:tabs>
        <w:spacing w:after="120"/>
        <w:ind w:left="3600" w:hanging="720"/>
        <w:jc w:val="both"/>
        <w:rPr>
          <w:rFonts w:ascii="Arial" w:hAnsi="Arial" w:cs="Arial"/>
        </w:rPr>
      </w:pPr>
      <w:r w:rsidRPr="0041745C">
        <w:rPr>
          <w:rFonts w:ascii="Arial" w:hAnsi="Arial" w:cs="Arial"/>
        </w:rPr>
        <w:t>Albany, NY 12227</w:t>
      </w:r>
    </w:p>
    <w:p w14:paraId="698E4442" w14:textId="465ABC15" w:rsidR="009879D9" w:rsidRPr="0041745C" w:rsidRDefault="009879D9" w:rsidP="006B4810">
      <w:pPr>
        <w:tabs>
          <w:tab w:val="left" w:pos="480"/>
        </w:tabs>
        <w:spacing w:before="120" w:after="120"/>
        <w:ind w:left="2160" w:hanging="360"/>
        <w:jc w:val="both"/>
        <w:rPr>
          <w:rFonts w:ascii="Arial" w:hAnsi="Arial" w:cs="Arial"/>
        </w:rPr>
      </w:pPr>
      <w:r w:rsidRPr="0041745C">
        <w:rPr>
          <w:rFonts w:ascii="Arial" w:hAnsi="Arial" w:cs="Arial"/>
        </w:rPr>
        <w:lastRenderedPageBreak/>
        <w:t xml:space="preserve">By email:  </w:t>
      </w:r>
      <w:r w:rsidRPr="0041745C">
        <w:rPr>
          <w:rFonts w:ascii="Arial" w:hAnsi="Arial" w:cs="Arial"/>
        </w:rPr>
        <w:tab/>
      </w:r>
      <w:hyperlink r:id="rId38" w:history="1">
        <w:r w:rsidR="008D2D40" w:rsidRPr="008D2D40">
          <w:rPr>
            <w:rStyle w:val="Hyperlink"/>
            <w:rFonts w:ascii="Arial" w:hAnsi="Arial" w:cs="Arial"/>
          </w:rPr>
          <w:t>BFS.C</w:t>
        </w:r>
        <w:r w:rsidR="008D2D40" w:rsidRPr="004909BF">
          <w:rPr>
            <w:rStyle w:val="Hyperlink"/>
            <w:rFonts w:ascii="Arial" w:hAnsi="Arial" w:cs="Arial"/>
          </w:rPr>
          <w:t>on</w:t>
        </w:r>
        <w:r w:rsidR="008D2D40" w:rsidRPr="008D2D40">
          <w:rPr>
            <w:rStyle w:val="Hyperlink"/>
            <w:rFonts w:ascii="Arial" w:hAnsi="Arial" w:cs="Arial"/>
          </w:rPr>
          <w:t>tracts@tax.ny.gov</w:t>
        </w:r>
      </w:hyperlink>
    </w:p>
    <w:p w14:paraId="11DD9962" w14:textId="2E06F364" w:rsidR="009879D9" w:rsidRPr="0041745C" w:rsidRDefault="009879D9" w:rsidP="006B4810">
      <w:pPr>
        <w:tabs>
          <w:tab w:val="left" w:pos="480"/>
        </w:tabs>
        <w:spacing w:before="120" w:after="120"/>
        <w:ind w:left="2160" w:hanging="360"/>
        <w:jc w:val="both"/>
        <w:rPr>
          <w:rFonts w:ascii="Arial" w:hAnsi="Arial" w:cs="Arial"/>
        </w:rPr>
      </w:pPr>
      <w:r w:rsidRPr="0041745C">
        <w:rPr>
          <w:rFonts w:ascii="Arial" w:hAnsi="Arial" w:cs="Arial"/>
        </w:rPr>
        <w:t>By fax:</w:t>
      </w:r>
      <w:r w:rsidRPr="0041745C">
        <w:rPr>
          <w:rFonts w:ascii="Arial" w:hAnsi="Arial" w:cs="Arial"/>
        </w:rPr>
        <w:tab/>
        <w:t>(518) 435-8413</w:t>
      </w:r>
    </w:p>
    <w:p w14:paraId="7D51EC4F" w14:textId="77777777" w:rsidR="009879D9" w:rsidRPr="006B4810" w:rsidRDefault="009879D9" w:rsidP="006B4810">
      <w:pPr>
        <w:pStyle w:val="PlainText"/>
        <w:spacing w:after="120"/>
        <w:ind w:left="1440"/>
        <w:jc w:val="both"/>
        <w:rPr>
          <w:rFonts w:ascii="Arial" w:hAnsi="Arial" w:cs="Arial"/>
          <w:sz w:val="22"/>
          <w:szCs w:val="22"/>
        </w:rPr>
      </w:pPr>
      <w:r w:rsidRPr="0041745C">
        <w:rPr>
          <w:rFonts w:ascii="Arial" w:hAnsi="Arial" w:cs="Arial"/>
          <w:sz w:val="22"/>
          <w:szCs w:val="22"/>
        </w:rPr>
        <w:t>For purposes of this section, the following terms have the specified meanings:</w:t>
      </w:r>
    </w:p>
    <w:p w14:paraId="4AE39D3E" w14:textId="77777777" w:rsidR="009879D9" w:rsidRPr="00F91EF8" w:rsidRDefault="009879D9" w:rsidP="009879D9">
      <w:pPr>
        <w:numPr>
          <w:ilvl w:val="0"/>
          <w:numId w:val="6"/>
        </w:numPr>
        <w:tabs>
          <w:tab w:val="left" w:pos="480"/>
        </w:tabs>
        <w:spacing w:before="240" w:after="0"/>
        <w:ind w:left="2160"/>
        <w:jc w:val="both"/>
        <w:rPr>
          <w:rFonts w:ascii="Arial" w:hAnsi="Arial" w:cs="Arial"/>
        </w:rPr>
      </w:pPr>
      <w:r w:rsidRPr="00F91EF8">
        <w:rPr>
          <w:rFonts w:ascii="Arial" w:hAnsi="Arial" w:cs="Arial"/>
        </w:rPr>
        <w:t>“employment category” means the specific occupation(s), as listed in the O*NET occupational classification system, which best describes the employees providing services under this contract; and</w:t>
      </w:r>
    </w:p>
    <w:p w14:paraId="7974996B" w14:textId="77777777" w:rsidR="009879D9" w:rsidRPr="00F91EF8" w:rsidRDefault="009879D9" w:rsidP="009879D9">
      <w:pPr>
        <w:tabs>
          <w:tab w:val="left" w:pos="480"/>
        </w:tabs>
        <w:spacing w:before="240" w:after="0"/>
        <w:ind w:left="2160"/>
        <w:jc w:val="both"/>
        <w:rPr>
          <w:rFonts w:ascii="Arial" w:hAnsi="Arial" w:cs="Arial"/>
        </w:rPr>
      </w:pPr>
      <w:r w:rsidRPr="00F91EF8">
        <w:rPr>
          <w:rFonts w:ascii="Arial" w:hAnsi="Arial" w:cs="Arial"/>
        </w:rPr>
        <w:t xml:space="preserve">(Note:  The O*NET database is available through the US Department of Labor’s Employment and Training Administration, at </w:t>
      </w:r>
      <w:hyperlink r:id="rId39" w:history="1">
        <w:r w:rsidRPr="00F91EF8">
          <w:rPr>
            <w:rStyle w:val="Hyperlink"/>
            <w:rFonts w:ascii="Arial" w:hAnsi="Arial" w:cs="Arial"/>
          </w:rPr>
          <w:t>http://online.onetcenter.org</w:t>
        </w:r>
      </w:hyperlink>
      <w:r w:rsidRPr="00F91EF8">
        <w:rPr>
          <w:rFonts w:ascii="Arial" w:hAnsi="Arial" w:cs="Arial"/>
        </w:rPr>
        <w:t xml:space="preserve"> to find a list of occupations.)</w:t>
      </w:r>
    </w:p>
    <w:p w14:paraId="7E8DFBBB" w14:textId="19B2AD97" w:rsidR="009879D9" w:rsidRPr="00F91EF8" w:rsidRDefault="009879D9" w:rsidP="009879D9">
      <w:pPr>
        <w:pStyle w:val="ListParagraph"/>
        <w:numPr>
          <w:ilvl w:val="0"/>
          <w:numId w:val="181"/>
        </w:numPr>
        <w:tabs>
          <w:tab w:val="left" w:pos="480"/>
        </w:tabs>
        <w:spacing w:before="240" w:after="0"/>
        <w:ind w:left="2160"/>
        <w:jc w:val="both"/>
        <w:rPr>
          <w:rFonts w:ascii="Arial" w:hAnsi="Arial" w:cs="Arial"/>
        </w:rPr>
      </w:pPr>
      <w:r w:rsidRPr="00F91EF8">
        <w:rPr>
          <w:rFonts w:ascii="Arial" w:hAnsi="Arial" w:cs="Arial"/>
        </w:rPr>
        <w:t>“consulting services contract” includes any contract entered into by a State agency for analysis, evaluation, research, training, data processing, computer programming, engineering, environmental, health and mental health services; accounting, auditing, paralegal, legal, or similar services.</w:t>
      </w:r>
    </w:p>
    <w:p w14:paraId="3DEBB8E9" w14:textId="03F08C13" w:rsidR="00C54E7D" w:rsidRPr="00F91EF8" w:rsidRDefault="00C54E7D" w:rsidP="00BA6C99">
      <w:pPr>
        <w:pStyle w:val="ListParagraph"/>
        <w:numPr>
          <w:ilvl w:val="0"/>
          <w:numId w:val="7"/>
        </w:numPr>
        <w:spacing w:before="240" w:line="240" w:lineRule="auto"/>
        <w:ind w:left="1080"/>
        <w:rPr>
          <w:rFonts w:ascii="Arial" w:hAnsi="Arial" w:cs="Arial"/>
          <w:b/>
          <w:sz w:val="24"/>
        </w:rPr>
      </w:pPr>
      <w:r w:rsidRPr="00F91EF8">
        <w:rPr>
          <w:rFonts w:ascii="Arial" w:hAnsi="Arial" w:cs="Arial"/>
          <w:b/>
          <w:sz w:val="24"/>
        </w:rPr>
        <w:t xml:space="preserve">Assurance of </w:t>
      </w:r>
      <w:r w:rsidRPr="00F91EF8">
        <w:rPr>
          <w:rFonts w:ascii="Arial" w:hAnsi="Arial" w:cs="Arial"/>
          <w:b/>
          <w:sz w:val="24"/>
          <w:lang w:eastAsia="x-none"/>
        </w:rPr>
        <w:t>No</w:t>
      </w:r>
      <w:r w:rsidRPr="00F91EF8">
        <w:rPr>
          <w:rFonts w:ascii="Arial" w:hAnsi="Arial" w:cs="Arial"/>
          <w:b/>
          <w:sz w:val="24"/>
        </w:rPr>
        <w:t xml:space="preserve"> Conflict of Interest</w:t>
      </w:r>
    </w:p>
    <w:p w14:paraId="141CC270" w14:textId="7ED6F2B4" w:rsidR="00C54E7D" w:rsidRPr="00F91EF8" w:rsidRDefault="00C54E7D" w:rsidP="00C54E7D">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ind w:left="1080"/>
        <w:jc w:val="both"/>
        <w:rPr>
          <w:rFonts w:ascii="Arial" w:hAnsi="Arial" w:cs="Arial"/>
        </w:rPr>
      </w:pPr>
      <w:r w:rsidRPr="00F91EF8">
        <w:rPr>
          <w:rFonts w:ascii="Arial" w:hAnsi="Arial" w:cs="Arial"/>
        </w:rPr>
        <w:t>The Bidder</w:t>
      </w:r>
      <w:r w:rsidR="005352E1" w:rsidRPr="00F91EF8">
        <w:rPr>
          <w:rFonts w:ascii="Arial" w:hAnsi="Arial" w:cs="Arial"/>
        </w:rPr>
        <w:t xml:space="preserve"> offering to provide services pursuant to this RFP as a contractor, joint venture contractor, subcontractor, or consultant, attests that its performance of the service outlined in this RFP does not and will not </w:t>
      </w:r>
      <w:r w:rsidRPr="00F91EF8">
        <w:rPr>
          <w:rFonts w:ascii="Arial" w:hAnsi="Arial" w:cs="Arial"/>
        </w:rPr>
        <w:t>create a conflict</w:t>
      </w:r>
      <w:r w:rsidR="005352E1" w:rsidRPr="00F91EF8">
        <w:rPr>
          <w:rFonts w:ascii="Arial" w:hAnsi="Arial" w:cs="Arial"/>
        </w:rPr>
        <w:t xml:space="preserve"> </w:t>
      </w:r>
      <w:r w:rsidRPr="00F91EF8">
        <w:rPr>
          <w:rFonts w:ascii="Arial" w:hAnsi="Arial" w:cs="Arial"/>
        </w:rPr>
        <w:t>of interest with nor position the Bidder to breach any other contract currently in force with the State of New York</w:t>
      </w:r>
      <w:r w:rsidR="005352E1" w:rsidRPr="00F91EF8">
        <w:rPr>
          <w:rFonts w:ascii="Arial" w:hAnsi="Arial" w:cs="Arial"/>
        </w:rPr>
        <w:t>.</w:t>
      </w:r>
    </w:p>
    <w:p w14:paraId="6DDF4F3C" w14:textId="77777777" w:rsidR="00C54E7D" w:rsidRPr="00F91EF8" w:rsidRDefault="00C54E7D" w:rsidP="003E45A1">
      <w:pPr>
        <w:tabs>
          <w:tab w:val="left" w:pos="360"/>
        </w:tabs>
        <w:ind w:left="1080"/>
        <w:jc w:val="both"/>
        <w:rPr>
          <w:rFonts w:ascii="Arial" w:hAnsi="Arial" w:cs="Arial"/>
          <w:b/>
        </w:rPr>
      </w:pPr>
      <w:r w:rsidRPr="00F91EF8">
        <w:rPr>
          <w:rFonts w:ascii="Arial" w:hAnsi="Arial" w:cs="Arial"/>
          <w:b/>
        </w:rPr>
        <w:t>Response Requirement</w:t>
      </w:r>
    </w:p>
    <w:p w14:paraId="2AEF9C9F" w14:textId="766ADBB0" w:rsidR="00C54E7D" w:rsidRPr="00441BA0" w:rsidRDefault="00C54E7D" w:rsidP="00C54E7D">
      <w:pPr>
        <w:tabs>
          <w:tab w:val="left" w:pos="360"/>
        </w:tabs>
        <w:ind w:left="1080"/>
        <w:jc w:val="both"/>
        <w:rPr>
          <w:rFonts w:ascii="Arial" w:hAnsi="Arial" w:cs="Arial"/>
          <w:b/>
        </w:rPr>
      </w:pPr>
      <w:r w:rsidRPr="00F91EF8">
        <w:rPr>
          <w:rFonts w:ascii="Arial" w:hAnsi="Arial" w:cs="Arial"/>
        </w:rPr>
        <w:t xml:space="preserve">Each Bidder must complete and submit </w:t>
      </w:r>
      <w:r w:rsidRPr="00441BA0">
        <w:rPr>
          <w:rFonts w:ascii="Arial" w:hAnsi="Arial" w:cs="Arial"/>
          <w:b/>
        </w:rPr>
        <w:t xml:space="preserve">Attachment </w:t>
      </w:r>
      <w:r w:rsidR="00731A53" w:rsidRPr="00441BA0">
        <w:rPr>
          <w:rFonts w:ascii="Arial" w:hAnsi="Arial" w:cs="Arial"/>
          <w:b/>
        </w:rPr>
        <w:t>16</w:t>
      </w:r>
      <w:r w:rsidRPr="00441BA0">
        <w:rPr>
          <w:rFonts w:ascii="Arial" w:hAnsi="Arial" w:cs="Arial"/>
          <w:b/>
        </w:rPr>
        <w:t>, Vendor Assurance of No Conflict of Interest or Detrimental Effect.</w:t>
      </w:r>
    </w:p>
    <w:p w14:paraId="0CAE98D8" w14:textId="77777777" w:rsidR="00C97693" w:rsidRPr="00441BA0" w:rsidRDefault="00C97693" w:rsidP="00BA6C99">
      <w:pPr>
        <w:pStyle w:val="ListParagraph"/>
        <w:numPr>
          <w:ilvl w:val="0"/>
          <w:numId w:val="7"/>
        </w:numPr>
        <w:spacing w:before="240" w:line="240" w:lineRule="auto"/>
        <w:ind w:left="1080"/>
        <w:rPr>
          <w:rFonts w:ascii="Arial" w:eastAsiaTheme="minorHAnsi" w:hAnsi="Arial" w:cs="Arial"/>
          <w:b/>
          <w:color w:val="000000"/>
        </w:rPr>
      </w:pPr>
      <w:r w:rsidRPr="00441BA0">
        <w:rPr>
          <w:rFonts w:ascii="Arial" w:hAnsi="Arial" w:cs="Arial"/>
          <w:b/>
          <w:sz w:val="24"/>
        </w:rPr>
        <w:t>Executive</w:t>
      </w:r>
      <w:r w:rsidRPr="00441BA0">
        <w:rPr>
          <w:rFonts w:ascii="Arial" w:hAnsi="Arial" w:cs="Arial"/>
          <w:b/>
        </w:rPr>
        <w:t xml:space="preserve"> Order No. 177 Certification </w:t>
      </w:r>
    </w:p>
    <w:p w14:paraId="212A3C29" w14:textId="77777777" w:rsidR="00C97693" w:rsidRPr="00441BA0" w:rsidRDefault="00C97693" w:rsidP="00C97693">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ind w:left="1080"/>
        <w:jc w:val="both"/>
        <w:rPr>
          <w:rFonts w:ascii="Arial" w:eastAsiaTheme="minorHAnsi" w:hAnsi="Arial" w:cs="Arial"/>
        </w:rPr>
      </w:pPr>
      <w:r w:rsidRPr="00441BA0">
        <w:rPr>
          <w:rFonts w:ascii="Arial" w:eastAsiaTheme="minorHAnsi" w:hAnsi="Arial" w:cs="Arial"/>
        </w:rPr>
        <w:t xml:space="preserve">In accordance with Executive Order No. 177, the Bidder must certify that it does not have institutional </w:t>
      </w:r>
      <w:r w:rsidRPr="00441BA0">
        <w:rPr>
          <w:rFonts w:ascii="Arial" w:hAnsi="Arial" w:cs="Arial"/>
        </w:rPr>
        <w:t>policies</w:t>
      </w:r>
      <w:r w:rsidRPr="00441BA0">
        <w:rPr>
          <w:rFonts w:ascii="Arial" w:eastAsiaTheme="minorHAnsi" w:hAnsi="Arial" w:cs="Arial"/>
        </w:rPr>
        <w:t xml:space="preserve"> or practices that fail to address the harassment and discrimination of individuals </w:t>
      </w:r>
      <w:proofErr w:type="gramStart"/>
      <w:r w:rsidRPr="00441BA0">
        <w:rPr>
          <w:rFonts w:ascii="Arial" w:eastAsiaTheme="minorHAnsi" w:hAnsi="Arial" w:cs="Arial"/>
        </w:rPr>
        <w:t>on the basis of</w:t>
      </w:r>
      <w:proofErr w:type="gramEnd"/>
      <w:r w:rsidRPr="00441BA0">
        <w:rPr>
          <w:rFonts w:ascii="Arial" w:eastAsiaTheme="minorHAnsi" w:hAnsi="Arial" w:cs="Arial"/>
        </w:rPr>
        <w:t xml:space="preserve"> their age, race, creed, color, national origin, sex, sexual orientation, gender identity, disability, marital status, military status, or other protected status under the Human Rights Law.</w:t>
      </w:r>
    </w:p>
    <w:p w14:paraId="6C52B261" w14:textId="77777777" w:rsidR="00C97693" w:rsidRPr="00441BA0" w:rsidRDefault="00C97693" w:rsidP="00C97693">
      <w:pPr>
        <w:tabs>
          <w:tab w:val="left" w:pos="360"/>
        </w:tabs>
        <w:ind w:left="1080"/>
        <w:jc w:val="both"/>
        <w:rPr>
          <w:rFonts w:ascii="Arial" w:hAnsi="Arial" w:cs="Arial"/>
          <w:b/>
        </w:rPr>
      </w:pPr>
      <w:r w:rsidRPr="00441BA0">
        <w:rPr>
          <w:rFonts w:ascii="Arial" w:hAnsi="Arial" w:cs="Arial"/>
          <w:b/>
        </w:rPr>
        <w:t xml:space="preserve">Response Requirement: </w:t>
      </w:r>
    </w:p>
    <w:p w14:paraId="3B922A00" w14:textId="7F9B660C" w:rsidR="00C97693" w:rsidRPr="00441BA0" w:rsidRDefault="00C97693" w:rsidP="00C97693">
      <w:pPr>
        <w:tabs>
          <w:tab w:val="left" w:pos="360"/>
        </w:tabs>
        <w:ind w:left="1080"/>
        <w:jc w:val="both"/>
        <w:rPr>
          <w:rFonts w:ascii="Arial" w:hAnsi="Arial" w:cs="Arial"/>
          <w:b/>
        </w:rPr>
      </w:pPr>
      <w:r w:rsidRPr="00441BA0">
        <w:rPr>
          <w:rFonts w:ascii="Arial" w:hAnsi="Arial" w:cs="Arial"/>
        </w:rPr>
        <w:t xml:space="preserve">The Bidder must complete and submit </w:t>
      </w:r>
      <w:r w:rsidRPr="00441BA0">
        <w:rPr>
          <w:rFonts w:ascii="Arial" w:hAnsi="Arial" w:cs="Arial"/>
          <w:b/>
        </w:rPr>
        <w:t xml:space="preserve">Attachment </w:t>
      </w:r>
      <w:r w:rsidR="00731A53" w:rsidRPr="00441BA0">
        <w:rPr>
          <w:rFonts w:ascii="Arial" w:hAnsi="Arial" w:cs="Arial"/>
          <w:b/>
        </w:rPr>
        <w:t>17</w:t>
      </w:r>
      <w:r w:rsidRPr="00441BA0">
        <w:rPr>
          <w:rFonts w:ascii="Arial" w:hAnsi="Arial" w:cs="Arial"/>
          <w:b/>
        </w:rPr>
        <w:t>, Certification of Non-Discrimination Practices.</w:t>
      </w:r>
    </w:p>
    <w:p w14:paraId="42121E4F" w14:textId="77777777" w:rsidR="00C97693" w:rsidRPr="00441BA0" w:rsidRDefault="00C97693" w:rsidP="00BA6C99">
      <w:pPr>
        <w:pStyle w:val="ListParagraph"/>
        <w:numPr>
          <w:ilvl w:val="0"/>
          <w:numId w:val="7"/>
        </w:numPr>
        <w:spacing w:before="240" w:line="240" w:lineRule="auto"/>
        <w:ind w:left="1080"/>
        <w:rPr>
          <w:rFonts w:ascii="Arial" w:hAnsi="Arial" w:cs="Arial"/>
          <w:b/>
        </w:rPr>
      </w:pPr>
      <w:r w:rsidRPr="00441BA0">
        <w:rPr>
          <w:rFonts w:ascii="Arial" w:hAnsi="Arial" w:cs="Arial"/>
          <w:b/>
          <w:sz w:val="24"/>
        </w:rPr>
        <w:t>Sexual</w:t>
      </w:r>
      <w:r w:rsidRPr="00441BA0">
        <w:rPr>
          <w:rFonts w:ascii="Arial" w:hAnsi="Arial" w:cs="Arial"/>
          <w:b/>
        </w:rPr>
        <w:t xml:space="preserve"> Harassment Prevention Certification </w:t>
      </w:r>
    </w:p>
    <w:p w14:paraId="4C2191BE" w14:textId="77777777" w:rsidR="00C97693" w:rsidRPr="00441BA0" w:rsidRDefault="00C97693" w:rsidP="00C97693">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ind w:left="1080"/>
        <w:jc w:val="both"/>
        <w:rPr>
          <w:rFonts w:ascii="Arial" w:hAnsi="Arial" w:cs="Arial"/>
          <w:color w:val="000000"/>
          <w:sz w:val="21"/>
          <w:szCs w:val="21"/>
        </w:rPr>
      </w:pPr>
      <w:r w:rsidRPr="00441BA0">
        <w:rPr>
          <w:rFonts w:ascii="Arial" w:hAnsi="Arial" w:cs="Arial"/>
        </w:rPr>
        <w:t xml:space="preserve">State Finance Law §139-l requires bidders on state procurements to certify that they have a written policy addressing sexual harassment prevention in the workplace and </w:t>
      </w:r>
      <w:r w:rsidRPr="00441BA0">
        <w:rPr>
          <w:rFonts w:ascii="Arial" w:hAnsi="Arial" w:cs="Arial"/>
        </w:rPr>
        <w:lastRenderedPageBreak/>
        <w:t xml:space="preserve">provide annual sexual harassment training to all its employees and that such policy, at a minimum, meets the requirements of section two hundred one-g of the labor law. </w:t>
      </w:r>
    </w:p>
    <w:p w14:paraId="3EE10615" w14:textId="77777777" w:rsidR="00C97693" w:rsidRPr="00441BA0" w:rsidRDefault="00C97693" w:rsidP="00C97693">
      <w:pPr>
        <w:tabs>
          <w:tab w:val="left" w:pos="360"/>
        </w:tabs>
        <w:ind w:left="1080"/>
        <w:jc w:val="both"/>
        <w:rPr>
          <w:rFonts w:ascii="Arial" w:hAnsi="Arial" w:cs="Arial"/>
          <w:b/>
        </w:rPr>
      </w:pPr>
      <w:r w:rsidRPr="00441BA0">
        <w:rPr>
          <w:rFonts w:ascii="Arial" w:hAnsi="Arial" w:cs="Arial"/>
          <w:b/>
        </w:rPr>
        <w:t xml:space="preserve">Response Requirement: </w:t>
      </w:r>
    </w:p>
    <w:p w14:paraId="59B32839" w14:textId="3D1BDCC1" w:rsidR="00C97693" w:rsidRPr="00F91EF8" w:rsidRDefault="00C97693" w:rsidP="00C97693">
      <w:pPr>
        <w:tabs>
          <w:tab w:val="left" w:pos="360"/>
        </w:tabs>
        <w:ind w:left="1080"/>
        <w:jc w:val="both"/>
        <w:rPr>
          <w:rFonts w:ascii="Arial" w:hAnsi="Arial" w:cs="Arial"/>
          <w:b/>
        </w:rPr>
      </w:pPr>
      <w:r w:rsidRPr="00441BA0">
        <w:rPr>
          <w:rFonts w:ascii="Arial" w:hAnsi="Arial" w:cs="Arial"/>
        </w:rPr>
        <w:t xml:space="preserve">The Bidder must complete and submit </w:t>
      </w:r>
      <w:r w:rsidRPr="00441BA0">
        <w:rPr>
          <w:rFonts w:ascii="Arial" w:hAnsi="Arial" w:cs="Arial"/>
          <w:b/>
        </w:rPr>
        <w:t xml:space="preserve">Attachment </w:t>
      </w:r>
      <w:r w:rsidR="004F1770" w:rsidRPr="00441BA0">
        <w:rPr>
          <w:rFonts w:ascii="Arial" w:hAnsi="Arial" w:cs="Arial"/>
          <w:b/>
        </w:rPr>
        <w:t>18</w:t>
      </w:r>
      <w:r w:rsidRPr="00441BA0">
        <w:rPr>
          <w:rFonts w:ascii="Arial" w:hAnsi="Arial" w:cs="Arial"/>
          <w:b/>
        </w:rPr>
        <w:t>, Sexual Harassment Prevention Certification.</w:t>
      </w:r>
    </w:p>
    <w:p w14:paraId="1954D871" w14:textId="77777777" w:rsidR="00763AE2" w:rsidRDefault="00763AE2" w:rsidP="00A77013">
      <w:pPr>
        <w:tabs>
          <w:tab w:val="left" w:pos="360"/>
        </w:tabs>
        <w:ind w:left="1080"/>
        <w:jc w:val="center"/>
        <w:rPr>
          <w:rFonts w:cs="Calibri"/>
          <w:b/>
          <w:i/>
          <w:sz w:val="28"/>
          <w:u w:val="single"/>
        </w:rPr>
      </w:pPr>
    </w:p>
    <w:p w14:paraId="461B5F91" w14:textId="02CA6160" w:rsidR="00A77013" w:rsidRPr="00A77013" w:rsidRDefault="00A77013" w:rsidP="00A77013">
      <w:pPr>
        <w:tabs>
          <w:tab w:val="left" w:pos="360"/>
        </w:tabs>
        <w:ind w:left="1080"/>
        <w:jc w:val="center"/>
        <w:rPr>
          <w:rFonts w:cs="Calibri"/>
          <w:b/>
          <w:i/>
          <w:u w:val="single"/>
        </w:rPr>
      </w:pPr>
      <w:r w:rsidRPr="00A77013">
        <w:rPr>
          <w:rFonts w:cs="Calibri"/>
          <w:b/>
          <w:i/>
          <w:sz w:val="28"/>
          <w:u w:val="single"/>
        </w:rPr>
        <w:t>[Remainder of Page Intentionally Left Blank]</w:t>
      </w:r>
      <w:r w:rsidRPr="00A77013">
        <w:rPr>
          <w:rFonts w:cs="Calibri"/>
          <w:b/>
          <w:i/>
          <w:u w:val="single"/>
        </w:rPr>
        <w:br w:type="page"/>
      </w:r>
    </w:p>
    <w:p w14:paraId="58FE2E68" w14:textId="5B91541A" w:rsidR="00026820" w:rsidRPr="00F91EF8" w:rsidRDefault="00B17983" w:rsidP="003E45A1">
      <w:pPr>
        <w:pStyle w:val="Heading1"/>
        <w:numPr>
          <w:ilvl w:val="0"/>
          <w:numId w:val="29"/>
        </w:numPr>
        <w:pBdr>
          <w:bottom w:val="single" w:sz="4" w:space="1" w:color="auto"/>
        </w:pBdr>
        <w:ind w:left="360"/>
        <w:rPr>
          <w:rFonts w:ascii="Arial" w:hAnsi="Arial" w:cs="Arial"/>
          <w:sz w:val="28"/>
          <w:lang w:val="en-US"/>
        </w:rPr>
      </w:pPr>
      <w:bookmarkStart w:id="890" w:name="_Toc449528157"/>
      <w:bookmarkStart w:id="891" w:name="_Toc2079617"/>
      <w:r w:rsidRPr="00F91EF8">
        <w:rPr>
          <w:rFonts w:ascii="Arial" w:hAnsi="Arial" w:cs="Arial"/>
          <w:sz w:val="28"/>
          <w:lang w:val="en-US"/>
        </w:rPr>
        <w:lastRenderedPageBreak/>
        <w:t>Proposal Submission</w:t>
      </w:r>
      <w:bookmarkEnd w:id="890"/>
      <w:r w:rsidR="00697A2B" w:rsidRPr="00F91EF8">
        <w:rPr>
          <w:rFonts w:ascii="Arial" w:hAnsi="Arial" w:cs="Arial"/>
          <w:sz w:val="28"/>
          <w:szCs w:val="28"/>
          <w:lang w:val="en-US"/>
        </w:rPr>
        <w:t xml:space="preserve"> Requirements</w:t>
      </w:r>
      <w:bookmarkEnd w:id="891"/>
    </w:p>
    <w:p w14:paraId="2A472758" w14:textId="77777777" w:rsidR="00B17983" w:rsidRPr="00F91EF8" w:rsidRDefault="00B17983" w:rsidP="00BF63D8">
      <w:pPr>
        <w:spacing w:before="360" w:after="120"/>
        <w:ind w:left="360"/>
        <w:jc w:val="both"/>
        <w:rPr>
          <w:rFonts w:ascii="Arial" w:hAnsi="Arial" w:cs="Arial"/>
        </w:rPr>
      </w:pPr>
      <w:r w:rsidRPr="00F91EF8">
        <w:rPr>
          <w:rFonts w:ascii="Arial" w:hAnsi="Arial" w:cs="Arial"/>
        </w:rPr>
        <w:t>The Bidder must provide a response that clearly and precisely provides all required information.  Emphasis should be placed on conformance with the RFP instructions, responsiveness to the RFP requirements and clarity of the intent.</w:t>
      </w:r>
    </w:p>
    <w:p w14:paraId="236BFD33" w14:textId="11BCC8AE" w:rsidR="00B17983" w:rsidRPr="00F91EF8" w:rsidRDefault="00B17983" w:rsidP="00A02D7F">
      <w:pPr>
        <w:spacing w:before="120" w:after="120"/>
        <w:ind w:left="360"/>
        <w:jc w:val="both"/>
        <w:rPr>
          <w:rFonts w:ascii="Arial" w:hAnsi="Arial" w:cs="Arial"/>
        </w:rPr>
      </w:pPr>
      <w:r w:rsidRPr="00F91EF8">
        <w:rPr>
          <w:rFonts w:ascii="Arial" w:hAnsi="Arial" w:cs="Arial"/>
        </w:rPr>
        <w:t xml:space="preserve">Proposals that do not </w:t>
      </w:r>
      <w:r w:rsidR="009B5875" w:rsidRPr="00F91EF8">
        <w:rPr>
          <w:rFonts w:ascii="Arial" w:hAnsi="Arial" w:cs="Arial"/>
        </w:rPr>
        <w:t>c</w:t>
      </w:r>
      <w:r w:rsidRPr="00F91EF8">
        <w:rPr>
          <w:rFonts w:ascii="Arial" w:hAnsi="Arial" w:cs="Arial"/>
        </w:rPr>
        <w:t>omply with these</w:t>
      </w:r>
      <w:r w:rsidR="009B5875" w:rsidRPr="00F91EF8">
        <w:rPr>
          <w:rFonts w:ascii="Arial" w:hAnsi="Arial" w:cs="Arial"/>
        </w:rPr>
        <w:t xml:space="preserve"> </w:t>
      </w:r>
      <w:r w:rsidRPr="00F91EF8">
        <w:rPr>
          <w:rFonts w:ascii="Arial" w:hAnsi="Arial" w:cs="Arial"/>
        </w:rPr>
        <w:t>instruction</w:t>
      </w:r>
      <w:r w:rsidR="009B5875" w:rsidRPr="00F91EF8">
        <w:rPr>
          <w:rFonts w:ascii="Arial" w:hAnsi="Arial" w:cs="Arial"/>
        </w:rPr>
        <w:t>s</w:t>
      </w:r>
      <w:r w:rsidRPr="00F91EF8">
        <w:rPr>
          <w:rFonts w:ascii="Arial" w:hAnsi="Arial" w:cs="Arial"/>
        </w:rPr>
        <w:t xml:space="preserve"> or do not meet the full intent of </w:t>
      </w:r>
      <w:proofErr w:type="gramStart"/>
      <w:r w:rsidRPr="00F91EF8">
        <w:rPr>
          <w:rFonts w:ascii="Arial" w:hAnsi="Arial" w:cs="Arial"/>
        </w:rPr>
        <w:t>all of</w:t>
      </w:r>
      <w:proofErr w:type="gramEnd"/>
      <w:r w:rsidRPr="00F91EF8">
        <w:rPr>
          <w:rFonts w:ascii="Arial" w:hAnsi="Arial" w:cs="Arial"/>
        </w:rPr>
        <w:t xml:space="preserve"> the requirements of this RFP may be subject to scoring reductions during the evaluation process or may be deemed non-responsive.</w:t>
      </w:r>
      <w:r w:rsidR="00FE6C88" w:rsidRPr="00F91EF8">
        <w:rPr>
          <w:rFonts w:ascii="Arial" w:hAnsi="Arial" w:cs="Arial"/>
        </w:rPr>
        <w:t xml:space="preserve"> </w:t>
      </w:r>
      <w:r w:rsidRPr="00F91EF8">
        <w:rPr>
          <w:rFonts w:ascii="Arial" w:hAnsi="Arial" w:cs="Arial"/>
        </w:rPr>
        <w:t>The Departme</w:t>
      </w:r>
      <w:r w:rsidR="009A232A" w:rsidRPr="00F91EF8">
        <w:rPr>
          <w:rFonts w:ascii="Arial" w:hAnsi="Arial" w:cs="Arial"/>
        </w:rPr>
        <w:t>n</w:t>
      </w:r>
      <w:r w:rsidRPr="00F91EF8">
        <w:rPr>
          <w:rFonts w:ascii="Arial" w:hAnsi="Arial" w:cs="Arial"/>
        </w:rPr>
        <w:t>t does not require, nor desire, any excessive promotional material which does not specifically address the response requirements of this RFP.</w:t>
      </w:r>
      <w:r w:rsidR="00676AC9" w:rsidRPr="00F91EF8">
        <w:rPr>
          <w:rFonts w:ascii="Arial" w:hAnsi="Arial" w:cs="Arial"/>
        </w:rPr>
        <w:t xml:space="preserve"> To assist Bidders, the Department has provided </w:t>
      </w:r>
      <w:r w:rsidR="00676AC9" w:rsidRPr="00441BA0">
        <w:rPr>
          <w:rFonts w:ascii="Arial" w:hAnsi="Arial" w:cs="Arial"/>
          <w:b/>
        </w:rPr>
        <w:t>Attachment 1, Bidder’s Checklist</w:t>
      </w:r>
      <w:r w:rsidR="00676AC9" w:rsidRPr="00441BA0">
        <w:rPr>
          <w:rFonts w:ascii="Arial" w:hAnsi="Arial" w:cs="Arial"/>
        </w:rPr>
        <w:t>.</w:t>
      </w:r>
      <w:r w:rsidR="00676AC9" w:rsidRPr="00F91EF8">
        <w:rPr>
          <w:rFonts w:ascii="Arial" w:hAnsi="Arial" w:cs="Arial"/>
        </w:rPr>
        <w:t xml:space="preserve">  A proposal that does not provide all the information requested may be subject to rejection.</w:t>
      </w:r>
    </w:p>
    <w:p w14:paraId="00DD6460" w14:textId="66CA1854" w:rsidR="00C90F6B" w:rsidRPr="00F91EF8" w:rsidRDefault="00584915" w:rsidP="00A02D7F">
      <w:pPr>
        <w:spacing w:after="120"/>
        <w:ind w:left="360"/>
        <w:jc w:val="both"/>
        <w:rPr>
          <w:rFonts w:ascii="Arial" w:hAnsi="Arial" w:cs="Arial"/>
        </w:rPr>
      </w:pPr>
      <w:r w:rsidRPr="00F91EF8">
        <w:rPr>
          <w:rFonts w:ascii="Arial" w:hAnsi="Arial" w:cs="Arial"/>
          <w:b/>
        </w:rPr>
        <w:t xml:space="preserve">Faxes or electronically </w:t>
      </w:r>
      <w:r w:rsidR="00C90F6B" w:rsidRPr="00F91EF8">
        <w:rPr>
          <w:rFonts w:ascii="Arial" w:hAnsi="Arial" w:cs="Arial"/>
          <w:b/>
        </w:rPr>
        <w:t>transmitted proposals will not be accepted.</w:t>
      </w:r>
    </w:p>
    <w:p w14:paraId="486057FE" w14:textId="02C673EE" w:rsidR="009A232A" w:rsidRPr="00F91EF8" w:rsidRDefault="009A232A" w:rsidP="00A77013">
      <w:pPr>
        <w:pStyle w:val="Heading2"/>
        <w:numPr>
          <w:ilvl w:val="1"/>
          <w:numId w:val="29"/>
        </w:numPr>
        <w:spacing w:before="120"/>
        <w:ind w:left="720" w:hanging="720"/>
        <w:rPr>
          <w:rFonts w:ascii="Arial" w:hAnsi="Arial" w:cs="Arial"/>
          <w:i w:val="0"/>
        </w:rPr>
      </w:pPr>
      <w:bookmarkStart w:id="892" w:name="_Toc449527972"/>
      <w:bookmarkStart w:id="893" w:name="_Toc449528158"/>
      <w:bookmarkStart w:id="894" w:name="_Toc491165798"/>
      <w:bookmarkStart w:id="895" w:name="_Toc2079618"/>
      <w:r w:rsidRPr="00F91EF8">
        <w:rPr>
          <w:rFonts w:ascii="Arial" w:hAnsi="Arial" w:cs="Arial"/>
          <w:i w:val="0"/>
        </w:rPr>
        <w:t>Proposal Content and Organization</w:t>
      </w:r>
      <w:bookmarkEnd w:id="892"/>
      <w:bookmarkEnd w:id="893"/>
      <w:bookmarkEnd w:id="894"/>
      <w:bookmarkEnd w:id="895"/>
    </w:p>
    <w:p w14:paraId="331C900E" w14:textId="77777777" w:rsidR="009A232A" w:rsidRPr="00F91EF8" w:rsidRDefault="009A232A" w:rsidP="000A7EE2">
      <w:pPr>
        <w:ind w:left="720"/>
        <w:jc w:val="both"/>
        <w:rPr>
          <w:rFonts w:ascii="Arial" w:hAnsi="Arial" w:cs="Arial"/>
        </w:rPr>
      </w:pPr>
      <w:r w:rsidRPr="00F91EF8">
        <w:rPr>
          <w:rFonts w:ascii="Arial" w:hAnsi="Arial" w:cs="Arial"/>
        </w:rPr>
        <w:t>To facilitate in the evaluation process, the Bidder must organize the proposal into t</w:t>
      </w:r>
      <w:r w:rsidR="009B5875" w:rsidRPr="00F91EF8">
        <w:rPr>
          <w:rFonts w:ascii="Arial" w:hAnsi="Arial" w:cs="Arial"/>
        </w:rPr>
        <w:t>hree</w:t>
      </w:r>
      <w:r w:rsidRPr="00F91EF8">
        <w:rPr>
          <w:rFonts w:ascii="Arial" w:hAnsi="Arial" w:cs="Arial"/>
        </w:rPr>
        <w:t xml:space="preserve"> distinct volumes as follows:</w:t>
      </w:r>
    </w:p>
    <w:p w14:paraId="69CF33CA" w14:textId="77777777" w:rsidR="009A232A" w:rsidRPr="00F91EF8" w:rsidRDefault="009A232A" w:rsidP="003E45A1">
      <w:pPr>
        <w:spacing w:after="0"/>
        <w:ind w:left="1080"/>
        <w:rPr>
          <w:rFonts w:ascii="Arial" w:hAnsi="Arial" w:cs="Arial"/>
        </w:rPr>
      </w:pPr>
      <w:r w:rsidRPr="00F91EF8">
        <w:rPr>
          <w:rFonts w:ascii="Arial" w:hAnsi="Arial" w:cs="Arial"/>
        </w:rPr>
        <w:t>Volume One:</w:t>
      </w:r>
      <w:r w:rsidRPr="00F91EF8">
        <w:rPr>
          <w:rFonts w:ascii="Arial" w:hAnsi="Arial" w:cs="Arial"/>
        </w:rPr>
        <w:tab/>
      </w:r>
      <w:r w:rsidR="004433A4" w:rsidRPr="00F91EF8">
        <w:rPr>
          <w:rFonts w:ascii="Arial" w:hAnsi="Arial" w:cs="Arial"/>
        </w:rPr>
        <w:tab/>
      </w:r>
      <w:r w:rsidRPr="00F91EF8">
        <w:rPr>
          <w:rFonts w:ascii="Arial" w:hAnsi="Arial" w:cs="Arial"/>
        </w:rPr>
        <w:t>Qualifying and Technical Requirements</w:t>
      </w:r>
    </w:p>
    <w:p w14:paraId="4D02A9E5" w14:textId="2F9F8403" w:rsidR="009A232A" w:rsidRPr="00F91EF8" w:rsidRDefault="009A232A" w:rsidP="00295A35">
      <w:pPr>
        <w:spacing w:after="0"/>
        <w:ind w:left="3600" w:hanging="2520"/>
        <w:rPr>
          <w:rFonts w:ascii="Arial" w:hAnsi="Arial" w:cs="Arial"/>
        </w:rPr>
      </w:pPr>
      <w:r w:rsidRPr="00F91EF8">
        <w:rPr>
          <w:rFonts w:ascii="Arial" w:hAnsi="Arial" w:cs="Arial"/>
        </w:rPr>
        <w:t>Volume Two:</w:t>
      </w:r>
      <w:r w:rsidRPr="00F91EF8">
        <w:rPr>
          <w:rFonts w:ascii="Arial" w:hAnsi="Arial" w:cs="Arial"/>
        </w:rPr>
        <w:tab/>
        <w:t>Administrative Requirements</w:t>
      </w:r>
    </w:p>
    <w:p w14:paraId="7A3C840A" w14:textId="2BD735B9" w:rsidR="009A232A" w:rsidRPr="00F91EF8" w:rsidRDefault="009A232A" w:rsidP="003E45A1">
      <w:pPr>
        <w:spacing w:after="0"/>
        <w:ind w:left="1080"/>
        <w:rPr>
          <w:rFonts w:ascii="Arial" w:hAnsi="Arial" w:cs="Arial"/>
        </w:rPr>
      </w:pPr>
      <w:r w:rsidRPr="00F91EF8">
        <w:rPr>
          <w:rFonts w:ascii="Arial" w:hAnsi="Arial" w:cs="Arial"/>
        </w:rPr>
        <w:t>Volume Three:</w:t>
      </w:r>
      <w:r w:rsidRPr="00F91EF8">
        <w:rPr>
          <w:rFonts w:ascii="Arial" w:hAnsi="Arial" w:cs="Arial"/>
        </w:rPr>
        <w:tab/>
      </w:r>
      <w:r w:rsidR="009C3EA1" w:rsidRPr="00F91EF8">
        <w:rPr>
          <w:rFonts w:ascii="Arial" w:hAnsi="Arial" w:cs="Arial"/>
        </w:rPr>
        <w:tab/>
      </w:r>
      <w:r w:rsidRPr="00F91EF8">
        <w:rPr>
          <w:rFonts w:ascii="Arial" w:hAnsi="Arial" w:cs="Arial"/>
        </w:rPr>
        <w:t>Financial Requirements</w:t>
      </w:r>
    </w:p>
    <w:p w14:paraId="7EA26944" w14:textId="6BDE0121" w:rsidR="009A232A" w:rsidRPr="00F91EF8" w:rsidRDefault="009A232A" w:rsidP="00A77013">
      <w:pPr>
        <w:numPr>
          <w:ilvl w:val="0"/>
          <w:numId w:val="10"/>
        </w:numPr>
        <w:spacing w:before="240" w:after="120"/>
        <w:rPr>
          <w:rFonts w:ascii="Arial" w:hAnsi="Arial" w:cs="Arial"/>
        </w:rPr>
      </w:pPr>
      <w:r w:rsidRPr="00F91EF8">
        <w:rPr>
          <w:rFonts w:ascii="Arial" w:hAnsi="Arial" w:cs="Arial"/>
        </w:rPr>
        <w:t xml:space="preserve">Volume One </w:t>
      </w:r>
      <w:r w:rsidR="000E2D0D" w:rsidRPr="00F91EF8">
        <w:rPr>
          <w:rFonts w:ascii="Arial" w:hAnsi="Arial" w:cs="Arial"/>
        </w:rPr>
        <w:t>F</w:t>
      </w:r>
      <w:r w:rsidRPr="00F91EF8">
        <w:rPr>
          <w:rFonts w:ascii="Arial" w:hAnsi="Arial" w:cs="Arial"/>
        </w:rPr>
        <w:t>ormat</w:t>
      </w:r>
    </w:p>
    <w:p w14:paraId="37AD5CCD" w14:textId="77777777" w:rsidR="009A232A" w:rsidRPr="00F91EF8" w:rsidRDefault="009A232A" w:rsidP="00A77013">
      <w:pPr>
        <w:spacing w:after="120"/>
        <w:ind w:left="1080"/>
        <w:rPr>
          <w:rFonts w:ascii="Arial" w:hAnsi="Arial" w:cs="Arial"/>
        </w:rPr>
      </w:pPr>
      <w:r w:rsidRPr="00F91EF8">
        <w:rPr>
          <w:rFonts w:ascii="Arial" w:hAnsi="Arial" w:cs="Arial"/>
        </w:rPr>
        <w:t>Volume One should contain a table of contents with page numbers and each s</w:t>
      </w:r>
      <w:r w:rsidR="005A66BE" w:rsidRPr="00F91EF8">
        <w:rPr>
          <w:rFonts w:ascii="Arial" w:hAnsi="Arial" w:cs="Arial"/>
        </w:rPr>
        <w:t>e</w:t>
      </w:r>
      <w:r w:rsidRPr="00F91EF8">
        <w:rPr>
          <w:rFonts w:ascii="Arial" w:hAnsi="Arial" w:cs="Arial"/>
        </w:rPr>
        <w:t>ction sh</w:t>
      </w:r>
      <w:r w:rsidR="005A66BE" w:rsidRPr="00F91EF8">
        <w:rPr>
          <w:rFonts w:ascii="Arial" w:hAnsi="Arial" w:cs="Arial"/>
        </w:rPr>
        <w:t>o</w:t>
      </w:r>
      <w:r w:rsidRPr="00F91EF8">
        <w:rPr>
          <w:rFonts w:ascii="Arial" w:hAnsi="Arial" w:cs="Arial"/>
        </w:rPr>
        <w:t>uld be tabbed as follows:</w:t>
      </w:r>
    </w:p>
    <w:p w14:paraId="10CDEB22" w14:textId="0A1C05BE" w:rsidR="00E01C6D" w:rsidRPr="00F91EF8" w:rsidRDefault="009A232A" w:rsidP="003E45A1">
      <w:pPr>
        <w:numPr>
          <w:ilvl w:val="0"/>
          <w:numId w:val="11"/>
        </w:numPr>
        <w:spacing w:after="0"/>
        <w:rPr>
          <w:rFonts w:ascii="Arial" w:hAnsi="Arial" w:cs="Arial"/>
        </w:rPr>
      </w:pPr>
      <w:r w:rsidRPr="00F91EF8">
        <w:rPr>
          <w:rFonts w:ascii="Arial" w:hAnsi="Arial" w:cs="Arial"/>
        </w:rPr>
        <w:t>Tab 1 –</w:t>
      </w:r>
      <w:r w:rsidR="00E01C6D" w:rsidRPr="00F91EF8">
        <w:rPr>
          <w:rFonts w:ascii="Arial" w:hAnsi="Arial" w:cs="Arial"/>
        </w:rPr>
        <w:t xml:space="preserve"> Executive Summary</w:t>
      </w:r>
    </w:p>
    <w:p w14:paraId="46C235D7" w14:textId="3EDE4719" w:rsidR="009A232A" w:rsidRPr="00F91EF8" w:rsidRDefault="00584915" w:rsidP="003E45A1">
      <w:pPr>
        <w:numPr>
          <w:ilvl w:val="0"/>
          <w:numId w:val="11"/>
        </w:numPr>
        <w:spacing w:after="0"/>
        <w:rPr>
          <w:rFonts w:ascii="Arial" w:hAnsi="Arial" w:cs="Arial"/>
        </w:rPr>
      </w:pPr>
      <w:r w:rsidRPr="00F91EF8">
        <w:rPr>
          <w:rFonts w:ascii="Arial" w:hAnsi="Arial" w:cs="Arial"/>
        </w:rPr>
        <w:t xml:space="preserve">Tab 2 – Qualifying </w:t>
      </w:r>
      <w:r w:rsidR="009A232A" w:rsidRPr="00F91EF8">
        <w:rPr>
          <w:rFonts w:ascii="Arial" w:hAnsi="Arial" w:cs="Arial"/>
        </w:rPr>
        <w:t>Requirements</w:t>
      </w:r>
    </w:p>
    <w:p w14:paraId="239865AE" w14:textId="028F35F3" w:rsidR="009A232A" w:rsidRPr="00F91EF8" w:rsidRDefault="009A232A" w:rsidP="003E45A1">
      <w:pPr>
        <w:numPr>
          <w:ilvl w:val="0"/>
          <w:numId w:val="11"/>
        </w:numPr>
        <w:spacing w:after="0"/>
        <w:rPr>
          <w:rFonts w:ascii="Arial" w:hAnsi="Arial" w:cs="Arial"/>
        </w:rPr>
      </w:pPr>
      <w:r w:rsidRPr="00F91EF8">
        <w:rPr>
          <w:rFonts w:ascii="Arial" w:hAnsi="Arial" w:cs="Arial"/>
        </w:rPr>
        <w:t xml:space="preserve">Tab </w:t>
      </w:r>
      <w:r w:rsidR="00E01C6D" w:rsidRPr="00F91EF8">
        <w:rPr>
          <w:rFonts w:ascii="Arial" w:hAnsi="Arial" w:cs="Arial"/>
        </w:rPr>
        <w:t>3</w:t>
      </w:r>
      <w:r w:rsidRPr="00F91EF8">
        <w:rPr>
          <w:rFonts w:ascii="Arial" w:hAnsi="Arial" w:cs="Arial"/>
        </w:rPr>
        <w:t xml:space="preserve"> </w:t>
      </w:r>
      <w:r w:rsidR="00D772F6" w:rsidRPr="00F91EF8">
        <w:rPr>
          <w:rFonts w:ascii="Arial" w:hAnsi="Arial" w:cs="Arial"/>
        </w:rPr>
        <w:t>–</w:t>
      </w:r>
      <w:r w:rsidRPr="00F91EF8">
        <w:rPr>
          <w:rFonts w:ascii="Arial" w:hAnsi="Arial" w:cs="Arial"/>
        </w:rPr>
        <w:t xml:space="preserve"> </w:t>
      </w:r>
      <w:r w:rsidR="009738F9" w:rsidRPr="00F91EF8">
        <w:rPr>
          <w:rFonts w:ascii="Arial" w:hAnsi="Arial" w:cs="Arial"/>
        </w:rPr>
        <w:t>Technical Requirements</w:t>
      </w:r>
    </w:p>
    <w:p w14:paraId="28817F42" w14:textId="77777777" w:rsidR="009A232A" w:rsidRPr="00F91EF8" w:rsidRDefault="009A232A" w:rsidP="00E10F6C">
      <w:pPr>
        <w:numPr>
          <w:ilvl w:val="0"/>
          <w:numId w:val="10"/>
        </w:numPr>
        <w:spacing w:before="240" w:after="120"/>
        <w:rPr>
          <w:rFonts w:ascii="Arial" w:hAnsi="Arial" w:cs="Arial"/>
        </w:rPr>
      </w:pPr>
      <w:r w:rsidRPr="00F91EF8">
        <w:rPr>
          <w:rFonts w:ascii="Arial" w:hAnsi="Arial" w:cs="Arial"/>
        </w:rPr>
        <w:t>Volume Two Format</w:t>
      </w:r>
    </w:p>
    <w:p w14:paraId="0AFBBF8D" w14:textId="23382D79" w:rsidR="00E01C6D" w:rsidRPr="00441BA0" w:rsidRDefault="00E01C6D" w:rsidP="00A77013">
      <w:pPr>
        <w:numPr>
          <w:ilvl w:val="1"/>
          <w:numId w:val="10"/>
        </w:numPr>
        <w:spacing w:after="120"/>
        <w:ind w:left="1800"/>
        <w:rPr>
          <w:rFonts w:ascii="Arial" w:hAnsi="Arial" w:cs="Arial"/>
        </w:rPr>
      </w:pPr>
      <w:r w:rsidRPr="00F91EF8">
        <w:rPr>
          <w:rFonts w:ascii="Arial" w:hAnsi="Arial" w:cs="Arial"/>
        </w:rPr>
        <w:t>Tab 1 – Cover Letter</w:t>
      </w:r>
      <w:r w:rsidR="000E2D0D" w:rsidRPr="00F91EF8">
        <w:rPr>
          <w:rFonts w:ascii="Arial" w:hAnsi="Arial" w:cs="Arial"/>
        </w:rPr>
        <w:t xml:space="preserve"> (See </w:t>
      </w:r>
      <w:r w:rsidR="000E2D0D" w:rsidRPr="00441BA0">
        <w:rPr>
          <w:rFonts w:ascii="Arial" w:hAnsi="Arial" w:cs="Arial"/>
          <w:b/>
        </w:rPr>
        <w:t xml:space="preserve">Section </w:t>
      </w:r>
      <w:r w:rsidR="000314C4" w:rsidRPr="00441BA0">
        <w:rPr>
          <w:rFonts w:ascii="Arial" w:hAnsi="Arial" w:cs="Arial"/>
          <w:b/>
        </w:rPr>
        <w:t>5</w:t>
      </w:r>
      <w:r w:rsidR="00B17271" w:rsidRPr="00441BA0">
        <w:rPr>
          <w:rFonts w:ascii="Arial" w:hAnsi="Arial" w:cs="Arial"/>
          <w:b/>
        </w:rPr>
        <w:t>.2.10</w:t>
      </w:r>
      <w:r w:rsidR="000E2D0D" w:rsidRPr="00441BA0">
        <w:rPr>
          <w:rFonts w:ascii="Arial" w:hAnsi="Arial" w:cs="Arial"/>
          <w:b/>
        </w:rPr>
        <w:t>, Cover Letter</w:t>
      </w:r>
      <w:r w:rsidR="000E2D0D" w:rsidRPr="00441BA0">
        <w:rPr>
          <w:rFonts w:ascii="Arial" w:hAnsi="Arial" w:cs="Arial"/>
        </w:rPr>
        <w:t>)</w:t>
      </w:r>
    </w:p>
    <w:p w14:paraId="76F03D04" w14:textId="04776D96" w:rsidR="00E01C6D" w:rsidRPr="00441BA0" w:rsidRDefault="00843BEF" w:rsidP="005A77AD">
      <w:pPr>
        <w:numPr>
          <w:ilvl w:val="0"/>
          <w:numId w:val="6"/>
        </w:numPr>
        <w:spacing w:after="0"/>
        <w:ind w:left="2280"/>
        <w:rPr>
          <w:rFonts w:ascii="Arial" w:hAnsi="Arial" w:cs="Arial"/>
        </w:rPr>
      </w:pPr>
      <w:r w:rsidRPr="00441BA0">
        <w:rPr>
          <w:rFonts w:ascii="Arial" w:hAnsi="Arial" w:cs="Arial"/>
        </w:rPr>
        <w:t>Bidder-Proposed Change</w:t>
      </w:r>
      <w:r w:rsidR="005C128A" w:rsidRPr="00441BA0">
        <w:rPr>
          <w:rFonts w:ascii="Arial" w:hAnsi="Arial" w:cs="Arial"/>
        </w:rPr>
        <w:t>(</w:t>
      </w:r>
      <w:r w:rsidRPr="00441BA0">
        <w:rPr>
          <w:rFonts w:ascii="Arial" w:hAnsi="Arial" w:cs="Arial"/>
        </w:rPr>
        <w:t>s</w:t>
      </w:r>
      <w:r w:rsidR="005C128A" w:rsidRPr="00441BA0">
        <w:rPr>
          <w:rFonts w:ascii="Arial" w:hAnsi="Arial" w:cs="Arial"/>
        </w:rPr>
        <w:t>)</w:t>
      </w:r>
      <w:r w:rsidR="00E01C6D" w:rsidRPr="00441BA0">
        <w:rPr>
          <w:rFonts w:ascii="Arial" w:hAnsi="Arial" w:cs="Arial"/>
        </w:rPr>
        <w:t>, if applicable</w:t>
      </w:r>
      <w:r w:rsidR="000E2D0D" w:rsidRPr="00441BA0">
        <w:rPr>
          <w:rFonts w:ascii="Arial" w:hAnsi="Arial" w:cs="Arial"/>
        </w:rPr>
        <w:t xml:space="preserve"> (See </w:t>
      </w:r>
      <w:r w:rsidR="000E2D0D" w:rsidRPr="00441BA0">
        <w:rPr>
          <w:rFonts w:ascii="Arial" w:hAnsi="Arial" w:cs="Arial"/>
          <w:b/>
        </w:rPr>
        <w:t xml:space="preserve">Section </w:t>
      </w:r>
      <w:r w:rsidR="000314C4" w:rsidRPr="00441BA0">
        <w:rPr>
          <w:rFonts w:ascii="Arial" w:hAnsi="Arial" w:cs="Arial"/>
          <w:b/>
        </w:rPr>
        <w:t>5</w:t>
      </w:r>
      <w:r w:rsidR="000E2D0D" w:rsidRPr="00441BA0">
        <w:rPr>
          <w:rFonts w:ascii="Arial" w:hAnsi="Arial" w:cs="Arial"/>
          <w:b/>
        </w:rPr>
        <w:t>.2.20, Bidder-Proposed Change</w:t>
      </w:r>
      <w:r w:rsidR="005C128A" w:rsidRPr="00441BA0">
        <w:rPr>
          <w:rFonts w:ascii="Arial" w:hAnsi="Arial" w:cs="Arial"/>
          <w:b/>
        </w:rPr>
        <w:t>(</w:t>
      </w:r>
      <w:r w:rsidR="000E2D0D" w:rsidRPr="00441BA0">
        <w:rPr>
          <w:rFonts w:ascii="Arial" w:hAnsi="Arial" w:cs="Arial"/>
          <w:b/>
        </w:rPr>
        <w:t>s</w:t>
      </w:r>
      <w:r w:rsidR="005C128A" w:rsidRPr="00441BA0">
        <w:rPr>
          <w:rFonts w:ascii="Arial" w:hAnsi="Arial" w:cs="Arial"/>
          <w:b/>
        </w:rPr>
        <w:t>)</w:t>
      </w:r>
      <w:r w:rsidR="000E2D0D" w:rsidRPr="00441BA0">
        <w:rPr>
          <w:rFonts w:ascii="Arial" w:hAnsi="Arial" w:cs="Arial"/>
          <w:b/>
        </w:rPr>
        <w:t xml:space="preserve"> to Contract Terms</w:t>
      </w:r>
      <w:r w:rsidR="000E2D0D" w:rsidRPr="00441BA0">
        <w:rPr>
          <w:rFonts w:ascii="Arial" w:hAnsi="Arial" w:cs="Arial"/>
        </w:rPr>
        <w:t>)</w:t>
      </w:r>
    </w:p>
    <w:p w14:paraId="7961B684" w14:textId="3F656090" w:rsidR="00E01C6D" w:rsidRPr="00441BA0" w:rsidRDefault="00E01C6D" w:rsidP="00C278D0">
      <w:pPr>
        <w:numPr>
          <w:ilvl w:val="0"/>
          <w:numId w:val="6"/>
        </w:numPr>
        <w:spacing w:after="0"/>
        <w:ind w:left="2280"/>
        <w:jc w:val="both"/>
        <w:rPr>
          <w:rFonts w:ascii="Arial" w:hAnsi="Arial" w:cs="Arial"/>
        </w:rPr>
      </w:pPr>
      <w:r w:rsidRPr="00441BA0">
        <w:rPr>
          <w:rFonts w:ascii="Arial" w:hAnsi="Arial" w:cs="Arial"/>
        </w:rPr>
        <w:t>Request for exemption from Disclosure, if applicable</w:t>
      </w:r>
      <w:r w:rsidR="000E2D0D" w:rsidRPr="00441BA0">
        <w:rPr>
          <w:rFonts w:ascii="Arial" w:hAnsi="Arial" w:cs="Arial"/>
        </w:rPr>
        <w:t xml:space="preserve"> (See </w:t>
      </w:r>
      <w:r w:rsidR="000E2D0D" w:rsidRPr="00441BA0">
        <w:rPr>
          <w:rFonts w:ascii="Arial" w:hAnsi="Arial" w:cs="Arial"/>
          <w:b/>
        </w:rPr>
        <w:t xml:space="preserve">Section </w:t>
      </w:r>
      <w:r w:rsidR="000314C4" w:rsidRPr="00441BA0">
        <w:rPr>
          <w:rFonts w:ascii="Arial" w:hAnsi="Arial" w:cs="Arial"/>
          <w:b/>
        </w:rPr>
        <w:t>5</w:t>
      </w:r>
      <w:r w:rsidR="000E2D0D" w:rsidRPr="00441BA0">
        <w:rPr>
          <w:rFonts w:ascii="Arial" w:hAnsi="Arial" w:cs="Arial"/>
          <w:b/>
        </w:rPr>
        <w:t>.2.2</w:t>
      </w:r>
      <w:r w:rsidR="00B17271" w:rsidRPr="00441BA0">
        <w:rPr>
          <w:rFonts w:ascii="Arial" w:hAnsi="Arial" w:cs="Arial"/>
          <w:b/>
        </w:rPr>
        <w:t>1</w:t>
      </w:r>
      <w:r w:rsidR="000E2D0D" w:rsidRPr="00441BA0">
        <w:rPr>
          <w:rFonts w:ascii="Arial" w:hAnsi="Arial" w:cs="Arial"/>
          <w:b/>
        </w:rPr>
        <w:t>, Request for Exemption from Disclosure</w:t>
      </w:r>
      <w:r w:rsidR="000E2D0D" w:rsidRPr="00441BA0">
        <w:rPr>
          <w:rFonts w:ascii="Arial" w:hAnsi="Arial" w:cs="Arial"/>
        </w:rPr>
        <w:t>)</w:t>
      </w:r>
    </w:p>
    <w:p w14:paraId="34A3CDBB" w14:textId="77777777" w:rsidR="00E01C6D" w:rsidRPr="00441BA0" w:rsidRDefault="00E01C6D" w:rsidP="00D902D8">
      <w:pPr>
        <w:pStyle w:val="ListParagraph"/>
        <w:numPr>
          <w:ilvl w:val="0"/>
          <w:numId w:val="23"/>
        </w:numPr>
        <w:rPr>
          <w:rFonts w:ascii="Arial" w:hAnsi="Arial" w:cs="Arial"/>
          <w:vanish/>
        </w:rPr>
      </w:pPr>
    </w:p>
    <w:p w14:paraId="0B184871" w14:textId="27329B9E" w:rsidR="00E01C6D" w:rsidRPr="00441BA0" w:rsidRDefault="00897E0D" w:rsidP="00A77013">
      <w:pPr>
        <w:numPr>
          <w:ilvl w:val="0"/>
          <w:numId w:val="23"/>
        </w:numPr>
        <w:spacing w:before="120" w:after="120"/>
        <w:ind w:left="1800"/>
        <w:rPr>
          <w:rFonts w:ascii="Arial" w:hAnsi="Arial" w:cs="Arial"/>
        </w:rPr>
      </w:pPr>
      <w:r w:rsidRPr="00441BA0">
        <w:rPr>
          <w:rFonts w:ascii="Arial" w:hAnsi="Arial" w:cs="Arial"/>
        </w:rPr>
        <w:t xml:space="preserve">Tab </w:t>
      </w:r>
      <w:r w:rsidR="00BF35C1" w:rsidRPr="00441BA0">
        <w:rPr>
          <w:rFonts w:ascii="Arial" w:hAnsi="Arial" w:cs="Arial"/>
        </w:rPr>
        <w:t>2</w:t>
      </w:r>
      <w:r w:rsidRPr="00441BA0">
        <w:rPr>
          <w:rFonts w:ascii="Arial" w:hAnsi="Arial" w:cs="Arial"/>
        </w:rPr>
        <w:t xml:space="preserve"> </w:t>
      </w:r>
      <w:r w:rsidR="00682D59" w:rsidRPr="00441BA0">
        <w:rPr>
          <w:rFonts w:ascii="Arial" w:hAnsi="Arial" w:cs="Arial"/>
        </w:rPr>
        <w:t>–</w:t>
      </w:r>
      <w:r w:rsidRPr="00441BA0">
        <w:rPr>
          <w:rFonts w:ascii="Arial" w:hAnsi="Arial" w:cs="Arial"/>
        </w:rPr>
        <w:t xml:space="preserve"> </w:t>
      </w:r>
      <w:r w:rsidR="00E01C6D" w:rsidRPr="00441BA0">
        <w:rPr>
          <w:rFonts w:ascii="Arial" w:hAnsi="Arial" w:cs="Arial"/>
        </w:rPr>
        <w:t xml:space="preserve">Administrative </w:t>
      </w:r>
      <w:r w:rsidR="00BE303B" w:rsidRPr="00441BA0">
        <w:rPr>
          <w:rFonts w:ascii="Arial" w:hAnsi="Arial" w:cs="Arial"/>
        </w:rPr>
        <w:t xml:space="preserve">Requirements </w:t>
      </w:r>
      <w:r w:rsidR="00E01C6D" w:rsidRPr="00441BA0">
        <w:rPr>
          <w:rFonts w:ascii="Arial" w:hAnsi="Arial" w:cs="Arial"/>
        </w:rPr>
        <w:t>Response Forms</w:t>
      </w:r>
      <w:r w:rsidR="00162F4B" w:rsidRPr="00441BA0">
        <w:rPr>
          <w:rFonts w:ascii="Arial" w:hAnsi="Arial" w:cs="Arial"/>
        </w:rPr>
        <w:t xml:space="preserve"> </w:t>
      </w:r>
    </w:p>
    <w:p w14:paraId="3D9FD1CC" w14:textId="77777777" w:rsidR="009A232A" w:rsidRPr="00441BA0" w:rsidRDefault="009A232A" w:rsidP="00E10F6C">
      <w:pPr>
        <w:numPr>
          <w:ilvl w:val="0"/>
          <w:numId w:val="10"/>
        </w:numPr>
        <w:spacing w:before="240" w:after="120"/>
        <w:rPr>
          <w:rFonts w:ascii="Arial" w:hAnsi="Arial" w:cs="Arial"/>
        </w:rPr>
      </w:pPr>
      <w:r w:rsidRPr="00441BA0">
        <w:rPr>
          <w:rFonts w:ascii="Arial" w:hAnsi="Arial" w:cs="Arial"/>
        </w:rPr>
        <w:t>Volume Three Format</w:t>
      </w:r>
    </w:p>
    <w:p w14:paraId="3740422C" w14:textId="4BF8E0EA" w:rsidR="00D772F6" w:rsidRPr="005F4DCE" w:rsidRDefault="00D772F6" w:rsidP="003E45A1">
      <w:pPr>
        <w:ind w:left="1080"/>
        <w:rPr>
          <w:rFonts w:cs="Calibri"/>
        </w:rPr>
      </w:pPr>
      <w:r w:rsidRPr="00441BA0">
        <w:rPr>
          <w:rFonts w:ascii="Arial" w:hAnsi="Arial" w:cs="Arial"/>
        </w:rPr>
        <w:t xml:space="preserve">This volume must contain </w:t>
      </w:r>
      <w:r w:rsidR="004433A4" w:rsidRPr="00441BA0">
        <w:rPr>
          <w:rFonts w:ascii="Arial" w:hAnsi="Arial" w:cs="Arial"/>
          <w:b/>
        </w:rPr>
        <w:t xml:space="preserve">Attachment </w:t>
      </w:r>
      <w:r w:rsidR="000314C4" w:rsidRPr="00441BA0">
        <w:rPr>
          <w:rFonts w:ascii="Arial" w:hAnsi="Arial" w:cs="Arial"/>
          <w:b/>
        </w:rPr>
        <w:t>19</w:t>
      </w:r>
      <w:r w:rsidR="004433A4" w:rsidRPr="00441BA0">
        <w:rPr>
          <w:rFonts w:ascii="Arial" w:hAnsi="Arial" w:cs="Arial"/>
          <w:b/>
        </w:rPr>
        <w:t>, Financial Response Form.</w:t>
      </w:r>
    </w:p>
    <w:p w14:paraId="37375B44" w14:textId="3995F861" w:rsidR="009A232A" w:rsidRPr="00F91EF8" w:rsidRDefault="00697A2B" w:rsidP="003E45A1">
      <w:pPr>
        <w:pStyle w:val="Heading2"/>
        <w:numPr>
          <w:ilvl w:val="1"/>
          <w:numId w:val="29"/>
        </w:numPr>
        <w:ind w:left="720" w:hanging="720"/>
        <w:rPr>
          <w:rFonts w:ascii="Arial" w:hAnsi="Arial" w:cs="Arial"/>
          <w:i w:val="0"/>
        </w:rPr>
      </w:pPr>
      <w:bookmarkStart w:id="896" w:name="_Toc491165799"/>
      <w:bookmarkStart w:id="897" w:name="_Toc2079619"/>
      <w:r w:rsidRPr="00F91EF8">
        <w:rPr>
          <w:rFonts w:ascii="Arial" w:hAnsi="Arial" w:cs="Arial"/>
          <w:i w:val="0"/>
        </w:rPr>
        <w:lastRenderedPageBreak/>
        <w:t>Proposal Submission</w:t>
      </w:r>
      <w:bookmarkEnd w:id="896"/>
      <w:bookmarkEnd w:id="897"/>
    </w:p>
    <w:p w14:paraId="61B50BE7" w14:textId="3A201470" w:rsidR="00000CB7" w:rsidRPr="00F91EF8" w:rsidRDefault="008B4C95" w:rsidP="00F6438D">
      <w:pPr>
        <w:ind w:left="720"/>
        <w:jc w:val="both"/>
        <w:rPr>
          <w:rFonts w:ascii="Arial" w:hAnsi="Arial" w:cs="Arial"/>
        </w:rPr>
      </w:pPr>
      <w:r w:rsidRPr="00F91EF8">
        <w:rPr>
          <w:rFonts w:ascii="Arial" w:hAnsi="Arial" w:cs="Arial"/>
        </w:rPr>
        <w:t xml:space="preserve">The Bidder must submit </w:t>
      </w:r>
      <w:r w:rsidR="009738F9" w:rsidRPr="00F91EF8">
        <w:rPr>
          <w:rFonts w:ascii="Arial" w:hAnsi="Arial" w:cs="Arial"/>
        </w:rPr>
        <w:t>two</w:t>
      </w:r>
      <w:r w:rsidRPr="00F91EF8">
        <w:rPr>
          <w:rFonts w:ascii="Arial" w:hAnsi="Arial" w:cs="Arial"/>
        </w:rPr>
        <w:t xml:space="preserve"> original</w:t>
      </w:r>
      <w:r w:rsidR="009738F9" w:rsidRPr="00F91EF8">
        <w:rPr>
          <w:rFonts w:ascii="Arial" w:hAnsi="Arial" w:cs="Arial"/>
        </w:rPr>
        <w:t>s</w:t>
      </w:r>
      <w:r w:rsidRPr="00F91EF8">
        <w:rPr>
          <w:rFonts w:ascii="Arial" w:hAnsi="Arial" w:cs="Arial"/>
        </w:rPr>
        <w:t xml:space="preserve"> and </w:t>
      </w:r>
      <w:r w:rsidR="00BE303B" w:rsidRPr="00F91EF8">
        <w:rPr>
          <w:rFonts w:ascii="Arial" w:hAnsi="Arial" w:cs="Arial"/>
        </w:rPr>
        <w:t>four</w:t>
      </w:r>
      <w:r w:rsidRPr="00F91EF8">
        <w:rPr>
          <w:rFonts w:ascii="Arial" w:hAnsi="Arial" w:cs="Arial"/>
        </w:rPr>
        <w:t xml:space="preserve"> copies of </w:t>
      </w:r>
      <w:r w:rsidRPr="00F91EF8">
        <w:rPr>
          <w:rFonts w:ascii="Arial" w:hAnsi="Arial" w:cs="Arial"/>
          <w:b/>
        </w:rPr>
        <w:t>Volume One: Qualifying and Technical Requirements</w:t>
      </w:r>
      <w:r w:rsidRPr="00F91EF8">
        <w:rPr>
          <w:rFonts w:ascii="Arial" w:hAnsi="Arial" w:cs="Arial"/>
        </w:rPr>
        <w:t xml:space="preserve"> and </w:t>
      </w:r>
      <w:r w:rsidR="009738F9" w:rsidRPr="00F91EF8">
        <w:rPr>
          <w:rFonts w:ascii="Arial" w:hAnsi="Arial" w:cs="Arial"/>
        </w:rPr>
        <w:t>two</w:t>
      </w:r>
      <w:r w:rsidRPr="00F91EF8">
        <w:rPr>
          <w:rFonts w:ascii="Arial" w:hAnsi="Arial" w:cs="Arial"/>
        </w:rPr>
        <w:t xml:space="preserve"> original</w:t>
      </w:r>
      <w:r w:rsidR="009738F9" w:rsidRPr="00F91EF8">
        <w:rPr>
          <w:rFonts w:ascii="Arial" w:hAnsi="Arial" w:cs="Arial"/>
        </w:rPr>
        <w:t>s</w:t>
      </w:r>
      <w:r w:rsidRPr="00F91EF8">
        <w:rPr>
          <w:rFonts w:ascii="Arial" w:hAnsi="Arial" w:cs="Arial"/>
        </w:rPr>
        <w:t xml:space="preserve"> and </w:t>
      </w:r>
      <w:r w:rsidR="000B2E72" w:rsidRPr="00F91EF8">
        <w:rPr>
          <w:rFonts w:ascii="Arial" w:hAnsi="Arial" w:cs="Arial"/>
        </w:rPr>
        <w:t xml:space="preserve">two </w:t>
      </w:r>
      <w:r w:rsidRPr="00F91EF8">
        <w:rPr>
          <w:rFonts w:ascii="Arial" w:hAnsi="Arial" w:cs="Arial"/>
        </w:rPr>
        <w:t xml:space="preserve">copies of </w:t>
      </w:r>
      <w:r w:rsidRPr="00F91EF8">
        <w:rPr>
          <w:rFonts w:ascii="Arial" w:hAnsi="Arial" w:cs="Arial"/>
          <w:b/>
        </w:rPr>
        <w:t>Volume Two: Administrative Requirements</w:t>
      </w:r>
      <w:r w:rsidRPr="00F91EF8">
        <w:rPr>
          <w:rFonts w:ascii="Arial" w:hAnsi="Arial" w:cs="Arial"/>
        </w:rPr>
        <w:t xml:space="preserve"> and </w:t>
      </w:r>
      <w:r w:rsidRPr="00F91EF8">
        <w:rPr>
          <w:rFonts w:ascii="Arial" w:hAnsi="Arial" w:cs="Arial"/>
          <w:b/>
        </w:rPr>
        <w:t>Volume Three: Financial Requirements</w:t>
      </w:r>
      <w:r w:rsidRPr="00F91EF8">
        <w:rPr>
          <w:rFonts w:ascii="Arial" w:hAnsi="Arial" w:cs="Arial"/>
        </w:rPr>
        <w:t>.  All volumes must be bound separately, be clearly identified and should contain page numbers.</w:t>
      </w:r>
    </w:p>
    <w:p w14:paraId="799692B4" w14:textId="77777777" w:rsidR="00077964" w:rsidRPr="00F91EF8" w:rsidRDefault="00077964" w:rsidP="00F6438D">
      <w:pPr>
        <w:ind w:left="720"/>
        <w:jc w:val="both"/>
        <w:rPr>
          <w:rFonts w:ascii="Arial" w:hAnsi="Arial" w:cs="Arial"/>
        </w:rPr>
      </w:pPr>
      <w:r w:rsidRPr="00F91EF8">
        <w:rPr>
          <w:rFonts w:ascii="Arial" w:hAnsi="Arial" w:cs="Arial"/>
        </w:rPr>
        <w:t>Proposals must be received by the date and time specified in the Schedule of Events.</w:t>
      </w:r>
    </w:p>
    <w:p w14:paraId="2086F1E9" w14:textId="77777777" w:rsidR="00162F4B" w:rsidRPr="00F91EF8" w:rsidRDefault="00162F4B" w:rsidP="0017513B">
      <w:pPr>
        <w:spacing w:after="120"/>
        <w:ind w:left="720"/>
        <w:jc w:val="both"/>
        <w:rPr>
          <w:rFonts w:ascii="Arial" w:hAnsi="Arial" w:cs="Arial"/>
        </w:rPr>
      </w:pPr>
      <w:r w:rsidRPr="00F91EF8">
        <w:rPr>
          <w:rFonts w:ascii="Arial" w:hAnsi="Arial" w:cs="Arial"/>
        </w:rPr>
        <w:t>For Administrative purposes only, it is desirable the Bidder provide Electronic Copies (CD/DVD/Flash Drive):</w:t>
      </w:r>
    </w:p>
    <w:p w14:paraId="73FB4E7C" w14:textId="5AD9B1EB" w:rsidR="00056B66" w:rsidRPr="00F91EF8" w:rsidRDefault="00BE303B" w:rsidP="005A77AD">
      <w:pPr>
        <w:numPr>
          <w:ilvl w:val="0"/>
          <w:numId w:val="27"/>
        </w:numPr>
        <w:jc w:val="both"/>
        <w:rPr>
          <w:rFonts w:ascii="Arial" w:hAnsi="Arial" w:cs="Arial"/>
        </w:rPr>
      </w:pPr>
      <w:r w:rsidRPr="00F91EF8">
        <w:rPr>
          <w:rFonts w:ascii="Arial" w:hAnsi="Arial" w:cs="Arial"/>
        </w:rPr>
        <w:t>One electronic copy</w:t>
      </w:r>
      <w:r w:rsidR="00056B66" w:rsidRPr="00F91EF8">
        <w:rPr>
          <w:rFonts w:ascii="Arial" w:hAnsi="Arial" w:cs="Arial"/>
        </w:rPr>
        <w:t xml:space="preserve"> of Volume </w:t>
      </w:r>
      <w:r w:rsidR="002478C0" w:rsidRPr="00F91EF8">
        <w:rPr>
          <w:rFonts w:ascii="Arial" w:hAnsi="Arial" w:cs="Arial"/>
        </w:rPr>
        <w:t>One</w:t>
      </w:r>
      <w:r w:rsidR="00D12AF8" w:rsidRPr="00F91EF8">
        <w:rPr>
          <w:rFonts w:ascii="Arial" w:hAnsi="Arial" w:cs="Arial"/>
        </w:rPr>
        <w:t xml:space="preserve"> </w:t>
      </w:r>
      <w:r w:rsidR="00056B66" w:rsidRPr="00F91EF8">
        <w:rPr>
          <w:rFonts w:ascii="Arial" w:hAnsi="Arial" w:cs="Arial"/>
        </w:rPr>
        <w:t>- Qualifying and Technical Proposal ONLY</w:t>
      </w:r>
    </w:p>
    <w:p w14:paraId="0AFED8E5" w14:textId="6B533E87" w:rsidR="00056B66" w:rsidRPr="00F91EF8" w:rsidRDefault="00056B66" w:rsidP="005A77AD">
      <w:pPr>
        <w:numPr>
          <w:ilvl w:val="0"/>
          <w:numId w:val="27"/>
        </w:numPr>
        <w:jc w:val="both"/>
        <w:rPr>
          <w:rFonts w:ascii="Arial" w:hAnsi="Arial" w:cs="Arial"/>
        </w:rPr>
      </w:pPr>
      <w:r w:rsidRPr="00F91EF8">
        <w:rPr>
          <w:rFonts w:ascii="Arial" w:hAnsi="Arial" w:cs="Arial"/>
        </w:rPr>
        <w:t>One electronic copy of the Qualifying and Technical, Administrative</w:t>
      </w:r>
      <w:r w:rsidR="000E2D0D" w:rsidRPr="00F91EF8">
        <w:rPr>
          <w:rFonts w:ascii="Arial" w:hAnsi="Arial" w:cs="Arial"/>
        </w:rPr>
        <w:t>,</w:t>
      </w:r>
      <w:r w:rsidRPr="00F91EF8">
        <w:rPr>
          <w:rFonts w:ascii="Arial" w:hAnsi="Arial" w:cs="Arial"/>
        </w:rPr>
        <w:t xml:space="preserve"> and Financial Proposal</w:t>
      </w:r>
      <w:r w:rsidR="000E2D0D" w:rsidRPr="00F91EF8">
        <w:rPr>
          <w:rFonts w:ascii="Arial" w:hAnsi="Arial" w:cs="Arial"/>
        </w:rPr>
        <w:t>s</w:t>
      </w:r>
      <w:r w:rsidRPr="00F91EF8">
        <w:rPr>
          <w:rFonts w:ascii="Arial" w:hAnsi="Arial" w:cs="Arial"/>
        </w:rPr>
        <w:t xml:space="preserve"> with any proprietary information redacted.  This </w:t>
      </w:r>
      <w:r w:rsidR="00193663" w:rsidRPr="00F91EF8">
        <w:rPr>
          <w:rFonts w:ascii="Arial" w:hAnsi="Arial" w:cs="Arial"/>
        </w:rPr>
        <w:t>will</w:t>
      </w:r>
      <w:r w:rsidRPr="00F91EF8">
        <w:rPr>
          <w:rFonts w:ascii="Arial" w:hAnsi="Arial" w:cs="Arial"/>
        </w:rPr>
        <w:t xml:space="preserve"> be used to facilitate requests for information under the Freedom of Information Law.</w:t>
      </w:r>
    </w:p>
    <w:p w14:paraId="73339A9E" w14:textId="4A286251" w:rsidR="00540D64" w:rsidRPr="00F91EF8" w:rsidRDefault="00056B66" w:rsidP="004433A4">
      <w:pPr>
        <w:ind w:left="720"/>
        <w:jc w:val="both"/>
        <w:rPr>
          <w:rFonts w:ascii="Arial" w:hAnsi="Arial" w:cs="Arial"/>
        </w:rPr>
      </w:pPr>
      <w:r w:rsidRPr="00F91EF8">
        <w:rPr>
          <w:rFonts w:ascii="Arial" w:hAnsi="Arial" w:cs="Arial"/>
        </w:rPr>
        <w:t xml:space="preserve">The electronic copies must be encrypted and password protected.  The password </w:t>
      </w:r>
      <w:r w:rsidR="00A02D7F" w:rsidRPr="00F91EF8">
        <w:rPr>
          <w:rFonts w:ascii="Arial" w:hAnsi="Arial" w:cs="Arial"/>
        </w:rPr>
        <w:t xml:space="preserve">should </w:t>
      </w:r>
      <w:r w:rsidRPr="00F91EF8">
        <w:rPr>
          <w:rFonts w:ascii="Arial" w:hAnsi="Arial" w:cs="Arial"/>
        </w:rPr>
        <w:t xml:space="preserve">be submitted via email to </w:t>
      </w:r>
      <w:hyperlink r:id="rId40" w:history="1">
        <w:r w:rsidR="008D2D40" w:rsidRPr="008D2D40">
          <w:rPr>
            <w:rStyle w:val="Hyperlink"/>
            <w:rFonts w:ascii="Arial" w:hAnsi="Arial" w:cs="Arial"/>
          </w:rPr>
          <w:t>BFS.Contracts@tax.ny.gov</w:t>
        </w:r>
      </w:hyperlink>
      <w:r w:rsidRPr="00F91EF8">
        <w:rPr>
          <w:rFonts w:ascii="Arial" w:hAnsi="Arial" w:cs="Arial"/>
        </w:rPr>
        <w:t>.</w:t>
      </w:r>
    </w:p>
    <w:p w14:paraId="670BEAA7" w14:textId="77777777" w:rsidR="00077964" w:rsidRPr="00F91EF8" w:rsidRDefault="00077964" w:rsidP="0017513B">
      <w:pPr>
        <w:spacing w:after="120"/>
        <w:ind w:left="720"/>
        <w:jc w:val="both"/>
        <w:rPr>
          <w:rFonts w:ascii="Arial" w:hAnsi="Arial" w:cs="Arial"/>
        </w:rPr>
      </w:pPr>
      <w:r w:rsidRPr="00F91EF8">
        <w:rPr>
          <w:rFonts w:ascii="Arial" w:hAnsi="Arial" w:cs="Arial"/>
        </w:rPr>
        <w:t>Bidder proposals must be enclosed in sealed containers with the following visibly inscribed on the outside of all containers:</w:t>
      </w:r>
    </w:p>
    <w:p w14:paraId="1F34EB10" w14:textId="4D70AE7B" w:rsidR="00D152FE" w:rsidRDefault="00D152FE" w:rsidP="003E45A1">
      <w:pPr>
        <w:spacing w:after="0"/>
        <w:ind w:left="2430"/>
        <w:jc w:val="both"/>
        <w:rPr>
          <w:rFonts w:ascii="Arial" w:hAnsi="Arial" w:cs="Arial"/>
        </w:rPr>
      </w:pPr>
      <w:r>
        <w:rPr>
          <w:rFonts w:ascii="Arial" w:hAnsi="Arial" w:cs="Arial"/>
        </w:rPr>
        <w:t>Attn: Director, Procurement</w:t>
      </w:r>
      <w:bookmarkStart w:id="898" w:name="_GoBack"/>
      <w:bookmarkEnd w:id="898"/>
      <w:r>
        <w:rPr>
          <w:rFonts w:ascii="Arial" w:hAnsi="Arial" w:cs="Arial"/>
        </w:rPr>
        <w:t xml:space="preserve"> Services</w:t>
      </w:r>
    </w:p>
    <w:p w14:paraId="61C960B0" w14:textId="404E8444" w:rsidR="00077964" w:rsidRPr="00F91EF8" w:rsidRDefault="00077964" w:rsidP="003E45A1">
      <w:pPr>
        <w:spacing w:after="0"/>
        <w:ind w:left="2430"/>
        <w:jc w:val="both"/>
        <w:rPr>
          <w:rFonts w:ascii="Arial" w:hAnsi="Arial" w:cs="Arial"/>
        </w:rPr>
      </w:pPr>
      <w:r w:rsidRPr="00F91EF8">
        <w:rPr>
          <w:rFonts w:ascii="Arial" w:hAnsi="Arial" w:cs="Arial"/>
        </w:rPr>
        <w:t>New York State Department of Taxation and Finance</w:t>
      </w:r>
    </w:p>
    <w:p w14:paraId="058F39B3" w14:textId="77777777" w:rsidR="009B5875" w:rsidRPr="00F91EF8" w:rsidRDefault="009B5875" w:rsidP="003E45A1">
      <w:pPr>
        <w:spacing w:after="0"/>
        <w:ind w:left="2430"/>
        <w:jc w:val="both"/>
        <w:rPr>
          <w:rFonts w:ascii="Arial" w:hAnsi="Arial" w:cs="Arial"/>
        </w:rPr>
      </w:pPr>
      <w:r w:rsidRPr="00F91EF8">
        <w:rPr>
          <w:rFonts w:ascii="Arial" w:hAnsi="Arial" w:cs="Arial"/>
        </w:rPr>
        <w:t>Office of Budget and Management Analysis</w:t>
      </w:r>
    </w:p>
    <w:p w14:paraId="62A541DF" w14:textId="77777777" w:rsidR="00077964" w:rsidRPr="00F91EF8" w:rsidRDefault="00077964" w:rsidP="003E45A1">
      <w:pPr>
        <w:spacing w:after="0"/>
        <w:ind w:left="2430"/>
        <w:jc w:val="both"/>
        <w:rPr>
          <w:rFonts w:ascii="Arial" w:hAnsi="Arial" w:cs="Arial"/>
        </w:rPr>
      </w:pPr>
      <w:r w:rsidRPr="00F91EF8">
        <w:rPr>
          <w:rFonts w:ascii="Arial" w:hAnsi="Arial" w:cs="Arial"/>
        </w:rPr>
        <w:t>Procurement Services Unit</w:t>
      </w:r>
    </w:p>
    <w:p w14:paraId="78DCEA8A" w14:textId="77777777" w:rsidR="00077964" w:rsidRPr="00F91EF8" w:rsidRDefault="00077964" w:rsidP="003E45A1">
      <w:pPr>
        <w:spacing w:after="0"/>
        <w:ind w:left="2430"/>
        <w:jc w:val="both"/>
        <w:rPr>
          <w:rFonts w:ascii="Arial" w:hAnsi="Arial" w:cs="Arial"/>
        </w:rPr>
      </w:pPr>
      <w:r w:rsidRPr="00F91EF8">
        <w:rPr>
          <w:rFonts w:ascii="Arial" w:hAnsi="Arial" w:cs="Arial"/>
        </w:rPr>
        <w:t>W. A. Harriman State Office Building Campus</w:t>
      </w:r>
    </w:p>
    <w:p w14:paraId="4E1EAADD" w14:textId="77777777" w:rsidR="00077964" w:rsidRPr="00F91EF8" w:rsidRDefault="00077964" w:rsidP="003E45A1">
      <w:pPr>
        <w:ind w:left="2430"/>
        <w:jc w:val="both"/>
        <w:rPr>
          <w:rFonts w:ascii="Arial" w:hAnsi="Arial" w:cs="Arial"/>
        </w:rPr>
      </w:pPr>
      <w:r w:rsidRPr="00F91EF8">
        <w:rPr>
          <w:rFonts w:ascii="Arial" w:hAnsi="Arial" w:cs="Arial"/>
        </w:rPr>
        <w:t>Albany, NY 12227</w:t>
      </w:r>
    </w:p>
    <w:p w14:paraId="098DCE82" w14:textId="77777777" w:rsidR="00077964" w:rsidRPr="00F91EF8" w:rsidRDefault="00077964" w:rsidP="0017513B">
      <w:pPr>
        <w:spacing w:after="120"/>
        <w:ind w:left="720"/>
        <w:jc w:val="both"/>
        <w:rPr>
          <w:rFonts w:ascii="Arial" w:hAnsi="Arial" w:cs="Arial"/>
        </w:rPr>
      </w:pPr>
      <w:r w:rsidRPr="00F91EF8">
        <w:rPr>
          <w:rFonts w:ascii="Arial" w:hAnsi="Arial" w:cs="Arial"/>
        </w:rPr>
        <w:t>All proposals must have a label on the outside of the package or shipping container outlining the following information:</w:t>
      </w:r>
    </w:p>
    <w:p w14:paraId="20380C1F" w14:textId="77777777" w:rsidR="00077964" w:rsidRPr="00F91EF8" w:rsidRDefault="00077964" w:rsidP="003E45A1">
      <w:pPr>
        <w:spacing w:after="0"/>
        <w:ind w:left="2430"/>
        <w:jc w:val="both"/>
        <w:rPr>
          <w:rFonts w:ascii="Arial" w:hAnsi="Arial" w:cs="Arial"/>
        </w:rPr>
      </w:pPr>
      <w:r w:rsidRPr="00F91EF8">
        <w:rPr>
          <w:rFonts w:ascii="Arial" w:hAnsi="Arial" w:cs="Arial"/>
        </w:rPr>
        <w:t>“BID ENCLOSED”</w:t>
      </w:r>
    </w:p>
    <w:p w14:paraId="2135D243" w14:textId="496C1834" w:rsidR="00077964" w:rsidRPr="00F91EF8" w:rsidRDefault="00077964" w:rsidP="003E45A1">
      <w:pPr>
        <w:spacing w:after="0"/>
        <w:ind w:left="2430"/>
        <w:jc w:val="both"/>
        <w:rPr>
          <w:rFonts w:ascii="Arial" w:hAnsi="Arial" w:cs="Arial"/>
        </w:rPr>
      </w:pPr>
      <w:r w:rsidRPr="00F91EF8">
        <w:rPr>
          <w:rFonts w:ascii="Arial" w:hAnsi="Arial" w:cs="Arial"/>
        </w:rPr>
        <w:t xml:space="preserve">RFP </w:t>
      </w:r>
      <w:r w:rsidR="00121E49" w:rsidRPr="002B4834">
        <w:rPr>
          <w:rFonts w:ascii="Arial" w:hAnsi="Arial" w:cs="Arial"/>
        </w:rPr>
        <w:t>18-10</w:t>
      </w:r>
      <w:r w:rsidR="002B4834" w:rsidRPr="002B4834">
        <w:rPr>
          <w:rFonts w:ascii="Arial" w:hAnsi="Arial" w:cs="Arial"/>
        </w:rPr>
        <w:t>4</w:t>
      </w:r>
    </w:p>
    <w:p w14:paraId="28D01561" w14:textId="22BCE802" w:rsidR="00077964" w:rsidRPr="00F91EF8" w:rsidRDefault="009C3EA1" w:rsidP="003E45A1">
      <w:pPr>
        <w:spacing w:after="0"/>
        <w:ind w:left="2430"/>
        <w:jc w:val="both"/>
        <w:rPr>
          <w:rFonts w:ascii="Arial" w:hAnsi="Arial" w:cs="Arial"/>
        </w:rPr>
      </w:pPr>
      <w:r w:rsidRPr="00F91EF8">
        <w:rPr>
          <w:rFonts w:ascii="Arial" w:hAnsi="Arial" w:cs="Arial"/>
        </w:rPr>
        <w:t>Financial Institution Data Match Services</w:t>
      </w:r>
    </w:p>
    <w:p w14:paraId="51D0F730" w14:textId="5E407453" w:rsidR="00077964" w:rsidRPr="00F91EF8" w:rsidRDefault="00077964" w:rsidP="0017513B">
      <w:pPr>
        <w:ind w:left="2434"/>
        <w:jc w:val="both"/>
        <w:rPr>
          <w:rFonts w:ascii="Arial" w:hAnsi="Arial" w:cs="Arial"/>
        </w:rPr>
      </w:pPr>
      <w:r w:rsidRPr="00F91EF8">
        <w:rPr>
          <w:rFonts w:ascii="Arial" w:hAnsi="Arial" w:cs="Arial"/>
        </w:rPr>
        <w:t xml:space="preserve">Bid </w:t>
      </w:r>
      <w:r w:rsidR="00631B13" w:rsidRPr="00F91EF8">
        <w:rPr>
          <w:rFonts w:ascii="Arial" w:hAnsi="Arial" w:cs="Arial"/>
        </w:rPr>
        <w:t xml:space="preserve">Due </w:t>
      </w:r>
      <w:r w:rsidRPr="00F91EF8">
        <w:rPr>
          <w:rFonts w:ascii="Arial" w:hAnsi="Arial" w:cs="Arial"/>
        </w:rPr>
        <w:t>Date and time</w:t>
      </w:r>
    </w:p>
    <w:p w14:paraId="58A7DB2E" w14:textId="69BB7BC7" w:rsidR="00077964" w:rsidRPr="00F91EF8" w:rsidRDefault="00077964" w:rsidP="0017513B">
      <w:pPr>
        <w:spacing w:after="120"/>
        <w:ind w:left="720"/>
        <w:jc w:val="both"/>
        <w:rPr>
          <w:rFonts w:ascii="Arial" w:hAnsi="Arial" w:cs="Arial"/>
          <w:b/>
        </w:rPr>
      </w:pPr>
      <w:r w:rsidRPr="00F91EF8">
        <w:rPr>
          <w:rFonts w:ascii="Arial" w:hAnsi="Arial" w:cs="Arial"/>
          <w:b/>
        </w:rPr>
        <w:t>Please note:  Deliveries by delivery services (e.g. UPS, FedEx, etc.) and/or requiring a signature of receipt should be addressed to the Department’s Campus address</w:t>
      </w:r>
      <w:r w:rsidR="00631B13" w:rsidRPr="00F91EF8">
        <w:rPr>
          <w:rFonts w:ascii="Arial" w:hAnsi="Arial" w:cs="Arial"/>
          <w:b/>
        </w:rPr>
        <w:t>;</w:t>
      </w:r>
      <w:r w:rsidRPr="00F91EF8">
        <w:rPr>
          <w:rFonts w:ascii="Arial" w:hAnsi="Arial" w:cs="Arial"/>
          <w:b/>
        </w:rPr>
        <w:t xml:space="preserve"> however, the delivery service must be instructed to deliver the bid documents to the following address:</w:t>
      </w:r>
    </w:p>
    <w:p w14:paraId="3A905F62" w14:textId="77777777" w:rsidR="00077964" w:rsidRPr="00F91EF8" w:rsidRDefault="00624A78" w:rsidP="003E45A1">
      <w:pPr>
        <w:spacing w:after="0"/>
        <w:ind w:left="2430"/>
        <w:jc w:val="both"/>
        <w:rPr>
          <w:rFonts w:ascii="Arial" w:hAnsi="Arial" w:cs="Arial"/>
        </w:rPr>
      </w:pPr>
      <w:r w:rsidRPr="00F91EF8">
        <w:rPr>
          <w:rFonts w:ascii="Arial" w:hAnsi="Arial" w:cs="Arial"/>
        </w:rPr>
        <w:t>90 Cohoes Avenue</w:t>
      </w:r>
    </w:p>
    <w:p w14:paraId="4FA80D1D" w14:textId="77777777" w:rsidR="00624A78" w:rsidRPr="00F91EF8" w:rsidRDefault="00624A78" w:rsidP="003E45A1">
      <w:pPr>
        <w:spacing w:after="0"/>
        <w:ind w:left="2430"/>
        <w:jc w:val="both"/>
        <w:rPr>
          <w:rFonts w:ascii="Arial" w:hAnsi="Arial" w:cs="Arial"/>
        </w:rPr>
      </w:pPr>
      <w:r w:rsidRPr="00F91EF8">
        <w:rPr>
          <w:rFonts w:ascii="Arial" w:hAnsi="Arial" w:cs="Arial"/>
        </w:rPr>
        <w:t>Green Island, NY 12183</w:t>
      </w:r>
    </w:p>
    <w:p w14:paraId="7D0BFB8E" w14:textId="7F8E091C" w:rsidR="00F07771" w:rsidRPr="00F91EF8" w:rsidRDefault="00624A78" w:rsidP="00F6438D">
      <w:pPr>
        <w:spacing w:before="240" w:after="0"/>
        <w:ind w:left="720"/>
        <w:jc w:val="both"/>
        <w:rPr>
          <w:rFonts w:ascii="Arial" w:hAnsi="Arial" w:cs="Arial"/>
        </w:rPr>
      </w:pPr>
      <w:r w:rsidRPr="00F91EF8">
        <w:rPr>
          <w:rFonts w:ascii="Arial" w:hAnsi="Arial" w:cs="Arial"/>
        </w:rPr>
        <w:lastRenderedPageBreak/>
        <w:t xml:space="preserve">Only under circumstances identified in </w:t>
      </w:r>
      <w:r w:rsidRPr="00721E82">
        <w:rPr>
          <w:rFonts w:ascii="Arial" w:hAnsi="Arial" w:cs="Arial"/>
          <w:b/>
        </w:rPr>
        <w:t xml:space="preserve">Section </w:t>
      </w:r>
      <w:r w:rsidR="000314C4" w:rsidRPr="00721E82">
        <w:rPr>
          <w:rFonts w:ascii="Arial" w:hAnsi="Arial" w:cs="Arial"/>
          <w:b/>
        </w:rPr>
        <w:t>5</w:t>
      </w:r>
      <w:r w:rsidRPr="00721E82">
        <w:rPr>
          <w:rFonts w:ascii="Arial" w:hAnsi="Arial" w:cs="Arial"/>
          <w:b/>
        </w:rPr>
        <w:t>.</w:t>
      </w:r>
      <w:r w:rsidR="00D016C5" w:rsidRPr="00721E82">
        <w:rPr>
          <w:rFonts w:ascii="Arial" w:hAnsi="Arial" w:cs="Arial"/>
          <w:b/>
        </w:rPr>
        <w:t>1</w:t>
      </w:r>
      <w:r w:rsidRPr="00721E82">
        <w:rPr>
          <w:rFonts w:ascii="Arial" w:hAnsi="Arial" w:cs="Arial"/>
          <w:b/>
        </w:rPr>
        <w:t>.1</w:t>
      </w:r>
      <w:r w:rsidR="009B5875" w:rsidRPr="00721E82">
        <w:rPr>
          <w:rFonts w:ascii="Arial" w:hAnsi="Arial" w:cs="Arial"/>
          <w:b/>
        </w:rPr>
        <w:t>6</w:t>
      </w:r>
      <w:r w:rsidRPr="00721E82">
        <w:rPr>
          <w:rFonts w:ascii="Arial" w:hAnsi="Arial" w:cs="Arial"/>
          <w:b/>
        </w:rPr>
        <w:t>,</w:t>
      </w:r>
      <w:r w:rsidR="00C36504" w:rsidRPr="00721E82">
        <w:rPr>
          <w:rFonts w:ascii="Arial" w:hAnsi="Arial" w:cs="Arial"/>
          <w:b/>
        </w:rPr>
        <w:t xml:space="preserve"> Reserved Rights</w:t>
      </w:r>
      <w:r w:rsidRPr="00F91EF8">
        <w:rPr>
          <w:rFonts w:ascii="Arial" w:hAnsi="Arial" w:cs="Arial"/>
        </w:rPr>
        <w:t xml:space="preserve"> will the Department consider any proposals received after the time and date specified in the Schedule of Events.  In the event a package is not labeled properly as described in this </w:t>
      </w:r>
      <w:r w:rsidRPr="000314C4">
        <w:rPr>
          <w:rFonts w:ascii="Arial" w:hAnsi="Arial" w:cs="Arial"/>
        </w:rPr>
        <w:t>Section</w:t>
      </w:r>
      <w:r w:rsidRPr="00F91EF8">
        <w:rPr>
          <w:rFonts w:ascii="Arial" w:hAnsi="Arial" w:cs="Arial"/>
        </w:rPr>
        <w:t xml:space="preserve">, the Department reserves the right to inspect the contents of the package(s) to determine the contents.  The Bidder shall have no claim against the Department arising from such inspection and such inspection shall not affect the validity of the procurement.  Notwithstanding, the Department’s right to inspect the contents of the package(s), the Bidder assumes all risk of late delivery associated with the bid not being identified, packaged or labeled in accordance with the foregoing </w:t>
      </w:r>
      <w:r w:rsidR="004114BC" w:rsidRPr="00F91EF8">
        <w:rPr>
          <w:rFonts w:ascii="Arial" w:hAnsi="Arial" w:cs="Arial"/>
        </w:rPr>
        <w:t>requirements.</w:t>
      </w:r>
    </w:p>
    <w:p w14:paraId="4EE7EAB7" w14:textId="77777777" w:rsidR="00C278D0" w:rsidRPr="00F91EF8" w:rsidRDefault="00C278D0" w:rsidP="00F6438D">
      <w:pPr>
        <w:spacing w:before="240" w:after="0"/>
        <w:ind w:left="720"/>
        <w:jc w:val="both"/>
        <w:rPr>
          <w:rFonts w:ascii="Arial" w:hAnsi="Arial" w:cs="Arial"/>
        </w:rPr>
      </w:pPr>
    </w:p>
    <w:p w14:paraId="2F08AC57" w14:textId="24F0FDB8" w:rsidR="00A77013" w:rsidRPr="00F91EF8" w:rsidRDefault="00A77013" w:rsidP="00A77013">
      <w:pPr>
        <w:spacing w:before="240" w:after="0"/>
        <w:ind w:left="720"/>
        <w:jc w:val="center"/>
        <w:rPr>
          <w:rFonts w:ascii="Arial" w:hAnsi="Arial" w:cs="Arial"/>
          <w:b/>
          <w:i/>
          <w:sz w:val="28"/>
          <w:u w:val="single"/>
        </w:rPr>
        <w:sectPr w:rsidR="00A77013" w:rsidRPr="00F91EF8" w:rsidSect="001C3B84">
          <w:pgSz w:w="12240" w:h="15840"/>
          <w:pgMar w:top="1440" w:right="1440" w:bottom="1440" w:left="1440" w:header="360" w:footer="360" w:gutter="0"/>
          <w:cols w:space="720"/>
          <w:docGrid w:linePitch="360"/>
        </w:sectPr>
      </w:pPr>
      <w:r w:rsidRPr="00F91EF8">
        <w:rPr>
          <w:rFonts w:ascii="Arial" w:hAnsi="Arial" w:cs="Arial"/>
          <w:b/>
          <w:i/>
          <w:sz w:val="28"/>
          <w:u w:val="single"/>
        </w:rPr>
        <w:t>[Remainder of Page Intentionally Left Blank]</w:t>
      </w:r>
    </w:p>
    <w:p w14:paraId="58FF93C8" w14:textId="1A6C2F9E" w:rsidR="00624A78" w:rsidRPr="00F91EF8" w:rsidRDefault="00F07771" w:rsidP="003E45A1">
      <w:pPr>
        <w:pStyle w:val="Heading1"/>
        <w:numPr>
          <w:ilvl w:val="0"/>
          <w:numId w:val="29"/>
        </w:numPr>
        <w:pBdr>
          <w:bottom w:val="single" w:sz="4" w:space="1" w:color="auto"/>
        </w:pBdr>
        <w:ind w:left="360"/>
        <w:rPr>
          <w:rFonts w:ascii="Arial" w:hAnsi="Arial" w:cs="Arial"/>
          <w:sz w:val="28"/>
          <w:lang w:val="en-US"/>
        </w:rPr>
      </w:pPr>
      <w:bookmarkStart w:id="899" w:name="_Toc449528160"/>
      <w:bookmarkStart w:id="900" w:name="_Toc2079620"/>
      <w:r w:rsidRPr="00F91EF8">
        <w:rPr>
          <w:rFonts w:ascii="Arial" w:hAnsi="Arial" w:cs="Arial"/>
          <w:sz w:val="28"/>
          <w:lang w:val="en-US"/>
        </w:rPr>
        <w:lastRenderedPageBreak/>
        <w:t>Proposal Evaluation</w:t>
      </w:r>
      <w:bookmarkEnd w:id="899"/>
      <w:bookmarkEnd w:id="900"/>
    </w:p>
    <w:p w14:paraId="5FD54003" w14:textId="50A1FC58" w:rsidR="00F07771" w:rsidRPr="00F91EF8" w:rsidRDefault="00F07771" w:rsidP="00BF63D8">
      <w:pPr>
        <w:spacing w:before="360" w:after="120"/>
        <w:ind w:left="360"/>
        <w:jc w:val="both"/>
        <w:rPr>
          <w:rFonts w:ascii="Arial" w:hAnsi="Arial" w:cs="Arial"/>
        </w:rPr>
      </w:pPr>
      <w:r w:rsidRPr="00F91EF8">
        <w:rPr>
          <w:rFonts w:ascii="Arial" w:hAnsi="Arial" w:cs="Arial"/>
        </w:rPr>
        <w:t>Pursuant to Article XI of the State Finance Law, the basis for contract award under this RFP will be “best value;” optimizing quality, cost and efficiency among responsive and responsible Bidders.</w:t>
      </w:r>
    </w:p>
    <w:p w14:paraId="1305A38F" w14:textId="7C5ED839" w:rsidR="00F07771" w:rsidRPr="00F91EF8" w:rsidRDefault="00F07771" w:rsidP="00204EFC">
      <w:pPr>
        <w:pStyle w:val="Heading2"/>
        <w:numPr>
          <w:ilvl w:val="1"/>
          <w:numId w:val="29"/>
        </w:numPr>
        <w:spacing w:after="120"/>
        <w:ind w:left="720" w:hanging="720"/>
        <w:rPr>
          <w:rFonts w:ascii="Arial" w:hAnsi="Arial" w:cs="Arial"/>
          <w:i w:val="0"/>
        </w:rPr>
      </w:pPr>
      <w:bookmarkStart w:id="901" w:name="_Toc491165801"/>
      <w:bookmarkStart w:id="902" w:name="_Toc2079621"/>
      <w:r w:rsidRPr="00F91EF8">
        <w:rPr>
          <w:rFonts w:ascii="Arial" w:hAnsi="Arial" w:cs="Arial"/>
          <w:i w:val="0"/>
        </w:rPr>
        <w:t>Proposal Clarification</w:t>
      </w:r>
      <w:bookmarkEnd w:id="901"/>
      <w:bookmarkEnd w:id="902"/>
    </w:p>
    <w:p w14:paraId="5A607113" w14:textId="4EBD6D5A" w:rsidR="00F07771" w:rsidRPr="00F91EF8" w:rsidRDefault="00F07771" w:rsidP="00340A7D">
      <w:pPr>
        <w:spacing w:after="120"/>
        <w:ind w:left="720"/>
        <w:jc w:val="both"/>
        <w:rPr>
          <w:rFonts w:ascii="Arial" w:hAnsi="Arial" w:cs="Arial"/>
        </w:rPr>
      </w:pPr>
      <w:r w:rsidRPr="00F91EF8">
        <w:rPr>
          <w:rFonts w:ascii="Arial" w:hAnsi="Arial" w:cs="Arial"/>
        </w:rPr>
        <w:t>The Department reserves the right to require a Bidder to provide clarification and validation of its proposal through any means the Department deems necessary.  Failure of a Bidder to cooperate with the Department efforts to clarify or validate proposal information may result in the proposal being labeled as non-responsive and given no further consideration.</w:t>
      </w:r>
    </w:p>
    <w:p w14:paraId="40DED4B9" w14:textId="2A5F7968" w:rsidR="00F07771" w:rsidRPr="00F91EF8" w:rsidRDefault="00F07771" w:rsidP="00204EFC">
      <w:pPr>
        <w:pStyle w:val="Heading2"/>
        <w:numPr>
          <w:ilvl w:val="1"/>
          <w:numId w:val="29"/>
        </w:numPr>
        <w:spacing w:after="120"/>
        <w:ind w:left="720" w:hanging="720"/>
        <w:rPr>
          <w:rFonts w:ascii="Arial" w:hAnsi="Arial" w:cs="Arial"/>
          <w:i w:val="0"/>
        </w:rPr>
      </w:pPr>
      <w:bookmarkStart w:id="903" w:name="_Toc491165802"/>
      <w:bookmarkStart w:id="904" w:name="_Toc2079622"/>
      <w:r w:rsidRPr="00F91EF8">
        <w:rPr>
          <w:rFonts w:ascii="Arial" w:hAnsi="Arial" w:cs="Arial"/>
          <w:i w:val="0"/>
        </w:rPr>
        <w:t>Evaluation Process Overview</w:t>
      </w:r>
      <w:bookmarkEnd w:id="903"/>
      <w:bookmarkEnd w:id="904"/>
    </w:p>
    <w:p w14:paraId="3F93897C" w14:textId="43F876DF" w:rsidR="00F07771" w:rsidRPr="00F91EF8" w:rsidRDefault="00F07771" w:rsidP="003E45A1">
      <w:pPr>
        <w:ind w:left="720"/>
        <w:jc w:val="both"/>
        <w:rPr>
          <w:rFonts w:ascii="Arial" w:hAnsi="Arial" w:cs="Arial"/>
        </w:rPr>
      </w:pPr>
      <w:r w:rsidRPr="00F91EF8">
        <w:rPr>
          <w:rFonts w:ascii="Arial" w:hAnsi="Arial" w:cs="Arial"/>
        </w:rPr>
        <w:t xml:space="preserve">There will be </w:t>
      </w:r>
      <w:r w:rsidR="001205D6" w:rsidRPr="00F91EF8">
        <w:rPr>
          <w:rFonts w:ascii="Arial" w:hAnsi="Arial" w:cs="Arial"/>
        </w:rPr>
        <w:t>two</w:t>
      </w:r>
      <w:r w:rsidRPr="00F91EF8">
        <w:rPr>
          <w:rFonts w:ascii="Arial" w:hAnsi="Arial" w:cs="Arial"/>
        </w:rPr>
        <w:t xml:space="preserve"> phases to the evaluation process.  Proposals which pass Phase One of the evaluation will be further evaluated in Phase Two. </w:t>
      </w:r>
    </w:p>
    <w:p w14:paraId="1A0E3071" w14:textId="77777777" w:rsidR="0009314F" w:rsidRPr="00F91EF8" w:rsidRDefault="0009314F" w:rsidP="003A3674">
      <w:pPr>
        <w:numPr>
          <w:ilvl w:val="0"/>
          <w:numId w:val="13"/>
        </w:numPr>
        <w:spacing w:after="120"/>
        <w:ind w:left="1080"/>
        <w:rPr>
          <w:rFonts w:ascii="Arial" w:hAnsi="Arial" w:cs="Arial"/>
          <w:b/>
        </w:rPr>
      </w:pPr>
      <w:r w:rsidRPr="00F91EF8">
        <w:rPr>
          <w:rFonts w:ascii="Arial" w:hAnsi="Arial" w:cs="Arial"/>
          <w:b/>
        </w:rPr>
        <w:t>Phase One Evaluation</w:t>
      </w:r>
    </w:p>
    <w:p w14:paraId="2D652316" w14:textId="6F33A3B7" w:rsidR="0009314F" w:rsidRPr="00F91EF8" w:rsidRDefault="0009314F" w:rsidP="003E45A1">
      <w:pPr>
        <w:ind w:left="1080"/>
        <w:jc w:val="both"/>
        <w:rPr>
          <w:rFonts w:ascii="Arial" w:hAnsi="Arial" w:cs="Arial"/>
        </w:rPr>
      </w:pPr>
      <w:r w:rsidRPr="00F91EF8">
        <w:rPr>
          <w:rFonts w:ascii="Arial" w:hAnsi="Arial" w:cs="Arial"/>
        </w:rPr>
        <w:t>All timely submitted proposals will be evaluated in Phase One.  Proposals will be evaluated in the following areas:</w:t>
      </w:r>
    </w:p>
    <w:p w14:paraId="1BFFDA23" w14:textId="77777777" w:rsidR="0009314F" w:rsidRPr="00F91EF8" w:rsidRDefault="0009314F" w:rsidP="003A3674">
      <w:pPr>
        <w:numPr>
          <w:ilvl w:val="0"/>
          <w:numId w:val="14"/>
        </w:numPr>
        <w:spacing w:after="120"/>
        <w:ind w:left="1440"/>
        <w:rPr>
          <w:rFonts w:ascii="Arial" w:hAnsi="Arial" w:cs="Arial"/>
          <w:b/>
        </w:rPr>
      </w:pPr>
      <w:r w:rsidRPr="00F91EF8">
        <w:rPr>
          <w:rFonts w:ascii="Arial" w:hAnsi="Arial" w:cs="Arial"/>
          <w:b/>
        </w:rPr>
        <w:t>Proposal Screening (Pass/Fail)</w:t>
      </w:r>
    </w:p>
    <w:p w14:paraId="41602DB5" w14:textId="09263260" w:rsidR="0009314F" w:rsidRPr="00F91EF8" w:rsidRDefault="0009314F" w:rsidP="003E45A1">
      <w:pPr>
        <w:ind w:left="1440"/>
        <w:jc w:val="both"/>
        <w:rPr>
          <w:rFonts w:ascii="Arial" w:hAnsi="Arial" w:cs="Arial"/>
        </w:rPr>
      </w:pPr>
      <w:r w:rsidRPr="00F91EF8">
        <w:rPr>
          <w:rFonts w:ascii="Arial" w:hAnsi="Arial" w:cs="Arial"/>
        </w:rPr>
        <w:t xml:space="preserve">Each proposal will be screened for completeness and conformance with the Department requirements for proposal submission as specified in this RFP.  Proposals which do not meet the requirements may be labeled as non-responsive and may not </w:t>
      </w:r>
      <w:r w:rsidR="00584915" w:rsidRPr="00F91EF8">
        <w:rPr>
          <w:rFonts w:ascii="Arial" w:hAnsi="Arial" w:cs="Arial"/>
        </w:rPr>
        <w:t xml:space="preserve">be </w:t>
      </w:r>
      <w:r w:rsidRPr="00F91EF8">
        <w:rPr>
          <w:rFonts w:ascii="Arial" w:hAnsi="Arial" w:cs="Arial"/>
        </w:rPr>
        <w:t>given further consideration.</w:t>
      </w:r>
    </w:p>
    <w:p w14:paraId="21C64D0D" w14:textId="77777777" w:rsidR="0009314F" w:rsidRPr="00F91EF8" w:rsidRDefault="0009314F" w:rsidP="003A3674">
      <w:pPr>
        <w:numPr>
          <w:ilvl w:val="0"/>
          <w:numId w:val="14"/>
        </w:numPr>
        <w:spacing w:after="120"/>
        <w:ind w:left="1440"/>
        <w:rPr>
          <w:rFonts w:ascii="Arial" w:hAnsi="Arial" w:cs="Arial"/>
          <w:b/>
        </w:rPr>
      </w:pPr>
      <w:r w:rsidRPr="00F91EF8">
        <w:rPr>
          <w:rFonts w:ascii="Arial" w:hAnsi="Arial" w:cs="Arial"/>
          <w:b/>
        </w:rPr>
        <w:t>Qualifying Requirements</w:t>
      </w:r>
    </w:p>
    <w:p w14:paraId="4F86AC76" w14:textId="2DF518F7" w:rsidR="0009314F" w:rsidRPr="00721E82" w:rsidRDefault="0009314F" w:rsidP="003E45A1">
      <w:pPr>
        <w:ind w:left="1440"/>
        <w:jc w:val="both"/>
        <w:rPr>
          <w:rFonts w:ascii="Arial" w:hAnsi="Arial" w:cs="Arial"/>
        </w:rPr>
      </w:pPr>
      <w:r w:rsidRPr="00F91EF8">
        <w:rPr>
          <w:rFonts w:ascii="Arial" w:hAnsi="Arial" w:cs="Arial"/>
        </w:rPr>
        <w:t xml:space="preserve">All proposals that pass the Proposal Screening will be evaluated to determine </w:t>
      </w:r>
      <w:r w:rsidR="009B5875" w:rsidRPr="00F91EF8">
        <w:rPr>
          <w:rFonts w:ascii="Arial" w:hAnsi="Arial" w:cs="Arial"/>
        </w:rPr>
        <w:t xml:space="preserve">if </w:t>
      </w:r>
      <w:r w:rsidRPr="00F91EF8">
        <w:rPr>
          <w:rFonts w:ascii="Arial" w:hAnsi="Arial" w:cs="Arial"/>
        </w:rPr>
        <w:t xml:space="preserve">the Bidder meets the </w:t>
      </w:r>
      <w:r w:rsidR="00584915" w:rsidRPr="00F91EF8">
        <w:rPr>
          <w:rFonts w:ascii="Arial" w:hAnsi="Arial" w:cs="Arial"/>
        </w:rPr>
        <w:t>qualifying r</w:t>
      </w:r>
      <w:r w:rsidRPr="00F91EF8">
        <w:rPr>
          <w:rFonts w:ascii="Arial" w:hAnsi="Arial" w:cs="Arial"/>
        </w:rPr>
        <w:t xml:space="preserve">equirements specified in </w:t>
      </w:r>
      <w:r w:rsidRPr="00721E82">
        <w:rPr>
          <w:rFonts w:ascii="Arial" w:hAnsi="Arial" w:cs="Arial"/>
          <w:b/>
        </w:rPr>
        <w:t xml:space="preserve">Section </w:t>
      </w:r>
      <w:r w:rsidR="00442A40" w:rsidRPr="00721E82">
        <w:rPr>
          <w:rFonts w:ascii="Arial" w:hAnsi="Arial" w:cs="Arial"/>
          <w:b/>
        </w:rPr>
        <w:t>2</w:t>
      </w:r>
      <w:r w:rsidR="005A77AD" w:rsidRPr="00721E82">
        <w:rPr>
          <w:rFonts w:ascii="Arial" w:hAnsi="Arial" w:cs="Arial"/>
          <w:b/>
        </w:rPr>
        <w:t>,</w:t>
      </w:r>
      <w:r w:rsidRPr="00721E82">
        <w:rPr>
          <w:rFonts w:ascii="Arial" w:hAnsi="Arial" w:cs="Arial"/>
          <w:b/>
        </w:rPr>
        <w:t xml:space="preserve"> Qualifying Requirements</w:t>
      </w:r>
      <w:r w:rsidRPr="00721E82">
        <w:rPr>
          <w:rFonts w:ascii="Arial" w:hAnsi="Arial" w:cs="Arial"/>
        </w:rPr>
        <w:t xml:space="preserve">.  If all </w:t>
      </w:r>
      <w:r w:rsidR="00584915" w:rsidRPr="00721E82">
        <w:rPr>
          <w:rFonts w:ascii="Arial" w:hAnsi="Arial" w:cs="Arial"/>
        </w:rPr>
        <w:t>q</w:t>
      </w:r>
      <w:r w:rsidRPr="00721E82">
        <w:rPr>
          <w:rFonts w:ascii="Arial" w:hAnsi="Arial" w:cs="Arial"/>
        </w:rPr>
        <w:t xml:space="preserve">ualifying </w:t>
      </w:r>
      <w:r w:rsidR="00584915" w:rsidRPr="00721E82">
        <w:rPr>
          <w:rFonts w:ascii="Arial" w:hAnsi="Arial" w:cs="Arial"/>
        </w:rPr>
        <w:t>r</w:t>
      </w:r>
      <w:r w:rsidRPr="00721E82">
        <w:rPr>
          <w:rFonts w:ascii="Arial" w:hAnsi="Arial" w:cs="Arial"/>
        </w:rPr>
        <w:t xml:space="preserve">equirements are </w:t>
      </w:r>
      <w:r w:rsidR="009B5875" w:rsidRPr="00721E82">
        <w:rPr>
          <w:rFonts w:ascii="Arial" w:hAnsi="Arial" w:cs="Arial"/>
        </w:rPr>
        <w:t>n</w:t>
      </w:r>
      <w:r w:rsidRPr="00721E82">
        <w:rPr>
          <w:rFonts w:ascii="Arial" w:hAnsi="Arial" w:cs="Arial"/>
        </w:rPr>
        <w:t>ot met, the Bidder’s proposal will be labeled non-responsive and will not</w:t>
      </w:r>
      <w:r w:rsidR="00584915" w:rsidRPr="00721E82">
        <w:rPr>
          <w:rFonts w:ascii="Arial" w:hAnsi="Arial" w:cs="Arial"/>
        </w:rPr>
        <w:t xml:space="preserve"> be </w:t>
      </w:r>
      <w:r w:rsidRPr="00721E82">
        <w:rPr>
          <w:rFonts w:ascii="Arial" w:hAnsi="Arial" w:cs="Arial"/>
        </w:rPr>
        <w:t>given further consideration.</w:t>
      </w:r>
    </w:p>
    <w:p w14:paraId="2ECC6991" w14:textId="1EAA6F05" w:rsidR="0009314F" w:rsidRPr="00721E82" w:rsidRDefault="0009314F" w:rsidP="003E45A1">
      <w:pPr>
        <w:ind w:left="1440"/>
        <w:jc w:val="both"/>
        <w:rPr>
          <w:rFonts w:ascii="Arial" w:hAnsi="Arial" w:cs="Arial"/>
        </w:rPr>
      </w:pPr>
      <w:r w:rsidRPr="00721E82">
        <w:rPr>
          <w:rFonts w:ascii="Arial" w:hAnsi="Arial" w:cs="Arial"/>
        </w:rPr>
        <w:t>All proposals that pass this stage of the evaluation process will be further evaluated in Phase Two.</w:t>
      </w:r>
    </w:p>
    <w:p w14:paraId="72FAA3A2" w14:textId="77777777" w:rsidR="0009314F" w:rsidRPr="00721E82" w:rsidRDefault="006D290D" w:rsidP="003A3674">
      <w:pPr>
        <w:numPr>
          <w:ilvl w:val="0"/>
          <w:numId w:val="13"/>
        </w:numPr>
        <w:spacing w:after="120"/>
        <w:ind w:left="1080"/>
        <w:rPr>
          <w:rFonts w:ascii="Arial" w:hAnsi="Arial" w:cs="Arial"/>
        </w:rPr>
      </w:pPr>
      <w:r w:rsidRPr="00721E82">
        <w:rPr>
          <w:rFonts w:ascii="Arial" w:hAnsi="Arial" w:cs="Arial"/>
          <w:b/>
        </w:rPr>
        <w:t>Phase Two Evaluation</w:t>
      </w:r>
    </w:p>
    <w:p w14:paraId="14647464" w14:textId="701430F6" w:rsidR="006D290D" w:rsidRPr="00721E82" w:rsidRDefault="006D290D" w:rsidP="003E45A1">
      <w:pPr>
        <w:ind w:left="1080"/>
        <w:rPr>
          <w:rFonts w:ascii="Arial" w:hAnsi="Arial" w:cs="Arial"/>
        </w:rPr>
      </w:pPr>
      <w:r w:rsidRPr="00721E82">
        <w:rPr>
          <w:rFonts w:ascii="Arial" w:hAnsi="Arial" w:cs="Arial"/>
        </w:rPr>
        <w:t>Bidders who pass Phase One of the evaluation will be further evaluated as follows:</w:t>
      </w:r>
    </w:p>
    <w:p w14:paraId="6CD1E197" w14:textId="5D016FE6" w:rsidR="006D290D" w:rsidRPr="00721E82" w:rsidRDefault="006D290D" w:rsidP="003A3674">
      <w:pPr>
        <w:numPr>
          <w:ilvl w:val="0"/>
          <w:numId w:val="71"/>
        </w:numPr>
        <w:spacing w:after="120"/>
        <w:ind w:left="1440"/>
        <w:rPr>
          <w:rFonts w:ascii="Arial" w:hAnsi="Arial" w:cs="Arial"/>
          <w:b/>
        </w:rPr>
      </w:pPr>
      <w:r w:rsidRPr="00721E82">
        <w:rPr>
          <w:rFonts w:ascii="Arial" w:hAnsi="Arial" w:cs="Arial"/>
          <w:b/>
        </w:rPr>
        <w:t>Technical Evaluation</w:t>
      </w:r>
      <w:r w:rsidR="0036633F" w:rsidRPr="00721E82">
        <w:rPr>
          <w:rFonts w:ascii="Arial" w:hAnsi="Arial" w:cs="Arial"/>
          <w:b/>
        </w:rPr>
        <w:t xml:space="preserve"> (</w:t>
      </w:r>
      <w:r w:rsidR="00C412A1" w:rsidRPr="00721E82">
        <w:rPr>
          <w:rFonts w:ascii="Arial" w:hAnsi="Arial" w:cs="Arial"/>
          <w:b/>
        </w:rPr>
        <w:t xml:space="preserve">50 </w:t>
      </w:r>
      <w:r w:rsidR="0036633F" w:rsidRPr="00721E82">
        <w:rPr>
          <w:rFonts w:ascii="Arial" w:hAnsi="Arial" w:cs="Arial"/>
          <w:b/>
        </w:rPr>
        <w:t>points)</w:t>
      </w:r>
    </w:p>
    <w:p w14:paraId="4AC83FB6" w14:textId="3BF6DB87" w:rsidR="006D290D" w:rsidRPr="00F91EF8" w:rsidRDefault="0036633F" w:rsidP="00301900">
      <w:pPr>
        <w:ind w:left="1440"/>
        <w:jc w:val="both"/>
        <w:rPr>
          <w:rFonts w:ascii="Arial" w:hAnsi="Arial" w:cs="Arial"/>
        </w:rPr>
      </w:pPr>
      <w:r w:rsidRPr="00721E82">
        <w:rPr>
          <w:rFonts w:ascii="Arial" w:hAnsi="Arial" w:cs="Arial"/>
        </w:rPr>
        <w:t xml:space="preserve">Technical points will be allocated </w:t>
      </w:r>
      <w:r w:rsidR="00BE303B" w:rsidRPr="00721E82">
        <w:rPr>
          <w:rFonts w:ascii="Arial" w:hAnsi="Arial" w:cs="Arial"/>
        </w:rPr>
        <w:t xml:space="preserve">to the Bidder’s response to the </w:t>
      </w:r>
      <w:r w:rsidR="00584915" w:rsidRPr="00721E82">
        <w:rPr>
          <w:rFonts w:ascii="Arial" w:hAnsi="Arial" w:cs="Arial"/>
        </w:rPr>
        <w:t>t</w:t>
      </w:r>
      <w:r w:rsidR="00BE303B" w:rsidRPr="00721E82">
        <w:rPr>
          <w:rFonts w:ascii="Arial" w:hAnsi="Arial" w:cs="Arial"/>
        </w:rPr>
        <w:t>echnical</w:t>
      </w:r>
      <w:r w:rsidR="00631B13" w:rsidRPr="00721E82">
        <w:rPr>
          <w:rFonts w:ascii="Arial" w:hAnsi="Arial" w:cs="Arial"/>
        </w:rPr>
        <w:t xml:space="preserve"> </w:t>
      </w:r>
      <w:r w:rsidR="00584915" w:rsidRPr="00721E82">
        <w:rPr>
          <w:rFonts w:ascii="Arial" w:hAnsi="Arial" w:cs="Arial"/>
        </w:rPr>
        <w:t>r</w:t>
      </w:r>
      <w:r w:rsidR="00BE303B" w:rsidRPr="00721E82">
        <w:rPr>
          <w:rFonts w:ascii="Arial" w:hAnsi="Arial" w:cs="Arial"/>
        </w:rPr>
        <w:t xml:space="preserve">equirements stated in </w:t>
      </w:r>
      <w:r w:rsidR="00BE303B" w:rsidRPr="00721E82">
        <w:rPr>
          <w:rFonts w:ascii="Arial" w:hAnsi="Arial" w:cs="Arial"/>
          <w:b/>
        </w:rPr>
        <w:t>Section 3</w:t>
      </w:r>
      <w:r w:rsidR="00BE303B" w:rsidRPr="00721E82">
        <w:rPr>
          <w:rFonts w:ascii="Arial" w:hAnsi="Arial" w:cs="Arial"/>
        </w:rPr>
        <w:t>.</w:t>
      </w:r>
    </w:p>
    <w:p w14:paraId="39919B75" w14:textId="77777777" w:rsidR="00721E82" w:rsidRDefault="00721E82" w:rsidP="003A3674">
      <w:pPr>
        <w:numPr>
          <w:ilvl w:val="0"/>
          <w:numId w:val="71"/>
        </w:numPr>
        <w:spacing w:after="120"/>
        <w:ind w:left="1440"/>
        <w:rPr>
          <w:rFonts w:ascii="Arial" w:hAnsi="Arial" w:cs="Arial"/>
          <w:b/>
        </w:rPr>
        <w:sectPr w:rsidR="00721E82" w:rsidSect="00DE7F9F">
          <w:pgSz w:w="12240" w:h="15840"/>
          <w:pgMar w:top="1440" w:right="1440" w:bottom="1440" w:left="1440" w:header="360" w:footer="360" w:gutter="0"/>
          <w:cols w:space="720"/>
          <w:docGrid w:linePitch="360"/>
        </w:sectPr>
      </w:pPr>
    </w:p>
    <w:p w14:paraId="5B29962C" w14:textId="2F03A304" w:rsidR="006D290D" w:rsidRPr="000C32A4" w:rsidRDefault="006D290D" w:rsidP="003A3674">
      <w:pPr>
        <w:numPr>
          <w:ilvl w:val="0"/>
          <w:numId w:val="71"/>
        </w:numPr>
        <w:spacing w:after="120"/>
        <w:ind w:left="1440"/>
        <w:rPr>
          <w:rFonts w:ascii="Arial" w:hAnsi="Arial" w:cs="Arial"/>
          <w:b/>
        </w:rPr>
      </w:pPr>
      <w:r w:rsidRPr="000C32A4">
        <w:rPr>
          <w:rFonts w:ascii="Arial" w:hAnsi="Arial" w:cs="Arial"/>
          <w:b/>
        </w:rPr>
        <w:lastRenderedPageBreak/>
        <w:t>Financial Evaluation</w:t>
      </w:r>
      <w:r w:rsidR="009F0BFF" w:rsidRPr="000C32A4">
        <w:rPr>
          <w:rFonts w:ascii="Arial" w:hAnsi="Arial" w:cs="Arial"/>
          <w:b/>
        </w:rPr>
        <w:t xml:space="preserve"> (</w:t>
      </w:r>
      <w:r w:rsidR="00442A40" w:rsidRPr="000C32A4">
        <w:rPr>
          <w:rFonts w:ascii="Arial" w:hAnsi="Arial" w:cs="Arial"/>
          <w:b/>
        </w:rPr>
        <w:t>50</w:t>
      </w:r>
      <w:r w:rsidR="009F0BFF" w:rsidRPr="000C32A4">
        <w:rPr>
          <w:rFonts w:ascii="Arial" w:hAnsi="Arial" w:cs="Arial"/>
          <w:b/>
        </w:rPr>
        <w:t xml:space="preserve"> Points)</w:t>
      </w:r>
    </w:p>
    <w:p w14:paraId="6572F943" w14:textId="359877E6" w:rsidR="006D290D" w:rsidRPr="000C32A4" w:rsidRDefault="002A19BC" w:rsidP="00301900">
      <w:pPr>
        <w:ind w:left="1440"/>
        <w:jc w:val="both"/>
        <w:rPr>
          <w:rFonts w:ascii="Arial" w:hAnsi="Arial" w:cs="Arial"/>
        </w:rPr>
      </w:pPr>
      <w:r w:rsidRPr="000C32A4">
        <w:rPr>
          <w:rFonts w:ascii="Arial" w:hAnsi="Arial" w:cs="Arial"/>
        </w:rPr>
        <w:t>F</w:t>
      </w:r>
      <w:r w:rsidR="009F0BFF" w:rsidRPr="000C32A4">
        <w:rPr>
          <w:rFonts w:ascii="Arial" w:hAnsi="Arial" w:cs="Arial"/>
        </w:rPr>
        <w:t>inancial</w:t>
      </w:r>
      <w:r w:rsidR="00267693" w:rsidRPr="000C32A4">
        <w:rPr>
          <w:rFonts w:ascii="Arial" w:hAnsi="Arial" w:cs="Arial"/>
        </w:rPr>
        <w:t xml:space="preserve"> proposals will be scored concurrently and separately from the Technical evaluation</w:t>
      </w:r>
      <w:r w:rsidR="002478C0" w:rsidRPr="000C32A4">
        <w:rPr>
          <w:rFonts w:ascii="Arial" w:hAnsi="Arial" w:cs="Arial"/>
        </w:rPr>
        <w:t>s</w:t>
      </w:r>
      <w:r w:rsidR="00267693" w:rsidRPr="000C32A4">
        <w:rPr>
          <w:rFonts w:ascii="Arial" w:hAnsi="Arial" w:cs="Arial"/>
        </w:rPr>
        <w:t>.</w:t>
      </w:r>
    </w:p>
    <w:p w14:paraId="06D17308" w14:textId="1B246CF2" w:rsidR="006D290D" w:rsidRPr="000C32A4" w:rsidRDefault="006D290D" w:rsidP="002A19BC">
      <w:pPr>
        <w:ind w:left="720"/>
        <w:jc w:val="both"/>
        <w:rPr>
          <w:rFonts w:ascii="Arial" w:hAnsi="Arial" w:cs="Arial"/>
          <w:highlight w:val="yellow"/>
        </w:rPr>
      </w:pPr>
      <w:r w:rsidRPr="000C32A4">
        <w:rPr>
          <w:rFonts w:ascii="Arial" w:hAnsi="Arial" w:cs="Arial"/>
        </w:rPr>
        <w:t xml:space="preserve">At the completion of Phase Two, the </w:t>
      </w:r>
      <w:r w:rsidR="009B5875" w:rsidRPr="000C32A4">
        <w:rPr>
          <w:rFonts w:ascii="Arial" w:hAnsi="Arial" w:cs="Arial"/>
        </w:rPr>
        <w:t>technical</w:t>
      </w:r>
      <w:r w:rsidR="00302BFC" w:rsidRPr="000C32A4">
        <w:rPr>
          <w:rFonts w:ascii="Arial" w:hAnsi="Arial" w:cs="Arial"/>
        </w:rPr>
        <w:t xml:space="preserve"> </w:t>
      </w:r>
      <w:r w:rsidR="009B5875" w:rsidRPr="000C32A4">
        <w:rPr>
          <w:rFonts w:ascii="Arial" w:hAnsi="Arial" w:cs="Arial"/>
        </w:rPr>
        <w:t xml:space="preserve">and financial </w:t>
      </w:r>
      <w:r w:rsidRPr="000C32A4">
        <w:rPr>
          <w:rFonts w:ascii="Arial" w:hAnsi="Arial" w:cs="Arial"/>
        </w:rPr>
        <w:t xml:space="preserve">scores </w:t>
      </w:r>
      <w:r w:rsidR="00193663" w:rsidRPr="000C32A4">
        <w:rPr>
          <w:rFonts w:ascii="Arial" w:hAnsi="Arial" w:cs="Arial"/>
        </w:rPr>
        <w:t>will</w:t>
      </w:r>
      <w:r w:rsidRPr="000C32A4">
        <w:rPr>
          <w:rFonts w:ascii="Arial" w:hAnsi="Arial" w:cs="Arial"/>
        </w:rPr>
        <w:t xml:space="preserve"> be combined to determine the Bidder ranking.  </w:t>
      </w:r>
    </w:p>
    <w:p w14:paraId="20B1FF75" w14:textId="28E2A751" w:rsidR="00F07771" w:rsidRPr="000C32A4" w:rsidRDefault="006D290D" w:rsidP="003A3674">
      <w:pPr>
        <w:pStyle w:val="Heading2"/>
        <w:numPr>
          <w:ilvl w:val="1"/>
          <w:numId w:val="29"/>
        </w:numPr>
        <w:spacing w:after="120"/>
        <w:ind w:left="720" w:hanging="720"/>
        <w:rPr>
          <w:rFonts w:ascii="Arial" w:hAnsi="Arial" w:cs="Arial"/>
          <w:i w:val="0"/>
        </w:rPr>
      </w:pPr>
      <w:bookmarkStart w:id="905" w:name="_Toc2079623"/>
      <w:r w:rsidRPr="000C32A4">
        <w:rPr>
          <w:rFonts w:ascii="Arial" w:hAnsi="Arial" w:cs="Arial"/>
          <w:i w:val="0"/>
        </w:rPr>
        <w:t>Final Ranking/Contract Award</w:t>
      </w:r>
      <w:bookmarkEnd w:id="905"/>
    </w:p>
    <w:p w14:paraId="67A1DD8E" w14:textId="14C6DF22" w:rsidR="006D290D" w:rsidRPr="000C32A4" w:rsidRDefault="006D290D" w:rsidP="00301900">
      <w:pPr>
        <w:ind w:left="720"/>
        <w:jc w:val="both"/>
        <w:rPr>
          <w:rFonts w:ascii="Arial" w:hAnsi="Arial" w:cs="Arial"/>
        </w:rPr>
      </w:pPr>
      <w:r w:rsidRPr="000C32A4">
        <w:rPr>
          <w:rFonts w:ascii="Arial" w:hAnsi="Arial" w:cs="Arial"/>
        </w:rPr>
        <w:t xml:space="preserve">The </w:t>
      </w:r>
      <w:r w:rsidR="00710A98" w:rsidRPr="000C32A4">
        <w:rPr>
          <w:rFonts w:ascii="Arial" w:hAnsi="Arial" w:cs="Arial"/>
        </w:rPr>
        <w:t>C</w:t>
      </w:r>
      <w:r w:rsidRPr="000C32A4">
        <w:rPr>
          <w:rFonts w:ascii="Arial" w:hAnsi="Arial" w:cs="Arial"/>
        </w:rPr>
        <w:t xml:space="preserve">ontract </w:t>
      </w:r>
      <w:r w:rsidR="00193663" w:rsidRPr="000C32A4">
        <w:rPr>
          <w:rFonts w:ascii="Arial" w:hAnsi="Arial" w:cs="Arial"/>
        </w:rPr>
        <w:t>will</w:t>
      </w:r>
      <w:r w:rsidRPr="000C32A4">
        <w:rPr>
          <w:rFonts w:ascii="Arial" w:hAnsi="Arial" w:cs="Arial"/>
        </w:rPr>
        <w:t xml:space="preserve"> be awarded to the Bidder whose proposal obtains the highest aggregate score.</w:t>
      </w:r>
    </w:p>
    <w:p w14:paraId="47BD7750" w14:textId="77777777" w:rsidR="006D290D" w:rsidRPr="000C32A4" w:rsidRDefault="006D290D" w:rsidP="00301900">
      <w:pPr>
        <w:ind w:left="720"/>
        <w:rPr>
          <w:rFonts w:ascii="Arial" w:hAnsi="Arial" w:cs="Arial"/>
        </w:rPr>
      </w:pPr>
      <w:r w:rsidRPr="000C32A4">
        <w:rPr>
          <w:rFonts w:ascii="Arial" w:hAnsi="Arial" w:cs="Arial"/>
        </w:rPr>
        <w:t>The table below summarizes the evaluation point distribution</w:t>
      </w:r>
      <w:r w:rsidR="00A54C34" w:rsidRPr="000C32A4">
        <w:rPr>
          <w:rFonts w:ascii="Arial" w:hAnsi="Arial" w:cs="Arial"/>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28"/>
        <w:gridCol w:w="1500"/>
      </w:tblGrid>
      <w:tr w:rsidR="00A54C34" w:rsidRPr="000C32A4" w14:paraId="43225A9B" w14:textId="77777777" w:rsidTr="00301900">
        <w:trPr>
          <w:trHeight w:val="440"/>
          <w:jc w:val="center"/>
        </w:trPr>
        <w:tc>
          <w:tcPr>
            <w:tcW w:w="3528" w:type="dxa"/>
            <w:shd w:val="pct12" w:color="auto" w:fill="auto"/>
            <w:vAlign w:val="center"/>
          </w:tcPr>
          <w:p w14:paraId="4A971306" w14:textId="77777777" w:rsidR="00A54C34" w:rsidRPr="000C32A4" w:rsidRDefault="00A54C34" w:rsidP="00301900">
            <w:pPr>
              <w:spacing w:after="0"/>
              <w:jc w:val="center"/>
              <w:rPr>
                <w:rFonts w:ascii="Arial" w:hAnsi="Arial" w:cs="Arial"/>
              </w:rPr>
            </w:pPr>
            <w:r w:rsidRPr="000C32A4">
              <w:rPr>
                <w:rFonts w:ascii="Arial" w:hAnsi="Arial" w:cs="Arial"/>
              </w:rPr>
              <w:t>Evaluation Component</w:t>
            </w:r>
          </w:p>
        </w:tc>
        <w:tc>
          <w:tcPr>
            <w:tcW w:w="1500" w:type="dxa"/>
            <w:shd w:val="pct12" w:color="auto" w:fill="auto"/>
            <w:vAlign w:val="center"/>
          </w:tcPr>
          <w:p w14:paraId="20C1BAA7" w14:textId="77777777" w:rsidR="00A54C34" w:rsidRPr="000C32A4" w:rsidRDefault="00A54C34" w:rsidP="00301900">
            <w:pPr>
              <w:spacing w:after="0"/>
              <w:jc w:val="center"/>
              <w:rPr>
                <w:rFonts w:ascii="Arial" w:hAnsi="Arial" w:cs="Arial"/>
              </w:rPr>
            </w:pPr>
            <w:r w:rsidRPr="000C32A4">
              <w:rPr>
                <w:rFonts w:ascii="Arial" w:hAnsi="Arial" w:cs="Arial"/>
              </w:rPr>
              <w:t>Points</w:t>
            </w:r>
          </w:p>
        </w:tc>
      </w:tr>
      <w:tr w:rsidR="00A54C34" w:rsidRPr="000C32A4" w14:paraId="6C5D1774" w14:textId="77777777" w:rsidTr="00301900">
        <w:trPr>
          <w:trHeight w:val="269"/>
          <w:jc w:val="center"/>
        </w:trPr>
        <w:tc>
          <w:tcPr>
            <w:tcW w:w="3528" w:type="dxa"/>
            <w:vAlign w:val="center"/>
          </w:tcPr>
          <w:p w14:paraId="17FAC028" w14:textId="2C6AC922" w:rsidR="00A54C34" w:rsidRPr="000C32A4" w:rsidRDefault="00772BBD" w:rsidP="00301900">
            <w:pPr>
              <w:spacing w:after="0"/>
              <w:rPr>
                <w:rFonts w:ascii="Arial" w:hAnsi="Arial" w:cs="Arial"/>
              </w:rPr>
            </w:pPr>
            <w:r w:rsidRPr="000C32A4">
              <w:rPr>
                <w:rFonts w:ascii="Arial" w:hAnsi="Arial" w:cs="Arial"/>
              </w:rPr>
              <w:t xml:space="preserve">Technical </w:t>
            </w:r>
          </w:p>
        </w:tc>
        <w:tc>
          <w:tcPr>
            <w:tcW w:w="1500" w:type="dxa"/>
            <w:vAlign w:val="center"/>
          </w:tcPr>
          <w:p w14:paraId="09AA7BD4" w14:textId="309FD854" w:rsidR="00A54C34" w:rsidRPr="000C32A4" w:rsidRDefault="00C412A1" w:rsidP="00301900">
            <w:pPr>
              <w:spacing w:after="0"/>
              <w:jc w:val="center"/>
              <w:rPr>
                <w:rFonts w:ascii="Arial" w:hAnsi="Arial" w:cs="Arial"/>
              </w:rPr>
            </w:pPr>
            <w:r>
              <w:rPr>
                <w:rFonts w:ascii="Arial" w:hAnsi="Arial" w:cs="Arial"/>
              </w:rPr>
              <w:t>50</w:t>
            </w:r>
          </w:p>
        </w:tc>
      </w:tr>
      <w:tr w:rsidR="00A54C34" w:rsidRPr="000C32A4" w14:paraId="56AF5626" w14:textId="77777777" w:rsidTr="00301900">
        <w:trPr>
          <w:jc w:val="center"/>
        </w:trPr>
        <w:tc>
          <w:tcPr>
            <w:tcW w:w="3528" w:type="dxa"/>
            <w:vAlign w:val="center"/>
          </w:tcPr>
          <w:p w14:paraId="079135C1" w14:textId="13ED1655" w:rsidR="00A54C34" w:rsidRPr="000C32A4" w:rsidRDefault="00772BBD" w:rsidP="00301900">
            <w:pPr>
              <w:spacing w:after="0"/>
              <w:rPr>
                <w:rFonts w:ascii="Arial" w:hAnsi="Arial" w:cs="Arial"/>
              </w:rPr>
            </w:pPr>
            <w:r w:rsidRPr="000C32A4">
              <w:rPr>
                <w:rFonts w:ascii="Arial" w:hAnsi="Arial" w:cs="Arial"/>
              </w:rPr>
              <w:t xml:space="preserve">Financial </w:t>
            </w:r>
          </w:p>
        </w:tc>
        <w:tc>
          <w:tcPr>
            <w:tcW w:w="1500" w:type="dxa"/>
            <w:vAlign w:val="center"/>
          </w:tcPr>
          <w:p w14:paraId="68C7DE7D" w14:textId="097E85BC" w:rsidR="00A54C34" w:rsidRPr="000C32A4" w:rsidRDefault="00442A40" w:rsidP="00301900">
            <w:pPr>
              <w:spacing w:after="0"/>
              <w:jc w:val="center"/>
              <w:rPr>
                <w:rFonts w:ascii="Arial" w:hAnsi="Arial" w:cs="Arial"/>
              </w:rPr>
            </w:pPr>
            <w:r w:rsidRPr="000C32A4">
              <w:rPr>
                <w:rFonts w:ascii="Arial" w:hAnsi="Arial" w:cs="Arial"/>
              </w:rPr>
              <w:t>50</w:t>
            </w:r>
          </w:p>
        </w:tc>
      </w:tr>
      <w:tr w:rsidR="00A54C34" w:rsidRPr="000C32A4" w14:paraId="63A7DCA4" w14:textId="77777777" w:rsidTr="00301900">
        <w:trPr>
          <w:jc w:val="center"/>
        </w:trPr>
        <w:tc>
          <w:tcPr>
            <w:tcW w:w="3528" w:type="dxa"/>
            <w:vAlign w:val="center"/>
          </w:tcPr>
          <w:p w14:paraId="1F88C97F" w14:textId="77777777" w:rsidR="00A54C34" w:rsidRPr="000C32A4" w:rsidRDefault="00772BBD" w:rsidP="00301900">
            <w:pPr>
              <w:spacing w:after="0"/>
              <w:rPr>
                <w:rFonts w:ascii="Arial" w:hAnsi="Arial" w:cs="Arial"/>
                <w:b/>
              </w:rPr>
            </w:pPr>
            <w:r w:rsidRPr="000C32A4">
              <w:rPr>
                <w:rFonts w:ascii="Arial" w:hAnsi="Arial" w:cs="Arial"/>
                <w:b/>
              </w:rPr>
              <w:t>TOTAL</w:t>
            </w:r>
          </w:p>
        </w:tc>
        <w:tc>
          <w:tcPr>
            <w:tcW w:w="1500" w:type="dxa"/>
            <w:vAlign w:val="center"/>
          </w:tcPr>
          <w:p w14:paraId="5DA6D0DF" w14:textId="77777777" w:rsidR="00A54C34" w:rsidRPr="000C32A4" w:rsidRDefault="00772BBD" w:rsidP="00301900">
            <w:pPr>
              <w:spacing w:after="0"/>
              <w:jc w:val="center"/>
              <w:rPr>
                <w:rFonts w:ascii="Arial" w:hAnsi="Arial" w:cs="Arial"/>
                <w:b/>
              </w:rPr>
            </w:pPr>
            <w:r w:rsidRPr="000C32A4">
              <w:rPr>
                <w:rFonts w:ascii="Arial" w:hAnsi="Arial" w:cs="Arial"/>
                <w:b/>
              </w:rPr>
              <w:t>100</w:t>
            </w:r>
          </w:p>
        </w:tc>
      </w:tr>
    </w:tbl>
    <w:p w14:paraId="39C8736B" w14:textId="1AE382FC" w:rsidR="00A54C34" w:rsidRPr="000C32A4" w:rsidRDefault="00772BBD" w:rsidP="00301900">
      <w:pPr>
        <w:spacing w:before="240"/>
        <w:ind w:left="720"/>
        <w:jc w:val="both"/>
        <w:rPr>
          <w:rFonts w:ascii="Arial" w:hAnsi="Arial" w:cs="Arial"/>
        </w:rPr>
      </w:pPr>
      <w:proofErr w:type="gramStart"/>
      <w:r w:rsidRPr="000C32A4">
        <w:rPr>
          <w:rFonts w:ascii="Arial" w:hAnsi="Arial" w:cs="Arial"/>
        </w:rPr>
        <w:t>In the event that</w:t>
      </w:r>
      <w:proofErr w:type="gramEnd"/>
      <w:r w:rsidRPr="000C32A4">
        <w:rPr>
          <w:rFonts w:ascii="Arial" w:hAnsi="Arial" w:cs="Arial"/>
        </w:rPr>
        <w:t xml:space="preserve"> </w:t>
      </w:r>
      <w:r w:rsidR="00631B13" w:rsidRPr="000C32A4">
        <w:rPr>
          <w:rFonts w:ascii="Arial" w:hAnsi="Arial" w:cs="Arial"/>
        </w:rPr>
        <w:t xml:space="preserve">the </w:t>
      </w:r>
      <w:r w:rsidRPr="000C32A4">
        <w:rPr>
          <w:rFonts w:ascii="Arial" w:hAnsi="Arial" w:cs="Arial"/>
        </w:rPr>
        <w:t xml:space="preserve">Bidders receive the same final score, the Department </w:t>
      </w:r>
      <w:r w:rsidR="007D0514" w:rsidRPr="000C32A4">
        <w:rPr>
          <w:rFonts w:ascii="Arial" w:hAnsi="Arial" w:cs="Arial"/>
        </w:rPr>
        <w:t>will</w:t>
      </w:r>
      <w:r w:rsidRPr="000C32A4">
        <w:rPr>
          <w:rFonts w:ascii="Arial" w:hAnsi="Arial" w:cs="Arial"/>
        </w:rPr>
        <w:t xml:space="preserve"> use the following </w:t>
      </w:r>
      <w:r w:rsidR="009B5875" w:rsidRPr="000C32A4">
        <w:rPr>
          <w:rFonts w:ascii="Arial" w:hAnsi="Arial" w:cs="Arial"/>
        </w:rPr>
        <w:t>tie breaking mechanisms</w:t>
      </w:r>
      <w:r w:rsidRPr="000C32A4">
        <w:rPr>
          <w:rFonts w:ascii="Arial" w:hAnsi="Arial" w:cs="Arial"/>
        </w:rPr>
        <w:t>, in the order listed, to determine final ranking:</w:t>
      </w:r>
    </w:p>
    <w:p w14:paraId="5A00A2AA" w14:textId="77777777" w:rsidR="00772BBD" w:rsidRPr="000C32A4" w:rsidRDefault="00772BBD" w:rsidP="00240968">
      <w:pPr>
        <w:numPr>
          <w:ilvl w:val="0"/>
          <w:numId w:val="17"/>
        </w:numPr>
        <w:spacing w:before="240" w:after="120"/>
        <w:rPr>
          <w:rFonts w:ascii="Arial" w:hAnsi="Arial" w:cs="Arial"/>
        </w:rPr>
      </w:pPr>
      <w:r w:rsidRPr="000C32A4">
        <w:rPr>
          <w:rFonts w:ascii="Arial" w:hAnsi="Arial" w:cs="Arial"/>
        </w:rPr>
        <w:t>The Bidder’s Financial Score</w:t>
      </w:r>
    </w:p>
    <w:p w14:paraId="4FC34918" w14:textId="56712C5D" w:rsidR="00B33202" w:rsidRPr="000C32A4" w:rsidRDefault="00772BBD" w:rsidP="00240968">
      <w:pPr>
        <w:numPr>
          <w:ilvl w:val="0"/>
          <w:numId w:val="17"/>
        </w:numPr>
        <w:spacing w:before="120"/>
        <w:rPr>
          <w:rFonts w:ascii="Arial" w:hAnsi="Arial" w:cs="Arial"/>
        </w:rPr>
      </w:pPr>
      <w:r w:rsidRPr="000C32A4">
        <w:rPr>
          <w:rFonts w:ascii="Arial" w:hAnsi="Arial" w:cs="Arial"/>
        </w:rPr>
        <w:t>Determination by the Commissioner.</w:t>
      </w:r>
    </w:p>
    <w:p w14:paraId="4EBFD941" w14:textId="77777777" w:rsidR="004254B7" w:rsidRPr="000C32A4" w:rsidRDefault="004254B7" w:rsidP="004254B7">
      <w:pPr>
        <w:spacing w:before="240"/>
        <w:ind w:left="2880"/>
        <w:rPr>
          <w:rFonts w:ascii="Arial" w:hAnsi="Arial" w:cs="Arial"/>
        </w:rPr>
      </w:pPr>
    </w:p>
    <w:p w14:paraId="7F96E7FD" w14:textId="2792E4CA" w:rsidR="004254B7" w:rsidRPr="000C32A4" w:rsidRDefault="004254B7" w:rsidP="00EB4536">
      <w:pPr>
        <w:spacing w:before="240" w:after="0"/>
        <w:jc w:val="center"/>
        <w:rPr>
          <w:rFonts w:ascii="Arial" w:hAnsi="Arial" w:cs="Arial"/>
        </w:rPr>
      </w:pPr>
      <w:bookmarkStart w:id="906" w:name="_Hlk1989791"/>
      <w:r w:rsidRPr="000C32A4">
        <w:rPr>
          <w:rFonts w:ascii="Arial" w:hAnsi="Arial" w:cs="Arial"/>
          <w:b/>
          <w:i/>
          <w:sz w:val="28"/>
          <w:u w:val="single"/>
        </w:rPr>
        <w:t>[Remainder of Page Intentionally Left Blank]</w:t>
      </w:r>
      <w:bookmarkEnd w:id="906"/>
    </w:p>
    <w:sectPr w:rsidR="004254B7" w:rsidRPr="000C32A4" w:rsidSect="00DE7F9F">
      <w:pgSz w:w="12240" w:h="15840"/>
      <w:pgMar w:top="1440" w:right="1440" w:bottom="1440" w:left="144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036BB0" w14:textId="77777777" w:rsidR="00D16D36" w:rsidRDefault="00D16D36" w:rsidP="00897383">
      <w:pPr>
        <w:spacing w:after="0" w:line="240" w:lineRule="auto"/>
      </w:pPr>
      <w:r>
        <w:separator/>
      </w:r>
    </w:p>
  </w:endnote>
  <w:endnote w:type="continuationSeparator" w:id="0">
    <w:p w14:paraId="1EBA8A97" w14:textId="77777777" w:rsidR="00D16D36" w:rsidRDefault="00D16D36" w:rsidP="00897383">
      <w:pPr>
        <w:spacing w:after="0" w:line="240" w:lineRule="auto"/>
      </w:pPr>
      <w:r>
        <w:continuationSeparator/>
      </w:r>
    </w:p>
  </w:endnote>
  <w:endnote w:type="continuationNotice" w:id="1">
    <w:p w14:paraId="04748468" w14:textId="77777777" w:rsidR="00D16D36" w:rsidRDefault="00D16D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altName w:val="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Barclays">
    <w:altName w:val="Times New Roman"/>
    <w:panose1 w:val="00000000000000000000"/>
    <w:charset w:val="00"/>
    <w:family w:val="roman"/>
    <w:notTrueType/>
    <w:pitch w:val="default"/>
  </w:font>
  <w:font w:name="Arial,Calibri">
    <w:altName w:val="Times New Roman"/>
    <w:panose1 w:val="00000000000000000000"/>
    <w:charset w:val="00"/>
    <w:family w:val="roman"/>
    <w:notTrueType/>
    <w:pitch w:val="default"/>
  </w:font>
  <w:font w:name="Proxima Nova Rg">
    <w:altName w:val="Tahoma"/>
    <w:panose1 w:val="00000000000000000000"/>
    <w:charset w:val="00"/>
    <w:family w:val="modern"/>
    <w:notTrueType/>
    <w:pitch w:val="variable"/>
    <w:sig w:usb0="00000001" w:usb1="5000E0F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3216277"/>
      <w:docPartObj>
        <w:docPartGallery w:val="Page Numbers (Bottom of Page)"/>
        <w:docPartUnique/>
      </w:docPartObj>
    </w:sdtPr>
    <w:sdtEndPr/>
    <w:sdtContent>
      <w:sdt>
        <w:sdtPr>
          <w:id w:val="-1769616900"/>
          <w:docPartObj>
            <w:docPartGallery w:val="Page Numbers (Top of Page)"/>
            <w:docPartUnique/>
          </w:docPartObj>
        </w:sdtPr>
        <w:sdtEndPr/>
        <w:sdtContent>
          <w:p w14:paraId="3E766A66" w14:textId="4DA3B315" w:rsidR="00D16D36" w:rsidRDefault="00D16D36" w:rsidP="00624AF5">
            <w:pPr>
              <w:ind w:left="7920"/>
            </w:pPr>
            <w:r w:rsidRPr="009A2C7D">
              <w:rPr>
                <w:rFonts w:ascii="Arial" w:hAnsi="Arial" w:cs="Arial"/>
              </w:rPr>
              <w:t xml:space="preserve">Page </w:t>
            </w:r>
            <w:r w:rsidRPr="009A2C7D">
              <w:rPr>
                <w:rFonts w:ascii="Arial" w:hAnsi="Arial" w:cs="Arial"/>
                <w:b/>
                <w:bCs/>
                <w:sz w:val="24"/>
                <w:szCs w:val="24"/>
              </w:rPr>
              <w:fldChar w:fldCharType="begin"/>
            </w:r>
            <w:r w:rsidRPr="009A2C7D">
              <w:rPr>
                <w:rFonts w:ascii="Arial" w:hAnsi="Arial" w:cs="Arial"/>
                <w:b/>
                <w:bCs/>
              </w:rPr>
              <w:instrText xml:space="preserve"> PAGE </w:instrText>
            </w:r>
            <w:r w:rsidRPr="009A2C7D">
              <w:rPr>
                <w:rFonts w:ascii="Arial" w:hAnsi="Arial" w:cs="Arial"/>
                <w:b/>
                <w:bCs/>
                <w:sz w:val="24"/>
                <w:szCs w:val="24"/>
              </w:rPr>
              <w:fldChar w:fldCharType="separate"/>
            </w:r>
            <w:r w:rsidR="00D152FE">
              <w:rPr>
                <w:rFonts w:ascii="Arial" w:hAnsi="Arial" w:cs="Arial"/>
                <w:b/>
                <w:bCs/>
                <w:noProof/>
              </w:rPr>
              <w:t>45</w:t>
            </w:r>
            <w:r w:rsidRPr="009A2C7D">
              <w:rPr>
                <w:rFonts w:ascii="Arial" w:hAnsi="Arial" w:cs="Arial"/>
                <w:b/>
                <w:bCs/>
                <w:sz w:val="24"/>
                <w:szCs w:val="24"/>
              </w:rPr>
              <w:fldChar w:fldCharType="end"/>
            </w:r>
            <w:r w:rsidRPr="009A2C7D">
              <w:rPr>
                <w:rFonts w:ascii="Arial" w:hAnsi="Arial" w:cs="Arial"/>
              </w:rPr>
              <w:t xml:space="preserve"> of </w:t>
            </w:r>
            <w:r w:rsidRPr="009A2C7D">
              <w:rPr>
                <w:rFonts w:ascii="Arial" w:hAnsi="Arial" w:cs="Arial"/>
                <w:b/>
                <w:bCs/>
                <w:sz w:val="24"/>
                <w:szCs w:val="24"/>
              </w:rPr>
              <w:fldChar w:fldCharType="begin"/>
            </w:r>
            <w:r w:rsidRPr="009A2C7D">
              <w:rPr>
                <w:rFonts w:ascii="Arial" w:hAnsi="Arial" w:cs="Arial"/>
                <w:b/>
                <w:bCs/>
              </w:rPr>
              <w:instrText xml:space="preserve"> NUMPAGES  </w:instrText>
            </w:r>
            <w:r w:rsidRPr="009A2C7D">
              <w:rPr>
                <w:rFonts w:ascii="Arial" w:hAnsi="Arial" w:cs="Arial"/>
                <w:b/>
                <w:bCs/>
                <w:sz w:val="24"/>
                <w:szCs w:val="24"/>
              </w:rPr>
              <w:fldChar w:fldCharType="separate"/>
            </w:r>
            <w:r w:rsidR="00D152FE">
              <w:rPr>
                <w:rFonts w:ascii="Arial" w:hAnsi="Arial" w:cs="Arial"/>
                <w:b/>
                <w:bCs/>
                <w:noProof/>
              </w:rPr>
              <w:t>47</w:t>
            </w:r>
            <w:r w:rsidRPr="009A2C7D">
              <w:rPr>
                <w:rFonts w:ascii="Arial" w:hAnsi="Arial" w:cs="Arial"/>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30B38" w14:textId="77777777" w:rsidR="00D16D36" w:rsidRDefault="00D16D36">
    <w:pPr>
      <w:pStyle w:val="Footer"/>
      <w:jc w:val="right"/>
    </w:pPr>
  </w:p>
  <w:p w14:paraId="1452389D" w14:textId="5DFACBDA" w:rsidR="00D16D36" w:rsidRDefault="00D16D36" w:rsidP="00D07F35">
    <w:pPr>
      <w:pStyle w:val="Footer"/>
    </w:pPr>
    <w:r>
      <w:rPr>
        <w:noProof/>
        <w:lang w:val="en-US" w:eastAsia="en-US"/>
      </w:rPr>
      <mc:AlternateContent>
        <mc:Choice Requires="wps">
          <w:drawing>
            <wp:anchor distT="4294967293" distB="4294967293" distL="114300" distR="114300" simplePos="0" relativeHeight="251657728" behindDoc="0" locked="0" layoutInCell="1" allowOverlap="1" wp14:anchorId="23B056D3" wp14:editId="53A78DE1">
              <wp:simplePos x="0" y="0"/>
              <wp:positionH relativeFrom="column">
                <wp:posOffset>-523875</wp:posOffset>
              </wp:positionH>
              <wp:positionV relativeFrom="paragraph">
                <wp:posOffset>93344</wp:posOffset>
              </wp:positionV>
              <wp:extent cx="697230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72300" cy="0"/>
                      </a:xfrm>
                      <a:prstGeom prst="line">
                        <a:avLst/>
                      </a:prstGeom>
                      <a:noFill/>
                      <a:ln w="12700" cap="flat" cmpd="sng" algn="ctr">
                        <a:solidFill>
                          <a:srgbClr val="646569"/>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BC7EA99" id="Straight Connector 4" o:spid="_x0000_s1026" style="position:absolute;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1.25pt,7.35pt" to="507.7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" strokecolor="#646569" strokeweight="1pt">
              <o:lock v:ext="edit" shapetype="f"/>
            </v:line>
          </w:pict>
        </mc:Fallback>
      </mc:AlternateContent>
    </w:r>
  </w:p>
  <w:p w14:paraId="3152ADA3" w14:textId="26E9A728" w:rsidR="00D16D36" w:rsidRPr="00D07F35" w:rsidRDefault="00D16D36" w:rsidP="00D07F35">
    <w:pPr>
      <w:pStyle w:val="Footer"/>
      <w:jc w:val="center"/>
      <w:rPr>
        <w:rFonts w:ascii="Proxima Nova Rg" w:hAnsi="Proxima Nova Rg"/>
        <w:color w:val="646569"/>
        <w:sz w:val="16"/>
        <w:szCs w:val="16"/>
        <w:lang w:val="en-US"/>
      </w:rPr>
    </w:pPr>
    <w:r>
      <w:rPr>
        <w:rFonts w:ascii="Proxima Nova Rg" w:hAnsi="Proxima Nova Rg"/>
        <w:color w:val="646569"/>
        <w:sz w:val="16"/>
        <w:szCs w:val="16"/>
      </w:rPr>
      <w:t>W A Harriman Campus Albany NY 12227</w:t>
    </w:r>
    <w:r w:rsidRPr="00D86410">
      <w:rPr>
        <w:rFonts w:ascii="Proxima Nova Rg" w:hAnsi="Proxima Nova Rg"/>
        <w:color w:val="646569"/>
        <w:sz w:val="16"/>
        <w:szCs w:val="16"/>
      </w:rPr>
      <w:t xml:space="preserve"> </w:t>
    </w:r>
    <w:r w:rsidRPr="00D86410">
      <w:rPr>
        <w:rFonts w:ascii="Courier New" w:hAnsi="Courier New" w:cs="Courier New"/>
        <w:color w:val="646569"/>
        <w:sz w:val="16"/>
        <w:szCs w:val="16"/>
      </w:rPr>
      <w:t>│</w:t>
    </w:r>
    <w:r>
      <w:rPr>
        <w:rFonts w:ascii="Courier New" w:hAnsi="Courier New" w:cs="Courier New"/>
        <w:color w:val="646569"/>
        <w:sz w:val="16"/>
        <w:szCs w:val="16"/>
      </w:rPr>
      <w:t xml:space="preserve"> </w:t>
    </w:r>
    <w:r>
      <w:rPr>
        <w:rFonts w:ascii="Proxima Nova Rg" w:hAnsi="Proxima Nova Rg"/>
        <w:color w:val="646569"/>
        <w:sz w:val="16"/>
        <w:szCs w:val="16"/>
      </w:rPr>
      <w:t>(518) 530-4484</w:t>
    </w:r>
    <w:r w:rsidRPr="00D86410">
      <w:rPr>
        <w:rFonts w:ascii="Proxima Nova Rg" w:hAnsi="Proxima Nova Rg"/>
        <w:color w:val="646569"/>
        <w:sz w:val="16"/>
        <w:szCs w:val="16"/>
      </w:rPr>
      <w:t xml:space="preserve"> </w:t>
    </w:r>
    <w:r w:rsidRPr="00D86410">
      <w:rPr>
        <w:rFonts w:ascii="Courier New" w:hAnsi="Courier New" w:cs="Courier New"/>
        <w:color w:val="646569"/>
        <w:sz w:val="16"/>
        <w:szCs w:val="16"/>
      </w:rPr>
      <w:t>│</w:t>
    </w:r>
    <w:r>
      <w:rPr>
        <w:rFonts w:ascii="Courier New" w:hAnsi="Courier New" w:cs="Courier New"/>
        <w:color w:val="646569"/>
        <w:sz w:val="16"/>
        <w:szCs w:val="16"/>
        <w:lang w:val="en-US"/>
      </w:rPr>
      <w:t xml:space="preserve"> </w:t>
    </w:r>
    <w:r>
      <w:rPr>
        <w:rFonts w:ascii="Proxima Nova Rg" w:hAnsi="Proxima Nova Rg"/>
        <w:color w:val="646569"/>
        <w:sz w:val="16"/>
        <w:szCs w:val="16"/>
      </w:rPr>
      <w:t>www.tax.ny.gov</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47EF4" w14:textId="2F5C90E8" w:rsidR="00D16D36" w:rsidRPr="007A5DF3" w:rsidRDefault="00D16D36">
    <w:pPr>
      <w:pStyle w:val="Footer"/>
      <w:jc w:val="right"/>
      <w:rPr>
        <w:lang w:val="en-US"/>
      </w:rP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Cs w:val="24"/>
        <w:lang w:val="en-US"/>
      </w:rPr>
      <w:t>46</w:t>
    </w:r>
  </w:p>
  <w:p w14:paraId="41972551" w14:textId="77777777" w:rsidR="00D16D36" w:rsidRDefault="00D16D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CDBE75" w14:textId="77777777" w:rsidR="00D16D36" w:rsidRDefault="00D16D36" w:rsidP="00897383">
      <w:pPr>
        <w:spacing w:after="0" w:line="240" w:lineRule="auto"/>
      </w:pPr>
      <w:r>
        <w:separator/>
      </w:r>
    </w:p>
  </w:footnote>
  <w:footnote w:type="continuationSeparator" w:id="0">
    <w:p w14:paraId="58FE6F76" w14:textId="77777777" w:rsidR="00D16D36" w:rsidRDefault="00D16D36" w:rsidP="00897383">
      <w:pPr>
        <w:spacing w:after="0" w:line="240" w:lineRule="auto"/>
      </w:pPr>
      <w:r>
        <w:continuationSeparator/>
      </w:r>
    </w:p>
  </w:footnote>
  <w:footnote w:type="continuationNotice" w:id="1">
    <w:p w14:paraId="0521EC33" w14:textId="77777777" w:rsidR="00D16D36" w:rsidRDefault="00D16D3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DB6AD" w14:textId="77777777" w:rsidR="00D16D36" w:rsidRPr="00AE5274" w:rsidRDefault="00D16D36" w:rsidP="00B34D6B">
    <w:pPr>
      <w:pStyle w:val="Header"/>
      <w:spacing w:after="0"/>
      <w:jc w:val="center"/>
      <w:rPr>
        <w:rFonts w:ascii="Arial" w:hAnsi="Arial" w:cs="Arial"/>
      </w:rPr>
    </w:pPr>
    <w:r w:rsidRPr="00AE5274">
      <w:rPr>
        <w:rFonts w:ascii="Arial" w:hAnsi="Arial" w:cs="Arial"/>
      </w:rPr>
      <w:t>New York State Department of Taxation and Finance</w:t>
    </w:r>
  </w:p>
  <w:p w14:paraId="18F5BD34" w14:textId="2D471424" w:rsidR="00D16D36" w:rsidRPr="00AE5274" w:rsidRDefault="00D16D36" w:rsidP="00B34D6B">
    <w:pPr>
      <w:pStyle w:val="Header"/>
      <w:spacing w:after="0"/>
      <w:jc w:val="center"/>
      <w:rPr>
        <w:rFonts w:ascii="Arial" w:hAnsi="Arial" w:cs="Arial"/>
        <w:lang w:val="en-US"/>
      </w:rPr>
    </w:pPr>
    <w:r w:rsidRPr="00AE5274">
      <w:rPr>
        <w:rFonts w:ascii="Arial" w:hAnsi="Arial" w:cs="Arial"/>
      </w:rPr>
      <w:t>Request for Proposals (RFP)</w:t>
    </w:r>
    <w:r w:rsidRPr="00AE5274">
      <w:rPr>
        <w:rFonts w:ascii="Arial" w:hAnsi="Arial" w:cs="Arial"/>
        <w:lang w:val="en-US"/>
      </w:rPr>
      <w:t xml:space="preserve"> </w:t>
    </w:r>
    <w:r w:rsidRPr="002B4834">
      <w:rPr>
        <w:rFonts w:ascii="Arial" w:hAnsi="Arial" w:cs="Arial"/>
        <w:lang w:val="en-US"/>
      </w:rPr>
      <w:t>18-10</w:t>
    </w:r>
    <w:r w:rsidR="002B4834" w:rsidRPr="002B4834">
      <w:rPr>
        <w:rFonts w:ascii="Arial" w:hAnsi="Arial" w:cs="Arial"/>
        <w:lang w:val="en-US"/>
      </w:rPr>
      <w:t>4</w:t>
    </w:r>
  </w:p>
  <w:p w14:paraId="266829C4" w14:textId="20E12A6A" w:rsidR="00D16D36" w:rsidRPr="00AE5274" w:rsidRDefault="00D16D36" w:rsidP="00B34D6B">
    <w:pPr>
      <w:pStyle w:val="Header"/>
      <w:spacing w:after="0"/>
      <w:jc w:val="center"/>
      <w:rPr>
        <w:rFonts w:ascii="Arial" w:hAnsi="Arial" w:cs="Arial"/>
        <w:lang w:val="en-US"/>
      </w:rPr>
    </w:pPr>
    <w:r w:rsidRPr="00AE5274">
      <w:rPr>
        <w:rFonts w:ascii="Arial" w:hAnsi="Arial" w:cs="Arial"/>
        <w:lang w:val="en-US"/>
      </w:rPr>
      <w:t>Financial Institution Data Match (FIDM) Services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30926" w14:textId="77777777" w:rsidR="00D16D36" w:rsidRDefault="00D16D36" w:rsidP="00F2610B">
    <w:pPr>
      <w:pStyle w:val="Header"/>
      <w:spacing w:after="0"/>
      <w:jc w:val="center"/>
    </w:pPr>
    <w:r>
      <w:t>New York State Department of Taxation and Finance</w:t>
    </w:r>
  </w:p>
  <w:p w14:paraId="5F22D98F" w14:textId="71708A19" w:rsidR="00D16D36" w:rsidRDefault="00D16D36" w:rsidP="00F2610B">
    <w:pPr>
      <w:pStyle w:val="Header"/>
      <w:spacing w:after="0"/>
      <w:jc w:val="center"/>
      <w:rPr>
        <w:lang w:val="en-US"/>
      </w:rPr>
    </w:pPr>
    <w:r>
      <w:t>Request for Proposals (RFP)</w:t>
    </w:r>
    <w:r>
      <w:rPr>
        <w:lang w:val="en-US"/>
      </w:rPr>
      <w:t xml:space="preserve"> 17-100</w:t>
    </w:r>
  </w:p>
  <w:p w14:paraId="57012C39" w14:textId="056ECDF5" w:rsidR="00D16D36" w:rsidRPr="00F93BA7" w:rsidRDefault="00D16D36" w:rsidP="003509F2">
    <w:pPr>
      <w:pStyle w:val="Header"/>
      <w:spacing w:after="0"/>
      <w:jc w:val="center"/>
      <w:rPr>
        <w:lang w:val="en-US"/>
      </w:rPr>
    </w:pPr>
    <w:r>
      <w:rPr>
        <w:lang w:val="en-US"/>
      </w:rPr>
      <w:t>Financial Institution Data Match (FIDM)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4EEC0CA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FC7B75"/>
    <w:multiLevelType w:val="hybridMultilevel"/>
    <w:tmpl w:val="FBE086E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013756A9"/>
    <w:multiLevelType w:val="hybridMultilevel"/>
    <w:tmpl w:val="9858F9DA"/>
    <w:lvl w:ilvl="0" w:tplc="EDBA7CE2">
      <w:start w:val="1"/>
      <w:numFmt w:val="lowerRoman"/>
      <w:lvlText w:val="%1."/>
      <w:lvlJc w:val="left"/>
      <w:pPr>
        <w:ind w:left="4140" w:hanging="360"/>
      </w:pPr>
      <w:rPr>
        <w:rFonts w:hint="default"/>
        <w:b w:val="0"/>
        <w:strike w:val="0"/>
      </w:rPr>
    </w:lvl>
    <w:lvl w:ilvl="1" w:tplc="04090019">
      <w:start w:val="1"/>
      <w:numFmt w:val="lowerLetter"/>
      <w:lvlText w:val="%2."/>
      <w:lvlJc w:val="left"/>
      <w:pPr>
        <w:ind w:left="4860" w:hanging="360"/>
      </w:pPr>
    </w:lvl>
    <w:lvl w:ilvl="2" w:tplc="0409001B" w:tentative="1">
      <w:start w:val="1"/>
      <w:numFmt w:val="lowerRoman"/>
      <w:lvlText w:val="%3."/>
      <w:lvlJc w:val="right"/>
      <w:pPr>
        <w:ind w:left="5580" w:hanging="180"/>
      </w:pPr>
    </w:lvl>
    <w:lvl w:ilvl="3" w:tplc="0409000F" w:tentative="1">
      <w:start w:val="1"/>
      <w:numFmt w:val="decimal"/>
      <w:lvlText w:val="%4."/>
      <w:lvlJc w:val="left"/>
      <w:pPr>
        <w:ind w:left="6300" w:hanging="360"/>
      </w:pPr>
    </w:lvl>
    <w:lvl w:ilvl="4" w:tplc="04090019" w:tentative="1">
      <w:start w:val="1"/>
      <w:numFmt w:val="lowerLetter"/>
      <w:lvlText w:val="%5."/>
      <w:lvlJc w:val="left"/>
      <w:pPr>
        <w:ind w:left="7020" w:hanging="360"/>
      </w:pPr>
    </w:lvl>
    <w:lvl w:ilvl="5" w:tplc="0409001B" w:tentative="1">
      <w:start w:val="1"/>
      <w:numFmt w:val="lowerRoman"/>
      <w:lvlText w:val="%6."/>
      <w:lvlJc w:val="right"/>
      <w:pPr>
        <w:ind w:left="7740" w:hanging="180"/>
      </w:pPr>
    </w:lvl>
    <w:lvl w:ilvl="6" w:tplc="0409000F" w:tentative="1">
      <w:start w:val="1"/>
      <w:numFmt w:val="decimal"/>
      <w:lvlText w:val="%7."/>
      <w:lvlJc w:val="left"/>
      <w:pPr>
        <w:ind w:left="8460" w:hanging="360"/>
      </w:pPr>
    </w:lvl>
    <w:lvl w:ilvl="7" w:tplc="04090019" w:tentative="1">
      <w:start w:val="1"/>
      <w:numFmt w:val="lowerLetter"/>
      <w:lvlText w:val="%8."/>
      <w:lvlJc w:val="left"/>
      <w:pPr>
        <w:ind w:left="9180" w:hanging="360"/>
      </w:pPr>
    </w:lvl>
    <w:lvl w:ilvl="8" w:tplc="0409001B" w:tentative="1">
      <w:start w:val="1"/>
      <w:numFmt w:val="lowerRoman"/>
      <w:lvlText w:val="%9."/>
      <w:lvlJc w:val="right"/>
      <w:pPr>
        <w:ind w:left="9900" w:hanging="180"/>
      </w:pPr>
    </w:lvl>
  </w:abstractNum>
  <w:abstractNum w:abstractNumId="3" w15:restartNumberingAfterBreak="0">
    <w:nsid w:val="01DC0481"/>
    <w:multiLevelType w:val="hybridMultilevel"/>
    <w:tmpl w:val="F3081502"/>
    <w:lvl w:ilvl="0" w:tplc="FF40F8A6">
      <w:start w:val="1"/>
      <w:numFmt w:val="lowerLetter"/>
      <w:lvlText w:val="%1."/>
      <w:lvlJc w:val="left"/>
      <w:pPr>
        <w:ind w:left="2880" w:hanging="360"/>
      </w:pPr>
      <w:rPr>
        <w:b/>
      </w:rPr>
    </w:lvl>
    <w:lvl w:ilvl="1" w:tplc="9042C516">
      <w:start w:val="7"/>
      <w:numFmt w:val="lowerLetter"/>
      <w:lvlText w:val="%2."/>
      <w:lvlJc w:val="left"/>
      <w:pPr>
        <w:ind w:left="2160" w:hanging="360"/>
      </w:pPr>
      <w:rPr>
        <w:rFonts w:hint="default"/>
        <w:b/>
      </w:rPr>
    </w:lvl>
    <w:lvl w:ilvl="2" w:tplc="6FC8B0B0">
      <w:start w:val="3"/>
      <w:numFmt w:val="upperRoman"/>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2826A80"/>
    <w:multiLevelType w:val="hybridMultilevel"/>
    <w:tmpl w:val="F516E44A"/>
    <w:lvl w:ilvl="0" w:tplc="402E80DC">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AA66D6"/>
    <w:multiLevelType w:val="hybridMultilevel"/>
    <w:tmpl w:val="81E22C1A"/>
    <w:lvl w:ilvl="0" w:tplc="412C8002">
      <w:start w:val="1"/>
      <w:numFmt w:val="upperLetter"/>
      <w:lvlText w:val="%1."/>
      <w:lvlJc w:val="left"/>
      <w:pPr>
        <w:ind w:left="720" w:hanging="360"/>
      </w:pPr>
      <w:rPr>
        <w:rFonts w:ascii="Arial"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A50D45"/>
    <w:multiLevelType w:val="hybridMultilevel"/>
    <w:tmpl w:val="7FC88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0D0C95"/>
    <w:multiLevelType w:val="hybridMultilevel"/>
    <w:tmpl w:val="DFAEC9B0"/>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058152A3"/>
    <w:multiLevelType w:val="hybridMultilevel"/>
    <w:tmpl w:val="F552D3B6"/>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9" w15:restartNumberingAfterBreak="0">
    <w:nsid w:val="08BD68E6"/>
    <w:multiLevelType w:val="hybridMultilevel"/>
    <w:tmpl w:val="15C46478"/>
    <w:lvl w:ilvl="0" w:tplc="0409001B">
      <w:start w:val="1"/>
      <w:numFmt w:val="lowerRoman"/>
      <w:lvlText w:val="%1."/>
      <w:lvlJc w:val="righ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92E589B"/>
    <w:multiLevelType w:val="hybridMultilevel"/>
    <w:tmpl w:val="E6804722"/>
    <w:lvl w:ilvl="0" w:tplc="04090019">
      <w:start w:val="1"/>
      <w:numFmt w:val="bullet"/>
      <w:lvlText w:val=""/>
      <w:lvlJc w:val="left"/>
      <w:pPr>
        <w:ind w:left="324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15:restartNumberingAfterBreak="0">
    <w:nsid w:val="09390563"/>
    <w:multiLevelType w:val="hybridMultilevel"/>
    <w:tmpl w:val="9D5C3CEA"/>
    <w:lvl w:ilvl="0" w:tplc="ABFEC16E">
      <w:start w:val="24"/>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A08176B"/>
    <w:multiLevelType w:val="hybridMultilevel"/>
    <w:tmpl w:val="B4745E9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AA35327"/>
    <w:multiLevelType w:val="hybridMultilevel"/>
    <w:tmpl w:val="52CCE880"/>
    <w:lvl w:ilvl="0" w:tplc="D806FC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BA9020B"/>
    <w:multiLevelType w:val="hybridMultilevel"/>
    <w:tmpl w:val="17C09E6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0C6F2B0E"/>
    <w:multiLevelType w:val="singleLevel"/>
    <w:tmpl w:val="A43E54E8"/>
    <w:lvl w:ilvl="0">
      <w:start w:val="1"/>
      <w:numFmt w:val="bullet"/>
      <w:pStyle w:val="BodyTextIndentBulleted"/>
      <w:lvlText w:val=""/>
      <w:lvlJc w:val="left"/>
      <w:pPr>
        <w:tabs>
          <w:tab w:val="num" w:pos="360"/>
        </w:tabs>
        <w:ind w:left="360" w:hanging="360"/>
      </w:pPr>
      <w:rPr>
        <w:rFonts w:ascii="Symbol" w:hAnsi="Symbol" w:hint="default"/>
      </w:rPr>
    </w:lvl>
  </w:abstractNum>
  <w:abstractNum w:abstractNumId="16" w15:restartNumberingAfterBreak="0">
    <w:nsid w:val="0CBF2187"/>
    <w:multiLevelType w:val="hybridMultilevel"/>
    <w:tmpl w:val="E5325F9A"/>
    <w:lvl w:ilvl="0" w:tplc="4302F8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DC62A6C"/>
    <w:multiLevelType w:val="hybridMultilevel"/>
    <w:tmpl w:val="D7DCB44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E1742AD"/>
    <w:multiLevelType w:val="hybridMultilevel"/>
    <w:tmpl w:val="C862F9B2"/>
    <w:lvl w:ilvl="0" w:tplc="E3AA893E">
      <w:start w:val="1"/>
      <w:numFmt w:val="decimal"/>
      <w:lvlText w:val="%1."/>
      <w:lvlJc w:val="left"/>
      <w:pPr>
        <w:ind w:left="1080" w:hanging="72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F37643A"/>
    <w:multiLevelType w:val="hybridMultilevel"/>
    <w:tmpl w:val="89EA805E"/>
    <w:lvl w:ilvl="0" w:tplc="06924952">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F590150"/>
    <w:multiLevelType w:val="singleLevel"/>
    <w:tmpl w:val="495EECDC"/>
    <w:lvl w:ilvl="0">
      <w:start w:val="1"/>
      <w:numFmt w:val="bullet"/>
      <w:pStyle w:val="BulletIndent"/>
      <w:lvlText w:val=""/>
      <w:lvlJc w:val="left"/>
      <w:pPr>
        <w:tabs>
          <w:tab w:val="num" w:pos="360"/>
        </w:tabs>
        <w:ind w:left="216" w:hanging="216"/>
      </w:pPr>
      <w:rPr>
        <w:rFonts w:ascii="Symbol" w:hAnsi="Symbol" w:hint="default"/>
      </w:rPr>
    </w:lvl>
  </w:abstractNum>
  <w:abstractNum w:abstractNumId="21" w15:restartNumberingAfterBreak="0">
    <w:nsid w:val="0FF13876"/>
    <w:multiLevelType w:val="hybridMultilevel"/>
    <w:tmpl w:val="AC26AA12"/>
    <w:lvl w:ilvl="0" w:tplc="B1A492D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04D15CF"/>
    <w:multiLevelType w:val="hybridMultilevel"/>
    <w:tmpl w:val="9D2C0F6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105676DA"/>
    <w:multiLevelType w:val="hybridMultilevel"/>
    <w:tmpl w:val="75221B94"/>
    <w:lvl w:ilvl="0" w:tplc="3F1810E6">
      <w:start w:val="1"/>
      <w:numFmt w:val="upperLetter"/>
      <w:lvlText w:val="%1."/>
      <w:lvlJc w:val="left"/>
      <w:pPr>
        <w:ind w:left="720" w:hanging="360"/>
      </w:pPr>
      <w:rPr>
        <w:rFonts w:hint="default"/>
        <w:b/>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2976D28"/>
    <w:multiLevelType w:val="hybridMultilevel"/>
    <w:tmpl w:val="B11853BA"/>
    <w:lvl w:ilvl="0" w:tplc="EDBA7CE2">
      <w:start w:val="1"/>
      <w:numFmt w:val="lowerRoman"/>
      <w:lvlText w:val="%1."/>
      <w:lvlJc w:val="left"/>
      <w:pPr>
        <w:ind w:left="360" w:hanging="360"/>
      </w:pPr>
      <w:rPr>
        <w:rFonts w:hint="default"/>
        <w:strike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12C3014D"/>
    <w:multiLevelType w:val="hybridMultilevel"/>
    <w:tmpl w:val="23408E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139D31B3"/>
    <w:multiLevelType w:val="hybridMultilevel"/>
    <w:tmpl w:val="9E52355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1494318F"/>
    <w:multiLevelType w:val="multilevel"/>
    <w:tmpl w:val="EE6EB1DE"/>
    <w:lvl w:ilvl="0">
      <w:start w:val="2"/>
      <w:numFmt w:val="decimal"/>
      <w:lvlText w:val="%1."/>
      <w:lvlJc w:val="left"/>
      <w:pPr>
        <w:tabs>
          <w:tab w:val="num" w:pos="360"/>
        </w:tabs>
        <w:ind w:left="360" w:hanging="360"/>
      </w:pPr>
      <w:rPr>
        <w:rFonts w:hint="default"/>
      </w:rPr>
    </w:lvl>
    <w:lvl w:ilvl="1">
      <w:start w:val="1"/>
      <w:numFmt w:val="none"/>
      <w:lvlText w:val="2"/>
      <w:lvlJc w:val="left"/>
      <w:pPr>
        <w:tabs>
          <w:tab w:val="num" w:pos="1080"/>
        </w:tabs>
        <w:ind w:left="720" w:hanging="360"/>
      </w:pPr>
      <w:rPr>
        <w:rFonts w:hint="default"/>
      </w:rPr>
    </w:lvl>
    <w:lvl w:ilvl="2">
      <w:start w:val="4"/>
      <w:numFmt w:val="decimal"/>
      <w:lvlText w:val="%3."/>
      <w:lvlJc w:val="left"/>
      <w:pPr>
        <w:tabs>
          <w:tab w:val="num" w:pos="1080"/>
        </w:tabs>
        <w:ind w:left="1080" w:hanging="360"/>
      </w:pPr>
      <w:rPr>
        <w:rFonts w:hint="default"/>
      </w:rPr>
    </w:lvl>
    <w:lvl w:ilvl="3">
      <w:start w:val="1"/>
      <w:numFmt w:val="decimal"/>
      <w:lvlText w:val="%1.%2.%3.%4."/>
      <w:lvlJc w:val="left"/>
      <w:pPr>
        <w:tabs>
          <w:tab w:val="num" w:pos="216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14995E30"/>
    <w:multiLevelType w:val="hybridMultilevel"/>
    <w:tmpl w:val="62E8FADA"/>
    <w:lvl w:ilvl="0" w:tplc="5A34F082">
      <w:start w:val="1"/>
      <w:numFmt w:val="decimal"/>
      <w:lvlText w:val="%1."/>
      <w:lvlJc w:val="left"/>
      <w:pPr>
        <w:ind w:left="180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5D07B46"/>
    <w:multiLevelType w:val="hybridMultilevel"/>
    <w:tmpl w:val="33F0CFD6"/>
    <w:lvl w:ilvl="0" w:tplc="9410C53E">
      <w:start w:val="6"/>
      <w:numFmt w:val="decimal"/>
      <w:lvlText w:val="%1."/>
      <w:lvlJc w:val="left"/>
      <w:pPr>
        <w:ind w:left="108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6767166"/>
    <w:multiLevelType w:val="hybridMultilevel"/>
    <w:tmpl w:val="3C56316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16882503"/>
    <w:multiLevelType w:val="hybridMultilevel"/>
    <w:tmpl w:val="3FB44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7107E26"/>
    <w:multiLevelType w:val="multilevel"/>
    <w:tmpl w:val="9B407BC4"/>
    <w:lvl w:ilvl="0">
      <w:start w:val="2"/>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lowerLetter"/>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17CB751E"/>
    <w:multiLevelType w:val="hybridMultilevel"/>
    <w:tmpl w:val="5B646BD6"/>
    <w:lvl w:ilvl="0" w:tplc="3302614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8662CAC"/>
    <w:multiLevelType w:val="hybridMultilevel"/>
    <w:tmpl w:val="F20C5A28"/>
    <w:lvl w:ilvl="0" w:tplc="659EDCDA">
      <w:start w:val="1"/>
      <w:numFmt w:val="bullet"/>
      <w:lvlText w:val=""/>
      <w:lvlJc w:val="left"/>
      <w:pPr>
        <w:tabs>
          <w:tab w:val="num" w:pos="432"/>
        </w:tabs>
        <w:ind w:left="432" w:hanging="288"/>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1883169A"/>
    <w:multiLevelType w:val="hybridMultilevel"/>
    <w:tmpl w:val="B3BA761C"/>
    <w:lvl w:ilvl="0" w:tplc="AB6E3254">
      <w:start w:val="1"/>
      <w:numFmt w:val="bullet"/>
      <w:lvlText w:val="•"/>
      <w:lvlJc w:val="left"/>
      <w:pPr>
        <w:ind w:left="420" w:hanging="301"/>
      </w:pPr>
      <w:rPr>
        <w:rFonts w:ascii="Arial" w:eastAsia="Arial" w:hAnsi="Arial" w:hint="default"/>
        <w:color w:val="231F20"/>
        <w:sz w:val="18"/>
        <w:szCs w:val="18"/>
      </w:rPr>
    </w:lvl>
    <w:lvl w:ilvl="1" w:tplc="1C02FBEC">
      <w:start w:val="1"/>
      <w:numFmt w:val="bullet"/>
      <w:lvlText w:val="•"/>
      <w:lvlJc w:val="left"/>
      <w:pPr>
        <w:ind w:left="1530" w:hanging="301"/>
      </w:pPr>
      <w:rPr>
        <w:rFonts w:hint="default"/>
      </w:rPr>
    </w:lvl>
    <w:lvl w:ilvl="2" w:tplc="23E0C60E">
      <w:start w:val="1"/>
      <w:numFmt w:val="bullet"/>
      <w:lvlText w:val="•"/>
      <w:lvlJc w:val="left"/>
      <w:pPr>
        <w:ind w:left="2640" w:hanging="301"/>
      </w:pPr>
      <w:rPr>
        <w:rFonts w:hint="default"/>
      </w:rPr>
    </w:lvl>
    <w:lvl w:ilvl="3" w:tplc="9690AADA">
      <w:start w:val="1"/>
      <w:numFmt w:val="bullet"/>
      <w:lvlText w:val="•"/>
      <w:lvlJc w:val="left"/>
      <w:pPr>
        <w:ind w:left="3750" w:hanging="301"/>
      </w:pPr>
      <w:rPr>
        <w:rFonts w:hint="default"/>
      </w:rPr>
    </w:lvl>
    <w:lvl w:ilvl="4" w:tplc="E7567A94">
      <w:start w:val="1"/>
      <w:numFmt w:val="bullet"/>
      <w:lvlText w:val="•"/>
      <w:lvlJc w:val="left"/>
      <w:pPr>
        <w:ind w:left="4860" w:hanging="301"/>
      </w:pPr>
      <w:rPr>
        <w:rFonts w:hint="default"/>
      </w:rPr>
    </w:lvl>
    <w:lvl w:ilvl="5" w:tplc="F9BEA0A2">
      <w:start w:val="1"/>
      <w:numFmt w:val="bullet"/>
      <w:lvlText w:val="•"/>
      <w:lvlJc w:val="left"/>
      <w:pPr>
        <w:ind w:left="5970" w:hanging="301"/>
      </w:pPr>
      <w:rPr>
        <w:rFonts w:hint="default"/>
      </w:rPr>
    </w:lvl>
    <w:lvl w:ilvl="6" w:tplc="18D28DD2">
      <w:start w:val="1"/>
      <w:numFmt w:val="bullet"/>
      <w:lvlText w:val="•"/>
      <w:lvlJc w:val="left"/>
      <w:pPr>
        <w:ind w:left="7080" w:hanging="301"/>
      </w:pPr>
      <w:rPr>
        <w:rFonts w:hint="default"/>
      </w:rPr>
    </w:lvl>
    <w:lvl w:ilvl="7" w:tplc="397C969A">
      <w:start w:val="1"/>
      <w:numFmt w:val="bullet"/>
      <w:lvlText w:val="•"/>
      <w:lvlJc w:val="left"/>
      <w:pPr>
        <w:ind w:left="8190" w:hanging="301"/>
      </w:pPr>
      <w:rPr>
        <w:rFonts w:hint="default"/>
      </w:rPr>
    </w:lvl>
    <w:lvl w:ilvl="8" w:tplc="1C5A0B5A">
      <w:start w:val="1"/>
      <w:numFmt w:val="bullet"/>
      <w:lvlText w:val="•"/>
      <w:lvlJc w:val="left"/>
      <w:pPr>
        <w:ind w:left="9300" w:hanging="301"/>
      </w:pPr>
      <w:rPr>
        <w:rFonts w:hint="default"/>
      </w:rPr>
    </w:lvl>
  </w:abstractNum>
  <w:abstractNum w:abstractNumId="36" w15:restartNumberingAfterBreak="0">
    <w:nsid w:val="18E076C1"/>
    <w:multiLevelType w:val="hybridMultilevel"/>
    <w:tmpl w:val="9D24EA94"/>
    <w:lvl w:ilvl="0" w:tplc="04090001">
      <w:start w:val="1"/>
      <w:numFmt w:val="bullet"/>
      <w:lvlText w:val=""/>
      <w:lvlJc w:val="left"/>
      <w:pPr>
        <w:ind w:left="1242" w:hanging="360"/>
      </w:pPr>
      <w:rPr>
        <w:rFonts w:ascii="Symbol" w:hAnsi="Symbol" w:hint="default"/>
      </w:rPr>
    </w:lvl>
    <w:lvl w:ilvl="1" w:tplc="04090003" w:tentative="1">
      <w:start w:val="1"/>
      <w:numFmt w:val="bullet"/>
      <w:lvlText w:val="o"/>
      <w:lvlJc w:val="left"/>
      <w:pPr>
        <w:ind w:left="1962" w:hanging="360"/>
      </w:pPr>
      <w:rPr>
        <w:rFonts w:ascii="Courier New" w:hAnsi="Courier New" w:cs="Courier New" w:hint="default"/>
      </w:rPr>
    </w:lvl>
    <w:lvl w:ilvl="2" w:tplc="04090005" w:tentative="1">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abstractNum w:abstractNumId="37" w15:restartNumberingAfterBreak="0">
    <w:nsid w:val="19DE0F43"/>
    <w:multiLevelType w:val="hybridMultilevel"/>
    <w:tmpl w:val="7B40AFB4"/>
    <w:lvl w:ilvl="0" w:tplc="B02870BA">
      <w:start w:val="7"/>
      <w:numFmt w:val="decimal"/>
      <w:lvlText w:val="%1."/>
      <w:lvlJc w:val="left"/>
      <w:pPr>
        <w:ind w:left="108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9F44E10"/>
    <w:multiLevelType w:val="hybridMultilevel"/>
    <w:tmpl w:val="273A58F4"/>
    <w:lvl w:ilvl="0" w:tplc="0F2C8684">
      <w:start w:val="1"/>
      <w:numFmt w:val="bullet"/>
      <w:lvlText w:val=""/>
      <w:lvlJc w:val="left"/>
      <w:pPr>
        <w:tabs>
          <w:tab w:val="num" w:pos="1620"/>
        </w:tabs>
        <w:ind w:left="1620" w:hanging="360"/>
      </w:pPr>
      <w:rPr>
        <w:rFonts w:ascii="Symbol" w:hAnsi="Symbol" w:hint="default"/>
        <w:sz w:val="20"/>
      </w:rPr>
    </w:lvl>
    <w:lvl w:ilvl="1" w:tplc="D73219D4">
      <w:start w:val="1"/>
      <w:numFmt w:val="bullet"/>
      <w:lvlText w:val="o"/>
      <w:lvlJc w:val="left"/>
      <w:pPr>
        <w:tabs>
          <w:tab w:val="num" w:pos="2520"/>
        </w:tabs>
        <w:ind w:left="2520" w:hanging="360"/>
      </w:pPr>
      <w:rPr>
        <w:rFonts w:ascii="Courier New" w:hAnsi="Courier New" w:cs="Courier New" w:hint="default"/>
      </w:rPr>
    </w:lvl>
    <w:lvl w:ilvl="2" w:tplc="526C8D18">
      <w:start w:val="1"/>
      <w:numFmt w:val="bullet"/>
      <w:lvlText w:val=""/>
      <w:lvlJc w:val="left"/>
      <w:pPr>
        <w:tabs>
          <w:tab w:val="num" w:pos="3240"/>
        </w:tabs>
        <w:ind w:left="3240" w:hanging="360"/>
      </w:pPr>
      <w:rPr>
        <w:rFonts w:ascii="Wingdings" w:hAnsi="Wingdings" w:hint="default"/>
      </w:rPr>
    </w:lvl>
    <w:lvl w:ilvl="3" w:tplc="79784DEE">
      <w:start w:val="1"/>
      <w:numFmt w:val="bullet"/>
      <w:lvlText w:val=""/>
      <w:lvlJc w:val="left"/>
      <w:pPr>
        <w:tabs>
          <w:tab w:val="num" w:pos="3960"/>
        </w:tabs>
        <w:ind w:left="3960" w:hanging="360"/>
      </w:pPr>
      <w:rPr>
        <w:rFonts w:ascii="Symbol" w:hAnsi="Symbol" w:hint="default"/>
      </w:rPr>
    </w:lvl>
    <w:lvl w:ilvl="4" w:tplc="20A01866">
      <w:start w:val="1"/>
      <w:numFmt w:val="bullet"/>
      <w:lvlText w:val="o"/>
      <w:lvlJc w:val="left"/>
      <w:pPr>
        <w:tabs>
          <w:tab w:val="num" w:pos="4680"/>
        </w:tabs>
        <w:ind w:left="4680" w:hanging="360"/>
      </w:pPr>
      <w:rPr>
        <w:rFonts w:ascii="Courier New" w:hAnsi="Courier New" w:cs="Courier New" w:hint="default"/>
      </w:rPr>
    </w:lvl>
    <w:lvl w:ilvl="5" w:tplc="50ECE9E8" w:tentative="1">
      <w:start w:val="1"/>
      <w:numFmt w:val="bullet"/>
      <w:lvlText w:val=""/>
      <w:lvlJc w:val="left"/>
      <w:pPr>
        <w:tabs>
          <w:tab w:val="num" w:pos="5400"/>
        </w:tabs>
        <w:ind w:left="5400" w:hanging="360"/>
      </w:pPr>
      <w:rPr>
        <w:rFonts w:ascii="Wingdings" w:hAnsi="Wingdings" w:hint="default"/>
      </w:rPr>
    </w:lvl>
    <w:lvl w:ilvl="6" w:tplc="0EECF898" w:tentative="1">
      <w:start w:val="1"/>
      <w:numFmt w:val="bullet"/>
      <w:lvlText w:val=""/>
      <w:lvlJc w:val="left"/>
      <w:pPr>
        <w:tabs>
          <w:tab w:val="num" w:pos="6120"/>
        </w:tabs>
        <w:ind w:left="6120" w:hanging="360"/>
      </w:pPr>
      <w:rPr>
        <w:rFonts w:ascii="Symbol" w:hAnsi="Symbol" w:hint="default"/>
      </w:rPr>
    </w:lvl>
    <w:lvl w:ilvl="7" w:tplc="7988BA84" w:tentative="1">
      <w:start w:val="1"/>
      <w:numFmt w:val="bullet"/>
      <w:lvlText w:val="o"/>
      <w:lvlJc w:val="left"/>
      <w:pPr>
        <w:tabs>
          <w:tab w:val="num" w:pos="6840"/>
        </w:tabs>
        <w:ind w:left="6840" w:hanging="360"/>
      </w:pPr>
      <w:rPr>
        <w:rFonts w:ascii="Courier New" w:hAnsi="Courier New" w:cs="Courier New" w:hint="default"/>
      </w:rPr>
    </w:lvl>
    <w:lvl w:ilvl="8" w:tplc="D224444A" w:tentative="1">
      <w:start w:val="1"/>
      <w:numFmt w:val="bullet"/>
      <w:lvlText w:val=""/>
      <w:lvlJc w:val="left"/>
      <w:pPr>
        <w:tabs>
          <w:tab w:val="num" w:pos="7560"/>
        </w:tabs>
        <w:ind w:left="7560" w:hanging="360"/>
      </w:pPr>
      <w:rPr>
        <w:rFonts w:ascii="Wingdings" w:hAnsi="Wingdings" w:hint="default"/>
      </w:rPr>
    </w:lvl>
  </w:abstractNum>
  <w:abstractNum w:abstractNumId="39" w15:restartNumberingAfterBreak="0">
    <w:nsid w:val="1A160345"/>
    <w:multiLevelType w:val="hybridMultilevel"/>
    <w:tmpl w:val="E13EC880"/>
    <w:lvl w:ilvl="0" w:tplc="646CFA24">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1A3A5585"/>
    <w:multiLevelType w:val="hybridMultilevel"/>
    <w:tmpl w:val="AA46C200"/>
    <w:lvl w:ilvl="0" w:tplc="04090017">
      <w:start w:val="1"/>
      <w:numFmt w:val="lowerLetter"/>
      <w:lvlText w:val="%1)"/>
      <w:lvlJc w:val="left"/>
      <w:pPr>
        <w:tabs>
          <w:tab w:val="num" w:pos="1083"/>
        </w:tabs>
        <w:ind w:left="1083" w:hanging="360"/>
      </w:pPr>
    </w:lvl>
    <w:lvl w:ilvl="1" w:tplc="04090001">
      <w:start w:val="1"/>
      <w:numFmt w:val="bullet"/>
      <w:lvlText w:val=""/>
      <w:lvlJc w:val="left"/>
      <w:pPr>
        <w:tabs>
          <w:tab w:val="num" w:pos="1803"/>
        </w:tabs>
        <w:ind w:left="1803" w:hanging="360"/>
      </w:pPr>
      <w:rPr>
        <w:rFonts w:ascii="Symbol" w:hAnsi="Symbol" w:hint="default"/>
      </w:rPr>
    </w:lvl>
    <w:lvl w:ilvl="2" w:tplc="10364918">
      <w:start w:val="1"/>
      <w:numFmt w:val="upperRoman"/>
      <w:lvlText w:val="%3."/>
      <w:lvlJc w:val="left"/>
      <w:pPr>
        <w:ind w:left="3063" w:hanging="720"/>
      </w:pPr>
      <w:rPr>
        <w:rFonts w:hint="default"/>
      </w:rPr>
    </w:lvl>
    <w:lvl w:ilvl="3" w:tplc="FA80AB5C">
      <w:start w:val="1"/>
      <w:numFmt w:val="upperLetter"/>
      <w:lvlText w:val="%4."/>
      <w:lvlJc w:val="left"/>
      <w:pPr>
        <w:ind w:left="3243" w:hanging="360"/>
      </w:pPr>
      <w:rPr>
        <w:rFonts w:hint="default"/>
        <w:b w:val="0"/>
      </w:rPr>
    </w:lvl>
    <w:lvl w:ilvl="4" w:tplc="04090019" w:tentative="1">
      <w:start w:val="1"/>
      <w:numFmt w:val="lowerLetter"/>
      <w:lvlText w:val="%5."/>
      <w:lvlJc w:val="left"/>
      <w:pPr>
        <w:tabs>
          <w:tab w:val="num" w:pos="3963"/>
        </w:tabs>
        <w:ind w:left="3963" w:hanging="360"/>
      </w:pPr>
    </w:lvl>
    <w:lvl w:ilvl="5" w:tplc="0409001B" w:tentative="1">
      <w:start w:val="1"/>
      <w:numFmt w:val="lowerRoman"/>
      <w:lvlText w:val="%6."/>
      <w:lvlJc w:val="right"/>
      <w:pPr>
        <w:tabs>
          <w:tab w:val="num" w:pos="4683"/>
        </w:tabs>
        <w:ind w:left="4683" w:hanging="180"/>
      </w:pPr>
    </w:lvl>
    <w:lvl w:ilvl="6" w:tplc="0409000F" w:tentative="1">
      <w:start w:val="1"/>
      <w:numFmt w:val="decimal"/>
      <w:lvlText w:val="%7."/>
      <w:lvlJc w:val="left"/>
      <w:pPr>
        <w:tabs>
          <w:tab w:val="num" w:pos="5403"/>
        </w:tabs>
        <w:ind w:left="5403" w:hanging="360"/>
      </w:pPr>
    </w:lvl>
    <w:lvl w:ilvl="7" w:tplc="04090019" w:tentative="1">
      <w:start w:val="1"/>
      <w:numFmt w:val="lowerLetter"/>
      <w:lvlText w:val="%8."/>
      <w:lvlJc w:val="left"/>
      <w:pPr>
        <w:tabs>
          <w:tab w:val="num" w:pos="6123"/>
        </w:tabs>
        <w:ind w:left="6123" w:hanging="360"/>
      </w:pPr>
    </w:lvl>
    <w:lvl w:ilvl="8" w:tplc="0409001B" w:tentative="1">
      <w:start w:val="1"/>
      <w:numFmt w:val="lowerRoman"/>
      <w:lvlText w:val="%9."/>
      <w:lvlJc w:val="right"/>
      <w:pPr>
        <w:tabs>
          <w:tab w:val="num" w:pos="6843"/>
        </w:tabs>
        <w:ind w:left="6843" w:hanging="180"/>
      </w:pPr>
    </w:lvl>
  </w:abstractNum>
  <w:abstractNum w:abstractNumId="41" w15:restartNumberingAfterBreak="0">
    <w:nsid w:val="1BB34B63"/>
    <w:multiLevelType w:val="hybridMultilevel"/>
    <w:tmpl w:val="E9120FD2"/>
    <w:lvl w:ilvl="0" w:tplc="E8A80690">
      <w:start w:val="1"/>
      <w:numFmt w:val="upperLetter"/>
      <w:lvlText w:val="%1."/>
      <w:lvlJc w:val="left"/>
      <w:pPr>
        <w:ind w:left="78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C5F1655"/>
    <w:multiLevelType w:val="hybridMultilevel"/>
    <w:tmpl w:val="C6B6AB86"/>
    <w:lvl w:ilvl="0" w:tplc="EDBA7CE2">
      <w:start w:val="1"/>
      <w:numFmt w:val="lowerRoman"/>
      <w:lvlText w:val="%1."/>
      <w:lvlJc w:val="left"/>
      <w:pPr>
        <w:ind w:left="1080" w:hanging="360"/>
      </w:pPr>
      <w:rPr>
        <w:rFonts w:hint="default"/>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1E265BC2"/>
    <w:multiLevelType w:val="hybridMultilevel"/>
    <w:tmpl w:val="20328AAA"/>
    <w:lvl w:ilvl="0" w:tplc="2CE8199E">
      <w:start w:val="1"/>
      <w:numFmt w:val="decimal"/>
      <w:lvlText w:val="%1."/>
      <w:lvlJc w:val="left"/>
      <w:pPr>
        <w:ind w:left="1440" w:hanging="360"/>
      </w:pPr>
      <w:rPr>
        <w:rFonts w:hint="default"/>
        <w:b w:val="0"/>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204536AD"/>
    <w:multiLevelType w:val="hybridMultilevel"/>
    <w:tmpl w:val="9B4C17D4"/>
    <w:lvl w:ilvl="0" w:tplc="04090015">
      <w:start w:val="1"/>
      <w:numFmt w:val="upperLetter"/>
      <w:lvlText w:val="%1."/>
      <w:lvlJc w:val="left"/>
      <w:pPr>
        <w:ind w:left="780" w:hanging="360"/>
      </w:pPr>
      <w:rPr>
        <w:rFonts w:hint="default"/>
        <w:color w:val="auto"/>
      </w:r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5" w15:restartNumberingAfterBreak="0">
    <w:nsid w:val="205354FA"/>
    <w:multiLevelType w:val="hybridMultilevel"/>
    <w:tmpl w:val="89A4CE78"/>
    <w:lvl w:ilvl="0" w:tplc="04090019">
      <w:start w:val="1"/>
      <w:numFmt w:val="lowerLetter"/>
      <w:lvlText w:val="%1."/>
      <w:lvlJc w:val="left"/>
      <w:pPr>
        <w:ind w:left="228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46" w15:restartNumberingAfterBreak="0">
    <w:nsid w:val="209C2FFB"/>
    <w:multiLevelType w:val="hybridMultilevel"/>
    <w:tmpl w:val="F2D459F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7" w15:restartNumberingAfterBreak="0">
    <w:nsid w:val="21242520"/>
    <w:multiLevelType w:val="hybridMultilevel"/>
    <w:tmpl w:val="CAF0D46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15:restartNumberingAfterBreak="0">
    <w:nsid w:val="22070F1E"/>
    <w:multiLevelType w:val="hybridMultilevel"/>
    <w:tmpl w:val="422AA93C"/>
    <w:lvl w:ilvl="0" w:tplc="7C2E55A0">
      <w:start w:val="1"/>
      <w:numFmt w:val="decimal"/>
      <w:lvlText w:val="2.%1"/>
      <w:lvlJc w:val="left"/>
      <w:pPr>
        <w:ind w:left="252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9" w15:restartNumberingAfterBreak="0">
    <w:nsid w:val="224869F4"/>
    <w:multiLevelType w:val="hybridMultilevel"/>
    <w:tmpl w:val="77B4A2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0F">
      <w:start w:val="1"/>
      <w:numFmt w:val="decimal"/>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22C93153"/>
    <w:multiLevelType w:val="hybridMultilevel"/>
    <w:tmpl w:val="93801C7A"/>
    <w:lvl w:ilvl="0" w:tplc="04090001">
      <w:start w:val="1"/>
      <w:numFmt w:val="bullet"/>
      <w:lvlText w:val=""/>
      <w:lvlJc w:val="left"/>
      <w:pPr>
        <w:tabs>
          <w:tab w:val="num" w:pos="1083"/>
        </w:tabs>
        <w:ind w:left="1083" w:hanging="360"/>
      </w:pPr>
      <w:rPr>
        <w:rFonts w:ascii="Symbol" w:hAnsi="Symbol" w:hint="default"/>
      </w:rPr>
    </w:lvl>
    <w:lvl w:ilvl="1" w:tplc="04090017">
      <w:start w:val="1"/>
      <w:numFmt w:val="lowerLetter"/>
      <w:lvlText w:val="%2)"/>
      <w:lvlJc w:val="left"/>
      <w:pPr>
        <w:tabs>
          <w:tab w:val="num" w:pos="1803"/>
        </w:tabs>
        <w:ind w:left="1803" w:hanging="360"/>
      </w:pPr>
      <w:rPr>
        <w:rFonts w:hint="default"/>
      </w:rPr>
    </w:lvl>
    <w:lvl w:ilvl="2" w:tplc="04090005" w:tentative="1">
      <w:start w:val="1"/>
      <w:numFmt w:val="bullet"/>
      <w:lvlText w:val=""/>
      <w:lvlJc w:val="left"/>
      <w:pPr>
        <w:tabs>
          <w:tab w:val="num" w:pos="2523"/>
        </w:tabs>
        <w:ind w:left="2523" w:hanging="360"/>
      </w:pPr>
      <w:rPr>
        <w:rFonts w:ascii="Wingdings" w:hAnsi="Wingdings" w:hint="default"/>
      </w:rPr>
    </w:lvl>
    <w:lvl w:ilvl="3" w:tplc="04090001" w:tentative="1">
      <w:start w:val="1"/>
      <w:numFmt w:val="bullet"/>
      <w:lvlText w:val=""/>
      <w:lvlJc w:val="left"/>
      <w:pPr>
        <w:tabs>
          <w:tab w:val="num" w:pos="3243"/>
        </w:tabs>
        <w:ind w:left="3243" w:hanging="360"/>
      </w:pPr>
      <w:rPr>
        <w:rFonts w:ascii="Symbol" w:hAnsi="Symbol" w:hint="default"/>
      </w:rPr>
    </w:lvl>
    <w:lvl w:ilvl="4" w:tplc="04090003" w:tentative="1">
      <w:start w:val="1"/>
      <w:numFmt w:val="bullet"/>
      <w:lvlText w:val="o"/>
      <w:lvlJc w:val="left"/>
      <w:pPr>
        <w:tabs>
          <w:tab w:val="num" w:pos="3963"/>
        </w:tabs>
        <w:ind w:left="3963" w:hanging="360"/>
      </w:pPr>
      <w:rPr>
        <w:rFonts w:ascii="Courier New" w:hAnsi="Courier New" w:cs="Courier New" w:hint="default"/>
      </w:rPr>
    </w:lvl>
    <w:lvl w:ilvl="5" w:tplc="04090005" w:tentative="1">
      <w:start w:val="1"/>
      <w:numFmt w:val="bullet"/>
      <w:lvlText w:val=""/>
      <w:lvlJc w:val="left"/>
      <w:pPr>
        <w:tabs>
          <w:tab w:val="num" w:pos="4683"/>
        </w:tabs>
        <w:ind w:left="4683" w:hanging="360"/>
      </w:pPr>
      <w:rPr>
        <w:rFonts w:ascii="Wingdings" w:hAnsi="Wingdings" w:hint="default"/>
      </w:rPr>
    </w:lvl>
    <w:lvl w:ilvl="6" w:tplc="04090001" w:tentative="1">
      <w:start w:val="1"/>
      <w:numFmt w:val="bullet"/>
      <w:lvlText w:val=""/>
      <w:lvlJc w:val="left"/>
      <w:pPr>
        <w:tabs>
          <w:tab w:val="num" w:pos="5403"/>
        </w:tabs>
        <w:ind w:left="5403" w:hanging="360"/>
      </w:pPr>
      <w:rPr>
        <w:rFonts w:ascii="Symbol" w:hAnsi="Symbol" w:hint="default"/>
      </w:rPr>
    </w:lvl>
    <w:lvl w:ilvl="7" w:tplc="04090003" w:tentative="1">
      <w:start w:val="1"/>
      <w:numFmt w:val="bullet"/>
      <w:lvlText w:val="o"/>
      <w:lvlJc w:val="left"/>
      <w:pPr>
        <w:tabs>
          <w:tab w:val="num" w:pos="6123"/>
        </w:tabs>
        <w:ind w:left="6123" w:hanging="360"/>
      </w:pPr>
      <w:rPr>
        <w:rFonts w:ascii="Courier New" w:hAnsi="Courier New" w:cs="Courier New" w:hint="default"/>
      </w:rPr>
    </w:lvl>
    <w:lvl w:ilvl="8" w:tplc="04090005" w:tentative="1">
      <w:start w:val="1"/>
      <w:numFmt w:val="bullet"/>
      <w:lvlText w:val=""/>
      <w:lvlJc w:val="left"/>
      <w:pPr>
        <w:tabs>
          <w:tab w:val="num" w:pos="6843"/>
        </w:tabs>
        <w:ind w:left="6843" w:hanging="360"/>
      </w:pPr>
      <w:rPr>
        <w:rFonts w:ascii="Wingdings" w:hAnsi="Wingdings" w:hint="default"/>
      </w:rPr>
    </w:lvl>
  </w:abstractNum>
  <w:abstractNum w:abstractNumId="51" w15:restartNumberingAfterBreak="0">
    <w:nsid w:val="232E4A8E"/>
    <w:multiLevelType w:val="hybridMultilevel"/>
    <w:tmpl w:val="C05E62F4"/>
    <w:lvl w:ilvl="0" w:tplc="EDBA7CE2">
      <w:start w:val="1"/>
      <w:numFmt w:val="lowerRoman"/>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3576A43"/>
    <w:multiLevelType w:val="hybridMultilevel"/>
    <w:tmpl w:val="8EE8FD9A"/>
    <w:lvl w:ilvl="0" w:tplc="04090019">
      <w:start w:val="1"/>
      <w:numFmt w:val="decimal"/>
      <w:lvlText w:val="%1."/>
      <w:lvlJc w:val="left"/>
      <w:pPr>
        <w:ind w:left="108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3E710E2"/>
    <w:multiLevelType w:val="hybridMultilevel"/>
    <w:tmpl w:val="B08ED6F8"/>
    <w:lvl w:ilvl="0" w:tplc="C138FABE">
      <w:start w:val="3"/>
      <w:numFmt w:val="upperLetter"/>
      <w:lvlText w:val="%1."/>
      <w:lvlJc w:val="left"/>
      <w:pPr>
        <w:ind w:left="78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50F769C"/>
    <w:multiLevelType w:val="hybridMultilevel"/>
    <w:tmpl w:val="33FEE17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5" w15:restartNumberingAfterBreak="0">
    <w:nsid w:val="252A7D6D"/>
    <w:multiLevelType w:val="hybridMultilevel"/>
    <w:tmpl w:val="14D0C4E0"/>
    <w:lvl w:ilvl="0" w:tplc="CB5ADA40">
      <w:start w:val="1"/>
      <w:numFmt w:val="bullet"/>
      <w:lvlText w:val=""/>
      <w:lvlJc w:val="left"/>
      <w:pPr>
        <w:tabs>
          <w:tab w:val="num" w:pos="432"/>
        </w:tabs>
        <w:ind w:left="432"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272B4A33"/>
    <w:multiLevelType w:val="hybridMultilevel"/>
    <w:tmpl w:val="9E8266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7" w15:restartNumberingAfterBreak="0">
    <w:nsid w:val="27AA5000"/>
    <w:multiLevelType w:val="hybridMultilevel"/>
    <w:tmpl w:val="B5AC2DC4"/>
    <w:lvl w:ilvl="0" w:tplc="D30050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8C70C11"/>
    <w:multiLevelType w:val="hybridMultilevel"/>
    <w:tmpl w:val="195E8D2C"/>
    <w:lvl w:ilvl="0" w:tplc="FFFFFFFF">
      <w:start w:val="1"/>
      <w:numFmt w:val="decimal"/>
      <w:pStyle w:val="NumberedItem"/>
      <w:lvlText w:val="%1."/>
      <w:lvlJc w:val="left"/>
      <w:pPr>
        <w:tabs>
          <w:tab w:val="num" w:pos="1800"/>
        </w:tabs>
        <w:ind w:left="1800" w:hanging="360"/>
      </w:pPr>
      <w:rPr>
        <w:rFonts w:cs="Times New Roman" w:hint="default"/>
      </w:rPr>
    </w:lvl>
    <w:lvl w:ilvl="1" w:tplc="FFFFFFFF">
      <w:start w:val="1"/>
      <w:numFmt w:val="lowerLetter"/>
      <w:lvlText w:val="%2."/>
      <w:lvlJc w:val="left"/>
      <w:pPr>
        <w:tabs>
          <w:tab w:val="num" w:pos="2520"/>
        </w:tabs>
        <w:ind w:left="2520" w:hanging="360"/>
      </w:pPr>
      <w:rPr>
        <w:rFonts w:cs="Times New Roman"/>
      </w:rPr>
    </w:lvl>
    <w:lvl w:ilvl="2" w:tplc="FFFFFFFF" w:tentative="1">
      <w:start w:val="1"/>
      <w:numFmt w:val="lowerRoman"/>
      <w:lvlText w:val="%3."/>
      <w:lvlJc w:val="right"/>
      <w:pPr>
        <w:tabs>
          <w:tab w:val="num" w:pos="3240"/>
        </w:tabs>
        <w:ind w:left="3240" w:hanging="180"/>
      </w:pPr>
      <w:rPr>
        <w:rFonts w:cs="Times New Roman"/>
      </w:rPr>
    </w:lvl>
    <w:lvl w:ilvl="3" w:tplc="FFFFFFFF">
      <w:start w:val="1"/>
      <w:numFmt w:val="decimal"/>
      <w:lvlText w:val="%4."/>
      <w:lvlJc w:val="left"/>
      <w:pPr>
        <w:tabs>
          <w:tab w:val="num" w:pos="3960"/>
        </w:tabs>
        <w:ind w:left="3960" w:hanging="360"/>
      </w:pPr>
      <w:rPr>
        <w:rFonts w:cs="Times New Roman"/>
      </w:rPr>
    </w:lvl>
    <w:lvl w:ilvl="4" w:tplc="FFFFFFFF" w:tentative="1">
      <w:start w:val="1"/>
      <w:numFmt w:val="lowerLetter"/>
      <w:lvlText w:val="%5."/>
      <w:lvlJc w:val="left"/>
      <w:pPr>
        <w:tabs>
          <w:tab w:val="num" w:pos="4680"/>
        </w:tabs>
        <w:ind w:left="4680" w:hanging="360"/>
      </w:pPr>
      <w:rPr>
        <w:rFonts w:cs="Times New Roman"/>
      </w:rPr>
    </w:lvl>
    <w:lvl w:ilvl="5" w:tplc="FFFFFFFF" w:tentative="1">
      <w:start w:val="1"/>
      <w:numFmt w:val="lowerRoman"/>
      <w:lvlText w:val="%6."/>
      <w:lvlJc w:val="right"/>
      <w:pPr>
        <w:tabs>
          <w:tab w:val="num" w:pos="5400"/>
        </w:tabs>
        <w:ind w:left="5400" w:hanging="180"/>
      </w:pPr>
      <w:rPr>
        <w:rFonts w:cs="Times New Roman"/>
      </w:rPr>
    </w:lvl>
    <w:lvl w:ilvl="6" w:tplc="FFFFFFFF" w:tentative="1">
      <w:start w:val="1"/>
      <w:numFmt w:val="decimal"/>
      <w:lvlText w:val="%7."/>
      <w:lvlJc w:val="left"/>
      <w:pPr>
        <w:tabs>
          <w:tab w:val="num" w:pos="6120"/>
        </w:tabs>
        <w:ind w:left="6120" w:hanging="360"/>
      </w:pPr>
      <w:rPr>
        <w:rFonts w:cs="Times New Roman"/>
      </w:rPr>
    </w:lvl>
    <w:lvl w:ilvl="7" w:tplc="FFFFFFFF" w:tentative="1">
      <w:start w:val="1"/>
      <w:numFmt w:val="lowerLetter"/>
      <w:lvlText w:val="%8."/>
      <w:lvlJc w:val="left"/>
      <w:pPr>
        <w:tabs>
          <w:tab w:val="num" w:pos="6840"/>
        </w:tabs>
        <w:ind w:left="6840" w:hanging="360"/>
      </w:pPr>
      <w:rPr>
        <w:rFonts w:cs="Times New Roman"/>
      </w:rPr>
    </w:lvl>
    <w:lvl w:ilvl="8" w:tplc="FFFFFFFF" w:tentative="1">
      <w:start w:val="1"/>
      <w:numFmt w:val="lowerRoman"/>
      <w:lvlText w:val="%9."/>
      <w:lvlJc w:val="right"/>
      <w:pPr>
        <w:tabs>
          <w:tab w:val="num" w:pos="7560"/>
        </w:tabs>
        <w:ind w:left="7560" w:hanging="180"/>
      </w:pPr>
      <w:rPr>
        <w:rFonts w:cs="Times New Roman"/>
      </w:rPr>
    </w:lvl>
  </w:abstractNum>
  <w:abstractNum w:abstractNumId="59" w15:restartNumberingAfterBreak="0">
    <w:nsid w:val="2922370B"/>
    <w:multiLevelType w:val="hybridMultilevel"/>
    <w:tmpl w:val="A894ABF6"/>
    <w:lvl w:ilvl="0" w:tplc="E5E2B21C">
      <w:start w:val="4"/>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A152305"/>
    <w:multiLevelType w:val="hybridMultilevel"/>
    <w:tmpl w:val="74E62738"/>
    <w:lvl w:ilvl="0" w:tplc="0409001B">
      <w:start w:val="1"/>
      <w:numFmt w:val="lowerRoman"/>
      <w:lvlText w:val="%1."/>
      <w:lvlJc w:val="righ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A2E700A"/>
    <w:multiLevelType w:val="hybridMultilevel"/>
    <w:tmpl w:val="2396B3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A7D2898"/>
    <w:multiLevelType w:val="hybridMultilevel"/>
    <w:tmpl w:val="09B82F00"/>
    <w:lvl w:ilvl="0" w:tplc="04090019">
      <w:start w:val="1"/>
      <w:numFmt w:val="bullet"/>
      <w:lvlText w:val=""/>
      <w:lvlJc w:val="left"/>
      <w:pPr>
        <w:ind w:left="1080" w:hanging="360"/>
      </w:pPr>
      <w:rPr>
        <w:rFonts w:ascii="Symbol" w:hAnsi="Symbol" w:hint="default"/>
      </w:rPr>
    </w:lvl>
    <w:lvl w:ilvl="1" w:tplc="04090019" w:tentative="1">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63" w15:restartNumberingAfterBreak="0">
    <w:nsid w:val="2C1012C9"/>
    <w:multiLevelType w:val="hybridMultilevel"/>
    <w:tmpl w:val="456E1D6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C3114FA"/>
    <w:multiLevelType w:val="multilevel"/>
    <w:tmpl w:val="C158D2AA"/>
    <w:lvl w:ilvl="0">
      <w:start w:val="1"/>
      <w:numFmt w:val="bullet"/>
      <w:lvlText w:val=""/>
      <w:lvlJc w:val="left"/>
      <w:pPr>
        <w:tabs>
          <w:tab w:val="num" w:pos="720"/>
        </w:tabs>
        <w:ind w:left="720" w:hanging="360"/>
      </w:pPr>
      <w:rPr>
        <w:rFonts w:ascii="Symbol" w:hAnsi="Symbol" w:hint="default"/>
      </w:rPr>
    </w:lvl>
    <w:lvl w:ilvl="1">
      <w:start w:val="1"/>
      <w:numFmt w:val="upperLetter"/>
      <w:lvlText w:val="%2"/>
      <w:lvlJc w:val="left"/>
      <w:pPr>
        <w:tabs>
          <w:tab w:val="num" w:pos="432"/>
        </w:tabs>
        <w:ind w:left="432" w:firstLine="288"/>
      </w:pPr>
      <w:rPr>
        <w:rFonts w:hint="default"/>
        <w:b/>
        <w:sz w:val="24"/>
        <w:szCs w:val="24"/>
      </w:rPr>
    </w:lvl>
    <w:lvl w:ilvl="2">
      <w:start w:val="1"/>
      <w:numFmt w:val="decimal"/>
      <w:lvlText w:val="%3"/>
      <w:lvlJc w:val="left"/>
      <w:pPr>
        <w:tabs>
          <w:tab w:val="num" w:pos="1152"/>
        </w:tabs>
        <w:ind w:left="1152" w:hanging="72"/>
      </w:pPr>
      <w:rPr>
        <w:rFonts w:ascii="Arial" w:hAnsi="Arial" w:cs="Arial" w:hint="default"/>
        <w:b/>
        <w:sz w:val="20"/>
        <w:szCs w:val="20"/>
      </w:rPr>
    </w:lvl>
    <w:lvl w:ilvl="3">
      <w:start w:val="1"/>
      <w:numFmt w:val="lowerLetter"/>
      <w:lvlRestart w:val="0"/>
      <w:lvlText w:val="%4"/>
      <w:lvlJc w:val="left"/>
      <w:pPr>
        <w:tabs>
          <w:tab w:val="num" w:pos="864"/>
        </w:tabs>
        <w:ind w:left="864" w:hanging="864"/>
      </w:pPr>
      <w:rPr>
        <w:rFonts w:hint="default"/>
        <w:b w:val="0"/>
      </w:rPr>
    </w:lvl>
    <w:lvl w:ilvl="4">
      <w:start w:val="1"/>
      <w:numFmt w:val="lowerRoman"/>
      <w:lvlText w:val="%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5" w15:restartNumberingAfterBreak="0">
    <w:nsid w:val="2CA165CF"/>
    <w:multiLevelType w:val="hybridMultilevel"/>
    <w:tmpl w:val="4C4C4ED4"/>
    <w:lvl w:ilvl="0" w:tplc="E16463C8">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DF43127"/>
    <w:multiLevelType w:val="multilevel"/>
    <w:tmpl w:val="11F42DA2"/>
    <w:lvl w:ilvl="0">
      <w:start w:val="4"/>
      <w:numFmt w:val="decimal"/>
      <w:lvlText w:val="%1"/>
      <w:lvlJc w:val="left"/>
      <w:pPr>
        <w:ind w:left="360" w:hanging="360"/>
      </w:pPr>
      <w:rPr>
        <w:rFonts w:hint="default"/>
      </w:rPr>
    </w:lvl>
    <w:lvl w:ilvl="1">
      <w:start w:val="1"/>
      <w:numFmt w:val="decimal"/>
      <w:lvlText w:val="4.%2"/>
      <w:lvlJc w:val="left"/>
      <w:pPr>
        <w:ind w:left="1440" w:hanging="360"/>
      </w:pPr>
      <w:rPr>
        <w:rFonts w:hint="default"/>
        <w:sz w:val="24"/>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7" w15:restartNumberingAfterBreak="0">
    <w:nsid w:val="2E594DDD"/>
    <w:multiLevelType w:val="hybridMultilevel"/>
    <w:tmpl w:val="E962EEC6"/>
    <w:lvl w:ilvl="0" w:tplc="C8D883A8">
      <w:start w:val="9"/>
      <w:numFmt w:val="decimal"/>
      <w:lvlText w:val="%1."/>
      <w:lvlJc w:val="left"/>
      <w:pPr>
        <w:ind w:left="720" w:hanging="36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E872126"/>
    <w:multiLevelType w:val="hybridMultilevel"/>
    <w:tmpl w:val="DEFE63A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300619A9"/>
    <w:multiLevelType w:val="hybridMultilevel"/>
    <w:tmpl w:val="27E60DE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0" w15:restartNumberingAfterBreak="0">
    <w:nsid w:val="30602109"/>
    <w:multiLevelType w:val="hybridMultilevel"/>
    <w:tmpl w:val="CC1CCC5A"/>
    <w:lvl w:ilvl="0" w:tplc="04090001">
      <w:start w:val="1"/>
      <w:numFmt w:val="bullet"/>
      <w:lvlText w:val=""/>
      <w:lvlJc w:val="left"/>
      <w:pPr>
        <w:ind w:left="1080" w:hanging="360"/>
      </w:pPr>
      <w:rPr>
        <w:rFonts w:ascii="Symbol" w:hAnsi="Symbol" w:hint="default"/>
        <w:strike w:val="0"/>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71" w15:restartNumberingAfterBreak="0">
    <w:nsid w:val="311A67DD"/>
    <w:multiLevelType w:val="hybridMultilevel"/>
    <w:tmpl w:val="1D301676"/>
    <w:lvl w:ilvl="0" w:tplc="33A4A920">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2" w15:restartNumberingAfterBreak="0">
    <w:nsid w:val="327156E7"/>
    <w:multiLevelType w:val="hybridMultilevel"/>
    <w:tmpl w:val="2CC6F594"/>
    <w:lvl w:ilvl="0" w:tplc="8460BA0E">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2C61B74"/>
    <w:multiLevelType w:val="hybridMultilevel"/>
    <w:tmpl w:val="DE4A5E3E"/>
    <w:lvl w:ilvl="0" w:tplc="FA58AE38">
      <w:start w:val="1"/>
      <w:numFmt w:val="lowerLetter"/>
      <w:lvlText w:val="%1."/>
      <w:lvlJc w:val="left"/>
      <w:pPr>
        <w:ind w:left="720" w:hanging="360"/>
      </w:pPr>
      <w:rPr>
        <w:rFonts w:ascii="Arial" w:hAnsi="Arial"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33335CD9"/>
    <w:multiLevelType w:val="hybridMultilevel"/>
    <w:tmpl w:val="99E0C8B8"/>
    <w:lvl w:ilvl="0" w:tplc="CD14FE04">
      <w:start w:val="1"/>
      <w:numFmt w:val="upperLetter"/>
      <w:lvlText w:val="%1."/>
      <w:lvlJc w:val="left"/>
      <w:pPr>
        <w:ind w:left="1440" w:hanging="360"/>
      </w:pPr>
      <w:rPr>
        <w:rFonts w:hint="default"/>
      </w:rPr>
    </w:lvl>
    <w:lvl w:ilvl="1" w:tplc="EAE6F8DC">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5" w15:restartNumberingAfterBreak="0">
    <w:nsid w:val="338B2C4A"/>
    <w:multiLevelType w:val="hybridMultilevel"/>
    <w:tmpl w:val="D7767E00"/>
    <w:lvl w:ilvl="0" w:tplc="04090017">
      <w:start w:val="1"/>
      <w:numFmt w:val="lowerLetter"/>
      <w:lvlText w:val="%1)"/>
      <w:lvlJc w:val="left"/>
      <w:pPr>
        <w:ind w:left="360" w:hanging="360"/>
      </w:p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6672B6AC">
      <w:start w:val="1"/>
      <w:numFmt w:val="upperLetter"/>
      <w:lvlText w:val="%4."/>
      <w:lvlJc w:val="left"/>
      <w:pPr>
        <w:ind w:left="2610" w:hanging="360"/>
      </w:pPr>
      <w:rPr>
        <w:b/>
      </w:r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6" w15:restartNumberingAfterBreak="0">
    <w:nsid w:val="339D53E9"/>
    <w:multiLevelType w:val="hybridMultilevel"/>
    <w:tmpl w:val="A3B4A47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339E6758"/>
    <w:multiLevelType w:val="hybridMultilevel"/>
    <w:tmpl w:val="B5ECA46C"/>
    <w:lvl w:ilvl="0" w:tplc="04090011">
      <w:start w:val="1"/>
      <w:numFmt w:val="decimal"/>
      <w:lvlText w:val="%1)"/>
      <w:lvlJc w:val="left"/>
      <w:pPr>
        <w:ind w:left="2520" w:hanging="360"/>
      </w:pPr>
    </w:lvl>
    <w:lvl w:ilvl="1" w:tplc="04090011">
      <w:start w:val="1"/>
      <w:numFmt w:val="decimal"/>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8" w15:restartNumberingAfterBreak="0">
    <w:nsid w:val="33F04BD3"/>
    <w:multiLevelType w:val="hybridMultilevel"/>
    <w:tmpl w:val="822A2AC2"/>
    <w:lvl w:ilvl="0" w:tplc="C380C116">
      <w:start w:val="1"/>
      <w:numFmt w:val="decimal"/>
      <w:lvlText w:val="%1."/>
      <w:lvlJc w:val="left"/>
      <w:pPr>
        <w:tabs>
          <w:tab w:val="num" w:pos="720"/>
        </w:tabs>
        <w:ind w:left="720" w:hanging="360"/>
      </w:pPr>
      <w:rPr>
        <w:rFonts w:ascii="Arial" w:hAnsi="Arial" w:cs="Arial" w:hint="default"/>
        <w:sz w:val="22"/>
        <w:szCs w:val="22"/>
      </w:rPr>
    </w:lvl>
    <w:lvl w:ilvl="1" w:tplc="7A7C704C">
      <w:start w:val="4"/>
      <w:numFmt w:val="bullet"/>
      <w:lvlText w:val="-"/>
      <w:lvlJc w:val="left"/>
      <w:pPr>
        <w:tabs>
          <w:tab w:val="num" w:pos="1800"/>
        </w:tabs>
        <w:ind w:left="1800" w:hanging="720"/>
      </w:pPr>
      <w:rPr>
        <w:rFonts w:ascii="Book Antiqua" w:eastAsia="Book Antiqua" w:hAnsi="Book Antiqua" w:cs="Book Antiqua" w:hint="default"/>
        <w:b/>
      </w:rPr>
    </w:lvl>
    <w:lvl w:ilvl="2" w:tplc="ADC03BFA" w:tentative="1">
      <w:start w:val="1"/>
      <w:numFmt w:val="lowerRoman"/>
      <w:lvlText w:val="%3."/>
      <w:lvlJc w:val="right"/>
      <w:pPr>
        <w:tabs>
          <w:tab w:val="num" w:pos="2160"/>
        </w:tabs>
        <w:ind w:left="2160" w:hanging="180"/>
      </w:pPr>
    </w:lvl>
    <w:lvl w:ilvl="3" w:tplc="32C87C14" w:tentative="1">
      <w:start w:val="1"/>
      <w:numFmt w:val="decimal"/>
      <w:lvlText w:val="%4."/>
      <w:lvlJc w:val="left"/>
      <w:pPr>
        <w:tabs>
          <w:tab w:val="num" w:pos="2880"/>
        </w:tabs>
        <w:ind w:left="2880" w:hanging="360"/>
      </w:pPr>
    </w:lvl>
    <w:lvl w:ilvl="4" w:tplc="759C3B46" w:tentative="1">
      <w:start w:val="1"/>
      <w:numFmt w:val="lowerLetter"/>
      <w:lvlText w:val="%5."/>
      <w:lvlJc w:val="left"/>
      <w:pPr>
        <w:tabs>
          <w:tab w:val="num" w:pos="3600"/>
        </w:tabs>
        <w:ind w:left="3600" w:hanging="360"/>
      </w:pPr>
    </w:lvl>
    <w:lvl w:ilvl="5" w:tplc="6C102764" w:tentative="1">
      <w:start w:val="1"/>
      <w:numFmt w:val="lowerRoman"/>
      <w:lvlText w:val="%6."/>
      <w:lvlJc w:val="right"/>
      <w:pPr>
        <w:tabs>
          <w:tab w:val="num" w:pos="4320"/>
        </w:tabs>
        <w:ind w:left="4320" w:hanging="180"/>
      </w:pPr>
    </w:lvl>
    <w:lvl w:ilvl="6" w:tplc="7ABC0CDE" w:tentative="1">
      <w:start w:val="1"/>
      <w:numFmt w:val="decimal"/>
      <w:lvlText w:val="%7."/>
      <w:lvlJc w:val="left"/>
      <w:pPr>
        <w:tabs>
          <w:tab w:val="num" w:pos="5040"/>
        </w:tabs>
        <w:ind w:left="5040" w:hanging="360"/>
      </w:pPr>
    </w:lvl>
    <w:lvl w:ilvl="7" w:tplc="134CAD30" w:tentative="1">
      <w:start w:val="1"/>
      <w:numFmt w:val="lowerLetter"/>
      <w:lvlText w:val="%8."/>
      <w:lvlJc w:val="left"/>
      <w:pPr>
        <w:tabs>
          <w:tab w:val="num" w:pos="5760"/>
        </w:tabs>
        <w:ind w:left="5760" w:hanging="360"/>
      </w:pPr>
    </w:lvl>
    <w:lvl w:ilvl="8" w:tplc="A23C86A0" w:tentative="1">
      <w:start w:val="1"/>
      <w:numFmt w:val="lowerRoman"/>
      <w:lvlText w:val="%9."/>
      <w:lvlJc w:val="right"/>
      <w:pPr>
        <w:tabs>
          <w:tab w:val="num" w:pos="6480"/>
        </w:tabs>
        <w:ind w:left="6480" w:hanging="180"/>
      </w:pPr>
    </w:lvl>
  </w:abstractNum>
  <w:abstractNum w:abstractNumId="79" w15:restartNumberingAfterBreak="0">
    <w:nsid w:val="34085019"/>
    <w:multiLevelType w:val="hybridMultilevel"/>
    <w:tmpl w:val="86A00BEA"/>
    <w:lvl w:ilvl="0" w:tplc="0409000F">
      <w:start w:val="1"/>
      <w:numFmt w:val="decimal"/>
      <w:lvlText w:val="%1."/>
      <w:lvlJc w:val="left"/>
      <w:pPr>
        <w:ind w:left="720" w:hanging="360"/>
      </w:pPr>
    </w:lvl>
    <w:lvl w:ilvl="1" w:tplc="4D32ED26">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35117F70"/>
    <w:multiLevelType w:val="hybridMultilevel"/>
    <w:tmpl w:val="707E030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1" w15:restartNumberingAfterBreak="0">
    <w:nsid w:val="354853C9"/>
    <w:multiLevelType w:val="hybridMultilevel"/>
    <w:tmpl w:val="2BDC25B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35762F94"/>
    <w:multiLevelType w:val="hybridMultilevel"/>
    <w:tmpl w:val="124C4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364A7808"/>
    <w:multiLevelType w:val="hybridMultilevel"/>
    <w:tmpl w:val="25E63B2A"/>
    <w:lvl w:ilvl="0" w:tplc="EDBA7CE2">
      <w:start w:val="1"/>
      <w:numFmt w:val="lowerRoman"/>
      <w:lvlText w:val="%1."/>
      <w:lvlJc w:val="left"/>
      <w:pPr>
        <w:ind w:left="720" w:hanging="360"/>
      </w:pPr>
      <w:rPr>
        <w:rFonts w:hint="default"/>
        <w:strike w:val="0"/>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377E0AE4"/>
    <w:multiLevelType w:val="hybridMultilevel"/>
    <w:tmpl w:val="4AB4625E"/>
    <w:lvl w:ilvl="0" w:tplc="37D427E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38217A5A"/>
    <w:multiLevelType w:val="hybridMultilevel"/>
    <w:tmpl w:val="207EC1BC"/>
    <w:lvl w:ilvl="0" w:tplc="E5A805C6">
      <w:start w:val="1"/>
      <w:numFmt w:val="lowerLetter"/>
      <w:lvlText w:val="%1."/>
      <w:lvlJc w:val="left"/>
      <w:pPr>
        <w:ind w:left="840" w:hanging="360"/>
      </w:pPr>
      <w:rPr>
        <w:sz w:val="18"/>
        <w:szCs w:val="18"/>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86" w15:restartNumberingAfterBreak="0">
    <w:nsid w:val="383A3F07"/>
    <w:multiLevelType w:val="hybridMultilevel"/>
    <w:tmpl w:val="86329EDC"/>
    <w:lvl w:ilvl="0" w:tplc="04090003">
      <w:start w:val="1"/>
      <w:numFmt w:val="bullet"/>
      <w:lvlText w:val="o"/>
      <w:lvlJc w:val="left"/>
      <w:pPr>
        <w:tabs>
          <w:tab w:val="num" w:pos="1800"/>
        </w:tabs>
        <w:ind w:left="1800" w:hanging="360"/>
      </w:pPr>
      <w:rPr>
        <w:rFonts w:ascii="Courier New" w:hAnsi="Courier New" w:cs="Courier New"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7" w15:restartNumberingAfterBreak="0">
    <w:nsid w:val="38A66B06"/>
    <w:multiLevelType w:val="multilevel"/>
    <w:tmpl w:val="D2C8CE64"/>
    <w:lvl w:ilvl="0">
      <w:start w:val="1"/>
      <w:numFmt w:val="upperRoman"/>
      <w:lvlText w:val="%1."/>
      <w:lvlJc w:val="left"/>
      <w:pPr>
        <w:ind w:left="360" w:hanging="360"/>
      </w:pPr>
      <w:rPr>
        <w:rFonts w:ascii="Calibri" w:hAnsi="Calibri" w:hint="default"/>
        <w:b/>
        <w:i w:val="0"/>
        <w:sz w:val="28"/>
      </w:rPr>
    </w:lvl>
    <w:lvl w:ilvl="1">
      <w:start w:val="1"/>
      <w:numFmt w:val="upperLetter"/>
      <w:lvlText w:val="%2."/>
      <w:lvlJc w:val="left"/>
      <w:pPr>
        <w:ind w:left="720" w:hanging="360"/>
      </w:pPr>
      <w:rPr>
        <w:rFonts w:ascii="Calibri" w:hAnsi="Calibri" w:hint="default"/>
        <w:b/>
        <w:i w:val="0"/>
        <w:sz w:val="24"/>
      </w:rPr>
    </w:lvl>
    <w:lvl w:ilvl="2">
      <w:start w:val="1"/>
      <w:numFmt w:val="decimal"/>
      <w:lvlText w:val="%3."/>
      <w:lvlJc w:val="left"/>
      <w:pPr>
        <w:ind w:left="1080" w:hanging="360"/>
      </w:pPr>
      <w:rPr>
        <w:rFonts w:ascii="Calibri" w:hAnsi="Calibri" w:hint="default"/>
        <w:b/>
        <w:i w:val="0"/>
        <w:sz w:val="22"/>
      </w:rPr>
    </w:lvl>
    <w:lvl w:ilvl="3">
      <w:start w:val="1"/>
      <w:numFmt w:val="lowerRoman"/>
      <w:lvlText w:val="%4."/>
      <w:lvlJc w:val="left"/>
      <w:pPr>
        <w:ind w:left="1440" w:hanging="360"/>
      </w:pPr>
      <w:rPr>
        <w:rFonts w:ascii="Calibri" w:hAnsi="Calibri" w:hint="default"/>
        <w:color w:val="auto"/>
        <w:sz w:val="22"/>
      </w:rPr>
    </w:lvl>
    <w:lvl w:ilvl="4">
      <w:start w:val="1"/>
      <w:numFmt w:val="lowerLetter"/>
      <w:lvlText w:val="%5."/>
      <w:lvlJc w:val="left"/>
      <w:pPr>
        <w:ind w:left="1800" w:hanging="360"/>
      </w:pPr>
      <w:rPr>
        <w:rFonts w:ascii="Calibri" w:hAnsi="Calibri" w:hint="default"/>
        <w:b w:val="0"/>
        <w:i w:val="0"/>
        <w:sz w:val="22"/>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39023B08"/>
    <w:multiLevelType w:val="hybridMultilevel"/>
    <w:tmpl w:val="B7F8279E"/>
    <w:lvl w:ilvl="0" w:tplc="5E543FC8">
      <w:start w:val="1"/>
      <w:numFmt w:val="lowerRoman"/>
      <w:lvlText w:val="%1."/>
      <w:lvlJc w:val="left"/>
      <w:pPr>
        <w:ind w:left="720" w:hanging="360"/>
      </w:pPr>
      <w:rPr>
        <w:rFonts w:hint="default"/>
        <w:b w:val="0"/>
        <w:strike w:val="0"/>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3B0735CF"/>
    <w:multiLevelType w:val="hybridMultilevel"/>
    <w:tmpl w:val="26DC431C"/>
    <w:lvl w:ilvl="0" w:tplc="CE6A487E">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3C1A6E84"/>
    <w:multiLevelType w:val="hybridMultilevel"/>
    <w:tmpl w:val="8E5E34C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1" w15:restartNumberingAfterBreak="0">
    <w:nsid w:val="3C361664"/>
    <w:multiLevelType w:val="hybridMultilevel"/>
    <w:tmpl w:val="935CC526"/>
    <w:lvl w:ilvl="0" w:tplc="04090019">
      <w:start w:val="1"/>
      <w:numFmt w:val="decimal"/>
      <w:lvlText w:val="%1."/>
      <w:lvlJc w:val="left"/>
      <w:pPr>
        <w:ind w:left="72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15:restartNumberingAfterBreak="0">
    <w:nsid w:val="3CF00FE3"/>
    <w:multiLevelType w:val="hybridMultilevel"/>
    <w:tmpl w:val="A028CD6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3CFC41DF"/>
    <w:multiLevelType w:val="hybridMultilevel"/>
    <w:tmpl w:val="07268538"/>
    <w:lvl w:ilvl="0" w:tplc="4774B48E">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3DCE3940"/>
    <w:multiLevelType w:val="hybridMultilevel"/>
    <w:tmpl w:val="983EE9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3E561B75"/>
    <w:multiLevelType w:val="hybridMultilevel"/>
    <w:tmpl w:val="284E90D6"/>
    <w:lvl w:ilvl="0" w:tplc="DFFED5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3F4509A9"/>
    <w:multiLevelType w:val="hybridMultilevel"/>
    <w:tmpl w:val="849CD862"/>
    <w:lvl w:ilvl="0" w:tplc="D42AE83A">
      <w:start w:val="1"/>
      <w:numFmt w:val="decimal"/>
      <w:lvlText w:val="%1."/>
      <w:lvlJc w:val="left"/>
      <w:pPr>
        <w:ind w:left="1080" w:hanging="360"/>
      </w:pPr>
      <w:rPr>
        <w:rFonts w:ascii="Courier New" w:hAnsi="Courier New" w:cs="Courier New" w:hint="default"/>
        <w:b/>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7" w15:restartNumberingAfterBreak="0">
    <w:nsid w:val="3FDD4BDA"/>
    <w:multiLevelType w:val="hybridMultilevel"/>
    <w:tmpl w:val="8406569A"/>
    <w:lvl w:ilvl="0" w:tplc="20920336">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41907A7D"/>
    <w:multiLevelType w:val="hybridMultilevel"/>
    <w:tmpl w:val="1A14E32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9" w15:restartNumberingAfterBreak="0">
    <w:nsid w:val="41D419B0"/>
    <w:multiLevelType w:val="hybridMultilevel"/>
    <w:tmpl w:val="F8DCD9E0"/>
    <w:lvl w:ilvl="0" w:tplc="F3F6F012">
      <w:start w:val="1"/>
      <w:numFmt w:val="decimal"/>
      <w:lvlText w:val="%1."/>
      <w:lvlJc w:val="left"/>
      <w:pPr>
        <w:ind w:left="108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444B3D1C"/>
    <w:multiLevelType w:val="hybridMultilevel"/>
    <w:tmpl w:val="86141126"/>
    <w:lvl w:ilvl="0" w:tplc="E654DF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15:restartNumberingAfterBreak="0">
    <w:nsid w:val="45074E90"/>
    <w:multiLevelType w:val="multilevel"/>
    <w:tmpl w:val="E95ADCD8"/>
    <w:lvl w:ilvl="0">
      <w:start w:val="1"/>
      <w:numFmt w:val="decimal"/>
      <w:lvlText w:val="%1.0"/>
      <w:lvlJc w:val="left"/>
      <w:pPr>
        <w:tabs>
          <w:tab w:val="num" w:pos="720"/>
        </w:tabs>
        <w:ind w:left="0" w:firstLine="0"/>
      </w:pPr>
      <w:rPr>
        <w:rFonts w:ascii="Arial Bold" w:hAnsi="Arial Bold" w:hint="default"/>
        <w:b/>
        <w:i w:val="0"/>
        <w:color w:val="000066"/>
        <w:sz w:val="20"/>
        <w:szCs w:val="24"/>
      </w:rPr>
    </w:lvl>
    <w:lvl w:ilvl="1">
      <w:start w:val="1"/>
      <w:numFmt w:val="decimal"/>
      <w:lvlText w:val="%1.%2."/>
      <w:lvlJc w:val="left"/>
      <w:pPr>
        <w:tabs>
          <w:tab w:val="num" w:pos="720"/>
        </w:tabs>
        <w:ind w:left="0" w:firstLine="0"/>
      </w:pPr>
      <w:rPr>
        <w:rFonts w:ascii="Arial Bold" w:hAnsi="Arial Bold" w:hint="default"/>
        <w:b w:val="0"/>
        <w:i w:val="0"/>
        <w:color w:val="948A54"/>
        <w:sz w:val="20"/>
        <w:szCs w:val="24"/>
      </w:rPr>
    </w:lvl>
    <w:lvl w:ilvl="2">
      <w:start w:val="1"/>
      <w:numFmt w:val="upperLetter"/>
      <w:lvlText w:val="%3."/>
      <w:lvlJc w:val="left"/>
      <w:pPr>
        <w:tabs>
          <w:tab w:val="num" w:pos="1440"/>
        </w:tabs>
        <w:ind w:left="720" w:firstLine="0"/>
      </w:pPr>
      <w:rPr>
        <w:rFonts w:ascii="Arial" w:hAnsi="Arial" w:cs="Arial" w:hint="default"/>
        <w:b w:val="0"/>
        <w:i w:val="0"/>
        <w:color w:val="auto"/>
        <w:sz w:val="22"/>
        <w:szCs w:val="22"/>
      </w:rPr>
    </w:lvl>
    <w:lvl w:ilvl="3">
      <w:start w:val="1"/>
      <w:numFmt w:val="lowerRoman"/>
      <w:lvlText w:val="%4."/>
      <w:lvlJc w:val="left"/>
      <w:pPr>
        <w:tabs>
          <w:tab w:val="num" w:pos="2160"/>
        </w:tabs>
        <w:ind w:left="1440" w:firstLine="0"/>
      </w:pPr>
      <w:rPr>
        <w:rFonts w:ascii="Arial" w:hAnsi="Arial" w:cs="Arial" w:hint="default"/>
        <w:b w:val="0"/>
        <w:i w:val="0"/>
        <w:color w:val="000066"/>
        <w:sz w:val="22"/>
        <w:szCs w:val="22"/>
      </w:rPr>
    </w:lvl>
    <w:lvl w:ilvl="4">
      <w:start w:val="1"/>
      <w:numFmt w:val="lowerLetter"/>
      <w:lvlText w:val="(%5)"/>
      <w:lvlJc w:val="left"/>
      <w:pPr>
        <w:tabs>
          <w:tab w:val="num" w:pos="2880"/>
        </w:tabs>
        <w:ind w:left="2160" w:firstLine="0"/>
      </w:pPr>
      <w:rPr>
        <w:rFonts w:ascii="Arial Bold" w:hAnsi="Arial Bold" w:hint="default"/>
        <w:b/>
        <w:i w:val="0"/>
        <w:color w:val="000066"/>
        <w:sz w:val="20"/>
        <w:szCs w:val="24"/>
      </w:rPr>
    </w:lvl>
    <w:lvl w:ilvl="5">
      <w:start w:val="1"/>
      <w:numFmt w:val="bullet"/>
      <w:lvlText w:val=""/>
      <w:lvlJc w:val="left"/>
      <w:pPr>
        <w:tabs>
          <w:tab w:val="num" w:pos="3240"/>
        </w:tabs>
        <w:ind w:left="3240" w:hanging="360"/>
      </w:pPr>
      <w:rPr>
        <w:rFonts w:ascii="Symbol" w:hAnsi="Symbol" w:hint="default"/>
        <w:b/>
        <w:i w:val="0"/>
        <w:color w:val="000066"/>
        <w:sz w:val="20"/>
      </w:rPr>
    </w:lvl>
    <w:lvl w:ilvl="6">
      <w:start w:val="1"/>
      <w:numFmt w:val="bullet"/>
      <w:lvlText w:val="▪"/>
      <w:lvlJc w:val="left"/>
      <w:pPr>
        <w:tabs>
          <w:tab w:val="num" w:pos="3600"/>
        </w:tabs>
        <w:ind w:left="3600" w:hanging="360"/>
      </w:pPr>
      <w:rPr>
        <w:rFonts w:ascii="Arial Bold" w:hAnsi="Arial Bold" w:hint="default"/>
        <w:b/>
        <w:i w:val="0"/>
        <w:color w:val="000066"/>
        <w:sz w:val="20"/>
      </w:rPr>
    </w:lvl>
    <w:lvl w:ilvl="7">
      <w:start w:val="1"/>
      <w:numFmt w:val="decimal"/>
      <w:lvlText w:val="%1.%2.%3.%4.%5.%6.%7.%8."/>
      <w:lvlJc w:val="left"/>
      <w:pPr>
        <w:tabs>
          <w:tab w:val="num" w:pos="5400"/>
        </w:tabs>
        <w:ind w:left="5400" w:hanging="2160"/>
      </w:pPr>
    </w:lvl>
    <w:lvl w:ilvl="8">
      <w:start w:val="1"/>
      <w:numFmt w:val="decimal"/>
      <w:lvlText w:val="%1.%2.%3.%4.%5.%6.%7.%8.%9."/>
      <w:lvlJc w:val="left"/>
      <w:pPr>
        <w:tabs>
          <w:tab w:val="num" w:pos="7200"/>
        </w:tabs>
        <w:ind w:left="5040" w:hanging="1440"/>
      </w:pPr>
    </w:lvl>
  </w:abstractNum>
  <w:abstractNum w:abstractNumId="102" w15:restartNumberingAfterBreak="0">
    <w:nsid w:val="451B71B1"/>
    <w:multiLevelType w:val="hybridMultilevel"/>
    <w:tmpl w:val="61C07404"/>
    <w:lvl w:ilvl="0" w:tplc="1B76E41C">
      <w:start w:val="1"/>
      <w:numFmt w:val="decimal"/>
      <w:lvlText w:val="%1."/>
      <w:lvlJc w:val="left"/>
      <w:pPr>
        <w:ind w:left="720" w:hanging="360"/>
      </w:pPr>
      <w:rPr>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45424590"/>
    <w:multiLevelType w:val="hybridMultilevel"/>
    <w:tmpl w:val="A1FA8172"/>
    <w:lvl w:ilvl="0" w:tplc="54A6E8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15:restartNumberingAfterBreak="0">
    <w:nsid w:val="45EB0590"/>
    <w:multiLevelType w:val="hybridMultilevel"/>
    <w:tmpl w:val="3FB8E422"/>
    <w:lvl w:ilvl="0" w:tplc="04090017">
      <w:start w:val="1"/>
      <w:numFmt w:val="lowerLetter"/>
      <w:lvlText w:val="%1)"/>
      <w:lvlJc w:val="left"/>
      <w:pPr>
        <w:ind w:left="720" w:hanging="360"/>
      </w:pPr>
    </w:lvl>
    <w:lvl w:ilvl="1" w:tplc="0409000F">
      <w:start w:val="1"/>
      <w:numFmt w:val="decimal"/>
      <w:lvlText w:val="%2."/>
      <w:lvlJc w:val="left"/>
      <w:pPr>
        <w:ind w:left="1440" w:hanging="360"/>
      </w:pPr>
    </w:lvl>
    <w:lvl w:ilvl="2" w:tplc="0409000F">
      <w:start w:val="1"/>
      <w:numFmt w:val="decimal"/>
      <w:lvlText w:val="%3."/>
      <w:lvlJc w:val="left"/>
      <w:pPr>
        <w:ind w:left="2700" w:hanging="720"/>
      </w:pPr>
      <w:rPr>
        <w:rFonts w:hint="default"/>
      </w:rPr>
    </w:lvl>
    <w:lvl w:ilvl="3" w:tplc="F0C2EFC8">
      <w:start w:val="1"/>
      <w:numFmt w:val="decimal"/>
      <w:lvlText w:val="%4."/>
      <w:lvlJc w:val="left"/>
      <w:pPr>
        <w:ind w:left="2880" w:hanging="360"/>
      </w:pPr>
      <w:rPr>
        <w:rFonts w:hint="default"/>
      </w:rPr>
    </w:lvl>
    <w:lvl w:ilvl="4" w:tplc="9CECA946">
      <w:start w:val="1"/>
      <w:numFmt w:val="upp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4676520E"/>
    <w:multiLevelType w:val="hybridMultilevel"/>
    <w:tmpl w:val="242AC572"/>
    <w:lvl w:ilvl="0" w:tplc="659470A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47F6605A"/>
    <w:multiLevelType w:val="hybridMultilevel"/>
    <w:tmpl w:val="56FEB206"/>
    <w:lvl w:ilvl="0" w:tplc="5454A9E4">
      <w:start w:val="1"/>
      <w:numFmt w:val="decimal"/>
      <w:pStyle w:val="TableNumberedList"/>
      <w:lvlText w:val="Table %1."/>
      <w:lvlJc w:val="left"/>
      <w:pPr>
        <w:tabs>
          <w:tab w:val="num" w:pos="1980"/>
        </w:tabs>
        <w:ind w:left="1980" w:hanging="1080"/>
      </w:pPr>
      <w:rPr>
        <w:rFonts w:ascii="Arial" w:hAnsi="Arial" w:cs="Times New Roman" w:hint="default"/>
        <w:b/>
        <w:i w:val="0"/>
        <w:sz w:val="20"/>
      </w:rPr>
    </w:lvl>
    <w:lvl w:ilvl="1" w:tplc="2ED02F10" w:tentative="1">
      <w:start w:val="1"/>
      <w:numFmt w:val="lowerLetter"/>
      <w:lvlText w:val="%2."/>
      <w:lvlJc w:val="left"/>
      <w:pPr>
        <w:tabs>
          <w:tab w:val="num" w:pos="1790"/>
        </w:tabs>
        <w:ind w:left="1790" w:hanging="360"/>
      </w:pPr>
      <w:rPr>
        <w:rFonts w:cs="Times New Roman"/>
      </w:rPr>
    </w:lvl>
    <w:lvl w:ilvl="2" w:tplc="C01EF142" w:tentative="1">
      <w:start w:val="1"/>
      <w:numFmt w:val="lowerRoman"/>
      <w:lvlText w:val="%3."/>
      <w:lvlJc w:val="right"/>
      <w:pPr>
        <w:tabs>
          <w:tab w:val="num" w:pos="2510"/>
        </w:tabs>
        <w:ind w:left="2510" w:hanging="180"/>
      </w:pPr>
      <w:rPr>
        <w:rFonts w:cs="Times New Roman"/>
      </w:rPr>
    </w:lvl>
    <w:lvl w:ilvl="3" w:tplc="1E0E5A14" w:tentative="1">
      <w:start w:val="1"/>
      <w:numFmt w:val="decimal"/>
      <w:lvlText w:val="%4."/>
      <w:lvlJc w:val="left"/>
      <w:pPr>
        <w:tabs>
          <w:tab w:val="num" w:pos="3230"/>
        </w:tabs>
        <w:ind w:left="3230" w:hanging="360"/>
      </w:pPr>
      <w:rPr>
        <w:rFonts w:cs="Times New Roman"/>
      </w:rPr>
    </w:lvl>
    <w:lvl w:ilvl="4" w:tplc="1F0EA250" w:tentative="1">
      <w:start w:val="1"/>
      <w:numFmt w:val="lowerLetter"/>
      <w:lvlText w:val="%5."/>
      <w:lvlJc w:val="left"/>
      <w:pPr>
        <w:tabs>
          <w:tab w:val="num" w:pos="3950"/>
        </w:tabs>
        <w:ind w:left="3950" w:hanging="360"/>
      </w:pPr>
      <w:rPr>
        <w:rFonts w:cs="Times New Roman"/>
      </w:rPr>
    </w:lvl>
    <w:lvl w:ilvl="5" w:tplc="5860EE4C" w:tentative="1">
      <w:start w:val="1"/>
      <w:numFmt w:val="lowerRoman"/>
      <w:lvlText w:val="%6."/>
      <w:lvlJc w:val="right"/>
      <w:pPr>
        <w:tabs>
          <w:tab w:val="num" w:pos="4670"/>
        </w:tabs>
        <w:ind w:left="4670" w:hanging="180"/>
      </w:pPr>
      <w:rPr>
        <w:rFonts w:cs="Times New Roman"/>
      </w:rPr>
    </w:lvl>
    <w:lvl w:ilvl="6" w:tplc="948C4A28" w:tentative="1">
      <w:start w:val="1"/>
      <w:numFmt w:val="decimal"/>
      <w:lvlText w:val="%7."/>
      <w:lvlJc w:val="left"/>
      <w:pPr>
        <w:tabs>
          <w:tab w:val="num" w:pos="5390"/>
        </w:tabs>
        <w:ind w:left="5390" w:hanging="360"/>
      </w:pPr>
      <w:rPr>
        <w:rFonts w:cs="Times New Roman"/>
      </w:rPr>
    </w:lvl>
    <w:lvl w:ilvl="7" w:tplc="4E240EBC" w:tentative="1">
      <w:start w:val="1"/>
      <w:numFmt w:val="lowerLetter"/>
      <w:lvlText w:val="%8."/>
      <w:lvlJc w:val="left"/>
      <w:pPr>
        <w:tabs>
          <w:tab w:val="num" w:pos="6110"/>
        </w:tabs>
        <w:ind w:left="6110" w:hanging="360"/>
      </w:pPr>
      <w:rPr>
        <w:rFonts w:cs="Times New Roman"/>
      </w:rPr>
    </w:lvl>
    <w:lvl w:ilvl="8" w:tplc="95429CC2" w:tentative="1">
      <w:start w:val="1"/>
      <w:numFmt w:val="lowerRoman"/>
      <w:lvlText w:val="%9."/>
      <w:lvlJc w:val="right"/>
      <w:pPr>
        <w:tabs>
          <w:tab w:val="num" w:pos="6830"/>
        </w:tabs>
        <w:ind w:left="6830" w:hanging="180"/>
      </w:pPr>
      <w:rPr>
        <w:rFonts w:cs="Times New Roman"/>
      </w:rPr>
    </w:lvl>
  </w:abstractNum>
  <w:abstractNum w:abstractNumId="107" w15:restartNumberingAfterBreak="0">
    <w:nsid w:val="48A64212"/>
    <w:multiLevelType w:val="hybridMultilevel"/>
    <w:tmpl w:val="A6988B02"/>
    <w:lvl w:ilvl="0" w:tplc="04090015">
      <w:start w:val="1"/>
      <w:numFmt w:val="bullet"/>
      <w:pStyle w:val="Bullet1"/>
      <w:lvlText w:val=""/>
      <w:lvlJc w:val="left"/>
      <w:pPr>
        <w:tabs>
          <w:tab w:val="num" w:pos="360"/>
        </w:tabs>
        <w:ind w:left="360" w:hanging="360"/>
      </w:pPr>
      <w:rPr>
        <w:rFonts w:ascii="Wingdings" w:hAnsi="Wingdings" w:hint="default"/>
        <w:color w:val="FF0000"/>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48CE4406"/>
    <w:multiLevelType w:val="hybridMultilevel"/>
    <w:tmpl w:val="4E883716"/>
    <w:lvl w:ilvl="0" w:tplc="04090011">
      <w:start w:val="1"/>
      <w:numFmt w:val="decimal"/>
      <w:lvlText w:val="%1)"/>
      <w:lvlJc w:val="left"/>
      <w:pPr>
        <w:ind w:left="2520" w:hanging="360"/>
      </w:pPr>
    </w:lvl>
    <w:lvl w:ilvl="1" w:tplc="04090011">
      <w:start w:val="1"/>
      <w:numFmt w:val="decimal"/>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9" w15:restartNumberingAfterBreak="0">
    <w:nsid w:val="491322FE"/>
    <w:multiLevelType w:val="hybridMultilevel"/>
    <w:tmpl w:val="53708A92"/>
    <w:lvl w:ilvl="0" w:tplc="4FEEDCF0">
      <w:start w:val="6"/>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49A62F69"/>
    <w:multiLevelType w:val="hybridMultilevel"/>
    <w:tmpl w:val="473E9F70"/>
    <w:lvl w:ilvl="0" w:tplc="04090019">
      <w:start w:val="1"/>
      <w:numFmt w:val="lowerLetter"/>
      <w:lvlText w:val="%1."/>
      <w:lvlJc w:val="left"/>
      <w:pPr>
        <w:ind w:left="1440" w:hanging="360"/>
      </w:pPr>
    </w:lvl>
    <w:lvl w:ilvl="1" w:tplc="F73A2348">
      <w:start w:val="1"/>
      <w:numFmt w:val="upp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1" w15:restartNumberingAfterBreak="0">
    <w:nsid w:val="4B51169D"/>
    <w:multiLevelType w:val="hybridMultilevel"/>
    <w:tmpl w:val="98F8E1DE"/>
    <w:lvl w:ilvl="0" w:tplc="04090019">
      <w:start w:val="1"/>
      <w:numFmt w:val="lowerLetter"/>
      <w:lvlText w:val="%1."/>
      <w:lvlJc w:val="left"/>
      <w:pPr>
        <w:ind w:left="1481" w:hanging="360"/>
      </w:pPr>
    </w:lvl>
    <w:lvl w:ilvl="1" w:tplc="04090019" w:tentative="1">
      <w:start w:val="1"/>
      <w:numFmt w:val="lowerLetter"/>
      <w:lvlText w:val="%2."/>
      <w:lvlJc w:val="left"/>
      <w:pPr>
        <w:ind w:left="2201" w:hanging="360"/>
      </w:pPr>
    </w:lvl>
    <w:lvl w:ilvl="2" w:tplc="0409001B" w:tentative="1">
      <w:start w:val="1"/>
      <w:numFmt w:val="lowerRoman"/>
      <w:lvlText w:val="%3."/>
      <w:lvlJc w:val="right"/>
      <w:pPr>
        <w:ind w:left="2921" w:hanging="180"/>
      </w:pPr>
    </w:lvl>
    <w:lvl w:ilvl="3" w:tplc="0409000F" w:tentative="1">
      <w:start w:val="1"/>
      <w:numFmt w:val="decimal"/>
      <w:lvlText w:val="%4."/>
      <w:lvlJc w:val="left"/>
      <w:pPr>
        <w:ind w:left="3641" w:hanging="360"/>
      </w:pPr>
    </w:lvl>
    <w:lvl w:ilvl="4" w:tplc="04090019" w:tentative="1">
      <w:start w:val="1"/>
      <w:numFmt w:val="lowerLetter"/>
      <w:lvlText w:val="%5."/>
      <w:lvlJc w:val="left"/>
      <w:pPr>
        <w:ind w:left="4361" w:hanging="360"/>
      </w:pPr>
    </w:lvl>
    <w:lvl w:ilvl="5" w:tplc="0409001B" w:tentative="1">
      <w:start w:val="1"/>
      <w:numFmt w:val="lowerRoman"/>
      <w:lvlText w:val="%6."/>
      <w:lvlJc w:val="right"/>
      <w:pPr>
        <w:ind w:left="5081" w:hanging="180"/>
      </w:pPr>
    </w:lvl>
    <w:lvl w:ilvl="6" w:tplc="0409000F" w:tentative="1">
      <w:start w:val="1"/>
      <w:numFmt w:val="decimal"/>
      <w:lvlText w:val="%7."/>
      <w:lvlJc w:val="left"/>
      <w:pPr>
        <w:ind w:left="5801" w:hanging="360"/>
      </w:pPr>
    </w:lvl>
    <w:lvl w:ilvl="7" w:tplc="04090019" w:tentative="1">
      <w:start w:val="1"/>
      <w:numFmt w:val="lowerLetter"/>
      <w:lvlText w:val="%8."/>
      <w:lvlJc w:val="left"/>
      <w:pPr>
        <w:ind w:left="6521" w:hanging="360"/>
      </w:pPr>
    </w:lvl>
    <w:lvl w:ilvl="8" w:tplc="0409001B" w:tentative="1">
      <w:start w:val="1"/>
      <w:numFmt w:val="lowerRoman"/>
      <w:lvlText w:val="%9."/>
      <w:lvlJc w:val="right"/>
      <w:pPr>
        <w:ind w:left="7241" w:hanging="180"/>
      </w:pPr>
    </w:lvl>
  </w:abstractNum>
  <w:abstractNum w:abstractNumId="112" w15:restartNumberingAfterBreak="0">
    <w:nsid w:val="4B583AD8"/>
    <w:multiLevelType w:val="hybridMultilevel"/>
    <w:tmpl w:val="DF6A8466"/>
    <w:lvl w:ilvl="0" w:tplc="0409001B">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4B67053A"/>
    <w:multiLevelType w:val="hybridMultilevel"/>
    <w:tmpl w:val="B39C1A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4" w15:restartNumberingAfterBreak="0">
    <w:nsid w:val="4CAC2F54"/>
    <w:multiLevelType w:val="hybridMultilevel"/>
    <w:tmpl w:val="FEAA6708"/>
    <w:lvl w:ilvl="0" w:tplc="B2E815D8">
      <w:start w:val="1"/>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4D6F5F08"/>
    <w:multiLevelType w:val="hybridMultilevel"/>
    <w:tmpl w:val="9DEE4492"/>
    <w:lvl w:ilvl="0" w:tplc="E000E4AA">
      <w:start w:val="1"/>
      <w:numFmt w:val="decimal"/>
      <w:lvlText w:val="%1."/>
      <w:lvlJc w:val="left"/>
      <w:pPr>
        <w:ind w:left="720" w:hanging="360"/>
      </w:pPr>
      <w:rPr>
        <w:rFonts w:hint="default"/>
        <w:b w:val="0"/>
      </w:rPr>
    </w:lvl>
    <w:lvl w:ilvl="1" w:tplc="EB7A295E">
      <w:start w:val="1"/>
      <w:numFmt w:val="lowerLetter"/>
      <w:lvlText w:val="(%2)"/>
      <w:lvlJc w:val="left"/>
      <w:pPr>
        <w:ind w:left="1440" w:hanging="360"/>
      </w:pPr>
      <w:rPr>
        <w:rFonts w:hint="default"/>
      </w:rPr>
    </w:lvl>
    <w:lvl w:ilvl="2" w:tplc="7564DC9E">
      <w:start w:val="1"/>
      <w:numFmt w:val="decimal"/>
      <w:lvlText w:val="%3."/>
      <w:lvlJc w:val="left"/>
      <w:pPr>
        <w:ind w:left="2160" w:hanging="180"/>
      </w:pPr>
      <w:rPr>
        <w:rFonts w:hint="default"/>
        <w:b/>
      </w:rPr>
    </w:lvl>
    <w:lvl w:ilvl="3" w:tplc="4E744698">
      <w:start w:val="1"/>
      <w:numFmt w:val="lowerLetter"/>
      <w:lvlText w:val="%4."/>
      <w:lvlJc w:val="left"/>
      <w:pPr>
        <w:ind w:left="2880" w:hanging="360"/>
      </w:pPr>
      <w:rPr>
        <w:rFonts w:hint="default"/>
      </w:rPr>
    </w:lvl>
    <w:lvl w:ilvl="4" w:tplc="869EF5FE">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4E03172F"/>
    <w:multiLevelType w:val="hybridMultilevel"/>
    <w:tmpl w:val="4A6A2E7C"/>
    <w:lvl w:ilvl="0" w:tplc="04090013">
      <w:start w:val="1"/>
      <w:numFmt w:val="upperRoman"/>
      <w:lvlText w:val="%1."/>
      <w:lvlJc w:val="right"/>
      <w:pPr>
        <w:ind w:left="1800" w:hanging="360"/>
      </w:pPr>
      <w:rPr>
        <w:rFonts w:hint="default"/>
        <w:strike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7" w15:restartNumberingAfterBreak="0">
    <w:nsid w:val="4E8A4D1F"/>
    <w:multiLevelType w:val="hybridMultilevel"/>
    <w:tmpl w:val="ECE818B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8" w15:restartNumberingAfterBreak="0">
    <w:nsid w:val="4EBF2A6E"/>
    <w:multiLevelType w:val="hybridMultilevel"/>
    <w:tmpl w:val="D3E6C41C"/>
    <w:lvl w:ilvl="0" w:tplc="F678100A">
      <w:start w:val="10"/>
      <w:numFmt w:val="decimal"/>
      <w:lvlText w:val="%1."/>
      <w:lvlJc w:val="left"/>
      <w:pPr>
        <w:ind w:left="720" w:hanging="36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4F5B2E09"/>
    <w:multiLevelType w:val="hybridMultilevel"/>
    <w:tmpl w:val="637C0FF8"/>
    <w:lvl w:ilvl="0" w:tplc="C3B0DB16">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0" w15:restartNumberingAfterBreak="0">
    <w:nsid w:val="50115E0A"/>
    <w:multiLevelType w:val="hybridMultilevel"/>
    <w:tmpl w:val="1CBA55F6"/>
    <w:lvl w:ilvl="0" w:tplc="0409000F">
      <w:start w:val="1"/>
      <w:numFmt w:val="decimal"/>
      <w:lvlText w:val="%1."/>
      <w:lvlJc w:val="left"/>
      <w:pPr>
        <w:ind w:left="108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50422C0F"/>
    <w:multiLevelType w:val="hybridMultilevel"/>
    <w:tmpl w:val="E4A8AB3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2" w15:restartNumberingAfterBreak="0">
    <w:nsid w:val="513D5419"/>
    <w:multiLevelType w:val="hybridMultilevel"/>
    <w:tmpl w:val="5BA8A70C"/>
    <w:lvl w:ilvl="0" w:tplc="13CE23C6">
      <w:start w:val="1"/>
      <w:numFmt w:val="lowerLetter"/>
      <w:lvlText w:val="%1."/>
      <w:lvlJc w:val="left"/>
      <w:pPr>
        <w:ind w:left="1440" w:hanging="360"/>
      </w:pPr>
      <w:rPr>
        <w:rFonts w:hint="default"/>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3" w15:restartNumberingAfterBreak="0">
    <w:nsid w:val="52204BF2"/>
    <w:multiLevelType w:val="hybridMultilevel"/>
    <w:tmpl w:val="B24216A2"/>
    <w:lvl w:ilvl="0" w:tplc="FFFFFFFF">
      <w:start w:val="3"/>
      <w:numFmt w:val="lowerLetter"/>
      <w:lvlText w:val="%1."/>
      <w:lvlJc w:val="left"/>
      <w:pPr>
        <w:ind w:left="1800" w:hanging="360"/>
      </w:pPr>
      <w:rPr>
        <w:rFonts w:hint="default"/>
        <w:b/>
      </w:rPr>
    </w:lvl>
    <w:lvl w:ilvl="1" w:tplc="B5C03F16">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4" w15:restartNumberingAfterBreak="0">
    <w:nsid w:val="531F0420"/>
    <w:multiLevelType w:val="hybridMultilevel"/>
    <w:tmpl w:val="BE6A70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55F43B6C"/>
    <w:multiLevelType w:val="hybridMultilevel"/>
    <w:tmpl w:val="032AC9A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6" w15:restartNumberingAfterBreak="0">
    <w:nsid w:val="571E4F8B"/>
    <w:multiLevelType w:val="hybridMultilevel"/>
    <w:tmpl w:val="25605768"/>
    <w:lvl w:ilvl="0" w:tplc="6144D9FC">
      <w:start w:val="1"/>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27" w15:restartNumberingAfterBreak="0">
    <w:nsid w:val="57256C48"/>
    <w:multiLevelType w:val="hybridMultilevel"/>
    <w:tmpl w:val="262E21EC"/>
    <w:lvl w:ilvl="0" w:tplc="0409000F">
      <w:start w:val="1"/>
      <w:numFmt w:val="decimal"/>
      <w:lvlText w:val="%1."/>
      <w:lvlJc w:val="left"/>
      <w:pPr>
        <w:ind w:left="1080" w:hanging="360"/>
      </w:pPr>
      <w:rPr>
        <w:rFonts w:hint="default"/>
        <w:b/>
        <w:color w:val="auto"/>
      </w:rPr>
    </w:lvl>
    <w:lvl w:ilvl="1" w:tplc="15B042CE"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574D7DF1"/>
    <w:multiLevelType w:val="hybridMultilevel"/>
    <w:tmpl w:val="243A1B88"/>
    <w:lvl w:ilvl="0" w:tplc="AF922876">
      <w:start w:val="1"/>
      <w:numFmt w:val="decimal"/>
      <w:lvlText w:val="3.%1"/>
      <w:lvlJc w:val="left"/>
      <w:pPr>
        <w:ind w:left="2520" w:hanging="360"/>
      </w:pPr>
      <w:rPr>
        <w:rFonts w:ascii="Arial" w:hAnsi="Arial" w:cs="Arial"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57CD2E7E"/>
    <w:multiLevelType w:val="hybridMultilevel"/>
    <w:tmpl w:val="2166A064"/>
    <w:lvl w:ilvl="0" w:tplc="04090003">
      <w:start w:val="1"/>
      <w:numFmt w:val="bullet"/>
      <w:lvlText w:val="o"/>
      <w:lvlJc w:val="left"/>
      <w:pPr>
        <w:tabs>
          <w:tab w:val="num" w:pos="1800"/>
        </w:tabs>
        <w:ind w:left="1800" w:hanging="360"/>
      </w:pPr>
      <w:rPr>
        <w:rFonts w:ascii="Courier New" w:hAnsi="Courier New" w:cs="Courier New"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0" w15:restartNumberingAfterBreak="0">
    <w:nsid w:val="585A2C80"/>
    <w:multiLevelType w:val="hybridMultilevel"/>
    <w:tmpl w:val="D042249A"/>
    <w:lvl w:ilvl="0" w:tplc="04090015">
      <w:start w:val="1"/>
      <w:numFmt w:val="upperLetter"/>
      <w:lvlText w:val="%1."/>
      <w:lvlJc w:val="left"/>
      <w:pPr>
        <w:ind w:left="180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1" w15:restartNumberingAfterBreak="0">
    <w:nsid w:val="58D35DBE"/>
    <w:multiLevelType w:val="hybridMultilevel"/>
    <w:tmpl w:val="02E8DEF6"/>
    <w:lvl w:ilvl="0" w:tplc="2152BE42">
      <w:start w:val="1"/>
      <w:numFmt w:val="decimal"/>
      <w:lvlText w:val="3.%1"/>
      <w:lvlJc w:val="left"/>
      <w:pPr>
        <w:ind w:left="1440" w:hanging="360"/>
      </w:pPr>
      <w:rPr>
        <w:rFonts w:ascii="Arial" w:hAnsi="Arial" w:cs="Arial" w:hint="default"/>
        <w:sz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2" w15:restartNumberingAfterBreak="0">
    <w:nsid w:val="5A4B4119"/>
    <w:multiLevelType w:val="hybridMultilevel"/>
    <w:tmpl w:val="3BAEFF52"/>
    <w:lvl w:ilvl="0" w:tplc="27D441A4">
      <w:start w:val="5"/>
      <w:numFmt w:val="upperLetter"/>
      <w:lvlText w:val="%1."/>
      <w:lvlJc w:val="left"/>
      <w:pPr>
        <w:ind w:left="780" w:hanging="360"/>
      </w:pPr>
      <w:rPr>
        <w:rFonts w:hint="default"/>
        <w:b/>
        <w:color w:val="auto"/>
      </w:rPr>
    </w:lvl>
    <w:lvl w:ilvl="1" w:tplc="B606807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5B1E66C6"/>
    <w:multiLevelType w:val="hybridMultilevel"/>
    <w:tmpl w:val="9AFC1F5E"/>
    <w:lvl w:ilvl="0" w:tplc="163668A8">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5B34361A"/>
    <w:multiLevelType w:val="hybridMultilevel"/>
    <w:tmpl w:val="9482AA5A"/>
    <w:lvl w:ilvl="0" w:tplc="D6864DB0">
      <w:start w:val="23"/>
      <w:numFmt w:val="decimal"/>
      <w:lvlText w:val="%1."/>
      <w:lvlJc w:val="left"/>
      <w:pPr>
        <w:ind w:left="108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5CC65B93"/>
    <w:multiLevelType w:val="hybridMultilevel"/>
    <w:tmpl w:val="A04022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6" w15:restartNumberingAfterBreak="0">
    <w:nsid w:val="5CE7608F"/>
    <w:multiLevelType w:val="hybridMultilevel"/>
    <w:tmpl w:val="84728E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5D7A48A6"/>
    <w:multiLevelType w:val="hybridMultilevel"/>
    <w:tmpl w:val="88B8997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8" w15:restartNumberingAfterBreak="0">
    <w:nsid w:val="5DE90359"/>
    <w:multiLevelType w:val="hybridMultilevel"/>
    <w:tmpl w:val="2FA2A168"/>
    <w:lvl w:ilvl="0" w:tplc="926CB322">
      <w:start w:val="1"/>
      <w:numFmt w:val="lowerLetter"/>
      <w:lvlText w:val="%1."/>
      <w:lvlJc w:val="left"/>
      <w:pPr>
        <w:ind w:left="108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5EF068BA"/>
    <w:multiLevelType w:val="hybridMultilevel"/>
    <w:tmpl w:val="C476851A"/>
    <w:lvl w:ilvl="0" w:tplc="04090015">
      <w:start w:val="1"/>
      <w:numFmt w:val="upperLetter"/>
      <w:lvlText w:val="%1."/>
      <w:lvlJc w:val="left"/>
      <w:pPr>
        <w:ind w:left="7920" w:hanging="360"/>
      </w:pPr>
      <w:rPr>
        <w:b/>
      </w:rPr>
    </w:lvl>
    <w:lvl w:ilvl="1" w:tplc="04090019">
      <w:start w:val="1"/>
      <w:numFmt w:val="lowerLetter"/>
      <w:lvlText w:val="%2."/>
      <w:lvlJc w:val="left"/>
      <w:pPr>
        <w:ind w:left="8640" w:hanging="360"/>
      </w:pPr>
    </w:lvl>
    <w:lvl w:ilvl="2" w:tplc="0409001B" w:tentative="1">
      <w:start w:val="1"/>
      <w:numFmt w:val="lowerRoman"/>
      <w:lvlText w:val="%3."/>
      <w:lvlJc w:val="right"/>
      <w:pPr>
        <w:ind w:left="9360" w:hanging="180"/>
      </w:pPr>
    </w:lvl>
    <w:lvl w:ilvl="3" w:tplc="0409000F" w:tentative="1">
      <w:start w:val="1"/>
      <w:numFmt w:val="decimal"/>
      <w:lvlText w:val="%4."/>
      <w:lvlJc w:val="left"/>
      <w:pPr>
        <w:ind w:left="10080" w:hanging="360"/>
      </w:pPr>
    </w:lvl>
    <w:lvl w:ilvl="4" w:tplc="04090019" w:tentative="1">
      <w:start w:val="1"/>
      <w:numFmt w:val="lowerLetter"/>
      <w:lvlText w:val="%5."/>
      <w:lvlJc w:val="left"/>
      <w:pPr>
        <w:ind w:left="10800" w:hanging="360"/>
      </w:pPr>
    </w:lvl>
    <w:lvl w:ilvl="5" w:tplc="0409001B" w:tentative="1">
      <w:start w:val="1"/>
      <w:numFmt w:val="lowerRoman"/>
      <w:lvlText w:val="%6."/>
      <w:lvlJc w:val="right"/>
      <w:pPr>
        <w:ind w:left="11520" w:hanging="180"/>
      </w:pPr>
    </w:lvl>
    <w:lvl w:ilvl="6" w:tplc="0409000F" w:tentative="1">
      <w:start w:val="1"/>
      <w:numFmt w:val="decimal"/>
      <w:lvlText w:val="%7."/>
      <w:lvlJc w:val="left"/>
      <w:pPr>
        <w:ind w:left="12240" w:hanging="360"/>
      </w:pPr>
    </w:lvl>
    <w:lvl w:ilvl="7" w:tplc="04090019" w:tentative="1">
      <w:start w:val="1"/>
      <w:numFmt w:val="lowerLetter"/>
      <w:lvlText w:val="%8."/>
      <w:lvlJc w:val="left"/>
      <w:pPr>
        <w:ind w:left="12960" w:hanging="360"/>
      </w:pPr>
    </w:lvl>
    <w:lvl w:ilvl="8" w:tplc="0409001B" w:tentative="1">
      <w:start w:val="1"/>
      <w:numFmt w:val="lowerRoman"/>
      <w:lvlText w:val="%9."/>
      <w:lvlJc w:val="right"/>
      <w:pPr>
        <w:ind w:left="13680" w:hanging="180"/>
      </w:pPr>
    </w:lvl>
  </w:abstractNum>
  <w:abstractNum w:abstractNumId="140" w15:restartNumberingAfterBreak="0">
    <w:nsid w:val="5FC8588C"/>
    <w:multiLevelType w:val="hybridMultilevel"/>
    <w:tmpl w:val="6B6A6148"/>
    <w:lvl w:ilvl="0" w:tplc="0C9ABAF6">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0BC4737"/>
    <w:multiLevelType w:val="hybridMultilevel"/>
    <w:tmpl w:val="6408F91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42" w15:restartNumberingAfterBreak="0">
    <w:nsid w:val="61247CCA"/>
    <w:multiLevelType w:val="hybridMultilevel"/>
    <w:tmpl w:val="D87CA7C8"/>
    <w:lvl w:ilvl="0" w:tplc="A134CBE6">
      <w:start w:val="1"/>
      <w:numFmt w:val="decimal"/>
      <w:lvlText w:val="1.%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61956F1D"/>
    <w:multiLevelType w:val="hybridMultilevel"/>
    <w:tmpl w:val="5EC2CAD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4" w15:restartNumberingAfterBreak="0">
    <w:nsid w:val="61BA579C"/>
    <w:multiLevelType w:val="multilevel"/>
    <w:tmpl w:val="8644519E"/>
    <w:lvl w:ilvl="0">
      <w:start w:val="1"/>
      <w:numFmt w:val="decimal"/>
      <w:lvlText w:val="%1."/>
      <w:lvlJc w:val="left"/>
      <w:pPr>
        <w:ind w:left="720" w:hanging="360"/>
      </w:pPr>
      <w:rPr>
        <w:rFonts w:ascii="Arial" w:hAnsi="Arial" w:cs="Arial" w:hint="default"/>
      </w:rPr>
    </w:lvl>
    <w:lvl w:ilvl="1">
      <w:start w:val="1"/>
      <w:numFmt w:val="decimal"/>
      <w:isLgl/>
      <w:lvlText w:val="%1.%2"/>
      <w:lvlJc w:val="left"/>
      <w:pPr>
        <w:ind w:left="2535" w:hanging="375"/>
      </w:pPr>
      <w:rPr>
        <w:rFonts w:hint="default"/>
      </w:rPr>
    </w:lvl>
    <w:lvl w:ilvl="2">
      <w:start w:val="1"/>
      <w:numFmt w:val="decimal"/>
      <w:isLgl/>
      <w:lvlText w:val="%1.%2.%3"/>
      <w:lvlJc w:val="left"/>
      <w:pPr>
        <w:ind w:left="4680" w:hanging="720"/>
      </w:pPr>
      <w:rPr>
        <w:rFonts w:hint="default"/>
      </w:rPr>
    </w:lvl>
    <w:lvl w:ilvl="3">
      <w:start w:val="1"/>
      <w:numFmt w:val="decimal"/>
      <w:isLgl/>
      <w:lvlText w:val="%1.%2.%3.%4"/>
      <w:lvlJc w:val="left"/>
      <w:pPr>
        <w:ind w:left="6840" w:hanging="1080"/>
      </w:pPr>
      <w:rPr>
        <w:rFonts w:hint="default"/>
      </w:rPr>
    </w:lvl>
    <w:lvl w:ilvl="4">
      <w:start w:val="1"/>
      <w:numFmt w:val="decimal"/>
      <w:isLgl/>
      <w:lvlText w:val="%1.%2.%3.%4.%5"/>
      <w:lvlJc w:val="left"/>
      <w:pPr>
        <w:ind w:left="8640" w:hanging="1080"/>
      </w:pPr>
      <w:rPr>
        <w:rFonts w:hint="default"/>
      </w:rPr>
    </w:lvl>
    <w:lvl w:ilvl="5">
      <w:start w:val="1"/>
      <w:numFmt w:val="decimal"/>
      <w:isLgl/>
      <w:lvlText w:val="%1.%2.%3.%4.%5.%6"/>
      <w:lvlJc w:val="left"/>
      <w:pPr>
        <w:ind w:left="10800" w:hanging="1440"/>
      </w:pPr>
      <w:rPr>
        <w:rFonts w:hint="default"/>
      </w:rPr>
    </w:lvl>
    <w:lvl w:ilvl="6">
      <w:start w:val="1"/>
      <w:numFmt w:val="decimal"/>
      <w:isLgl/>
      <w:lvlText w:val="%1.%2.%3.%4.%5.%6.%7"/>
      <w:lvlJc w:val="left"/>
      <w:pPr>
        <w:ind w:left="12600" w:hanging="1440"/>
      </w:pPr>
      <w:rPr>
        <w:rFonts w:hint="default"/>
      </w:rPr>
    </w:lvl>
    <w:lvl w:ilvl="7">
      <w:start w:val="1"/>
      <w:numFmt w:val="decimal"/>
      <w:isLgl/>
      <w:lvlText w:val="%1.%2.%3.%4.%5.%6.%7.%8"/>
      <w:lvlJc w:val="left"/>
      <w:pPr>
        <w:ind w:left="14760" w:hanging="1800"/>
      </w:pPr>
      <w:rPr>
        <w:rFonts w:hint="default"/>
      </w:rPr>
    </w:lvl>
    <w:lvl w:ilvl="8">
      <w:start w:val="1"/>
      <w:numFmt w:val="decimal"/>
      <w:isLgl/>
      <w:lvlText w:val="%1.%2.%3.%4.%5.%6.%7.%8.%9"/>
      <w:lvlJc w:val="left"/>
      <w:pPr>
        <w:ind w:left="16920" w:hanging="2160"/>
      </w:pPr>
      <w:rPr>
        <w:rFonts w:hint="default"/>
      </w:rPr>
    </w:lvl>
  </w:abstractNum>
  <w:abstractNum w:abstractNumId="145" w15:restartNumberingAfterBreak="0">
    <w:nsid w:val="63AE45C7"/>
    <w:multiLevelType w:val="multilevel"/>
    <w:tmpl w:val="6CDCB142"/>
    <w:lvl w:ilvl="0">
      <w:start w:val="2"/>
      <w:numFmt w:val="decimal"/>
      <w:lvlText w:val="%1."/>
      <w:lvlJc w:val="left"/>
      <w:pPr>
        <w:tabs>
          <w:tab w:val="num" w:pos="360"/>
        </w:tabs>
        <w:ind w:left="360" w:hanging="360"/>
      </w:pPr>
      <w:rPr>
        <w:rFonts w:hint="default"/>
      </w:rPr>
    </w:lvl>
    <w:lvl w:ilvl="1">
      <w:start w:val="1"/>
      <w:numFmt w:val="none"/>
      <w:lvlText w:val="2"/>
      <w:lvlJc w:val="left"/>
      <w:pPr>
        <w:tabs>
          <w:tab w:val="num" w:pos="1080"/>
        </w:tabs>
        <w:ind w:left="720" w:hanging="360"/>
      </w:pPr>
      <w:rPr>
        <w:rFonts w:hint="default"/>
      </w:rPr>
    </w:lvl>
    <w:lvl w:ilvl="2">
      <w:start w:val="3"/>
      <w:numFmt w:val="decimal"/>
      <w:lvlText w:val="%3."/>
      <w:lvlJc w:val="left"/>
      <w:pPr>
        <w:tabs>
          <w:tab w:val="num" w:pos="1080"/>
        </w:tabs>
        <w:ind w:left="1080" w:hanging="360"/>
      </w:pPr>
      <w:rPr>
        <w:rFonts w:hint="default"/>
      </w:rPr>
    </w:lvl>
    <w:lvl w:ilvl="3">
      <w:start w:val="1"/>
      <w:numFmt w:val="decimal"/>
      <w:lvlText w:val="%1.%2.%3.%4."/>
      <w:lvlJc w:val="left"/>
      <w:pPr>
        <w:tabs>
          <w:tab w:val="num" w:pos="216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6" w15:restartNumberingAfterBreak="0">
    <w:nsid w:val="644A2D69"/>
    <w:multiLevelType w:val="hybridMultilevel"/>
    <w:tmpl w:val="07B63756"/>
    <w:lvl w:ilvl="0" w:tplc="A442F48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652A38A9"/>
    <w:multiLevelType w:val="hybridMultilevel"/>
    <w:tmpl w:val="EF507668"/>
    <w:lvl w:ilvl="0" w:tplc="04090001">
      <w:start w:val="1"/>
      <w:numFmt w:val="bullet"/>
      <w:lvlText w:val=""/>
      <w:lvlJc w:val="left"/>
      <w:pPr>
        <w:tabs>
          <w:tab w:val="num" w:pos="750"/>
        </w:tabs>
        <w:ind w:left="750" w:hanging="390"/>
      </w:pPr>
      <w:rPr>
        <w:rFonts w:ascii="Symbol" w:hAnsi="Symbol"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48" w15:restartNumberingAfterBreak="0">
    <w:nsid w:val="655C5363"/>
    <w:multiLevelType w:val="hybridMultilevel"/>
    <w:tmpl w:val="EE364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65B226D5"/>
    <w:multiLevelType w:val="hybridMultilevel"/>
    <w:tmpl w:val="D2FA655C"/>
    <w:lvl w:ilvl="0" w:tplc="05F4BA4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66702691"/>
    <w:multiLevelType w:val="hybridMultilevel"/>
    <w:tmpl w:val="76369162"/>
    <w:lvl w:ilvl="0" w:tplc="EDBA7CE2">
      <w:start w:val="1"/>
      <w:numFmt w:val="lowerRoman"/>
      <w:lvlText w:val="%1."/>
      <w:lvlJc w:val="left"/>
      <w:pPr>
        <w:ind w:left="360" w:hanging="360"/>
      </w:pPr>
      <w:rPr>
        <w:rFonts w:hint="default"/>
        <w:strike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1" w15:restartNumberingAfterBreak="0">
    <w:nsid w:val="66D42DAC"/>
    <w:multiLevelType w:val="multilevel"/>
    <w:tmpl w:val="400A4290"/>
    <w:lvl w:ilvl="0">
      <w:start w:val="1"/>
      <w:numFmt w:val="upperLetter"/>
      <w:lvlText w:val="%1."/>
      <w:lvlJc w:val="left"/>
      <w:pPr>
        <w:ind w:left="433" w:hanging="288"/>
      </w:pPr>
      <w:rPr>
        <w:rFonts w:ascii="Times New Roman" w:hAnsi="Times New Roman" w:cs="Times New Roman"/>
        <w:b/>
        <w:bCs/>
        <w:sz w:val="23"/>
        <w:szCs w:val="23"/>
      </w:rPr>
    </w:lvl>
    <w:lvl w:ilvl="1">
      <w:start w:val="1"/>
      <w:numFmt w:val="decimal"/>
      <w:lvlText w:val="%2."/>
      <w:lvlJc w:val="left"/>
      <w:pPr>
        <w:ind w:left="1963" w:hanging="399"/>
      </w:pPr>
      <w:rPr>
        <w:rFonts w:cs="Times New Roman"/>
        <w:b w:val="0"/>
        <w:bCs w:val="0"/>
        <w:color w:val="auto"/>
        <w:w w:val="104"/>
        <w:sz w:val="23"/>
        <w:szCs w:val="23"/>
      </w:rPr>
    </w:lvl>
    <w:lvl w:ilvl="2">
      <w:numFmt w:val="bullet"/>
      <w:lvlText w:val="•"/>
      <w:lvlJc w:val="left"/>
      <w:pPr>
        <w:ind w:left="2956" w:hanging="399"/>
      </w:pPr>
    </w:lvl>
    <w:lvl w:ilvl="3">
      <w:numFmt w:val="bullet"/>
      <w:lvlText w:val="•"/>
      <w:lvlJc w:val="left"/>
      <w:pPr>
        <w:ind w:left="3949" w:hanging="399"/>
      </w:pPr>
    </w:lvl>
    <w:lvl w:ilvl="4">
      <w:numFmt w:val="bullet"/>
      <w:lvlText w:val="•"/>
      <w:lvlJc w:val="left"/>
      <w:pPr>
        <w:ind w:left="4943" w:hanging="399"/>
      </w:pPr>
    </w:lvl>
    <w:lvl w:ilvl="5">
      <w:numFmt w:val="bullet"/>
      <w:lvlText w:val="•"/>
      <w:lvlJc w:val="left"/>
      <w:pPr>
        <w:ind w:left="5936" w:hanging="399"/>
      </w:pPr>
    </w:lvl>
    <w:lvl w:ilvl="6">
      <w:numFmt w:val="bullet"/>
      <w:lvlText w:val="•"/>
      <w:lvlJc w:val="left"/>
      <w:pPr>
        <w:ind w:left="6929" w:hanging="399"/>
      </w:pPr>
    </w:lvl>
    <w:lvl w:ilvl="7">
      <w:numFmt w:val="bullet"/>
      <w:lvlText w:val="•"/>
      <w:lvlJc w:val="left"/>
      <w:pPr>
        <w:ind w:left="7923" w:hanging="399"/>
      </w:pPr>
    </w:lvl>
    <w:lvl w:ilvl="8">
      <w:numFmt w:val="bullet"/>
      <w:lvlText w:val="•"/>
      <w:lvlJc w:val="left"/>
      <w:pPr>
        <w:ind w:left="8916" w:hanging="399"/>
      </w:pPr>
    </w:lvl>
  </w:abstractNum>
  <w:abstractNum w:abstractNumId="152" w15:restartNumberingAfterBreak="0">
    <w:nsid w:val="67560BDF"/>
    <w:multiLevelType w:val="hybridMultilevel"/>
    <w:tmpl w:val="2E7A6232"/>
    <w:lvl w:ilvl="0" w:tplc="8B303DAC">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685014B9"/>
    <w:multiLevelType w:val="hybridMultilevel"/>
    <w:tmpl w:val="87207C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4" w15:restartNumberingAfterBreak="0">
    <w:nsid w:val="68695EEF"/>
    <w:multiLevelType w:val="hybridMultilevel"/>
    <w:tmpl w:val="864EC0F2"/>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5" w15:restartNumberingAfterBreak="0">
    <w:nsid w:val="68E260E5"/>
    <w:multiLevelType w:val="hybridMultilevel"/>
    <w:tmpl w:val="CD9EC1DE"/>
    <w:lvl w:ilvl="0" w:tplc="EE84E11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69E43078"/>
    <w:multiLevelType w:val="hybridMultilevel"/>
    <w:tmpl w:val="0A0E1D56"/>
    <w:lvl w:ilvl="0" w:tplc="04090001">
      <w:start w:val="1"/>
      <w:numFmt w:val="bullet"/>
      <w:lvlText w:val=""/>
      <w:lvlJc w:val="left"/>
      <w:pPr>
        <w:ind w:left="2280" w:hanging="360"/>
      </w:pPr>
      <w:rPr>
        <w:rFonts w:ascii="Symbol" w:hAnsi="Symbol"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157" w15:restartNumberingAfterBreak="0">
    <w:nsid w:val="6AC96443"/>
    <w:multiLevelType w:val="hybridMultilevel"/>
    <w:tmpl w:val="44AE2522"/>
    <w:lvl w:ilvl="0" w:tplc="FFFFFFFF">
      <w:start w:val="1"/>
      <w:numFmt w:val="upperLetter"/>
      <w:lvlText w:val="%1."/>
      <w:lvlJc w:val="left"/>
      <w:pPr>
        <w:tabs>
          <w:tab w:val="num" w:pos="720"/>
        </w:tabs>
        <w:ind w:left="720" w:hanging="360"/>
      </w:pPr>
      <w:rPr>
        <w:rFonts w:hint="default"/>
      </w:rPr>
    </w:lvl>
    <w:lvl w:ilvl="1" w:tplc="FFFFFFFF">
      <w:start w:val="6"/>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8" w15:restartNumberingAfterBreak="0">
    <w:nsid w:val="6B1021F6"/>
    <w:multiLevelType w:val="hybridMultilevel"/>
    <w:tmpl w:val="3056DE5A"/>
    <w:lvl w:ilvl="0" w:tplc="6454790E">
      <w:start w:val="4"/>
      <w:numFmt w:val="bullet"/>
      <w:lvlText w:val="-"/>
      <w:lvlJc w:val="left"/>
      <w:pPr>
        <w:tabs>
          <w:tab w:val="num" w:pos="2520"/>
        </w:tabs>
        <w:ind w:left="2520" w:hanging="720"/>
      </w:pPr>
      <w:rPr>
        <w:rFonts w:ascii="Book Antiqua" w:eastAsia="Book Antiqua" w:hAnsi="Book Antiqua" w:cs="Book Antiqua" w:hint="default"/>
        <w:b/>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9" w15:restartNumberingAfterBreak="0">
    <w:nsid w:val="6B463AF2"/>
    <w:multiLevelType w:val="hybridMultilevel"/>
    <w:tmpl w:val="19542D0C"/>
    <w:lvl w:ilvl="0" w:tplc="229AAEB2">
      <w:start w:val="1"/>
      <w:numFmt w:val="decimal"/>
      <w:lvlText w:val="%1."/>
      <w:lvlJc w:val="left"/>
      <w:pPr>
        <w:tabs>
          <w:tab w:val="num" w:pos="1560"/>
        </w:tabs>
        <w:ind w:left="15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0" w15:restartNumberingAfterBreak="0">
    <w:nsid w:val="6B6B416F"/>
    <w:multiLevelType w:val="multilevel"/>
    <w:tmpl w:val="DD48BEBA"/>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1" w15:restartNumberingAfterBreak="0">
    <w:nsid w:val="6B6C5CF6"/>
    <w:multiLevelType w:val="hybridMultilevel"/>
    <w:tmpl w:val="1CB471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6C222201"/>
    <w:multiLevelType w:val="hybridMultilevel"/>
    <w:tmpl w:val="9822CBB4"/>
    <w:lvl w:ilvl="0" w:tplc="67745C12">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3" w15:restartNumberingAfterBreak="0">
    <w:nsid w:val="6CCB6CBE"/>
    <w:multiLevelType w:val="hybridMultilevel"/>
    <w:tmpl w:val="E4EEFDA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4" w15:restartNumberingAfterBreak="0">
    <w:nsid w:val="7002575F"/>
    <w:multiLevelType w:val="hybridMultilevel"/>
    <w:tmpl w:val="4028D378"/>
    <w:lvl w:ilvl="0" w:tplc="0409001B">
      <w:start w:val="1"/>
      <w:numFmt w:val="lowerRoman"/>
      <w:lvlText w:val="%1."/>
      <w:lvlJc w:val="right"/>
      <w:pPr>
        <w:ind w:left="8370" w:hanging="360"/>
      </w:pPr>
      <w:rPr>
        <w:rFonts w:hint="default"/>
      </w:rPr>
    </w:lvl>
    <w:lvl w:ilvl="1" w:tplc="04090019" w:tentative="1">
      <w:start w:val="1"/>
      <w:numFmt w:val="lowerLetter"/>
      <w:lvlText w:val="%2."/>
      <w:lvlJc w:val="left"/>
      <w:pPr>
        <w:ind w:left="9090" w:hanging="360"/>
      </w:pPr>
    </w:lvl>
    <w:lvl w:ilvl="2" w:tplc="0409001B" w:tentative="1">
      <w:start w:val="1"/>
      <w:numFmt w:val="lowerRoman"/>
      <w:lvlText w:val="%3."/>
      <w:lvlJc w:val="right"/>
      <w:pPr>
        <w:ind w:left="9810" w:hanging="180"/>
      </w:pPr>
    </w:lvl>
    <w:lvl w:ilvl="3" w:tplc="0409000F" w:tentative="1">
      <w:start w:val="1"/>
      <w:numFmt w:val="decimal"/>
      <w:lvlText w:val="%4."/>
      <w:lvlJc w:val="left"/>
      <w:pPr>
        <w:ind w:left="10530" w:hanging="360"/>
      </w:pPr>
    </w:lvl>
    <w:lvl w:ilvl="4" w:tplc="04090019" w:tentative="1">
      <w:start w:val="1"/>
      <w:numFmt w:val="lowerLetter"/>
      <w:lvlText w:val="%5."/>
      <w:lvlJc w:val="left"/>
      <w:pPr>
        <w:ind w:left="11250" w:hanging="360"/>
      </w:pPr>
    </w:lvl>
    <w:lvl w:ilvl="5" w:tplc="0409001B" w:tentative="1">
      <w:start w:val="1"/>
      <w:numFmt w:val="lowerRoman"/>
      <w:lvlText w:val="%6."/>
      <w:lvlJc w:val="right"/>
      <w:pPr>
        <w:ind w:left="11970" w:hanging="180"/>
      </w:pPr>
    </w:lvl>
    <w:lvl w:ilvl="6" w:tplc="0409000F" w:tentative="1">
      <w:start w:val="1"/>
      <w:numFmt w:val="decimal"/>
      <w:lvlText w:val="%7."/>
      <w:lvlJc w:val="left"/>
      <w:pPr>
        <w:ind w:left="12690" w:hanging="360"/>
      </w:pPr>
    </w:lvl>
    <w:lvl w:ilvl="7" w:tplc="04090019" w:tentative="1">
      <w:start w:val="1"/>
      <w:numFmt w:val="lowerLetter"/>
      <w:lvlText w:val="%8."/>
      <w:lvlJc w:val="left"/>
      <w:pPr>
        <w:ind w:left="13410" w:hanging="360"/>
      </w:pPr>
    </w:lvl>
    <w:lvl w:ilvl="8" w:tplc="0409001B" w:tentative="1">
      <w:start w:val="1"/>
      <w:numFmt w:val="lowerRoman"/>
      <w:lvlText w:val="%9."/>
      <w:lvlJc w:val="right"/>
      <w:pPr>
        <w:ind w:left="14130" w:hanging="180"/>
      </w:pPr>
    </w:lvl>
  </w:abstractNum>
  <w:abstractNum w:abstractNumId="165" w15:restartNumberingAfterBreak="0">
    <w:nsid w:val="70C33956"/>
    <w:multiLevelType w:val="multilevel"/>
    <w:tmpl w:val="2B328BE2"/>
    <w:lvl w:ilvl="0">
      <w:start w:val="1"/>
      <w:numFmt w:val="decimal"/>
      <w:lvlText w:val="%1."/>
      <w:lvlJc w:val="left"/>
      <w:pPr>
        <w:ind w:left="720" w:hanging="360"/>
      </w:pPr>
      <w:rPr>
        <w:rFonts w:ascii="Arial" w:eastAsia="Arial Unicode MS" w:hAnsi="Arial" w:cs="Arial" w:hint="default"/>
        <w:b/>
        <w:color w:val="auto"/>
        <w:sz w:val="24"/>
        <w:szCs w:val="24"/>
      </w:rPr>
    </w:lvl>
    <w:lvl w:ilvl="1">
      <w:start w:val="3"/>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6" w15:restartNumberingAfterBreak="0">
    <w:nsid w:val="725505DE"/>
    <w:multiLevelType w:val="hybridMultilevel"/>
    <w:tmpl w:val="8C761254"/>
    <w:lvl w:ilvl="0" w:tplc="8AF205C6">
      <w:start w:val="1"/>
      <w:numFmt w:val="decimal"/>
      <w:lvlText w:val="%1)"/>
      <w:lvlJc w:val="left"/>
      <w:pPr>
        <w:ind w:left="1500" w:hanging="360"/>
      </w:pPr>
    </w:lvl>
    <w:lvl w:ilvl="1" w:tplc="04090019">
      <w:start w:val="1"/>
      <w:numFmt w:val="decimal"/>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67" w15:restartNumberingAfterBreak="0">
    <w:nsid w:val="72C003EA"/>
    <w:multiLevelType w:val="multilevel"/>
    <w:tmpl w:val="E6B68BA8"/>
    <w:styleLink w:val="Bullets"/>
    <w:lvl w:ilvl="0">
      <w:start w:val="1"/>
      <w:numFmt w:val="bullet"/>
      <w:pStyle w:val="bullet10"/>
      <w:lvlText w:val=""/>
      <w:lvlJc w:val="left"/>
      <w:pPr>
        <w:tabs>
          <w:tab w:val="num" w:pos="720"/>
        </w:tabs>
        <w:ind w:left="720" w:hanging="360"/>
      </w:pPr>
      <w:rPr>
        <w:rFonts w:ascii="Wingdings" w:hAnsi="Wingdings" w:hint="default"/>
        <w:b w:val="0"/>
        <w:bCs w:val="0"/>
        <w:i w:val="0"/>
        <w:iCs w:val="0"/>
        <w:sz w:val="22"/>
        <w:szCs w:val="20"/>
      </w:rPr>
    </w:lvl>
    <w:lvl w:ilvl="1">
      <w:start w:val="1"/>
      <w:numFmt w:val="none"/>
      <w:lvlRestart w:val="0"/>
      <w:pStyle w:val="bulletindent1"/>
      <w:suff w:val="nothing"/>
      <w:lvlText w:val=""/>
      <w:lvlJc w:val="left"/>
      <w:pPr>
        <w:ind w:left="720" w:firstLine="0"/>
      </w:pPr>
      <w:rPr>
        <w:rFonts w:hint="default"/>
        <w:b w:val="0"/>
        <w:bCs w:val="0"/>
        <w:i w:val="0"/>
        <w:iCs w:val="0"/>
        <w:sz w:val="18"/>
        <w:szCs w:val="20"/>
      </w:rPr>
    </w:lvl>
    <w:lvl w:ilvl="2">
      <w:start w:val="1"/>
      <w:numFmt w:val="bullet"/>
      <w:lvlRestart w:val="0"/>
      <w:pStyle w:val="bullet2"/>
      <w:lvlText w:val=""/>
      <w:lvlJc w:val="left"/>
      <w:pPr>
        <w:tabs>
          <w:tab w:val="num" w:pos="1080"/>
        </w:tabs>
        <w:ind w:left="1080" w:hanging="360"/>
      </w:pPr>
      <w:rPr>
        <w:rFonts w:ascii="Wingdings" w:hAnsi="Wingdings" w:hint="default"/>
      </w:rPr>
    </w:lvl>
    <w:lvl w:ilvl="3">
      <w:start w:val="1"/>
      <w:numFmt w:val="none"/>
      <w:lvlRestart w:val="0"/>
      <w:pStyle w:val="bulletindent2"/>
      <w:suff w:val="nothing"/>
      <w:lvlText w:val=""/>
      <w:lvlJc w:val="left"/>
      <w:pPr>
        <w:ind w:left="1080" w:firstLine="0"/>
      </w:pPr>
      <w:rPr>
        <w:rFonts w:hint="default"/>
      </w:rPr>
    </w:lvl>
    <w:lvl w:ilvl="4">
      <w:start w:val="1"/>
      <w:numFmt w:val="bullet"/>
      <w:lvlRestart w:val="0"/>
      <w:pStyle w:val="bullet3"/>
      <w:lvlText w:val="─"/>
      <w:lvlJc w:val="left"/>
      <w:pPr>
        <w:tabs>
          <w:tab w:val="num" w:pos="1440"/>
        </w:tabs>
        <w:ind w:left="1440" w:hanging="360"/>
      </w:pPr>
      <w:rPr>
        <w:rFonts w:ascii="Times New Roman" w:hAnsi="Times New Roman" w:hint="default"/>
        <w:sz w:val="24"/>
      </w:rPr>
    </w:lvl>
    <w:lvl w:ilvl="5">
      <w:start w:val="1"/>
      <w:numFmt w:val="none"/>
      <w:lvlRestart w:val="0"/>
      <w:pStyle w:val="bulletindent3"/>
      <w:suff w:val="nothing"/>
      <w:lvlText w:val=""/>
      <w:lvlJc w:val="left"/>
      <w:pPr>
        <w:ind w:left="1440" w:firstLine="0"/>
      </w:pPr>
      <w:rPr>
        <w:rFonts w:hint="default"/>
      </w:rPr>
    </w:lvl>
    <w:lvl w:ilvl="6">
      <w:start w:val="1"/>
      <w:numFmt w:val="bullet"/>
      <w:lvlRestart w:val="0"/>
      <w:pStyle w:val="bullet4"/>
      <w:lvlText w:val="»"/>
      <w:lvlJc w:val="left"/>
      <w:pPr>
        <w:tabs>
          <w:tab w:val="num" w:pos="1800"/>
        </w:tabs>
        <w:ind w:left="1800" w:hanging="360"/>
      </w:pPr>
      <w:rPr>
        <w:rFonts w:ascii="Times New Roman" w:hAnsi="Times New Roman" w:hint="default"/>
        <w:sz w:val="28"/>
      </w:rPr>
    </w:lvl>
    <w:lvl w:ilvl="7">
      <w:start w:val="1"/>
      <w:numFmt w:val="none"/>
      <w:lvlRestart w:val="0"/>
      <w:pStyle w:val="bulletindent4"/>
      <w:suff w:val="nothing"/>
      <w:lvlText w:val=""/>
      <w:lvlJc w:val="left"/>
      <w:pPr>
        <w:ind w:left="1800" w:firstLine="0"/>
      </w:pPr>
      <w:rPr>
        <w:rFonts w:hint="default"/>
        <w:sz w:val="28"/>
      </w:rPr>
    </w:lvl>
    <w:lvl w:ilvl="8">
      <w:start w:val="1"/>
      <w:numFmt w:val="bullet"/>
      <w:lvlRestart w:val="0"/>
      <w:pStyle w:val="bullet5"/>
      <w:lvlText w:val=""/>
      <w:lvlJc w:val="left"/>
      <w:pPr>
        <w:tabs>
          <w:tab w:val="num" w:pos="720"/>
        </w:tabs>
        <w:ind w:left="720" w:hanging="360"/>
      </w:pPr>
      <w:rPr>
        <w:rFonts w:ascii="Symbol" w:hAnsi="Symbol" w:hint="default"/>
        <w:sz w:val="28"/>
      </w:rPr>
    </w:lvl>
  </w:abstractNum>
  <w:abstractNum w:abstractNumId="168" w15:restartNumberingAfterBreak="0">
    <w:nsid w:val="72D80651"/>
    <w:multiLevelType w:val="hybridMultilevel"/>
    <w:tmpl w:val="214CDF2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9" w15:restartNumberingAfterBreak="0">
    <w:nsid w:val="73AC6DDF"/>
    <w:multiLevelType w:val="hybridMultilevel"/>
    <w:tmpl w:val="C3623F02"/>
    <w:lvl w:ilvl="0" w:tplc="04090001">
      <w:start w:val="1"/>
      <w:numFmt w:val="decimal"/>
      <w:lvlText w:val="%1."/>
      <w:lvlJc w:val="left"/>
      <w:pPr>
        <w:tabs>
          <w:tab w:val="num" w:pos="1440"/>
        </w:tabs>
        <w:ind w:left="1440" w:hanging="360"/>
      </w:pPr>
    </w:lvl>
    <w:lvl w:ilvl="1" w:tplc="04090003" w:tentative="1">
      <w:start w:val="1"/>
      <w:numFmt w:val="lowerLetter"/>
      <w:lvlText w:val="%2."/>
      <w:lvlJc w:val="left"/>
      <w:pPr>
        <w:tabs>
          <w:tab w:val="num" w:pos="2160"/>
        </w:tabs>
        <w:ind w:left="2160" w:hanging="360"/>
      </w:pPr>
    </w:lvl>
    <w:lvl w:ilvl="2" w:tplc="04090005" w:tentative="1">
      <w:start w:val="1"/>
      <w:numFmt w:val="lowerRoman"/>
      <w:lvlText w:val="%3."/>
      <w:lvlJc w:val="right"/>
      <w:pPr>
        <w:tabs>
          <w:tab w:val="num" w:pos="2880"/>
        </w:tabs>
        <w:ind w:left="2880" w:hanging="180"/>
      </w:pPr>
    </w:lvl>
    <w:lvl w:ilvl="3" w:tplc="04090001" w:tentative="1">
      <w:start w:val="1"/>
      <w:numFmt w:val="decimal"/>
      <w:lvlText w:val="%4."/>
      <w:lvlJc w:val="left"/>
      <w:pPr>
        <w:tabs>
          <w:tab w:val="num" w:pos="3600"/>
        </w:tabs>
        <w:ind w:left="3600" w:hanging="360"/>
      </w:pPr>
    </w:lvl>
    <w:lvl w:ilvl="4" w:tplc="04090003" w:tentative="1">
      <w:start w:val="1"/>
      <w:numFmt w:val="lowerLetter"/>
      <w:lvlText w:val="%5."/>
      <w:lvlJc w:val="left"/>
      <w:pPr>
        <w:tabs>
          <w:tab w:val="num" w:pos="4320"/>
        </w:tabs>
        <w:ind w:left="4320" w:hanging="360"/>
      </w:pPr>
    </w:lvl>
    <w:lvl w:ilvl="5" w:tplc="04090005" w:tentative="1">
      <w:start w:val="1"/>
      <w:numFmt w:val="lowerRoman"/>
      <w:lvlText w:val="%6."/>
      <w:lvlJc w:val="right"/>
      <w:pPr>
        <w:tabs>
          <w:tab w:val="num" w:pos="5040"/>
        </w:tabs>
        <w:ind w:left="5040" w:hanging="180"/>
      </w:pPr>
    </w:lvl>
    <w:lvl w:ilvl="6" w:tplc="04090001" w:tentative="1">
      <w:start w:val="1"/>
      <w:numFmt w:val="decimal"/>
      <w:lvlText w:val="%7."/>
      <w:lvlJc w:val="left"/>
      <w:pPr>
        <w:tabs>
          <w:tab w:val="num" w:pos="5760"/>
        </w:tabs>
        <w:ind w:left="5760" w:hanging="360"/>
      </w:pPr>
    </w:lvl>
    <w:lvl w:ilvl="7" w:tplc="04090003" w:tentative="1">
      <w:start w:val="1"/>
      <w:numFmt w:val="lowerLetter"/>
      <w:lvlText w:val="%8."/>
      <w:lvlJc w:val="left"/>
      <w:pPr>
        <w:tabs>
          <w:tab w:val="num" w:pos="6480"/>
        </w:tabs>
        <w:ind w:left="6480" w:hanging="360"/>
      </w:pPr>
    </w:lvl>
    <w:lvl w:ilvl="8" w:tplc="04090005" w:tentative="1">
      <w:start w:val="1"/>
      <w:numFmt w:val="lowerRoman"/>
      <w:lvlText w:val="%9."/>
      <w:lvlJc w:val="right"/>
      <w:pPr>
        <w:tabs>
          <w:tab w:val="num" w:pos="7200"/>
        </w:tabs>
        <w:ind w:left="7200" w:hanging="180"/>
      </w:pPr>
    </w:lvl>
  </w:abstractNum>
  <w:abstractNum w:abstractNumId="170" w15:restartNumberingAfterBreak="0">
    <w:nsid w:val="73B115DE"/>
    <w:multiLevelType w:val="hybridMultilevel"/>
    <w:tmpl w:val="4B881B66"/>
    <w:lvl w:ilvl="0" w:tplc="BAAAAFDC">
      <w:start w:val="1"/>
      <w:numFmt w:val="bullet"/>
      <w:lvlText w:val=""/>
      <w:lvlJc w:val="left"/>
      <w:pPr>
        <w:tabs>
          <w:tab w:val="num" w:pos="1620"/>
        </w:tabs>
        <w:ind w:left="1620" w:hanging="360"/>
      </w:pPr>
      <w:rPr>
        <w:rFonts w:ascii="Symbol" w:hAnsi="Symbol" w:hint="default"/>
        <w:sz w:val="20"/>
      </w:rPr>
    </w:lvl>
    <w:lvl w:ilvl="1" w:tplc="F9C8F5FC">
      <w:start w:val="1"/>
      <w:numFmt w:val="bullet"/>
      <w:lvlText w:val="o"/>
      <w:lvlJc w:val="left"/>
      <w:pPr>
        <w:tabs>
          <w:tab w:val="num" w:pos="2520"/>
        </w:tabs>
        <w:ind w:left="2520" w:hanging="360"/>
      </w:pPr>
      <w:rPr>
        <w:rFonts w:ascii="Courier New" w:hAnsi="Courier New" w:cs="Courier New" w:hint="default"/>
      </w:rPr>
    </w:lvl>
    <w:lvl w:ilvl="2" w:tplc="835CDE66" w:tentative="1">
      <w:start w:val="1"/>
      <w:numFmt w:val="bullet"/>
      <w:lvlText w:val=""/>
      <w:lvlJc w:val="left"/>
      <w:pPr>
        <w:tabs>
          <w:tab w:val="num" w:pos="3240"/>
        </w:tabs>
        <w:ind w:left="3240" w:hanging="360"/>
      </w:pPr>
      <w:rPr>
        <w:rFonts w:ascii="Wingdings" w:hAnsi="Wingdings" w:hint="default"/>
      </w:rPr>
    </w:lvl>
    <w:lvl w:ilvl="3" w:tplc="AF909E08">
      <w:start w:val="1"/>
      <w:numFmt w:val="bullet"/>
      <w:lvlText w:val=""/>
      <w:lvlJc w:val="left"/>
      <w:pPr>
        <w:tabs>
          <w:tab w:val="num" w:pos="3960"/>
        </w:tabs>
        <w:ind w:left="3960" w:hanging="360"/>
      </w:pPr>
      <w:rPr>
        <w:rFonts w:ascii="Symbol" w:hAnsi="Symbol" w:hint="default"/>
      </w:rPr>
    </w:lvl>
    <w:lvl w:ilvl="4" w:tplc="460CCEA4">
      <w:start w:val="1"/>
      <w:numFmt w:val="bullet"/>
      <w:lvlText w:val="o"/>
      <w:lvlJc w:val="left"/>
      <w:pPr>
        <w:tabs>
          <w:tab w:val="num" w:pos="4680"/>
        </w:tabs>
        <w:ind w:left="4680" w:hanging="360"/>
      </w:pPr>
      <w:rPr>
        <w:rFonts w:ascii="Courier New" w:hAnsi="Courier New" w:cs="Courier New" w:hint="default"/>
      </w:rPr>
    </w:lvl>
    <w:lvl w:ilvl="5" w:tplc="F640A1A0" w:tentative="1">
      <w:start w:val="1"/>
      <w:numFmt w:val="bullet"/>
      <w:lvlText w:val=""/>
      <w:lvlJc w:val="left"/>
      <w:pPr>
        <w:tabs>
          <w:tab w:val="num" w:pos="5400"/>
        </w:tabs>
        <w:ind w:left="5400" w:hanging="360"/>
      </w:pPr>
      <w:rPr>
        <w:rFonts w:ascii="Wingdings" w:hAnsi="Wingdings" w:hint="default"/>
      </w:rPr>
    </w:lvl>
    <w:lvl w:ilvl="6" w:tplc="25E895FA" w:tentative="1">
      <w:start w:val="1"/>
      <w:numFmt w:val="bullet"/>
      <w:lvlText w:val=""/>
      <w:lvlJc w:val="left"/>
      <w:pPr>
        <w:tabs>
          <w:tab w:val="num" w:pos="6120"/>
        </w:tabs>
        <w:ind w:left="6120" w:hanging="360"/>
      </w:pPr>
      <w:rPr>
        <w:rFonts w:ascii="Symbol" w:hAnsi="Symbol" w:hint="default"/>
      </w:rPr>
    </w:lvl>
    <w:lvl w:ilvl="7" w:tplc="2A5C90B0" w:tentative="1">
      <w:start w:val="1"/>
      <w:numFmt w:val="bullet"/>
      <w:lvlText w:val="o"/>
      <w:lvlJc w:val="left"/>
      <w:pPr>
        <w:tabs>
          <w:tab w:val="num" w:pos="6840"/>
        </w:tabs>
        <w:ind w:left="6840" w:hanging="360"/>
      </w:pPr>
      <w:rPr>
        <w:rFonts w:ascii="Courier New" w:hAnsi="Courier New" w:cs="Courier New" w:hint="default"/>
      </w:rPr>
    </w:lvl>
    <w:lvl w:ilvl="8" w:tplc="147C3054" w:tentative="1">
      <w:start w:val="1"/>
      <w:numFmt w:val="bullet"/>
      <w:lvlText w:val=""/>
      <w:lvlJc w:val="left"/>
      <w:pPr>
        <w:tabs>
          <w:tab w:val="num" w:pos="7560"/>
        </w:tabs>
        <w:ind w:left="7560" w:hanging="360"/>
      </w:pPr>
      <w:rPr>
        <w:rFonts w:ascii="Wingdings" w:hAnsi="Wingdings" w:hint="default"/>
      </w:rPr>
    </w:lvl>
  </w:abstractNum>
  <w:abstractNum w:abstractNumId="171" w15:restartNumberingAfterBreak="0">
    <w:nsid w:val="741B71F7"/>
    <w:multiLevelType w:val="hybridMultilevel"/>
    <w:tmpl w:val="C5FCF86A"/>
    <w:lvl w:ilvl="0" w:tplc="F81CF97E">
      <w:start w:val="1"/>
      <w:numFmt w:val="decimal"/>
      <w:lvlText w:val="%1."/>
      <w:lvlJc w:val="left"/>
      <w:pPr>
        <w:ind w:left="720" w:hanging="360"/>
      </w:pPr>
      <w:rPr>
        <w:b/>
      </w:rPr>
    </w:lvl>
    <w:lvl w:ilvl="1" w:tplc="4220120A" w:tentative="1">
      <w:start w:val="1"/>
      <w:numFmt w:val="lowerLetter"/>
      <w:lvlText w:val="%2."/>
      <w:lvlJc w:val="left"/>
      <w:pPr>
        <w:ind w:left="1440" w:hanging="360"/>
      </w:pPr>
    </w:lvl>
    <w:lvl w:ilvl="2" w:tplc="C1F0B254"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750E611E"/>
    <w:multiLevelType w:val="hybridMultilevel"/>
    <w:tmpl w:val="A516EE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75F04835"/>
    <w:multiLevelType w:val="hybridMultilevel"/>
    <w:tmpl w:val="AACE1A42"/>
    <w:lvl w:ilvl="0" w:tplc="EDBA7CE2">
      <w:start w:val="1"/>
      <w:numFmt w:val="lowerRoman"/>
      <w:lvlText w:val="%1."/>
      <w:lvlJc w:val="left"/>
      <w:pPr>
        <w:ind w:left="1080" w:hanging="360"/>
      </w:pPr>
      <w:rPr>
        <w:rFonts w:hint="default"/>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4" w15:restartNumberingAfterBreak="0">
    <w:nsid w:val="76810D36"/>
    <w:multiLevelType w:val="hybridMultilevel"/>
    <w:tmpl w:val="A51808C8"/>
    <w:lvl w:ilvl="0" w:tplc="FCD665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76E92525"/>
    <w:multiLevelType w:val="hybridMultilevel"/>
    <w:tmpl w:val="48126698"/>
    <w:lvl w:ilvl="0" w:tplc="7E726656">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6" w15:restartNumberingAfterBreak="0">
    <w:nsid w:val="77E720DA"/>
    <w:multiLevelType w:val="hybridMultilevel"/>
    <w:tmpl w:val="E3ACDF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787443D3"/>
    <w:multiLevelType w:val="hybridMultilevel"/>
    <w:tmpl w:val="D1F8C178"/>
    <w:lvl w:ilvl="0" w:tplc="04090019">
      <w:start w:val="9"/>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8" w15:restartNumberingAfterBreak="0">
    <w:nsid w:val="79D23EEF"/>
    <w:multiLevelType w:val="hybridMultilevel"/>
    <w:tmpl w:val="050E6BCA"/>
    <w:lvl w:ilvl="0" w:tplc="0C82405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9" w15:restartNumberingAfterBreak="0">
    <w:nsid w:val="7BDD102D"/>
    <w:multiLevelType w:val="hybridMultilevel"/>
    <w:tmpl w:val="C8D06B12"/>
    <w:lvl w:ilvl="0" w:tplc="FAC63A82">
      <w:start w:val="1"/>
      <w:numFmt w:val="decimal"/>
      <w:lvlText w:val="%1."/>
      <w:lvlJc w:val="left"/>
      <w:pPr>
        <w:ind w:left="1080" w:hanging="360"/>
      </w:pPr>
      <w:rPr>
        <w:b/>
        <w:i/>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0" w15:restartNumberingAfterBreak="0">
    <w:nsid w:val="7C410F74"/>
    <w:multiLevelType w:val="hybridMultilevel"/>
    <w:tmpl w:val="1454560C"/>
    <w:lvl w:ilvl="0" w:tplc="9FC4C580">
      <w:start w:val="1"/>
      <w:numFmt w:val="decimal"/>
      <w:lvlText w:val="%1."/>
      <w:lvlJc w:val="left"/>
      <w:pPr>
        <w:ind w:left="720" w:hanging="360"/>
      </w:pPr>
      <w:rPr>
        <w:rFonts w:ascii="Arial" w:hAnsi="Arial" w:cs="Arial" w:hint="default"/>
        <w:color w:val="auto"/>
        <w:sz w:val="24"/>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7CFF0DD6"/>
    <w:multiLevelType w:val="hybridMultilevel"/>
    <w:tmpl w:val="4C76BD4C"/>
    <w:lvl w:ilvl="0" w:tplc="8F22B7C4">
      <w:numFmt w:val="decimal"/>
      <w:lvlText w:val="3.%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7D8C40B5"/>
    <w:multiLevelType w:val="hybridMultilevel"/>
    <w:tmpl w:val="633A0CC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3" w15:restartNumberingAfterBreak="0">
    <w:nsid w:val="7FB52471"/>
    <w:multiLevelType w:val="hybridMultilevel"/>
    <w:tmpl w:val="80A83B5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7FEF4B05"/>
    <w:multiLevelType w:val="hybridMultilevel"/>
    <w:tmpl w:val="620A79B0"/>
    <w:lvl w:ilvl="0" w:tplc="F6944CF0">
      <w:start w:val="1"/>
      <w:numFmt w:val="decimal"/>
      <w:lvlText w:val="%1."/>
      <w:lvlJc w:val="left"/>
      <w:pPr>
        <w:ind w:left="108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5"/>
  </w:num>
  <w:num w:numId="2">
    <w:abstractNumId w:val="171"/>
  </w:num>
  <w:num w:numId="3">
    <w:abstractNumId w:val="142"/>
  </w:num>
  <w:num w:numId="4">
    <w:abstractNumId w:val="180"/>
  </w:num>
  <w:num w:numId="5">
    <w:abstractNumId w:val="57"/>
  </w:num>
  <w:num w:numId="6">
    <w:abstractNumId w:val="70"/>
  </w:num>
  <w:num w:numId="7">
    <w:abstractNumId w:val="165"/>
  </w:num>
  <w:num w:numId="8">
    <w:abstractNumId w:val="6"/>
  </w:num>
  <w:num w:numId="9">
    <w:abstractNumId w:val="62"/>
  </w:num>
  <w:num w:numId="10">
    <w:abstractNumId w:val="52"/>
  </w:num>
  <w:num w:numId="11">
    <w:abstractNumId w:val="30"/>
  </w:num>
  <w:num w:numId="12">
    <w:abstractNumId w:val="127"/>
  </w:num>
  <w:num w:numId="13">
    <w:abstractNumId w:val="130"/>
  </w:num>
  <w:num w:numId="14">
    <w:abstractNumId w:val="120"/>
  </w:num>
  <w:num w:numId="15">
    <w:abstractNumId w:val="71"/>
  </w:num>
  <w:num w:numId="16">
    <w:abstractNumId w:val="123"/>
  </w:num>
  <w:num w:numId="17">
    <w:abstractNumId w:val="1"/>
  </w:num>
  <w:num w:numId="18">
    <w:abstractNumId w:val="39"/>
  </w:num>
  <w:num w:numId="19">
    <w:abstractNumId w:val="178"/>
  </w:num>
  <w:num w:numId="20">
    <w:abstractNumId w:val="124"/>
  </w:num>
  <w:num w:numId="21">
    <w:abstractNumId w:val="105"/>
  </w:num>
  <w:num w:numId="22">
    <w:abstractNumId w:val="48"/>
  </w:num>
  <w:num w:numId="23">
    <w:abstractNumId w:val="45"/>
  </w:num>
  <w:num w:numId="24">
    <w:abstractNumId w:val="156"/>
  </w:num>
  <w:num w:numId="25">
    <w:abstractNumId w:val="73"/>
  </w:num>
  <w:num w:numId="26">
    <w:abstractNumId w:val="102"/>
  </w:num>
  <w:num w:numId="27">
    <w:abstractNumId w:val="135"/>
  </w:num>
  <w:num w:numId="28">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startOverride w:val="1"/>
    </w:lvlOverride>
    <w:lvlOverride w:ilvl="8">
      <w:startOverride w:val="1"/>
    </w:lvlOverride>
  </w:num>
  <w:num w:numId="29">
    <w:abstractNumId w:val="144"/>
  </w:num>
  <w:num w:numId="30">
    <w:abstractNumId w:val="16"/>
  </w:num>
  <w:num w:numId="31">
    <w:abstractNumId w:val="0"/>
  </w:num>
  <w:num w:numId="32">
    <w:abstractNumId w:val="58"/>
  </w:num>
  <w:num w:numId="33">
    <w:abstractNumId w:val="15"/>
  </w:num>
  <w:num w:numId="34">
    <w:abstractNumId w:val="107"/>
  </w:num>
  <w:num w:numId="35">
    <w:abstractNumId w:val="20"/>
  </w:num>
  <w:num w:numId="36">
    <w:abstractNumId w:val="167"/>
  </w:num>
  <w:num w:numId="37">
    <w:abstractNumId w:val="106"/>
  </w:num>
  <w:num w:numId="38">
    <w:abstractNumId w:val="98"/>
  </w:num>
  <w:num w:numId="39">
    <w:abstractNumId w:val="33"/>
  </w:num>
  <w:num w:numId="40">
    <w:abstractNumId w:val="131"/>
  </w:num>
  <w:num w:numId="41">
    <w:abstractNumId w:val="67"/>
  </w:num>
  <w:num w:numId="42">
    <w:abstractNumId w:val="5"/>
  </w:num>
  <w:num w:numId="43">
    <w:abstractNumId w:val="109"/>
  </w:num>
  <w:num w:numId="44">
    <w:abstractNumId w:val="38"/>
  </w:num>
  <w:num w:numId="45">
    <w:abstractNumId w:val="170"/>
  </w:num>
  <w:num w:numId="46">
    <w:abstractNumId w:val="64"/>
  </w:num>
  <w:num w:numId="47">
    <w:abstractNumId w:val="82"/>
  </w:num>
  <w:num w:numId="48">
    <w:abstractNumId w:val="114"/>
  </w:num>
  <w:num w:numId="49">
    <w:abstractNumId w:val="148"/>
  </w:num>
  <w:num w:numId="50">
    <w:abstractNumId w:val="17"/>
  </w:num>
  <w:num w:numId="51">
    <w:abstractNumId w:val="88"/>
  </w:num>
  <w:num w:numId="52">
    <w:abstractNumId w:val="116"/>
  </w:num>
  <w:num w:numId="53">
    <w:abstractNumId w:val="162"/>
  </w:num>
  <w:num w:numId="54">
    <w:abstractNumId w:val="119"/>
  </w:num>
  <w:num w:numId="55">
    <w:abstractNumId w:val="175"/>
  </w:num>
  <w:num w:numId="56">
    <w:abstractNumId w:val="22"/>
  </w:num>
  <w:num w:numId="57">
    <w:abstractNumId w:val="86"/>
  </w:num>
  <w:num w:numId="58">
    <w:abstractNumId w:val="78"/>
  </w:num>
  <w:num w:numId="59">
    <w:abstractNumId w:val="27"/>
  </w:num>
  <w:num w:numId="60">
    <w:abstractNumId w:val="32"/>
  </w:num>
  <w:num w:numId="61">
    <w:abstractNumId w:val="14"/>
  </w:num>
  <w:num w:numId="62">
    <w:abstractNumId w:val="74"/>
  </w:num>
  <w:num w:numId="63">
    <w:abstractNumId w:val="54"/>
  </w:num>
  <w:num w:numId="64">
    <w:abstractNumId w:val="7"/>
  </w:num>
  <w:num w:numId="65">
    <w:abstractNumId w:val="90"/>
  </w:num>
  <w:num w:numId="66">
    <w:abstractNumId w:val="121"/>
  </w:num>
  <w:num w:numId="67">
    <w:abstractNumId w:val="117"/>
  </w:num>
  <w:num w:numId="68">
    <w:abstractNumId w:val="182"/>
  </w:num>
  <w:num w:numId="69">
    <w:abstractNumId w:val="77"/>
  </w:num>
  <w:num w:numId="70">
    <w:abstractNumId w:val="108"/>
  </w:num>
  <w:num w:numId="71">
    <w:abstractNumId w:val="184"/>
  </w:num>
  <w:num w:numId="72">
    <w:abstractNumId w:val="145"/>
  </w:num>
  <w:num w:numId="73">
    <w:abstractNumId w:val="69"/>
  </w:num>
  <w:num w:numId="74">
    <w:abstractNumId w:val="139"/>
  </w:num>
  <w:num w:numId="75">
    <w:abstractNumId w:val="112"/>
  </w:num>
  <w:num w:numId="76">
    <w:abstractNumId w:val="152"/>
  </w:num>
  <w:num w:numId="77">
    <w:abstractNumId w:val="173"/>
  </w:num>
  <w:num w:numId="78">
    <w:abstractNumId w:val="136"/>
  </w:num>
  <w:num w:numId="79">
    <w:abstractNumId w:val="161"/>
  </w:num>
  <w:num w:numId="80">
    <w:abstractNumId w:val="89"/>
  </w:num>
  <w:num w:numId="81">
    <w:abstractNumId w:val="91"/>
  </w:num>
  <w:num w:numId="82">
    <w:abstractNumId w:val="133"/>
  </w:num>
  <w:num w:numId="83">
    <w:abstractNumId w:val="140"/>
  </w:num>
  <w:num w:numId="84">
    <w:abstractNumId w:val="44"/>
  </w:num>
  <w:num w:numId="85">
    <w:abstractNumId w:val="166"/>
  </w:num>
  <w:num w:numId="86">
    <w:abstractNumId w:val="183"/>
  </w:num>
  <w:num w:numId="87">
    <w:abstractNumId w:val="176"/>
  </w:num>
  <w:num w:numId="88">
    <w:abstractNumId w:val="21"/>
  </w:num>
  <w:num w:numId="89">
    <w:abstractNumId w:val="169"/>
  </w:num>
  <w:num w:numId="90">
    <w:abstractNumId w:val="147"/>
  </w:num>
  <w:num w:numId="91">
    <w:abstractNumId w:val="159"/>
  </w:num>
  <w:num w:numId="92">
    <w:abstractNumId w:val="157"/>
  </w:num>
  <w:num w:numId="93">
    <w:abstractNumId w:val="53"/>
  </w:num>
  <w:num w:numId="94">
    <w:abstractNumId w:val="59"/>
  </w:num>
  <w:num w:numId="95">
    <w:abstractNumId w:val="132"/>
  </w:num>
  <w:num w:numId="96">
    <w:abstractNumId w:val="122"/>
  </w:num>
  <w:num w:numId="97">
    <w:abstractNumId w:val="60"/>
  </w:num>
  <w:num w:numId="98">
    <w:abstractNumId w:val="18"/>
  </w:num>
  <w:num w:numId="99">
    <w:abstractNumId w:val="103"/>
  </w:num>
  <w:num w:numId="100">
    <w:abstractNumId w:val="100"/>
  </w:num>
  <w:num w:numId="101">
    <w:abstractNumId w:val="93"/>
  </w:num>
  <w:num w:numId="102">
    <w:abstractNumId w:val="168"/>
  </w:num>
  <w:num w:numId="103">
    <w:abstractNumId w:val="76"/>
  </w:num>
  <w:num w:numId="104">
    <w:abstractNumId w:val="113"/>
  </w:num>
  <w:num w:numId="10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38"/>
  </w:num>
  <w:num w:numId="107">
    <w:abstractNumId w:val="37"/>
  </w:num>
  <w:num w:numId="108">
    <w:abstractNumId w:val="92"/>
  </w:num>
  <w:num w:numId="109">
    <w:abstractNumId w:val="81"/>
  </w:num>
  <w:num w:numId="110">
    <w:abstractNumId w:val="85"/>
  </w:num>
  <w:num w:numId="111">
    <w:abstractNumId w:val="111"/>
  </w:num>
  <w:num w:numId="112">
    <w:abstractNumId w:val="94"/>
  </w:num>
  <w:num w:numId="113">
    <w:abstractNumId w:val="8"/>
  </w:num>
  <w:num w:numId="114">
    <w:abstractNumId w:val="61"/>
  </w:num>
  <w:num w:numId="115">
    <w:abstractNumId w:val="28"/>
  </w:num>
  <w:num w:numId="116">
    <w:abstractNumId w:val="41"/>
  </w:num>
  <w:num w:numId="117">
    <w:abstractNumId w:val="143"/>
  </w:num>
  <w:num w:numId="118">
    <w:abstractNumId w:val="72"/>
  </w:num>
  <w:num w:numId="119">
    <w:abstractNumId w:val="80"/>
  </w:num>
  <w:num w:numId="120">
    <w:abstractNumId w:val="137"/>
  </w:num>
  <w:num w:numId="121">
    <w:abstractNumId w:val="4"/>
  </w:num>
  <w:num w:numId="122">
    <w:abstractNumId w:val="153"/>
  </w:num>
  <w:num w:numId="123">
    <w:abstractNumId w:val="110"/>
  </w:num>
  <w:num w:numId="124">
    <w:abstractNumId w:val="174"/>
  </w:num>
  <w:num w:numId="125">
    <w:abstractNumId w:val="12"/>
  </w:num>
  <w:num w:numId="126">
    <w:abstractNumId w:val="40"/>
  </w:num>
  <w:num w:numId="127">
    <w:abstractNumId w:val="163"/>
  </w:num>
  <w:num w:numId="128">
    <w:abstractNumId w:val="47"/>
  </w:num>
  <w:num w:numId="129">
    <w:abstractNumId w:val="34"/>
  </w:num>
  <w:num w:numId="130">
    <w:abstractNumId w:val="55"/>
  </w:num>
  <w:num w:numId="131">
    <w:abstractNumId w:val="31"/>
  </w:num>
  <w:num w:numId="132">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1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36"/>
  </w:num>
  <w:num w:numId="135">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68"/>
  </w:num>
  <w:num w:numId="138">
    <w:abstractNumId w:val="99"/>
  </w:num>
  <w:num w:numId="139">
    <w:abstractNumId w:val="3"/>
  </w:num>
  <w:num w:numId="140">
    <w:abstractNumId w:val="95"/>
  </w:num>
  <w:num w:numId="141">
    <w:abstractNumId w:val="115"/>
  </w:num>
  <w:num w:numId="142">
    <w:abstractNumId w:val="13"/>
  </w:num>
  <w:num w:numId="143">
    <w:abstractNumId w:val="104"/>
  </w:num>
  <w:num w:numId="144">
    <w:abstractNumId w:val="49"/>
  </w:num>
  <w:num w:numId="145">
    <w:abstractNumId w:val="79"/>
  </w:num>
  <w:num w:numId="146">
    <w:abstractNumId w:val="149"/>
  </w:num>
  <w:num w:numId="147">
    <w:abstractNumId w:val="97"/>
  </w:num>
  <w:num w:numId="148">
    <w:abstractNumId w:val="65"/>
  </w:num>
  <w:num w:numId="149">
    <w:abstractNumId w:val="9"/>
  </w:num>
  <w:num w:numId="150">
    <w:abstractNumId w:val="25"/>
  </w:num>
  <w:num w:numId="151">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141"/>
  </w:num>
  <w:num w:numId="154">
    <w:abstractNumId w:val="1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1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56"/>
  </w:num>
  <w:num w:numId="157">
    <w:abstractNumId w:val="164"/>
  </w:num>
  <w:num w:numId="158">
    <w:abstractNumId w:val="83"/>
  </w:num>
  <w:num w:numId="159">
    <w:abstractNumId w:val="2"/>
  </w:num>
  <w:num w:numId="160">
    <w:abstractNumId w:val="24"/>
  </w:num>
  <w:num w:numId="161">
    <w:abstractNumId w:val="150"/>
  </w:num>
  <w:num w:numId="162">
    <w:abstractNumId w:val="51"/>
  </w:num>
  <w:num w:numId="163">
    <w:abstractNumId w:val="42"/>
  </w:num>
  <w:num w:numId="164">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151"/>
  </w:num>
  <w:num w:numId="166">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160"/>
  </w:num>
  <w:num w:numId="168">
    <w:abstractNumId w:val="35"/>
  </w:num>
  <w:num w:numId="169">
    <w:abstractNumId w:val="87"/>
  </w:num>
  <w:num w:numId="170">
    <w:abstractNumId w:val="158"/>
  </w:num>
  <w:num w:numId="171">
    <w:abstractNumId w:val="129"/>
  </w:num>
  <w:num w:numId="172">
    <w:abstractNumId w:val="177"/>
  </w:num>
  <w:num w:numId="173">
    <w:abstractNumId w:val="46"/>
  </w:num>
  <w:num w:numId="174">
    <w:abstractNumId w:val="50"/>
  </w:num>
  <w:num w:numId="175">
    <w:abstractNumId w:val="43"/>
  </w:num>
  <w:num w:numId="176">
    <w:abstractNumId w:val="66"/>
  </w:num>
  <w:num w:numId="177">
    <w:abstractNumId w:val="29"/>
  </w:num>
  <w:num w:numId="178">
    <w:abstractNumId w:val="19"/>
  </w:num>
  <w:num w:numId="17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134"/>
  </w:num>
  <w:num w:numId="181">
    <w:abstractNumId w:val="10"/>
  </w:num>
  <w:num w:numId="182">
    <w:abstractNumId w:val="11"/>
  </w:num>
  <w:num w:numId="183">
    <w:abstractNumId w:val="118"/>
  </w:num>
  <w:num w:numId="184">
    <w:abstractNumId w:val="23"/>
  </w:num>
  <w:num w:numId="185">
    <w:abstractNumId w:val="181"/>
  </w:num>
  <w:num w:numId="186">
    <w:abstractNumId w:val="128"/>
  </w:num>
  <w:numIdMacAtCleanup w:val="1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Formatting/>
  <w:defaultTabStop w:val="720"/>
  <w:drawingGridHorizontalSpacing w:val="110"/>
  <w:displayHorizontalDrawingGridEvery w:val="2"/>
  <w:characterSpacingControl w:val="doNotCompress"/>
  <w:hdrShapeDefaults>
    <o:shapedefaults v:ext="edit" spidmax="1198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2CB"/>
    <w:rsid w:val="00000CB7"/>
    <w:rsid w:val="0000279B"/>
    <w:rsid w:val="00002B98"/>
    <w:rsid w:val="00002D8D"/>
    <w:rsid w:val="00005FF7"/>
    <w:rsid w:val="0000642A"/>
    <w:rsid w:val="0000777A"/>
    <w:rsid w:val="00007D4B"/>
    <w:rsid w:val="00012C14"/>
    <w:rsid w:val="000130E5"/>
    <w:rsid w:val="00013376"/>
    <w:rsid w:val="00022C17"/>
    <w:rsid w:val="00026820"/>
    <w:rsid w:val="00030733"/>
    <w:rsid w:val="000314C4"/>
    <w:rsid w:val="0003531F"/>
    <w:rsid w:val="00036E16"/>
    <w:rsid w:val="00041007"/>
    <w:rsid w:val="00041054"/>
    <w:rsid w:val="00041E0D"/>
    <w:rsid w:val="0004225D"/>
    <w:rsid w:val="00042C7E"/>
    <w:rsid w:val="00044FA1"/>
    <w:rsid w:val="0004646B"/>
    <w:rsid w:val="0005030C"/>
    <w:rsid w:val="0005123C"/>
    <w:rsid w:val="000525A7"/>
    <w:rsid w:val="00052EF4"/>
    <w:rsid w:val="000553B7"/>
    <w:rsid w:val="00056B66"/>
    <w:rsid w:val="00062586"/>
    <w:rsid w:val="00063CDC"/>
    <w:rsid w:val="00064393"/>
    <w:rsid w:val="00073E69"/>
    <w:rsid w:val="00075DD5"/>
    <w:rsid w:val="000762D2"/>
    <w:rsid w:val="00077694"/>
    <w:rsid w:val="0007782A"/>
    <w:rsid w:val="00077964"/>
    <w:rsid w:val="00082B7A"/>
    <w:rsid w:val="0008464E"/>
    <w:rsid w:val="000846C4"/>
    <w:rsid w:val="0008472E"/>
    <w:rsid w:val="000863E9"/>
    <w:rsid w:val="00086B6A"/>
    <w:rsid w:val="00087113"/>
    <w:rsid w:val="00087AD6"/>
    <w:rsid w:val="0009314F"/>
    <w:rsid w:val="000A3DCD"/>
    <w:rsid w:val="000A4521"/>
    <w:rsid w:val="000A47CE"/>
    <w:rsid w:val="000A4ABC"/>
    <w:rsid w:val="000A4D72"/>
    <w:rsid w:val="000A5B57"/>
    <w:rsid w:val="000A7EE2"/>
    <w:rsid w:val="000B2E72"/>
    <w:rsid w:val="000B33B7"/>
    <w:rsid w:val="000B56E7"/>
    <w:rsid w:val="000B77A9"/>
    <w:rsid w:val="000C0BA9"/>
    <w:rsid w:val="000C32A4"/>
    <w:rsid w:val="000C354D"/>
    <w:rsid w:val="000C3E90"/>
    <w:rsid w:val="000C49B2"/>
    <w:rsid w:val="000C74C8"/>
    <w:rsid w:val="000D11CC"/>
    <w:rsid w:val="000D14FE"/>
    <w:rsid w:val="000D4AC2"/>
    <w:rsid w:val="000D4F58"/>
    <w:rsid w:val="000D7DD8"/>
    <w:rsid w:val="000E1114"/>
    <w:rsid w:val="000E1F21"/>
    <w:rsid w:val="000E23F9"/>
    <w:rsid w:val="000E2D0D"/>
    <w:rsid w:val="000E4516"/>
    <w:rsid w:val="000E4FF5"/>
    <w:rsid w:val="000F0942"/>
    <w:rsid w:val="000F32BC"/>
    <w:rsid w:val="001004EA"/>
    <w:rsid w:val="001027A7"/>
    <w:rsid w:val="00103CB3"/>
    <w:rsid w:val="00104191"/>
    <w:rsid w:val="0010488E"/>
    <w:rsid w:val="00104F17"/>
    <w:rsid w:val="0010784D"/>
    <w:rsid w:val="0011517F"/>
    <w:rsid w:val="001173C5"/>
    <w:rsid w:val="0012048A"/>
    <w:rsid w:val="001205D6"/>
    <w:rsid w:val="00121417"/>
    <w:rsid w:val="00121E49"/>
    <w:rsid w:val="00122A86"/>
    <w:rsid w:val="00123274"/>
    <w:rsid w:val="0012382F"/>
    <w:rsid w:val="001239FB"/>
    <w:rsid w:val="00123C8B"/>
    <w:rsid w:val="001248E4"/>
    <w:rsid w:val="001248FD"/>
    <w:rsid w:val="001262E7"/>
    <w:rsid w:val="0012702B"/>
    <w:rsid w:val="0012796F"/>
    <w:rsid w:val="00127E19"/>
    <w:rsid w:val="00130BEB"/>
    <w:rsid w:val="0013152E"/>
    <w:rsid w:val="001350F2"/>
    <w:rsid w:val="0013620A"/>
    <w:rsid w:val="00136A20"/>
    <w:rsid w:val="00136BA0"/>
    <w:rsid w:val="00136E0D"/>
    <w:rsid w:val="001371FC"/>
    <w:rsid w:val="00137631"/>
    <w:rsid w:val="001379A5"/>
    <w:rsid w:val="00137B5D"/>
    <w:rsid w:val="001404B2"/>
    <w:rsid w:val="001405CC"/>
    <w:rsid w:val="001408B9"/>
    <w:rsid w:val="00141FA8"/>
    <w:rsid w:val="0014239F"/>
    <w:rsid w:val="0014253C"/>
    <w:rsid w:val="00143E34"/>
    <w:rsid w:val="00144A15"/>
    <w:rsid w:val="001452CC"/>
    <w:rsid w:val="0015318B"/>
    <w:rsid w:val="001532F7"/>
    <w:rsid w:val="001538B8"/>
    <w:rsid w:val="00153B44"/>
    <w:rsid w:val="0015434B"/>
    <w:rsid w:val="0015486C"/>
    <w:rsid w:val="00154B4E"/>
    <w:rsid w:val="001563A2"/>
    <w:rsid w:val="0015647A"/>
    <w:rsid w:val="00157634"/>
    <w:rsid w:val="0016106B"/>
    <w:rsid w:val="00161A72"/>
    <w:rsid w:val="00162F4B"/>
    <w:rsid w:val="00165E67"/>
    <w:rsid w:val="0016632A"/>
    <w:rsid w:val="0016670E"/>
    <w:rsid w:val="00166BFD"/>
    <w:rsid w:val="00167404"/>
    <w:rsid w:val="00167485"/>
    <w:rsid w:val="0017039F"/>
    <w:rsid w:val="00171B43"/>
    <w:rsid w:val="001724FD"/>
    <w:rsid w:val="0017438F"/>
    <w:rsid w:val="0017513B"/>
    <w:rsid w:val="00175C8E"/>
    <w:rsid w:val="00181118"/>
    <w:rsid w:val="0018214F"/>
    <w:rsid w:val="00184532"/>
    <w:rsid w:val="00186445"/>
    <w:rsid w:val="00186590"/>
    <w:rsid w:val="00190173"/>
    <w:rsid w:val="0019119D"/>
    <w:rsid w:val="001918F1"/>
    <w:rsid w:val="00193663"/>
    <w:rsid w:val="0019366A"/>
    <w:rsid w:val="00194700"/>
    <w:rsid w:val="00196C72"/>
    <w:rsid w:val="00197F3D"/>
    <w:rsid w:val="001A016D"/>
    <w:rsid w:val="001A1629"/>
    <w:rsid w:val="001A35C0"/>
    <w:rsid w:val="001A4B15"/>
    <w:rsid w:val="001A75BF"/>
    <w:rsid w:val="001B06B3"/>
    <w:rsid w:val="001B0C5B"/>
    <w:rsid w:val="001B1F55"/>
    <w:rsid w:val="001B52CB"/>
    <w:rsid w:val="001C20BE"/>
    <w:rsid w:val="001C3B84"/>
    <w:rsid w:val="001C590C"/>
    <w:rsid w:val="001C6ACC"/>
    <w:rsid w:val="001C753D"/>
    <w:rsid w:val="001C7F5A"/>
    <w:rsid w:val="001D058E"/>
    <w:rsid w:val="001D1C22"/>
    <w:rsid w:val="001D49DE"/>
    <w:rsid w:val="001D4C26"/>
    <w:rsid w:val="001E0620"/>
    <w:rsid w:val="001E105B"/>
    <w:rsid w:val="001E1A02"/>
    <w:rsid w:val="001E3A9B"/>
    <w:rsid w:val="001E58FB"/>
    <w:rsid w:val="001E69E0"/>
    <w:rsid w:val="001E77AA"/>
    <w:rsid w:val="001F00C5"/>
    <w:rsid w:val="001F072D"/>
    <w:rsid w:val="001F14CF"/>
    <w:rsid w:val="00202AD0"/>
    <w:rsid w:val="00203A65"/>
    <w:rsid w:val="00204EFC"/>
    <w:rsid w:val="002073B6"/>
    <w:rsid w:val="00211EA0"/>
    <w:rsid w:val="002123B8"/>
    <w:rsid w:val="00216182"/>
    <w:rsid w:val="002161B4"/>
    <w:rsid w:val="002166BB"/>
    <w:rsid w:val="0021795A"/>
    <w:rsid w:val="00217DC0"/>
    <w:rsid w:val="00220135"/>
    <w:rsid w:val="00222601"/>
    <w:rsid w:val="00222664"/>
    <w:rsid w:val="002251B0"/>
    <w:rsid w:val="00225747"/>
    <w:rsid w:val="00225E3E"/>
    <w:rsid w:val="0022608F"/>
    <w:rsid w:val="002268AE"/>
    <w:rsid w:val="002305AD"/>
    <w:rsid w:val="00230D97"/>
    <w:rsid w:val="0023142A"/>
    <w:rsid w:val="00231FA2"/>
    <w:rsid w:val="00232190"/>
    <w:rsid w:val="00236280"/>
    <w:rsid w:val="002367B1"/>
    <w:rsid w:val="002373B7"/>
    <w:rsid w:val="00240968"/>
    <w:rsid w:val="0024237B"/>
    <w:rsid w:val="0024328C"/>
    <w:rsid w:val="00244CF6"/>
    <w:rsid w:val="002478C0"/>
    <w:rsid w:val="0025047F"/>
    <w:rsid w:val="0025169A"/>
    <w:rsid w:val="00253390"/>
    <w:rsid w:val="002541D2"/>
    <w:rsid w:val="002619CC"/>
    <w:rsid w:val="00262E83"/>
    <w:rsid w:val="0026425A"/>
    <w:rsid w:val="00267693"/>
    <w:rsid w:val="00272479"/>
    <w:rsid w:val="00275B3A"/>
    <w:rsid w:val="002772DF"/>
    <w:rsid w:val="0027754E"/>
    <w:rsid w:val="00277E66"/>
    <w:rsid w:val="0028122E"/>
    <w:rsid w:val="00282023"/>
    <w:rsid w:val="002844D6"/>
    <w:rsid w:val="00284711"/>
    <w:rsid w:val="00285399"/>
    <w:rsid w:val="002915A2"/>
    <w:rsid w:val="00291EAF"/>
    <w:rsid w:val="002929FE"/>
    <w:rsid w:val="0029346B"/>
    <w:rsid w:val="00294389"/>
    <w:rsid w:val="00295346"/>
    <w:rsid w:val="00295A35"/>
    <w:rsid w:val="00296629"/>
    <w:rsid w:val="0029698D"/>
    <w:rsid w:val="002A19BC"/>
    <w:rsid w:val="002A5B3B"/>
    <w:rsid w:val="002A5EEE"/>
    <w:rsid w:val="002A6A30"/>
    <w:rsid w:val="002B32BC"/>
    <w:rsid w:val="002B4834"/>
    <w:rsid w:val="002B6D7E"/>
    <w:rsid w:val="002C136E"/>
    <w:rsid w:val="002C1F20"/>
    <w:rsid w:val="002C3397"/>
    <w:rsid w:val="002C46F1"/>
    <w:rsid w:val="002C47F8"/>
    <w:rsid w:val="002C60A1"/>
    <w:rsid w:val="002C6B08"/>
    <w:rsid w:val="002C77D7"/>
    <w:rsid w:val="002D31A9"/>
    <w:rsid w:val="002D44EC"/>
    <w:rsid w:val="002D49E6"/>
    <w:rsid w:val="002D5B9E"/>
    <w:rsid w:val="002D7A06"/>
    <w:rsid w:val="002D7CA2"/>
    <w:rsid w:val="002E086F"/>
    <w:rsid w:val="002E1F4E"/>
    <w:rsid w:val="002E3935"/>
    <w:rsid w:val="002E528B"/>
    <w:rsid w:val="002E7BBA"/>
    <w:rsid w:val="002F1AD6"/>
    <w:rsid w:val="002F352D"/>
    <w:rsid w:val="002F57B3"/>
    <w:rsid w:val="00300A58"/>
    <w:rsid w:val="003012B4"/>
    <w:rsid w:val="00301900"/>
    <w:rsid w:val="003023DB"/>
    <w:rsid w:val="00302BFC"/>
    <w:rsid w:val="00303D8C"/>
    <w:rsid w:val="00303FA2"/>
    <w:rsid w:val="00304229"/>
    <w:rsid w:val="00306D25"/>
    <w:rsid w:val="00310C40"/>
    <w:rsid w:val="00311734"/>
    <w:rsid w:val="00313054"/>
    <w:rsid w:val="00314048"/>
    <w:rsid w:val="00314D1C"/>
    <w:rsid w:val="00315ED7"/>
    <w:rsid w:val="003178E2"/>
    <w:rsid w:val="00320138"/>
    <w:rsid w:val="003236C5"/>
    <w:rsid w:val="00324279"/>
    <w:rsid w:val="00325746"/>
    <w:rsid w:val="00326DCC"/>
    <w:rsid w:val="00332213"/>
    <w:rsid w:val="003343B2"/>
    <w:rsid w:val="003344D0"/>
    <w:rsid w:val="0033780B"/>
    <w:rsid w:val="0034065D"/>
    <w:rsid w:val="00340A7D"/>
    <w:rsid w:val="00345E66"/>
    <w:rsid w:val="003465A4"/>
    <w:rsid w:val="003501FC"/>
    <w:rsid w:val="003509F2"/>
    <w:rsid w:val="003515D1"/>
    <w:rsid w:val="003530A8"/>
    <w:rsid w:val="00353C91"/>
    <w:rsid w:val="00356436"/>
    <w:rsid w:val="00357202"/>
    <w:rsid w:val="00361E3F"/>
    <w:rsid w:val="003623D1"/>
    <w:rsid w:val="00365C6E"/>
    <w:rsid w:val="0036633F"/>
    <w:rsid w:val="003716D9"/>
    <w:rsid w:val="00371EF1"/>
    <w:rsid w:val="00372122"/>
    <w:rsid w:val="00372468"/>
    <w:rsid w:val="00372A09"/>
    <w:rsid w:val="00373295"/>
    <w:rsid w:val="0037537D"/>
    <w:rsid w:val="003766B8"/>
    <w:rsid w:val="00376E68"/>
    <w:rsid w:val="00377D60"/>
    <w:rsid w:val="003800A0"/>
    <w:rsid w:val="0038110B"/>
    <w:rsid w:val="0038258C"/>
    <w:rsid w:val="00382DB6"/>
    <w:rsid w:val="00383065"/>
    <w:rsid w:val="00384943"/>
    <w:rsid w:val="003872DC"/>
    <w:rsid w:val="00391468"/>
    <w:rsid w:val="003932B6"/>
    <w:rsid w:val="00394BFF"/>
    <w:rsid w:val="0039646B"/>
    <w:rsid w:val="0039731C"/>
    <w:rsid w:val="003A0E61"/>
    <w:rsid w:val="003A3542"/>
    <w:rsid w:val="003A3674"/>
    <w:rsid w:val="003A3842"/>
    <w:rsid w:val="003A3E04"/>
    <w:rsid w:val="003A4F73"/>
    <w:rsid w:val="003A55E5"/>
    <w:rsid w:val="003B257B"/>
    <w:rsid w:val="003B2A55"/>
    <w:rsid w:val="003B4AA2"/>
    <w:rsid w:val="003B5DFD"/>
    <w:rsid w:val="003B5FEC"/>
    <w:rsid w:val="003B710C"/>
    <w:rsid w:val="003B749D"/>
    <w:rsid w:val="003C0BAB"/>
    <w:rsid w:val="003C138C"/>
    <w:rsid w:val="003C20E7"/>
    <w:rsid w:val="003C33CB"/>
    <w:rsid w:val="003C36F4"/>
    <w:rsid w:val="003C410A"/>
    <w:rsid w:val="003C53CC"/>
    <w:rsid w:val="003C6568"/>
    <w:rsid w:val="003C66D8"/>
    <w:rsid w:val="003C7373"/>
    <w:rsid w:val="003D173F"/>
    <w:rsid w:val="003D4E1F"/>
    <w:rsid w:val="003D70DF"/>
    <w:rsid w:val="003D72ED"/>
    <w:rsid w:val="003D77CE"/>
    <w:rsid w:val="003E1A65"/>
    <w:rsid w:val="003E22F1"/>
    <w:rsid w:val="003E32FE"/>
    <w:rsid w:val="003E3791"/>
    <w:rsid w:val="003E45A1"/>
    <w:rsid w:val="003E4CA1"/>
    <w:rsid w:val="003E576B"/>
    <w:rsid w:val="003E5BFA"/>
    <w:rsid w:val="003F1ED2"/>
    <w:rsid w:val="003F4168"/>
    <w:rsid w:val="003F57B8"/>
    <w:rsid w:val="003F5CE1"/>
    <w:rsid w:val="003F6CF7"/>
    <w:rsid w:val="003F7545"/>
    <w:rsid w:val="003F7D41"/>
    <w:rsid w:val="00400E3F"/>
    <w:rsid w:val="00401185"/>
    <w:rsid w:val="00402F44"/>
    <w:rsid w:val="00402FDE"/>
    <w:rsid w:val="0040450D"/>
    <w:rsid w:val="00404E9C"/>
    <w:rsid w:val="004114BC"/>
    <w:rsid w:val="004117DB"/>
    <w:rsid w:val="00411D48"/>
    <w:rsid w:val="0041205F"/>
    <w:rsid w:val="00415513"/>
    <w:rsid w:val="00416142"/>
    <w:rsid w:val="0041745C"/>
    <w:rsid w:val="0042254E"/>
    <w:rsid w:val="004254B7"/>
    <w:rsid w:val="00425F66"/>
    <w:rsid w:val="00430E67"/>
    <w:rsid w:val="0043145E"/>
    <w:rsid w:val="00432608"/>
    <w:rsid w:val="00433639"/>
    <w:rsid w:val="00434352"/>
    <w:rsid w:val="00435B6D"/>
    <w:rsid w:val="00437211"/>
    <w:rsid w:val="004405C9"/>
    <w:rsid w:val="00441BA0"/>
    <w:rsid w:val="00442A40"/>
    <w:rsid w:val="004433A4"/>
    <w:rsid w:val="00443762"/>
    <w:rsid w:val="004445D9"/>
    <w:rsid w:val="004521DF"/>
    <w:rsid w:val="00452622"/>
    <w:rsid w:val="00456C62"/>
    <w:rsid w:val="00457BC4"/>
    <w:rsid w:val="00457EA3"/>
    <w:rsid w:val="004636FB"/>
    <w:rsid w:val="00463D0E"/>
    <w:rsid w:val="00464E73"/>
    <w:rsid w:val="00466512"/>
    <w:rsid w:val="00466843"/>
    <w:rsid w:val="00470C89"/>
    <w:rsid w:val="00470E0F"/>
    <w:rsid w:val="00471E9C"/>
    <w:rsid w:val="00472686"/>
    <w:rsid w:val="00473AD1"/>
    <w:rsid w:val="00477D88"/>
    <w:rsid w:val="00481224"/>
    <w:rsid w:val="00483DA8"/>
    <w:rsid w:val="00484A0D"/>
    <w:rsid w:val="004901DF"/>
    <w:rsid w:val="00490748"/>
    <w:rsid w:val="004909BF"/>
    <w:rsid w:val="00490EE6"/>
    <w:rsid w:val="00491468"/>
    <w:rsid w:val="00497BCE"/>
    <w:rsid w:val="00497E19"/>
    <w:rsid w:val="00497FC8"/>
    <w:rsid w:val="004A0498"/>
    <w:rsid w:val="004A0C13"/>
    <w:rsid w:val="004A114E"/>
    <w:rsid w:val="004A35AF"/>
    <w:rsid w:val="004A48D5"/>
    <w:rsid w:val="004A6EC0"/>
    <w:rsid w:val="004B20C4"/>
    <w:rsid w:val="004B4097"/>
    <w:rsid w:val="004B40F2"/>
    <w:rsid w:val="004B594C"/>
    <w:rsid w:val="004B6590"/>
    <w:rsid w:val="004B7476"/>
    <w:rsid w:val="004B7969"/>
    <w:rsid w:val="004C064A"/>
    <w:rsid w:val="004C41FA"/>
    <w:rsid w:val="004C43F8"/>
    <w:rsid w:val="004C441F"/>
    <w:rsid w:val="004C456E"/>
    <w:rsid w:val="004C5189"/>
    <w:rsid w:val="004C5CCE"/>
    <w:rsid w:val="004D2CB6"/>
    <w:rsid w:val="004D3A60"/>
    <w:rsid w:val="004D40CB"/>
    <w:rsid w:val="004D5348"/>
    <w:rsid w:val="004D687D"/>
    <w:rsid w:val="004D7A2A"/>
    <w:rsid w:val="004E047D"/>
    <w:rsid w:val="004E1C2A"/>
    <w:rsid w:val="004E55DB"/>
    <w:rsid w:val="004E70C1"/>
    <w:rsid w:val="004F0397"/>
    <w:rsid w:val="004F0821"/>
    <w:rsid w:val="004F1770"/>
    <w:rsid w:val="004F1964"/>
    <w:rsid w:val="004F4046"/>
    <w:rsid w:val="004F4E0C"/>
    <w:rsid w:val="004F663A"/>
    <w:rsid w:val="004F670A"/>
    <w:rsid w:val="004F6D40"/>
    <w:rsid w:val="00500271"/>
    <w:rsid w:val="005005F3"/>
    <w:rsid w:val="00500771"/>
    <w:rsid w:val="005020EA"/>
    <w:rsid w:val="005027C2"/>
    <w:rsid w:val="0050354B"/>
    <w:rsid w:val="00504C73"/>
    <w:rsid w:val="005075AA"/>
    <w:rsid w:val="005104FD"/>
    <w:rsid w:val="005160D3"/>
    <w:rsid w:val="0052021F"/>
    <w:rsid w:val="00521D01"/>
    <w:rsid w:val="00522A6C"/>
    <w:rsid w:val="00522C99"/>
    <w:rsid w:val="00522D98"/>
    <w:rsid w:val="005256BF"/>
    <w:rsid w:val="00525A1B"/>
    <w:rsid w:val="00526700"/>
    <w:rsid w:val="00530118"/>
    <w:rsid w:val="0053180E"/>
    <w:rsid w:val="00533342"/>
    <w:rsid w:val="005352E1"/>
    <w:rsid w:val="00535882"/>
    <w:rsid w:val="00540D64"/>
    <w:rsid w:val="00543334"/>
    <w:rsid w:val="005443C1"/>
    <w:rsid w:val="00547A30"/>
    <w:rsid w:val="005532B8"/>
    <w:rsid w:val="005548A2"/>
    <w:rsid w:val="00555357"/>
    <w:rsid w:val="00556906"/>
    <w:rsid w:val="005577D8"/>
    <w:rsid w:val="00557B29"/>
    <w:rsid w:val="00561B18"/>
    <w:rsid w:val="005630A1"/>
    <w:rsid w:val="005647D2"/>
    <w:rsid w:val="005704C2"/>
    <w:rsid w:val="00574664"/>
    <w:rsid w:val="00576E32"/>
    <w:rsid w:val="00580F7A"/>
    <w:rsid w:val="005828AB"/>
    <w:rsid w:val="00582ACB"/>
    <w:rsid w:val="00583642"/>
    <w:rsid w:val="00584915"/>
    <w:rsid w:val="00587047"/>
    <w:rsid w:val="00590D55"/>
    <w:rsid w:val="00591141"/>
    <w:rsid w:val="00591FFB"/>
    <w:rsid w:val="005940C2"/>
    <w:rsid w:val="00594C19"/>
    <w:rsid w:val="00596402"/>
    <w:rsid w:val="005966DC"/>
    <w:rsid w:val="005A0922"/>
    <w:rsid w:val="005A1C1A"/>
    <w:rsid w:val="005A350C"/>
    <w:rsid w:val="005A4B1B"/>
    <w:rsid w:val="005A5DF6"/>
    <w:rsid w:val="005A66BE"/>
    <w:rsid w:val="005A77AD"/>
    <w:rsid w:val="005A7EC4"/>
    <w:rsid w:val="005A7FFE"/>
    <w:rsid w:val="005B0253"/>
    <w:rsid w:val="005B08BC"/>
    <w:rsid w:val="005B0D4E"/>
    <w:rsid w:val="005B37C8"/>
    <w:rsid w:val="005B4F51"/>
    <w:rsid w:val="005B6592"/>
    <w:rsid w:val="005B7F84"/>
    <w:rsid w:val="005C0947"/>
    <w:rsid w:val="005C128A"/>
    <w:rsid w:val="005C225B"/>
    <w:rsid w:val="005C3A2D"/>
    <w:rsid w:val="005C69BC"/>
    <w:rsid w:val="005C6F24"/>
    <w:rsid w:val="005C6F72"/>
    <w:rsid w:val="005C7F1D"/>
    <w:rsid w:val="005D03E9"/>
    <w:rsid w:val="005D140D"/>
    <w:rsid w:val="005D1758"/>
    <w:rsid w:val="005D1A12"/>
    <w:rsid w:val="005D215C"/>
    <w:rsid w:val="005D23F7"/>
    <w:rsid w:val="005D25E7"/>
    <w:rsid w:val="005D41EC"/>
    <w:rsid w:val="005D4206"/>
    <w:rsid w:val="005D45C1"/>
    <w:rsid w:val="005D4741"/>
    <w:rsid w:val="005D607A"/>
    <w:rsid w:val="005D696B"/>
    <w:rsid w:val="005D7B04"/>
    <w:rsid w:val="005E1818"/>
    <w:rsid w:val="005E1D83"/>
    <w:rsid w:val="005E261A"/>
    <w:rsid w:val="005E435D"/>
    <w:rsid w:val="005E723D"/>
    <w:rsid w:val="005E761A"/>
    <w:rsid w:val="005F0419"/>
    <w:rsid w:val="005F1148"/>
    <w:rsid w:val="005F2393"/>
    <w:rsid w:val="005F2B06"/>
    <w:rsid w:val="005F4768"/>
    <w:rsid w:val="005F4DCE"/>
    <w:rsid w:val="005F4EB4"/>
    <w:rsid w:val="005F61C2"/>
    <w:rsid w:val="005F6CF2"/>
    <w:rsid w:val="00600C00"/>
    <w:rsid w:val="00601518"/>
    <w:rsid w:val="00602295"/>
    <w:rsid w:val="00603392"/>
    <w:rsid w:val="0060533C"/>
    <w:rsid w:val="00606212"/>
    <w:rsid w:val="0060747A"/>
    <w:rsid w:val="00610F73"/>
    <w:rsid w:val="0061371A"/>
    <w:rsid w:val="00614CE2"/>
    <w:rsid w:val="00614E68"/>
    <w:rsid w:val="00615847"/>
    <w:rsid w:val="006160D1"/>
    <w:rsid w:val="00616956"/>
    <w:rsid w:val="00617226"/>
    <w:rsid w:val="00621AB6"/>
    <w:rsid w:val="00622CA2"/>
    <w:rsid w:val="00624322"/>
    <w:rsid w:val="00624A78"/>
    <w:rsid w:val="00624A85"/>
    <w:rsid w:val="00624AF5"/>
    <w:rsid w:val="006258AE"/>
    <w:rsid w:val="00625D7E"/>
    <w:rsid w:val="00627FC4"/>
    <w:rsid w:val="00631638"/>
    <w:rsid w:val="00631B13"/>
    <w:rsid w:val="00632F32"/>
    <w:rsid w:val="00633427"/>
    <w:rsid w:val="00633B41"/>
    <w:rsid w:val="00635FFC"/>
    <w:rsid w:val="00636276"/>
    <w:rsid w:val="006362B6"/>
    <w:rsid w:val="00636881"/>
    <w:rsid w:val="00636DC7"/>
    <w:rsid w:val="00636ED7"/>
    <w:rsid w:val="006374EC"/>
    <w:rsid w:val="00641ADC"/>
    <w:rsid w:val="00644470"/>
    <w:rsid w:val="00644AE4"/>
    <w:rsid w:val="00645771"/>
    <w:rsid w:val="006533A8"/>
    <w:rsid w:val="006542E0"/>
    <w:rsid w:val="00655CB0"/>
    <w:rsid w:val="00660C74"/>
    <w:rsid w:val="00663B51"/>
    <w:rsid w:val="00664441"/>
    <w:rsid w:val="00665F50"/>
    <w:rsid w:val="0066655E"/>
    <w:rsid w:val="006673EE"/>
    <w:rsid w:val="00667C2D"/>
    <w:rsid w:val="00670B5B"/>
    <w:rsid w:val="00672122"/>
    <w:rsid w:val="006723D4"/>
    <w:rsid w:val="00673355"/>
    <w:rsid w:val="006736E0"/>
    <w:rsid w:val="00674D48"/>
    <w:rsid w:val="00675B02"/>
    <w:rsid w:val="00676AC9"/>
    <w:rsid w:val="00680181"/>
    <w:rsid w:val="006827C7"/>
    <w:rsid w:val="00682D59"/>
    <w:rsid w:val="0068667A"/>
    <w:rsid w:val="0068700A"/>
    <w:rsid w:val="00687B02"/>
    <w:rsid w:val="006934E8"/>
    <w:rsid w:val="00694FED"/>
    <w:rsid w:val="0069748A"/>
    <w:rsid w:val="00697A2B"/>
    <w:rsid w:val="006A0EFA"/>
    <w:rsid w:val="006A15CC"/>
    <w:rsid w:val="006A1A16"/>
    <w:rsid w:val="006A258F"/>
    <w:rsid w:val="006A436E"/>
    <w:rsid w:val="006A4BA9"/>
    <w:rsid w:val="006B02C4"/>
    <w:rsid w:val="006B0CF0"/>
    <w:rsid w:val="006B13C7"/>
    <w:rsid w:val="006B4810"/>
    <w:rsid w:val="006B611D"/>
    <w:rsid w:val="006B7483"/>
    <w:rsid w:val="006C013A"/>
    <w:rsid w:val="006C176C"/>
    <w:rsid w:val="006C48AD"/>
    <w:rsid w:val="006C670C"/>
    <w:rsid w:val="006C6FD3"/>
    <w:rsid w:val="006D08BD"/>
    <w:rsid w:val="006D1A30"/>
    <w:rsid w:val="006D2308"/>
    <w:rsid w:val="006D290D"/>
    <w:rsid w:val="006D42F4"/>
    <w:rsid w:val="006E01ED"/>
    <w:rsid w:val="006E1CA0"/>
    <w:rsid w:val="006E5264"/>
    <w:rsid w:val="006E5A7D"/>
    <w:rsid w:val="006E7E17"/>
    <w:rsid w:val="006F1F6D"/>
    <w:rsid w:val="006F2976"/>
    <w:rsid w:val="006F50D2"/>
    <w:rsid w:val="006F5BDC"/>
    <w:rsid w:val="006F70B3"/>
    <w:rsid w:val="006F766F"/>
    <w:rsid w:val="00703D10"/>
    <w:rsid w:val="0070456E"/>
    <w:rsid w:val="0070466C"/>
    <w:rsid w:val="00707410"/>
    <w:rsid w:val="00707518"/>
    <w:rsid w:val="007108C4"/>
    <w:rsid w:val="00710A98"/>
    <w:rsid w:val="007114D8"/>
    <w:rsid w:val="00712309"/>
    <w:rsid w:val="007131F4"/>
    <w:rsid w:val="00717EF6"/>
    <w:rsid w:val="007214B8"/>
    <w:rsid w:val="00721E82"/>
    <w:rsid w:val="00721EB0"/>
    <w:rsid w:val="00722541"/>
    <w:rsid w:val="00722C77"/>
    <w:rsid w:val="00723044"/>
    <w:rsid w:val="007308E6"/>
    <w:rsid w:val="00730AEA"/>
    <w:rsid w:val="00731A53"/>
    <w:rsid w:val="00735A5C"/>
    <w:rsid w:val="00735C87"/>
    <w:rsid w:val="00736429"/>
    <w:rsid w:val="0073728C"/>
    <w:rsid w:val="00737B3C"/>
    <w:rsid w:val="00743F79"/>
    <w:rsid w:val="00744AF0"/>
    <w:rsid w:val="00744E41"/>
    <w:rsid w:val="007456A1"/>
    <w:rsid w:val="0074677D"/>
    <w:rsid w:val="00746CB5"/>
    <w:rsid w:val="0074729C"/>
    <w:rsid w:val="00750E14"/>
    <w:rsid w:val="007525A7"/>
    <w:rsid w:val="00755CAF"/>
    <w:rsid w:val="00761A17"/>
    <w:rsid w:val="00763AE2"/>
    <w:rsid w:val="00764E40"/>
    <w:rsid w:val="00771199"/>
    <w:rsid w:val="00771821"/>
    <w:rsid w:val="00772056"/>
    <w:rsid w:val="00772BBD"/>
    <w:rsid w:val="00772C72"/>
    <w:rsid w:val="0077310A"/>
    <w:rsid w:val="00773F99"/>
    <w:rsid w:val="00774260"/>
    <w:rsid w:val="00775C6A"/>
    <w:rsid w:val="00776174"/>
    <w:rsid w:val="007761FB"/>
    <w:rsid w:val="00776840"/>
    <w:rsid w:val="0077711C"/>
    <w:rsid w:val="00777743"/>
    <w:rsid w:val="007808F2"/>
    <w:rsid w:val="0078095C"/>
    <w:rsid w:val="00780BAA"/>
    <w:rsid w:val="00780C97"/>
    <w:rsid w:val="007812EE"/>
    <w:rsid w:val="007835C1"/>
    <w:rsid w:val="00783F2E"/>
    <w:rsid w:val="00787271"/>
    <w:rsid w:val="00790630"/>
    <w:rsid w:val="00791412"/>
    <w:rsid w:val="0079582A"/>
    <w:rsid w:val="00797180"/>
    <w:rsid w:val="00797207"/>
    <w:rsid w:val="007A104E"/>
    <w:rsid w:val="007A1F08"/>
    <w:rsid w:val="007A22E4"/>
    <w:rsid w:val="007A46C2"/>
    <w:rsid w:val="007A4FCA"/>
    <w:rsid w:val="007A5DF3"/>
    <w:rsid w:val="007A6189"/>
    <w:rsid w:val="007A6451"/>
    <w:rsid w:val="007B047F"/>
    <w:rsid w:val="007B0F31"/>
    <w:rsid w:val="007B31B1"/>
    <w:rsid w:val="007B36D0"/>
    <w:rsid w:val="007B5D25"/>
    <w:rsid w:val="007C04C2"/>
    <w:rsid w:val="007C0632"/>
    <w:rsid w:val="007C0765"/>
    <w:rsid w:val="007C3F13"/>
    <w:rsid w:val="007C44E1"/>
    <w:rsid w:val="007C4F94"/>
    <w:rsid w:val="007C6CA2"/>
    <w:rsid w:val="007C790E"/>
    <w:rsid w:val="007D0514"/>
    <w:rsid w:val="007D0D00"/>
    <w:rsid w:val="007D4E90"/>
    <w:rsid w:val="007D5201"/>
    <w:rsid w:val="007D7920"/>
    <w:rsid w:val="007D7B17"/>
    <w:rsid w:val="007E0057"/>
    <w:rsid w:val="007E1066"/>
    <w:rsid w:val="007E1553"/>
    <w:rsid w:val="007E1D05"/>
    <w:rsid w:val="007E1DF2"/>
    <w:rsid w:val="007E2ADC"/>
    <w:rsid w:val="007E4D34"/>
    <w:rsid w:val="007E5DFD"/>
    <w:rsid w:val="007E6F28"/>
    <w:rsid w:val="007F0237"/>
    <w:rsid w:val="007F0478"/>
    <w:rsid w:val="007F0859"/>
    <w:rsid w:val="007F0FF7"/>
    <w:rsid w:val="007F2933"/>
    <w:rsid w:val="007F3BD4"/>
    <w:rsid w:val="007F3DB0"/>
    <w:rsid w:val="00801151"/>
    <w:rsid w:val="0080127C"/>
    <w:rsid w:val="00802EA8"/>
    <w:rsid w:val="008041BB"/>
    <w:rsid w:val="00804942"/>
    <w:rsid w:val="0080600D"/>
    <w:rsid w:val="008062B5"/>
    <w:rsid w:val="00806FC6"/>
    <w:rsid w:val="00810A47"/>
    <w:rsid w:val="00811093"/>
    <w:rsid w:val="00812089"/>
    <w:rsid w:val="008132A9"/>
    <w:rsid w:val="00813841"/>
    <w:rsid w:val="008150F4"/>
    <w:rsid w:val="008154B0"/>
    <w:rsid w:val="00815704"/>
    <w:rsid w:val="008160C8"/>
    <w:rsid w:val="00816D5C"/>
    <w:rsid w:val="00817954"/>
    <w:rsid w:val="0082248D"/>
    <w:rsid w:val="0082569D"/>
    <w:rsid w:val="00825E90"/>
    <w:rsid w:val="00826489"/>
    <w:rsid w:val="0082670D"/>
    <w:rsid w:val="00827CF3"/>
    <w:rsid w:val="00833F74"/>
    <w:rsid w:val="008362CD"/>
    <w:rsid w:val="0083722B"/>
    <w:rsid w:val="00840F47"/>
    <w:rsid w:val="00842F97"/>
    <w:rsid w:val="00843BEF"/>
    <w:rsid w:val="00843C65"/>
    <w:rsid w:val="00844A8D"/>
    <w:rsid w:val="008450D8"/>
    <w:rsid w:val="00846EA7"/>
    <w:rsid w:val="00847ABA"/>
    <w:rsid w:val="008502EF"/>
    <w:rsid w:val="00851B26"/>
    <w:rsid w:val="00851D43"/>
    <w:rsid w:val="00852BED"/>
    <w:rsid w:val="00854DA0"/>
    <w:rsid w:val="008552CB"/>
    <w:rsid w:val="00856AF1"/>
    <w:rsid w:val="00861182"/>
    <w:rsid w:val="008628A6"/>
    <w:rsid w:val="00864E73"/>
    <w:rsid w:val="00867F0F"/>
    <w:rsid w:val="00867FFE"/>
    <w:rsid w:val="00870979"/>
    <w:rsid w:val="008731CC"/>
    <w:rsid w:val="0087350A"/>
    <w:rsid w:val="008746DC"/>
    <w:rsid w:val="00874B45"/>
    <w:rsid w:val="00875725"/>
    <w:rsid w:val="00877E7D"/>
    <w:rsid w:val="00881942"/>
    <w:rsid w:val="00882EAC"/>
    <w:rsid w:val="008832ED"/>
    <w:rsid w:val="00883C97"/>
    <w:rsid w:val="00883EF5"/>
    <w:rsid w:val="00887486"/>
    <w:rsid w:val="008905DC"/>
    <w:rsid w:val="00890E17"/>
    <w:rsid w:val="00891E26"/>
    <w:rsid w:val="008938A8"/>
    <w:rsid w:val="008943EA"/>
    <w:rsid w:val="00896CFE"/>
    <w:rsid w:val="00897383"/>
    <w:rsid w:val="00897E0D"/>
    <w:rsid w:val="008A084B"/>
    <w:rsid w:val="008A3003"/>
    <w:rsid w:val="008A7C28"/>
    <w:rsid w:val="008A7E01"/>
    <w:rsid w:val="008B20D8"/>
    <w:rsid w:val="008B40DF"/>
    <w:rsid w:val="008B4C95"/>
    <w:rsid w:val="008C0B6D"/>
    <w:rsid w:val="008C26E8"/>
    <w:rsid w:val="008C2B57"/>
    <w:rsid w:val="008C36FA"/>
    <w:rsid w:val="008C3B5C"/>
    <w:rsid w:val="008C4320"/>
    <w:rsid w:val="008C5AAF"/>
    <w:rsid w:val="008C6637"/>
    <w:rsid w:val="008D04EA"/>
    <w:rsid w:val="008D2D40"/>
    <w:rsid w:val="008D3C5D"/>
    <w:rsid w:val="008D42FF"/>
    <w:rsid w:val="008D4E65"/>
    <w:rsid w:val="008D4FC4"/>
    <w:rsid w:val="008D6617"/>
    <w:rsid w:val="008D7F63"/>
    <w:rsid w:val="008E1F8D"/>
    <w:rsid w:val="008E5411"/>
    <w:rsid w:val="008E5971"/>
    <w:rsid w:val="008E7C73"/>
    <w:rsid w:val="008E7D85"/>
    <w:rsid w:val="008F00A1"/>
    <w:rsid w:val="008F2207"/>
    <w:rsid w:val="008F5035"/>
    <w:rsid w:val="008F6020"/>
    <w:rsid w:val="009013AE"/>
    <w:rsid w:val="0090418B"/>
    <w:rsid w:val="00905E8F"/>
    <w:rsid w:val="0091273B"/>
    <w:rsid w:val="00916D6F"/>
    <w:rsid w:val="00920391"/>
    <w:rsid w:val="00920936"/>
    <w:rsid w:val="009211CF"/>
    <w:rsid w:val="009217F8"/>
    <w:rsid w:val="0092194C"/>
    <w:rsid w:val="00924572"/>
    <w:rsid w:val="009251F5"/>
    <w:rsid w:val="00925B17"/>
    <w:rsid w:val="00926187"/>
    <w:rsid w:val="00926509"/>
    <w:rsid w:val="009267FE"/>
    <w:rsid w:val="00926F03"/>
    <w:rsid w:val="00931633"/>
    <w:rsid w:val="00933AF2"/>
    <w:rsid w:val="0093534C"/>
    <w:rsid w:val="0093606F"/>
    <w:rsid w:val="00936CAD"/>
    <w:rsid w:val="00936DB6"/>
    <w:rsid w:val="00937FB9"/>
    <w:rsid w:val="00940A58"/>
    <w:rsid w:val="00941B69"/>
    <w:rsid w:val="00945FCD"/>
    <w:rsid w:val="00945FDF"/>
    <w:rsid w:val="00950578"/>
    <w:rsid w:val="00951892"/>
    <w:rsid w:val="009525AD"/>
    <w:rsid w:val="0095285C"/>
    <w:rsid w:val="00952FF7"/>
    <w:rsid w:val="00953011"/>
    <w:rsid w:val="00953FC3"/>
    <w:rsid w:val="0095424F"/>
    <w:rsid w:val="0095439B"/>
    <w:rsid w:val="009543F7"/>
    <w:rsid w:val="00956555"/>
    <w:rsid w:val="0095739E"/>
    <w:rsid w:val="009614A2"/>
    <w:rsid w:val="00963368"/>
    <w:rsid w:val="00965A23"/>
    <w:rsid w:val="00972860"/>
    <w:rsid w:val="009738F9"/>
    <w:rsid w:val="00973C5F"/>
    <w:rsid w:val="00977161"/>
    <w:rsid w:val="00977163"/>
    <w:rsid w:val="00985CC0"/>
    <w:rsid w:val="009866BA"/>
    <w:rsid w:val="009879D9"/>
    <w:rsid w:val="00987F69"/>
    <w:rsid w:val="00990E30"/>
    <w:rsid w:val="00991296"/>
    <w:rsid w:val="009920D6"/>
    <w:rsid w:val="00994DB1"/>
    <w:rsid w:val="00996B61"/>
    <w:rsid w:val="00997191"/>
    <w:rsid w:val="0099761D"/>
    <w:rsid w:val="009A0F01"/>
    <w:rsid w:val="009A11C4"/>
    <w:rsid w:val="009A232A"/>
    <w:rsid w:val="009A2C7D"/>
    <w:rsid w:val="009A3DC3"/>
    <w:rsid w:val="009A46BA"/>
    <w:rsid w:val="009A65B0"/>
    <w:rsid w:val="009A6986"/>
    <w:rsid w:val="009B0A95"/>
    <w:rsid w:val="009B577F"/>
    <w:rsid w:val="009B5868"/>
    <w:rsid w:val="009B5875"/>
    <w:rsid w:val="009B6949"/>
    <w:rsid w:val="009B7E61"/>
    <w:rsid w:val="009C0129"/>
    <w:rsid w:val="009C227F"/>
    <w:rsid w:val="009C28DB"/>
    <w:rsid w:val="009C34D3"/>
    <w:rsid w:val="009C3EA1"/>
    <w:rsid w:val="009C4726"/>
    <w:rsid w:val="009C4D21"/>
    <w:rsid w:val="009C5AAF"/>
    <w:rsid w:val="009D05F0"/>
    <w:rsid w:val="009D303C"/>
    <w:rsid w:val="009D3076"/>
    <w:rsid w:val="009D3FCA"/>
    <w:rsid w:val="009D5A8B"/>
    <w:rsid w:val="009D67E1"/>
    <w:rsid w:val="009D6B97"/>
    <w:rsid w:val="009E6287"/>
    <w:rsid w:val="009E71A8"/>
    <w:rsid w:val="009F0A38"/>
    <w:rsid w:val="009F0BFF"/>
    <w:rsid w:val="009F1BFD"/>
    <w:rsid w:val="009F5132"/>
    <w:rsid w:val="009F62D6"/>
    <w:rsid w:val="009F6DA2"/>
    <w:rsid w:val="009F752C"/>
    <w:rsid w:val="009F7F67"/>
    <w:rsid w:val="00A000C8"/>
    <w:rsid w:val="00A02315"/>
    <w:rsid w:val="00A02D7F"/>
    <w:rsid w:val="00A0646D"/>
    <w:rsid w:val="00A06F7A"/>
    <w:rsid w:val="00A110DD"/>
    <w:rsid w:val="00A120F5"/>
    <w:rsid w:val="00A12490"/>
    <w:rsid w:val="00A13945"/>
    <w:rsid w:val="00A13EFC"/>
    <w:rsid w:val="00A22505"/>
    <w:rsid w:val="00A226FE"/>
    <w:rsid w:val="00A2271C"/>
    <w:rsid w:val="00A263F9"/>
    <w:rsid w:val="00A26B61"/>
    <w:rsid w:val="00A301D6"/>
    <w:rsid w:val="00A3136C"/>
    <w:rsid w:val="00A32D18"/>
    <w:rsid w:val="00A40D96"/>
    <w:rsid w:val="00A4157B"/>
    <w:rsid w:val="00A417CC"/>
    <w:rsid w:val="00A421B3"/>
    <w:rsid w:val="00A44052"/>
    <w:rsid w:val="00A443E6"/>
    <w:rsid w:val="00A44D17"/>
    <w:rsid w:val="00A44F24"/>
    <w:rsid w:val="00A46040"/>
    <w:rsid w:val="00A4779C"/>
    <w:rsid w:val="00A520E0"/>
    <w:rsid w:val="00A54C34"/>
    <w:rsid w:val="00A56455"/>
    <w:rsid w:val="00A5663A"/>
    <w:rsid w:val="00A6427B"/>
    <w:rsid w:val="00A649B5"/>
    <w:rsid w:val="00A72295"/>
    <w:rsid w:val="00A7273F"/>
    <w:rsid w:val="00A76A3A"/>
    <w:rsid w:val="00A77013"/>
    <w:rsid w:val="00A77A3F"/>
    <w:rsid w:val="00A77FE9"/>
    <w:rsid w:val="00A80C40"/>
    <w:rsid w:val="00A80CF3"/>
    <w:rsid w:val="00A836CF"/>
    <w:rsid w:val="00A83ECC"/>
    <w:rsid w:val="00A86EC1"/>
    <w:rsid w:val="00A90793"/>
    <w:rsid w:val="00A91321"/>
    <w:rsid w:val="00A91781"/>
    <w:rsid w:val="00A9294C"/>
    <w:rsid w:val="00A92A0A"/>
    <w:rsid w:val="00A92F50"/>
    <w:rsid w:val="00A931C7"/>
    <w:rsid w:val="00A931D0"/>
    <w:rsid w:val="00A9408E"/>
    <w:rsid w:val="00A949A3"/>
    <w:rsid w:val="00A950A1"/>
    <w:rsid w:val="00A96A42"/>
    <w:rsid w:val="00AA5B10"/>
    <w:rsid w:val="00AA5DCC"/>
    <w:rsid w:val="00AA5FBE"/>
    <w:rsid w:val="00AB0ED6"/>
    <w:rsid w:val="00AB5650"/>
    <w:rsid w:val="00AB79D4"/>
    <w:rsid w:val="00AC02AD"/>
    <w:rsid w:val="00AC0A0B"/>
    <w:rsid w:val="00AC16DE"/>
    <w:rsid w:val="00AC183E"/>
    <w:rsid w:val="00AC2E02"/>
    <w:rsid w:val="00AC3132"/>
    <w:rsid w:val="00AC57AC"/>
    <w:rsid w:val="00AD1779"/>
    <w:rsid w:val="00AD2A08"/>
    <w:rsid w:val="00AD3207"/>
    <w:rsid w:val="00AD365D"/>
    <w:rsid w:val="00AD55FE"/>
    <w:rsid w:val="00AD5E7A"/>
    <w:rsid w:val="00AE230B"/>
    <w:rsid w:val="00AE2522"/>
    <w:rsid w:val="00AE5274"/>
    <w:rsid w:val="00AE529A"/>
    <w:rsid w:val="00AE5977"/>
    <w:rsid w:val="00AF07CE"/>
    <w:rsid w:val="00AF0E76"/>
    <w:rsid w:val="00AF2922"/>
    <w:rsid w:val="00AF7442"/>
    <w:rsid w:val="00AF7DD6"/>
    <w:rsid w:val="00B0190F"/>
    <w:rsid w:val="00B0441B"/>
    <w:rsid w:val="00B06B02"/>
    <w:rsid w:val="00B10458"/>
    <w:rsid w:val="00B1081C"/>
    <w:rsid w:val="00B113DB"/>
    <w:rsid w:val="00B11FB0"/>
    <w:rsid w:val="00B12294"/>
    <w:rsid w:val="00B127EB"/>
    <w:rsid w:val="00B1649A"/>
    <w:rsid w:val="00B17271"/>
    <w:rsid w:val="00B17735"/>
    <w:rsid w:val="00B17983"/>
    <w:rsid w:val="00B200F1"/>
    <w:rsid w:val="00B201B0"/>
    <w:rsid w:val="00B20217"/>
    <w:rsid w:val="00B221C8"/>
    <w:rsid w:val="00B25FFD"/>
    <w:rsid w:val="00B26B89"/>
    <w:rsid w:val="00B26F2B"/>
    <w:rsid w:val="00B27C39"/>
    <w:rsid w:val="00B32C24"/>
    <w:rsid w:val="00B33202"/>
    <w:rsid w:val="00B3396B"/>
    <w:rsid w:val="00B34308"/>
    <w:rsid w:val="00B34687"/>
    <w:rsid w:val="00B347E9"/>
    <w:rsid w:val="00B34D37"/>
    <w:rsid w:val="00B34D6B"/>
    <w:rsid w:val="00B36326"/>
    <w:rsid w:val="00B36492"/>
    <w:rsid w:val="00B42E84"/>
    <w:rsid w:val="00B45739"/>
    <w:rsid w:val="00B45DB4"/>
    <w:rsid w:val="00B45DC1"/>
    <w:rsid w:val="00B46A93"/>
    <w:rsid w:val="00B52CBA"/>
    <w:rsid w:val="00B62001"/>
    <w:rsid w:val="00B633FC"/>
    <w:rsid w:val="00B6552C"/>
    <w:rsid w:val="00B66D9E"/>
    <w:rsid w:val="00B75A84"/>
    <w:rsid w:val="00B761EB"/>
    <w:rsid w:val="00B76DDF"/>
    <w:rsid w:val="00B840BD"/>
    <w:rsid w:val="00B8674E"/>
    <w:rsid w:val="00B913FB"/>
    <w:rsid w:val="00B91F75"/>
    <w:rsid w:val="00B92580"/>
    <w:rsid w:val="00B92BCD"/>
    <w:rsid w:val="00B97112"/>
    <w:rsid w:val="00B97DD9"/>
    <w:rsid w:val="00BA0465"/>
    <w:rsid w:val="00BA0AA6"/>
    <w:rsid w:val="00BA2391"/>
    <w:rsid w:val="00BA52DF"/>
    <w:rsid w:val="00BA55DF"/>
    <w:rsid w:val="00BA5CFC"/>
    <w:rsid w:val="00BA6C99"/>
    <w:rsid w:val="00BB205E"/>
    <w:rsid w:val="00BB209B"/>
    <w:rsid w:val="00BB2681"/>
    <w:rsid w:val="00BB325C"/>
    <w:rsid w:val="00BB36B8"/>
    <w:rsid w:val="00BB3A49"/>
    <w:rsid w:val="00BB57BE"/>
    <w:rsid w:val="00BB5B3A"/>
    <w:rsid w:val="00BB6AC9"/>
    <w:rsid w:val="00BB7397"/>
    <w:rsid w:val="00BC02EB"/>
    <w:rsid w:val="00BC1098"/>
    <w:rsid w:val="00BC2A48"/>
    <w:rsid w:val="00BC2B82"/>
    <w:rsid w:val="00BC3421"/>
    <w:rsid w:val="00BC6080"/>
    <w:rsid w:val="00BC7BF5"/>
    <w:rsid w:val="00BD1ADD"/>
    <w:rsid w:val="00BD2365"/>
    <w:rsid w:val="00BD3CDF"/>
    <w:rsid w:val="00BD5182"/>
    <w:rsid w:val="00BD5B16"/>
    <w:rsid w:val="00BD6D5B"/>
    <w:rsid w:val="00BE0735"/>
    <w:rsid w:val="00BE260F"/>
    <w:rsid w:val="00BE2DFB"/>
    <w:rsid w:val="00BE303B"/>
    <w:rsid w:val="00BE3CDA"/>
    <w:rsid w:val="00BE5AC3"/>
    <w:rsid w:val="00BE6293"/>
    <w:rsid w:val="00BE720F"/>
    <w:rsid w:val="00BE722F"/>
    <w:rsid w:val="00BE7A71"/>
    <w:rsid w:val="00BF0065"/>
    <w:rsid w:val="00BF0A5B"/>
    <w:rsid w:val="00BF11CC"/>
    <w:rsid w:val="00BF24B9"/>
    <w:rsid w:val="00BF35C1"/>
    <w:rsid w:val="00BF4113"/>
    <w:rsid w:val="00BF43B7"/>
    <w:rsid w:val="00BF4441"/>
    <w:rsid w:val="00BF5C77"/>
    <w:rsid w:val="00BF63D8"/>
    <w:rsid w:val="00BF656D"/>
    <w:rsid w:val="00BF6659"/>
    <w:rsid w:val="00C002C4"/>
    <w:rsid w:val="00C018A8"/>
    <w:rsid w:val="00C02274"/>
    <w:rsid w:val="00C0257B"/>
    <w:rsid w:val="00C03C3B"/>
    <w:rsid w:val="00C11983"/>
    <w:rsid w:val="00C12A35"/>
    <w:rsid w:val="00C13079"/>
    <w:rsid w:val="00C142FB"/>
    <w:rsid w:val="00C15516"/>
    <w:rsid w:val="00C17633"/>
    <w:rsid w:val="00C207BD"/>
    <w:rsid w:val="00C25D9B"/>
    <w:rsid w:val="00C2627F"/>
    <w:rsid w:val="00C2784E"/>
    <w:rsid w:val="00C278D0"/>
    <w:rsid w:val="00C3052C"/>
    <w:rsid w:val="00C31DFA"/>
    <w:rsid w:val="00C34BDD"/>
    <w:rsid w:val="00C34F46"/>
    <w:rsid w:val="00C36504"/>
    <w:rsid w:val="00C37D68"/>
    <w:rsid w:val="00C40AF6"/>
    <w:rsid w:val="00C410F9"/>
    <w:rsid w:val="00C412A1"/>
    <w:rsid w:val="00C41F20"/>
    <w:rsid w:val="00C43165"/>
    <w:rsid w:val="00C454E4"/>
    <w:rsid w:val="00C4568D"/>
    <w:rsid w:val="00C51D48"/>
    <w:rsid w:val="00C5332F"/>
    <w:rsid w:val="00C53B4C"/>
    <w:rsid w:val="00C53CDC"/>
    <w:rsid w:val="00C54E7D"/>
    <w:rsid w:val="00C55251"/>
    <w:rsid w:val="00C573FB"/>
    <w:rsid w:val="00C6289B"/>
    <w:rsid w:val="00C62D21"/>
    <w:rsid w:val="00C63140"/>
    <w:rsid w:val="00C641F4"/>
    <w:rsid w:val="00C65953"/>
    <w:rsid w:val="00C71FC7"/>
    <w:rsid w:val="00C7457F"/>
    <w:rsid w:val="00C754E3"/>
    <w:rsid w:val="00C75B37"/>
    <w:rsid w:val="00C75CF7"/>
    <w:rsid w:val="00C80420"/>
    <w:rsid w:val="00C84116"/>
    <w:rsid w:val="00C846E7"/>
    <w:rsid w:val="00C8483E"/>
    <w:rsid w:val="00C85973"/>
    <w:rsid w:val="00C85A9A"/>
    <w:rsid w:val="00C90886"/>
    <w:rsid w:val="00C90F6B"/>
    <w:rsid w:val="00C9133B"/>
    <w:rsid w:val="00C9164E"/>
    <w:rsid w:val="00C934B8"/>
    <w:rsid w:val="00C969C2"/>
    <w:rsid w:val="00C97693"/>
    <w:rsid w:val="00CA116A"/>
    <w:rsid w:val="00CA39B3"/>
    <w:rsid w:val="00CA46CE"/>
    <w:rsid w:val="00CA771D"/>
    <w:rsid w:val="00CB15BF"/>
    <w:rsid w:val="00CB15D0"/>
    <w:rsid w:val="00CB1BCB"/>
    <w:rsid w:val="00CB55E9"/>
    <w:rsid w:val="00CB5D79"/>
    <w:rsid w:val="00CC0D41"/>
    <w:rsid w:val="00CC5FDE"/>
    <w:rsid w:val="00CD2156"/>
    <w:rsid w:val="00CD224E"/>
    <w:rsid w:val="00CD263F"/>
    <w:rsid w:val="00CD27CD"/>
    <w:rsid w:val="00CD3F37"/>
    <w:rsid w:val="00CD4B80"/>
    <w:rsid w:val="00CD75FD"/>
    <w:rsid w:val="00CE288F"/>
    <w:rsid w:val="00CE3636"/>
    <w:rsid w:val="00CE463B"/>
    <w:rsid w:val="00CE4D9C"/>
    <w:rsid w:val="00CE516A"/>
    <w:rsid w:val="00CE5A39"/>
    <w:rsid w:val="00CE5EF1"/>
    <w:rsid w:val="00CE77FC"/>
    <w:rsid w:val="00CF10D7"/>
    <w:rsid w:val="00CF1FED"/>
    <w:rsid w:val="00CF27D1"/>
    <w:rsid w:val="00CF2A2A"/>
    <w:rsid w:val="00CF417A"/>
    <w:rsid w:val="00CF456D"/>
    <w:rsid w:val="00CF4CB1"/>
    <w:rsid w:val="00CF548B"/>
    <w:rsid w:val="00CF5B72"/>
    <w:rsid w:val="00CF715F"/>
    <w:rsid w:val="00D016C5"/>
    <w:rsid w:val="00D02385"/>
    <w:rsid w:val="00D02BF8"/>
    <w:rsid w:val="00D02EB6"/>
    <w:rsid w:val="00D03C69"/>
    <w:rsid w:val="00D04522"/>
    <w:rsid w:val="00D05B8A"/>
    <w:rsid w:val="00D07A3C"/>
    <w:rsid w:val="00D07F35"/>
    <w:rsid w:val="00D07FAD"/>
    <w:rsid w:val="00D100C4"/>
    <w:rsid w:val="00D12AF8"/>
    <w:rsid w:val="00D152FE"/>
    <w:rsid w:val="00D154C2"/>
    <w:rsid w:val="00D16D36"/>
    <w:rsid w:val="00D22AB9"/>
    <w:rsid w:val="00D24BF3"/>
    <w:rsid w:val="00D30597"/>
    <w:rsid w:val="00D30CA1"/>
    <w:rsid w:val="00D31DAC"/>
    <w:rsid w:val="00D3208A"/>
    <w:rsid w:val="00D32BAA"/>
    <w:rsid w:val="00D32F04"/>
    <w:rsid w:val="00D33796"/>
    <w:rsid w:val="00D339A5"/>
    <w:rsid w:val="00D33CEF"/>
    <w:rsid w:val="00D33F2B"/>
    <w:rsid w:val="00D34769"/>
    <w:rsid w:val="00D4086C"/>
    <w:rsid w:val="00D40A8A"/>
    <w:rsid w:val="00D411E4"/>
    <w:rsid w:val="00D42AF9"/>
    <w:rsid w:val="00D447F5"/>
    <w:rsid w:val="00D45D1D"/>
    <w:rsid w:val="00D50160"/>
    <w:rsid w:val="00D508D2"/>
    <w:rsid w:val="00D52052"/>
    <w:rsid w:val="00D53D9A"/>
    <w:rsid w:val="00D54676"/>
    <w:rsid w:val="00D5506E"/>
    <w:rsid w:val="00D574E9"/>
    <w:rsid w:val="00D6214F"/>
    <w:rsid w:val="00D6278E"/>
    <w:rsid w:val="00D64C4A"/>
    <w:rsid w:val="00D66E35"/>
    <w:rsid w:val="00D702A0"/>
    <w:rsid w:val="00D738B3"/>
    <w:rsid w:val="00D74C16"/>
    <w:rsid w:val="00D772F6"/>
    <w:rsid w:val="00D779E6"/>
    <w:rsid w:val="00D80555"/>
    <w:rsid w:val="00D80D3E"/>
    <w:rsid w:val="00D80D4F"/>
    <w:rsid w:val="00D82B2F"/>
    <w:rsid w:val="00D83767"/>
    <w:rsid w:val="00D83878"/>
    <w:rsid w:val="00D902D8"/>
    <w:rsid w:val="00D90CDE"/>
    <w:rsid w:val="00D92C3C"/>
    <w:rsid w:val="00D93EED"/>
    <w:rsid w:val="00D9464D"/>
    <w:rsid w:val="00D95771"/>
    <w:rsid w:val="00D9589E"/>
    <w:rsid w:val="00D95A0A"/>
    <w:rsid w:val="00D96A6C"/>
    <w:rsid w:val="00DA072C"/>
    <w:rsid w:val="00DA686A"/>
    <w:rsid w:val="00DA6AB7"/>
    <w:rsid w:val="00DB24B2"/>
    <w:rsid w:val="00DB2526"/>
    <w:rsid w:val="00DB3E70"/>
    <w:rsid w:val="00DB5632"/>
    <w:rsid w:val="00DB5B47"/>
    <w:rsid w:val="00DB7AAA"/>
    <w:rsid w:val="00DC05FF"/>
    <w:rsid w:val="00DC079B"/>
    <w:rsid w:val="00DC3113"/>
    <w:rsid w:val="00DC68C3"/>
    <w:rsid w:val="00DD1099"/>
    <w:rsid w:val="00DD125A"/>
    <w:rsid w:val="00DD54E9"/>
    <w:rsid w:val="00DE1C15"/>
    <w:rsid w:val="00DE1C44"/>
    <w:rsid w:val="00DE24CA"/>
    <w:rsid w:val="00DE35A9"/>
    <w:rsid w:val="00DE3BD1"/>
    <w:rsid w:val="00DE708E"/>
    <w:rsid w:val="00DE7F9F"/>
    <w:rsid w:val="00DF05B8"/>
    <w:rsid w:val="00DF0C96"/>
    <w:rsid w:val="00DF2D09"/>
    <w:rsid w:val="00DF43FE"/>
    <w:rsid w:val="00DF465A"/>
    <w:rsid w:val="00DF4BA2"/>
    <w:rsid w:val="00DF57B8"/>
    <w:rsid w:val="00E017CD"/>
    <w:rsid w:val="00E01C6D"/>
    <w:rsid w:val="00E04CFB"/>
    <w:rsid w:val="00E05B99"/>
    <w:rsid w:val="00E0686F"/>
    <w:rsid w:val="00E07BA6"/>
    <w:rsid w:val="00E07EB6"/>
    <w:rsid w:val="00E10F6C"/>
    <w:rsid w:val="00E1112B"/>
    <w:rsid w:val="00E130E1"/>
    <w:rsid w:val="00E13983"/>
    <w:rsid w:val="00E16B56"/>
    <w:rsid w:val="00E1767D"/>
    <w:rsid w:val="00E17E09"/>
    <w:rsid w:val="00E20E1C"/>
    <w:rsid w:val="00E21D26"/>
    <w:rsid w:val="00E22EB4"/>
    <w:rsid w:val="00E27B76"/>
    <w:rsid w:val="00E27C81"/>
    <w:rsid w:val="00E31330"/>
    <w:rsid w:val="00E31A7E"/>
    <w:rsid w:val="00E3391C"/>
    <w:rsid w:val="00E37BC8"/>
    <w:rsid w:val="00E40B58"/>
    <w:rsid w:val="00E41895"/>
    <w:rsid w:val="00E41ADF"/>
    <w:rsid w:val="00E4238F"/>
    <w:rsid w:val="00E431CE"/>
    <w:rsid w:val="00E45648"/>
    <w:rsid w:val="00E46C36"/>
    <w:rsid w:val="00E5099B"/>
    <w:rsid w:val="00E514E2"/>
    <w:rsid w:val="00E51AAF"/>
    <w:rsid w:val="00E54794"/>
    <w:rsid w:val="00E55CB1"/>
    <w:rsid w:val="00E56144"/>
    <w:rsid w:val="00E62292"/>
    <w:rsid w:val="00E62476"/>
    <w:rsid w:val="00E65D3C"/>
    <w:rsid w:val="00E66DD0"/>
    <w:rsid w:val="00E70664"/>
    <w:rsid w:val="00E725B3"/>
    <w:rsid w:val="00E80AAB"/>
    <w:rsid w:val="00E82922"/>
    <w:rsid w:val="00E8384A"/>
    <w:rsid w:val="00E8528C"/>
    <w:rsid w:val="00E859E0"/>
    <w:rsid w:val="00E85C57"/>
    <w:rsid w:val="00E90A22"/>
    <w:rsid w:val="00E91657"/>
    <w:rsid w:val="00E92295"/>
    <w:rsid w:val="00E97CD7"/>
    <w:rsid w:val="00E97D83"/>
    <w:rsid w:val="00E97E7E"/>
    <w:rsid w:val="00EA21C8"/>
    <w:rsid w:val="00EA2968"/>
    <w:rsid w:val="00EA33A6"/>
    <w:rsid w:val="00EA343B"/>
    <w:rsid w:val="00EA34B8"/>
    <w:rsid w:val="00EA56BD"/>
    <w:rsid w:val="00EA62A6"/>
    <w:rsid w:val="00EA6651"/>
    <w:rsid w:val="00EA78B6"/>
    <w:rsid w:val="00EB099B"/>
    <w:rsid w:val="00EB0D61"/>
    <w:rsid w:val="00EB131E"/>
    <w:rsid w:val="00EB4536"/>
    <w:rsid w:val="00EB4B1E"/>
    <w:rsid w:val="00EB7376"/>
    <w:rsid w:val="00EC18F5"/>
    <w:rsid w:val="00EC299B"/>
    <w:rsid w:val="00EC3CE5"/>
    <w:rsid w:val="00EC56BE"/>
    <w:rsid w:val="00EC60AE"/>
    <w:rsid w:val="00EC6300"/>
    <w:rsid w:val="00ED069F"/>
    <w:rsid w:val="00ED358F"/>
    <w:rsid w:val="00ED731E"/>
    <w:rsid w:val="00EE0721"/>
    <w:rsid w:val="00EE1EFD"/>
    <w:rsid w:val="00EE25D6"/>
    <w:rsid w:val="00EE3043"/>
    <w:rsid w:val="00EE3895"/>
    <w:rsid w:val="00EE3BD9"/>
    <w:rsid w:val="00EE4FA2"/>
    <w:rsid w:val="00EE5A03"/>
    <w:rsid w:val="00EF14BF"/>
    <w:rsid w:val="00EF2862"/>
    <w:rsid w:val="00EF3454"/>
    <w:rsid w:val="00EF3DA2"/>
    <w:rsid w:val="00EF48EE"/>
    <w:rsid w:val="00F01580"/>
    <w:rsid w:val="00F02B69"/>
    <w:rsid w:val="00F03168"/>
    <w:rsid w:val="00F06A0C"/>
    <w:rsid w:val="00F07771"/>
    <w:rsid w:val="00F10553"/>
    <w:rsid w:val="00F11EAB"/>
    <w:rsid w:val="00F126B5"/>
    <w:rsid w:val="00F16A3B"/>
    <w:rsid w:val="00F16BCD"/>
    <w:rsid w:val="00F172DA"/>
    <w:rsid w:val="00F20F05"/>
    <w:rsid w:val="00F216FC"/>
    <w:rsid w:val="00F219AA"/>
    <w:rsid w:val="00F22BF7"/>
    <w:rsid w:val="00F22F36"/>
    <w:rsid w:val="00F23803"/>
    <w:rsid w:val="00F2610B"/>
    <w:rsid w:val="00F26540"/>
    <w:rsid w:val="00F26A07"/>
    <w:rsid w:val="00F26A1F"/>
    <w:rsid w:val="00F27F98"/>
    <w:rsid w:val="00F30787"/>
    <w:rsid w:val="00F30B8D"/>
    <w:rsid w:val="00F31436"/>
    <w:rsid w:val="00F32FFA"/>
    <w:rsid w:val="00F33D87"/>
    <w:rsid w:val="00F34D86"/>
    <w:rsid w:val="00F36BA0"/>
    <w:rsid w:val="00F4086B"/>
    <w:rsid w:val="00F41F91"/>
    <w:rsid w:val="00F434D6"/>
    <w:rsid w:val="00F43550"/>
    <w:rsid w:val="00F44A82"/>
    <w:rsid w:val="00F44CA7"/>
    <w:rsid w:val="00F5380D"/>
    <w:rsid w:val="00F54785"/>
    <w:rsid w:val="00F54FD0"/>
    <w:rsid w:val="00F6214D"/>
    <w:rsid w:val="00F638C3"/>
    <w:rsid w:val="00F63E7F"/>
    <w:rsid w:val="00F6438D"/>
    <w:rsid w:val="00F64BC4"/>
    <w:rsid w:val="00F6515E"/>
    <w:rsid w:val="00F65B9D"/>
    <w:rsid w:val="00F73014"/>
    <w:rsid w:val="00F73E7F"/>
    <w:rsid w:val="00F75506"/>
    <w:rsid w:val="00F777CE"/>
    <w:rsid w:val="00F815F3"/>
    <w:rsid w:val="00F81D70"/>
    <w:rsid w:val="00F81F9D"/>
    <w:rsid w:val="00F82436"/>
    <w:rsid w:val="00F83822"/>
    <w:rsid w:val="00F843FD"/>
    <w:rsid w:val="00F84A42"/>
    <w:rsid w:val="00F911CA"/>
    <w:rsid w:val="00F919D2"/>
    <w:rsid w:val="00F91EF8"/>
    <w:rsid w:val="00F93B72"/>
    <w:rsid w:val="00F93BA7"/>
    <w:rsid w:val="00F9644F"/>
    <w:rsid w:val="00F97A8B"/>
    <w:rsid w:val="00F97E1B"/>
    <w:rsid w:val="00FA27DB"/>
    <w:rsid w:val="00FA41C2"/>
    <w:rsid w:val="00FA58B7"/>
    <w:rsid w:val="00FA7C19"/>
    <w:rsid w:val="00FB0FAA"/>
    <w:rsid w:val="00FB2A1B"/>
    <w:rsid w:val="00FB499E"/>
    <w:rsid w:val="00FB6054"/>
    <w:rsid w:val="00FC0D3E"/>
    <w:rsid w:val="00FC2861"/>
    <w:rsid w:val="00FC35AE"/>
    <w:rsid w:val="00FC467C"/>
    <w:rsid w:val="00FC550A"/>
    <w:rsid w:val="00FC5C41"/>
    <w:rsid w:val="00FC7DEB"/>
    <w:rsid w:val="00FD04C0"/>
    <w:rsid w:val="00FD1B73"/>
    <w:rsid w:val="00FD3F6D"/>
    <w:rsid w:val="00FD5318"/>
    <w:rsid w:val="00FD5A70"/>
    <w:rsid w:val="00FD5A77"/>
    <w:rsid w:val="00FE2FD6"/>
    <w:rsid w:val="00FE3A89"/>
    <w:rsid w:val="00FE4769"/>
    <w:rsid w:val="00FE5B8F"/>
    <w:rsid w:val="00FE61D5"/>
    <w:rsid w:val="00FE65ED"/>
    <w:rsid w:val="00FE6C88"/>
    <w:rsid w:val="00FE6FFC"/>
    <w:rsid w:val="00FE7007"/>
    <w:rsid w:val="00FF0ABA"/>
    <w:rsid w:val="00FF2E48"/>
    <w:rsid w:val="00FF520B"/>
    <w:rsid w:val="00FF5F3B"/>
    <w:rsid w:val="00FF65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9809"/>
    <o:shapelayout v:ext="edit">
      <o:idmap v:ext="edit" data="1"/>
    </o:shapelayout>
  </w:shapeDefaults>
  <w:decimalSymbol w:val="."/>
  <w:listSeparator w:val=","/>
  <w14:docId w14:val="72A15619"/>
  <w15:chartTrackingRefBased/>
  <w15:docId w15:val="{D2887E65-5517-467A-9B44-B4BCDC956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00A1"/>
    <w:pPr>
      <w:spacing w:after="200" w:line="276" w:lineRule="auto"/>
    </w:pPr>
    <w:rPr>
      <w:sz w:val="22"/>
      <w:szCs w:val="22"/>
    </w:rPr>
  </w:style>
  <w:style w:type="paragraph" w:styleId="Heading1">
    <w:name w:val="heading 1"/>
    <w:aliases w:val="h1,new page/chapter,Heading 1 (NN),subhead 1,H1,1 ghost,g,Part"/>
    <w:basedOn w:val="Normal"/>
    <w:next w:val="Normal"/>
    <w:link w:val="Heading1Char"/>
    <w:uiPriority w:val="1"/>
    <w:qFormat/>
    <w:rsid w:val="0021795A"/>
    <w:pPr>
      <w:keepNext/>
      <w:spacing w:before="240" w:after="60"/>
      <w:outlineLvl w:val="0"/>
    </w:pPr>
    <w:rPr>
      <w:rFonts w:ascii="Cambria" w:eastAsia="Times New Roman" w:hAnsi="Cambria"/>
      <w:b/>
      <w:bCs/>
      <w:kern w:val="32"/>
      <w:sz w:val="32"/>
      <w:szCs w:val="32"/>
      <w:lang w:val="x-none" w:eastAsia="x-none"/>
    </w:rPr>
  </w:style>
  <w:style w:type="paragraph" w:styleId="Heading2">
    <w:name w:val="heading 2"/>
    <w:aliases w:val="Char"/>
    <w:basedOn w:val="Normal"/>
    <w:next w:val="Normal"/>
    <w:link w:val="Heading2Char"/>
    <w:uiPriority w:val="9"/>
    <w:unhideWhenUsed/>
    <w:qFormat/>
    <w:rsid w:val="0021795A"/>
    <w:pPr>
      <w:keepNext/>
      <w:spacing w:before="240" w:after="60"/>
      <w:outlineLvl w:val="1"/>
    </w:pPr>
    <w:rPr>
      <w:rFonts w:ascii="Cambria" w:eastAsia="Times New Roman" w:hAnsi="Cambria"/>
      <w:b/>
      <w:bCs/>
      <w:i/>
      <w:iCs/>
      <w:sz w:val="28"/>
      <w:szCs w:val="28"/>
      <w:lang w:val="x-none" w:eastAsia="x-none"/>
    </w:rPr>
  </w:style>
  <w:style w:type="paragraph" w:styleId="Heading3">
    <w:name w:val="heading 3"/>
    <w:basedOn w:val="Normal"/>
    <w:next w:val="Normal"/>
    <w:link w:val="Heading3Char"/>
    <w:uiPriority w:val="9"/>
    <w:unhideWhenUsed/>
    <w:qFormat/>
    <w:rsid w:val="001173C5"/>
    <w:pPr>
      <w:keepNext/>
      <w:spacing w:before="240" w:after="60"/>
      <w:outlineLvl w:val="2"/>
    </w:pPr>
    <w:rPr>
      <w:rFonts w:ascii="Cambria" w:eastAsia="Times New Roman" w:hAnsi="Cambria"/>
      <w:b/>
      <w:bCs/>
      <w:sz w:val="26"/>
      <w:szCs w:val="26"/>
      <w:lang w:val="x-none" w:eastAsia="x-none"/>
    </w:rPr>
  </w:style>
  <w:style w:type="paragraph" w:styleId="Heading4">
    <w:name w:val="heading 4"/>
    <w:basedOn w:val="Normal"/>
    <w:next w:val="Normal"/>
    <w:link w:val="Heading4Char"/>
    <w:qFormat/>
    <w:rsid w:val="009543F7"/>
    <w:pPr>
      <w:keepNext/>
      <w:tabs>
        <w:tab w:val="num" w:pos="864"/>
      </w:tabs>
      <w:spacing w:after="0" w:line="240" w:lineRule="auto"/>
      <w:ind w:left="864" w:hanging="864"/>
      <w:outlineLvl w:val="3"/>
    </w:pPr>
    <w:rPr>
      <w:rFonts w:ascii="Times New Roman" w:eastAsia="Times New Roman" w:hAnsi="Times New Roman"/>
      <w:b/>
      <w:bCs/>
      <w:sz w:val="24"/>
      <w:szCs w:val="24"/>
      <w:u w:val="single"/>
      <w:lang w:val="x-none" w:eastAsia="x-none"/>
    </w:rPr>
  </w:style>
  <w:style w:type="paragraph" w:styleId="Heading5">
    <w:name w:val="heading 5"/>
    <w:basedOn w:val="Normal"/>
    <w:next w:val="Normal"/>
    <w:link w:val="Heading5Char"/>
    <w:qFormat/>
    <w:rsid w:val="00464E73"/>
    <w:pPr>
      <w:keepNext/>
      <w:tabs>
        <w:tab w:val="num" w:pos="1008"/>
      </w:tabs>
      <w:spacing w:after="0" w:line="240" w:lineRule="auto"/>
      <w:ind w:left="1008" w:hanging="1008"/>
      <w:outlineLvl w:val="4"/>
    </w:pPr>
    <w:rPr>
      <w:rFonts w:ascii="Times New Roman" w:eastAsia="Times New Roman" w:hAnsi="Times New Roman"/>
      <w:b/>
      <w:bCs/>
      <w:sz w:val="24"/>
      <w:szCs w:val="24"/>
      <w:lang w:val="x-none" w:eastAsia="x-none"/>
    </w:rPr>
  </w:style>
  <w:style w:type="paragraph" w:styleId="Heading6">
    <w:name w:val="heading 6"/>
    <w:basedOn w:val="Normal"/>
    <w:next w:val="Normal"/>
    <w:link w:val="Heading6Char"/>
    <w:qFormat/>
    <w:rsid w:val="009543F7"/>
    <w:pPr>
      <w:keepNext/>
      <w:tabs>
        <w:tab w:val="num" w:pos="1152"/>
      </w:tabs>
      <w:spacing w:after="0" w:line="240" w:lineRule="auto"/>
      <w:ind w:left="1152" w:hanging="1152"/>
      <w:outlineLvl w:val="5"/>
    </w:pPr>
    <w:rPr>
      <w:rFonts w:ascii="Times New Roman" w:eastAsia="Times New Roman" w:hAnsi="Times New Roman"/>
      <w:b/>
      <w:color w:val="000000"/>
      <w:sz w:val="24"/>
      <w:szCs w:val="24"/>
      <w:lang w:val="x-none" w:eastAsia="x-none"/>
    </w:rPr>
  </w:style>
  <w:style w:type="paragraph" w:styleId="Heading7">
    <w:name w:val="heading 7"/>
    <w:basedOn w:val="Normal"/>
    <w:next w:val="Normal"/>
    <w:link w:val="Heading7Char"/>
    <w:qFormat/>
    <w:rsid w:val="00464E73"/>
    <w:pPr>
      <w:tabs>
        <w:tab w:val="num" w:pos="1296"/>
      </w:tabs>
      <w:spacing w:before="240" w:after="60" w:line="240" w:lineRule="auto"/>
      <w:ind w:left="1296" w:hanging="1296"/>
      <w:outlineLvl w:val="6"/>
    </w:pPr>
    <w:rPr>
      <w:rFonts w:ascii="Times New Roman" w:eastAsia="Times New Roman" w:hAnsi="Times New Roman"/>
      <w:sz w:val="24"/>
      <w:szCs w:val="24"/>
      <w:lang w:val="x-none" w:eastAsia="x-none"/>
    </w:rPr>
  </w:style>
  <w:style w:type="paragraph" w:styleId="Heading8">
    <w:name w:val="heading 8"/>
    <w:basedOn w:val="Normal"/>
    <w:next w:val="Normal"/>
    <w:link w:val="Heading8Char"/>
    <w:qFormat/>
    <w:rsid w:val="009543F7"/>
    <w:pPr>
      <w:tabs>
        <w:tab w:val="num" w:pos="1440"/>
      </w:tabs>
      <w:spacing w:before="240" w:after="60" w:line="240" w:lineRule="auto"/>
      <w:ind w:left="1440" w:hanging="1440"/>
      <w:outlineLvl w:val="7"/>
    </w:pPr>
    <w:rPr>
      <w:rFonts w:ascii="Times New Roman" w:eastAsia="Times New Roman" w:hAnsi="Times New Roman"/>
      <w:i/>
      <w:iCs/>
      <w:sz w:val="24"/>
      <w:szCs w:val="24"/>
      <w:lang w:val="x-none" w:eastAsia="x-none"/>
    </w:rPr>
  </w:style>
  <w:style w:type="paragraph" w:styleId="Heading9">
    <w:name w:val="heading 9"/>
    <w:basedOn w:val="Normal"/>
    <w:next w:val="Normal"/>
    <w:link w:val="Heading9Char"/>
    <w:qFormat/>
    <w:rsid w:val="009543F7"/>
    <w:pPr>
      <w:tabs>
        <w:tab w:val="num" w:pos="1584"/>
      </w:tabs>
      <w:spacing w:before="240" w:after="60" w:line="240" w:lineRule="auto"/>
      <w:ind w:left="1584" w:hanging="1584"/>
      <w:outlineLvl w:val="8"/>
    </w:pPr>
    <w:rPr>
      <w:rFonts w:ascii="Arial" w:eastAsia="Times New Roman" w:hAnsi="Arial"/>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52CB"/>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8552CB"/>
    <w:rPr>
      <w:rFonts w:ascii="Tahoma" w:hAnsi="Tahoma" w:cs="Tahoma"/>
      <w:sz w:val="16"/>
      <w:szCs w:val="16"/>
    </w:rPr>
  </w:style>
  <w:style w:type="paragraph" w:styleId="Header">
    <w:name w:val="header"/>
    <w:aliases w:val="Alt Header"/>
    <w:basedOn w:val="Normal"/>
    <w:link w:val="HeaderChar"/>
    <w:uiPriority w:val="99"/>
    <w:unhideWhenUsed/>
    <w:rsid w:val="00897383"/>
    <w:pPr>
      <w:tabs>
        <w:tab w:val="center" w:pos="4680"/>
        <w:tab w:val="right" w:pos="9360"/>
      </w:tabs>
    </w:pPr>
    <w:rPr>
      <w:lang w:val="x-none" w:eastAsia="x-none"/>
    </w:rPr>
  </w:style>
  <w:style w:type="character" w:customStyle="1" w:styleId="HeaderChar">
    <w:name w:val="Header Char"/>
    <w:aliases w:val="Alt Header Char"/>
    <w:link w:val="Header"/>
    <w:uiPriority w:val="99"/>
    <w:rsid w:val="00897383"/>
    <w:rPr>
      <w:sz w:val="22"/>
      <w:szCs w:val="22"/>
    </w:rPr>
  </w:style>
  <w:style w:type="paragraph" w:styleId="Footer">
    <w:name w:val="footer"/>
    <w:basedOn w:val="Normal"/>
    <w:link w:val="FooterChar"/>
    <w:uiPriority w:val="99"/>
    <w:unhideWhenUsed/>
    <w:rsid w:val="00897383"/>
    <w:pPr>
      <w:tabs>
        <w:tab w:val="center" w:pos="4680"/>
        <w:tab w:val="right" w:pos="9360"/>
      </w:tabs>
    </w:pPr>
    <w:rPr>
      <w:lang w:val="x-none" w:eastAsia="x-none"/>
    </w:rPr>
  </w:style>
  <w:style w:type="character" w:customStyle="1" w:styleId="FooterChar">
    <w:name w:val="Footer Char"/>
    <w:link w:val="Footer"/>
    <w:uiPriority w:val="99"/>
    <w:rsid w:val="00897383"/>
    <w:rPr>
      <w:sz w:val="22"/>
      <w:szCs w:val="22"/>
    </w:rPr>
  </w:style>
  <w:style w:type="table" w:styleId="TableGrid">
    <w:name w:val="Table Grid"/>
    <w:basedOn w:val="TableNormal"/>
    <w:uiPriority w:val="59"/>
    <w:rsid w:val="00EB099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aliases w:val="h1 Char,new page/chapter Char,Heading 1 (NN) Char,subhead 1 Char,H1 Char,1 ghost Char,g Char,Part Char"/>
    <w:link w:val="Heading1"/>
    <w:uiPriority w:val="9"/>
    <w:rsid w:val="0021795A"/>
    <w:rPr>
      <w:rFonts w:ascii="Cambria" w:eastAsia="Times New Roman" w:hAnsi="Cambria" w:cs="Times New Roman"/>
      <w:b/>
      <w:bCs/>
      <w:kern w:val="32"/>
      <w:sz w:val="32"/>
      <w:szCs w:val="32"/>
    </w:rPr>
  </w:style>
  <w:style w:type="character" w:customStyle="1" w:styleId="Heading2Char">
    <w:name w:val="Heading 2 Char"/>
    <w:aliases w:val="Char Char"/>
    <w:link w:val="Heading2"/>
    <w:uiPriority w:val="9"/>
    <w:rsid w:val="0021795A"/>
    <w:rPr>
      <w:rFonts w:ascii="Cambria" w:eastAsia="Times New Roman" w:hAnsi="Cambria" w:cs="Times New Roman"/>
      <w:b/>
      <w:bCs/>
      <w:i/>
      <w:iCs/>
      <w:sz w:val="28"/>
      <w:szCs w:val="28"/>
    </w:rPr>
  </w:style>
  <w:style w:type="character" w:styleId="Hyperlink">
    <w:name w:val="Hyperlink"/>
    <w:uiPriority w:val="99"/>
    <w:unhideWhenUsed/>
    <w:rsid w:val="00BD2365"/>
    <w:rPr>
      <w:color w:val="0000FF"/>
      <w:u w:val="single"/>
    </w:rPr>
  </w:style>
  <w:style w:type="character" w:customStyle="1" w:styleId="Heading3Char">
    <w:name w:val="Heading 3 Char"/>
    <w:link w:val="Heading3"/>
    <w:uiPriority w:val="9"/>
    <w:rsid w:val="001173C5"/>
    <w:rPr>
      <w:rFonts w:ascii="Cambria" w:eastAsia="Times New Roman" w:hAnsi="Cambria" w:cs="Times New Roman"/>
      <w:b/>
      <w:bCs/>
      <w:sz w:val="26"/>
      <w:szCs w:val="26"/>
    </w:rPr>
  </w:style>
  <w:style w:type="paragraph" w:styleId="ListParagraph">
    <w:name w:val="List Paragraph"/>
    <w:basedOn w:val="Normal"/>
    <w:uiPriority w:val="34"/>
    <w:qFormat/>
    <w:rsid w:val="00F41F91"/>
    <w:pPr>
      <w:ind w:left="720"/>
    </w:pPr>
  </w:style>
  <w:style w:type="character" w:styleId="FollowedHyperlink">
    <w:name w:val="FollowedHyperlink"/>
    <w:uiPriority w:val="99"/>
    <w:semiHidden/>
    <w:unhideWhenUsed/>
    <w:rsid w:val="00FE61D5"/>
    <w:rPr>
      <w:color w:val="800080"/>
      <w:u w:val="single"/>
    </w:rPr>
  </w:style>
  <w:style w:type="character" w:customStyle="1" w:styleId="Heading5Char">
    <w:name w:val="Heading 5 Char"/>
    <w:link w:val="Heading5"/>
    <w:rsid w:val="00464E73"/>
    <w:rPr>
      <w:rFonts w:ascii="Times New Roman" w:eastAsia="Times New Roman" w:hAnsi="Times New Roman"/>
      <w:b/>
      <w:bCs/>
      <w:sz w:val="24"/>
      <w:szCs w:val="24"/>
    </w:rPr>
  </w:style>
  <w:style w:type="character" w:customStyle="1" w:styleId="Heading7Char">
    <w:name w:val="Heading 7 Char"/>
    <w:link w:val="Heading7"/>
    <w:rsid w:val="00464E73"/>
    <w:rPr>
      <w:rFonts w:ascii="Times New Roman" w:eastAsia="Times New Roman" w:hAnsi="Times New Roman"/>
      <w:sz w:val="24"/>
      <w:szCs w:val="24"/>
    </w:rPr>
  </w:style>
  <w:style w:type="paragraph" w:customStyle="1" w:styleId="Level1">
    <w:name w:val="Level 1"/>
    <w:basedOn w:val="Normal"/>
    <w:rsid w:val="00464E73"/>
    <w:pPr>
      <w:widowControl w:val="0"/>
      <w:spacing w:after="0" w:line="240" w:lineRule="auto"/>
    </w:pPr>
    <w:rPr>
      <w:rFonts w:ascii="Times New Roman" w:eastAsia="Times New Roman" w:hAnsi="Times New Roman"/>
      <w:sz w:val="24"/>
      <w:szCs w:val="20"/>
    </w:rPr>
  </w:style>
  <w:style w:type="paragraph" w:customStyle="1" w:styleId="Default">
    <w:name w:val="Default"/>
    <w:link w:val="DefaultChar"/>
    <w:rsid w:val="00464E73"/>
    <w:pPr>
      <w:widowControl w:val="0"/>
      <w:autoSpaceDE w:val="0"/>
      <w:autoSpaceDN w:val="0"/>
      <w:adjustRightInd w:val="0"/>
    </w:pPr>
    <w:rPr>
      <w:rFonts w:ascii="Arial" w:eastAsia="Times New Roman" w:hAnsi="Arial" w:cs="Arial"/>
      <w:color w:val="000000"/>
      <w:sz w:val="24"/>
      <w:szCs w:val="24"/>
    </w:rPr>
  </w:style>
  <w:style w:type="character" w:customStyle="1" w:styleId="DefaultChar">
    <w:name w:val="Default Char"/>
    <w:link w:val="Default"/>
    <w:rsid w:val="00464E73"/>
    <w:rPr>
      <w:rFonts w:ascii="Arial" w:eastAsia="Times New Roman" w:hAnsi="Arial" w:cs="Arial"/>
      <w:color w:val="000000"/>
      <w:sz w:val="24"/>
      <w:szCs w:val="24"/>
      <w:lang w:val="en-US" w:eastAsia="en-US" w:bidi="ar-SA"/>
    </w:rPr>
  </w:style>
  <w:style w:type="paragraph" w:customStyle="1" w:styleId="TableText">
    <w:name w:val="Table Text"/>
    <w:basedOn w:val="Normal"/>
    <w:link w:val="TableTextChar"/>
    <w:uiPriority w:val="99"/>
    <w:rsid w:val="00464E73"/>
    <w:pPr>
      <w:keepNext/>
      <w:suppressAutoHyphens/>
      <w:spacing w:before="40" w:after="40" w:line="240" w:lineRule="auto"/>
    </w:pPr>
    <w:rPr>
      <w:rFonts w:ascii="Arial" w:eastAsia="Times New Roman" w:hAnsi="Arial"/>
      <w:sz w:val="20"/>
      <w:szCs w:val="20"/>
    </w:rPr>
  </w:style>
  <w:style w:type="paragraph" w:styleId="BodyTextIndent3">
    <w:name w:val="Body Text Indent 3"/>
    <w:basedOn w:val="Normal"/>
    <w:link w:val="BodyTextIndent3Char"/>
    <w:rsid w:val="00464E73"/>
    <w:pPr>
      <w:spacing w:after="0" w:line="240" w:lineRule="auto"/>
      <w:ind w:left="720"/>
    </w:pPr>
    <w:rPr>
      <w:rFonts w:ascii="Times New Roman" w:eastAsia="Times New Roman" w:hAnsi="Times New Roman"/>
      <w:sz w:val="24"/>
      <w:szCs w:val="24"/>
      <w:lang w:val="x-none" w:eastAsia="x-none"/>
    </w:rPr>
  </w:style>
  <w:style w:type="character" w:customStyle="1" w:styleId="BodyTextIndent3Char">
    <w:name w:val="Body Text Indent 3 Char"/>
    <w:link w:val="BodyTextIndent3"/>
    <w:rsid w:val="00464E73"/>
    <w:rPr>
      <w:rFonts w:ascii="Times New Roman" w:eastAsia="Times New Roman" w:hAnsi="Times New Roman"/>
      <w:sz w:val="24"/>
      <w:szCs w:val="24"/>
    </w:rPr>
  </w:style>
  <w:style w:type="paragraph" w:styleId="BodyText">
    <w:name w:val="Body Text"/>
    <w:aliases w:val="bt,heading3,body text,3 indent,heading31,body text1,3 indent1,heading32,body text2,3 indent2,heading33,body text3,3 indent3,heading34,body text4,3 indent4,Resume Text,Starbucks Body Text,NCDOT Body Text,Body Txt,contents,Bodytext,t"/>
    <w:basedOn w:val="Normal"/>
    <w:link w:val="BodyTextChar"/>
    <w:uiPriority w:val="1"/>
    <w:qFormat/>
    <w:rsid w:val="00464E73"/>
    <w:pPr>
      <w:widowControl w:val="0"/>
      <w:tabs>
        <w:tab w:val="left" w:pos="0"/>
        <w:tab w:val="left" w:pos="288"/>
        <w:tab w:val="left" w:pos="576"/>
        <w:tab w:val="left" w:pos="720"/>
        <w:tab w:val="left" w:pos="864"/>
        <w:tab w:val="left" w:pos="1152"/>
        <w:tab w:val="left" w:pos="2880"/>
        <w:tab w:val="left" w:pos="4320"/>
        <w:tab w:val="left" w:pos="5040"/>
        <w:tab w:val="left" w:pos="8064"/>
        <w:tab w:val="left" w:pos="8352"/>
        <w:tab w:val="left" w:pos="8784"/>
        <w:tab w:val="left" w:pos="9504"/>
      </w:tabs>
      <w:spacing w:after="0" w:line="240" w:lineRule="auto"/>
      <w:ind w:left="2880" w:hanging="2160"/>
      <w:jc w:val="both"/>
    </w:pPr>
    <w:rPr>
      <w:rFonts w:ascii="Times New Roman" w:eastAsia="Times New Roman" w:hAnsi="Times New Roman"/>
      <w:sz w:val="24"/>
      <w:szCs w:val="20"/>
      <w:lang w:val="x-none" w:eastAsia="x-none"/>
    </w:rPr>
  </w:style>
  <w:style w:type="character" w:customStyle="1" w:styleId="BodyTextChar">
    <w:name w:val="Body Text Char"/>
    <w:aliases w:val="bt Char,heading3 Char,body text Char,3 indent Char,heading31 Char,body text1 Char,3 indent1 Char,heading32 Char,body text2 Char,3 indent2 Char,heading33 Char,body text3 Char,3 indent3 Char,heading34 Char,body text4 Char,3 indent4 Char"/>
    <w:link w:val="BodyText"/>
    <w:uiPriority w:val="99"/>
    <w:rsid w:val="00464E73"/>
    <w:rPr>
      <w:rFonts w:ascii="Times New Roman" w:eastAsia="Times New Roman" w:hAnsi="Times New Roman"/>
      <w:sz w:val="24"/>
    </w:rPr>
  </w:style>
  <w:style w:type="paragraph" w:customStyle="1" w:styleId="Level11">
    <w:name w:val="Level 11"/>
    <w:rsid w:val="00464E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720"/>
      <w:jc w:val="both"/>
    </w:pPr>
    <w:rPr>
      <w:rFonts w:ascii="Times New Roman" w:eastAsia="Times New Roman" w:hAnsi="Times New Roman"/>
      <w:sz w:val="24"/>
      <w:szCs w:val="24"/>
    </w:rPr>
  </w:style>
  <w:style w:type="paragraph" w:customStyle="1" w:styleId="singleblock">
    <w:name w:val="single block"/>
    <w:aliases w:val="sb"/>
    <w:basedOn w:val="Normal"/>
    <w:rsid w:val="00464E73"/>
    <w:pPr>
      <w:spacing w:after="240" w:line="240" w:lineRule="auto"/>
      <w:jc w:val="both"/>
    </w:pPr>
    <w:rPr>
      <w:rFonts w:ascii="Courier New" w:eastAsia="Times New Roman" w:hAnsi="Courier New" w:cs="Courier New"/>
      <w:sz w:val="24"/>
      <w:szCs w:val="24"/>
    </w:rPr>
  </w:style>
  <w:style w:type="paragraph" w:customStyle="1" w:styleId="singlehanging">
    <w:name w:val="single hanging"/>
    <w:aliases w:val="sh"/>
    <w:basedOn w:val="Normal"/>
    <w:rsid w:val="00464E73"/>
    <w:pPr>
      <w:spacing w:after="240" w:line="240" w:lineRule="auto"/>
      <w:ind w:left="1440" w:hanging="720"/>
      <w:jc w:val="both"/>
    </w:pPr>
    <w:rPr>
      <w:rFonts w:ascii="Courier New" w:eastAsia="Times New Roman" w:hAnsi="Courier New" w:cs="Courier New"/>
      <w:sz w:val="24"/>
      <w:szCs w:val="24"/>
    </w:rPr>
  </w:style>
  <w:style w:type="paragraph" w:customStyle="1" w:styleId="singlehanging1">
    <w:name w:val="single hanging1"/>
    <w:aliases w:val="sh1"/>
    <w:basedOn w:val="Normal"/>
    <w:rsid w:val="00464E73"/>
    <w:pPr>
      <w:spacing w:after="240" w:line="240" w:lineRule="auto"/>
      <w:ind w:left="2160" w:hanging="720"/>
      <w:jc w:val="both"/>
    </w:pPr>
    <w:rPr>
      <w:rFonts w:ascii="Courier New" w:eastAsia="Times New Roman" w:hAnsi="Courier New" w:cs="Courier New"/>
      <w:sz w:val="24"/>
      <w:szCs w:val="24"/>
    </w:rPr>
  </w:style>
  <w:style w:type="paragraph" w:customStyle="1" w:styleId="Legal1">
    <w:name w:val="Legal[1]"/>
    <w:basedOn w:val="Normal"/>
    <w:rsid w:val="00464E73"/>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levnl11">
    <w:name w:val="_levnl11"/>
    <w:basedOn w:val="Normal"/>
    <w:rsid w:val="00882EA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360" w:hanging="360"/>
    </w:pPr>
    <w:rPr>
      <w:rFonts w:ascii="Times New Roman" w:eastAsia="Times New Roman" w:hAnsi="Times New Roman"/>
      <w:sz w:val="24"/>
      <w:szCs w:val="20"/>
    </w:rPr>
  </w:style>
  <w:style w:type="paragraph" w:customStyle="1" w:styleId="Heading21">
    <w:name w:val="Heading 21"/>
    <w:basedOn w:val="Normal"/>
    <w:rsid w:val="00882EAC"/>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pPr>
    <w:rPr>
      <w:rFonts w:ascii="Arial" w:eastAsia="Times New Roman" w:hAnsi="Arial"/>
      <w:b/>
      <w:sz w:val="28"/>
      <w:szCs w:val="20"/>
    </w:rPr>
  </w:style>
  <w:style w:type="character" w:customStyle="1" w:styleId="Heading4Char">
    <w:name w:val="Heading 4 Char"/>
    <w:link w:val="Heading4"/>
    <w:uiPriority w:val="9"/>
    <w:rsid w:val="009543F7"/>
    <w:rPr>
      <w:rFonts w:ascii="Times New Roman" w:eastAsia="Times New Roman" w:hAnsi="Times New Roman"/>
      <w:b/>
      <w:bCs/>
      <w:sz w:val="24"/>
      <w:szCs w:val="24"/>
      <w:u w:val="single"/>
    </w:rPr>
  </w:style>
  <w:style w:type="character" w:customStyle="1" w:styleId="Heading6Char">
    <w:name w:val="Heading 6 Char"/>
    <w:link w:val="Heading6"/>
    <w:rsid w:val="009543F7"/>
    <w:rPr>
      <w:rFonts w:ascii="Times New Roman" w:eastAsia="Times New Roman" w:hAnsi="Times New Roman"/>
      <w:b/>
      <w:color w:val="000000"/>
      <w:sz w:val="24"/>
      <w:szCs w:val="24"/>
    </w:rPr>
  </w:style>
  <w:style w:type="character" w:customStyle="1" w:styleId="Heading8Char">
    <w:name w:val="Heading 8 Char"/>
    <w:link w:val="Heading8"/>
    <w:rsid w:val="009543F7"/>
    <w:rPr>
      <w:rFonts w:ascii="Times New Roman" w:eastAsia="Times New Roman" w:hAnsi="Times New Roman"/>
      <w:i/>
      <w:iCs/>
      <w:sz w:val="24"/>
      <w:szCs w:val="24"/>
    </w:rPr>
  </w:style>
  <w:style w:type="character" w:customStyle="1" w:styleId="Heading9Char">
    <w:name w:val="Heading 9 Char"/>
    <w:link w:val="Heading9"/>
    <w:rsid w:val="009543F7"/>
    <w:rPr>
      <w:rFonts w:ascii="Arial" w:eastAsia="Times New Roman" w:hAnsi="Arial" w:cs="Arial"/>
      <w:sz w:val="22"/>
      <w:szCs w:val="22"/>
    </w:rPr>
  </w:style>
  <w:style w:type="paragraph" w:customStyle="1" w:styleId="CM2">
    <w:name w:val="CM2"/>
    <w:basedOn w:val="Default"/>
    <w:next w:val="Default"/>
    <w:link w:val="CM2Char"/>
    <w:rsid w:val="00797180"/>
    <w:pPr>
      <w:spacing w:line="253" w:lineRule="atLeast"/>
    </w:pPr>
    <w:rPr>
      <w:rFonts w:cs="Times New Roman"/>
      <w:color w:val="auto"/>
    </w:rPr>
  </w:style>
  <w:style w:type="character" w:customStyle="1" w:styleId="CM2Char">
    <w:name w:val="CM2 Char"/>
    <w:basedOn w:val="DefaultChar"/>
    <w:link w:val="CM2"/>
    <w:rsid w:val="00797180"/>
    <w:rPr>
      <w:rFonts w:ascii="Arial" w:eastAsia="Times New Roman" w:hAnsi="Arial" w:cs="Arial"/>
      <w:color w:val="000000"/>
      <w:sz w:val="24"/>
      <w:szCs w:val="24"/>
      <w:lang w:val="en-US" w:eastAsia="en-US" w:bidi="ar-SA"/>
    </w:rPr>
  </w:style>
  <w:style w:type="paragraph" w:customStyle="1" w:styleId="CM14">
    <w:name w:val="CM14"/>
    <w:basedOn w:val="Default"/>
    <w:next w:val="Default"/>
    <w:rsid w:val="00797180"/>
    <w:pPr>
      <w:spacing w:after="380"/>
    </w:pPr>
    <w:rPr>
      <w:rFonts w:cs="Times New Roman"/>
      <w:color w:val="auto"/>
    </w:rPr>
  </w:style>
  <w:style w:type="paragraph" w:customStyle="1" w:styleId="t1">
    <w:name w:val="t1"/>
    <w:basedOn w:val="Normal"/>
    <w:rsid w:val="00797180"/>
    <w:pPr>
      <w:widowControl w:val="0"/>
      <w:spacing w:after="0" w:line="240" w:lineRule="auto"/>
    </w:pPr>
    <w:rPr>
      <w:rFonts w:ascii="Times New Roman" w:eastAsia="Times New Roman" w:hAnsi="Times New Roman"/>
      <w:sz w:val="24"/>
      <w:szCs w:val="20"/>
    </w:rPr>
  </w:style>
  <w:style w:type="paragraph" w:customStyle="1" w:styleId="c3">
    <w:name w:val="c3"/>
    <w:basedOn w:val="Normal"/>
    <w:rsid w:val="00797180"/>
    <w:pPr>
      <w:widowControl w:val="0"/>
      <w:spacing w:after="0" w:line="240" w:lineRule="auto"/>
      <w:jc w:val="center"/>
    </w:pPr>
    <w:rPr>
      <w:rFonts w:ascii="Times New Roman" w:eastAsia="Times New Roman" w:hAnsi="Times New Roman"/>
      <w:sz w:val="24"/>
      <w:szCs w:val="20"/>
    </w:rPr>
  </w:style>
  <w:style w:type="paragraph" w:customStyle="1" w:styleId="p5">
    <w:name w:val="p5"/>
    <w:basedOn w:val="Normal"/>
    <w:rsid w:val="00797180"/>
    <w:pPr>
      <w:widowControl w:val="0"/>
      <w:tabs>
        <w:tab w:val="left" w:pos="0"/>
        <w:tab w:val="left" w:pos="204"/>
      </w:tabs>
      <w:spacing w:after="0" w:line="238" w:lineRule="exact"/>
    </w:pPr>
    <w:rPr>
      <w:rFonts w:ascii="Times New Roman" w:eastAsia="Times New Roman" w:hAnsi="Times New Roman"/>
      <w:sz w:val="24"/>
      <w:szCs w:val="20"/>
    </w:rPr>
  </w:style>
  <w:style w:type="paragraph" w:customStyle="1" w:styleId="p6">
    <w:name w:val="p6"/>
    <w:basedOn w:val="Normal"/>
    <w:rsid w:val="00797180"/>
    <w:pPr>
      <w:widowControl w:val="0"/>
      <w:tabs>
        <w:tab w:val="left" w:pos="498"/>
        <w:tab w:val="left" w:pos="740"/>
        <w:tab w:val="left" w:pos="996"/>
      </w:tabs>
      <w:spacing w:after="0" w:line="238" w:lineRule="exact"/>
      <w:ind w:left="498" w:hanging="254"/>
    </w:pPr>
    <w:rPr>
      <w:rFonts w:ascii="Times New Roman" w:eastAsia="Times New Roman" w:hAnsi="Times New Roman"/>
      <w:sz w:val="24"/>
      <w:szCs w:val="20"/>
    </w:rPr>
  </w:style>
  <w:style w:type="paragraph" w:styleId="BodyText3">
    <w:name w:val="Body Text 3"/>
    <w:basedOn w:val="Normal"/>
    <w:link w:val="BodyText3Char"/>
    <w:uiPriority w:val="99"/>
    <w:semiHidden/>
    <w:unhideWhenUsed/>
    <w:rsid w:val="00797180"/>
    <w:pPr>
      <w:spacing w:after="120"/>
    </w:pPr>
    <w:rPr>
      <w:sz w:val="16"/>
      <w:szCs w:val="16"/>
      <w:lang w:val="x-none" w:eastAsia="x-none"/>
    </w:rPr>
  </w:style>
  <w:style w:type="character" w:customStyle="1" w:styleId="BodyText3Char">
    <w:name w:val="Body Text 3 Char"/>
    <w:link w:val="BodyText3"/>
    <w:uiPriority w:val="99"/>
    <w:semiHidden/>
    <w:rsid w:val="00797180"/>
    <w:rPr>
      <w:sz w:val="16"/>
      <w:szCs w:val="16"/>
    </w:rPr>
  </w:style>
  <w:style w:type="paragraph" w:styleId="NormalWeb">
    <w:name w:val="Normal (Web)"/>
    <w:basedOn w:val="Normal"/>
    <w:uiPriority w:val="99"/>
    <w:rsid w:val="00073E69"/>
    <w:pPr>
      <w:spacing w:before="100" w:beforeAutospacing="1" w:after="100" w:afterAutospacing="1" w:line="240" w:lineRule="auto"/>
    </w:pPr>
    <w:rPr>
      <w:rFonts w:ascii="Times New Roman" w:eastAsia="Times New Roman" w:hAnsi="Times New Roman"/>
      <w:sz w:val="24"/>
      <w:szCs w:val="24"/>
    </w:rPr>
  </w:style>
  <w:style w:type="character" w:styleId="PageNumber">
    <w:name w:val="page number"/>
    <w:basedOn w:val="DefaultParagraphFont"/>
    <w:rsid w:val="0043145E"/>
  </w:style>
  <w:style w:type="paragraph" w:styleId="BodyText2">
    <w:name w:val="Body Text 2"/>
    <w:basedOn w:val="Normal"/>
    <w:link w:val="BodyText2Char"/>
    <w:rsid w:val="00780BAA"/>
    <w:pPr>
      <w:spacing w:after="120" w:line="480" w:lineRule="auto"/>
    </w:pPr>
    <w:rPr>
      <w:rFonts w:ascii="Times New Roman" w:eastAsia="Times New Roman" w:hAnsi="Times New Roman"/>
      <w:sz w:val="24"/>
      <w:szCs w:val="24"/>
      <w:lang w:val="x-none" w:eastAsia="x-none"/>
    </w:rPr>
  </w:style>
  <w:style w:type="character" w:customStyle="1" w:styleId="BodyText2Char">
    <w:name w:val="Body Text 2 Char"/>
    <w:link w:val="BodyText2"/>
    <w:rsid w:val="00780BAA"/>
    <w:rPr>
      <w:rFonts w:ascii="Times New Roman" w:eastAsia="Times New Roman" w:hAnsi="Times New Roman"/>
      <w:sz w:val="24"/>
      <w:szCs w:val="24"/>
    </w:rPr>
  </w:style>
  <w:style w:type="paragraph" w:styleId="Title">
    <w:name w:val="Title"/>
    <w:basedOn w:val="Normal"/>
    <w:link w:val="TitleChar"/>
    <w:uiPriority w:val="10"/>
    <w:qFormat/>
    <w:rsid w:val="00BD1ADD"/>
    <w:pPr>
      <w:spacing w:after="0" w:line="240" w:lineRule="auto"/>
      <w:jc w:val="center"/>
    </w:pPr>
    <w:rPr>
      <w:rFonts w:ascii="Arial" w:eastAsia="Times New Roman" w:hAnsi="Arial"/>
      <w:b/>
      <w:bCs/>
      <w:sz w:val="24"/>
      <w:szCs w:val="24"/>
      <w:lang w:val="x-none" w:eastAsia="x-none"/>
    </w:rPr>
  </w:style>
  <w:style w:type="character" w:customStyle="1" w:styleId="TitleChar">
    <w:name w:val="Title Char"/>
    <w:link w:val="Title"/>
    <w:uiPriority w:val="10"/>
    <w:rsid w:val="00BD1ADD"/>
    <w:rPr>
      <w:rFonts w:ascii="Arial" w:eastAsia="Times New Roman" w:hAnsi="Arial"/>
      <w:b/>
      <w:bCs/>
      <w:sz w:val="24"/>
      <w:szCs w:val="24"/>
    </w:rPr>
  </w:style>
  <w:style w:type="paragraph" w:styleId="Subtitle">
    <w:name w:val="Subtitle"/>
    <w:basedOn w:val="Normal"/>
    <w:link w:val="SubtitleChar"/>
    <w:uiPriority w:val="11"/>
    <w:qFormat/>
    <w:rsid w:val="00BD1ADD"/>
    <w:pPr>
      <w:spacing w:after="0" w:line="240" w:lineRule="auto"/>
      <w:jc w:val="center"/>
    </w:pPr>
    <w:rPr>
      <w:rFonts w:ascii="Arial" w:eastAsia="Times New Roman" w:hAnsi="Arial"/>
      <w:b/>
      <w:bCs/>
      <w:sz w:val="24"/>
      <w:szCs w:val="24"/>
      <w:lang w:val="x-none" w:eastAsia="x-none"/>
    </w:rPr>
  </w:style>
  <w:style w:type="character" w:customStyle="1" w:styleId="SubtitleChar">
    <w:name w:val="Subtitle Char"/>
    <w:link w:val="Subtitle"/>
    <w:uiPriority w:val="11"/>
    <w:rsid w:val="00BD1ADD"/>
    <w:rPr>
      <w:rFonts w:ascii="Arial" w:eastAsia="Times New Roman" w:hAnsi="Arial"/>
      <w:b/>
      <w:bCs/>
      <w:sz w:val="24"/>
      <w:szCs w:val="24"/>
    </w:rPr>
  </w:style>
  <w:style w:type="character" w:styleId="Strong">
    <w:name w:val="Strong"/>
    <w:uiPriority w:val="99"/>
    <w:qFormat/>
    <w:rsid w:val="00BD1ADD"/>
    <w:rPr>
      <w:b/>
      <w:bCs/>
    </w:rPr>
  </w:style>
  <w:style w:type="paragraph" w:customStyle="1" w:styleId="QuickI">
    <w:name w:val="Quick I."/>
    <w:basedOn w:val="Normal"/>
    <w:rsid w:val="00BD1ADD"/>
    <w:pPr>
      <w:widowControl w:val="0"/>
      <w:tabs>
        <w:tab w:val="num" w:pos="360"/>
      </w:tabs>
      <w:autoSpaceDE w:val="0"/>
      <w:autoSpaceDN w:val="0"/>
      <w:adjustRightInd w:val="0"/>
      <w:spacing w:after="0" w:line="240" w:lineRule="auto"/>
      <w:ind w:left="1440" w:hanging="720"/>
    </w:pPr>
    <w:rPr>
      <w:rFonts w:ascii="Times New Roman" w:eastAsia="Times New Roman" w:hAnsi="Times New Roman"/>
      <w:sz w:val="20"/>
      <w:szCs w:val="24"/>
    </w:rPr>
  </w:style>
  <w:style w:type="paragraph" w:styleId="BodyTextIndent">
    <w:name w:val="Body Text Indent"/>
    <w:basedOn w:val="Normal"/>
    <w:link w:val="BodyTextIndentChar"/>
    <w:rsid w:val="00BD1ADD"/>
    <w:pPr>
      <w:spacing w:after="0" w:line="240" w:lineRule="auto"/>
      <w:ind w:left="360"/>
    </w:pPr>
    <w:rPr>
      <w:rFonts w:ascii="Arial" w:eastAsia="Times New Roman" w:hAnsi="Arial"/>
      <w:b/>
      <w:bCs/>
      <w:lang w:val="x-none" w:eastAsia="x-none"/>
    </w:rPr>
  </w:style>
  <w:style w:type="character" w:customStyle="1" w:styleId="BodyTextIndentChar">
    <w:name w:val="Body Text Indent Char"/>
    <w:link w:val="BodyTextIndent"/>
    <w:rsid w:val="00BD1ADD"/>
    <w:rPr>
      <w:rFonts w:ascii="Arial" w:eastAsia="Times New Roman" w:hAnsi="Arial"/>
      <w:b/>
      <w:bCs/>
      <w:sz w:val="22"/>
      <w:szCs w:val="22"/>
    </w:rPr>
  </w:style>
  <w:style w:type="paragraph" w:styleId="Caption">
    <w:name w:val="caption"/>
    <w:aliases w:val="HUD Caption"/>
    <w:basedOn w:val="Normal"/>
    <w:next w:val="Normal"/>
    <w:qFormat/>
    <w:rsid w:val="00BD1ADD"/>
    <w:pPr>
      <w:spacing w:after="0" w:line="240" w:lineRule="auto"/>
      <w:jc w:val="both"/>
    </w:pPr>
    <w:rPr>
      <w:rFonts w:ascii="Arial" w:eastAsia="Times New Roman" w:hAnsi="Arial"/>
      <w:b/>
      <w:bCs/>
      <w:sz w:val="16"/>
      <w:szCs w:val="24"/>
    </w:rPr>
  </w:style>
  <w:style w:type="paragraph" w:customStyle="1" w:styleId="NormalWeb1">
    <w:name w:val="Normal (Web)1"/>
    <w:basedOn w:val="Normal"/>
    <w:rsid w:val="00BD1ADD"/>
    <w:pPr>
      <w:spacing w:before="100" w:beforeAutospacing="1" w:after="100" w:afterAutospacing="1" w:line="240" w:lineRule="auto"/>
    </w:pPr>
    <w:rPr>
      <w:rFonts w:ascii="Verdana" w:eastAsia="Times New Roman" w:hAnsi="Verdana"/>
      <w:color w:val="000000"/>
      <w:sz w:val="18"/>
      <w:szCs w:val="18"/>
    </w:rPr>
  </w:style>
  <w:style w:type="paragraph" w:styleId="TOC1">
    <w:name w:val="toc 1"/>
    <w:basedOn w:val="Normal"/>
    <w:next w:val="Normal"/>
    <w:autoRedefine/>
    <w:uiPriority w:val="39"/>
    <w:unhideWhenUsed/>
    <w:rsid w:val="00624AF5"/>
    <w:pPr>
      <w:tabs>
        <w:tab w:val="right" w:leader="dot" w:pos="9350"/>
      </w:tabs>
      <w:ind w:left="990" w:hanging="990"/>
    </w:pPr>
    <w:rPr>
      <w:rFonts w:ascii="Arial" w:hAnsi="Arial" w:cs="Arial"/>
      <w:b/>
      <w:noProof/>
    </w:rPr>
  </w:style>
  <w:style w:type="paragraph" w:styleId="TOC2">
    <w:name w:val="toc 2"/>
    <w:basedOn w:val="Normal"/>
    <w:next w:val="Normal"/>
    <w:autoRedefine/>
    <w:uiPriority w:val="39"/>
    <w:unhideWhenUsed/>
    <w:rsid w:val="0068667A"/>
    <w:pPr>
      <w:tabs>
        <w:tab w:val="left" w:pos="990"/>
        <w:tab w:val="right" w:leader="dot" w:pos="9350"/>
      </w:tabs>
      <w:ind w:left="990" w:hanging="990"/>
    </w:pPr>
  </w:style>
  <w:style w:type="character" w:styleId="CommentReference">
    <w:name w:val="annotation reference"/>
    <w:uiPriority w:val="99"/>
    <w:unhideWhenUsed/>
    <w:rsid w:val="00B76DDF"/>
    <w:rPr>
      <w:sz w:val="16"/>
      <w:szCs w:val="16"/>
    </w:rPr>
  </w:style>
  <w:style w:type="paragraph" w:styleId="CommentText">
    <w:name w:val="annotation text"/>
    <w:basedOn w:val="Normal"/>
    <w:link w:val="CommentTextChar"/>
    <w:uiPriority w:val="99"/>
    <w:unhideWhenUsed/>
    <w:rsid w:val="00B76DDF"/>
    <w:pPr>
      <w:spacing w:line="240" w:lineRule="auto"/>
    </w:pPr>
    <w:rPr>
      <w:sz w:val="20"/>
      <w:szCs w:val="20"/>
    </w:rPr>
  </w:style>
  <w:style w:type="character" w:customStyle="1" w:styleId="CommentTextChar">
    <w:name w:val="Comment Text Char"/>
    <w:basedOn w:val="DefaultParagraphFont"/>
    <w:link w:val="CommentText"/>
    <w:uiPriority w:val="99"/>
    <w:rsid w:val="00B76DDF"/>
  </w:style>
  <w:style w:type="paragraph" w:styleId="PlainText">
    <w:name w:val="Plain Text"/>
    <w:basedOn w:val="Normal"/>
    <w:link w:val="PlainTextChar"/>
    <w:uiPriority w:val="99"/>
    <w:unhideWhenUsed/>
    <w:rsid w:val="003C33CB"/>
    <w:pPr>
      <w:spacing w:after="0" w:line="240" w:lineRule="auto"/>
    </w:pPr>
    <w:rPr>
      <w:rFonts w:ascii="Consolas" w:eastAsia="Times New Roman" w:hAnsi="Consolas"/>
      <w:sz w:val="21"/>
      <w:szCs w:val="21"/>
      <w:lang w:val="x-none" w:eastAsia="x-none"/>
    </w:rPr>
  </w:style>
  <w:style w:type="character" w:customStyle="1" w:styleId="PlainTextChar">
    <w:name w:val="Plain Text Char"/>
    <w:link w:val="PlainText"/>
    <w:uiPriority w:val="99"/>
    <w:rsid w:val="003C33CB"/>
    <w:rPr>
      <w:rFonts w:ascii="Consolas" w:eastAsia="Times New Roman" w:hAnsi="Consolas"/>
      <w:sz w:val="21"/>
      <w:szCs w:val="21"/>
    </w:rPr>
  </w:style>
  <w:style w:type="character" w:customStyle="1" w:styleId="StyleHeading3Arial10ptNounderlineChar">
    <w:name w:val="Style Heading 3 + Arial 10 pt No underline Char"/>
    <w:link w:val="StyleHeading3Arial10ptNounderline"/>
    <w:locked/>
    <w:rsid w:val="009C34D3"/>
    <w:rPr>
      <w:rFonts w:ascii="Arial" w:hAnsi="Arial" w:cs="Arial"/>
    </w:rPr>
  </w:style>
  <w:style w:type="paragraph" w:customStyle="1" w:styleId="StyleHeading3Arial10ptNounderline">
    <w:name w:val="Style Heading 3 + Arial 10 pt No underline"/>
    <w:basedOn w:val="Normal"/>
    <w:link w:val="StyleHeading3Arial10ptNounderlineChar"/>
    <w:rsid w:val="009C34D3"/>
    <w:pPr>
      <w:keepNext/>
      <w:spacing w:after="0" w:line="240" w:lineRule="auto"/>
      <w:jc w:val="both"/>
    </w:pPr>
    <w:rPr>
      <w:rFonts w:ascii="Arial" w:hAnsi="Arial" w:cs="Arial"/>
      <w:sz w:val="20"/>
      <w:szCs w:val="20"/>
    </w:rPr>
  </w:style>
  <w:style w:type="character" w:customStyle="1" w:styleId="st">
    <w:name w:val="st"/>
    <w:rsid w:val="002123B8"/>
  </w:style>
  <w:style w:type="character" w:customStyle="1" w:styleId="style81">
    <w:name w:val="style81"/>
    <w:rsid w:val="008F6020"/>
    <w:rPr>
      <w:sz w:val="20"/>
      <w:szCs w:val="20"/>
    </w:rPr>
  </w:style>
  <w:style w:type="paragraph" w:customStyle="1" w:styleId="Level3">
    <w:name w:val="Level 3"/>
    <w:basedOn w:val="Normal"/>
    <w:rsid w:val="00490EE6"/>
    <w:pPr>
      <w:widowControl w:val="0"/>
      <w:spacing w:after="0" w:line="240" w:lineRule="auto"/>
    </w:pPr>
    <w:rPr>
      <w:rFonts w:ascii="Times New Roman" w:eastAsia="Times New Roman" w:hAnsi="Times New Roman"/>
      <w:sz w:val="24"/>
      <w:szCs w:val="20"/>
    </w:rPr>
  </w:style>
  <w:style w:type="paragraph" w:styleId="CommentSubject">
    <w:name w:val="annotation subject"/>
    <w:basedOn w:val="CommentText"/>
    <w:next w:val="CommentText"/>
    <w:link w:val="CommentSubjectChar"/>
    <w:uiPriority w:val="99"/>
    <w:semiHidden/>
    <w:unhideWhenUsed/>
    <w:rsid w:val="00490EE6"/>
    <w:pPr>
      <w:spacing w:line="276" w:lineRule="auto"/>
    </w:pPr>
    <w:rPr>
      <w:b/>
      <w:bCs/>
      <w:lang w:val="x-none" w:eastAsia="x-none"/>
    </w:rPr>
  </w:style>
  <w:style w:type="character" w:customStyle="1" w:styleId="CommentSubjectChar">
    <w:name w:val="Comment Subject Char"/>
    <w:link w:val="CommentSubject"/>
    <w:uiPriority w:val="99"/>
    <w:semiHidden/>
    <w:rsid w:val="00490EE6"/>
    <w:rPr>
      <w:b/>
      <w:bCs/>
      <w:lang w:val="x-none" w:eastAsia="x-none"/>
    </w:rPr>
  </w:style>
  <w:style w:type="character" w:customStyle="1" w:styleId="hcp3">
    <w:name w:val="hcp3"/>
    <w:rsid w:val="00490EE6"/>
    <w:rPr>
      <w:rFonts w:ascii="Georgia" w:hAnsi="Georgia" w:hint="default"/>
      <w:sz w:val="22"/>
      <w:szCs w:val="22"/>
    </w:rPr>
  </w:style>
  <w:style w:type="paragraph" w:customStyle="1" w:styleId="numbered">
    <w:name w:val="numbered"/>
    <w:basedOn w:val="Normal"/>
    <w:rsid w:val="00490EE6"/>
    <w:pPr>
      <w:spacing w:before="100" w:beforeAutospacing="1" w:after="100" w:afterAutospacing="1"/>
    </w:pPr>
    <w:rPr>
      <w:rFonts w:eastAsia="Times New Roman"/>
    </w:rPr>
  </w:style>
  <w:style w:type="character" w:customStyle="1" w:styleId="hcp9">
    <w:name w:val="hcp9"/>
    <w:rsid w:val="00490EE6"/>
    <w:rPr>
      <w:rFonts w:ascii="Georgia" w:hAnsi="Georgia" w:hint="default"/>
      <w:b w:val="0"/>
      <w:bCs w:val="0"/>
      <w:sz w:val="22"/>
      <w:szCs w:val="22"/>
    </w:rPr>
  </w:style>
  <w:style w:type="paragraph" w:customStyle="1" w:styleId="bluediamond">
    <w:name w:val="bluediamond"/>
    <w:basedOn w:val="Normal"/>
    <w:rsid w:val="00490EE6"/>
    <w:pPr>
      <w:spacing w:before="100" w:beforeAutospacing="1" w:after="100" w:afterAutospacing="1" w:line="240" w:lineRule="auto"/>
    </w:pPr>
    <w:rPr>
      <w:rFonts w:ascii="Times New Roman" w:eastAsia="Times New Roman" w:hAnsi="Times New Roman"/>
      <w:sz w:val="24"/>
      <w:szCs w:val="24"/>
    </w:rPr>
  </w:style>
  <w:style w:type="character" w:customStyle="1" w:styleId="hcp2">
    <w:name w:val="hcp2"/>
    <w:rsid w:val="00490EE6"/>
    <w:rPr>
      <w:rFonts w:ascii="Georgia" w:hAnsi="Georgia" w:hint="default"/>
      <w:sz w:val="22"/>
      <w:szCs w:val="22"/>
    </w:rPr>
  </w:style>
  <w:style w:type="character" w:customStyle="1" w:styleId="hcp4">
    <w:name w:val="hcp4"/>
    <w:rsid w:val="00490EE6"/>
    <w:rPr>
      <w:i/>
      <w:iCs/>
    </w:rPr>
  </w:style>
  <w:style w:type="paragraph" w:customStyle="1" w:styleId="leftnormal">
    <w:name w:val="leftnormal"/>
    <w:basedOn w:val="Normal"/>
    <w:rsid w:val="00490EE6"/>
    <w:pPr>
      <w:spacing w:before="100" w:beforeAutospacing="1" w:after="100" w:afterAutospacing="1" w:line="240" w:lineRule="auto"/>
    </w:pPr>
    <w:rPr>
      <w:rFonts w:ascii="Times New Roman" w:eastAsia="Times New Roman" w:hAnsi="Times New Roman"/>
      <w:sz w:val="24"/>
      <w:szCs w:val="24"/>
    </w:rPr>
  </w:style>
  <w:style w:type="paragraph" w:customStyle="1" w:styleId="bluearrow">
    <w:name w:val="bluearrow"/>
    <w:basedOn w:val="Normal"/>
    <w:rsid w:val="00490EE6"/>
    <w:pPr>
      <w:spacing w:before="100" w:beforeAutospacing="1" w:after="100" w:afterAutospacing="1" w:line="240" w:lineRule="auto"/>
    </w:pPr>
    <w:rPr>
      <w:rFonts w:ascii="Times New Roman" w:eastAsia="Times New Roman" w:hAnsi="Times New Roman"/>
      <w:sz w:val="24"/>
      <w:szCs w:val="24"/>
    </w:rPr>
  </w:style>
  <w:style w:type="paragraph" w:customStyle="1" w:styleId="leftnormalunderline">
    <w:name w:val="leftnormalunderline"/>
    <w:basedOn w:val="Normal"/>
    <w:rsid w:val="00490EE6"/>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1"/>
    <w:qFormat/>
    <w:rsid w:val="00490EE6"/>
    <w:rPr>
      <w:sz w:val="22"/>
      <w:szCs w:val="22"/>
    </w:rPr>
  </w:style>
  <w:style w:type="paragraph" w:customStyle="1" w:styleId="CM115">
    <w:name w:val="CM115"/>
    <w:basedOn w:val="Default"/>
    <w:next w:val="Default"/>
    <w:uiPriority w:val="99"/>
    <w:rsid w:val="00490EE6"/>
    <w:pPr>
      <w:widowControl/>
    </w:pPr>
    <w:rPr>
      <w:rFonts w:eastAsia="Calibri"/>
      <w:color w:val="auto"/>
    </w:rPr>
  </w:style>
  <w:style w:type="paragraph" w:customStyle="1" w:styleId="CM5">
    <w:name w:val="CM5"/>
    <w:basedOn w:val="Default"/>
    <w:next w:val="Default"/>
    <w:uiPriority w:val="99"/>
    <w:rsid w:val="00490EE6"/>
    <w:pPr>
      <w:widowControl/>
      <w:spacing w:line="276" w:lineRule="atLeast"/>
    </w:pPr>
    <w:rPr>
      <w:rFonts w:eastAsia="Calibri"/>
      <w:color w:val="auto"/>
    </w:rPr>
  </w:style>
  <w:style w:type="paragraph" w:customStyle="1" w:styleId="Subheading1">
    <w:name w:val="Subheading 1"/>
    <w:basedOn w:val="Normal"/>
    <w:rsid w:val="00490EE6"/>
    <w:pPr>
      <w:spacing w:before="120" w:after="120" w:line="240" w:lineRule="auto"/>
    </w:pPr>
    <w:rPr>
      <w:rFonts w:ascii="Verdana" w:eastAsia="Times New Roman" w:hAnsi="Verdana"/>
      <w:b/>
      <w:bCs/>
      <w:sz w:val="20"/>
      <w:szCs w:val="20"/>
    </w:rPr>
  </w:style>
  <w:style w:type="paragraph" w:styleId="ListBullet">
    <w:name w:val="List Bullet"/>
    <w:basedOn w:val="Normal"/>
    <w:rsid w:val="00D902D8"/>
    <w:pPr>
      <w:widowControl w:val="0"/>
      <w:numPr>
        <w:numId w:val="31"/>
      </w:numPr>
      <w:spacing w:after="0" w:line="240" w:lineRule="auto"/>
    </w:pPr>
    <w:rPr>
      <w:rFonts w:ascii="Times New Roman" w:eastAsia="Times New Roman" w:hAnsi="Times New Roman"/>
      <w:sz w:val="24"/>
      <w:szCs w:val="20"/>
    </w:rPr>
  </w:style>
  <w:style w:type="paragraph" w:customStyle="1" w:styleId="NumberedItem">
    <w:name w:val="Numbered Item"/>
    <w:basedOn w:val="Normal"/>
    <w:rsid w:val="00D902D8"/>
    <w:pPr>
      <w:numPr>
        <w:numId w:val="32"/>
      </w:numPr>
      <w:spacing w:after="120" w:line="240" w:lineRule="auto"/>
    </w:pPr>
    <w:rPr>
      <w:rFonts w:ascii="Arial" w:eastAsia="Times New Roman" w:hAnsi="Arial"/>
      <w:sz w:val="20"/>
      <w:szCs w:val="20"/>
    </w:rPr>
  </w:style>
  <w:style w:type="paragraph" w:customStyle="1" w:styleId="BodyTextIndentBulleted">
    <w:name w:val="BodyTextIndentBulleted"/>
    <w:basedOn w:val="BodyTextIndent"/>
    <w:rsid w:val="00D902D8"/>
    <w:pPr>
      <w:numPr>
        <w:numId w:val="33"/>
      </w:numPr>
      <w:tabs>
        <w:tab w:val="clear" w:pos="360"/>
      </w:tabs>
      <w:spacing w:before="60" w:after="60"/>
      <w:ind w:left="2880" w:hanging="720"/>
      <w:jc w:val="both"/>
    </w:pPr>
    <w:rPr>
      <w:b w:val="0"/>
      <w:bCs w:val="0"/>
      <w:sz w:val="24"/>
      <w:szCs w:val="20"/>
      <w:lang w:val="en-US" w:eastAsia="en-US"/>
    </w:rPr>
  </w:style>
  <w:style w:type="paragraph" w:customStyle="1" w:styleId="Bullet1">
    <w:name w:val="Bullet1"/>
    <w:basedOn w:val="BodyText"/>
    <w:link w:val="Bullet1Char"/>
    <w:rsid w:val="00D902D8"/>
    <w:pPr>
      <w:widowControl/>
      <w:numPr>
        <w:numId w:val="34"/>
      </w:numPr>
      <w:tabs>
        <w:tab w:val="clear" w:pos="0"/>
        <w:tab w:val="clear" w:pos="288"/>
        <w:tab w:val="clear" w:pos="576"/>
        <w:tab w:val="clear" w:pos="720"/>
        <w:tab w:val="clear" w:pos="864"/>
        <w:tab w:val="clear" w:pos="1152"/>
        <w:tab w:val="clear" w:pos="2880"/>
        <w:tab w:val="clear" w:pos="4320"/>
        <w:tab w:val="clear" w:pos="5040"/>
        <w:tab w:val="clear" w:pos="8064"/>
        <w:tab w:val="clear" w:pos="8352"/>
        <w:tab w:val="clear" w:pos="8784"/>
        <w:tab w:val="clear" w:pos="9504"/>
      </w:tabs>
      <w:jc w:val="left"/>
    </w:pPr>
    <w:rPr>
      <w:sz w:val="22"/>
      <w:lang w:val="en-US" w:eastAsia="en-US"/>
    </w:rPr>
  </w:style>
  <w:style w:type="character" w:customStyle="1" w:styleId="Bullet1Char">
    <w:name w:val="Bullet1 Char"/>
    <w:link w:val="Bullet1"/>
    <w:rsid w:val="00490EE6"/>
    <w:rPr>
      <w:rFonts w:ascii="Times New Roman" w:eastAsia="Times New Roman" w:hAnsi="Times New Roman"/>
      <w:sz w:val="22"/>
    </w:rPr>
  </w:style>
  <w:style w:type="paragraph" w:styleId="NormalIndent">
    <w:name w:val="Normal Indent"/>
    <w:basedOn w:val="Normal"/>
    <w:rsid w:val="00490EE6"/>
    <w:pPr>
      <w:spacing w:after="120" w:line="240" w:lineRule="auto"/>
      <w:ind w:left="360"/>
    </w:pPr>
    <w:rPr>
      <w:rFonts w:ascii="Arial" w:eastAsia="Times New Roman" w:hAnsi="Arial" w:cs="Arial"/>
      <w:bCs/>
      <w:iCs/>
    </w:rPr>
  </w:style>
  <w:style w:type="paragraph" w:customStyle="1" w:styleId="HUDTableText">
    <w:name w:val="HUD Table Text"/>
    <w:basedOn w:val="Normal"/>
    <w:qFormat/>
    <w:rsid w:val="00490EE6"/>
    <w:pPr>
      <w:overflowPunct w:val="0"/>
      <w:autoSpaceDE w:val="0"/>
      <w:autoSpaceDN w:val="0"/>
      <w:adjustRightInd w:val="0"/>
      <w:spacing w:before="60" w:after="60" w:line="240" w:lineRule="auto"/>
      <w:textAlignment w:val="baseline"/>
    </w:pPr>
    <w:rPr>
      <w:rFonts w:eastAsia="Times New Roman"/>
      <w:sz w:val="20"/>
      <w:szCs w:val="20"/>
    </w:rPr>
  </w:style>
  <w:style w:type="table" w:customStyle="1" w:styleId="HUDTables">
    <w:name w:val="HUD Tables"/>
    <w:basedOn w:val="TableNormal"/>
    <w:uiPriority w:val="99"/>
    <w:rsid w:val="00490EE6"/>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Arial Unicode MS" w:hAnsi="Arial Unicode MS"/>
        <w:b/>
        <w:color w:val="FFFFFF"/>
        <w:sz w:val="24"/>
      </w:rPr>
      <w:tblPr/>
      <w:tcPr>
        <w:shd w:val="clear" w:color="auto" w:fill="4F81BD"/>
      </w:tcPr>
    </w:tblStylePr>
    <w:tblStylePr w:type="lastRow">
      <w:pPr>
        <w:jc w:val="left"/>
      </w:pPr>
      <w:rPr>
        <w:rFonts w:ascii="Arial Unicode MS" w:hAnsi="Arial Unicode MS"/>
        <w:sz w:val="20"/>
      </w:rPr>
      <w:tblPr/>
      <w:tcPr>
        <w:vAlign w:val="center"/>
      </w:tcPr>
    </w:tblStylePr>
    <w:tblStylePr w:type="band1Vert">
      <w:rPr>
        <w:rFonts w:ascii="Arial Unicode MS" w:hAnsi="Arial Unicode MS"/>
        <w:sz w:val="20"/>
      </w:rPr>
    </w:tblStylePr>
    <w:tblStylePr w:type="band2Horz">
      <w:rPr>
        <w:rFonts w:ascii="Arial Unicode MS" w:hAnsi="Arial Unicode MS"/>
        <w:sz w:val="20"/>
      </w:rPr>
    </w:tblStylePr>
  </w:style>
  <w:style w:type="paragraph" w:customStyle="1" w:styleId="HUDBText">
    <w:name w:val="HUD BText"/>
    <w:basedOn w:val="Normal"/>
    <w:qFormat/>
    <w:rsid w:val="00490EE6"/>
    <w:pPr>
      <w:overflowPunct w:val="0"/>
      <w:autoSpaceDE w:val="0"/>
      <w:autoSpaceDN w:val="0"/>
      <w:adjustRightInd w:val="0"/>
      <w:spacing w:after="120" w:line="240" w:lineRule="auto"/>
      <w:textAlignment w:val="baseline"/>
    </w:pPr>
    <w:rPr>
      <w:rFonts w:eastAsia="Times New Roman"/>
      <w:i/>
      <w:color w:val="3333FF"/>
    </w:rPr>
  </w:style>
  <w:style w:type="paragraph" w:customStyle="1" w:styleId="Instructions">
    <w:name w:val="Instructions"/>
    <w:basedOn w:val="Normal"/>
    <w:link w:val="InstructionsChar"/>
    <w:autoRedefine/>
    <w:qFormat/>
    <w:rsid w:val="00490EE6"/>
    <w:pPr>
      <w:shd w:val="clear" w:color="auto" w:fill="FFFFFF"/>
      <w:spacing w:after="120" w:line="240" w:lineRule="auto"/>
    </w:pPr>
    <w:rPr>
      <w:rFonts w:eastAsia="Times New Roman" w:cs="Calibri"/>
      <w:i/>
      <w:color w:val="3333FF"/>
      <w:szCs w:val="20"/>
    </w:rPr>
  </w:style>
  <w:style w:type="paragraph" w:styleId="FootnoteText">
    <w:name w:val="footnote text"/>
    <w:basedOn w:val="Normal"/>
    <w:link w:val="FootnoteTextChar"/>
    <w:semiHidden/>
    <w:rsid w:val="00490EE6"/>
    <w:pPr>
      <w:spacing w:after="0" w:line="240" w:lineRule="auto"/>
    </w:pPr>
    <w:rPr>
      <w:rFonts w:ascii="Times New Roman" w:eastAsia="Times New Roman" w:hAnsi="Times New Roman"/>
      <w:sz w:val="20"/>
      <w:szCs w:val="20"/>
    </w:rPr>
  </w:style>
  <w:style w:type="character" w:customStyle="1" w:styleId="FootnoteTextChar">
    <w:name w:val="Footnote Text Char"/>
    <w:link w:val="FootnoteText"/>
    <w:semiHidden/>
    <w:rsid w:val="00490EE6"/>
    <w:rPr>
      <w:rFonts w:ascii="Times New Roman" w:eastAsia="Times New Roman" w:hAnsi="Times New Roman"/>
    </w:rPr>
  </w:style>
  <w:style w:type="paragraph" w:customStyle="1" w:styleId="MyHeading2">
    <w:name w:val="MyHeading2"/>
    <w:basedOn w:val="Heading2"/>
    <w:next w:val="Normal"/>
    <w:rsid w:val="00490EE6"/>
    <w:pPr>
      <w:numPr>
        <w:ilvl w:val="1"/>
      </w:numPr>
      <w:tabs>
        <w:tab w:val="num" w:pos="720"/>
        <w:tab w:val="left" w:pos="1440"/>
      </w:tabs>
      <w:spacing w:before="120" w:after="80" w:line="240" w:lineRule="auto"/>
      <w:ind w:left="72" w:hanging="72"/>
      <w:outlineLvl w:val="9"/>
    </w:pPr>
    <w:rPr>
      <w:rFonts w:ascii="Arial Bold" w:hAnsi="Arial Bold"/>
      <w:bCs w:val="0"/>
      <w:i w:val="0"/>
      <w:iCs w:val="0"/>
      <w:sz w:val="22"/>
      <w:szCs w:val="20"/>
      <w:lang w:val="en-US" w:eastAsia="en-US"/>
    </w:rPr>
  </w:style>
  <w:style w:type="paragraph" w:customStyle="1" w:styleId="BulletIndent">
    <w:name w:val="BulletIndent"/>
    <w:basedOn w:val="Normal"/>
    <w:rsid w:val="00D902D8"/>
    <w:pPr>
      <w:numPr>
        <w:numId w:val="35"/>
      </w:numPr>
      <w:spacing w:after="80" w:line="240" w:lineRule="auto"/>
    </w:pPr>
    <w:rPr>
      <w:rFonts w:ascii="Arial" w:eastAsia="Times New Roman" w:hAnsi="Arial"/>
      <w:sz w:val="24"/>
      <w:szCs w:val="20"/>
    </w:rPr>
  </w:style>
  <w:style w:type="paragraph" w:styleId="TOC3">
    <w:name w:val="toc 3"/>
    <w:basedOn w:val="Normal"/>
    <w:next w:val="Normal"/>
    <w:autoRedefine/>
    <w:uiPriority w:val="39"/>
    <w:unhideWhenUsed/>
    <w:rsid w:val="00490EE6"/>
    <w:pPr>
      <w:spacing w:after="100"/>
      <w:ind w:left="440"/>
    </w:pPr>
    <w:rPr>
      <w:rFonts w:eastAsia="Times New Roman"/>
    </w:rPr>
  </w:style>
  <w:style w:type="paragraph" w:styleId="TOC4">
    <w:name w:val="toc 4"/>
    <w:basedOn w:val="Normal"/>
    <w:next w:val="Normal"/>
    <w:autoRedefine/>
    <w:uiPriority w:val="39"/>
    <w:unhideWhenUsed/>
    <w:rsid w:val="00490EE6"/>
    <w:pPr>
      <w:spacing w:after="100"/>
      <w:ind w:left="660"/>
    </w:pPr>
    <w:rPr>
      <w:rFonts w:eastAsia="Times New Roman"/>
    </w:rPr>
  </w:style>
  <w:style w:type="paragraph" w:styleId="TOC5">
    <w:name w:val="toc 5"/>
    <w:basedOn w:val="Normal"/>
    <w:next w:val="Normal"/>
    <w:autoRedefine/>
    <w:uiPriority w:val="39"/>
    <w:unhideWhenUsed/>
    <w:rsid w:val="00490EE6"/>
    <w:pPr>
      <w:spacing w:after="100"/>
      <w:ind w:left="880"/>
    </w:pPr>
    <w:rPr>
      <w:rFonts w:eastAsia="Times New Roman"/>
    </w:rPr>
  </w:style>
  <w:style w:type="paragraph" w:styleId="TOC6">
    <w:name w:val="toc 6"/>
    <w:basedOn w:val="Normal"/>
    <w:next w:val="Normal"/>
    <w:autoRedefine/>
    <w:uiPriority w:val="39"/>
    <w:unhideWhenUsed/>
    <w:rsid w:val="00490EE6"/>
    <w:pPr>
      <w:spacing w:after="100"/>
      <w:ind w:left="1100"/>
    </w:pPr>
    <w:rPr>
      <w:rFonts w:eastAsia="Times New Roman"/>
    </w:rPr>
  </w:style>
  <w:style w:type="paragraph" w:styleId="TOC7">
    <w:name w:val="toc 7"/>
    <w:basedOn w:val="Normal"/>
    <w:next w:val="Normal"/>
    <w:autoRedefine/>
    <w:uiPriority w:val="39"/>
    <w:unhideWhenUsed/>
    <w:rsid w:val="00490EE6"/>
    <w:pPr>
      <w:spacing w:after="100"/>
      <w:ind w:left="1320"/>
    </w:pPr>
    <w:rPr>
      <w:rFonts w:eastAsia="Times New Roman"/>
    </w:rPr>
  </w:style>
  <w:style w:type="paragraph" w:styleId="TOC8">
    <w:name w:val="toc 8"/>
    <w:basedOn w:val="Normal"/>
    <w:next w:val="Normal"/>
    <w:autoRedefine/>
    <w:uiPriority w:val="39"/>
    <w:unhideWhenUsed/>
    <w:rsid w:val="00490EE6"/>
    <w:pPr>
      <w:spacing w:after="100"/>
      <w:ind w:left="1540"/>
    </w:pPr>
    <w:rPr>
      <w:rFonts w:eastAsia="Times New Roman"/>
    </w:rPr>
  </w:style>
  <w:style w:type="paragraph" w:styleId="TOC9">
    <w:name w:val="toc 9"/>
    <w:basedOn w:val="Normal"/>
    <w:next w:val="Normal"/>
    <w:autoRedefine/>
    <w:uiPriority w:val="39"/>
    <w:unhideWhenUsed/>
    <w:rsid w:val="00490EE6"/>
    <w:pPr>
      <w:spacing w:after="100"/>
      <w:ind w:left="1760"/>
    </w:pPr>
    <w:rPr>
      <w:rFonts w:eastAsia="Times New Roman"/>
    </w:rPr>
  </w:style>
  <w:style w:type="character" w:customStyle="1" w:styleId="it1">
    <w:name w:val="it1"/>
    <w:rsid w:val="00490EE6"/>
    <w:rPr>
      <w:i/>
      <w:iCs/>
    </w:rPr>
  </w:style>
  <w:style w:type="paragraph" w:customStyle="1" w:styleId="bullet10">
    <w:name w:val="bullet 1"/>
    <w:basedOn w:val="Normal"/>
    <w:link w:val="bullet1Char0"/>
    <w:uiPriority w:val="99"/>
    <w:rsid w:val="00D902D8"/>
    <w:pPr>
      <w:numPr>
        <w:numId w:val="36"/>
      </w:numPr>
      <w:spacing w:after="120" w:line="240" w:lineRule="auto"/>
    </w:pPr>
    <w:rPr>
      <w:rFonts w:ascii="Arial" w:eastAsia="Times New Roman" w:hAnsi="Arial"/>
    </w:rPr>
  </w:style>
  <w:style w:type="paragraph" w:customStyle="1" w:styleId="bullet2">
    <w:name w:val="bullet 2"/>
    <w:basedOn w:val="Normal"/>
    <w:uiPriority w:val="99"/>
    <w:rsid w:val="00D902D8"/>
    <w:pPr>
      <w:numPr>
        <w:ilvl w:val="2"/>
        <w:numId w:val="36"/>
      </w:numPr>
      <w:spacing w:after="120" w:line="240" w:lineRule="auto"/>
    </w:pPr>
    <w:rPr>
      <w:rFonts w:ascii="Arial" w:eastAsia="Times New Roman" w:hAnsi="Arial" w:cs="Arial"/>
    </w:rPr>
  </w:style>
  <w:style w:type="paragraph" w:customStyle="1" w:styleId="bullet3">
    <w:name w:val="bullet 3"/>
    <w:basedOn w:val="Normal"/>
    <w:uiPriority w:val="99"/>
    <w:rsid w:val="00D902D8"/>
    <w:pPr>
      <w:numPr>
        <w:ilvl w:val="4"/>
        <w:numId w:val="36"/>
      </w:numPr>
      <w:spacing w:after="120" w:line="240" w:lineRule="auto"/>
    </w:pPr>
    <w:rPr>
      <w:rFonts w:ascii="Arial" w:eastAsia="Times New Roman" w:hAnsi="Arial" w:cs="Arial"/>
    </w:rPr>
  </w:style>
  <w:style w:type="paragraph" w:customStyle="1" w:styleId="bulletindent1">
    <w:name w:val="bullet indent 1"/>
    <w:basedOn w:val="Normal"/>
    <w:uiPriority w:val="99"/>
    <w:rsid w:val="00D902D8"/>
    <w:pPr>
      <w:numPr>
        <w:ilvl w:val="1"/>
        <w:numId w:val="36"/>
      </w:numPr>
      <w:spacing w:after="120" w:line="240" w:lineRule="auto"/>
    </w:pPr>
    <w:rPr>
      <w:rFonts w:ascii="Arial" w:eastAsia="Times New Roman" w:hAnsi="Arial" w:cs="Arial"/>
    </w:rPr>
  </w:style>
  <w:style w:type="paragraph" w:customStyle="1" w:styleId="bullet4">
    <w:name w:val="bullet 4"/>
    <w:basedOn w:val="Normal"/>
    <w:uiPriority w:val="99"/>
    <w:rsid w:val="00D902D8"/>
    <w:pPr>
      <w:numPr>
        <w:ilvl w:val="6"/>
        <w:numId w:val="36"/>
      </w:numPr>
      <w:spacing w:after="120" w:line="240" w:lineRule="auto"/>
    </w:pPr>
    <w:rPr>
      <w:rFonts w:ascii="Arial" w:eastAsia="Times New Roman" w:hAnsi="Arial" w:cs="Arial"/>
    </w:rPr>
  </w:style>
  <w:style w:type="paragraph" w:customStyle="1" w:styleId="bulletindent2">
    <w:name w:val="bullet indent 2"/>
    <w:basedOn w:val="bullet2"/>
    <w:uiPriority w:val="99"/>
    <w:rsid w:val="00D902D8"/>
    <w:pPr>
      <w:numPr>
        <w:ilvl w:val="3"/>
      </w:numPr>
    </w:pPr>
  </w:style>
  <w:style w:type="paragraph" w:customStyle="1" w:styleId="bulletindent3">
    <w:name w:val="bullet indent 3"/>
    <w:basedOn w:val="bullet3"/>
    <w:uiPriority w:val="99"/>
    <w:rsid w:val="00D902D8"/>
    <w:pPr>
      <w:numPr>
        <w:ilvl w:val="5"/>
      </w:numPr>
    </w:pPr>
  </w:style>
  <w:style w:type="paragraph" w:customStyle="1" w:styleId="bulletindent4">
    <w:name w:val="bullet indent 4"/>
    <w:basedOn w:val="bullet4"/>
    <w:uiPriority w:val="99"/>
    <w:rsid w:val="00D902D8"/>
    <w:pPr>
      <w:numPr>
        <w:ilvl w:val="7"/>
      </w:numPr>
    </w:pPr>
  </w:style>
  <w:style w:type="paragraph" w:customStyle="1" w:styleId="bullet5">
    <w:name w:val="bullet 5"/>
    <w:basedOn w:val="Normal"/>
    <w:uiPriority w:val="99"/>
    <w:rsid w:val="00D902D8"/>
    <w:pPr>
      <w:numPr>
        <w:ilvl w:val="8"/>
        <w:numId w:val="36"/>
      </w:numPr>
      <w:spacing w:after="120" w:line="240" w:lineRule="auto"/>
    </w:pPr>
    <w:rPr>
      <w:rFonts w:ascii="Arial" w:eastAsia="Times New Roman" w:hAnsi="Arial" w:cs="Arial"/>
    </w:rPr>
  </w:style>
  <w:style w:type="numbering" w:customStyle="1" w:styleId="Bullets">
    <w:name w:val="Bullets"/>
    <w:basedOn w:val="NoList"/>
    <w:rsid w:val="00490EE6"/>
    <w:pPr>
      <w:numPr>
        <w:numId w:val="36"/>
      </w:numPr>
    </w:pPr>
  </w:style>
  <w:style w:type="character" w:customStyle="1" w:styleId="bullet1Char0">
    <w:name w:val="bullet 1 Char"/>
    <w:link w:val="bullet10"/>
    <w:uiPriority w:val="99"/>
    <w:rsid w:val="00490EE6"/>
    <w:rPr>
      <w:rFonts w:ascii="Arial" w:eastAsia="Times New Roman" w:hAnsi="Arial"/>
      <w:sz w:val="22"/>
      <w:szCs w:val="22"/>
    </w:rPr>
  </w:style>
  <w:style w:type="paragraph" w:customStyle="1" w:styleId="TableNumberedList">
    <w:name w:val="Table Numbered List"/>
    <w:basedOn w:val="Normal"/>
    <w:next w:val="Normal"/>
    <w:link w:val="TableNumberedListChar"/>
    <w:rsid w:val="00D902D8"/>
    <w:pPr>
      <w:keepNext/>
      <w:numPr>
        <w:numId w:val="37"/>
      </w:numPr>
      <w:spacing w:before="120" w:after="60" w:line="240" w:lineRule="auto"/>
      <w:ind w:left="288" w:hanging="288"/>
    </w:pPr>
    <w:rPr>
      <w:rFonts w:ascii="Arial" w:eastAsia="MS Mincho" w:hAnsi="Arial"/>
      <w:b/>
      <w:sz w:val="20"/>
      <w:szCs w:val="24"/>
    </w:rPr>
  </w:style>
  <w:style w:type="character" w:customStyle="1" w:styleId="TableNumberedListChar">
    <w:name w:val="Table Numbered List Char"/>
    <w:link w:val="TableNumberedList"/>
    <w:locked/>
    <w:rsid w:val="00490EE6"/>
    <w:rPr>
      <w:rFonts w:ascii="Arial" w:eastAsia="MS Mincho" w:hAnsi="Arial"/>
      <w:b/>
      <w:szCs w:val="24"/>
    </w:rPr>
  </w:style>
  <w:style w:type="character" w:customStyle="1" w:styleId="TableTextChar">
    <w:name w:val="Table Text Char"/>
    <w:link w:val="TableText"/>
    <w:uiPriority w:val="99"/>
    <w:locked/>
    <w:rsid w:val="00490EE6"/>
    <w:rPr>
      <w:rFonts w:ascii="Arial" w:eastAsia="Times New Roman" w:hAnsi="Arial"/>
    </w:rPr>
  </w:style>
  <w:style w:type="paragraph" w:customStyle="1" w:styleId="TableHeading">
    <w:name w:val="Table Heading"/>
    <w:basedOn w:val="Normal"/>
    <w:link w:val="TableHeadingChar"/>
    <w:uiPriority w:val="99"/>
    <w:rsid w:val="00490EE6"/>
    <w:pPr>
      <w:keepNext/>
      <w:spacing w:before="40" w:after="40" w:line="240" w:lineRule="auto"/>
      <w:jc w:val="center"/>
    </w:pPr>
    <w:rPr>
      <w:rFonts w:ascii="Arial" w:eastAsia="Times New Roman" w:hAnsi="Arial"/>
      <w:b/>
      <w:sz w:val="20"/>
      <w:szCs w:val="24"/>
    </w:rPr>
  </w:style>
  <w:style w:type="character" w:customStyle="1" w:styleId="TableHeadingChar">
    <w:name w:val="Table Heading Char"/>
    <w:link w:val="TableHeading"/>
    <w:uiPriority w:val="99"/>
    <w:rsid w:val="00490EE6"/>
    <w:rPr>
      <w:rFonts w:ascii="Arial" w:eastAsia="Times New Roman" w:hAnsi="Arial"/>
      <w:b/>
      <w:szCs w:val="24"/>
    </w:rPr>
  </w:style>
  <w:style w:type="character" w:styleId="Emphasis">
    <w:name w:val="Emphasis"/>
    <w:uiPriority w:val="20"/>
    <w:qFormat/>
    <w:rsid w:val="00490EE6"/>
    <w:rPr>
      <w:b/>
      <w:bCs/>
      <w:i w:val="0"/>
      <w:iCs w:val="0"/>
    </w:rPr>
  </w:style>
  <w:style w:type="paragraph" w:customStyle="1" w:styleId="Heading1New">
    <w:name w:val="Heading 1 (New)"/>
    <w:basedOn w:val="Heading1"/>
    <w:link w:val="Heading1NewChar"/>
    <w:rsid w:val="00490EE6"/>
    <w:pPr>
      <w:tabs>
        <w:tab w:val="num" w:pos="357"/>
      </w:tabs>
      <w:spacing w:before="0" w:after="240" w:line="240" w:lineRule="auto"/>
      <w:ind w:left="357" w:hanging="357"/>
    </w:pPr>
    <w:rPr>
      <w:rFonts w:ascii="Barclays" w:hAnsi="Barclays" w:cs="Arial"/>
      <w:sz w:val="20"/>
      <w:lang w:val="en-GB" w:eastAsia="en-US"/>
    </w:rPr>
  </w:style>
  <w:style w:type="character" w:customStyle="1" w:styleId="Heading1NewChar">
    <w:name w:val="Heading 1 (New) Char"/>
    <w:link w:val="Heading1New"/>
    <w:rsid w:val="00490EE6"/>
    <w:rPr>
      <w:rFonts w:ascii="Barclays" w:eastAsia="Times New Roman" w:hAnsi="Barclays" w:cs="Arial"/>
      <w:b/>
      <w:bCs/>
      <w:kern w:val="32"/>
      <w:szCs w:val="32"/>
      <w:lang w:val="en-GB"/>
    </w:rPr>
  </w:style>
  <w:style w:type="paragraph" w:styleId="Revision">
    <w:name w:val="Revision"/>
    <w:hidden/>
    <w:uiPriority w:val="99"/>
    <w:semiHidden/>
    <w:rsid w:val="00490EE6"/>
    <w:rPr>
      <w:sz w:val="22"/>
      <w:szCs w:val="22"/>
    </w:rPr>
  </w:style>
  <w:style w:type="paragraph" w:customStyle="1" w:styleId="TableParagraph">
    <w:name w:val="Table Paragraph"/>
    <w:basedOn w:val="Normal"/>
    <w:uiPriority w:val="1"/>
    <w:qFormat/>
    <w:rsid w:val="00490EE6"/>
    <w:pPr>
      <w:widowControl w:val="0"/>
      <w:spacing w:after="0" w:line="240" w:lineRule="auto"/>
    </w:pPr>
  </w:style>
  <w:style w:type="character" w:styleId="FootnoteReference">
    <w:name w:val="footnote reference"/>
    <w:uiPriority w:val="99"/>
    <w:semiHidden/>
    <w:unhideWhenUsed/>
    <w:rsid w:val="00490EE6"/>
    <w:rPr>
      <w:vertAlign w:val="superscript"/>
    </w:rPr>
  </w:style>
  <w:style w:type="paragraph" w:customStyle="1" w:styleId="Text">
    <w:name w:val="Text"/>
    <w:basedOn w:val="Normal"/>
    <w:link w:val="TextChar"/>
    <w:qFormat/>
    <w:rsid w:val="00DE35A9"/>
    <w:pPr>
      <w:spacing w:before="120" w:after="120" w:line="240" w:lineRule="auto"/>
      <w:jc w:val="both"/>
    </w:pPr>
    <w:rPr>
      <w:rFonts w:ascii="Arial" w:hAnsi="Arial" w:cs="Arial"/>
      <w:sz w:val="20"/>
      <w:szCs w:val="20"/>
    </w:rPr>
  </w:style>
  <w:style w:type="character" w:customStyle="1" w:styleId="TextChar">
    <w:name w:val="Text Char"/>
    <w:link w:val="Text"/>
    <w:rsid w:val="00DE35A9"/>
    <w:rPr>
      <w:rFonts w:ascii="Arial" w:hAnsi="Arial" w:cs="Arial"/>
    </w:rPr>
  </w:style>
  <w:style w:type="paragraph" w:customStyle="1" w:styleId="Table-Heading">
    <w:name w:val="Table - Heading"/>
    <w:basedOn w:val="Text"/>
    <w:link w:val="Table-HeadingChar"/>
    <w:qFormat/>
    <w:rsid w:val="00DE35A9"/>
    <w:pPr>
      <w:spacing w:before="60" w:after="60"/>
      <w:jc w:val="center"/>
    </w:pPr>
    <w:rPr>
      <w:b/>
    </w:rPr>
  </w:style>
  <w:style w:type="paragraph" w:customStyle="1" w:styleId="DefaultText">
    <w:name w:val="Default Text"/>
    <w:basedOn w:val="Normal"/>
    <w:rsid w:val="00DE35A9"/>
    <w:pPr>
      <w:spacing w:after="0" w:line="240" w:lineRule="auto"/>
      <w:ind w:left="270"/>
      <w:jc w:val="center"/>
    </w:pPr>
    <w:rPr>
      <w:rFonts w:ascii="Arial" w:eastAsia="Times New Roman" w:hAnsi="Arial"/>
      <w:noProof/>
      <w:sz w:val="18"/>
      <w:szCs w:val="20"/>
    </w:rPr>
  </w:style>
  <w:style w:type="character" w:customStyle="1" w:styleId="Table-HeadingChar">
    <w:name w:val="Table - Heading Char"/>
    <w:link w:val="Table-Heading"/>
    <w:rsid w:val="00DE35A9"/>
    <w:rPr>
      <w:rFonts w:ascii="Arial" w:hAnsi="Arial" w:cs="Arial"/>
      <w:b/>
    </w:rPr>
  </w:style>
  <w:style w:type="paragraph" w:customStyle="1" w:styleId="Table-Text">
    <w:name w:val="Table - Text"/>
    <w:basedOn w:val="Text"/>
    <w:link w:val="Table-TextChar"/>
    <w:qFormat/>
    <w:rsid w:val="00DE35A9"/>
    <w:pPr>
      <w:spacing w:before="80" w:after="80"/>
      <w:jc w:val="left"/>
    </w:pPr>
    <w:rPr>
      <w:sz w:val="18"/>
    </w:rPr>
  </w:style>
  <w:style w:type="character" w:customStyle="1" w:styleId="Table-TextChar">
    <w:name w:val="Table - Text Char"/>
    <w:link w:val="Table-Text"/>
    <w:rsid w:val="00DE35A9"/>
    <w:rPr>
      <w:rFonts w:ascii="Arial" w:hAnsi="Arial" w:cs="Arial"/>
      <w:sz w:val="18"/>
    </w:rPr>
  </w:style>
  <w:style w:type="paragraph" w:customStyle="1" w:styleId="GraphicObject">
    <w:name w:val="Graphic Object"/>
    <w:basedOn w:val="Normal"/>
    <w:link w:val="GraphicObjectChar"/>
    <w:qFormat/>
    <w:rsid w:val="00DE35A9"/>
    <w:pPr>
      <w:spacing w:before="60" w:after="60" w:line="259" w:lineRule="auto"/>
      <w:jc w:val="center"/>
    </w:pPr>
    <w:rPr>
      <w:rFonts w:ascii="Arial,Calibri" w:eastAsia="Arial,Calibri" w:hAnsi="Arial,Calibri" w:cs="Arial,Calibri"/>
      <w:sz w:val="20"/>
      <w:szCs w:val="36"/>
    </w:rPr>
  </w:style>
  <w:style w:type="character" w:customStyle="1" w:styleId="GraphicObjectChar">
    <w:name w:val="Graphic Object Char"/>
    <w:link w:val="GraphicObject"/>
    <w:rsid w:val="00DE35A9"/>
    <w:rPr>
      <w:rFonts w:ascii="Arial,Calibri" w:eastAsia="Arial,Calibri" w:hAnsi="Arial,Calibri" w:cs="Arial,Calibri"/>
      <w:szCs w:val="36"/>
    </w:rPr>
  </w:style>
  <w:style w:type="character" w:customStyle="1" w:styleId="InstructionsChar">
    <w:name w:val="Instructions Char"/>
    <w:link w:val="Instructions"/>
    <w:rsid w:val="00DE35A9"/>
    <w:rPr>
      <w:rFonts w:eastAsia="Times New Roman" w:cs="Calibri"/>
      <w:i/>
      <w:color w:val="3333FF"/>
      <w:sz w:val="22"/>
      <w:shd w:val="clear" w:color="auto" w:fill="FFFFFF"/>
    </w:rPr>
  </w:style>
  <w:style w:type="paragraph" w:customStyle="1" w:styleId="Heading22">
    <w:name w:val="Heading 22"/>
    <w:basedOn w:val="Normal"/>
    <w:rsid w:val="00D902D8"/>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pPr>
    <w:rPr>
      <w:rFonts w:ascii="Arial" w:eastAsia="Times New Roman" w:hAnsi="Arial"/>
      <w:b/>
      <w:sz w:val="28"/>
      <w:szCs w:val="20"/>
    </w:rPr>
  </w:style>
  <w:style w:type="character" w:styleId="Mention">
    <w:name w:val="Mention"/>
    <w:basedOn w:val="DefaultParagraphFont"/>
    <w:uiPriority w:val="99"/>
    <w:semiHidden/>
    <w:unhideWhenUsed/>
    <w:rsid w:val="00636ED7"/>
    <w:rPr>
      <w:color w:val="2B579A"/>
      <w:shd w:val="clear" w:color="auto" w:fill="E6E6E6"/>
    </w:rPr>
  </w:style>
  <w:style w:type="character" w:styleId="UnresolvedMention">
    <w:name w:val="Unresolved Mention"/>
    <w:basedOn w:val="DefaultParagraphFont"/>
    <w:uiPriority w:val="99"/>
    <w:semiHidden/>
    <w:unhideWhenUsed/>
    <w:rsid w:val="0029698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524754">
      <w:bodyDiv w:val="1"/>
      <w:marLeft w:val="0"/>
      <w:marRight w:val="0"/>
      <w:marTop w:val="0"/>
      <w:marBottom w:val="0"/>
      <w:divBdr>
        <w:top w:val="none" w:sz="0" w:space="0" w:color="auto"/>
        <w:left w:val="none" w:sz="0" w:space="0" w:color="auto"/>
        <w:bottom w:val="none" w:sz="0" w:space="0" w:color="auto"/>
        <w:right w:val="none" w:sz="0" w:space="0" w:color="auto"/>
      </w:divBdr>
    </w:div>
    <w:div w:id="314993555">
      <w:bodyDiv w:val="1"/>
      <w:marLeft w:val="0"/>
      <w:marRight w:val="0"/>
      <w:marTop w:val="0"/>
      <w:marBottom w:val="0"/>
      <w:divBdr>
        <w:top w:val="none" w:sz="0" w:space="0" w:color="auto"/>
        <w:left w:val="none" w:sz="0" w:space="0" w:color="auto"/>
        <w:bottom w:val="none" w:sz="0" w:space="0" w:color="auto"/>
        <w:right w:val="none" w:sz="0" w:space="0" w:color="auto"/>
      </w:divBdr>
    </w:div>
    <w:div w:id="346834446">
      <w:bodyDiv w:val="1"/>
      <w:marLeft w:val="0"/>
      <w:marRight w:val="0"/>
      <w:marTop w:val="0"/>
      <w:marBottom w:val="0"/>
      <w:divBdr>
        <w:top w:val="none" w:sz="0" w:space="0" w:color="auto"/>
        <w:left w:val="none" w:sz="0" w:space="0" w:color="auto"/>
        <w:bottom w:val="none" w:sz="0" w:space="0" w:color="auto"/>
        <w:right w:val="none" w:sz="0" w:space="0" w:color="auto"/>
      </w:divBdr>
    </w:div>
    <w:div w:id="626856680">
      <w:bodyDiv w:val="1"/>
      <w:marLeft w:val="0"/>
      <w:marRight w:val="0"/>
      <w:marTop w:val="0"/>
      <w:marBottom w:val="0"/>
      <w:divBdr>
        <w:top w:val="none" w:sz="0" w:space="0" w:color="auto"/>
        <w:left w:val="none" w:sz="0" w:space="0" w:color="auto"/>
        <w:bottom w:val="none" w:sz="0" w:space="0" w:color="auto"/>
        <w:right w:val="none" w:sz="0" w:space="0" w:color="auto"/>
      </w:divBdr>
    </w:div>
    <w:div w:id="796488204">
      <w:bodyDiv w:val="1"/>
      <w:marLeft w:val="0"/>
      <w:marRight w:val="0"/>
      <w:marTop w:val="0"/>
      <w:marBottom w:val="0"/>
      <w:divBdr>
        <w:top w:val="none" w:sz="0" w:space="0" w:color="auto"/>
        <w:left w:val="none" w:sz="0" w:space="0" w:color="auto"/>
        <w:bottom w:val="none" w:sz="0" w:space="0" w:color="auto"/>
        <w:right w:val="none" w:sz="0" w:space="0" w:color="auto"/>
      </w:divBdr>
    </w:div>
    <w:div w:id="888958849">
      <w:bodyDiv w:val="1"/>
      <w:marLeft w:val="0"/>
      <w:marRight w:val="0"/>
      <w:marTop w:val="0"/>
      <w:marBottom w:val="0"/>
      <w:divBdr>
        <w:top w:val="none" w:sz="0" w:space="0" w:color="auto"/>
        <w:left w:val="none" w:sz="0" w:space="0" w:color="auto"/>
        <w:bottom w:val="none" w:sz="0" w:space="0" w:color="auto"/>
        <w:right w:val="none" w:sz="0" w:space="0" w:color="auto"/>
      </w:divBdr>
    </w:div>
    <w:div w:id="1199708200">
      <w:bodyDiv w:val="1"/>
      <w:marLeft w:val="0"/>
      <w:marRight w:val="0"/>
      <w:marTop w:val="0"/>
      <w:marBottom w:val="0"/>
      <w:divBdr>
        <w:top w:val="none" w:sz="0" w:space="0" w:color="auto"/>
        <w:left w:val="none" w:sz="0" w:space="0" w:color="auto"/>
        <w:bottom w:val="none" w:sz="0" w:space="0" w:color="auto"/>
        <w:right w:val="none" w:sz="0" w:space="0" w:color="auto"/>
      </w:divBdr>
    </w:div>
    <w:div w:id="1205943053">
      <w:bodyDiv w:val="1"/>
      <w:marLeft w:val="0"/>
      <w:marRight w:val="0"/>
      <w:marTop w:val="0"/>
      <w:marBottom w:val="0"/>
      <w:divBdr>
        <w:top w:val="none" w:sz="0" w:space="0" w:color="auto"/>
        <w:left w:val="none" w:sz="0" w:space="0" w:color="auto"/>
        <w:bottom w:val="none" w:sz="0" w:space="0" w:color="auto"/>
        <w:right w:val="none" w:sz="0" w:space="0" w:color="auto"/>
      </w:divBdr>
    </w:div>
    <w:div w:id="1526559296">
      <w:bodyDiv w:val="1"/>
      <w:marLeft w:val="0"/>
      <w:marRight w:val="0"/>
      <w:marTop w:val="0"/>
      <w:marBottom w:val="0"/>
      <w:divBdr>
        <w:top w:val="none" w:sz="0" w:space="0" w:color="auto"/>
        <w:left w:val="none" w:sz="0" w:space="0" w:color="auto"/>
        <w:bottom w:val="none" w:sz="0" w:space="0" w:color="auto"/>
        <w:right w:val="none" w:sz="0" w:space="0" w:color="auto"/>
      </w:divBdr>
    </w:div>
    <w:div w:id="1654528162">
      <w:bodyDiv w:val="1"/>
      <w:marLeft w:val="0"/>
      <w:marRight w:val="0"/>
      <w:marTop w:val="0"/>
      <w:marBottom w:val="0"/>
      <w:divBdr>
        <w:top w:val="none" w:sz="0" w:space="0" w:color="auto"/>
        <w:left w:val="none" w:sz="0" w:space="0" w:color="auto"/>
        <w:bottom w:val="none" w:sz="0" w:space="0" w:color="auto"/>
        <w:right w:val="none" w:sz="0" w:space="0" w:color="auto"/>
      </w:divBdr>
    </w:div>
    <w:div w:id="2012097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tax.ny.gov/about/procure" TargetMode="External"/><Relationship Id="rId26" Type="http://schemas.openxmlformats.org/officeDocument/2006/relationships/hyperlink" Target="http://www.osc.state.ny.us/vendor_management/" TargetMode="External"/><Relationship Id="rId39" Type="http://schemas.openxmlformats.org/officeDocument/2006/relationships/hyperlink" Target="http://online.onetcenter.org" TargetMode="External"/><Relationship Id="rId3" Type="http://schemas.openxmlformats.org/officeDocument/2006/relationships/styles" Target="styles.xml"/><Relationship Id="rId21" Type="http://schemas.openxmlformats.org/officeDocument/2006/relationships/hyperlink" Target="http://www.its.ny.gov/eiso/policies/security" TargetMode="External"/><Relationship Id="rId34" Type="http://schemas.openxmlformats.org/officeDocument/2006/relationships/hyperlink" Target="http://www.tax.ny.gov/about/procure"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tax.ny.gov/about/procure" TargetMode="External"/><Relationship Id="rId25" Type="http://schemas.openxmlformats.org/officeDocument/2006/relationships/hyperlink" Target="http://www.osc.state.ny.us/agencies/travel/manual.pdf" TargetMode="External"/><Relationship Id="rId33" Type="http://schemas.openxmlformats.org/officeDocument/2006/relationships/hyperlink" Target="http://www.osc.state.ny.us/vendrep" TargetMode="External"/><Relationship Id="rId38" Type="http://schemas.openxmlformats.org/officeDocument/2006/relationships/hyperlink" Target="mailto:BFS.Contracts@tax.ny.gov" TargetMode="External"/><Relationship Id="rId2" Type="http://schemas.openxmlformats.org/officeDocument/2006/relationships/numbering" Target="numbering.xml"/><Relationship Id="rId16" Type="http://schemas.openxmlformats.org/officeDocument/2006/relationships/hyperlink" Target="https://www.tax.ny.gov/about/procure/current_bid_opportunities.htm" TargetMode="External"/><Relationship Id="rId20" Type="http://schemas.openxmlformats.org/officeDocument/2006/relationships/hyperlink" Target="https://www.tax.ny.gov/about/procure/current_bid_opportunities.htm" TargetMode="External"/><Relationship Id="rId29" Type="http://schemas.openxmlformats.org/officeDocument/2006/relationships/hyperlink" Target="http://www.wcb.ny.gov"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hyperlink" Target="https://www.ogs.ny.gov/purchase/snt/awardnotes/7301222439can.htm" TargetMode="External"/><Relationship Id="rId32" Type="http://schemas.openxmlformats.org/officeDocument/2006/relationships/hyperlink" Target="mailto:ciohelpdesk@osc.state.ny.us" TargetMode="External"/><Relationship Id="rId37" Type="http://schemas.openxmlformats.org/officeDocument/2006/relationships/hyperlink" Target="http://www.osc.state.ny.us/agencies/guide/MyWebHelp/Content/XI/18/C.htm" TargetMode="External"/><Relationship Id="rId40" Type="http://schemas.openxmlformats.org/officeDocument/2006/relationships/hyperlink" Target="mailto:BFS.Contracts@tax.ny.gov" TargetMode="External"/><Relationship Id="rId5" Type="http://schemas.openxmlformats.org/officeDocument/2006/relationships/webSettings" Target="webSettings.xml"/><Relationship Id="rId15" Type="http://schemas.openxmlformats.org/officeDocument/2006/relationships/hyperlink" Target="mailto:BFS.Contracts@tax.ny.gov" TargetMode="External"/><Relationship Id="rId23" Type="http://schemas.openxmlformats.org/officeDocument/2006/relationships/hyperlink" Target="http://www.acf.hhs.gov/programs/cse/fct/fidm/dataspecs.pdf" TargetMode="External"/><Relationship Id="rId28" Type="http://schemas.openxmlformats.org/officeDocument/2006/relationships/hyperlink" Target="mailto:VeteransDevelopment@ogs.ny.gov" TargetMode="External"/><Relationship Id="rId36" Type="http://schemas.openxmlformats.org/officeDocument/2006/relationships/hyperlink" Target="http://www.tax.ny.gov" TargetMode="External"/><Relationship Id="rId10" Type="http://schemas.openxmlformats.org/officeDocument/2006/relationships/footer" Target="footer2.xml"/><Relationship Id="rId19" Type="http://schemas.openxmlformats.org/officeDocument/2006/relationships/hyperlink" Target="http://www.tax.ny.gov/about/procure" TargetMode="External"/><Relationship Id="rId31" Type="http://schemas.openxmlformats.org/officeDocument/2006/relationships/hyperlink" Target="https://onlineservices.osc.state.ny.u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tax.ny.gov/about/procure" TargetMode="External"/><Relationship Id="rId22" Type="http://schemas.openxmlformats.org/officeDocument/2006/relationships/hyperlink" Target="http://www.its.ny.gov/eiso/policies/security" TargetMode="External"/><Relationship Id="rId27" Type="http://schemas.openxmlformats.org/officeDocument/2006/relationships/hyperlink" Target="https://ogs.ny.gov/veterans/" TargetMode="External"/><Relationship Id="rId30" Type="http://schemas.openxmlformats.org/officeDocument/2006/relationships/hyperlink" Target="http://www.osc.state.ny.us/vendrep" TargetMode="External"/><Relationship Id="rId35" Type="http://schemas.openxmlformats.org/officeDocument/2006/relationships/hyperlink" Target="http://www.tax.ny.gov/about/procu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3CDD80-9823-4D40-9E9D-135D33CB5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A80C5D4D.dotm</Template>
  <TotalTime>3</TotalTime>
  <Pages>47</Pages>
  <Words>14523</Words>
  <Characters>82787</Characters>
  <Application>Microsoft Office Word</Application>
  <DocSecurity>0</DocSecurity>
  <Lines>689</Lines>
  <Paragraphs>194</Paragraphs>
  <ScaleCrop>false</ScaleCrop>
  <HeadingPairs>
    <vt:vector size="2" baseType="variant">
      <vt:variant>
        <vt:lpstr>Title</vt:lpstr>
      </vt:variant>
      <vt:variant>
        <vt:i4>1</vt:i4>
      </vt:variant>
    </vt:vector>
  </HeadingPairs>
  <TitlesOfParts>
    <vt:vector size="1" baseType="lpstr">
      <vt:lpstr/>
    </vt:vector>
  </TitlesOfParts>
  <Company>NYSDTF</Company>
  <LinksUpToDate>false</LinksUpToDate>
  <CharactersWithSpaces>97116</CharactersWithSpaces>
  <SharedDoc>false</SharedDoc>
  <HLinks>
    <vt:vector size="516" baseType="variant">
      <vt:variant>
        <vt:i4>4259850</vt:i4>
      </vt:variant>
      <vt:variant>
        <vt:i4>438</vt:i4>
      </vt:variant>
      <vt:variant>
        <vt:i4>0</vt:i4>
      </vt:variant>
      <vt:variant>
        <vt:i4>5</vt:i4>
      </vt:variant>
      <vt:variant>
        <vt:lpwstr>../../../../../../../dtf_home/P39442/bfs.contracts@tax.ny.gov</vt:lpwstr>
      </vt:variant>
      <vt:variant>
        <vt:lpwstr/>
      </vt:variant>
      <vt:variant>
        <vt:i4>1638485</vt:i4>
      </vt:variant>
      <vt:variant>
        <vt:i4>435</vt:i4>
      </vt:variant>
      <vt:variant>
        <vt:i4>0</vt:i4>
      </vt:variant>
      <vt:variant>
        <vt:i4>5</vt:i4>
      </vt:variant>
      <vt:variant>
        <vt:lpwstr>http://online.onetcenter.org/</vt:lpwstr>
      </vt:variant>
      <vt:variant>
        <vt:lpwstr/>
      </vt:variant>
      <vt:variant>
        <vt:i4>4128797</vt:i4>
      </vt:variant>
      <vt:variant>
        <vt:i4>432</vt:i4>
      </vt:variant>
      <vt:variant>
        <vt:i4>0</vt:i4>
      </vt:variant>
      <vt:variant>
        <vt:i4>5</vt:i4>
      </vt:variant>
      <vt:variant>
        <vt:lpwstr>mailto:bfs.contracts@tax.ny.gov</vt:lpwstr>
      </vt:variant>
      <vt:variant>
        <vt:lpwstr/>
      </vt:variant>
      <vt:variant>
        <vt:i4>3145837</vt:i4>
      </vt:variant>
      <vt:variant>
        <vt:i4>429</vt:i4>
      </vt:variant>
      <vt:variant>
        <vt:i4>0</vt:i4>
      </vt:variant>
      <vt:variant>
        <vt:i4>5</vt:i4>
      </vt:variant>
      <vt:variant>
        <vt:lpwstr>http://www.osc.state.ny.us/agencies/guide/MyWebHelp/Content/XI/18/C.htm</vt:lpwstr>
      </vt:variant>
      <vt:variant>
        <vt:lpwstr/>
      </vt:variant>
      <vt:variant>
        <vt:i4>2556023</vt:i4>
      </vt:variant>
      <vt:variant>
        <vt:i4>426</vt:i4>
      </vt:variant>
      <vt:variant>
        <vt:i4>0</vt:i4>
      </vt:variant>
      <vt:variant>
        <vt:i4>5</vt:i4>
      </vt:variant>
      <vt:variant>
        <vt:lpwstr>http://www.tax.ny.gov/</vt:lpwstr>
      </vt:variant>
      <vt:variant>
        <vt:lpwstr/>
      </vt:variant>
      <vt:variant>
        <vt:i4>8126567</vt:i4>
      </vt:variant>
      <vt:variant>
        <vt:i4>423</vt:i4>
      </vt:variant>
      <vt:variant>
        <vt:i4>0</vt:i4>
      </vt:variant>
      <vt:variant>
        <vt:i4>5</vt:i4>
      </vt:variant>
      <vt:variant>
        <vt:lpwstr>http://www.tax.ny.gov/about/procure</vt:lpwstr>
      </vt:variant>
      <vt:variant>
        <vt:lpwstr/>
      </vt:variant>
      <vt:variant>
        <vt:i4>8126567</vt:i4>
      </vt:variant>
      <vt:variant>
        <vt:i4>420</vt:i4>
      </vt:variant>
      <vt:variant>
        <vt:i4>0</vt:i4>
      </vt:variant>
      <vt:variant>
        <vt:i4>5</vt:i4>
      </vt:variant>
      <vt:variant>
        <vt:lpwstr>http://www.tax.ny.gov/about/procure</vt:lpwstr>
      </vt:variant>
      <vt:variant>
        <vt:lpwstr/>
      </vt:variant>
      <vt:variant>
        <vt:i4>7929956</vt:i4>
      </vt:variant>
      <vt:variant>
        <vt:i4>417</vt:i4>
      </vt:variant>
      <vt:variant>
        <vt:i4>0</vt:i4>
      </vt:variant>
      <vt:variant>
        <vt:i4>5</vt:i4>
      </vt:variant>
      <vt:variant>
        <vt:lpwstr>http://www.osc.state.ny.us/vendrep</vt:lpwstr>
      </vt:variant>
      <vt:variant>
        <vt:lpwstr/>
      </vt:variant>
      <vt:variant>
        <vt:i4>3997711</vt:i4>
      </vt:variant>
      <vt:variant>
        <vt:i4>414</vt:i4>
      </vt:variant>
      <vt:variant>
        <vt:i4>0</vt:i4>
      </vt:variant>
      <vt:variant>
        <vt:i4>5</vt:i4>
      </vt:variant>
      <vt:variant>
        <vt:lpwstr>mailto:ciohelpdesk@osc.state.ny.us</vt:lpwstr>
      </vt:variant>
      <vt:variant>
        <vt:lpwstr/>
      </vt:variant>
      <vt:variant>
        <vt:i4>3014770</vt:i4>
      </vt:variant>
      <vt:variant>
        <vt:i4>411</vt:i4>
      </vt:variant>
      <vt:variant>
        <vt:i4>0</vt:i4>
      </vt:variant>
      <vt:variant>
        <vt:i4>5</vt:i4>
      </vt:variant>
      <vt:variant>
        <vt:lpwstr>https://portal.osc.state.ny.us/</vt:lpwstr>
      </vt:variant>
      <vt:variant>
        <vt:lpwstr/>
      </vt:variant>
      <vt:variant>
        <vt:i4>7929956</vt:i4>
      </vt:variant>
      <vt:variant>
        <vt:i4>408</vt:i4>
      </vt:variant>
      <vt:variant>
        <vt:i4>0</vt:i4>
      </vt:variant>
      <vt:variant>
        <vt:i4>5</vt:i4>
      </vt:variant>
      <vt:variant>
        <vt:lpwstr>http://www.osc.state.ny.us/vendrep</vt:lpwstr>
      </vt:variant>
      <vt:variant>
        <vt:lpwstr/>
      </vt:variant>
      <vt:variant>
        <vt:i4>4063349</vt:i4>
      </vt:variant>
      <vt:variant>
        <vt:i4>405</vt:i4>
      </vt:variant>
      <vt:variant>
        <vt:i4>0</vt:i4>
      </vt:variant>
      <vt:variant>
        <vt:i4>5</vt:i4>
      </vt:variant>
      <vt:variant>
        <vt:lpwstr>http://www.wcb.ny.gov/</vt:lpwstr>
      </vt:variant>
      <vt:variant>
        <vt:lpwstr/>
      </vt:variant>
      <vt:variant>
        <vt:i4>6815850</vt:i4>
      </vt:variant>
      <vt:variant>
        <vt:i4>402</vt:i4>
      </vt:variant>
      <vt:variant>
        <vt:i4>0</vt:i4>
      </vt:variant>
      <vt:variant>
        <vt:i4>5</vt:i4>
      </vt:variant>
      <vt:variant>
        <vt:lpwstr>https://ny.newnycontracts.com/</vt:lpwstr>
      </vt:variant>
      <vt:variant>
        <vt:lpwstr/>
      </vt:variant>
      <vt:variant>
        <vt:i4>6815850</vt:i4>
      </vt:variant>
      <vt:variant>
        <vt:i4>399</vt:i4>
      </vt:variant>
      <vt:variant>
        <vt:i4>0</vt:i4>
      </vt:variant>
      <vt:variant>
        <vt:i4>5</vt:i4>
      </vt:variant>
      <vt:variant>
        <vt:lpwstr>https://ny.newnycontracts.com/</vt:lpwstr>
      </vt:variant>
      <vt:variant>
        <vt:lpwstr/>
      </vt:variant>
      <vt:variant>
        <vt:i4>4128788</vt:i4>
      </vt:variant>
      <vt:variant>
        <vt:i4>396</vt:i4>
      </vt:variant>
      <vt:variant>
        <vt:i4>0</vt:i4>
      </vt:variant>
      <vt:variant>
        <vt:i4>5</vt:i4>
      </vt:variant>
      <vt:variant>
        <vt:lpwstr>http://www.osc.state.ny.us/vendor_management/</vt:lpwstr>
      </vt:variant>
      <vt:variant>
        <vt:lpwstr/>
      </vt:variant>
      <vt:variant>
        <vt:i4>8126567</vt:i4>
      </vt:variant>
      <vt:variant>
        <vt:i4>393</vt:i4>
      </vt:variant>
      <vt:variant>
        <vt:i4>0</vt:i4>
      </vt:variant>
      <vt:variant>
        <vt:i4>5</vt:i4>
      </vt:variant>
      <vt:variant>
        <vt:lpwstr>http://www.tax.ny.gov/about/procure</vt:lpwstr>
      </vt:variant>
      <vt:variant>
        <vt:lpwstr/>
      </vt:variant>
      <vt:variant>
        <vt:i4>8126567</vt:i4>
      </vt:variant>
      <vt:variant>
        <vt:i4>390</vt:i4>
      </vt:variant>
      <vt:variant>
        <vt:i4>0</vt:i4>
      </vt:variant>
      <vt:variant>
        <vt:i4>5</vt:i4>
      </vt:variant>
      <vt:variant>
        <vt:lpwstr>http://www.tax.ny.gov/about/procure</vt:lpwstr>
      </vt:variant>
      <vt:variant>
        <vt:lpwstr/>
      </vt:variant>
      <vt:variant>
        <vt:i4>8126567</vt:i4>
      </vt:variant>
      <vt:variant>
        <vt:i4>387</vt:i4>
      </vt:variant>
      <vt:variant>
        <vt:i4>0</vt:i4>
      </vt:variant>
      <vt:variant>
        <vt:i4>5</vt:i4>
      </vt:variant>
      <vt:variant>
        <vt:lpwstr>http://www.tax.ny.gov/about/procure</vt:lpwstr>
      </vt:variant>
      <vt:variant>
        <vt:lpwstr/>
      </vt:variant>
      <vt:variant>
        <vt:i4>4128797</vt:i4>
      </vt:variant>
      <vt:variant>
        <vt:i4>384</vt:i4>
      </vt:variant>
      <vt:variant>
        <vt:i4>0</vt:i4>
      </vt:variant>
      <vt:variant>
        <vt:i4>5</vt:i4>
      </vt:variant>
      <vt:variant>
        <vt:lpwstr>mailto:bfs.contracts@tax.ny.gov</vt:lpwstr>
      </vt:variant>
      <vt:variant>
        <vt:lpwstr/>
      </vt:variant>
      <vt:variant>
        <vt:i4>8126567</vt:i4>
      </vt:variant>
      <vt:variant>
        <vt:i4>381</vt:i4>
      </vt:variant>
      <vt:variant>
        <vt:i4>0</vt:i4>
      </vt:variant>
      <vt:variant>
        <vt:i4>5</vt:i4>
      </vt:variant>
      <vt:variant>
        <vt:lpwstr>http://www.tax.ny.gov/about/procure</vt:lpwstr>
      </vt:variant>
      <vt:variant>
        <vt:lpwstr/>
      </vt:variant>
      <vt:variant>
        <vt:i4>7471222</vt:i4>
      </vt:variant>
      <vt:variant>
        <vt:i4>378</vt:i4>
      </vt:variant>
      <vt:variant>
        <vt:i4>0</vt:i4>
      </vt:variant>
      <vt:variant>
        <vt:i4>5</vt:i4>
      </vt:variant>
      <vt:variant>
        <vt:lpwstr>https://www.tax.ny.gov/about/procure/current_bid_opportunities.htm</vt:lpwstr>
      </vt:variant>
      <vt:variant>
        <vt:lpwstr/>
      </vt:variant>
      <vt:variant>
        <vt:i4>4128797</vt:i4>
      </vt:variant>
      <vt:variant>
        <vt:i4>375</vt:i4>
      </vt:variant>
      <vt:variant>
        <vt:i4>0</vt:i4>
      </vt:variant>
      <vt:variant>
        <vt:i4>5</vt:i4>
      </vt:variant>
      <vt:variant>
        <vt:lpwstr>mailto:BFS.Contracts@tax.ny.gov</vt:lpwstr>
      </vt:variant>
      <vt:variant>
        <vt:lpwstr/>
      </vt:variant>
      <vt:variant>
        <vt:i4>8126567</vt:i4>
      </vt:variant>
      <vt:variant>
        <vt:i4>372</vt:i4>
      </vt:variant>
      <vt:variant>
        <vt:i4>0</vt:i4>
      </vt:variant>
      <vt:variant>
        <vt:i4>5</vt:i4>
      </vt:variant>
      <vt:variant>
        <vt:lpwstr>http://www.tax.ny.gov/about/procure</vt:lpwstr>
      </vt:variant>
      <vt:variant>
        <vt:lpwstr/>
      </vt:variant>
      <vt:variant>
        <vt:i4>1507390</vt:i4>
      </vt:variant>
      <vt:variant>
        <vt:i4>365</vt:i4>
      </vt:variant>
      <vt:variant>
        <vt:i4>0</vt:i4>
      </vt:variant>
      <vt:variant>
        <vt:i4>5</vt:i4>
      </vt:variant>
      <vt:variant>
        <vt:lpwstr/>
      </vt:variant>
      <vt:variant>
        <vt:lpwstr>_Toc449528197</vt:lpwstr>
      </vt:variant>
      <vt:variant>
        <vt:i4>1507390</vt:i4>
      </vt:variant>
      <vt:variant>
        <vt:i4>359</vt:i4>
      </vt:variant>
      <vt:variant>
        <vt:i4>0</vt:i4>
      </vt:variant>
      <vt:variant>
        <vt:i4>5</vt:i4>
      </vt:variant>
      <vt:variant>
        <vt:lpwstr/>
      </vt:variant>
      <vt:variant>
        <vt:lpwstr>_Toc449528196</vt:lpwstr>
      </vt:variant>
      <vt:variant>
        <vt:i4>1507390</vt:i4>
      </vt:variant>
      <vt:variant>
        <vt:i4>353</vt:i4>
      </vt:variant>
      <vt:variant>
        <vt:i4>0</vt:i4>
      </vt:variant>
      <vt:variant>
        <vt:i4>5</vt:i4>
      </vt:variant>
      <vt:variant>
        <vt:lpwstr/>
      </vt:variant>
      <vt:variant>
        <vt:lpwstr>_Toc449528195</vt:lpwstr>
      </vt:variant>
      <vt:variant>
        <vt:i4>1507390</vt:i4>
      </vt:variant>
      <vt:variant>
        <vt:i4>347</vt:i4>
      </vt:variant>
      <vt:variant>
        <vt:i4>0</vt:i4>
      </vt:variant>
      <vt:variant>
        <vt:i4>5</vt:i4>
      </vt:variant>
      <vt:variant>
        <vt:lpwstr/>
      </vt:variant>
      <vt:variant>
        <vt:lpwstr>_Toc449528194</vt:lpwstr>
      </vt:variant>
      <vt:variant>
        <vt:i4>1507390</vt:i4>
      </vt:variant>
      <vt:variant>
        <vt:i4>341</vt:i4>
      </vt:variant>
      <vt:variant>
        <vt:i4>0</vt:i4>
      </vt:variant>
      <vt:variant>
        <vt:i4>5</vt:i4>
      </vt:variant>
      <vt:variant>
        <vt:lpwstr/>
      </vt:variant>
      <vt:variant>
        <vt:lpwstr>_Toc449528193</vt:lpwstr>
      </vt:variant>
      <vt:variant>
        <vt:i4>1507390</vt:i4>
      </vt:variant>
      <vt:variant>
        <vt:i4>335</vt:i4>
      </vt:variant>
      <vt:variant>
        <vt:i4>0</vt:i4>
      </vt:variant>
      <vt:variant>
        <vt:i4>5</vt:i4>
      </vt:variant>
      <vt:variant>
        <vt:lpwstr/>
      </vt:variant>
      <vt:variant>
        <vt:lpwstr>_Toc449528192</vt:lpwstr>
      </vt:variant>
      <vt:variant>
        <vt:i4>1507390</vt:i4>
      </vt:variant>
      <vt:variant>
        <vt:i4>329</vt:i4>
      </vt:variant>
      <vt:variant>
        <vt:i4>0</vt:i4>
      </vt:variant>
      <vt:variant>
        <vt:i4>5</vt:i4>
      </vt:variant>
      <vt:variant>
        <vt:lpwstr/>
      </vt:variant>
      <vt:variant>
        <vt:lpwstr>_Toc449528191</vt:lpwstr>
      </vt:variant>
      <vt:variant>
        <vt:i4>1507390</vt:i4>
      </vt:variant>
      <vt:variant>
        <vt:i4>323</vt:i4>
      </vt:variant>
      <vt:variant>
        <vt:i4>0</vt:i4>
      </vt:variant>
      <vt:variant>
        <vt:i4>5</vt:i4>
      </vt:variant>
      <vt:variant>
        <vt:lpwstr/>
      </vt:variant>
      <vt:variant>
        <vt:lpwstr>_Toc449528190</vt:lpwstr>
      </vt:variant>
      <vt:variant>
        <vt:i4>1441854</vt:i4>
      </vt:variant>
      <vt:variant>
        <vt:i4>317</vt:i4>
      </vt:variant>
      <vt:variant>
        <vt:i4>0</vt:i4>
      </vt:variant>
      <vt:variant>
        <vt:i4>5</vt:i4>
      </vt:variant>
      <vt:variant>
        <vt:lpwstr/>
      </vt:variant>
      <vt:variant>
        <vt:lpwstr>_Toc449528189</vt:lpwstr>
      </vt:variant>
      <vt:variant>
        <vt:i4>1441854</vt:i4>
      </vt:variant>
      <vt:variant>
        <vt:i4>311</vt:i4>
      </vt:variant>
      <vt:variant>
        <vt:i4>0</vt:i4>
      </vt:variant>
      <vt:variant>
        <vt:i4>5</vt:i4>
      </vt:variant>
      <vt:variant>
        <vt:lpwstr/>
      </vt:variant>
      <vt:variant>
        <vt:lpwstr>_Toc449528186</vt:lpwstr>
      </vt:variant>
      <vt:variant>
        <vt:i4>1441854</vt:i4>
      </vt:variant>
      <vt:variant>
        <vt:i4>305</vt:i4>
      </vt:variant>
      <vt:variant>
        <vt:i4>0</vt:i4>
      </vt:variant>
      <vt:variant>
        <vt:i4>5</vt:i4>
      </vt:variant>
      <vt:variant>
        <vt:lpwstr/>
      </vt:variant>
      <vt:variant>
        <vt:lpwstr>_Toc449528185</vt:lpwstr>
      </vt:variant>
      <vt:variant>
        <vt:i4>1441854</vt:i4>
      </vt:variant>
      <vt:variant>
        <vt:i4>299</vt:i4>
      </vt:variant>
      <vt:variant>
        <vt:i4>0</vt:i4>
      </vt:variant>
      <vt:variant>
        <vt:i4>5</vt:i4>
      </vt:variant>
      <vt:variant>
        <vt:lpwstr/>
      </vt:variant>
      <vt:variant>
        <vt:lpwstr>_Toc449528184</vt:lpwstr>
      </vt:variant>
      <vt:variant>
        <vt:i4>1441854</vt:i4>
      </vt:variant>
      <vt:variant>
        <vt:i4>293</vt:i4>
      </vt:variant>
      <vt:variant>
        <vt:i4>0</vt:i4>
      </vt:variant>
      <vt:variant>
        <vt:i4>5</vt:i4>
      </vt:variant>
      <vt:variant>
        <vt:lpwstr/>
      </vt:variant>
      <vt:variant>
        <vt:lpwstr>_Toc449528183</vt:lpwstr>
      </vt:variant>
      <vt:variant>
        <vt:i4>1441854</vt:i4>
      </vt:variant>
      <vt:variant>
        <vt:i4>287</vt:i4>
      </vt:variant>
      <vt:variant>
        <vt:i4>0</vt:i4>
      </vt:variant>
      <vt:variant>
        <vt:i4>5</vt:i4>
      </vt:variant>
      <vt:variant>
        <vt:lpwstr/>
      </vt:variant>
      <vt:variant>
        <vt:lpwstr>_Toc449528182</vt:lpwstr>
      </vt:variant>
      <vt:variant>
        <vt:i4>1441854</vt:i4>
      </vt:variant>
      <vt:variant>
        <vt:i4>281</vt:i4>
      </vt:variant>
      <vt:variant>
        <vt:i4>0</vt:i4>
      </vt:variant>
      <vt:variant>
        <vt:i4>5</vt:i4>
      </vt:variant>
      <vt:variant>
        <vt:lpwstr/>
      </vt:variant>
      <vt:variant>
        <vt:lpwstr>_Toc449528181</vt:lpwstr>
      </vt:variant>
      <vt:variant>
        <vt:i4>1441854</vt:i4>
      </vt:variant>
      <vt:variant>
        <vt:i4>275</vt:i4>
      </vt:variant>
      <vt:variant>
        <vt:i4>0</vt:i4>
      </vt:variant>
      <vt:variant>
        <vt:i4>5</vt:i4>
      </vt:variant>
      <vt:variant>
        <vt:lpwstr/>
      </vt:variant>
      <vt:variant>
        <vt:lpwstr>_Toc449528180</vt:lpwstr>
      </vt:variant>
      <vt:variant>
        <vt:i4>1638462</vt:i4>
      </vt:variant>
      <vt:variant>
        <vt:i4>269</vt:i4>
      </vt:variant>
      <vt:variant>
        <vt:i4>0</vt:i4>
      </vt:variant>
      <vt:variant>
        <vt:i4>5</vt:i4>
      </vt:variant>
      <vt:variant>
        <vt:lpwstr/>
      </vt:variant>
      <vt:variant>
        <vt:lpwstr>_Toc449528179</vt:lpwstr>
      </vt:variant>
      <vt:variant>
        <vt:i4>1638462</vt:i4>
      </vt:variant>
      <vt:variant>
        <vt:i4>263</vt:i4>
      </vt:variant>
      <vt:variant>
        <vt:i4>0</vt:i4>
      </vt:variant>
      <vt:variant>
        <vt:i4>5</vt:i4>
      </vt:variant>
      <vt:variant>
        <vt:lpwstr/>
      </vt:variant>
      <vt:variant>
        <vt:lpwstr>_Toc449528178</vt:lpwstr>
      </vt:variant>
      <vt:variant>
        <vt:i4>1638462</vt:i4>
      </vt:variant>
      <vt:variant>
        <vt:i4>257</vt:i4>
      </vt:variant>
      <vt:variant>
        <vt:i4>0</vt:i4>
      </vt:variant>
      <vt:variant>
        <vt:i4>5</vt:i4>
      </vt:variant>
      <vt:variant>
        <vt:lpwstr/>
      </vt:variant>
      <vt:variant>
        <vt:lpwstr>_Toc449528177</vt:lpwstr>
      </vt:variant>
      <vt:variant>
        <vt:i4>1638462</vt:i4>
      </vt:variant>
      <vt:variant>
        <vt:i4>251</vt:i4>
      </vt:variant>
      <vt:variant>
        <vt:i4>0</vt:i4>
      </vt:variant>
      <vt:variant>
        <vt:i4>5</vt:i4>
      </vt:variant>
      <vt:variant>
        <vt:lpwstr/>
      </vt:variant>
      <vt:variant>
        <vt:lpwstr>_Toc449528176</vt:lpwstr>
      </vt:variant>
      <vt:variant>
        <vt:i4>1638462</vt:i4>
      </vt:variant>
      <vt:variant>
        <vt:i4>245</vt:i4>
      </vt:variant>
      <vt:variant>
        <vt:i4>0</vt:i4>
      </vt:variant>
      <vt:variant>
        <vt:i4>5</vt:i4>
      </vt:variant>
      <vt:variant>
        <vt:lpwstr/>
      </vt:variant>
      <vt:variant>
        <vt:lpwstr>_Toc449528175</vt:lpwstr>
      </vt:variant>
      <vt:variant>
        <vt:i4>1638462</vt:i4>
      </vt:variant>
      <vt:variant>
        <vt:i4>239</vt:i4>
      </vt:variant>
      <vt:variant>
        <vt:i4>0</vt:i4>
      </vt:variant>
      <vt:variant>
        <vt:i4>5</vt:i4>
      </vt:variant>
      <vt:variant>
        <vt:lpwstr/>
      </vt:variant>
      <vt:variant>
        <vt:lpwstr>_Toc449528174</vt:lpwstr>
      </vt:variant>
      <vt:variant>
        <vt:i4>1638462</vt:i4>
      </vt:variant>
      <vt:variant>
        <vt:i4>233</vt:i4>
      </vt:variant>
      <vt:variant>
        <vt:i4>0</vt:i4>
      </vt:variant>
      <vt:variant>
        <vt:i4>5</vt:i4>
      </vt:variant>
      <vt:variant>
        <vt:lpwstr/>
      </vt:variant>
      <vt:variant>
        <vt:lpwstr>_Toc449528173</vt:lpwstr>
      </vt:variant>
      <vt:variant>
        <vt:i4>1638462</vt:i4>
      </vt:variant>
      <vt:variant>
        <vt:i4>227</vt:i4>
      </vt:variant>
      <vt:variant>
        <vt:i4>0</vt:i4>
      </vt:variant>
      <vt:variant>
        <vt:i4>5</vt:i4>
      </vt:variant>
      <vt:variant>
        <vt:lpwstr/>
      </vt:variant>
      <vt:variant>
        <vt:lpwstr>_Toc449528172</vt:lpwstr>
      </vt:variant>
      <vt:variant>
        <vt:i4>1638462</vt:i4>
      </vt:variant>
      <vt:variant>
        <vt:i4>221</vt:i4>
      </vt:variant>
      <vt:variant>
        <vt:i4>0</vt:i4>
      </vt:variant>
      <vt:variant>
        <vt:i4>5</vt:i4>
      </vt:variant>
      <vt:variant>
        <vt:lpwstr/>
      </vt:variant>
      <vt:variant>
        <vt:lpwstr>_Toc449528171</vt:lpwstr>
      </vt:variant>
      <vt:variant>
        <vt:i4>1638462</vt:i4>
      </vt:variant>
      <vt:variant>
        <vt:i4>215</vt:i4>
      </vt:variant>
      <vt:variant>
        <vt:i4>0</vt:i4>
      </vt:variant>
      <vt:variant>
        <vt:i4>5</vt:i4>
      </vt:variant>
      <vt:variant>
        <vt:lpwstr/>
      </vt:variant>
      <vt:variant>
        <vt:lpwstr>_Toc449528170</vt:lpwstr>
      </vt:variant>
      <vt:variant>
        <vt:i4>1572926</vt:i4>
      </vt:variant>
      <vt:variant>
        <vt:i4>209</vt:i4>
      </vt:variant>
      <vt:variant>
        <vt:i4>0</vt:i4>
      </vt:variant>
      <vt:variant>
        <vt:i4>5</vt:i4>
      </vt:variant>
      <vt:variant>
        <vt:lpwstr/>
      </vt:variant>
      <vt:variant>
        <vt:lpwstr>_Toc449528169</vt:lpwstr>
      </vt:variant>
      <vt:variant>
        <vt:i4>1572926</vt:i4>
      </vt:variant>
      <vt:variant>
        <vt:i4>206</vt:i4>
      </vt:variant>
      <vt:variant>
        <vt:i4>0</vt:i4>
      </vt:variant>
      <vt:variant>
        <vt:i4>5</vt:i4>
      </vt:variant>
      <vt:variant>
        <vt:lpwstr/>
      </vt:variant>
      <vt:variant>
        <vt:lpwstr>_Toc449528168</vt:lpwstr>
      </vt:variant>
      <vt:variant>
        <vt:i4>1572926</vt:i4>
      </vt:variant>
      <vt:variant>
        <vt:i4>200</vt:i4>
      </vt:variant>
      <vt:variant>
        <vt:i4>0</vt:i4>
      </vt:variant>
      <vt:variant>
        <vt:i4>5</vt:i4>
      </vt:variant>
      <vt:variant>
        <vt:lpwstr/>
      </vt:variant>
      <vt:variant>
        <vt:lpwstr>_Toc449528167</vt:lpwstr>
      </vt:variant>
      <vt:variant>
        <vt:i4>1572926</vt:i4>
      </vt:variant>
      <vt:variant>
        <vt:i4>194</vt:i4>
      </vt:variant>
      <vt:variant>
        <vt:i4>0</vt:i4>
      </vt:variant>
      <vt:variant>
        <vt:i4>5</vt:i4>
      </vt:variant>
      <vt:variant>
        <vt:lpwstr/>
      </vt:variant>
      <vt:variant>
        <vt:lpwstr>_Toc449528166</vt:lpwstr>
      </vt:variant>
      <vt:variant>
        <vt:i4>1572926</vt:i4>
      </vt:variant>
      <vt:variant>
        <vt:i4>188</vt:i4>
      </vt:variant>
      <vt:variant>
        <vt:i4>0</vt:i4>
      </vt:variant>
      <vt:variant>
        <vt:i4>5</vt:i4>
      </vt:variant>
      <vt:variant>
        <vt:lpwstr/>
      </vt:variant>
      <vt:variant>
        <vt:lpwstr>_Toc449528165</vt:lpwstr>
      </vt:variant>
      <vt:variant>
        <vt:i4>1572926</vt:i4>
      </vt:variant>
      <vt:variant>
        <vt:i4>182</vt:i4>
      </vt:variant>
      <vt:variant>
        <vt:i4>0</vt:i4>
      </vt:variant>
      <vt:variant>
        <vt:i4>5</vt:i4>
      </vt:variant>
      <vt:variant>
        <vt:lpwstr/>
      </vt:variant>
      <vt:variant>
        <vt:lpwstr>_Toc449528164</vt:lpwstr>
      </vt:variant>
      <vt:variant>
        <vt:i4>1572926</vt:i4>
      </vt:variant>
      <vt:variant>
        <vt:i4>176</vt:i4>
      </vt:variant>
      <vt:variant>
        <vt:i4>0</vt:i4>
      </vt:variant>
      <vt:variant>
        <vt:i4>5</vt:i4>
      </vt:variant>
      <vt:variant>
        <vt:lpwstr/>
      </vt:variant>
      <vt:variant>
        <vt:lpwstr>_Toc449528163</vt:lpwstr>
      </vt:variant>
      <vt:variant>
        <vt:i4>1572926</vt:i4>
      </vt:variant>
      <vt:variant>
        <vt:i4>170</vt:i4>
      </vt:variant>
      <vt:variant>
        <vt:i4>0</vt:i4>
      </vt:variant>
      <vt:variant>
        <vt:i4>5</vt:i4>
      </vt:variant>
      <vt:variant>
        <vt:lpwstr/>
      </vt:variant>
      <vt:variant>
        <vt:lpwstr>_Toc449528162</vt:lpwstr>
      </vt:variant>
      <vt:variant>
        <vt:i4>1572926</vt:i4>
      </vt:variant>
      <vt:variant>
        <vt:i4>164</vt:i4>
      </vt:variant>
      <vt:variant>
        <vt:i4>0</vt:i4>
      </vt:variant>
      <vt:variant>
        <vt:i4>5</vt:i4>
      </vt:variant>
      <vt:variant>
        <vt:lpwstr/>
      </vt:variant>
      <vt:variant>
        <vt:lpwstr>_Toc449528161</vt:lpwstr>
      </vt:variant>
      <vt:variant>
        <vt:i4>1572926</vt:i4>
      </vt:variant>
      <vt:variant>
        <vt:i4>158</vt:i4>
      </vt:variant>
      <vt:variant>
        <vt:i4>0</vt:i4>
      </vt:variant>
      <vt:variant>
        <vt:i4>5</vt:i4>
      </vt:variant>
      <vt:variant>
        <vt:lpwstr/>
      </vt:variant>
      <vt:variant>
        <vt:lpwstr>_Toc449528160</vt:lpwstr>
      </vt:variant>
      <vt:variant>
        <vt:i4>1769534</vt:i4>
      </vt:variant>
      <vt:variant>
        <vt:i4>152</vt:i4>
      </vt:variant>
      <vt:variant>
        <vt:i4>0</vt:i4>
      </vt:variant>
      <vt:variant>
        <vt:i4>5</vt:i4>
      </vt:variant>
      <vt:variant>
        <vt:lpwstr/>
      </vt:variant>
      <vt:variant>
        <vt:lpwstr>_Toc449528157</vt:lpwstr>
      </vt:variant>
      <vt:variant>
        <vt:i4>1835070</vt:i4>
      </vt:variant>
      <vt:variant>
        <vt:i4>146</vt:i4>
      </vt:variant>
      <vt:variant>
        <vt:i4>0</vt:i4>
      </vt:variant>
      <vt:variant>
        <vt:i4>5</vt:i4>
      </vt:variant>
      <vt:variant>
        <vt:lpwstr/>
      </vt:variant>
      <vt:variant>
        <vt:lpwstr>_Toc449528127</vt:lpwstr>
      </vt:variant>
      <vt:variant>
        <vt:i4>1835070</vt:i4>
      </vt:variant>
      <vt:variant>
        <vt:i4>140</vt:i4>
      </vt:variant>
      <vt:variant>
        <vt:i4>0</vt:i4>
      </vt:variant>
      <vt:variant>
        <vt:i4>5</vt:i4>
      </vt:variant>
      <vt:variant>
        <vt:lpwstr/>
      </vt:variant>
      <vt:variant>
        <vt:lpwstr>_Toc449528126</vt:lpwstr>
      </vt:variant>
      <vt:variant>
        <vt:i4>1835070</vt:i4>
      </vt:variant>
      <vt:variant>
        <vt:i4>134</vt:i4>
      </vt:variant>
      <vt:variant>
        <vt:i4>0</vt:i4>
      </vt:variant>
      <vt:variant>
        <vt:i4>5</vt:i4>
      </vt:variant>
      <vt:variant>
        <vt:lpwstr/>
      </vt:variant>
      <vt:variant>
        <vt:lpwstr>_Toc449528125</vt:lpwstr>
      </vt:variant>
      <vt:variant>
        <vt:i4>1835070</vt:i4>
      </vt:variant>
      <vt:variant>
        <vt:i4>128</vt:i4>
      </vt:variant>
      <vt:variant>
        <vt:i4>0</vt:i4>
      </vt:variant>
      <vt:variant>
        <vt:i4>5</vt:i4>
      </vt:variant>
      <vt:variant>
        <vt:lpwstr/>
      </vt:variant>
      <vt:variant>
        <vt:lpwstr>_Toc449528124</vt:lpwstr>
      </vt:variant>
      <vt:variant>
        <vt:i4>1835070</vt:i4>
      </vt:variant>
      <vt:variant>
        <vt:i4>122</vt:i4>
      </vt:variant>
      <vt:variant>
        <vt:i4>0</vt:i4>
      </vt:variant>
      <vt:variant>
        <vt:i4>5</vt:i4>
      </vt:variant>
      <vt:variant>
        <vt:lpwstr/>
      </vt:variant>
      <vt:variant>
        <vt:lpwstr>_Toc449528123</vt:lpwstr>
      </vt:variant>
      <vt:variant>
        <vt:i4>1835070</vt:i4>
      </vt:variant>
      <vt:variant>
        <vt:i4>116</vt:i4>
      </vt:variant>
      <vt:variant>
        <vt:i4>0</vt:i4>
      </vt:variant>
      <vt:variant>
        <vt:i4>5</vt:i4>
      </vt:variant>
      <vt:variant>
        <vt:lpwstr/>
      </vt:variant>
      <vt:variant>
        <vt:lpwstr>_Toc449528121</vt:lpwstr>
      </vt:variant>
      <vt:variant>
        <vt:i4>1835070</vt:i4>
      </vt:variant>
      <vt:variant>
        <vt:i4>110</vt:i4>
      </vt:variant>
      <vt:variant>
        <vt:i4>0</vt:i4>
      </vt:variant>
      <vt:variant>
        <vt:i4>5</vt:i4>
      </vt:variant>
      <vt:variant>
        <vt:lpwstr/>
      </vt:variant>
      <vt:variant>
        <vt:lpwstr>_Toc449528120</vt:lpwstr>
      </vt:variant>
      <vt:variant>
        <vt:i4>2031678</vt:i4>
      </vt:variant>
      <vt:variant>
        <vt:i4>104</vt:i4>
      </vt:variant>
      <vt:variant>
        <vt:i4>0</vt:i4>
      </vt:variant>
      <vt:variant>
        <vt:i4>5</vt:i4>
      </vt:variant>
      <vt:variant>
        <vt:lpwstr/>
      </vt:variant>
      <vt:variant>
        <vt:lpwstr>_Toc449528119</vt:lpwstr>
      </vt:variant>
      <vt:variant>
        <vt:i4>2031678</vt:i4>
      </vt:variant>
      <vt:variant>
        <vt:i4>98</vt:i4>
      </vt:variant>
      <vt:variant>
        <vt:i4>0</vt:i4>
      </vt:variant>
      <vt:variant>
        <vt:i4>5</vt:i4>
      </vt:variant>
      <vt:variant>
        <vt:lpwstr/>
      </vt:variant>
      <vt:variant>
        <vt:lpwstr>_Toc449528118</vt:lpwstr>
      </vt:variant>
      <vt:variant>
        <vt:i4>2031678</vt:i4>
      </vt:variant>
      <vt:variant>
        <vt:i4>92</vt:i4>
      </vt:variant>
      <vt:variant>
        <vt:i4>0</vt:i4>
      </vt:variant>
      <vt:variant>
        <vt:i4>5</vt:i4>
      </vt:variant>
      <vt:variant>
        <vt:lpwstr/>
      </vt:variant>
      <vt:variant>
        <vt:lpwstr>_Toc449528117</vt:lpwstr>
      </vt:variant>
      <vt:variant>
        <vt:i4>2031678</vt:i4>
      </vt:variant>
      <vt:variant>
        <vt:i4>86</vt:i4>
      </vt:variant>
      <vt:variant>
        <vt:i4>0</vt:i4>
      </vt:variant>
      <vt:variant>
        <vt:i4>5</vt:i4>
      </vt:variant>
      <vt:variant>
        <vt:lpwstr/>
      </vt:variant>
      <vt:variant>
        <vt:lpwstr>_Toc449528116</vt:lpwstr>
      </vt:variant>
      <vt:variant>
        <vt:i4>2031678</vt:i4>
      </vt:variant>
      <vt:variant>
        <vt:i4>80</vt:i4>
      </vt:variant>
      <vt:variant>
        <vt:i4>0</vt:i4>
      </vt:variant>
      <vt:variant>
        <vt:i4>5</vt:i4>
      </vt:variant>
      <vt:variant>
        <vt:lpwstr/>
      </vt:variant>
      <vt:variant>
        <vt:lpwstr>_Toc449528115</vt:lpwstr>
      </vt:variant>
      <vt:variant>
        <vt:i4>2031678</vt:i4>
      </vt:variant>
      <vt:variant>
        <vt:i4>74</vt:i4>
      </vt:variant>
      <vt:variant>
        <vt:i4>0</vt:i4>
      </vt:variant>
      <vt:variant>
        <vt:i4>5</vt:i4>
      </vt:variant>
      <vt:variant>
        <vt:lpwstr/>
      </vt:variant>
      <vt:variant>
        <vt:lpwstr>_Toc449528114</vt:lpwstr>
      </vt:variant>
      <vt:variant>
        <vt:i4>2031678</vt:i4>
      </vt:variant>
      <vt:variant>
        <vt:i4>68</vt:i4>
      </vt:variant>
      <vt:variant>
        <vt:i4>0</vt:i4>
      </vt:variant>
      <vt:variant>
        <vt:i4>5</vt:i4>
      </vt:variant>
      <vt:variant>
        <vt:lpwstr/>
      </vt:variant>
      <vt:variant>
        <vt:lpwstr>_Toc449528113</vt:lpwstr>
      </vt:variant>
      <vt:variant>
        <vt:i4>2031678</vt:i4>
      </vt:variant>
      <vt:variant>
        <vt:i4>62</vt:i4>
      </vt:variant>
      <vt:variant>
        <vt:i4>0</vt:i4>
      </vt:variant>
      <vt:variant>
        <vt:i4>5</vt:i4>
      </vt:variant>
      <vt:variant>
        <vt:lpwstr/>
      </vt:variant>
      <vt:variant>
        <vt:lpwstr>_Toc449528112</vt:lpwstr>
      </vt:variant>
      <vt:variant>
        <vt:i4>2031678</vt:i4>
      </vt:variant>
      <vt:variant>
        <vt:i4>56</vt:i4>
      </vt:variant>
      <vt:variant>
        <vt:i4>0</vt:i4>
      </vt:variant>
      <vt:variant>
        <vt:i4>5</vt:i4>
      </vt:variant>
      <vt:variant>
        <vt:lpwstr/>
      </vt:variant>
      <vt:variant>
        <vt:lpwstr>_Toc449528111</vt:lpwstr>
      </vt:variant>
      <vt:variant>
        <vt:i4>2031678</vt:i4>
      </vt:variant>
      <vt:variant>
        <vt:i4>50</vt:i4>
      </vt:variant>
      <vt:variant>
        <vt:i4>0</vt:i4>
      </vt:variant>
      <vt:variant>
        <vt:i4>5</vt:i4>
      </vt:variant>
      <vt:variant>
        <vt:lpwstr/>
      </vt:variant>
      <vt:variant>
        <vt:lpwstr>_Toc449528110</vt:lpwstr>
      </vt:variant>
      <vt:variant>
        <vt:i4>1966142</vt:i4>
      </vt:variant>
      <vt:variant>
        <vt:i4>44</vt:i4>
      </vt:variant>
      <vt:variant>
        <vt:i4>0</vt:i4>
      </vt:variant>
      <vt:variant>
        <vt:i4>5</vt:i4>
      </vt:variant>
      <vt:variant>
        <vt:lpwstr/>
      </vt:variant>
      <vt:variant>
        <vt:lpwstr>_Toc449528103</vt:lpwstr>
      </vt:variant>
      <vt:variant>
        <vt:i4>1966142</vt:i4>
      </vt:variant>
      <vt:variant>
        <vt:i4>38</vt:i4>
      </vt:variant>
      <vt:variant>
        <vt:i4>0</vt:i4>
      </vt:variant>
      <vt:variant>
        <vt:i4>5</vt:i4>
      </vt:variant>
      <vt:variant>
        <vt:lpwstr/>
      </vt:variant>
      <vt:variant>
        <vt:lpwstr>_Toc449528102</vt:lpwstr>
      </vt:variant>
      <vt:variant>
        <vt:i4>1966142</vt:i4>
      </vt:variant>
      <vt:variant>
        <vt:i4>32</vt:i4>
      </vt:variant>
      <vt:variant>
        <vt:i4>0</vt:i4>
      </vt:variant>
      <vt:variant>
        <vt:i4>5</vt:i4>
      </vt:variant>
      <vt:variant>
        <vt:lpwstr/>
      </vt:variant>
      <vt:variant>
        <vt:lpwstr>_Toc449528101</vt:lpwstr>
      </vt:variant>
      <vt:variant>
        <vt:i4>1966142</vt:i4>
      </vt:variant>
      <vt:variant>
        <vt:i4>26</vt:i4>
      </vt:variant>
      <vt:variant>
        <vt:i4>0</vt:i4>
      </vt:variant>
      <vt:variant>
        <vt:i4>5</vt:i4>
      </vt:variant>
      <vt:variant>
        <vt:lpwstr/>
      </vt:variant>
      <vt:variant>
        <vt:lpwstr>_Toc449528100</vt:lpwstr>
      </vt:variant>
      <vt:variant>
        <vt:i4>1507391</vt:i4>
      </vt:variant>
      <vt:variant>
        <vt:i4>20</vt:i4>
      </vt:variant>
      <vt:variant>
        <vt:i4>0</vt:i4>
      </vt:variant>
      <vt:variant>
        <vt:i4>5</vt:i4>
      </vt:variant>
      <vt:variant>
        <vt:lpwstr/>
      </vt:variant>
      <vt:variant>
        <vt:lpwstr>_Toc449528099</vt:lpwstr>
      </vt:variant>
      <vt:variant>
        <vt:i4>1507391</vt:i4>
      </vt:variant>
      <vt:variant>
        <vt:i4>14</vt:i4>
      </vt:variant>
      <vt:variant>
        <vt:i4>0</vt:i4>
      </vt:variant>
      <vt:variant>
        <vt:i4>5</vt:i4>
      </vt:variant>
      <vt:variant>
        <vt:lpwstr/>
      </vt:variant>
      <vt:variant>
        <vt:lpwstr>_Toc449528098</vt:lpwstr>
      </vt:variant>
      <vt:variant>
        <vt:i4>1507391</vt:i4>
      </vt:variant>
      <vt:variant>
        <vt:i4>8</vt:i4>
      </vt:variant>
      <vt:variant>
        <vt:i4>0</vt:i4>
      </vt:variant>
      <vt:variant>
        <vt:i4>5</vt:i4>
      </vt:variant>
      <vt:variant>
        <vt:lpwstr/>
      </vt:variant>
      <vt:variant>
        <vt:lpwstr>_Toc449528097</vt:lpwstr>
      </vt:variant>
      <vt:variant>
        <vt:i4>1507391</vt:i4>
      </vt:variant>
      <vt:variant>
        <vt:i4>2</vt:i4>
      </vt:variant>
      <vt:variant>
        <vt:i4>0</vt:i4>
      </vt:variant>
      <vt:variant>
        <vt:i4>5</vt:i4>
      </vt:variant>
      <vt:variant>
        <vt:lpwstr/>
      </vt:variant>
      <vt:variant>
        <vt:lpwstr>_Toc449528096</vt:lpwstr>
      </vt:variant>
      <vt:variant>
        <vt:i4>1376330</vt:i4>
      </vt:variant>
      <vt:variant>
        <vt:i4>0</vt:i4>
      </vt:variant>
      <vt:variant>
        <vt:i4>0</vt:i4>
      </vt:variant>
      <vt:variant>
        <vt:i4>5</vt:i4>
      </vt:variant>
      <vt:variant>
        <vt:lpwstr>https://www.bls.gov/cpi/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NYSDTF</dc:creator>
  <cp:keywords/>
  <dc:description/>
  <cp:lastModifiedBy>Brownell, Matthew</cp:lastModifiedBy>
  <cp:revision>7</cp:revision>
  <cp:lastPrinted>2019-03-04T16:46:00Z</cp:lastPrinted>
  <dcterms:created xsi:type="dcterms:W3CDTF">2019-03-04T18:54:00Z</dcterms:created>
  <dcterms:modified xsi:type="dcterms:W3CDTF">2019-03-05T21:15:00Z</dcterms:modified>
</cp:coreProperties>
</file>