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31" w:type="dxa"/>
        <w:jc w:val="center"/>
        <w:tblInd w:w="2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EE102D" w:rsidRPr="00B82D15" w:rsidTr="00AF283B">
        <w:trPr>
          <w:trHeight w:val="1017"/>
          <w:jc w:val="center"/>
        </w:trPr>
        <w:tc>
          <w:tcPr>
            <w:tcW w:w="11131" w:type="dxa"/>
            <w:gridSpan w:val="3"/>
          </w:tcPr>
          <w:p w:rsidR="00EE102D" w:rsidRDefault="00EE102D" w:rsidP="00217E7B">
            <w:pPr>
              <w:ind w:left="733"/>
              <w:rPr>
                <w:i/>
              </w:rPr>
            </w:pPr>
            <w:r>
              <w:rPr>
                <w:i/>
                <w:noProof/>
              </w:rPr>
              <w:drawing>
                <wp:inline distT="0" distB="0" distL="0" distR="0" wp14:anchorId="112DC3AA" wp14:editId="23B7FF5E">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rsidR="00EE102D" w:rsidRPr="000772D4" w:rsidRDefault="00EE102D" w:rsidP="00217E7B">
            <w:pPr>
              <w:ind w:left="45"/>
              <w:rPr>
                <w:i/>
              </w:rPr>
            </w:pPr>
          </w:p>
        </w:tc>
      </w:tr>
      <w:tr w:rsidR="00EE102D" w:rsidRPr="004E21EB" w:rsidTr="00AF283B">
        <w:trPr>
          <w:trHeight w:val="551"/>
          <w:jc w:val="center"/>
        </w:trPr>
        <w:tc>
          <w:tcPr>
            <w:tcW w:w="4406" w:type="dxa"/>
            <w:vAlign w:val="center"/>
          </w:tcPr>
          <w:p w:rsidR="00EE102D" w:rsidRDefault="00EE102D" w:rsidP="00217E7B">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rsidR="00EE102D" w:rsidRDefault="00EE102D" w:rsidP="00217E7B">
            <w:pPr>
              <w:spacing w:before="60"/>
              <w:ind w:left="734"/>
              <w:rPr>
                <w:rFonts w:ascii="Proxima Nova Rg" w:hAnsi="Proxima Nova Rg" w:cs="Arial"/>
                <w:b/>
                <w:caps/>
                <w:noProof/>
                <w:sz w:val="20"/>
              </w:rPr>
            </w:pPr>
            <w:r>
              <w:rPr>
                <w:rFonts w:ascii="Proxima Nova Rg" w:hAnsi="Proxima Nova Rg" w:cs="Arial"/>
                <w:b/>
                <w:caps/>
                <w:noProof/>
                <w:sz w:val="20"/>
              </w:rPr>
              <w:t>Procurement Unit</w:t>
            </w:r>
          </w:p>
          <w:p w:rsidR="00EE102D" w:rsidRDefault="00EE102D" w:rsidP="00217E7B">
            <w:pPr>
              <w:spacing w:before="60"/>
              <w:ind w:left="734"/>
              <w:rPr>
                <w:rFonts w:ascii="Proxima Nova Rg" w:hAnsi="Proxima Nova Rg" w:cs="Arial"/>
                <w:b/>
                <w:caps/>
                <w:noProof/>
                <w:sz w:val="20"/>
              </w:rPr>
            </w:pPr>
          </w:p>
          <w:p w:rsidR="00EE102D" w:rsidRPr="00352E1A" w:rsidRDefault="00EE102D" w:rsidP="00217E7B">
            <w:pPr>
              <w:spacing w:before="60"/>
              <w:ind w:left="734"/>
              <w:rPr>
                <w:rFonts w:ascii="Proxima Nova Rg" w:hAnsi="Proxima Nova Rg" w:cs="Arial"/>
                <w:b/>
                <w:caps/>
                <w:noProof/>
                <w:sz w:val="20"/>
              </w:rPr>
            </w:pPr>
          </w:p>
        </w:tc>
        <w:tc>
          <w:tcPr>
            <w:tcW w:w="2963" w:type="dxa"/>
            <w:vAlign w:val="center"/>
          </w:tcPr>
          <w:p w:rsidR="00EE102D" w:rsidRPr="004E21EB" w:rsidRDefault="00EE102D" w:rsidP="00217E7B">
            <w:pPr>
              <w:ind w:left="250"/>
              <w:rPr>
                <w:rFonts w:ascii="Proxima Nova Rg" w:hAnsi="Proxima Nova Rg"/>
                <w:noProof/>
              </w:rPr>
            </w:pPr>
          </w:p>
        </w:tc>
        <w:tc>
          <w:tcPr>
            <w:tcW w:w="3762" w:type="dxa"/>
            <w:vAlign w:val="center"/>
          </w:tcPr>
          <w:p w:rsidR="00EE102D" w:rsidRPr="004E21EB" w:rsidRDefault="00EE102D" w:rsidP="00217E7B">
            <w:pPr>
              <w:ind w:left="593"/>
              <w:rPr>
                <w:rFonts w:ascii="Proxima Nova Rg" w:hAnsi="Proxima Nova Rg" w:cs="Arial"/>
                <w:caps/>
                <w:noProof/>
                <w:sz w:val="20"/>
              </w:rPr>
            </w:pPr>
          </w:p>
        </w:tc>
      </w:tr>
    </w:tbl>
    <w:p w:rsidR="007876EE" w:rsidRPr="00AF283B" w:rsidRDefault="00A92F91" w:rsidP="007876EE">
      <w:pPr>
        <w:ind w:left="-480"/>
        <w:jc w:val="center"/>
        <w:rPr>
          <w:rFonts w:cs="Arial"/>
          <w:b/>
          <w:sz w:val="26"/>
          <w:szCs w:val="26"/>
        </w:rPr>
      </w:pPr>
      <w:r>
        <w:rPr>
          <w:rFonts w:cs="Arial"/>
          <w:b/>
          <w:sz w:val="26"/>
          <w:szCs w:val="26"/>
        </w:rPr>
        <w:t>August 5</w:t>
      </w:r>
      <w:r w:rsidR="00EE102D" w:rsidRPr="00AF283B">
        <w:rPr>
          <w:rFonts w:cs="Arial"/>
          <w:b/>
          <w:sz w:val="26"/>
          <w:szCs w:val="26"/>
        </w:rPr>
        <w:t>, 2016</w:t>
      </w:r>
    </w:p>
    <w:p w:rsidR="007876EE" w:rsidRPr="00AF283B" w:rsidRDefault="007876EE" w:rsidP="007876EE">
      <w:pPr>
        <w:jc w:val="center"/>
        <w:rPr>
          <w:rFonts w:ascii="Times New Roman" w:hAnsi="Times New Roman"/>
          <w:sz w:val="20"/>
          <w:szCs w:val="20"/>
        </w:rPr>
      </w:pPr>
    </w:p>
    <w:p w:rsidR="007876EE" w:rsidRPr="00AF283B" w:rsidRDefault="00FD293C"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Response to </w:t>
      </w:r>
      <w:r w:rsidR="00A9639C">
        <w:rPr>
          <w:rFonts w:ascii="Calibri" w:eastAsia="Calibri" w:hAnsi="Calibri" w:cs="Calibri"/>
          <w:b/>
          <w:bCs/>
          <w:sz w:val="26"/>
          <w:szCs w:val="26"/>
        </w:rPr>
        <w:t xml:space="preserve">Round 3 of </w:t>
      </w:r>
      <w:r w:rsidRPr="00AF283B">
        <w:rPr>
          <w:rFonts w:ascii="Calibri" w:eastAsia="Calibri" w:hAnsi="Calibri" w:cs="Calibri"/>
          <w:b/>
          <w:bCs/>
          <w:sz w:val="26"/>
          <w:szCs w:val="26"/>
        </w:rPr>
        <w:t xml:space="preserve">Bidder Questions and </w:t>
      </w:r>
      <w:r w:rsidR="007876EE" w:rsidRPr="00AF283B">
        <w:rPr>
          <w:rFonts w:ascii="Calibri" w:eastAsia="Calibri" w:hAnsi="Calibri" w:cs="Calibri"/>
          <w:b/>
          <w:bCs/>
          <w:sz w:val="26"/>
          <w:szCs w:val="26"/>
        </w:rPr>
        <w:t>Amendment #</w:t>
      </w:r>
      <w:r w:rsidR="00A92F91">
        <w:rPr>
          <w:rFonts w:ascii="Calibri" w:eastAsia="Calibri" w:hAnsi="Calibri" w:cs="Calibri"/>
          <w:b/>
          <w:bCs/>
          <w:sz w:val="26"/>
          <w:szCs w:val="26"/>
        </w:rPr>
        <w:t>3</w:t>
      </w:r>
      <w:r w:rsidR="007876EE" w:rsidRPr="00AF283B">
        <w:rPr>
          <w:rFonts w:ascii="Calibri" w:eastAsia="Calibri" w:hAnsi="Calibri" w:cs="Calibri"/>
          <w:b/>
          <w:bCs/>
          <w:sz w:val="26"/>
          <w:szCs w:val="26"/>
        </w:rPr>
        <w:t xml:space="preserve"> </w:t>
      </w:r>
    </w:p>
    <w:p w:rsidR="007876EE" w:rsidRPr="00AF283B" w:rsidRDefault="007876EE"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For Request for Proposals (RFP) </w:t>
      </w:r>
      <w:r w:rsidR="00EE102D" w:rsidRPr="00AF283B">
        <w:rPr>
          <w:rFonts w:ascii="Calibri" w:eastAsia="Calibri" w:hAnsi="Calibri" w:cs="Calibri"/>
          <w:b/>
          <w:bCs/>
          <w:sz w:val="26"/>
          <w:szCs w:val="26"/>
        </w:rPr>
        <w:t>15-08</w:t>
      </w:r>
      <w:r w:rsidR="003074EE" w:rsidRPr="00AF283B">
        <w:rPr>
          <w:rFonts w:ascii="Calibri" w:eastAsia="Calibri" w:hAnsi="Calibri" w:cs="Calibri"/>
          <w:b/>
          <w:bCs/>
          <w:sz w:val="26"/>
          <w:szCs w:val="26"/>
        </w:rPr>
        <w:t xml:space="preserve"> Real Property Tax System </w:t>
      </w:r>
    </w:p>
    <w:p w:rsidR="007876EE" w:rsidRPr="00AF283B" w:rsidRDefault="007876EE" w:rsidP="007876EE">
      <w:pPr>
        <w:autoSpaceDE w:val="0"/>
        <w:autoSpaceDN w:val="0"/>
        <w:adjustRightInd w:val="0"/>
        <w:jc w:val="center"/>
        <w:rPr>
          <w:rFonts w:ascii="Calibri" w:eastAsia="Calibri" w:hAnsi="Calibri" w:cs="Calibri"/>
          <w:b/>
          <w:bCs/>
          <w:sz w:val="20"/>
          <w:szCs w:val="20"/>
        </w:rPr>
      </w:pPr>
    </w:p>
    <w:p w:rsidR="007876EE" w:rsidRPr="003117F7" w:rsidRDefault="007876EE" w:rsidP="007876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To All Potential Bidders:</w:t>
      </w:r>
    </w:p>
    <w:p w:rsidR="007876EE" w:rsidRPr="003117F7" w:rsidRDefault="007876EE" w:rsidP="007876EE">
      <w:pPr>
        <w:autoSpaceDE w:val="0"/>
        <w:autoSpaceDN w:val="0"/>
        <w:adjustRightInd w:val="0"/>
        <w:rPr>
          <w:rFonts w:ascii="Calibri" w:eastAsia="Calibri" w:hAnsi="Calibri" w:cs="Calibri"/>
          <w:sz w:val="22"/>
          <w:szCs w:val="22"/>
        </w:rPr>
      </w:pPr>
    </w:p>
    <w:p w:rsidR="003074EE" w:rsidRPr="003117F7"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Attached are the </w:t>
      </w:r>
      <w:r>
        <w:rPr>
          <w:rFonts w:ascii="Calibri" w:eastAsia="Calibri" w:hAnsi="Calibri" w:cs="Calibri"/>
          <w:sz w:val="22"/>
          <w:szCs w:val="22"/>
        </w:rPr>
        <w:t xml:space="preserve">Department’s responses to </w:t>
      </w:r>
      <w:r w:rsidRPr="003117F7">
        <w:rPr>
          <w:rFonts w:ascii="Calibri" w:eastAsia="Calibri" w:hAnsi="Calibri" w:cs="Calibri"/>
          <w:sz w:val="22"/>
          <w:szCs w:val="22"/>
        </w:rPr>
        <w:t xml:space="preserve">Questions </w:t>
      </w:r>
      <w:r>
        <w:rPr>
          <w:rFonts w:ascii="Calibri" w:eastAsia="Calibri" w:hAnsi="Calibri" w:cs="Calibri"/>
          <w:sz w:val="22"/>
          <w:szCs w:val="22"/>
        </w:rPr>
        <w:t xml:space="preserve">received </w:t>
      </w:r>
      <w:r w:rsidRPr="003117F7">
        <w:rPr>
          <w:rFonts w:ascii="Calibri" w:eastAsia="Calibri" w:hAnsi="Calibri" w:cs="Calibri"/>
          <w:sz w:val="22"/>
          <w:szCs w:val="22"/>
        </w:rPr>
        <w:t>for the above</w:t>
      </w:r>
      <w:r>
        <w:rPr>
          <w:rFonts w:ascii="Calibri" w:eastAsia="Calibri" w:hAnsi="Calibri" w:cs="Calibri"/>
          <w:sz w:val="22"/>
          <w:szCs w:val="22"/>
        </w:rPr>
        <w:t xml:space="preserve"> </w:t>
      </w:r>
      <w:r w:rsidRPr="003117F7">
        <w:rPr>
          <w:rFonts w:ascii="Calibri" w:eastAsia="Calibri" w:hAnsi="Calibri" w:cs="Calibri"/>
          <w:sz w:val="22"/>
          <w:szCs w:val="22"/>
        </w:rPr>
        <w:t>referenced RFP.</w:t>
      </w:r>
    </w:p>
    <w:p w:rsidR="003074EE" w:rsidRPr="003117F7" w:rsidRDefault="003074EE" w:rsidP="003074EE">
      <w:pPr>
        <w:autoSpaceDE w:val="0"/>
        <w:autoSpaceDN w:val="0"/>
        <w:adjustRightInd w:val="0"/>
        <w:rPr>
          <w:rFonts w:ascii="Calibri" w:eastAsia="Calibri" w:hAnsi="Calibri" w:cs="Calibri"/>
          <w:sz w:val="22"/>
          <w:szCs w:val="22"/>
        </w:rPr>
      </w:pPr>
    </w:p>
    <w:p w:rsidR="003074EE"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The Department is issuing </w:t>
      </w:r>
      <w:r w:rsidR="00EE102D">
        <w:rPr>
          <w:rFonts w:ascii="Calibri" w:eastAsia="Calibri" w:hAnsi="Calibri" w:cs="Calibri"/>
          <w:sz w:val="22"/>
          <w:szCs w:val="22"/>
        </w:rPr>
        <w:t>Amendment #</w:t>
      </w:r>
      <w:r w:rsidR="00A92F91">
        <w:rPr>
          <w:rFonts w:ascii="Calibri" w:eastAsia="Calibri" w:hAnsi="Calibri" w:cs="Calibri"/>
          <w:sz w:val="22"/>
          <w:szCs w:val="22"/>
        </w:rPr>
        <w:t>3</w:t>
      </w:r>
      <w:r>
        <w:rPr>
          <w:rFonts w:ascii="Calibri" w:eastAsia="Calibri" w:hAnsi="Calibri" w:cs="Calibri"/>
          <w:sz w:val="22"/>
          <w:szCs w:val="22"/>
        </w:rPr>
        <w:t xml:space="preserve"> </w:t>
      </w:r>
      <w:r w:rsidR="00464EA6">
        <w:rPr>
          <w:rFonts w:ascii="Calibri" w:eastAsia="Calibri" w:hAnsi="Calibri" w:cs="Calibri"/>
          <w:sz w:val="22"/>
          <w:szCs w:val="22"/>
        </w:rPr>
        <w:t>to amend language in the following sections</w:t>
      </w:r>
      <w:r w:rsidRPr="003117F7">
        <w:rPr>
          <w:rFonts w:ascii="Calibri" w:eastAsia="Calibri" w:hAnsi="Calibri" w:cs="Calibri"/>
          <w:sz w:val="22"/>
          <w:szCs w:val="22"/>
        </w:rPr>
        <w:t>:</w:t>
      </w:r>
    </w:p>
    <w:p w:rsidR="00464EA6" w:rsidRPr="00464EA6" w:rsidRDefault="00464EA6" w:rsidP="002C0E03">
      <w:pPr>
        <w:pStyle w:val="ListParagraph"/>
        <w:numPr>
          <w:ilvl w:val="0"/>
          <w:numId w:val="1"/>
        </w:numPr>
        <w:autoSpaceDE w:val="0"/>
        <w:autoSpaceDN w:val="0"/>
        <w:adjustRightInd w:val="0"/>
        <w:spacing w:before="240" w:after="120"/>
        <w:rPr>
          <w:rFonts w:cs="Arial"/>
        </w:rPr>
      </w:pPr>
      <w:r>
        <w:rPr>
          <w:rFonts w:cs="Arial"/>
        </w:rPr>
        <w:t>VI.A.6 Licensing/Source Code Escrow</w:t>
      </w:r>
    </w:p>
    <w:p w:rsidR="007876EE" w:rsidRPr="003117F7" w:rsidRDefault="00685091" w:rsidP="007876EE">
      <w:pPr>
        <w:spacing w:line="276" w:lineRule="auto"/>
        <w:jc w:val="both"/>
        <w:rPr>
          <w:rFonts w:ascii="Calibri" w:eastAsia="Calibri" w:hAnsi="Calibri" w:cs="Arial"/>
          <w:sz w:val="22"/>
          <w:szCs w:val="22"/>
        </w:rPr>
      </w:pPr>
      <w:r>
        <w:rPr>
          <w:rFonts w:ascii="Calibri" w:eastAsia="Calibri" w:hAnsi="Calibri" w:cs="Arial"/>
          <w:sz w:val="22"/>
          <w:szCs w:val="22"/>
        </w:rPr>
        <w:t>Corrected pages are attached to this document</w:t>
      </w:r>
      <w:r w:rsidR="006D68DD">
        <w:rPr>
          <w:rFonts w:ascii="Calibri" w:eastAsia="Calibri" w:hAnsi="Calibri" w:cs="Arial"/>
          <w:sz w:val="22"/>
          <w:szCs w:val="22"/>
        </w:rPr>
        <w:t>.</w:t>
      </w:r>
      <w:r>
        <w:rPr>
          <w:rFonts w:ascii="Calibri" w:eastAsia="Calibri" w:hAnsi="Calibri" w:cs="Arial"/>
          <w:sz w:val="22"/>
          <w:szCs w:val="22"/>
        </w:rPr>
        <w:t xml:space="preserve">  </w:t>
      </w:r>
      <w:r w:rsidR="007876EE" w:rsidRPr="003117F7">
        <w:rPr>
          <w:rFonts w:ascii="Calibri" w:eastAsia="Calibri" w:hAnsi="Calibri" w:cs="Arial"/>
          <w:sz w:val="22"/>
          <w:szCs w:val="22"/>
        </w:rPr>
        <w:t xml:space="preserve">All </w:t>
      </w:r>
      <w:r w:rsidR="007876EE">
        <w:rPr>
          <w:rFonts w:ascii="Calibri" w:eastAsia="Calibri" w:hAnsi="Calibri" w:cs="Arial"/>
          <w:sz w:val="22"/>
          <w:szCs w:val="22"/>
        </w:rPr>
        <w:t xml:space="preserve">deletions are shown as shaded, strike-through </w:t>
      </w:r>
      <w:proofErr w:type="gramStart"/>
      <w:r w:rsidR="007876EE">
        <w:rPr>
          <w:rFonts w:ascii="Calibri" w:eastAsia="Calibri" w:hAnsi="Calibri" w:cs="Arial"/>
          <w:sz w:val="22"/>
          <w:szCs w:val="22"/>
        </w:rPr>
        <w:t>text,</w:t>
      </w:r>
      <w:proofErr w:type="gramEnd"/>
      <w:r w:rsidR="007876EE">
        <w:rPr>
          <w:rFonts w:ascii="Calibri" w:eastAsia="Calibri" w:hAnsi="Calibri" w:cs="Arial"/>
          <w:sz w:val="22"/>
          <w:szCs w:val="22"/>
        </w:rPr>
        <w:t xml:space="preserve"> all additions are</w:t>
      </w:r>
      <w:r w:rsidR="007876EE" w:rsidRPr="003117F7">
        <w:rPr>
          <w:rFonts w:ascii="Calibri" w:eastAsia="Calibri" w:hAnsi="Calibri" w:cs="Arial"/>
          <w:sz w:val="22"/>
          <w:szCs w:val="22"/>
        </w:rPr>
        <w:t xml:space="preserve"> </w:t>
      </w:r>
      <w:r w:rsidR="007876EE">
        <w:rPr>
          <w:rFonts w:ascii="Calibri" w:eastAsia="Calibri" w:hAnsi="Calibri" w:cs="Arial"/>
          <w:sz w:val="22"/>
          <w:szCs w:val="22"/>
        </w:rPr>
        <w:t xml:space="preserve">made </w:t>
      </w:r>
      <w:r w:rsidR="007876EE" w:rsidRPr="003117F7">
        <w:rPr>
          <w:rFonts w:ascii="Calibri" w:eastAsia="Calibri" w:hAnsi="Calibri" w:cs="Arial"/>
          <w:sz w:val="22"/>
          <w:szCs w:val="22"/>
        </w:rPr>
        <w:t xml:space="preserve">in </w:t>
      </w:r>
      <w:r w:rsidR="00466203">
        <w:rPr>
          <w:rFonts w:ascii="Calibri" w:eastAsia="Calibri" w:hAnsi="Calibri" w:cs="Arial"/>
          <w:sz w:val="22"/>
          <w:szCs w:val="22"/>
        </w:rPr>
        <w:t>green</w:t>
      </w:r>
      <w:r w:rsidR="007876EE">
        <w:rPr>
          <w:rFonts w:ascii="Calibri" w:eastAsia="Calibri" w:hAnsi="Calibri" w:cs="Arial"/>
          <w:sz w:val="22"/>
          <w:szCs w:val="22"/>
        </w:rPr>
        <w:t xml:space="preserve"> text</w:t>
      </w:r>
      <w:r w:rsidR="007876EE" w:rsidRPr="003117F7">
        <w:rPr>
          <w:rFonts w:ascii="Calibri" w:eastAsia="Calibri" w:hAnsi="Calibri" w:cs="Arial"/>
          <w:sz w:val="22"/>
          <w:szCs w:val="22"/>
        </w:rPr>
        <w:t>.</w:t>
      </w:r>
    </w:p>
    <w:p w:rsidR="007876EE" w:rsidRDefault="007876EE" w:rsidP="007876EE">
      <w:pPr>
        <w:spacing w:line="276" w:lineRule="auto"/>
        <w:jc w:val="both"/>
        <w:rPr>
          <w:rFonts w:ascii="Calibri" w:eastAsia="Calibri" w:hAnsi="Calibri" w:cs="Arial"/>
          <w:sz w:val="22"/>
          <w:szCs w:val="22"/>
        </w:rPr>
      </w:pPr>
    </w:p>
    <w:p w:rsidR="00C77061" w:rsidRDefault="007876EE" w:rsidP="007876EE">
      <w:pPr>
        <w:spacing w:line="276" w:lineRule="auto"/>
        <w:rPr>
          <w:rFonts w:ascii="Calibri" w:eastAsia="Calibri" w:hAnsi="Calibri" w:cs="Arial"/>
          <w:sz w:val="22"/>
          <w:szCs w:val="22"/>
        </w:rPr>
        <w:sectPr w:rsidR="00C77061" w:rsidSect="00AF283B">
          <w:headerReference w:type="default" r:id="rId9"/>
          <w:footerReference w:type="default" r:id="rId10"/>
          <w:headerReference w:type="first" r:id="rId11"/>
          <w:footerReference w:type="first" r:id="rId12"/>
          <w:pgSz w:w="12240" w:h="15840"/>
          <w:pgMar w:top="1440" w:right="1440" w:bottom="1170" w:left="1440" w:header="720" w:footer="720" w:gutter="0"/>
          <w:cols w:space="720"/>
          <w:titlePg/>
          <w:docGrid w:linePitch="360"/>
        </w:sectPr>
      </w:pPr>
      <w:r w:rsidRPr="003117F7">
        <w:rPr>
          <w:rFonts w:ascii="Calibri" w:eastAsia="Calibri" w:hAnsi="Calibri" w:cs="Arial"/>
          <w:sz w:val="22"/>
          <w:szCs w:val="22"/>
        </w:rPr>
        <w:t xml:space="preserve">All other requirements and conditions </w:t>
      </w:r>
      <w:r>
        <w:rPr>
          <w:rFonts w:ascii="Calibri" w:eastAsia="Calibri" w:hAnsi="Calibri" w:cs="Arial"/>
          <w:sz w:val="22"/>
          <w:szCs w:val="22"/>
        </w:rPr>
        <w:t>remain as indicated in the RFP.</w:t>
      </w:r>
    </w:p>
    <w:p w:rsidR="002C0E03" w:rsidRPr="00465231" w:rsidRDefault="002C0E03" w:rsidP="002C0E03">
      <w:pPr>
        <w:numPr>
          <w:ilvl w:val="0"/>
          <w:numId w:val="39"/>
        </w:numPr>
        <w:tabs>
          <w:tab w:val="left" w:pos="2880"/>
          <w:tab w:val="left" w:pos="4320"/>
          <w:tab w:val="left" w:pos="5760"/>
          <w:tab w:val="left" w:pos="7200"/>
        </w:tabs>
        <w:spacing w:after="200" w:line="276" w:lineRule="auto"/>
        <w:ind w:right="-900"/>
        <w:rPr>
          <w:rFonts w:ascii="Calibri" w:eastAsia="Calibri" w:hAnsi="Calibri"/>
          <w:vanish/>
          <w:sz w:val="22"/>
          <w:szCs w:val="22"/>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680"/>
        <w:gridCol w:w="840"/>
        <w:gridCol w:w="5040"/>
        <w:gridCol w:w="4860"/>
      </w:tblGrid>
      <w:tr w:rsidR="00AD5B3F" w:rsidRPr="00BC3B5B" w:rsidTr="00BC3B5B">
        <w:trPr>
          <w:tblHeader/>
        </w:trPr>
        <w:tc>
          <w:tcPr>
            <w:tcW w:w="828" w:type="dxa"/>
            <w:shd w:val="pct20" w:color="auto" w:fill="auto"/>
          </w:tcPr>
          <w:p w:rsidR="00AD5B3F" w:rsidRPr="00BC3B5B" w:rsidRDefault="00AD5B3F" w:rsidP="00BC3B5B">
            <w:pPr>
              <w:spacing w:line="276" w:lineRule="auto"/>
              <w:jc w:val="center"/>
              <w:rPr>
                <w:rFonts w:asciiTheme="minorHAnsi" w:hAnsiTheme="minorHAnsi" w:cstheme="minorHAnsi"/>
                <w:b/>
                <w:sz w:val="20"/>
                <w:szCs w:val="20"/>
              </w:rPr>
            </w:pPr>
            <w:r w:rsidRPr="00BC3B5B">
              <w:rPr>
                <w:rFonts w:asciiTheme="minorHAnsi" w:hAnsiTheme="minorHAnsi" w:cstheme="minorHAnsi"/>
                <w:b/>
                <w:sz w:val="20"/>
                <w:szCs w:val="20"/>
              </w:rPr>
              <w:t>#</w:t>
            </w:r>
          </w:p>
        </w:tc>
        <w:tc>
          <w:tcPr>
            <w:tcW w:w="1680" w:type="dxa"/>
            <w:shd w:val="pct20" w:color="auto" w:fill="auto"/>
          </w:tcPr>
          <w:p w:rsidR="00AD5B3F" w:rsidRPr="00BC3B5B" w:rsidRDefault="00AD5B3F" w:rsidP="00BC3B5B">
            <w:pPr>
              <w:spacing w:line="276" w:lineRule="auto"/>
              <w:jc w:val="center"/>
              <w:rPr>
                <w:rFonts w:asciiTheme="minorHAnsi" w:hAnsiTheme="minorHAnsi" w:cstheme="minorHAnsi"/>
                <w:b/>
                <w:sz w:val="20"/>
                <w:szCs w:val="20"/>
              </w:rPr>
            </w:pPr>
            <w:r w:rsidRPr="00BC3B5B">
              <w:rPr>
                <w:rFonts w:asciiTheme="minorHAnsi" w:hAnsiTheme="minorHAnsi" w:cstheme="minorHAnsi"/>
                <w:b/>
                <w:sz w:val="20"/>
                <w:szCs w:val="20"/>
              </w:rPr>
              <w:t>RFP Section</w:t>
            </w:r>
          </w:p>
        </w:tc>
        <w:tc>
          <w:tcPr>
            <w:tcW w:w="840" w:type="dxa"/>
            <w:shd w:val="pct20" w:color="auto" w:fill="auto"/>
          </w:tcPr>
          <w:p w:rsidR="00AD5B3F" w:rsidRPr="00BC3B5B" w:rsidRDefault="00AD5B3F" w:rsidP="00BC3B5B">
            <w:pPr>
              <w:spacing w:line="276" w:lineRule="auto"/>
              <w:jc w:val="center"/>
              <w:rPr>
                <w:rFonts w:asciiTheme="minorHAnsi" w:hAnsiTheme="minorHAnsi" w:cstheme="minorHAnsi"/>
                <w:b/>
                <w:sz w:val="20"/>
                <w:szCs w:val="20"/>
              </w:rPr>
            </w:pPr>
            <w:r w:rsidRPr="00BC3B5B">
              <w:rPr>
                <w:rFonts w:asciiTheme="minorHAnsi" w:hAnsiTheme="minorHAnsi" w:cstheme="minorHAnsi"/>
                <w:b/>
                <w:sz w:val="20"/>
                <w:szCs w:val="20"/>
              </w:rPr>
              <w:t>RFP Page #</w:t>
            </w:r>
          </w:p>
        </w:tc>
        <w:tc>
          <w:tcPr>
            <w:tcW w:w="5040" w:type="dxa"/>
            <w:shd w:val="pct20" w:color="auto" w:fill="auto"/>
          </w:tcPr>
          <w:p w:rsidR="00AD5B3F" w:rsidRPr="00BC3B5B" w:rsidRDefault="00AD5B3F" w:rsidP="00BC3B5B">
            <w:pPr>
              <w:spacing w:line="276" w:lineRule="auto"/>
              <w:jc w:val="center"/>
              <w:rPr>
                <w:rFonts w:asciiTheme="minorHAnsi" w:hAnsiTheme="minorHAnsi" w:cstheme="minorHAnsi"/>
                <w:b/>
                <w:sz w:val="20"/>
                <w:szCs w:val="20"/>
              </w:rPr>
            </w:pPr>
            <w:r w:rsidRPr="00BC3B5B">
              <w:rPr>
                <w:rFonts w:asciiTheme="minorHAnsi" w:hAnsiTheme="minorHAnsi" w:cstheme="minorHAnsi"/>
                <w:b/>
                <w:sz w:val="20"/>
                <w:szCs w:val="20"/>
              </w:rPr>
              <w:t>Question</w:t>
            </w:r>
          </w:p>
        </w:tc>
        <w:tc>
          <w:tcPr>
            <w:tcW w:w="4860" w:type="dxa"/>
            <w:shd w:val="pct20" w:color="auto" w:fill="auto"/>
          </w:tcPr>
          <w:p w:rsidR="00AD5B3F" w:rsidRPr="00BC3B5B" w:rsidRDefault="00AD5B3F" w:rsidP="00BC3B5B">
            <w:pPr>
              <w:spacing w:line="276" w:lineRule="auto"/>
              <w:jc w:val="center"/>
              <w:rPr>
                <w:rFonts w:asciiTheme="minorHAnsi" w:hAnsiTheme="minorHAnsi" w:cstheme="minorHAnsi"/>
                <w:b/>
                <w:sz w:val="20"/>
                <w:szCs w:val="20"/>
              </w:rPr>
            </w:pPr>
            <w:r w:rsidRPr="00BC3B5B">
              <w:rPr>
                <w:rFonts w:asciiTheme="minorHAnsi" w:hAnsiTheme="minorHAnsi" w:cstheme="minorHAnsi"/>
                <w:b/>
                <w:sz w:val="20"/>
                <w:szCs w:val="20"/>
              </w:rPr>
              <w:t>Answer</w:t>
            </w:r>
          </w:p>
        </w:tc>
      </w:tr>
      <w:tr w:rsidR="00AD5B3F" w:rsidRPr="00BC3B5B" w:rsidTr="00BC3B5B">
        <w:tc>
          <w:tcPr>
            <w:tcW w:w="828" w:type="dxa"/>
          </w:tcPr>
          <w:p w:rsidR="00AD5B3F" w:rsidRPr="00BC3B5B" w:rsidRDefault="00AD5B3F" w:rsidP="00BC3B5B">
            <w:pPr>
              <w:spacing w:line="276" w:lineRule="auto"/>
              <w:jc w:val="center"/>
              <w:rPr>
                <w:rFonts w:asciiTheme="minorHAnsi" w:hAnsiTheme="minorHAnsi" w:cstheme="minorHAnsi"/>
                <w:sz w:val="20"/>
                <w:szCs w:val="20"/>
              </w:rPr>
            </w:pPr>
            <w:r w:rsidRPr="00BC3B5B">
              <w:rPr>
                <w:rFonts w:asciiTheme="minorHAnsi" w:hAnsiTheme="minorHAnsi" w:cstheme="minorHAnsi"/>
                <w:sz w:val="20"/>
                <w:szCs w:val="20"/>
              </w:rPr>
              <w:t>1</w:t>
            </w:r>
          </w:p>
        </w:tc>
        <w:tc>
          <w:tcPr>
            <w:tcW w:w="1680" w:type="dxa"/>
          </w:tcPr>
          <w:p w:rsidR="00AD5B3F" w:rsidRPr="00BC3B5B" w:rsidRDefault="00AD5B3F" w:rsidP="00BC3B5B">
            <w:pPr>
              <w:spacing w:line="276" w:lineRule="auto"/>
              <w:rPr>
                <w:rFonts w:asciiTheme="minorHAnsi" w:hAnsiTheme="minorHAnsi" w:cstheme="minorHAnsi"/>
                <w:sz w:val="20"/>
                <w:szCs w:val="20"/>
              </w:rPr>
            </w:pPr>
            <w:r w:rsidRPr="00BC3B5B">
              <w:rPr>
                <w:rFonts w:asciiTheme="minorHAnsi" w:hAnsiTheme="minorHAnsi" w:cstheme="minorHAnsi"/>
                <w:sz w:val="20"/>
                <w:szCs w:val="20"/>
              </w:rPr>
              <w:t>Section VI, Technical Requirements, A.3</w:t>
            </w:r>
          </w:p>
        </w:tc>
        <w:tc>
          <w:tcPr>
            <w:tcW w:w="840" w:type="dxa"/>
          </w:tcPr>
          <w:p w:rsidR="00AD5B3F" w:rsidRPr="00BC3B5B" w:rsidRDefault="00AD5B3F" w:rsidP="00BC3B5B">
            <w:pPr>
              <w:spacing w:line="276" w:lineRule="auto"/>
              <w:rPr>
                <w:rFonts w:asciiTheme="minorHAnsi" w:hAnsiTheme="minorHAnsi" w:cstheme="minorHAnsi"/>
                <w:sz w:val="20"/>
                <w:szCs w:val="20"/>
              </w:rPr>
            </w:pPr>
            <w:r w:rsidRPr="00BC3B5B">
              <w:rPr>
                <w:rFonts w:asciiTheme="minorHAnsi" w:hAnsiTheme="minorHAnsi" w:cstheme="minorHAnsi"/>
                <w:sz w:val="20"/>
                <w:szCs w:val="20"/>
              </w:rPr>
              <w:t>Pg. 67</w:t>
            </w:r>
          </w:p>
        </w:tc>
        <w:tc>
          <w:tcPr>
            <w:tcW w:w="5040" w:type="dxa"/>
          </w:tcPr>
          <w:p w:rsidR="00AD5B3F" w:rsidRPr="00BC3B5B" w:rsidRDefault="00AD5B3F" w:rsidP="00BC3B5B">
            <w:pPr>
              <w:pStyle w:val="TableParagraph"/>
              <w:ind w:left="102" w:right="99"/>
              <w:jc w:val="both"/>
              <w:rPr>
                <w:rFonts w:ascii="Calibri" w:eastAsia="Calibri" w:hAnsi="Calibri" w:cs="Calibri"/>
                <w:sz w:val="20"/>
                <w:szCs w:val="20"/>
              </w:rPr>
            </w:pPr>
            <w:r w:rsidRPr="00BC3B5B">
              <w:rPr>
                <w:rFonts w:ascii="Calibri"/>
                <w:spacing w:val="-1"/>
                <w:sz w:val="20"/>
                <w:szCs w:val="20"/>
              </w:rPr>
              <w:t>Does</w:t>
            </w:r>
            <w:r w:rsidRPr="00BC3B5B">
              <w:rPr>
                <w:rFonts w:ascii="Calibri"/>
                <w:spacing w:val="16"/>
                <w:sz w:val="20"/>
                <w:szCs w:val="20"/>
              </w:rPr>
              <w:t xml:space="preserve"> </w:t>
            </w:r>
            <w:r w:rsidRPr="00BC3B5B">
              <w:rPr>
                <w:rFonts w:ascii="Calibri"/>
                <w:sz w:val="20"/>
                <w:szCs w:val="20"/>
              </w:rPr>
              <w:t>the</w:t>
            </w:r>
            <w:r w:rsidRPr="00BC3B5B">
              <w:rPr>
                <w:rFonts w:ascii="Calibri"/>
                <w:spacing w:val="17"/>
                <w:sz w:val="20"/>
                <w:szCs w:val="20"/>
              </w:rPr>
              <w:t xml:space="preserve"> </w:t>
            </w:r>
            <w:r w:rsidRPr="00BC3B5B">
              <w:rPr>
                <w:rFonts w:ascii="Calibri"/>
                <w:spacing w:val="-1"/>
                <w:sz w:val="20"/>
                <w:szCs w:val="20"/>
              </w:rPr>
              <w:t>State</w:t>
            </w:r>
            <w:r w:rsidRPr="00BC3B5B">
              <w:rPr>
                <w:rFonts w:ascii="Calibri"/>
                <w:spacing w:val="19"/>
                <w:sz w:val="20"/>
                <w:szCs w:val="20"/>
              </w:rPr>
              <w:t xml:space="preserve"> </w:t>
            </w:r>
            <w:r w:rsidRPr="00BC3B5B">
              <w:rPr>
                <w:rFonts w:ascii="Calibri"/>
                <w:spacing w:val="-1"/>
                <w:sz w:val="20"/>
                <w:szCs w:val="20"/>
              </w:rPr>
              <w:t>expect</w:t>
            </w:r>
            <w:r w:rsidRPr="00BC3B5B">
              <w:rPr>
                <w:rFonts w:ascii="Calibri"/>
                <w:spacing w:val="18"/>
                <w:sz w:val="20"/>
                <w:szCs w:val="20"/>
              </w:rPr>
              <w:t xml:space="preserve"> </w:t>
            </w:r>
            <w:r w:rsidRPr="00BC3B5B">
              <w:rPr>
                <w:rFonts w:ascii="Calibri"/>
                <w:sz w:val="20"/>
                <w:szCs w:val="20"/>
              </w:rPr>
              <w:t>3,000</w:t>
            </w:r>
            <w:r w:rsidRPr="00BC3B5B">
              <w:rPr>
                <w:rFonts w:ascii="Calibri"/>
                <w:spacing w:val="17"/>
                <w:sz w:val="20"/>
                <w:szCs w:val="20"/>
              </w:rPr>
              <w:t xml:space="preserve"> </w:t>
            </w:r>
            <w:r w:rsidRPr="00BC3B5B">
              <w:rPr>
                <w:rFonts w:ascii="Calibri"/>
                <w:spacing w:val="-1"/>
                <w:sz w:val="20"/>
                <w:szCs w:val="20"/>
              </w:rPr>
              <w:t>concurrent</w:t>
            </w:r>
            <w:r w:rsidRPr="00BC3B5B">
              <w:rPr>
                <w:rFonts w:ascii="Calibri"/>
                <w:spacing w:val="18"/>
                <w:sz w:val="20"/>
                <w:szCs w:val="20"/>
              </w:rPr>
              <w:t xml:space="preserve"> </w:t>
            </w:r>
            <w:r w:rsidRPr="00BC3B5B">
              <w:rPr>
                <w:rFonts w:ascii="Calibri"/>
                <w:spacing w:val="-1"/>
                <w:sz w:val="20"/>
                <w:szCs w:val="20"/>
              </w:rPr>
              <w:t>users</w:t>
            </w:r>
            <w:r w:rsidRPr="00BC3B5B">
              <w:rPr>
                <w:rFonts w:ascii="Calibri"/>
                <w:spacing w:val="15"/>
                <w:sz w:val="20"/>
                <w:szCs w:val="20"/>
              </w:rPr>
              <w:t xml:space="preserve"> </w:t>
            </w:r>
            <w:r w:rsidRPr="00BC3B5B">
              <w:rPr>
                <w:rFonts w:ascii="Calibri"/>
                <w:spacing w:val="1"/>
                <w:sz w:val="20"/>
                <w:szCs w:val="20"/>
              </w:rPr>
              <w:t>as</w:t>
            </w:r>
            <w:r w:rsidRPr="00BC3B5B">
              <w:rPr>
                <w:rFonts w:ascii="Calibri"/>
                <w:spacing w:val="16"/>
                <w:sz w:val="20"/>
                <w:szCs w:val="20"/>
              </w:rPr>
              <w:t xml:space="preserve"> </w:t>
            </w:r>
            <w:r w:rsidRPr="00BC3B5B">
              <w:rPr>
                <w:rFonts w:ascii="Calibri"/>
                <w:sz w:val="20"/>
                <w:szCs w:val="20"/>
              </w:rPr>
              <w:t>the</w:t>
            </w:r>
            <w:r w:rsidRPr="00BC3B5B">
              <w:rPr>
                <w:rFonts w:ascii="Calibri"/>
                <w:spacing w:val="17"/>
                <w:sz w:val="20"/>
                <w:szCs w:val="20"/>
              </w:rPr>
              <w:t xml:space="preserve"> </w:t>
            </w:r>
            <w:r w:rsidRPr="00BC3B5B">
              <w:rPr>
                <w:rFonts w:ascii="Calibri"/>
                <w:spacing w:val="-1"/>
                <w:sz w:val="20"/>
                <w:szCs w:val="20"/>
              </w:rPr>
              <w:t>average</w:t>
            </w:r>
            <w:r w:rsidRPr="00BC3B5B">
              <w:rPr>
                <w:rFonts w:ascii="Calibri"/>
                <w:spacing w:val="17"/>
                <w:sz w:val="20"/>
                <w:szCs w:val="20"/>
              </w:rPr>
              <w:t xml:space="preserve"> </w:t>
            </w:r>
            <w:r w:rsidRPr="00BC3B5B">
              <w:rPr>
                <w:rFonts w:ascii="Calibri"/>
                <w:sz w:val="20"/>
                <w:szCs w:val="20"/>
              </w:rPr>
              <w:t>or</w:t>
            </w:r>
            <w:r w:rsidRPr="00BC3B5B">
              <w:rPr>
                <w:rFonts w:ascii="Calibri"/>
                <w:spacing w:val="49"/>
                <w:w w:val="99"/>
                <w:sz w:val="20"/>
                <w:szCs w:val="20"/>
              </w:rPr>
              <w:t xml:space="preserve"> </w:t>
            </w:r>
            <w:r w:rsidRPr="00BC3B5B">
              <w:rPr>
                <w:rFonts w:ascii="Calibri"/>
                <w:spacing w:val="-1"/>
                <w:sz w:val="20"/>
                <w:szCs w:val="20"/>
              </w:rPr>
              <w:t>maximal</w:t>
            </w:r>
            <w:r w:rsidRPr="00BC3B5B">
              <w:rPr>
                <w:rFonts w:ascii="Calibri"/>
                <w:spacing w:val="34"/>
                <w:sz w:val="20"/>
                <w:szCs w:val="20"/>
              </w:rPr>
              <w:t xml:space="preserve"> </w:t>
            </w:r>
            <w:r w:rsidRPr="00BC3B5B">
              <w:rPr>
                <w:rFonts w:ascii="Calibri"/>
                <w:spacing w:val="-1"/>
                <w:sz w:val="20"/>
                <w:szCs w:val="20"/>
              </w:rPr>
              <w:t>load</w:t>
            </w:r>
            <w:r w:rsidRPr="00BC3B5B">
              <w:rPr>
                <w:rFonts w:ascii="Calibri"/>
                <w:spacing w:val="35"/>
                <w:sz w:val="20"/>
                <w:szCs w:val="20"/>
              </w:rPr>
              <w:t xml:space="preserve"> </w:t>
            </w:r>
            <w:r w:rsidRPr="00BC3B5B">
              <w:rPr>
                <w:rFonts w:ascii="Calibri"/>
                <w:sz w:val="20"/>
                <w:szCs w:val="20"/>
              </w:rPr>
              <w:t>of</w:t>
            </w:r>
            <w:r w:rsidRPr="00BC3B5B">
              <w:rPr>
                <w:rFonts w:ascii="Calibri"/>
                <w:spacing w:val="33"/>
                <w:sz w:val="20"/>
                <w:szCs w:val="20"/>
              </w:rPr>
              <w:t xml:space="preserve"> </w:t>
            </w:r>
            <w:r w:rsidRPr="00BC3B5B">
              <w:rPr>
                <w:rFonts w:ascii="Calibri"/>
                <w:spacing w:val="1"/>
                <w:sz w:val="20"/>
                <w:szCs w:val="20"/>
              </w:rPr>
              <w:t>the</w:t>
            </w:r>
            <w:r w:rsidRPr="00BC3B5B">
              <w:rPr>
                <w:rFonts w:ascii="Calibri"/>
                <w:spacing w:val="33"/>
                <w:sz w:val="20"/>
                <w:szCs w:val="20"/>
              </w:rPr>
              <w:t xml:space="preserve"> </w:t>
            </w:r>
            <w:r w:rsidRPr="00BC3B5B">
              <w:rPr>
                <w:rFonts w:ascii="Calibri"/>
                <w:spacing w:val="-1"/>
                <w:sz w:val="20"/>
                <w:szCs w:val="20"/>
              </w:rPr>
              <w:t>system?</w:t>
            </w:r>
            <w:r w:rsidRPr="00BC3B5B">
              <w:rPr>
                <w:rFonts w:ascii="Calibri"/>
                <w:spacing w:val="33"/>
                <w:sz w:val="20"/>
                <w:szCs w:val="20"/>
              </w:rPr>
              <w:t xml:space="preserve"> </w:t>
            </w:r>
            <w:r w:rsidRPr="00BC3B5B">
              <w:rPr>
                <w:rFonts w:ascii="Calibri"/>
                <w:sz w:val="20"/>
                <w:szCs w:val="20"/>
              </w:rPr>
              <w:t>If</w:t>
            </w:r>
            <w:r w:rsidRPr="00BC3B5B">
              <w:rPr>
                <w:rFonts w:ascii="Calibri"/>
                <w:spacing w:val="36"/>
                <w:sz w:val="20"/>
                <w:szCs w:val="20"/>
              </w:rPr>
              <w:t xml:space="preserve"> </w:t>
            </w:r>
            <w:r w:rsidRPr="00BC3B5B">
              <w:rPr>
                <w:rFonts w:ascii="Calibri"/>
                <w:spacing w:val="-1"/>
                <w:sz w:val="20"/>
                <w:szCs w:val="20"/>
              </w:rPr>
              <w:t>maximal,</w:t>
            </w:r>
            <w:r w:rsidRPr="00BC3B5B">
              <w:rPr>
                <w:rFonts w:ascii="Calibri"/>
                <w:spacing w:val="35"/>
                <w:sz w:val="20"/>
                <w:szCs w:val="20"/>
              </w:rPr>
              <w:t xml:space="preserve"> </w:t>
            </w:r>
            <w:r w:rsidRPr="00BC3B5B">
              <w:rPr>
                <w:rFonts w:ascii="Calibri"/>
                <w:spacing w:val="-1"/>
                <w:sz w:val="20"/>
                <w:szCs w:val="20"/>
              </w:rPr>
              <w:t>then</w:t>
            </w:r>
            <w:r w:rsidRPr="00BC3B5B">
              <w:rPr>
                <w:rFonts w:ascii="Calibri"/>
                <w:spacing w:val="37"/>
                <w:sz w:val="20"/>
                <w:szCs w:val="20"/>
              </w:rPr>
              <w:t xml:space="preserve"> </w:t>
            </w:r>
            <w:r w:rsidRPr="00BC3B5B">
              <w:rPr>
                <w:rFonts w:ascii="Calibri"/>
                <w:spacing w:val="-1"/>
                <w:sz w:val="20"/>
                <w:szCs w:val="20"/>
              </w:rPr>
              <w:t>what</w:t>
            </w:r>
            <w:r w:rsidRPr="00BC3B5B">
              <w:rPr>
                <w:rFonts w:ascii="Calibri"/>
                <w:spacing w:val="35"/>
                <w:sz w:val="20"/>
                <w:szCs w:val="20"/>
              </w:rPr>
              <w:t xml:space="preserve"> </w:t>
            </w:r>
            <w:r w:rsidRPr="00BC3B5B">
              <w:rPr>
                <w:rFonts w:ascii="Calibri"/>
                <w:sz w:val="20"/>
                <w:szCs w:val="20"/>
              </w:rPr>
              <w:t>would</w:t>
            </w:r>
            <w:r w:rsidRPr="00BC3B5B">
              <w:rPr>
                <w:rFonts w:ascii="Calibri"/>
                <w:spacing w:val="35"/>
                <w:sz w:val="20"/>
                <w:szCs w:val="20"/>
              </w:rPr>
              <w:t xml:space="preserve"> </w:t>
            </w:r>
            <w:r w:rsidRPr="00BC3B5B">
              <w:rPr>
                <w:rFonts w:ascii="Calibri"/>
                <w:sz w:val="20"/>
                <w:szCs w:val="20"/>
              </w:rPr>
              <w:t>the</w:t>
            </w:r>
            <w:r w:rsidRPr="00BC3B5B">
              <w:rPr>
                <w:rFonts w:ascii="Calibri"/>
                <w:spacing w:val="47"/>
                <w:w w:val="99"/>
                <w:sz w:val="20"/>
                <w:szCs w:val="20"/>
              </w:rPr>
              <w:t xml:space="preserve"> </w:t>
            </w:r>
            <w:r w:rsidRPr="00BC3B5B">
              <w:rPr>
                <w:rFonts w:ascii="Calibri"/>
                <w:spacing w:val="-1"/>
                <w:sz w:val="20"/>
                <w:szCs w:val="20"/>
              </w:rPr>
              <w:t>State</w:t>
            </w:r>
            <w:r w:rsidRPr="00BC3B5B">
              <w:rPr>
                <w:rFonts w:ascii="Calibri"/>
                <w:spacing w:val="37"/>
                <w:sz w:val="20"/>
                <w:szCs w:val="20"/>
              </w:rPr>
              <w:t xml:space="preserve"> </w:t>
            </w:r>
            <w:r w:rsidRPr="00BC3B5B">
              <w:rPr>
                <w:rFonts w:ascii="Calibri"/>
                <w:spacing w:val="-1"/>
                <w:sz w:val="20"/>
                <w:szCs w:val="20"/>
              </w:rPr>
              <w:t>estimate</w:t>
            </w:r>
            <w:r w:rsidRPr="00BC3B5B">
              <w:rPr>
                <w:rFonts w:ascii="Calibri"/>
                <w:spacing w:val="38"/>
                <w:sz w:val="20"/>
                <w:szCs w:val="20"/>
              </w:rPr>
              <w:t xml:space="preserve"> </w:t>
            </w:r>
            <w:r w:rsidRPr="00BC3B5B">
              <w:rPr>
                <w:rFonts w:ascii="Calibri"/>
                <w:sz w:val="20"/>
                <w:szCs w:val="20"/>
              </w:rPr>
              <w:t>as</w:t>
            </w:r>
            <w:r w:rsidRPr="00BC3B5B">
              <w:rPr>
                <w:rFonts w:ascii="Calibri"/>
                <w:spacing w:val="37"/>
                <w:sz w:val="20"/>
                <w:szCs w:val="20"/>
              </w:rPr>
              <w:t xml:space="preserve"> </w:t>
            </w:r>
            <w:r w:rsidRPr="00BC3B5B">
              <w:rPr>
                <w:rFonts w:ascii="Calibri"/>
                <w:sz w:val="20"/>
                <w:szCs w:val="20"/>
              </w:rPr>
              <w:t>the</w:t>
            </w:r>
            <w:r w:rsidRPr="00BC3B5B">
              <w:rPr>
                <w:rFonts w:ascii="Calibri"/>
                <w:spacing w:val="38"/>
                <w:sz w:val="20"/>
                <w:szCs w:val="20"/>
              </w:rPr>
              <w:t xml:space="preserve"> </w:t>
            </w:r>
            <w:r w:rsidRPr="00BC3B5B">
              <w:rPr>
                <w:rFonts w:ascii="Calibri"/>
                <w:sz w:val="20"/>
                <w:szCs w:val="20"/>
              </w:rPr>
              <w:t>average</w:t>
            </w:r>
            <w:r w:rsidRPr="00BC3B5B">
              <w:rPr>
                <w:rFonts w:ascii="Calibri"/>
                <w:spacing w:val="38"/>
                <w:sz w:val="20"/>
                <w:szCs w:val="20"/>
              </w:rPr>
              <w:t xml:space="preserve"> </w:t>
            </w:r>
            <w:r w:rsidRPr="00BC3B5B">
              <w:rPr>
                <w:rFonts w:ascii="Calibri"/>
                <w:spacing w:val="-1"/>
                <w:sz w:val="20"/>
                <w:szCs w:val="20"/>
              </w:rPr>
              <w:t>concurrent</w:t>
            </w:r>
            <w:r w:rsidRPr="00BC3B5B">
              <w:rPr>
                <w:rFonts w:ascii="Calibri"/>
                <w:spacing w:val="38"/>
                <w:sz w:val="20"/>
                <w:szCs w:val="20"/>
              </w:rPr>
              <w:t xml:space="preserve"> </w:t>
            </w:r>
            <w:r w:rsidRPr="00BC3B5B">
              <w:rPr>
                <w:rFonts w:ascii="Calibri"/>
                <w:spacing w:val="-1"/>
                <w:sz w:val="20"/>
                <w:szCs w:val="20"/>
              </w:rPr>
              <w:t>users</w:t>
            </w:r>
            <w:r w:rsidRPr="00BC3B5B">
              <w:rPr>
                <w:rFonts w:ascii="Calibri"/>
                <w:spacing w:val="38"/>
                <w:sz w:val="20"/>
                <w:szCs w:val="20"/>
              </w:rPr>
              <w:t xml:space="preserve"> </w:t>
            </w:r>
            <w:r w:rsidRPr="00BC3B5B">
              <w:rPr>
                <w:rFonts w:ascii="Calibri"/>
                <w:spacing w:val="-1"/>
                <w:sz w:val="20"/>
                <w:szCs w:val="20"/>
              </w:rPr>
              <w:t>i.e.</w:t>
            </w:r>
            <w:r w:rsidRPr="00BC3B5B">
              <w:rPr>
                <w:rFonts w:ascii="Calibri"/>
                <w:spacing w:val="38"/>
                <w:sz w:val="20"/>
                <w:szCs w:val="20"/>
              </w:rPr>
              <w:t xml:space="preserve"> </w:t>
            </w:r>
            <w:r w:rsidRPr="00BC3B5B">
              <w:rPr>
                <w:rFonts w:ascii="Calibri"/>
                <w:spacing w:val="-1"/>
                <w:sz w:val="20"/>
                <w:szCs w:val="20"/>
              </w:rPr>
              <w:t>number</w:t>
            </w:r>
            <w:r w:rsidRPr="00BC3B5B">
              <w:rPr>
                <w:rFonts w:ascii="Calibri"/>
                <w:spacing w:val="39"/>
                <w:sz w:val="20"/>
                <w:szCs w:val="20"/>
              </w:rPr>
              <w:t xml:space="preserve"> </w:t>
            </w:r>
            <w:r w:rsidRPr="00BC3B5B">
              <w:rPr>
                <w:rFonts w:ascii="Calibri"/>
                <w:sz w:val="20"/>
                <w:szCs w:val="20"/>
              </w:rPr>
              <w:t>of</w:t>
            </w:r>
            <w:r w:rsidRPr="00BC3B5B">
              <w:rPr>
                <w:rFonts w:ascii="Calibri"/>
                <w:spacing w:val="59"/>
                <w:w w:val="99"/>
                <w:sz w:val="20"/>
                <w:szCs w:val="20"/>
              </w:rPr>
              <w:t xml:space="preserve"> </w:t>
            </w:r>
            <w:r w:rsidRPr="00BC3B5B">
              <w:rPr>
                <w:rFonts w:ascii="Calibri"/>
                <w:spacing w:val="-1"/>
                <w:sz w:val="20"/>
                <w:szCs w:val="20"/>
              </w:rPr>
              <w:t>actual</w:t>
            </w:r>
            <w:r w:rsidRPr="00BC3B5B">
              <w:rPr>
                <w:rFonts w:ascii="Calibri"/>
                <w:spacing w:val="7"/>
                <w:sz w:val="20"/>
                <w:szCs w:val="20"/>
              </w:rPr>
              <w:t xml:space="preserve"> </w:t>
            </w:r>
            <w:r w:rsidRPr="00BC3B5B">
              <w:rPr>
                <w:rFonts w:ascii="Calibri"/>
                <w:spacing w:val="-1"/>
                <w:sz w:val="20"/>
                <w:szCs w:val="20"/>
              </w:rPr>
              <w:t>concurrent</w:t>
            </w:r>
            <w:r w:rsidRPr="00BC3B5B">
              <w:rPr>
                <w:rFonts w:ascii="Calibri"/>
                <w:spacing w:val="7"/>
                <w:sz w:val="20"/>
                <w:szCs w:val="20"/>
              </w:rPr>
              <w:t xml:space="preserve"> </w:t>
            </w:r>
            <w:r w:rsidRPr="00BC3B5B">
              <w:rPr>
                <w:rFonts w:ascii="Calibri"/>
                <w:spacing w:val="-1"/>
                <w:sz w:val="20"/>
                <w:szCs w:val="20"/>
              </w:rPr>
              <w:t>users</w:t>
            </w:r>
            <w:r w:rsidRPr="00BC3B5B">
              <w:rPr>
                <w:rFonts w:ascii="Calibri"/>
                <w:spacing w:val="7"/>
                <w:sz w:val="20"/>
                <w:szCs w:val="20"/>
              </w:rPr>
              <w:t xml:space="preserve"> </w:t>
            </w:r>
            <w:r w:rsidRPr="00BC3B5B">
              <w:rPr>
                <w:rFonts w:ascii="Calibri"/>
                <w:spacing w:val="-1"/>
                <w:sz w:val="20"/>
                <w:szCs w:val="20"/>
              </w:rPr>
              <w:t>sampled</w:t>
            </w:r>
            <w:r w:rsidRPr="00BC3B5B">
              <w:rPr>
                <w:rFonts w:ascii="Calibri"/>
                <w:spacing w:val="8"/>
                <w:sz w:val="20"/>
                <w:szCs w:val="20"/>
              </w:rPr>
              <w:t xml:space="preserve"> </w:t>
            </w:r>
            <w:r w:rsidRPr="00BC3B5B">
              <w:rPr>
                <w:rFonts w:ascii="Calibri"/>
                <w:spacing w:val="-1"/>
                <w:sz w:val="20"/>
                <w:szCs w:val="20"/>
              </w:rPr>
              <w:t>randomly</w:t>
            </w:r>
            <w:r w:rsidRPr="00BC3B5B">
              <w:rPr>
                <w:rFonts w:ascii="Calibri"/>
                <w:spacing w:val="9"/>
                <w:sz w:val="20"/>
                <w:szCs w:val="20"/>
              </w:rPr>
              <w:t xml:space="preserve"> </w:t>
            </w:r>
            <w:r w:rsidRPr="00BC3B5B">
              <w:rPr>
                <w:rFonts w:ascii="Calibri"/>
                <w:sz w:val="20"/>
                <w:szCs w:val="20"/>
              </w:rPr>
              <w:t>at</w:t>
            </w:r>
            <w:r w:rsidRPr="00BC3B5B">
              <w:rPr>
                <w:rFonts w:ascii="Calibri"/>
                <w:spacing w:val="7"/>
                <w:sz w:val="20"/>
                <w:szCs w:val="20"/>
              </w:rPr>
              <w:t xml:space="preserve"> </w:t>
            </w:r>
            <w:r w:rsidRPr="00BC3B5B">
              <w:rPr>
                <w:rFonts w:ascii="Calibri"/>
                <w:sz w:val="20"/>
                <w:szCs w:val="20"/>
              </w:rPr>
              <w:t>a</w:t>
            </w:r>
            <w:r w:rsidRPr="00BC3B5B">
              <w:rPr>
                <w:rFonts w:ascii="Calibri"/>
                <w:spacing w:val="8"/>
                <w:sz w:val="20"/>
                <w:szCs w:val="20"/>
              </w:rPr>
              <w:t xml:space="preserve"> </w:t>
            </w:r>
            <w:r w:rsidRPr="00BC3B5B">
              <w:rPr>
                <w:rFonts w:ascii="Calibri"/>
                <w:spacing w:val="-1"/>
                <w:sz w:val="20"/>
                <w:szCs w:val="20"/>
              </w:rPr>
              <w:t>few</w:t>
            </w:r>
            <w:r w:rsidRPr="00BC3B5B">
              <w:rPr>
                <w:rFonts w:ascii="Calibri"/>
                <w:spacing w:val="6"/>
                <w:sz w:val="20"/>
                <w:szCs w:val="20"/>
              </w:rPr>
              <w:t xml:space="preserve"> </w:t>
            </w:r>
            <w:r w:rsidRPr="00BC3B5B">
              <w:rPr>
                <w:rFonts w:ascii="Calibri"/>
                <w:sz w:val="20"/>
                <w:szCs w:val="20"/>
              </w:rPr>
              <w:t>points</w:t>
            </w:r>
            <w:r w:rsidRPr="00BC3B5B">
              <w:rPr>
                <w:rFonts w:ascii="Calibri"/>
                <w:spacing w:val="9"/>
                <w:sz w:val="20"/>
                <w:szCs w:val="20"/>
              </w:rPr>
              <w:t xml:space="preserve"> </w:t>
            </w:r>
            <w:r w:rsidRPr="00BC3B5B">
              <w:rPr>
                <w:rFonts w:ascii="Calibri"/>
                <w:spacing w:val="-1"/>
                <w:sz w:val="20"/>
                <w:szCs w:val="20"/>
              </w:rPr>
              <w:t>during</w:t>
            </w:r>
            <w:r w:rsidRPr="00BC3B5B">
              <w:rPr>
                <w:rFonts w:ascii="Calibri"/>
                <w:spacing w:val="69"/>
                <w:w w:val="99"/>
                <w:sz w:val="20"/>
                <w:szCs w:val="20"/>
              </w:rPr>
              <w:t xml:space="preserve"> </w:t>
            </w:r>
            <w:r w:rsidRPr="00BC3B5B">
              <w:rPr>
                <w:rFonts w:ascii="Calibri"/>
                <w:sz w:val="20"/>
                <w:szCs w:val="20"/>
              </w:rPr>
              <w:t>the</w:t>
            </w:r>
            <w:r w:rsidRPr="00BC3B5B">
              <w:rPr>
                <w:rFonts w:ascii="Calibri"/>
                <w:spacing w:val="-8"/>
                <w:sz w:val="20"/>
                <w:szCs w:val="20"/>
              </w:rPr>
              <w:t xml:space="preserve"> </w:t>
            </w:r>
            <w:r w:rsidRPr="00BC3B5B">
              <w:rPr>
                <w:rFonts w:ascii="Calibri"/>
                <w:sz w:val="20"/>
                <w:szCs w:val="20"/>
              </w:rPr>
              <w:t>day?</w:t>
            </w:r>
          </w:p>
        </w:tc>
        <w:tc>
          <w:tcPr>
            <w:tcW w:w="4860" w:type="dxa"/>
          </w:tcPr>
          <w:p w:rsidR="00AD5B3F" w:rsidRPr="00BC3B5B" w:rsidRDefault="00AD5B3F" w:rsidP="00BC3B5B">
            <w:pPr>
              <w:autoSpaceDE w:val="0"/>
              <w:autoSpaceDN w:val="0"/>
              <w:adjustRightInd w:val="0"/>
              <w:ind w:left="12"/>
              <w:jc w:val="both"/>
              <w:rPr>
                <w:rFonts w:asciiTheme="minorHAnsi" w:hAnsiTheme="minorHAnsi" w:cstheme="minorHAnsi"/>
                <w:sz w:val="20"/>
                <w:szCs w:val="20"/>
              </w:rPr>
            </w:pPr>
            <w:r w:rsidRPr="00BC3B5B">
              <w:rPr>
                <w:rFonts w:asciiTheme="minorHAnsi" w:hAnsiTheme="minorHAnsi" w:cstheme="minorHAnsi"/>
                <w:sz w:val="20"/>
                <w:szCs w:val="20"/>
              </w:rPr>
              <w:t xml:space="preserve">As stated in the RFP, we expect a minimum user community of 3,000 concurrent users and the general public. </w:t>
            </w:r>
            <w:r w:rsidRPr="00BC3B5B">
              <w:rPr>
                <w:rFonts w:ascii="Calibri" w:eastAsia="Calibri" w:hAnsi="Calibri" w:cs="Calibri"/>
                <w:color w:val="000000"/>
                <w:sz w:val="20"/>
                <w:szCs w:val="20"/>
              </w:rPr>
              <w:t xml:space="preserve">The proposed </w:t>
            </w:r>
            <w:r w:rsidRPr="00BC3B5B">
              <w:rPr>
                <w:rFonts w:ascii="Calibri" w:eastAsia="Calibri" w:hAnsi="Calibri"/>
                <w:sz w:val="20"/>
                <w:szCs w:val="20"/>
              </w:rPr>
              <w:t>System</w:t>
            </w:r>
            <w:r w:rsidRPr="00BC3B5B" w:rsidDel="006355F9">
              <w:rPr>
                <w:rFonts w:ascii="Calibri" w:eastAsia="Calibri" w:hAnsi="Calibri" w:cs="Calibri"/>
                <w:color w:val="000000"/>
                <w:sz w:val="20"/>
                <w:szCs w:val="20"/>
              </w:rPr>
              <w:t xml:space="preserve"> </w:t>
            </w:r>
            <w:r w:rsidRPr="00BC3B5B">
              <w:rPr>
                <w:rFonts w:ascii="Calibri" w:eastAsia="Calibri" w:hAnsi="Calibri" w:cs="Calibri"/>
                <w:color w:val="000000"/>
                <w:sz w:val="20"/>
                <w:szCs w:val="20"/>
              </w:rPr>
              <w:t xml:space="preserve">must meet the minimum requirements and scale on demand to meet peak time usage and high traffic timeframes. </w:t>
            </w:r>
            <w:r w:rsidRPr="00BC3B5B">
              <w:rPr>
                <w:rFonts w:asciiTheme="minorHAnsi" w:hAnsiTheme="minorHAnsi" w:cs="Calibri"/>
                <w:sz w:val="20"/>
                <w:szCs w:val="20"/>
              </w:rPr>
              <w:t xml:space="preserve">The System must be a statewide System, available for use by ALL of the approximately 1,100 city, town, county and village Assessing Units in NYS as well as school districts and Special Districts (all Real Property Taxing Jurisdictions), containing approximately 5.5 million Parcels. </w:t>
            </w:r>
            <w:r w:rsidRPr="00BC3B5B">
              <w:rPr>
                <w:rFonts w:asciiTheme="minorHAnsi" w:hAnsiTheme="minorHAnsi" w:cstheme="minorHAnsi"/>
                <w:sz w:val="20"/>
                <w:szCs w:val="20"/>
              </w:rPr>
              <w:t xml:space="preserve">Currently the RPSv4 system is a local installed system and the Department has no metrics for web based usage.  </w:t>
            </w:r>
          </w:p>
        </w:tc>
      </w:tr>
      <w:tr w:rsidR="00AD5B3F" w:rsidRPr="00BC3B5B" w:rsidTr="00BC3B5B">
        <w:tc>
          <w:tcPr>
            <w:tcW w:w="828" w:type="dxa"/>
          </w:tcPr>
          <w:p w:rsidR="00AD5B3F" w:rsidRPr="00BC3B5B" w:rsidRDefault="00AD5B3F" w:rsidP="00BC3B5B">
            <w:pPr>
              <w:spacing w:line="276" w:lineRule="auto"/>
              <w:jc w:val="center"/>
              <w:rPr>
                <w:rFonts w:asciiTheme="minorHAnsi" w:hAnsiTheme="minorHAnsi" w:cstheme="minorHAnsi"/>
                <w:sz w:val="20"/>
                <w:szCs w:val="20"/>
              </w:rPr>
            </w:pPr>
            <w:r w:rsidRPr="00BC3B5B">
              <w:rPr>
                <w:rFonts w:asciiTheme="minorHAnsi" w:hAnsiTheme="minorHAnsi" w:cstheme="minorHAnsi"/>
                <w:sz w:val="20"/>
                <w:szCs w:val="20"/>
              </w:rPr>
              <w:t>2</w:t>
            </w:r>
          </w:p>
        </w:tc>
        <w:tc>
          <w:tcPr>
            <w:tcW w:w="1680" w:type="dxa"/>
          </w:tcPr>
          <w:p w:rsidR="00AD5B3F" w:rsidRPr="00BC3B5B" w:rsidRDefault="00AD5B3F" w:rsidP="00BC3B5B">
            <w:pPr>
              <w:pStyle w:val="TableParagraph"/>
              <w:spacing w:before="6"/>
              <w:rPr>
                <w:rFonts w:ascii="Calibri" w:eastAsia="Calibri" w:hAnsi="Calibri" w:cs="Calibri"/>
                <w:sz w:val="20"/>
                <w:szCs w:val="20"/>
              </w:rPr>
            </w:pPr>
          </w:p>
          <w:p w:rsidR="00AD5B3F" w:rsidRPr="00BC3B5B" w:rsidRDefault="00AD5B3F" w:rsidP="00BC3B5B">
            <w:pPr>
              <w:pStyle w:val="TableParagraph"/>
              <w:ind w:left="102" w:right="103"/>
              <w:rPr>
                <w:rFonts w:ascii="Calibri" w:eastAsia="Calibri" w:hAnsi="Calibri" w:cs="Calibri"/>
                <w:sz w:val="20"/>
                <w:szCs w:val="20"/>
              </w:rPr>
            </w:pPr>
            <w:r w:rsidRPr="00BC3B5B">
              <w:rPr>
                <w:rFonts w:ascii="Calibri"/>
                <w:spacing w:val="-1"/>
                <w:sz w:val="20"/>
                <w:szCs w:val="20"/>
              </w:rPr>
              <w:t>Section</w:t>
            </w:r>
            <w:r w:rsidRPr="00BC3B5B">
              <w:rPr>
                <w:rFonts w:ascii="Calibri"/>
                <w:spacing w:val="-8"/>
                <w:sz w:val="20"/>
                <w:szCs w:val="20"/>
              </w:rPr>
              <w:t xml:space="preserve"> </w:t>
            </w:r>
            <w:r w:rsidRPr="00BC3B5B">
              <w:rPr>
                <w:rFonts w:ascii="Calibri"/>
                <w:spacing w:val="-1"/>
                <w:sz w:val="20"/>
                <w:szCs w:val="20"/>
              </w:rPr>
              <w:t>VI,</w:t>
            </w:r>
            <w:r w:rsidRPr="00BC3B5B">
              <w:rPr>
                <w:rFonts w:ascii="Calibri"/>
                <w:spacing w:val="25"/>
                <w:w w:val="99"/>
                <w:sz w:val="20"/>
                <w:szCs w:val="20"/>
              </w:rPr>
              <w:t xml:space="preserve"> </w:t>
            </w:r>
            <w:r w:rsidRPr="00BC3B5B">
              <w:rPr>
                <w:rFonts w:ascii="Calibri"/>
                <w:spacing w:val="-1"/>
                <w:sz w:val="20"/>
                <w:szCs w:val="20"/>
              </w:rPr>
              <w:t>Technical</w:t>
            </w:r>
            <w:r w:rsidRPr="00BC3B5B">
              <w:rPr>
                <w:rFonts w:ascii="Calibri"/>
                <w:spacing w:val="24"/>
                <w:w w:val="99"/>
                <w:sz w:val="20"/>
                <w:szCs w:val="20"/>
              </w:rPr>
              <w:t xml:space="preserve"> </w:t>
            </w:r>
            <w:r w:rsidRPr="00BC3B5B">
              <w:rPr>
                <w:rFonts w:ascii="Calibri"/>
                <w:spacing w:val="-1"/>
                <w:sz w:val="20"/>
                <w:szCs w:val="20"/>
              </w:rPr>
              <w:t>Requirements,</w:t>
            </w:r>
            <w:r w:rsidRPr="00BC3B5B">
              <w:rPr>
                <w:rFonts w:ascii="Calibri"/>
                <w:spacing w:val="28"/>
                <w:w w:val="99"/>
                <w:sz w:val="20"/>
                <w:szCs w:val="20"/>
              </w:rPr>
              <w:t xml:space="preserve"> </w:t>
            </w:r>
            <w:r w:rsidRPr="00BC3B5B">
              <w:rPr>
                <w:rFonts w:ascii="Calibri"/>
                <w:spacing w:val="-1"/>
                <w:sz w:val="20"/>
                <w:szCs w:val="20"/>
              </w:rPr>
              <w:t>A.3</w:t>
            </w:r>
          </w:p>
        </w:tc>
        <w:tc>
          <w:tcPr>
            <w:tcW w:w="840" w:type="dxa"/>
          </w:tcPr>
          <w:p w:rsidR="00AD5B3F" w:rsidRPr="00BC3B5B" w:rsidRDefault="00AD5B3F" w:rsidP="00BC3B5B">
            <w:pPr>
              <w:pStyle w:val="TableParagraph"/>
              <w:spacing w:before="9"/>
              <w:rPr>
                <w:rFonts w:ascii="Calibri" w:eastAsia="Calibri" w:hAnsi="Calibri" w:cs="Calibri"/>
                <w:sz w:val="20"/>
                <w:szCs w:val="20"/>
              </w:rPr>
            </w:pPr>
          </w:p>
          <w:p w:rsidR="00AD5B3F" w:rsidRPr="00BC3B5B" w:rsidRDefault="00AD5B3F" w:rsidP="00BC3B5B">
            <w:pPr>
              <w:pStyle w:val="TableParagraph"/>
              <w:ind w:left="102"/>
              <w:rPr>
                <w:rFonts w:ascii="Calibri" w:eastAsia="Calibri" w:hAnsi="Calibri" w:cs="Calibri"/>
                <w:sz w:val="20"/>
                <w:szCs w:val="20"/>
              </w:rPr>
            </w:pPr>
            <w:r w:rsidRPr="00BC3B5B">
              <w:rPr>
                <w:rFonts w:ascii="Calibri"/>
                <w:spacing w:val="-1"/>
                <w:sz w:val="20"/>
                <w:szCs w:val="20"/>
              </w:rPr>
              <w:t>Pg.</w:t>
            </w:r>
            <w:r w:rsidRPr="00BC3B5B">
              <w:rPr>
                <w:rFonts w:ascii="Calibri"/>
                <w:spacing w:val="-5"/>
                <w:sz w:val="20"/>
                <w:szCs w:val="20"/>
              </w:rPr>
              <w:t xml:space="preserve"> </w:t>
            </w:r>
            <w:r w:rsidRPr="00BC3B5B">
              <w:rPr>
                <w:rFonts w:ascii="Calibri"/>
                <w:spacing w:val="-1"/>
                <w:sz w:val="20"/>
                <w:szCs w:val="20"/>
              </w:rPr>
              <w:t>67</w:t>
            </w:r>
          </w:p>
        </w:tc>
        <w:tc>
          <w:tcPr>
            <w:tcW w:w="5040" w:type="dxa"/>
          </w:tcPr>
          <w:p w:rsidR="00AD5B3F" w:rsidRPr="00BC3B5B" w:rsidRDefault="00AD5B3F" w:rsidP="00BC3B5B">
            <w:pPr>
              <w:pStyle w:val="TableParagraph"/>
              <w:spacing w:before="6"/>
              <w:rPr>
                <w:rFonts w:ascii="Calibri" w:eastAsia="Calibri" w:hAnsi="Calibri" w:cs="Calibri"/>
                <w:sz w:val="20"/>
                <w:szCs w:val="20"/>
              </w:rPr>
            </w:pPr>
          </w:p>
          <w:p w:rsidR="00AD5B3F" w:rsidRPr="00BC3B5B" w:rsidRDefault="00AD5B3F" w:rsidP="00BC3B5B">
            <w:pPr>
              <w:pStyle w:val="TableParagraph"/>
              <w:ind w:left="102" w:right="99"/>
              <w:jc w:val="both"/>
              <w:rPr>
                <w:rFonts w:ascii="Calibri" w:eastAsia="Calibri" w:hAnsi="Calibri" w:cs="Calibri"/>
                <w:sz w:val="20"/>
                <w:szCs w:val="20"/>
              </w:rPr>
            </w:pPr>
            <w:r w:rsidRPr="00BC3B5B">
              <w:rPr>
                <w:rFonts w:ascii="Calibri"/>
                <w:spacing w:val="-1"/>
                <w:sz w:val="20"/>
                <w:szCs w:val="20"/>
              </w:rPr>
              <w:t>Does</w:t>
            </w:r>
            <w:r w:rsidRPr="00BC3B5B">
              <w:rPr>
                <w:rFonts w:ascii="Calibri"/>
                <w:spacing w:val="12"/>
                <w:sz w:val="20"/>
                <w:szCs w:val="20"/>
              </w:rPr>
              <w:t xml:space="preserve"> </w:t>
            </w:r>
            <w:r w:rsidRPr="00BC3B5B">
              <w:rPr>
                <w:rFonts w:ascii="Calibri"/>
                <w:sz w:val="20"/>
                <w:szCs w:val="20"/>
              </w:rPr>
              <w:t>the</w:t>
            </w:r>
            <w:r w:rsidRPr="00BC3B5B">
              <w:rPr>
                <w:rFonts w:ascii="Calibri"/>
                <w:spacing w:val="13"/>
                <w:sz w:val="20"/>
                <w:szCs w:val="20"/>
              </w:rPr>
              <w:t xml:space="preserve"> </w:t>
            </w:r>
            <w:r w:rsidRPr="00BC3B5B">
              <w:rPr>
                <w:rFonts w:ascii="Calibri"/>
                <w:spacing w:val="-1"/>
                <w:sz w:val="20"/>
                <w:szCs w:val="20"/>
              </w:rPr>
              <w:t>State</w:t>
            </w:r>
            <w:r w:rsidRPr="00BC3B5B">
              <w:rPr>
                <w:rFonts w:ascii="Calibri"/>
                <w:spacing w:val="12"/>
                <w:sz w:val="20"/>
                <w:szCs w:val="20"/>
              </w:rPr>
              <w:t xml:space="preserve"> </w:t>
            </w:r>
            <w:r w:rsidRPr="00BC3B5B">
              <w:rPr>
                <w:rFonts w:ascii="Calibri"/>
                <w:spacing w:val="-1"/>
                <w:sz w:val="20"/>
                <w:szCs w:val="20"/>
              </w:rPr>
              <w:t>expect</w:t>
            </w:r>
            <w:r w:rsidRPr="00BC3B5B">
              <w:rPr>
                <w:rFonts w:ascii="Calibri"/>
                <w:spacing w:val="14"/>
                <w:sz w:val="20"/>
                <w:szCs w:val="20"/>
              </w:rPr>
              <w:t xml:space="preserve"> </w:t>
            </w:r>
            <w:r w:rsidRPr="00BC3B5B">
              <w:rPr>
                <w:rFonts w:ascii="Calibri"/>
                <w:spacing w:val="-1"/>
                <w:sz w:val="20"/>
                <w:szCs w:val="20"/>
              </w:rPr>
              <w:t>all</w:t>
            </w:r>
            <w:r w:rsidRPr="00BC3B5B">
              <w:rPr>
                <w:rFonts w:ascii="Calibri"/>
                <w:spacing w:val="13"/>
                <w:sz w:val="20"/>
                <w:szCs w:val="20"/>
              </w:rPr>
              <w:t xml:space="preserve"> </w:t>
            </w:r>
            <w:r w:rsidRPr="00BC3B5B">
              <w:rPr>
                <w:rFonts w:ascii="Calibri"/>
                <w:sz w:val="20"/>
                <w:szCs w:val="20"/>
              </w:rPr>
              <w:t>the</w:t>
            </w:r>
            <w:r w:rsidRPr="00BC3B5B">
              <w:rPr>
                <w:rFonts w:ascii="Calibri"/>
                <w:spacing w:val="12"/>
                <w:sz w:val="20"/>
                <w:szCs w:val="20"/>
              </w:rPr>
              <w:t xml:space="preserve"> </w:t>
            </w:r>
            <w:r w:rsidRPr="00BC3B5B">
              <w:rPr>
                <w:rFonts w:ascii="Calibri"/>
                <w:spacing w:val="-1"/>
                <w:sz w:val="20"/>
                <w:szCs w:val="20"/>
              </w:rPr>
              <w:t>jurisdictions</w:t>
            </w:r>
            <w:r w:rsidRPr="00BC3B5B">
              <w:rPr>
                <w:rFonts w:ascii="Calibri"/>
                <w:spacing w:val="10"/>
                <w:sz w:val="20"/>
                <w:szCs w:val="20"/>
              </w:rPr>
              <w:t xml:space="preserve"> </w:t>
            </w:r>
            <w:r w:rsidRPr="00BC3B5B">
              <w:rPr>
                <w:rFonts w:ascii="Calibri"/>
                <w:sz w:val="20"/>
                <w:szCs w:val="20"/>
              </w:rPr>
              <w:t>to</w:t>
            </w:r>
            <w:r w:rsidRPr="00BC3B5B">
              <w:rPr>
                <w:rFonts w:ascii="Calibri"/>
                <w:spacing w:val="12"/>
                <w:sz w:val="20"/>
                <w:szCs w:val="20"/>
              </w:rPr>
              <w:t xml:space="preserve"> </w:t>
            </w:r>
            <w:r w:rsidRPr="00BC3B5B">
              <w:rPr>
                <w:rFonts w:ascii="Calibri"/>
                <w:spacing w:val="1"/>
                <w:sz w:val="20"/>
                <w:szCs w:val="20"/>
              </w:rPr>
              <w:t>be</w:t>
            </w:r>
            <w:r w:rsidRPr="00BC3B5B">
              <w:rPr>
                <w:rFonts w:ascii="Calibri"/>
                <w:spacing w:val="10"/>
                <w:sz w:val="20"/>
                <w:szCs w:val="20"/>
              </w:rPr>
              <w:t xml:space="preserve"> </w:t>
            </w:r>
            <w:r w:rsidRPr="00BC3B5B">
              <w:rPr>
                <w:rFonts w:ascii="Calibri"/>
                <w:spacing w:val="-1"/>
                <w:sz w:val="20"/>
                <w:szCs w:val="20"/>
              </w:rPr>
              <w:t>able</w:t>
            </w:r>
            <w:r w:rsidRPr="00BC3B5B">
              <w:rPr>
                <w:rFonts w:ascii="Calibri"/>
                <w:spacing w:val="13"/>
                <w:sz w:val="20"/>
                <w:szCs w:val="20"/>
              </w:rPr>
              <w:t xml:space="preserve"> </w:t>
            </w:r>
            <w:r w:rsidRPr="00BC3B5B">
              <w:rPr>
                <w:rFonts w:ascii="Calibri"/>
                <w:sz w:val="20"/>
                <w:szCs w:val="20"/>
              </w:rPr>
              <w:t>to</w:t>
            </w:r>
            <w:r w:rsidRPr="00BC3B5B">
              <w:rPr>
                <w:rFonts w:ascii="Calibri"/>
                <w:spacing w:val="11"/>
                <w:sz w:val="20"/>
                <w:szCs w:val="20"/>
              </w:rPr>
              <w:t xml:space="preserve"> </w:t>
            </w:r>
            <w:r w:rsidRPr="00BC3B5B">
              <w:rPr>
                <w:rFonts w:ascii="Calibri"/>
                <w:spacing w:val="1"/>
                <w:sz w:val="20"/>
                <w:szCs w:val="20"/>
              </w:rPr>
              <w:t>run</w:t>
            </w:r>
            <w:r w:rsidRPr="00BC3B5B">
              <w:rPr>
                <w:rFonts w:ascii="Calibri"/>
                <w:spacing w:val="12"/>
                <w:sz w:val="20"/>
                <w:szCs w:val="20"/>
              </w:rPr>
              <w:t xml:space="preserve"> </w:t>
            </w:r>
            <w:r w:rsidRPr="00BC3B5B">
              <w:rPr>
                <w:rFonts w:ascii="Calibri"/>
                <w:spacing w:val="-1"/>
                <w:sz w:val="20"/>
                <w:szCs w:val="20"/>
              </w:rPr>
              <w:t>large</w:t>
            </w:r>
            <w:r w:rsidRPr="00BC3B5B">
              <w:rPr>
                <w:rFonts w:ascii="Calibri"/>
                <w:spacing w:val="54"/>
                <w:w w:val="99"/>
                <w:sz w:val="20"/>
                <w:szCs w:val="20"/>
              </w:rPr>
              <w:t xml:space="preserve"> </w:t>
            </w:r>
            <w:r w:rsidRPr="00BC3B5B">
              <w:rPr>
                <w:rFonts w:ascii="Calibri"/>
                <w:sz w:val="20"/>
                <w:szCs w:val="20"/>
              </w:rPr>
              <w:t>jobs</w:t>
            </w:r>
            <w:r w:rsidRPr="00BC3B5B">
              <w:rPr>
                <w:rFonts w:ascii="Calibri"/>
                <w:spacing w:val="15"/>
                <w:sz w:val="20"/>
                <w:szCs w:val="20"/>
              </w:rPr>
              <w:t xml:space="preserve"> </w:t>
            </w:r>
            <w:r w:rsidRPr="00BC3B5B">
              <w:rPr>
                <w:rFonts w:ascii="Calibri"/>
                <w:spacing w:val="-1"/>
                <w:sz w:val="20"/>
                <w:szCs w:val="20"/>
              </w:rPr>
              <w:t>associated</w:t>
            </w:r>
            <w:r w:rsidRPr="00BC3B5B">
              <w:rPr>
                <w:rFonts w:ascii="Calibri"/>
                <w:spacing w:val="18"/>
                <w:sz w:val="20"/>
                <w:szCs w:val="20"/>
              </w:rPr>
              <w:t xml:space="preserve"> </w:t>
            </w:r>
            <w:r w:rsidRPr="00BC3B5B">
              <w:rPr>
                <w:rFonts w:ascii="Calibri"/>
                <w:spacing w:val="-1"/>
                <w:sz w:val="20"/>
                <w:szCs w:val="20"/>
              </w:rPr>
              <w:t>with</w:t>
            </w:r>
            <w:r w:rsidRPr="00BC3B5B">
              <w:rPr>
                <w:rFonts w:ascii="Calibri"/>
                <w:spacing w:val="17"/>
                <w:sz w:val="20"/>
                <w:szCs w:val="20"/>
              </w:rPr>
              <w:t xml:space="preserve"> </w:t>
            </w:r>
            <w:r w:rsidRPr="00BC3B5B">
              <w:rPr>
                <w:rFonts w:ascii="Calibri"/>
                <w:spacing w:val="-1"/>
                <w:sz w:val="20"/>
                <w:szCs w:val="20"/>
              </w:rPr>
              <w:t>end</w:t>
            </w:r>
            <w:r w:rsidRPr="00BC3B5B">
              <w:rPr>
                <w:rFonts w:ascii="Calibri"/>
                <w:spacing w:val="18"/>
                <w:sz w:val="20"/>
                <w:szCs w:val="20"/>
              </w:rPr>
              <w:t xml:space="preserve"> </w:t>
            </w:r>
            <w:r w:rsidRPr="00BC3B5B">
              <w:rPr>
                <w:rFonts w:ascii="Calibri"/>
                <w:sz w:val="20"/>
                <w:szCs w:val="20"/>
              </w:rPr>
              <w:t>of</w:t>
            </w:r>
            <w:r w:rsidRPr="00BC3B5B">
              <w:rPr>
                <w:rFonts w:ascii="Calibri"/>
                <w:spacing w:val="16"/>
                <w:sz w:val="20"/>
                <w:szCs w:val="20"/>
              </w:rPr>
              <w:t xml:space="preserve"> </w:t>
            </w:r>
            <w:r w:rsidRPr="00BC3B5B">
              <w:rPr>
                <w:rFonts w:ascii="Calibri"/>
                <w:sz w:val="20"/>
                <w:szCs w:val="20"/>
              </w:rPr>
              <w:t>year</w:t>
            </w:r>
            <w:r w:rsidRPr="00BC3B5B">
              <w:rPr>
                <w:rFonts w:ascii="Calibri"/>
                <w:spacing w:val="17"/>
                <w:sz w:val="20"/>
                <w:szCs w:val="20"/>
              </w:rPr>
              <w:t xml:space="preserve"> </w:t>
            </w:r>
            <w:r w:rsidRPr="00BC3B5B">
              <w:rPr>
                <w:rFonts w:ascii="Calibri"/>
                <w:spacing w:val="-1"/>
                <w:sz w:val="20"/>
                <w:szCs w:val="20"/>
              </w:rPr>
              <w:t>processing</w:t>
            </w:r>
            <w:r w:rsidRPr="00BC3B5B">
              <w:rPr>
                <w:rFonts w:ascii="Calibri"/>
                <w:spacing w:val="17"/>
                <w:sz w:val="20"/>
                <w:szCs w:val="20"/>
              </w:rPr>
              <w:t xml:space="preserve"> </w:t>
            </w:r>
            <w:r w:rsidRPr="00BC3B5B">
              <w:rPr>
                <w:rFonts w:ascii="Calibri"/>
                <w:spacing w:val="-1"/>
                <w:sz w:val="20"/>
                <w:szCs w:val="20"/>
              </w:rPr>
              <w:t>in</w:t>
            </w:r>
            <w:r w:rsidRPr="00BC3B5B">
              <w:rPr>
                <w:rFonts w:ascii="Calibri"/>
                <w:spacing w:val="17"/>
                <w:sz w:val="20"/>
                <w:szCs w:val="20"/>
              </w:rPr>
              <w:t xml:space="preserve"> </w:t>
            </w:r>
            <w:r w:rsidRPr="00BC3B5B">
              <w:rPr>
                <w:rFonts w:ascii="Calibri"/>
                <w:sz w:val="20"/>
                <w:szCs w:val="20"/>
              </w:rPr>
              <w:t>an</w:t>
            </w:r>
            <w:r w:rsidRPr="00BC3B5B">
              <w:rPr>
                <w:rFonts w:ascii="Calibri"/>
                <w:spacing w:val="19"/>
                <w:sz w:val="20"/>
                <w:szCs w:val="20"/>
              </w:rPr>
              <w:t xml:space="preserve"> </w:t>
            </w:r>
            <w:r w:rsidRPr="00BC3B5B">
              <w:rPr>
                <w:rFonts w:ascii="Calibri"/>
                <w:spacing w:val="-1"/>
                <w:sz w:val="20"/>
                <w:szCs w:val="20"/>
              </w:rPr>
              <w:t>uncoordinated</w:t>
            </w:r>
            <w:r w:rsidRPr="00BC3B5B">
              <w:rPr>
                <w:rFonts w:ascii="Calibri"/>
                <w:spacing w:val="49"/>
                <w:w w:val="99"/>
                <w:sz w:val="20"/>
                <w:szCs w:val="20"/>
              </w:rPr>
              <w:t xml:space="preserve"> </w:t>
            </w:r>
            <w:r w:rsidRPr="00BC3B5B">
              <w:rPr>
                <w:rFonts w:ascii="Calibri"/>
                <w:spacing w:val="-1"/>
                <w:sz w:val="20"/>
                <w:szCs w:val="20"/>
              </w:rPr>
              <w:t>manner</w:t>
            </w:r>
            <w:r w:rsidRPr="00BC3B5B">
              <w:rPr>
                <w:rFonts w:ascii="Calibri"/>
                <w:spacing w:val="-5"/>
                <w:sz w:val="20"/>
                <w:szCs w:val="20"/>
              </w:rPr>
              <w:t xml:space="preserve"> </w:t>
            </w:r>
            <w:r w:rsidRPr="00BC3B5B">
              <w:rPr>
                <w:rFonts w:ascii="Calibri"/>
                <w:sz w:val="20"/>
                <w:szCs w:val="20"/>
              </w:rPr>
              <w:t>or</w:t>
            </w:r>
            <w:r w:rsidRPr="00BC3B5B">
              <w:rPr>
                <w:rFonts w:ascii="Calibri"/>
                <w:spacing w:val="-3"/>
                <w:sz w:val="20"/>
                <w:szCs w:val="20"/>
              </w:rPr>
              <w:t xml:space="preserve"> </w:t>
            </w:r>
            <w:r w:rsidRPr="00BC3B5B">
              <w:rPr>
                <w:rFonts w:ascii="Calibri"/>
                <w:spacing w:val="-1"/>
                <w:sz w:val="20"/>
                <w:szCs w:val="20"/>
              </w:rPr>
              <w:t>would</w:t>
            </w:r>
            <w:r w:rsidRPr="00BC3B5B">
              <w:rPr>
                <w:rFonts w:ascii="Calibri"/>
                <w:spacing w:val="-3"/>
                <w:sz w:val="20"/>
                <w:szCs w:val="20"/>
              </w:rPr>
              <w:t xml:space="preserve"> </w:t>
            </w:r>
            <w:r w:rsidRPr="00BC3B5B">
              <w:rPr>
                <w:rFonts w:ascii="Calibri"/>
                <w:sz w:val="20"/>
                <w:szCs w:val="20"/>
              </w:rPr>
              <w:t>the</w:t>
            </w:r>
            <w:r w:rsidRPr="00BC3B5B">
              <w:rPr>
                <w:rFonts w:ascii="Calibri"/>
                <w:spacing w:val="-6"/>
                <w:sz w:val="20"/>
                <w:szCs w:val="20"/>
              </w:rPr>
              <w:t xml:space="preserve"> </w:t>
            </w:r>
            <w:r w:rsidRPr="00BC3B5B">
              <w:rPr>
                <w:rFonts w:ascii="Calibri"/>
                <w:sz w:val="20"/>
                <w:szCs w:val="20"/>
              </w:rPr>
              <w:t>business</w:t>
            </w:r>
            <w:r w:rsidRPr="00BC3B5B">
              <w:rPr>
                <w:rFonts w:ascii="Calibri"/>
                <w:spacing w:val="-5"/>
                <w:sz w:val="20"/>
                <w:szCs w:val="20"/>
              </w:rPr>
              <w:t xml:space="preserve"> </w:t>
            </w:r>
            <w:r w:rsidRPr="00BC3B5B">
              <w:rPr>
                <w:rFonts w:ascii="Calibri"/>
                <w:sz w:val="20"/>
                <w:szCs w:val="20"/>
              </w:rPr>
              <w:t>model</w:t>
            </w:r>
            <w:r w:rsidRPr="00BC3B5B">
              <w:rPr>
                <w:rFonts w:ascii="Calibri"/>
                <w:spacing w:val="-3"/>
                <w:sz w:val="20"/>
                <w:szCs w:val="20"/>
              </w:rPr>
              <w:t xml:space="preserve"> </w:t>
            </w:r>
            <w:r w:rsidRPr="00BC3B5B">
              <w:rPr>
                <w:rFonts w:ascii="Calibri"/>
                <w:spacing w:val="-1"/>
                <w:sz w:val="20"/>
                <w:szCs w:val="20"/>
              </w:rPr>
              <w:t>spread</w:t>
            </w:r>
            <w:r w:rsidRPr="00BC3B5B">
              <w:rPr>
                <w:rFonts w:ascii="Calibri"/>
                <w:spacing w:val="-4"/>
                <w:sz w:val="20"/>
                <w:szCs w:val="20"/>
              </w:rPr>
              <w:t xml:space="preserve"> </w:t>
            </w:r>
            <w:r w:rsidRPr="00BC3B5B">
              <w:rPr>
                <w:rFonts w:ascii="Calibri"/>
                <w:sz w:val="20"/>
                <w:szCs w:val="20"/>
              </w:rPr>
              <w:t>the</w:t>
            </w:r>
            <w:r w:rsidRPr="00BC3B5B">
              <w:rPr>
                <w:rFonts w:ascii="Calibri"/>
                <w:spacing w:val="-3"/>
                <w:sz w:val="20"/>
                <w:szCs w:val="20"/>
              </w:rPr>
              <w:t xml:space="preserve"> </w:t>
            </w:r>
            <w:r w:rsidRPr="00BC3B5B">
              <w:rPr>
                <w:rFonts w:ascii="Calibri"/>
                <w:spacing w:val="-1"/>
                <w:sz w:val="20"/>
                <w:szCs w:val="20"/>
              </w:rPr>
              <w:t>large</w:t>
            </w:r>
            <w:r w:rsidRPr="00BC3B5B">
              <w:rPr>
                <w:rFonts w:ascii="Calibri"/>
                <w:spacing w:val="-2"/>
                <w:sz w:val="20"/>
                <w:szCs w:val="20"/>
              </w:rPr>
              <w:t xml:space="preserve"> </w:t>
            </w:r>
            <w:r w:rsidRPr="00BC3B5B">
              <w:rPr>
                <w:rFonts w:ascii="Calibri"/>
                <w:sz w:val="20"/>
                <w:szCs w:val="20"/>
              </w:rPr>
              <w:t>end-of-year</w:t>
            </w:r>
            <w:r w:rsidRPr="00BC3B5B">
              <w:rPr>
                <w:rFonts w:ascii="Calibri"/>
                <w:spacing w:val="29"/>
                <w:w w:val="99"/>
                <w:sz w:val="20"/>
                <w:szCs w:val="20"/>
              </w:rPr>
              <w:t xml:space="preserve"> </w:t>
            </w:r>
            <w:r w:rsidRPr="00BC3B5B">
              <w:rPr>
                <w:rFonts w:ascii="Calibri"/>
                <w:sz w:val="20"/>
                <w:szCs w:val="20"/>
              </w:rPr>
              <w:t>job</w:t>
            </w:r>
            <w:r w:rsidRPr="00BC3B5B">
              <w:rPr>
                <w:rFonts w:ascii="Calibri"/>
                <w:spacing w:val="29"/>
                <w:sz w:val="20"/>
                <w:szCs w:val="20"/>
              </w:rPr>
              <w:t xml:space="preserve"> </w:t>
            </w:r>
            <w:r w:rsidRPr="00BC3B5B">
              <w:rPr>
                <w:rFonts w:ascii="Calibri"/>
                <w:spacing w:val="-1"/>
                <w:sz w:val="20"/>
                <w:szCs w:val="20"/>
              </w:rPr>
              <w:t>processing</w:t>
            </w:r>
            <w:r w:rsidRPr="00BC3B5B">
              <w:rPr>
                <w:rFonts w:ascii="Calibri"/>
                <w:spacing w:val="28"/>
                <w:sz w:val="20"/>
                <w:szCs w:val="20"/>
              </w:rPr>
              <w:t xml:space="preserve"> </w:t>
            </w:r>
            <w:r w:rsidRPr="00BC3B5B">
              <w:rPr>
                <w:rFonts w:ascii="Calibri"/>
                <w:sz w:val="20"/>
                <w:szCs w:val="20"/>
              </w:rPr>
              <w:t>out</w:t>
            </w:r>
            <w:r w:rsidRPr="00BC3B5B">
              <w:rPr>
                <w:rFonts w:ascii="Calibri"/>
                <w:spacing w:val="29"/>
                <w:sz w:val="20"/>
                <w:szCs w:val="20"/>
              </w:rPr>
              <w:t xml:space="preserve"> </w:t>
            </w:r>
            <w:r w:rsidRPr="00BC3B5B">
              <w:rPr>
                <w:rFonts w:ascii="Calibri"/>
                <w:spacing w:val="-1"/>
                <w:sz w:val="20"/>
                <w:szCs w:val="20"/>
              </w:rPr>
              <w:t>over</w:t>
            </w:r>
            <w:r w:rsidRPr="00BC3B5B">
              <w:rPr>
                <w:rFonts w:ascii="Calibri"/>
                <w:spacing w:val="28"/>
                <w:sz w:val="20"/>
                <w:szCs w:val="20"/>
              </w:rPr>
              <w:t xml:space="preserve"> </w:t>
            </w:r>
            <w:r w:rsidRPr="00BC3B5B">
              <w:rPr>
                <w:rFonts w:ascii="Calibri"/>
                <w:sz w:val="20"/>
                <w:szCs w:val="20"/>
              </w:rPr>
              <w:t>time</w:t>
            </w:r>
            <w:r w:rsidRPr="00BC3B5B">
              <w:rPr>
                <w:rFonts w:ascii="Calibri"/>
                <w:spacing w:val="30"/>
                <w:sz w:val="20"/>
                <w:szCs w:val="20"/>
              </w:rPr>
              <w:t xml:space="preserve"> </w:t>
            </w:r>
            <w:r w:rsidRPr="00BC3B5B">
              <w:rPr>
                <w:rFonts w:ascii="Calibri"/>
                <w:spacing w:val="-1"/>
                <w:sz w:val="20"/>
                <w:szCs w:val="20"/>
              </w:rPr>
              <w:t>through</w:t>
            </w:r>
            <w:r w:rsidRPr="00BC3B5B">
              <w:rPr>
                <w:rFonts w:ascii="Calibri"/>
                <w:spacing w:val="29"/>
                <w:sz w:val="20"/>
                <w:szCs w:val="20"/>
              </w:rPr>
              <w:t xml:space="preserve"> </w:t>
            </w:r>
            <w:r w:rsidRPr="00BC3B5B">
              <w:rPr>
                <w:rFonts w:ascii="Calibri"/>
                <w:spacing w:val="-1"/>
                <w:sz w:val="20"/>
                <w:szCs w:val="20"/>
              </w:rPr>
              <w:t>traditional</w:t>
            </w:r>
            <w:r w:rsidRPr="00BC3B5B">
              <w:rPr>
                <w:rFonts w:ascii="Calibri"/>
                <w:spacing w:val="28"/>
                <w:sz w:val="20"/>
                <w:szCs w:val="20"/>
              </w:rPr>
              <w:t xml:space="preserve"> </w:t>
            </w:r>
            <w:r w:rsidRPr="00BC3B5B">
              <w:rPr>
                <w:rFonts w:ascii="Calibri"/>
                <w:sz w:val="20"/>
                <w:szCs w:val="20"/>
              </w:rPr>
              <w:t>job</w:t>
            </w:r>
            <w:r w:rsidRPr="00BC3B5B">
              <w:rPr>
                <w:rFonts w:ascii="Calibri"/>
                <w:spacing w:val="29"/>
                <w:sz w:val="20"/>
                <w:szCs w:val="20"/>
              </w:rPr>
              <w:t xml:space="preserve"> </w:t>
            </w:r>
            <w:r w:rsidRPr="00BC3B5B">
              <w:rPr>
                <w:rFonts w:ascii="Calibri"/>
                <w:spacing w:val="-1"/>
                <w:sz w:val="20"/>
                <w:szCs w:val="20"/>
              </w:rPr>
              <w:t>scheduling</w:t>
            </w:r>
            <w:r w:rsidRPr="00BC3B5B">
              <w:rPr>
                <w:rFonts w:ascii="Calibri"/>
                <w:spacing w:val="53"/>
                <w:w w:val="99"/>
                <w:sz w:val="20"/>
                <w:szCs w:val="20"/>
              </w:rPr>
              <w:t xml:space="preserve"> </w:t>
            </w:r>
            <w:r w:rsidRPr="00BC3B5B">
              <w:rPr>
                <w:rFonts w:ascii="Calibri"/>
                <w:spacing w:val="-1"/>
                <w:sz w:val="20"/>
                <w:szCs w:val="20"/>
              </w:rPr>
              <w:t>techniques?</w:t>
            </w:r>
          </w:p>
        </w:tc>
        <w:tc>
          <w:tcPr>
            <w:tcW w:w="4860" w:type="dxa"/>
          </w:tcPr>
          <w:p w:rsidR="00AD5B3F" w:rsidRPr="00BC3B5B" w:rsidRDefault="00AD5B3F" w:rsidP="00BC3B5B">
            <w:pPr>
              <w:spacing w:line="276" w:lineRule="auto"/>
              <w:rPr>
                <w:rFonts w:asciiTheme="minorHAnsi" w:hAnsiTheme="minorHAnsi" w:cstheme="minorHAnsi"/>
                <w:b/>
                <w:sz w:val="20"/>
                <w:szCs w:val="20"/>
              </w:rPr>
            </w:pPr>
          </w:p>
          <w:p w:rsidR="00AD5B3F" w:rsidRPr="00BC3B5B" w:rsidRDefault="00AD5B3F" w:rsidP="00BC3B5B">
            <w:pPr>
              <w:spacing w:line="276" w:lineRule="auto"/>
              <w:rPr>
                <w:rFonts w:asciiTheme="minorHAnsi" w:hAnsiTheme="minorHAnsi" w:cstheme="minorHAnsi"/>
                <w:b/>
                <w:sz w:val="20"/>
                <w:szCs w:val="20"/>
              </w:rPr>
            </w:pPr>
            <w:r w:rsidRPr="00BC3B5B">
              <w:rPr>
                <w:rFonts w:ascii="Calibri"/>
                <w:spacing w:val="-1"/>
                <w:sz w:val="20"/>
                <w:szCs w:val="20"/>
              </w:rPr>
              <w:t>Jurisdictions</w:t>
            </w:r>
            <w:r w:rsidRPr="00BC3B5B">
              <w:rPr>
                <w:rFonts w:ascii="Calibri"/>
                <w:spacing w:val="10"/>
                <w:sz w:val="20"/>
                <w:szCs w:val="20"/>
              </w:rPr>
              <w:t xml:space="preserve"> mus</w:t>
            </w:r>
            <w:r w:rsidRPr="00BC3B5B">
              <w:rPr>
                <w:rFonts w:ascii="Calibri"/>
                <w:sz w:val="20"/>
                <w:szCs w:val="20"/>
              </w:rPr>
              <w:t>t</w:t>
            </w:r>
            <w:r w:rsidRPr="00BC3B5B">
              <w:rPr>
                <w:rFonts w:ascii="Calibri"/>
                <w:spacing w:val="12"/>
                <w:sz w:val="20"/>
                <w:szCs w:val="20"/>
              </w:rPr>
              <w:t xml:space="preserve"> </w:t>
            </w:r>
            <w:r w:rsidRPr="00BC3B5B">
              <w:rPr>
                <w:rFonts w:ascii="Calibri"/>
                <w:spacing w:val="1"/>
                <w:sz w:val="20"/>
                <w:szCs w:val="20"/>
              </w:rPr>
              <w:t>be</w:t>
            </w:r>
            <w:r w:rsidRPr="00BC3B5B">
              <w:rPr>
                <w:rFonts w:ascii="Calibri"/>
                <w:spacing w:val="10"/>
                <w:sz w:val="20"/>
                <w:szCs w:val="20"/>
              </w:rPr>
              <w:t xml:space="preserve"> </w:t>
            </w:r>
            <w:r w:rsidRPr="00BC3B5B">
              <w:rPr>
                <w:rFonts w:ascii="Calibri"/>
                <w:spacing w:val="-1"/>
                <w:sz w:val="20"/>
                <w:szCs w:val="20"/>
              </w:rPr>
              <w:t>able</w:t>
            </w:r>
            <w:r w:rsidRPr="00BC3B5B">
              <w:rPr>
                <w:rFonts w:ascii="Calibri"/>
                <w:spacing w:val="13"/>
                <w:sz w:val="20"/>
                <w:szCs w:val="20"/>
              </w:rPr>
              <w:t xml:space="preserve"> </w:t>
            </w:r>
            <w:r w:rsidRPr="00BC3B5B">
              <w:rPr>
                <w:rFonts w:ascii="Calibri"/>
                <w:sz w:val="20"/>
                <w:szCs w:val="20"/>
              </w:rPr>
              <w:t>to</w:t>
            </w:r>
            <w:r w:rsidRPr="00BC3B5B">
              <w:rPr>
                <w:rFonts w:ascii="Calibri"/>
                <w:spacing w:val="11"/>
                <w:sz w:val="20"/>
                <w:szCs w:val="20"/>
              </w:rPr>
              <w:t xml:space="preserve"> </w:t>
            </w:r>
            <w:r w:rsidRPr="00BC3B5B">
              <w:rPr>
                <w:rFonts w:ascii="Calibri"/>
                <w:spacing w:val="1"/>
                <w:sz w:val="20"/>
                <w:szCs w:val="20"/>
              </w:rPr>
              <w:t>run</w:t>
            </w:r>
            <w:r w:rsidRPr="00BC3B5B">
              <w:rPr>
                <w:rFonts w:ascii="Calibri"/>
                <w:spacing w:val="12"/>
                <w:sz w:val="20"/>
                <w:szCs w:val="20"/>
              </w:rPr>
              <w:t xml:space="preserve"> </w:t>
            </w:r>
            <w:r w:rsidRPr="00BC3B5B">
              <w:rPr>
                <w:rFonts w:ascii="Calibri"/>
                <w:spacing w:val="-1"/>
                <w:sz w:val="20"/>
                <w:szCs w:val="20"/>
              </w:rPr>
              <w:t>large</w:t>
            </w:r>
            <w:r w:rsidRPr="00BC3B5B">
              <w:rPr>
                <w:rFonts w:ascii="Calibri"/>
                <w:spacing w:val="54"/>
                <w:w w:val="99"/>
                <w:sz w:val="20"/>
                <w:szCs w:val="20"/>
              </w:rPr>
              <w:t xml:space="preserve"> </w:t>
            </w:r>
            <w:r w:rsidRPr="00BC3B5B">
              <w:rPr>
                <w:rFonts w:ascii="Calibri"/>
                <w:sz w:val="20"/>
                <w:szCs w:val="20"/>
              </w:rPr>
              <w:t>jobs</w:t>
            </w:r>
            <w:r w:rsidRPr="00BC3B5B">
              <w:rPr>
                <w:rFonts w:ascii="Calibri"/>
                <w:spacing w:val="15"/>
                <w:sz w:val="20"/>
                <w:szCs w:val="20"/>
              </w:rPr>
              <w:t xml:space="preserve"> </w:t>
            </w:r>
            <w:r w:rsidRPr="00BC3B5B">
              <w:rPr>
                <w:rFonts w:ascii="Calibri"/>
                <w:spacing w:val="-1"/>
                <w:sz w:val="20"/>
                <w:szCs w:val="20"/>
              </w:rPr>
              <w:t>associated</w:t>
            </w:r>
            <w:r w:rsidRPr="00BC3B5B">
              <w:rPr>
                <w:rFonts w:ascii="Calibri"/>
                <w:spacing w:val="18"/>
                <w:sz w:val="20"/>
                <w:szCs w:val="20"/>
              </w:rPr>
              <w:t xml:space="preserve"> </w:t>
            </w:r>
            <w:r w:rsidRPr="00BC3B5B">
              <w:rPr>
                <w:rFonts w:ascii="Calibri"/>
                <w:spacing w:val="-1"/>
                <w:sz w:val="20"/>
                <w:szCs w:val="20"/>
              </w:rPr>
              <w:t>with</w:t>
            </w:r>
            <w:r w:rsidRPr="00BC3B5B">
              <w:rPr>
                <w:rFonts w:ascii="Calibri"/>
                <w:spacing w:val="17"/>
                <w:sz w:val="20"/>
                <w:szCs w:val="20"/>
              </w:rPr>
              <w:t xml:space="preserve"> </w:t>
            </w:r>
            <w:r w:rsidRPr="00BC3B5B">
              <w:rPr>
                <w:rFonts w:ascii="Calibri"/>
                <w:spacing w:val="-1"/>
                <w:sz w:val="20"/>
                <w:szCs w:val="20"/>
              </w:rPr>
              <w:t>end</w:t>
            </w:r>
            <w:r w:rsidRPr="00BC3B5B">
              <w:rPr>
                <w:rFonts w:ascii="Calibri"/>
                <w:spacing w:val="18"/>
                <w:sz w:val="20"/>
                <w:szCs w:val="20"/>
              </w:rPr>
              <w:t xml:space="preserve"> </w:t>
            </w:r>
            <w:r w:rsidRPr="00BC3B5B">
              <w:rPr>
                <w:rFonts w:ascii="Calibri"/>
                <w:sz w:val="20"/>
                <w:szCs w:val="20"/>
              </w:rPr>
              <w:t>of</w:t>
            </w:r>
            <w:r w:rsidRPr="00BC3B5B">
              <w:rPr>
                <w:rFonts w:ascii="Calibri"/>
                <w:spacing w:val="16"/>
                <w:sz w:val="20"/>
                <w:szCs w:val="20"/>
              </w:rPr>
              <w:t xml:space="preserve"> </w:t>
            </w:r>
            <w:r w:rsidRPr="00BC3B5B">
              <w:rPr>
                <w:rFonts w:ascii="Calibri"/>
                <w:sz w:val="20"/>
                <w:szCs w:val="20"/>
              </w:rPr>
              <w:t>year</w:t>
            </w:r>
            <w:r w:rsidRPr="00BC3B5B">
              <w:rPr>
                <w:rFonts w:ascii="Calibri"/>
                <w:spacing w:val="17"/>
                <w:sz w:val="20"/>
                <w:szCs w:val="20"/>
              </w:rPr>
              <w:t xml:space="preserve"> </w:t>
            </w:r>
            <w:r w:rsidRPr="00BC3B5B">
              <w:rPr>
                <w:rFonts w:ascii="Calibri"/>
                <w:spacing w:val="-1"/>
                <w:sz w:val="20"/>
                <w:szCs w:val="20"/>
              </w:rPr>
              <w:t>processing</w:t>
            </w:r>
            <w:r w:rsidRPr="00BC3B5B">
              <w:rPr>
                <w:rFonts w:ascii="Calibri"/>
                <w:spacing w:val="17"/>
                <w:sz w:val="20"/>
                <w:szCs w:val="20"/>
              </w:rPr>
              <w:t xml:space="preserve"> </w:t>
            </w:r>
            <w:r w:rsidRPr="00BC3B5B">
              <w:rPr>
                <w:rFonts w:ascii="Calibri"/>
                <w:spacing w:val="-1"/>
                <w:sz w:val="20"/>
                <w:szCs w:val="20"/>
              </w:rPr>
              <w:t>in</w:t>
            </w:r>
            <w:r w:rsidRPr="00BC3B5B">
              <w:rPr>
                <w:rFonts w:ascii="Calibri"/>
                <w:spacing w:val="17"/>
                <w:sz w:val="20"/>
                <w:szCs w:val="20"/>
              </w:rPr>
              <w:t xml:space="preserve"> </w:t>
            </w:r>
            <w:r w:rsidRPr="00BC3B5B">
              <w:rPr>
                <w:rFonts w:ascii="Calibri"/>
                <w:sz w:val="20"/>
                <w:szCs w:val="20"/>
              </w:rPr>
              <w:t>an</w:t>
            </w:r>
            <w:r w:rsidRPr="00BC3B5B">
              <w:rPr>
                <w:rFonts w:ascii="Calibri"/>
                <w:spacing w:val="19"/>
                <w:sz w:val="20"/>
                <w:szCs w:val="20"/>
              </w:rPr>
              <w:t xml:space="preserve"> </w:t>
            </w:r>
            <w:r w:rsidRPr="00BC3B5B">
              <w:rPr>
                <w:rFonts w:ascii="Calibri"/>
                <w:spacing w:val="-1"/>
                <w:sz w:val="20"/>
                <w:szCs w:val="20"/>
              </w:rPr>
              <w:t>uncoordinated</w:t>
            </w:r>
            <w:r w:rsidRPr="00BC3B5B">
              <w:rPr>
                <w:rFonts w:ascii="Calibri"/>
                <w:spacing w:val="49"/>
                <w:w w:val="99"/>
                <w:sz w:val="20"/>
                <w:szCs w:val="20"/>
              </w:rPr>
              <w:t xml:space="preserve"> </w:t>
            </w:r>
            <w:r w:rsidRPr="00BC3B5B">
              <w:rPr>
                <w:rFonts w:ascii="Calibri"/>
                <w:spacing w:val="-1"/>
                <w:sz w:val="20"/>
                <w:szCs w:val="20"/>
              </w:rPr>
              <w:t>manner.</w:t>
            </w:r>
          </w:p>
        </w:tc>
      </w:tr>
      <w:tr w:rsidR="00AD5B3F" w:rsidRPr="00BC3B5B" w:rsidTr="00BC3B5B">
        <w:tc>
          <w:tcPr>
            <w:tcW w:w="828" w:type="dxa"/>
          </w:tcPr>
          <w:p w:rsidR="00AD5B3F" w:rsidRPr="00BC3B5B" w:rsidRDefault="00AD5B3F" w:rsidP="00BC3B5B">
            <w:pPr>
              <w:spacing w:line="276" w:lineRule="auto"/>
              <w:jc w:val="center"/>
              <w:rPr>
                <w:rFonts w:asciiTheme="minorHAnsi" w:hAnsiTheme="minorHAnsi" w:cstheme="minorHAnsi"/>
                <w:sz w:val="20"/>
                <w:szCs w:val="20"/>
              </w:rPr>
            </w:pPr>
            <w:r w:rsidRPr="00BC3B5B">
              <w:rPr>
                <w:rFonts w:asciiTheme="minorHAnsi" w:hAnsiTheme="minorHAnsi" w:cstheme="minorHAnsi"/>
                <w:sz w:val="20"/>
                <w:szCs w:val="20"/>
              </w:rPr>
              <w:t>3</w:t>
            </w:r>
          </w:p>
        </w:tc>
        <w:tc>
          <w:tcPr>
            <w:tcW w:w="1680" w:type="dxa"/>
          </w:tcPr>
          <w:p w:rsidR="00AD5B3F" w:rsidRPr="00BC3B5B" w:rsidRDefault="00AD5B3F" w:rsidP="00BC3B5B">
            <w:pPr>
              <w:pStyle w:val="TableParagraph"/>
              <w:spacing w:before="6"/>
              <w:rPr>
                <w:rFonts w:ascii="Calibri" w:eastAsia="Calibri" w:hAnsi="Calibri" w:cs="Calibri"/>
                <w:sz w:val="20"/>
                <w:szCs w:val="20"/>
              </w:rPr>
            </w:pPr>
          </w:p>
          <w:p w:rsidR="00AD5B3F" w:rsidRPr="00BC3B5B" w:rsidRDefault="00AD5B3F" w:rsidP="00BC3B5B">
            <w:pPr>
              <w:pStyle w:val="TableParagraph"/>
              <w:ind w:left="102" w:right="103"/>
              <w:rPr>
                <w:rFonts w:ascii="Calibri" w:eastAsia="Calibri" w:hAnsi="Calibri" w:cs="Calibri"/>
                <w:sz w:val="20"/>
                <w:szCs w:val="20"/>
              </w:rPr>
            </w:pPr>
            <w:r w:rsidRPr="00BC3B5B">
              <w:rPr>
                <w:rFonts w:ascii="Calibri"/>
                <w:spacing w:val="-1"/>
                <w:sz w:val="20"/>
                <w:szCs w:val="20"/>
              </w:rPr>
              <w:t>Section</w:t>
            </w:r>
            <w:r w:rsidRPr="00BC3B5B">
              <w:rPr>
                <w:rFonts w:ascii="Calibri"/>
                <w:spacing w:val="-8"/>
                <w:sz w:val="20"/>
                <w:szCs w:val="20"/>
              </w:rPr>
              <w:t xml:space="preserve"> </w:t>
            </w:r>
            <w:r w:rsidRPr="00BC3B5B">
              <w:rPr>
                <w:rFonts w:ascii="Calibri"/>
                <w:spacing w:val="-1"/>
                <w:sz w:val="20"/>
                <w:szCs w:val="20"/>
              </w:rPr>
              <w:t>VI,</w:t>
            </w:r>
            <w:r w:rsidRPr="00BC3B5B">
              <w:rPr>
                <w:rFonts w:ascii="Calibri"/>
                <w:spacing w:val="25"/>
                <w:w w:val="99"/>
                <w:sz w:val="20"/>
                <w:szCs w:val="20"/>
              </w:rPr>
              <w:t xml:space="preserve"> </w:t>
            </w:r>
            <w:r w:rsidRPr="00BC3B5B">
              <w:rPr>
                <w:rFonts w:ascii="Calibri"/>
                <w:spacing w:val="-1"/>
                <w:sz w:val="20"/>
                <w:szCs w:val="20"/>
              </w:rPr>
              <w:t>Technical</w:t>
            </w:r>
            <w:r w:rsidRPr="00BC3B5B">
              <w:rPr>
                <w:rFonts w:ascii="Calibri"/>
                <w:spacing w:val="24"/>
                <w:w w:val="99"/>
                <w:sz w:val="20"/>
                <w:szCs w:val="20"/>
              </w:rPr>
              <w:t xml:space="preserve"> </w:t>
            </w:r>
            <w:r w:rsidRPr="00BC3B5B">
              <w:rPr>
                <w:rFonts w:ascii="Calibri"/>
                <w:spacing w:val="-1"/>
                <w:sz w:val="20"/>
                <w:szCs w:val="20"/>
              </w:rPr>
              <w:t>Requirements,</w:t>
            </w:r>
          </w:p>
          <w:p w:rsidR="00AD5B3F" w:rsidRPr="00BC3B5B" w:rsidRDefault="00AD5B3F" w:rsidP="00BC3B5B">
            <w:pPr>
              <w:pStyle w:val="TableParagraph"/>
              <w:ind w:left="102"/>
              <w:rPr>
                <w:rFonts w:ascii="Calibri" w:eastAsia="Calibri" w:hAnsi="Calibri" w:cs="Calibri"/>
                <w:sz w:val="20"/>
                <w:szCs w:val="20"/>
              </w:rPr>
            </w:pPr>
            <w:r w:rsidRPr="00BC3B5B">
              <w:rPr>
                <w:rFonts w:ascii="Calibri"/>
                <w:spacing w:val="-1"/>
                <w:sz w:val="20"/>
                <w:szCs w:val="20"/>
              </w:rPr>
              <w:t>A.4</w:t>
            </w:r>
            <w:r w:rsidRPr="00BC3B5B">
              <w:rPr>
                <w:rFonts w:ascii="Calibri"/>
                <w:spacing w:val="-4"/>
                <w:sz w:val="20"/>
                <w:szCs w:val="20"/>
              </w:rPr>
              <w:t xml:space="preserve"> </w:t>
            </w:r>
            <w:r w:rsidRPr="00BC3B5B">
              <w:rPr>
                <w:rFonts w:ascii="Calibri"/>
                <w:sz w:val="20"/>
                <w:szCs w:val="20"/>
              </w:rPr>
              <w:t>&amp;</w:t>
            </w:r>
            <w:r w:rsidRPr="00BC3B5B">
              <w:rPr>
                <w:rFonts w:ascii="Calibri"/>
                <w:spacing w:val="-3"/>
                <w:sz w:val="20"/>
                <w:szCs w:val="20"/>
              </w:rPr>
              <w:t xml:space="preserve"> </w:t>
            </w:r>
            <w:r w:rsidRPr="00BC3B5B">
              <w:rPr>
                <w:rFonts w:ascii="Calibri"/>
                <w:spacing w:val="-1"/>
                <w:sz w:val="20"/>
                <w:szCs w:val="20"/>
              </w:rPr>
              <w:t>A.14</w:t>
            </w:r>
          </w:p>
        </w:tc>
        <w:tc>
          <w:tcPr>
            <w:tcW w:w="840" w:type="dxa"/>
          </w:tcPr>
          <w:p w:rsidR="00AD5B3F" w:rsidRPr="00BC3B5B" w:rsidRDefault="00AD5B3F" w:rsidP="00BC3B5B">
            <w:pPr>
              <w:pStyle w:val="TableParagraph"/>
              <w:spacing w:before="6"/>
              <w:rPr>
                <w:rFonts w:ascii="Calibri" w:eastAsia="Calibri" w:hAnsi="Calibri" w:cs="Calibri"/>
                <w:sz w:val="20"/>
                <w:szCs w:val="20"/>
              </w:rPr>
            </w:pPr>
          </w:p>
          <w:p w:rsidR="00AD5B3F" w:rsidRPr="00BC3B5B" w:rsidRDefault="00AD5B3F" w:rsidP="00BC3B5B">
            <w:pPr>
              <w:pStyle w:val="TableParagraph"/>
              <w:ind w:left="102"/>
              <w:rPr>
                <w:rFonts w:ascii="Calibri" w:eastAsia="Calibri" w:hAnsi="Calibri" w:cs="Calibri"/>
                <w:sz w:val="20"/>
                <w:szCs w:val="20"/>
              </w:rPr>
            </w:pPr>
            <w:r w:rsidRPr="00BC3B5B">
              <w:rPr>
                <w:rFonts w:ascii="Calibri"/>
                <w:spacing w:val="-1"/>
                <w:sz w:val="20"/>
                <w:szCs w:val="20"/>
              </w:rPr>
              <w:t>Pg.</w:t>
            </w:r>
            <w:r w:rsidRPr="00BC3B5B">
              <w:rPr>
                <w:rFonts w:ascii="Calibri"/>
                <w:spacing w:val="-5"/>
                <w:sz w:val="20"/>
                <w:szCs w:val="20"/>
              </w:rPr>
              <w:t xml:space="preserve"> </w:t>
            </w:r>
            <w:r w:rsidRPr="00BC3B5B">
              <w:rPr>
                <w:rFonts w:ascii="Calibri"/>
                <w:spacing w:val="-1"/>
                <w:sz w:val="20"/>
                <w:szCs w:val="20"/>
              </w:rPr>
              <w:t>68</w:t>
            </w:r>
          </w:p>
          <w:p w:rsidR="00AD5B3F" w:rsidRPr="00BC3B5B" w:rsidRDefault="00AD5B3F" w:rsidP="00BC3B5B">
            <w:pPr>
              <w:pStyle w:val="TableParagraph"/>
              <w:spacing w:before="3"/>
              <w:ind w:left="102"/>
              <w:rPr>
                <w:rFonts w:ascii="Calibri" w:eastAsia="Calibri" w:hAnsi="Calibri" w:cs="Calibri"/>
                <w:sz w:val="20"/>
                <w:szCs w:val="20"/>
              </w:rPr>
            </w:pPr>
            <w:r w:rsidRPr="00BC3B5B">
              <w:rPr>
                <w:rFonts w:ascii="Calibri"/>
                <w:sz w:val="20"/>
                <w:szCs w:val="20"/>
              </w:rPr>
              <w:t>&amp;</w:t>
            </w:r>
            <w:r w:rsidRPr="00BC3B5B">
              <w:rPr>
                <w:rFonts w:ascii="Calibri"/>
                <w:spacing w:val="-3"/>
                <w:sz w:val="20"/>
                <w:szCs w:val="20"/>
              </w:rPr>
              <w:t xml:space="preserve"> </w:t>
            </w:r>
            <w:r w:rsidRPr="00BC3B5B">
              <w:rPr>
                <w:rFonts w:ascii="Calibri"/>
                <w:spacing w:val="-1"/>
                <w:sz w:val="20"/>
                <w:szCs w:val="20"/>
              </w:rPr>
              <w:t>78</w:t>
            </w:r>
          </w:p>
        </w:tc>
        <w:tc>
          <w:tcPr>
            <w:tcW w:w="5040" w:type="dxa"/>
          </w:tcPr>
          <w:p w:rsidR="00AD5B3F" w:rsidRPr="00BC3B5B" w:rsidRDefault="00AD5B3F" w:rsidP="00BC3B5B">
            <w:pPr>
              <w:pStyle w:val="TableParagraph"/>
              <w:spacing w:before="6"/>
              <w:rPr>
                <w:rFonts w:ascii="Calibri" w:eastAsia="Calibri" w:hAnsi="Calibri" w:cs="Calibri"/>
                <w:sz w:val="20"/>
                <w:szCs w:val="20"/>
              </w:rPr>
            </w:pPr>
          </w:p>
          <w:p w:rsidR="00AD5B3F" w:rsidRPr="00BC3B5B" w:rsidRDefault="00AD5B3F" w:rsidP="00BC3B5B">
            <w:pPr>
              <w:pStyle w:val="TableParagraph"/>
              <w:ind w:left="102" w:right="100"/>
              <w:jc w:val="both"/>
              <w:rPr>
                <w:rFonts w:ascii="Calibri" w:eastAsia="Calibri" w:hAnsi="Calibri" w:cs="Calibri"/>
                <w:sz w:val="20"/>
                <w:szCs w:val="20"/>
              </w:rPr>
            </w:pPr>
            <w:r w:rsidRPr="00BC3B5B">
              <w:rPr>
                <w:rFonts w:ascii="Calibri"/>
                <w:spacing w:val="-1"/>
                <w:sz w:val="20"/>
                <w:szCs w:val="20"/>
              </w:rPr>
              <w:t>Does</w:t>
            </w:r>
            <w:r w:rsidRPr="00BC3B5B">
              <w:rPr>
                <w:rFonts w:ascii="Calibri"/>
                <w:spacing w:val="12"/>
                <w:sz w:val="20"/>
                <w:szCs w:val="20"/>
              </w:rPr>
              <w:t xml:space="preserve"> </w:t>
            </w:r>
            <w:r w:rsidRPr="00BC3B5B">
              <w:rPr>
                <w:rFonts w:ascii="Calibri"/>
                <w:sz w:val="20"/>
                <w:szCs w:val="20"/>
              </w:rPr>
              <w:t>the</w:t>
            </w:r>
            <w:r w:rsidRPr="00BC3B5B">
              <w:rPr>
                <w:rFonts w:ascii="Calibri"/>
                <w:spacing w:val="12"/>
                <w:sz w:val="20"/>
                <w:szCs w:val="20"/>
              </w:rPr>
              <w:t xml:space="preserve"> </w:t>
            </w:r>
            <w:r w:rsidRPr="00BC3B5B">
              <w:rPr>
                <w:rFonts w:ascii="Calibri"/>
                <w:spacing w:val="-1"/>
                <w:sz w:val="20"/>
                <w:szCs w:val="20"/>
              </w:rPr>
              <w:t>State</w:t>
            </w:r>
            <w:r w:rsidRPr="00BC3B5B">
              <w:rPr>
                <w:rFonts w:ascii="Calibri"/>
                <w:spacing w:val="11"/>
                <w:sz w:val="20"/>
                <w:szCs w:val="20"/>
              </w:rPr>
              <w:t xml:space="preserve"> </w:t>
            </w:r>
            <w:r w:rsidRPr="00BC3B5B">
              <w:rPr>
                <w:rFonts w:ascii="Calibri"/>
                <w:spacing w:val="-1"/>
                <w:sz w:val="20"/>
                <w:szCs w:val="20"/>
              </w:rPr>
              <w:t>plan</w:t>
            </w:r>
            <w:r w:rsidRPr="00BC3B5B">
              <w:rPr>
                <w:rFonts w:ascii="Calibri"/>
                <w:spacing w:val="12"/>
                <w:sz w:val="20"/>
                <w:szCs w:val="20"/>
              </w:rPr>
              <w:t xml:space="preserve"> </w:t>
            </w:r>
            <w:r w:rsidRPr="00BC3B5B">
              <w:rPr>
                <w:rFonts w:ascii="Calibri"/>
                <w:sz w:val="20"/>
                <w:szCs w:val="20"/>
              </w:rPr>
              <w:t>on</w:t>
            </w:r>
            <w:r w:rsidRPr="00BC3B5B">
              <w:rPr>
                <w:rFonts w:ascii="Calibri"/>
                <w:spacing w:val="12"/>
                <w:sz w:val="20"/>
                <w:szCs w:val="20"/>
              </w:rPr>
              <w:t xml:space="preserve"> </w:t>
            </w:r>
            <w:r w:rsidRPr="00BC3B5B">
              <w:rPr>
                <w:rFonts w:ascii="Calibri"/>
                <w:sz w:val="20"/>
                <w:szCs w:val="20"/>
              </w:rPr>
              <w:t>having</w:t>
            </w:r>
            <w:r w:rsidRPr="00BC3B5B">
              <w:rPr>
                <w:rFonts w:ascii="Calibri"/>
                <w:spacing w:val="12"/>
                <w:sz w:val="20"/>
                <w:szCs w:val="20"/>
              </w:rPr>
              <w:t xml:space="preserve"> </w:t>
            </w:r>
            <w:r w:rsidRPr="00BC3B5B">
              <w:rPr>
                <w:rFonts w:ascii="Calibri"/>
                <w:sz w:val="20"/>
                <w:szCs w:val="20"/>
              </w:rPr>
              <w:t>a</w:t>
            </w:r>
            <w:r w:rsidRPr="00BC3B5B">
              <w:rPr>
                <w:rFonts w:ascii="Calibri"/>
                <w:spacing w:val="14"/>
                <w:sz w:val="20"/>
                <w:szCs w:val="20"/>
              </w:rPr>
              <w:t xml:space="preserve"> </w:t>
            </w:r>
            <w:r w:rsidRPr="00BC3B5B">
              <w:rPr>
                <w:rFonts w:ascii="Calibri"/>
                <w:spacing w:val="-1"/>
                <w:sz w:val="20"/>
                <w:szCs w:val="20"/>
              </w:rPr>
              <w:t>second</w:t>
            </w:r>
            <w:r w:rsidRPr="00BC3B5B">
              <w:rPr>
                <w:rFonts w:ascii="Calibri"/>
                <w:spacing w:val="13"/>
                <w:sz w:val="20"/>
                <w:szCs w:val="20"/>
              </w:rPr>
              <w:t xml:space="preserve"> </w:t>
            </w:r>
            <w:r w:rsidRPr="00BC3B5B">
              <w:rPr>
                <w:rFonts w:ascii="Calibri"/>
                <w:sz w:val="20"/>
                <w:szCs w:val="20"/>
              </w:rPr>
              <w:t>site</w:t>
            </w:r>
            <w:r w:rsidRPr="00BC3B5B">
              <w:rPr>
                <w:rFonts w:ascii="Calibri"/>
                <w:spacing w:val="10"/>
                <w:sz w:val="20"/>
                <w:szCs w:val="20"/>
              </w:rPr>
              <w:t xml:space="preserve"> </w:t>
            </w:r>
            <w:r w:rsidRPr="00BC3B5B">
              <w:rPr>
                <w:rFonts w:ascii="Calibri"/>
                <w:sz w:val="20"/>
                <w:szCs w:val="20"/>
              </w:rPr>
              <w:t>or</w:t>
            </w:r>
            <w:r w:rsidRPr="00BC3B5B">
              <w:rPr>
                <w:rFonts w:ascii="Calibri"/>
                <w:spacing w:val="13"/>
                <w:sz w:val="20"/>
                <w:szCs w:val="20"/>
              </w:rPr>
              <w:t xml:space="preserve"> </w:t>
            </w:r>
            <w:r w:rsidRPr="00BC3B5B">
              <w:rPr>
                <w:rFonts w:ascii="Calibri"/>
                <w:sz w:val="20"/>
                <w:szCs w:val="20"/>
              </w:rPr>
              <w:t>data</w:t>
            </w:r>
            <w:r w:rsidRPr="00BC3B5B">
              <w:rPr>
                <w:rFonts w:ascii="Calibri"/>
                <w:spacing w:val="12"/>
                <w:sz w:val="20"/>
                <w:szCs w:val="20"/>
              </w:rPr>
              <w:t xml:space="preserve"> </w:t>
            </w:r>
            <w:r w:rsidRPr="00BC3B5B">
              <w:rPr>
                <w:rFonts w:ascii="Calibri"/>
                <w:spacing w:val="-1"/>
                <w:sz w:val="20"/>
                <w:szCs w:val="20"/>
              </w:rPr>
              <w:t>center</w:t>
            </w:r>
            <w:r w:rsidRPr="00BC3B5B">
              <w:rPr>
                <w:rFonts w:ascii="Calibri"/>
                <w:spacing w:val="39"/>
                <w:w w:val="99"/>
                <w:sz w:val="20"/>
                <w:szCs w:val="20"/>
              </w:rPr>
              <w:t xml:space="preserve"> </w:t>
            </w:r>
            <w:r w:rsidRPr="00BC3B5B">
              <w:rPr>
                <w:rFonts w:ascii="Calibri"/>
                <w:spacing w:val="-1"/>
                <w:sz w:val="20"/>
                <w:szCs w:val="20"/>
              </w:rPr>
              <w:t>available</w:t>
            </w:r>
            <w:r w:rsidRPr="00BC3B5B">
              <w:rPr>
                <w:rFonts w:ascii="Calibri"/>
                <w:spacing w:val="29"/>
                <w:sz w:val="20"/>
                <w:szCs w:val="20"/>
              </w:rPr>
              <w:t xml:space="preserve"> </w:t>
            </w:r>
            <w:r w:rsidRPr="00BC3B5B">
              <w:rPr>
                <w:rFonts w:ascii="Calibri"/>
                <w:spacing w:val="-1"/>
                <w:sz w:val="20"/>
                <w:szCs w:val="20"/>
              </w:rPr>
              <w:t>for</w:t>
            </w:r>
            <w:r w:rsidRPr="00BC3B5B">
              <w:rPr>
                <w:rFonts w:ascii="Calibri"/>
                <w:spacing w:val="28"/>
                <w:sz w:val="20"/>
                <w:szCs w:val="20"/>
              </w:rPr>
              <w:t xml:space="preserve"> </w:t>
            </w:r>
            <w:r w:rsidRPr="00BC3B5B">
              <w:rPr>
                <w:rFonts w:ascii="Calibri"/>
                <w:spacing w:val="-1"/>
                <w:sz w:val="20"/>
                <w:szCs w:val="20"/>
              </w:rPr>
              <w:t>disaster</w:t>
            </w:r>
            <w:r w:rsidRPr="00BC3B5B">
              <w:rPr>
                <w:rFonts w:ascii="Calibri"/>
                <w:spacing w:val="28"/>
                <w:sz w:val="20"/>
                <w:szCs w:val="20"/>
              </w:rPr>
              <w:t xml:space="preserve"> </w:t>
            </w:r>
            <w:r w:rsidRPr="00BC3B5B">
              <w:rPr>
                <w:rFonts w:ascii="Calibri"/>
                <w:sz w:val="20"/>
                <w:szCs w:val="20"/>
              </w:rPr>
              <w:t>recovery?</w:t>
            </w:r>
            <w:r w:rsidRPr="00BC3B5B">
              <w:rPr>
                <w:rFonts w:ascii="Calibri"/>
                <w:spacing w:val="30"/>
                <w:sz w:val="20"/>
                <w:szCs w:val="20"/>
              </w:rPr>
              <w:t xml:space="preserve"> </w:t>
            </w:r>
            <w:r w:rsidRPr="00BC3B5B">
              <w:rPr>
                <w:rFonts w:ascii="Calibri"/>
                <w:spacing w:val="-1"/>
                <w:sz w:val="20"/>
                <w:szCs w:val="20"/>
              </w:rPr>
              <w:t>Should</w:t>
            </w:r>
            <w:r w:rsidRPr="00BC3B5B">
              <w:rPr>
                <w:rFonts w:ascii="Calibri"/>
                <w:spacing w:val="29"/>
                <w:sz w:val="20"/>
                <w:szCs w:val="20"/>
              </w:rPr>
              <w:t xml:space="preserve"> </w:t>
            </w:r>
            <w:r w:rsidRPr="00BC3B5B">
              <w:rPr>
                <w:rFonts w:ascii="Calibri"/>
                <w:sz w:val="20"/>
                <w:szCs w:val="20"/>
              </w:rPr>
              <w:t>the</w:t>
            </w:r>
            <w:r w:rsidRPr="00BC3B5B">
              <w:rPr>
                <w:rFonts w:ascii="Calibri"/>
                <w:spacing w:val="27"/>
                <w:sz w:val="20"/>
                <w:szCs w:val="20"/>
              </w:rPr>
              <w:t xml:space="preserve"> </w:t>
            </w:r>
            <w:r w:rsidRPr="00BC3B5B">
              <w:rPr>
                <w:rFonts w:ascii="Calibri"/>
                <w:sz w:val="20"/>
                <w:szCs w:val="20"/>
              </w:rPr>
              <w:t>project</w:t>
            </w:r>
            <w:r w:rsidRPr="00BC3B5B">
              <w:rPr>
                <w:rFonts w:ascii="Calibri"/>
                <w:spacing w:val="29"/>
                <w:sz w:val="20"/>
                <w:szCs w:val="20"/>
              </w:rPr>
              <w:t xml:space="preserve"> </w:t>
            </w:r>
            <w:r w:rsidRPr="00BC3B5B">
              <w:rPr>
                <w:rFonts w:ascii="Calibri"/>
                <w:sz w:val="20"/>
                <w:szCs w:val="20"/>
              </w:rPr>
              <w:t>proposal</w:t>
            </w:r>
            <w:r w:rsidRPr="00BC3B5B">
              <w:rPr>
                <w:rFonts w:ascii="Calibri"/>
                <w:spacing w:val="41"/>
                <w:w w:val="99"/>
                <w:sz w:val="20"/>
                <w:szCs w:val="20"/>
              </w:rPr>
              <w:t xml:space="preserve"> </w:t>
            </w:r>
            <w:r w:rsidRPr="00BC3B5B">
              <w:rPr>
                <w:rFonts w:ascii="Calibri"/>
                <w:spacing w:val="-1"/>
                <w:sz w:val="20"/>
                <w:szCs w:val="20"/>
              </w:rPr>
              <w:t>pricing</w:t>
            </w:r>
            <w:r w:rsidRPr="00BC3B5B">
              <w:rPr>
                <w:rFonts w:ascii="Calibri"/>
                <w:spacing w:val="10"/>
                <w:sz w:val="20"/>
                <w:szCs w:val="20"/>
              </w:rPr>
              <w:t xml:space="preserve"> </w:t>
            </w:r>
            <w:r w:rsidRPr="00BC3B5B">
              <w:rPr>
                <w:rFonts w:ascii="Calibri"/>
                <w:spacing w:val="-1"/>
                <w:sz w:val="20"/>
                <w:szCs w:val="20"/>
              </w:rPr>
              <w:t>include</w:t>
            </w:r>
            <w:r w:rsidRPr="00BC3B5B">
              <w:rPr>
                <w:rFonts w:ascii="Calibri"/>
                <w:spacing w:val="10"/>
                <w:sz w:val="20"/>
                <w:szCs w:val="20"/>
              </w:rPr>
              <w:t xml:space="preserve"> </w:t>
            </w:r>
            <w:r w:rsidRPr="00BC3B5B">
              <w:rPr>
                <w:rFonts w:ascii="Calibri"/>
                <w:sz w:val="20"/>
                <w:szCs w:val="20"/>
              </w:rPr>
              <w:t>the</w:t>
            </w:r>
            <w:r w:rsidRPr="00BC3B5B">
              <w:rPr>
                <w:rFonts w:ascii="Calibri"/>
                <w:spacing w:val="11"/>
                <w:sz w:val="20"/>
                <w:szCs w:val="20"/>
              </w:rPr>
              <w:t xml:space="preserve"> </w:t>
            </w:r>
            <w:r w:rsidRPr="00BC3B5B">
              <w:rPr>
                <w:rFonts w:ascii="Calibri"/>
                <w:spacing w:val="-1"/>
                <w:sz w:val="20"/>
                <w:szCs w:val="20"/>
              </w:rPr>
              <w:t>technical</w:t>
            </w:r>
            <w:r w:rsidRPr="00BC3B5B">
              <w:rPr>
                <w:rFonts w:ascii="Calibri"/>
                <w:spacing w:val="11"/>
                <w:sz w:val="20"/>
                <w:szCs w:val="20"/>
              </w:rPr>
              <w:t xml:space="preserve"> </w:t>
            </w:r>
            <w:r w:rsidRPr="00BC3B5B">
              <w:rPr>
                <w:rFonts w:ascii="Calibri"/>
                <w:spacing w:val="-1"/>
                <w:sz w:val="20"/>
                <w:szCs w:val="20"/>
              </w:rPr>
              <w:t>architecture,</w:t>
            </w:r>
            <w:r w:rsidRPr="00BC3B5B">
              <w:rPr>
                <w:rFonts w:ascii="Calibri"/>
                <w:spacing w:val="11"/>
                <w:sz w:val="20"/>
                <w:szCs w:val="20"/>
              </w:rPr>
              <w:t xml:space="preserve"> </w:t>
            </w:r>
            <w:r w:rsidRPr="00BC3B5B">
              <w:rPr>
                <w:rFonts w:ascii="Calibri"/>
                <w:spacing w:val="-1"/>
                <w:sz w:val="20"/>
                <w:szCs w:val="20"/>
              </w:rPr>
              <w:t>licenses,</w:t>
            </w:r>
            <w:r w:rsidRPr="00BC3B5B">
              <w:rPr>
                <w:rFonts w:ascii="Calibri"/>
                <w:spacing w:val="11"/>
                <w:sz w:val="20"/>
                <w:szCs w:val="20"/>
              </w:rPr>
              <w:t xml:space="preserve"> </w:t>
            </w:r>
            <w:r w:rsidRPr="00BC3B5B">
              <w:rPr>
                <w:rFonts w:ascii="Calibri"/>
                <w:sz w:val="20"/>
                <w:szCs w:val="20"/>
              </w:rPr>
              <w:t>and</w:t>
            </w:r>
            <w:r w:rsidRPr="00BC3B5B">
              <w:rPr>
                <w:rFonts w:ascii="Calibri"/>
                <w:spacing w:val="13"/>
                <w:sz w:val="20"/>
                <w:szCs w:val="20"/>
              </w:rPr>
              <w:t xml:space="preserve"> </w:t>
            </w:r>
            <w:r w:rsidRPr="00BC3B5B">
              <w:rPr>
                <w:rFonts w:ascii="Calibri"/>
                <w:spacing w:val="-1"/>
                <w:sz w:val="20"/>
                <w:szCs w:val="20"/>
              </w:rPr>
              <w:t>hardware</w:t>
            </w:r>
            <w:r w:rsidRPr="00BC3B5B">
              <w:rPr>
                <w:rFonts w:ascii="Calibri"/>
                <w:spacing w:val="67"/>
                <w:w w:val="99"/>
                <w:sz w:val="20"/>
                <w:szCs w:val="20"/>
              </w:rPr>
              <w:t xml:space="preserve"> </w:t>
            </w:r>
            <w:r w:rsidRPr="00BC3B5B">
              <w:rPr>
                <w:rFonts w:ascii="Calibri"/>
                <w:spacing w:val="-1"/>
                <w:sz w:val="20"/>
                <w:szCs w:val="20"/>
              </w:rPr>
              <w:t>for</w:t>
            </w:r>
            <w:r w:rsidRPr="00BC3B5B">
              <w:rPr>
                <w:rFonts w:ascii="Calibri"/>
                <w:spacing w:val="18"/>
                <w:sz w:val="20"/>
                <w:szCs w:val="20"/>
              </w:rPr>
              <w:t xml:space="preserve"> </w:t>
            </w:r>
            <w:r w:rsidRPr="00BC3B5B">
              <w:rPr>
                <w:rFonts w:ascii="Calibri"/>
                <w:sz w:val="20"/>
                <w:szCs w:val="20"/>
              </w:rPr>
              <w:t>that</w:t>
            </w:r>
            <w:r w:rsidRPr="00BC3B5B">
              <w:rPr>
                <w:rFonts w:ascii="Calibri"/>
                <w:spacing w:val="18"/>
                <w:sz w:val="20"/>
                <w:szCs w:val="20"/>
              </w:rPr>
              <w:t xml:space="preserve"> </w:t>
            </w:r>
            <w:r w:rsidRPr="00BC3B5B">
              <w:rPr>
                <w:rFonts w:ascii="Calibri"/>
                <w:spacing w:val="-1"/>
                <w:sz w:val="20"/>
                <w:szCs w:val="20"/>
              </w:rPr>
              <w:t>second</w:t>
            </w:r>
            <w:r w:rsidRPr="00BC3B5B">
              <w:rPr>
                <w:rFonts w:ascii="Calibri"/>
                <w:spacing w:val="21"/>
                <w:sz w:val="20"/>
                <w:szCs w:val="20"/>
              </w:rPr>
              <w:t xml:space="preserve"> </w:t>
            </w:r>
            <w:r w:rsidRPr="00BC3B5B">
              <w:rPr>
                <w:rFonts w:ascii="Calibri"/>
                <w:spacing w:val="-1"/>
                <w:sz w:val="20"/>
                <w:szCs w:val="20"/>
              </w:rPr>
              <w:t>site</w:t>
            </w:r>
            <w:r w:rsidRPr="00BC3B5B">
              <w:rPr>
                <w:rFonts w:ascii="Calibri"/>
                <w:spacing w:val="17"/>
                <w:sz w:val="20"/>
                <w:szCs w:val="20"/>
              </w:rPr>
              <w:t xml:space="preserve"> </w:t>
            </w:r>
            <w:r w:rsidRPr="00BC3B5B">
              <w:rPr>
                <w:rFonts w:ascii="Calibri"/>
                <w:spacing w:val="-1"/>
                <w:sz w:val="20"/>
                <w:szCs w:val="20"/>
              </w:rPr>
              <w:t>in</w:t>
            </w:r>
            <w:r w:rsidRPr="00BC3B5B">
              <w:rPr>
                <w:rFonts w:ascii="Calibri"/>
                <w:spacing w:val="19"/>
                <w:sz w:val="20"/>
                <w:szCs w:val="20"/>
              </w:rPr>
              <w:t xml:space="preserve"> </w:t>
            </w:r>
            <w:r w:rsidRPr="00BC3B5B">
              <w:rPr>
                <w:rFonts w:ascii="Calibri"/>
                <w:sz w:val="20"/>
                <w:szCs w:val="20"/>
              </w:rPr>
              <w:t>the</w:t>
            </w:r>
            <w:r w:rsidRPr="00BC3B5B">
              <w:rPr>
                <w:rFonts w:ascii="Calibri"/>
                <w:spacing w:val="17"/>
                <w:sz w:val="20"/>
                <w:szCs w:val="20"/>
              </w:rPr>
              <w:t xml:space="preserve"> </w:t>
            </w:r>
            <w:r w:rsidRPr="00BC3B5B">
              <w:rPr>
                <w:rFonts w:ascii="Calibri"/>
                <w:sz w:val="20"/>
                <w:szCs w:val="20"/>
              </w:rPr>
              <w:t>proposal</w:t>
            </w:r>
            <w:r w:rsidRPr="00BC3B5B">
              <w:rPr>
                <w:rFonts w:ascii="Calibri"/>
                <w:spacing w:val="17"/>
                <w:sz w:val="20"/>
                <w:szCs w:val="20"/>
              </w:rPr>
              <w:t xml:space="preserve"> </w:t>
            </w:r>
            <w:r w:rsidRPr="00BC3B5B">
              <w:rPr>
                <w:rFonts w:ascii="Calibri"/>
                <w:sz w:val="20"/>
                <w:szCs w:val="20"/>
              </w:rPr>
              <w:t>or</w:t>
            </w:r>
            <w:r w:rsidRPr="00BC3B5B">
              <w:rPr>
                <w:rFonts w:ascii="Calibri"/>
                <w:spacing w:val="18"/>
                <w:sz w:val="20"/>
                <w:szCs w:val="20"/>
              </w:rPr>
              <w:t xml:space="preserve"> </w:t>
            </w:r>
            <w:r w:rsidRPr="00BC3B5B">
              <w:rPr>
                <w:rFonts w:ascii="Calibri"/>
                <w:spacing w:val="-1"/>
                <w:sz w:val="20"/>
                <w:szCs w:val="20"/>
              </w:rPr>
              <w:t>just</w:t>
            </w:r>
            <w:r w:rsidRPr="00BC3B5B">
              <w:rPr>
                <w:rFonts w:ascii="Calibri"/>
                <w:spacing w:val="18"/>
                <w:sz w:val="20"/>
                <w:szCs w:val="20"/>
              </w:rPr>
              <w:t xml:space="preserve"> </w:t>
            </w:r>
            <w:r w:rsidRPr="00BC3B5B">
              <w:rPr>
                <w:rFonts w:ascii="Calibri"/>
                <w:sz w:val="20"/>
                <w:szCs w:val="20"/>
              </w:rPr>
              <w:t>the</w:t>
            </w:r>
            <w:r w:rsidRPr="00BC3B5B">
              <w:rPr>
                <w:rFonts w:ascii="Calibri"/>
                <w:spacing w:val="17"/>
                <w:sz w:val="20"/>
                <w:szCs w:val="20"/>
              </w:rPr>
              <w:t xml:space="preserve"> </w:t>
            </w:r>
            <w:r w:rsidRPr="00BC3B5B">
              <w:rPr>
                <w:rFonts w:ascii="Calibri"/>
                <w:sz w:val="20"/>
                <w:szCs w:val="20"/>
              </w:rPr>
              <w:t>requirements</w:t>
            </w:r>
            <w:r w:rsidRPr="00BC3B5B">
              <w:rPr>
                <w:rFonts w:ascii="Calibri"/>
                <w:spacing w:val="17"/>
                <w:sz w:val="20"/>
                <w:szCs w:val="20"/>
              </w:rPr>
              <w:t xml:space="preserve"> </w:t>
            </w:r>
            <w:r w:rsidRPr="00BC3B5B">
              <w:rPr>
                <w:rFonts w:ascii="Calibri"/>
                <w:spacing w:val="-1"/>
                <w:sz w:val="20"/>
                <w:szCs w:val="20"/>
              </w:rPr>
              <w:t>for</w:t>
            </w:r>
            <w:r w:rsidRPr="00BC3B5B">
              <w:rPr>
                <w:rFonts w:ascii="Calibri"/>
                <w:spacing w:val="23"/>
                <w:w w:val="99"/>
                <w:sz w:val="20"/>
                <w:szCs w:val="20"/>
              </w:rPr>
              <w:t xml:space="preserve"> </w:t>
            </w:r>
            <w:r w:rsidRPr="00BC3B5B">
              <w:rPr>
                <w:rFonts w:ascii="Calibri"/>
                <w:sz w:val="20"/>
                <w:szCs w:val="20"/>
              </w:rPr>
              <w:t xml:space="preserve">the </w:t>
            </w:r>
            <w:r w:rsidRPr="00BC3B5B">
              <w:rPr>
                <w:rFonts w:ascii="Calibri"/>
                <w:spacing w:val="-1"/>
                <w:sz w:val="20"/>
                <w:szCs w:val="20"/>
              </w:rPr>
              <w:t>primary</w:t>
            </w:r>
            <w:r w:rsidRPr="00BC3B5B">
              <w:rPr>
                <w:rFonts w:ascii="Calibri"/>
                <w:spacing w:val="4"/>
                <w:sz w:val="20"/>
                <w:szCs w:val="20"/>
              </w:rPr>
              <w:t xml:space="preserve"> </w:t>
            </w:r>
            <w:r w:rsidRPr="00BC3B5B">
              <w:rPr>
                <w:rFonts w:ascii="Calibri"/>
                <w:spacing w:val="-1"/>
                <w:sz w:val="20"/>
                <w:szCs w:val="20"/>
              </w:rPr>
              <w:t>site?</w:t>
            </w:r>
            <w:r w:rsidRPr="00BC3B5B">
              <w:rPr>
                <w:rFonts w:ascii="Calibri"/>
                <w:spacing w:val="2"/>
                <w:sz w:val="20"/>
                <w:szCs w:val="20"/>
              </w:rPr>
              <w:t xml:space="preserve"> </w:t>
            </w:r>
            <w:r w:rsidRPr="00BC3B5B">
              <w:rPr>
                <w:rFonts w:ascii="Calibri"/>
                <w:spacing w:val="-1"/>
                <w:sz w:val="20"/>
                <w:szCs w:val="20"/>
              </w:rPr>
              <w:t>Would</w:t>
            </w:r>
            <w:r w:rsidRPr="00BC3B5B">
              <w:rPr>
                <w:rFonts w:ascii="Calibri"/>
                <w:spacing w:val="2"/>
                <w:sz w:val="20"/>
                <w:szCs w:val="20"/>
              </w:rPr>
              <w:t xml:space="preserve"> </w:t>
            </w:r>
            <w:r w:rsidRPr="00BC3B5B">
              <w:rPr>
                <w:rFonts w:ascii="Calibri"/>
                <w:sz w:val="20"/>
                <w:szCs w:val="20"/>
              </w:rPr>
              <w:t xml:space="preserve">the </w:t>
            </w:r>
            <w:r w:rsidRPr="00BC3B5B">
              <w:rPr>
                <w:rFonts w:ascii="Calibri"/>
                <w:spacing w:val="-1"/>
                <w:sz w:val="20"/>
                <w:szCs w:val="20"/>
              </w:rPr>
              <w:t>State</w:t>
            </w:r>
            <w:r w:rsidRPr="00BC3B5B">
              <w:rPr>
                <w:rFonts w:ascii="Calibri"/>
                <w:spacing w:val="3"/>
                <w:sz w:val="20"/>
                <w:szCs w:val="20"/>
              </w:rPr>
              <w:t xml:space="preserve"> </w:t>
            </w:r>
            <w:r w:rsidRPr="00BC3B5B">
              <w:rPr>
                <w:rFonts w:ascii="Calibri"/>
                <w:sz w:val="20"/>
                <w:szCs w:val="20"/>
              </w:rPr>
              <w:t>accept</w:t>
            </w:r>
            <w:r w:rsidRPr="00BC3B5B">
              <w:rPr>
                <w:rFonts w:ascii="Calibri"/>
                <w:spacing w:val="2"/>
                <w:sz w:val="20"/>
                <w:szCs w:val="20"/>
              </w:rPr>
              <w:t xml:space="preserve"> </w:t>
            </w:r>
            <w:r w:rsidRPr="00BC3B5B">
              <w:rPr>
                <w:rFonts w:ascii="Calibri"/>
                <w:sz w:val="20"/>
                <w:szCs w:val="20"/>
              </w:rPr>
              <w:t>and</w:t>
            </w:r>
            <w:r w:rsidRPr="00BC3B5B">
              <w:rPr>
                <w:rFonts w:ascii="Calibri"/>
                <w:spacing w:val="2"/>
                <w:sz w:val="20"/>
                <w:szCs w:val="20"/>
              </w:rPr>
              <w:t xml:space="preserve"> </w:t>
            </w:r>
            <w:r w:rsidRPr="00BC3B5B">
              <w:rPr>
                <w:rFonts w:ascii="Calibri"/>
                <w:spacing w:val="-1"/>
                <w:sz w:val="20"/>
                <w:szCs w:val="20"/>
              </w:rPr>
              <w:t>even</w:t>
            </w:r>
            <w:r w:rsidRPr="00BC3B5B">
              <w:rPr>
                <w:rFonts w:ascii="Calibri"/>
                <w:spacing w:val="4"/>
                <w:sz w:val="20"/>
                <w:szCs w:val="20"/>
              </w:rPr>
              <w:t xml:space="preserve"> </w:t>
            </w:r>
            <w:proofErr w:type="gramStart"/>
            <w:r w:rsidRPr="00BC3B5B">
              <w:rPr>
                <w:rFonts w:ascii="Calibri"/>
                <w:sz w:val="20"/>
                <w:szCs w:val="20"/>
              </w:rPr>
              <w:t xml:space="preserve">more </w:t>
            </w:r>
            <w:r w:rsidRPr="00BC3B5B">
              <w:rPr>
                <w:rFonts w:ascii="Calibri"/>
                <w:spacing w:val="3"/>
                <w:sz w:val="20"/>
                <w:szCs w:val="20"/>
              </w:rPr>
              <w:t xml:space="preserve"> </w:t>
            </w:r>
            <w:r w:rsidRPr="00BC3B5B">
              <w:rPr>
                <w:rFonts w:ascii="Calibri"/>
                <w:spacing w:val="-1"/>
                <w:sz w:val="20"/>
                <w:szCs w:val="20"/>
              </w:rPr>
              <w:t>so</w:t>
            </w:r>
            <w:proofErr w:type="gramEnd"/>
            <w:r w:rsidRPr="00BC3B5B">
              <w:rPr>
                <w:rFonts w:ascii="Calibri"/>
                <w:spacing w:val="-1"/>
                <w:sz w:val="20"/>
                <w:szCs w:val="20"/>
              </w:rPr>
              <w:t>,</w:t>
            </w:r>
            <w:r w:rsidRPr="00BC3B5B">
              <w:rPr>
                <w:rFonts w:ascii="Calibri"/>
                <w:spacing w:val="41"/>
                <w:w w:val="99"/>
                <w:sz w:val="20"/>
                <w:szCs w:val="20"/>
              </w:rPr>
              <w:t xml:space="preserve"> </w:t>
            </w:r>
            <w:r w:rsidRPr="00BC3B5B">
              <w:rPr>
                <w:rFonts w:ascii="Calibri"/>
                <w:spacing w:val="-1"/>
                <w:sz w:val="20"/>
                <w:szCs w:val="20"/>
              </w:rPr>
              <w:t>would</w:t>
            </w:r>
            <w:r w:rsidRPr="00BC3B5B">
              <w:rPr>
                <w:rFonts w:ascii="Calibri"/>
                <w:spacing w:val="9"/>
                <w:sz w:val="20"/>
                <w:szCs w:val="20"/>
              </w:rPr>
              <w:t xml:space="preserve"> </w:t>
            </w:r>
            <w:r w:rsidRPr="00BC3B5B">
              <w:rPr>
                <w:rFonts w:ascii="Calibri"/>
                <w:spacing w:val="-1"/>
                <w:sz w:val="20"/>
                <w:szCs w:val="20"/>
              </w:rPr>
              <w:t>they</w:t>
            </w:r>
            <w:r w:rsidRPr="00BC3B5B">
              <w:rPr>
                <w:rFonts w:ascii="Calibri"/>
                <w:spacing w:val="9"/>
                <w:sz w:val="20"/>
                <w:szCs w:val="20"/>
              </w:rPr>
              <w:t xml:space="preserve"> </w:t>
            </w:r>
            <w:r w:rsidRPr="00BC3B5B">
              <w:rPr>
                <w:rFonts w:ascii="Calibri"/>
                <w:spacing w:val="-1"/>
                <w:sz w:val="20"/>
                <w:szCs w:val="20"/>
              </w:rPr>
              <w:t>find</w:t>
            </w:r>
            <w:r w:rsidRPr="00BC3B5B">
              <w:rPr>
                <w:rFonts w:ascii="Calibri"/>
                <w:spacing w:val="9"/>
                <w:sz w:val="20"/>
                <w:szCs w:val="20"/>
              </w:rPr>
              <w:t xml:space="preserve"> </w:t>
            </w:r>
            <w:r w:rsidRPr="00BC3B5B">
              <w:rPr>
                <w:rFonts w:ascii="Calibri"/>
                <w:spacing w:val="-1"/>
                <w:sz w:val="20"/>
                <w:szCs w:val="20"/>
              </w:rPr>
              <w:t>preferable</w:t>
            </w:r>
            <w:r w:rsidRPr="00BC3B5B">
              <w:rPr>
                <w:rFonts w:ascii="Calibri"/>
                <w:spacing w:val="7"/>
                <w:sz w:val="20"/>
                <w:szCs w:val="20"/>
              </w:rPr>
              <w:t xml:space="preserve"> </w:t>
            </w:r>
            <w:r w:rsidRPr="00BC3B5B">
              <w:rPr>
                <w:rFonts w:ascii="Calibri"/>
                <w:sz w:val="20"/>
                <w:szCs w:val="20"/>
              </w:rPr>
              <w:t>a</w:t>
            </w:r>
            <w:r w:rsidRPr="00BC3B5B">
              <w:rPr>
                <w:rFonts w:ascii="Calibri"/>
                <w:spacing w:val="9"/>
                <w:sz w:val="20"/>
                <w:szCs w:val="20"/>
              </w:rPr>
              <w:t xml:space="preserve"> </w:t>
            </w:r>
            <w:r w:rsidRPr="00BC3B5B">
              <w:rPr>
                <w:rFonts w:ascii="Calibri"/>
                <w:spacing w:val="-1"/>
                <w:sz w:val="20"/>
                <w:szCs w:val="20"/>
              </w:rPr>
              <w:t>Cloud-/</w:t>
            </w:r>
            <w:proofErr w:type="spellStart"/>
            <w:r w:rsidRPr="00BC3B5B">
              <w:rPr>
                <w:rFonts w:ascii="Calibri"/>
                <w:spacing w:val="-1"/>
                <w:sz w:val="20"/>
                <w:szCs w:val="20"/>
              </w:rPr>
              <w:t>SaaS</w:t>
            </w:r>
            <w:proofErr w:type="spellEnd"/>
            <w:r w:rsidRPr="00BC3B5B">
              <w:rPr>
                <w:rFonts w:ascii="Calibri"/>
                <w:spacing w:val="-1"/>
                <w:sz w:val="20"/>
                <w:szCs w:val="20"/>
              </w:rPr>
              <w:t>-based</w:t>
            </w:r>
            <w:r w:rsidRPr="00BC3B5B">
              <w:rPr>
                <w:rFonts w:ascii="Calibri"/>
                <w:spacing w:val="10"/>
                <w:sz w:val="20"/>
                <w:szCs w:val="20"/>
              </w:rPr>
              <w:t xml:space="preserve"> </w:t>
            </w:r>
            <w:r w:rsidRPr="00BC3B5B">
              <w:rPr>
                <w:rFonts w:ascii="Calibri"/>
                <w:sz w:val="20"/>
                <w:szCs w:val="20"/>
              </w:rPr>
              <w:t>secondary</w:t>
            </w:r>
            <w:r w:rsidRPr="00BC3B5B">
              <w:rPr>
                <w:rFonts w:ascii="Calibri"/>
                <w:spacing w:val="61"/>
                <w:w w:val="99"/>
                <w:sz w:val="20"/>
                <w:szCs w:val="20"/>
              </w:rPr>
              <w:t xml:space="preserve"> </w:t>
            </w:r>
            <w:r w:rsidRPr="00BC3B5B">
              <w:rPr>
                <w:rFonts w:ascii="Calibri"/>
                <w:spacing w:val="-1"/>
                <w:sz w:val="20"/>
                <w:szCs w:val="20"/>
              </w:rPr>
              <w:t>disaster</w:t>
            </w:r>
            <w:r w:rsidRPr="00BC3B5B">
              <w:rPr>
                <w:rFonts w:ascii="Calibri"/>
                <w:spacing w:val="-11"/>
                <w:sz w:val="20"/>
                <w:szCs w:val="20"/>
              </w:rPr>
              <w:t xml:space="preserve"> </w:t>
            </w:r>
            <w:r w:rsidRPr="00BC3B5B">
              <w:rPr>
                <w:rFonts w:ascii="Calibri"/>
                <w:spacing w:val="-1"/>
                <w:sz w:val="20"/>
                <w:szCs w:val="20"/>
              </w:rPr>
              <w:t>recovery</w:t>
            </w:r>
            <w:r w:rsidRPr="00BC3B5B">
              <w:rPr>
                <w:rFonts w:ascii="Calibri"/>
                <w:spacing w:val="-9"/>
                <w:sz w:val="20"/>
                <w:szCs w:val="20"/>
              </w:rPr>
              <w:t xml:space="preserve"> </w:t>
            </w:r>
            <w:r w:rsidRPr="00BC3B5B">
              <w:rPr>
                <w:rFonts w:ascii="Calibri"/>
                <w:spacing w:val="-1"/>
                <w:sz w:val="20"/>
                <w:szCs w:val="20"/>
              </w:rPr>
              <w:t>solution.</w:t>
            </w:r>
          </w:p>
        </w:tc>
        <w:tc>
          <w:tcPr>
            <w:tcW w:w="4860" w:type="dxa"/>
          </w:tcPr>
          <w:p w:rsidR="00AD5B3F" w:rsidRPr="00BC3B5B" w:rsidRDefault="00AD5B3F" w:rsidP="00BC3B5B">
            <w:pPr>
              <w:spacing w:line="276" w:lineRule="auto"/>
              <w:rPr>
                <w:rFonts w:asciiTheme="minorHAnsi" w:hAnsiTheme="minorHAnsi" w:cstheme="minorHAnsi"/>
                <w:sz w:val="20"/>
                <w:szCs w:val="20"/>
              </w:rPr>
            </w:pPr>
          </w:p>
          <w:p w:rsidR="00AD5B3F" w:rsidRPr="00BC3B5B" w:rsidRDefault="00AD5B3F" w:rsidP="00BC3B5B">
            <w:pPr>
              <w:spacing w:line="276" w:lineRule="auto"/>
              <w:rPr>
                <w:rFonts w:asciiTheme="minorHAnsi" w:hAnsiTheme="minorHAnsi" w:cstheme="minorHAnsi"/>
                <w:sz w:val="20"/>
                <w:szCs w:val="20"/>
              </w:rPr>
            </w:pPr>
            <w:r w:rsidRPr="00BC3B5B">
              <w:rPr>
                <w:rFonts w:asciiTheme="minorHAnsi" w:hAnsiTheme="minorHAnsi" w:cstheme="minorHAnsi"/>
                <w:sz w:val="20"/>
                <w:szCs w:val="20"/>
              </w:rPr>
              <w:t xml:space="preserve">The State has a secondary site for disaster recovery. </w:t>
            </w:r>
          </w:p>
          <w:p w:rsidR="00AD5B3F" w:rsidRPr="00BC3B5B" w:rsidRDefault="00AD5B3F" w:rsidP="00BC3B5B">
            <w:pPr>
              <w:spacing w:line="276" w:lineRule="auto"/>
              <w:rPr>
                <w:rFonts w:asciiTheme="minorHAnsi" w:hAnsiTheme="minorHAnsi" w:cstheme="minorHAnsi"/>
                <w:sz w:val="20"/>
                <w:szCs w:val="20"/>
              </w:rPr>
            </w:pPr>
          </w:p>
          <w:p w:rsidR="00AD5B3F" w:rsidRPr="00BC3B5B" w:rsidRDefault="00AD5B3F" w:rsidP="00BC3B5B">
            <w:pPr>
              <w:spacing w:line="276" w:lineRule="auto"/>
              <w:rPr>
                <w:rFonts w:asciiTheme="minorHAnsi" w:hAnsiTheme="minorHAnsi" w:cstheme="minorHAnsi"/>
                <w:sz w:val="20"/>
                <w:szCs w:val="20"/>
              </w:rPr>
            </w:pPr>
            <w:r w:rsidRPr="00BC3B5B">
              <w:rPr>
                <w:rFonts w:asciiTheme="minorHAnsi" w:hAnsiTheme="minorHAnsi" w:cstheme="minorHAnsi"/>
                <w:sz w:val="20"/>
                <w:szCs w:val="20"/>
              </w:rPr>
              <w:t xml:space="preserve">The State expects that the license will allow for the use of disaster recovery. </w:t>
            </w:r>
            <w:r w:rsidR="00622208">
              <w:rPr>
                <w:rFonts w:asciiTheme="minorHAnsi" w:hAnsiTheme="minorHAnsi" w:cstheme="minorHAnsi"/>
                <w:sz w:val="20"/>
                <w:szCs w:val="20"/>
              </w:rPr>
              <w:t xml:space="preserve"> See Amendment 3.</w:t>
            </w:r>
          </w:p>
          <w:p w:rsidR="00AD5B3F" w:rsidRPr="00BC3B5B" w:rsidRDefault="00AD5B3F" w:rsidP="00BC3B5B">
            <w:pPr>
              <w:spacing w:line="276" w:lineRule="auto"/>
              <w:rPr>
                <w:rFonts w:asciiTheme="minorHAnsi" w:hAnsiTheme="minorHAnsi" w:cstheme="minorHAnsi"/>
                <w:sz w:val="20"/>
                <w:szCs w:val="20"/>
              </w:rPr>
            </w:pPr>
          </w:p>
          <w:p w:rsidR="00AD5B3F" w:rsidRDefault="00AD5B3F" w:rsidP="00BC3B5B">
            <w:pPr>
              <w:spacing w:line="276" w:lineRule="auto"/>
              <w:rPr>
                <w:rFonts w:asciiTheme="minorHAnsi" w:hAnsiTheme="minorHAnsi" w:cstheme="minorHAnsi"/>
                <w:sz w:val="20"/>
                <w:szCs w:val="20"/>
              </w:rPr>
            </w:pPr>
            <w:r w:rsidRPr="00BC3B5B">
              <w:rPr>
                <w:rFonts w:asciiTheme="minorHAnsi" w:hAnsiTheme="minorHAnsi" w:cstheme="minorHAnsi"/>
                <w:sz w:val="20"/>
                <w:szCs w:val="20"/>
              </w:rPr>
              <w:t>The State expects the bidder will identify the technical architecture and hardware necessary for the disaster recovery site.</w:t>
            </w:r>
          </w:p>
          <w:p w:rsidR="00990BC8" w:rsidRPr="00BC3B5B" w:rsidRDefault="00990BC8" w:rsidP="00BC3B5B">
            <w:pPr>
              <w:spacing w:line="276" w:lineRule="auto"/>
              <w:rPr>
                <w:rFonts w:asciiTheme="minorHAnsi" w:hAnsiTheme="minorHAnsi" w:cstheme="minorHAnsi"/>
                <w:sz w:val="20"/>
                <w:szCs w:val="20"/>
              </w:rPr>
            </w:pPr>
            <w:bookmarkStart w:id="0" w:name="_GoBack"/>
            <w:bookmarkEnd w:id="0"/>
          </w:p>
          <w:p w:rsidR="00AD5B3F" w:rsidRPr="00BC3B5B" w:rsidRDefault="00AD5B3F" w:rsidP="00BC3B5B">
            <w:pPr>
              <w:spacing w:line="276" w:lineRule="auto"/>
              <w:rPr>
                <w:rFonts w:asciiTheme="minorHAnsi" w:hAnsiTheme="minorHAnsi" w:cstheme="minorHAnsi"/>
                <w:sz w:val="20"/>
                <w:szCs w:val="20"/>
              </w:rPr>
            </w:pPr>
            <w:r w:rsidRPr="00BC3B5B">
              <w:rPr>
                <w:rFonts w:asciiTheme="minorHAnsi" w:hAnsiTheme="minorHAnsi" w:cstheme="minorHAnsi"/>
                <w:sz w:val="20"/>
                <w:szCs w:val="20"/>
              </w:rPr>
              <w:t xml:space="preserve">The State is not interested in a </w:t>
            </w:r>
            <w:r w:rsidRPr="00BC3B5B">
              <w:rPr>
                <w:rFonts w:ascii="Calibri"/>
                <w:spacing w:val="-1"/>
                <w:sz w:val="20"/>
                <w:szCs w:val="20"/>
              </w:rPr>
              <w:t>Cloud-/</w:t>
            </w:r>
            <w:proofErr w:type="spellStart"/>
            <w:r w:rsidRPr="00BC3B5B">
              <w:rPr>
                <w:rFonts w:ascii="Calibri"/>
                <w:spacing w:val="-1"/>
                <w:sz w:val="20"/>
                <w:szCs w:val="20"/>
              </w:rPr>
              <w:t>SaaS</w:t>
            </w:r>
            <w:proofErr w:type="spellEnd"/>
            <w:r w:rsidRPr="00BC3B5B">
              <w:rPr>
                <w:rFonts w:ascii="Calibri"/>
                <w:spacing w:val="-1"/>
                <w:sz w:val="20"/>
                <w:szCs w:val="20"/>
              </w:rPr>
              <w:t>-based</w:t>
            </w:r>
            <w:r w:rsidRPr="00BC3B5B">
              <w:rPr>
                <w:rFonts w:ascii="Calibri"/>
                <w:spacing w:val="10"/>
                <w:sz w:val="20"/>
                <w:szCs w:val="20"/>
              </w:rPr>
              <w:t xml:space="preserve"> </w:t>
            </w:r>
            <w:r w:rsidRPr="00BC3B5B">
              <w:rPr>
                <w:rFonts w:ascii="Calibri"/>
                <w:sz w:val="20"/>
                <w:szCs w:val="20"/>
              </w:rPr>
              <w:t>secondary</w:t>
            </w:r>
            <w:r w:rsidRPr="00BC3B5B">
              <w:rPr>
                <w:rFonts w:ascii="Calibri"/>
                <w:spacing w:val="61"/>
                <w:w w:val="99"/>
                <w:sz w:val="20"/>
                <w:szCs w:val="20"/>
              </w:rPr>
              <w:t xml:space="preserve"> </w:t>
            </w:r>
            <w:r w:rsidRPr="00BC3B5B">
              <w:rPr>
                <w:rFonts w:ascii="Calibri"/>
                <w:spacing w:val="-1"/>
                <w:sz w:val="20"/>
                <w:szCs w:val="20"/>
              </w:rPr>
              <w:t>disaster</w:t>
            </w:r>
            <w:r w:rsidRPr="00BC3B5B">
              <w:rPr>
                <w:rFonts w:ascii="Calibri"/>
                <w:spacing w:val="-11"/>
                <w:sz w:val="20"/>
                <w:szCs w:val="20"/>
              </w:rPr>
              <w:t xml:space="preserve"> </w:t>
            </w:r>
            <w:r w:rsidRPr="00BC3B5B">
              <w:rPr>
                <w:rFonts w:ascii="Calibri"/>
                <w:spacing w:val="-1"/>
                <w:sz w:val="20"/>
                <w:szCs w:val="20"/>
              </w:rPr>
              <w:t>recovery</w:t>
            </w:r>
            <w:r w:rsidRPr="00BC3B5B">
              <w:rPr>
                <w:rFonts w:ascii="Calibri"/>
                <w:spacing w:val="-9"/>
                <w:sz w:val="20"/>
                <w:szCs w:val="20"/>
              </w:rPr>
              <w:t xml:space="preserve"> </w:t>
            </w:r>
            <w:r w:rsidRPr="00BC3B5B">
              <w:rPr>
                <w:rFonts w:ascii="Calibri"/>
                <w:spacing w:val="-1"/>
                <w:sz w:val="20"/>
                <w:szCs w:val="20"/>
              </w:rPr>
              <w:t>solution.</w:t>
            </w:r>
          </w:p>
          <w:p w:rsidR="00AD5B3F" w:rsidRPr="00BC3B5B" w:rsidRDefault="00AD5B3F" w:rsidP="00BC3B5B">
            <w:pPr>
              <w:spacing w:line="276" w:lineRule="auto"/>
              <w:rPr>
                <w:rFonts w:asciiTheme="minorHAnsi" w:hAnsiTheme="minorHAnsi" w:cstheme="minorHAnsi"/>
                <w:sz w:val="20"/>
                <w:szCs w:val="20"/>
              </w:rPr>
            </w:pPr>
          </w:p>
        </w:tc>
      </w:tr>
    </w:tbl>
    <w:p w:rsidR="00EE102D" w:rsidRDefault="00EE102D" w:rsidP="00EE102D">
      <w:pPr>
        <w:spacing w:line="276" w:lineRule="auto"/>
        <w:rPr>
          <w:rFonts w:asciiTheme="minorHAnsi" w:hAnsiTheme="minorHAnsi" w:cstheme="minorHAnsi"/>
          <w:sz w:val="22"/>
          <w:szCs w:val="22"/>
        </w:rPr>
        <w:sectPr w:rsidR="00EE102D" w:rsidSect="00EE102D">
          <w:headerReference w:type="default" r:id="rId13"/>
          <w:footerReference w:type="default" r:id="rId14"/>
          <w:footerReference w:type="first" r:id="rId15"/>
          <w:pgSz w:w="15840" w:h="12240" w:orient="landscape" w:code="1"/>
          <w:pgMar w:top="1440" w:right="1440" w:bottom="1440" w:left="1440" w:header="360" w:footer="360" w:gutter="0"/>
          <w:pgNumType w:start="295"/>
          <w:cols w:space="720"/>
          <w:titlePg/>
          <w:docGrid w:linePitch="360"/>
        </w:sectPr>
      </w:pPr>
      <w:r>
        <w:rPr>
          <w:rFonts w:asciiTheme="minorHAnsi" w:hAnsiTheme="minorHAnsi" w:cstheme="minorHAnsi"/>
          <w:sz w:val="22"/>
          <w:szCs w:val="22"/>
        </w:rPr>
        <w:br w:type="page"/>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cs="Calibri"/>
          <w:color w:val="000000"/>
          <w:sz w:val="22"/>
          <w:szCs w:val="22"/>
        </w:rPr>
        <w:lastRenderedPageBreak/>
        <w:t xml:space="preserve">Explain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color w:val="000000"/>
          <w:sz w:val="22"/>
          <w:szCs w:val="22"/>
        </w:rPr>
        <w:t xml:space="preserve">complies with the application data storage requirements. </w:t>
      </w:r>
      <w:r w:rsidRPr="00B77F1F">
        <w:rPr>
          <w:rFonts w:ascii="Calibri" w:eastAsia="Calibri" w:hAnsi="Calibri" w:cs="Calibri"/>
          <w:b/>
          <w:color w:val="000000"/>
          <w:sz w:val="22"/>
          <w:szCs w:val="22"/>
        </w:rPr>
        <w:t>(M)</w:t>
      </w:r>
      <w:r w:rsidRPr="00B77F1F">
        <w:rPr>
          <w:rFonts w:ascii="Calibri" w:eastAsia="Calibri" w:hAnsi="Calibri" w:cs="Calibri"/>
          <w:color w:val="000000"/>
          <w:sz w:val="22"/>
          <w:szCs w:val="22"/>
        </w:rPr>
        <w:t xml:space="preserve">  </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cs="Calibri"/>
          <w:color w:val="000000"/>
          <w:sz w:val="22"/>
          <w:szCs w:val="22"/>
        </w:rPr>
        <w:t xml:space="preserve">Explain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color w:val="000000"/>
          <w:sz w:val="22"/>
          <w:szCs w:val="22"/>
        </w:rPr>
        <w:t xml:space="preserve">complies with the no hardcoding of user </w:t>
      </w:r>
      <w:r w:rsidRPr="00B77F1F">
        <w:rPr>
          <w:rFonts w:ascii="Calibri" w:eastAsia="Calibri" w:hAnsi="Calibri" w:cs="Calibri"/>
          <w:sz w:val="22"/>
          <w:szCs w:val="22"/>
        </w:rPr>
        <w:t>ID(s)</w:t>
      </w:r>
      <w:r w:rsidRPr="00B77F1F">
        <w:rPr>
          <w:rFonts w:ascii="Calibri" w:eastAsia="Calibri" w:hAnsi="Calibri" w:cs="Calibri"/>
          <w:color w:val="FF0000"/>
          <w:sz w:val="22"/>
          <w:szCs w:val="22"/>
        </w:rPr>
        <w:t xml:space="preserve"> </w:t>
      </w:r>
      <w:r w:rsidRPr="00B77F1F">
        <w:rPr>
          <w:rFonts w:ascii="Calibri" w:eastAsia="Calibri" w:hAnsi="Calibri" w:cs="Calibri"/>
          <w:color w:val="000000"/>
          <w:sz w:val="22"/>
          <w:szCs w:val="22"/>
        </w:rPr>
        <w:t xml:space="preserve">and password(s) requirements. </w:t>
      </w:r>
      <w:r w:rsidRPr="00B77F1F">
        <w:rPr>
          <w:rFonts w:ascii="Calibri" w:eastAsia="Calibri" w:hAnsi="Calibri" w:cs="Calibri"/>
          <w:b/>
          <w:color w:val="000000"/>
          <w:sz w:val="22"/>
          <w:szCs w:val="22"/>
        </w:rPr>
        <w:t>(M)</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cs="Calibri"/>
          <w:color w:val="000000"/>
          <w:sz w:val="22"/>
          <w:szCs w:val="22"/>
        </w:rPr>
        <w:t xml:space="preserve">Describe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color w:val="000000"/>
          <w:sz w:val="22"/>
          <w:szCs w:val="22"/>
        </w:rPr>
        <w:t xml:space="preserve">is configured to restrict web browsing of the web server without user authentication. </w:t>
      </w:r>
      <w:r w:rsidRPr="00B77F1F">
        <w:rPr>
          <w:rFonts w:ascii="Calibri" w:eastAsia="Calibri" w:hAnsi="Calibri" w:cs="Calibri"/>
          <w:b/>
          <w:color w:val="000000"/>
          <w:sz w:val="22"/>
          <w:szCs w:val="22"/>
        </w:rPr>
        <w:t>(M)</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sz w:val="22"/>
          <w:szCs w:val="22"/>
        </w:rPr>
        <w:t xml:space="preserve">Describe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sz w:val="22"/>
          <w:szCs w:val="22"/>
        </w:rPr>
        <w:t xml:space="preserve">restricts data and database access to Authorized Users. </w:t>
      </w:r>
      <w:r w:rsidRPr="00B77F1F">
        <w:rPr>
          <w:rFonts w:ascii="Calibri" w:eastAsia="Calibri" w:hAnsi="Calibri"/>
          <w:b/>
          <w:sz w:val="22"/>
          <w:szCs w:val="22"/>
        </w:rPr>
        <w:t>(M)</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sz w:val="22"/>
          <w:szCs w:val="22"/>
        </w:rPr>
        <w:t xml:space="preserve">Describe how the Contractor will track and remediate all security issues uncovered during the entire development life cycle, and how the Contractor will provide an independent security review before any software is deployed to the Production Environment. </w:t>
      </w:r>
      <w:r w:rsidRPr="00B77F1F">
        <w:rPr>
          <w:rFonts w:ascii="Calibri" w:eastAsia="Calibri" w:hAnsi="Calibri"/>
          <w:b/>
          <w:sz w:val="22"/>
          <w:szCs w:val="22"/>
        </w:rPr>
        <w:t>(M)</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cs="Calibri"/>
          <w:color w:val="000000"/>
          <w:sz w:val="22"/>
          <w:szCs w:val="22"/>
        </w:rPr>
        <w:t xml:space="preserve">Describe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color w:val="000000"/>
          <w:sz w:val="22"/>
          <w:szCs w:val="22"/>
        </w:rPr>
        <w:t xml:space="preserve">provides for multiple authorization roles and data factoring to limit data access to only those who need to access a particular subset of data. </w:t>
      </w:r>
      <w:r w:rsidRPr="00B77F1F">
        <w:rPr>
          <w:rFonts w:ascii="Calibri" w:eastAsia="Calibri" w:hAnsi="Calibri" w:cs="Calibri"/>
          <w:b/>
          <w:color w:val="000000"/>
          <w:sz w:val="22"/>
          <w:szCs w:val="22"/>
        </w:rPr>
        <w:t>(D)</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cs="Calibri"/>
          <w:color w:val="000000"/>
          <w:sz w:val="22"/>
          <w:szCs w:val="22"/>
        </w:rPr>
        <w:t xml:space="preserve">Describe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color w:val="000000"/>
          <w:sz w:val="22"/>
          <w:szCs w:val="22"/>
        </w:rPr>
        <w:t xml:space="preserve">provides for active monitoring and alerting of all data access. </w:t>
      </w:r>
      <w:r w:rsidRPr="00B77F1F">
        <w:rPr>
          <w:rFonts w:ascii="Calibri" w:eastAsia="Calibri" w:hAnsi="Calibri" w:cs="Calibri"/>
          <w:b/>
          <w:color w:val="000000"/>
          <w:sz w:val="22"/>
          <w:szCs w:val="22"/>
        </w:rPr>
        <w:t>(D)</w:t>
      </w:r>
    </w:p>
    <w:p w:rsidR="00B77F1F" w:rsidRPr="00B77F1F" w:rsidRDefault="00B77F1F" w:rsidP="002C0E03">
      <w:pPr>
        <w:numPr>
          <w:ilvl w:val="0"/>
          <w:numId w:val="23"/>
        </w:numPr>
        <w:spacing w:after="120"/>
        <w:ind w:left="1800"/>
        <w:jc w:val="both"/>
        <w:rPr>
          <w:rFonts w:ascii="Calibri" w:eastAsia="Calibri" w:hAnsi="Calibri"/>
          <w:sz w:val="22"/>
          <w:szCs w:val="22"/>
        </w:rPr>
      </w:pPr>
      <w:r w:rsidRPr="00B77F1F">
        <w:rPr>
          <w:rFonts w:ascii="Calibri" w:eastAsia="Calibri" w:hAnsi="Calibri"/>
          <w:sz w:val="22"/>
          <w:szCs w:val="22"/>
        </w:rPr>
        <w:t xml:space="preserve">Describe the proposed </w:t>
      </w:r>
      <w:r w:rsidRPr="00B77F1F">
        <w:rPr>
          <w:rFonts w:ascii="Calibri" w:eastAsia="Calibri" w:hAnsi="Calibri" w:cs="Calibri"/>
          <w:sz w:val="22"/>
          <w:szCs w:val="22"/>
        </w:rPr>
        <w:t>System’s</w:t>
      </w:r>
      <w:r w:rsidRPr="00B77F1F" w:rsidDel="006355F9">
        <w:rPr>
          <w:rFonts w:ascii="Calibri" w:eastAsia="Calibri" w:hAnsi="Calibri"/>
          <w:sz w:val="22"/>
          <w:szCs w:val="22"/>
          <w:lang w:val="en"/>
        </w:rPr>
        <w:t xml:space="preserve"> </w:t>
      </w:r>
      <w:r w:rsidRPr="00B77F1F">
        <w:rPr>
          <w:rFonts w:ascii="Calibri" w:eastAsia="Calibri" w:hAnsi="Calibri"/>
          <w:sz w:val="22"/>
          <w:szCs w:val="22"/>
        </w:rPr>
        <w:t xml:space="preserve">proactive monitoring of all network activities and blocking of suspicious activities capabilities. </w:t>
      </w:r>
      <w:r w:rsidRPr="00B77F1F">
        <w:rPr>
          <w:rFonts w:ascii="Calibri" w:eastAsia="Calibri" w:hAnsi="Calibri"/>
          <w:b/>
          <w:sz w:val="22"/>
          <w:szCs w:val="22"/>
        </w:rPr>
        <w:t>(D)</w:t>
      </w:r>
    </w:p>
    <w:p w:rsidR="00B77F1F" w:rsidRPr="00B77F1F" w:rsidRDefault="00B77F1F" w:rsidP="002C0E03">
      <w:pPr>
        <w:numPr>
          <w:ilvl w:val="0"/>
          <w:numId w:val="6"/>
        </w:numPr>
        <w:tabs>
          <w:tab w:val="left" w:pos="720"/>
        </w:tabs>
        <w:spacing w:after="120"/>
        <w:ind w:left="1080"/>
        <w:jc w:val="both"/>
        <w:rPr>
          <w:rFonts w:ascii="Calibri" w:eastAsia="Calibri" w:hAnsi="Calibri" w:cs="Calibri"/>
          <w:b/>
          <w:sz w:val="22"/>
          <w:szCs w:val="22"/>
        </w:rPr>
      </w:pPr>
      <w:r w:rsidRPr="00B77F1F">
        <w:rPr>
          <w:rFonts w:ascii="Calibri" w:eastAsia="Calibri" w:hAnsi="Calibri" w:cs="Calibri"/>
          <w:b/>
          <w:color w:val="000000"/>
          <w:sz w:val="22"/>
          <w:szCs w:val="22"/>
        </w:rPr>
        <w:t>Licensing/Source Code Escrow (M)</w:t>
      </w:r>
    </w:p>
    <w:p w:rsidR="00B77F1F" w:rsidRPr="00B77F1F" w:rsidRDefault="00B77F1F" w:rsidP="002C0E03">
      <w:pPr>
        <w:numPr>
          <w:ilvl w:val="0"/>
          <w:numId w:val="24"/>
        </w:numPr>
        <w:spacing w:after="200"/>
        <w:ind w:left="1440"/>
        <w:contextualSpacing/>
        <w:jc w:val="both"/>
        <w:rPr>
          <w:rFonts w:ascii="Calibri" w:eastAsia="Calibri" w:hAnsi="Calibri" w:cs="Calibri"/>
          <w:b/>
          <w:sz w:val="22"/>
          <w:szCs w:val="22"/>
        </w:rPr>
      </w:pPr>
      <w:r w:rsidRPr="00B77F1F">
        <w:rPr>
          <w:rFonts w:ascii="Calibri" w:eastAsia="Calibri" w:hAnsi="Calibri" w:cs="Calibri"/>
          <w:b/>
          <w:sz w:val="22"/>
          <w:szCs w:val="22"/>
        </w:rPr>
        <w:t>License (M)</w:t>
      </w:r>
    </w:p>
    <w:p w:rsidR="00B77F1F" w:rsidRPr="00B77F1F" w:rsidRDefault="00B77F1F" w:rsidP="002C0E03">
      <w:pPr>
        <w:numPr>
          <w:ilvl w:val="3"/>
          <w:numId w:val="25"/>
        </w:numPr>
        <w:spacing w:before="120" w:after="200" w:line="360" w:lineRule="auto"/>
        <w:ind w:left="1800"/>
        <w:contextualSpacing/>
        <w:jc w:val="both"/>
        <w:rPr>
          <w:rFonts w:ascii="Calibri" w:eastAsia="Calibri" w:hAnsi="Calibri" w:cs="Calibri"/>
          <w:b/>
          <w:sz w:val="22"/>
          <w:szCs w:val="22"/>
          <w:u w:val="single"/>
        </w:rPr>
      </w:pPr>
      <w:r w:rsidRPr="00B77F1F">
        <w:rPr>
          <w:rFonts w:ascii="Calibri" w:eastAsia="Calibri" w:hAnsi="Calibri" w:cs="Calibri"/>
          <w:b/>
          <w:sz w:val="22"/>
          <w:szCs w:val="22"/>
          <w:u w:val="single"/>
        </w:rPr>
        <w:t>Bidder’s Software</w:t>
      </w:r>
      <w:r w:rsidRPr="00B77F1F">
        <w:rPr>
          <w:rFonts w:ascii="Calibri" w:eastAsia="Calibri" w:hAnsi="Calibri" w:cs="Calibri"/>
          <w:b/>
          <w:color w:val="FF0000"/>
          <w:sz w:val="22"/>
          <w:szCs w:val="22"/>
          <w:u w:val="single"/>
        </w:rPr>
        <w:t>, Hardware, Appliance</w:t>
      </w:r>
      <w:r w:rsidR="00217E7B">
        <w:rPr>
          <w:rFonts w:ascii="Calibri" w:eastAsia="Calibri" w:hAnsi="Calibri" w:cs="Calibri"/>
          <w:b/>
          <w:color w:val="FF0000"/>
          <w:sz w:val="22"/>
          <w:szCs w:val="22"/>
          <w:u w:val="single"/>
        </w:rPr>
        <w:t>(</w:t>
      </w:r>
      <w:r w:rsidRPr="00B77F1F">
        <w:rPr>
          <w:rFonts w:ascii="Calibri" w:eastAsia="Calibri" w:hAnsi="Calibri" w:cs="Calibri"/>
          <w:b/>
          <w:color w:val="FF0000"/>
          <w:sz w:val="22"/>
          <w:szCs w:val="22"/>
          <w:u w:val="single"/>
        </w:rPr>
        <w:t>s</w:t>
      </w:r>
      <w:r w:rsidR="00217E7B">
        <w:rPr>
          <w:rFonts w:ascii="Calibri" w:eastAsia="Calibri" w:hAnsi="Calibri" w:cs="Calibri"/>
          <w:b/>
          <w:color w:val="FF0000"/>
          <w:sz w:val="22"/>
          <w:szCs w:val="22"/>
          <w:u w:val="single"/>
        </w:rPr>
        <w:t>)</w:t>
      </w:r>
      <w:r w:rsidRPr="00B77F1F">
        <w:rPr>
          <w:rFonts w:ascii="Calibri" w:eastAsia="Calibri" w:hAnsi="Calibri" w:cs="Calibri"/>
          <w:b/>
          <w:color w:val="FF0000"/>
          <w:sz w:val="22"/>
          <w:szCs w:val="22"/>
          <w:u w:val="single"/>
        </w:rPr>
        <w:t>, and Other Item</w:t>
      </w:r>
      <w:r w:rsidR="00217E7B">
        <w:rPr>
          <w:rFonts w:ascii="Calibri" w:eastAsia="Calibri" w:hAnsi="Calibri" w:cs="Calibri"/>
          <w:b/>
          <w:color w:val="FF0000"/>
          <w:sz w:val="22"/>
          <w:szCs w:val="22"/>
          <w:u w:val="single"/>
        </w:rPr>
        <w:t>(</w:t>
      </w:r>
      <w:r w:rsidRPr="00B77F1F">
        <w:rPr>
          <w:rFonts w:ascii="Calibri" w:eastAsia="Calibri" w:hAnsi="Calibri" w:cs="Calibri"/>
          <w:b/>
          <w:color w:val="FF0000"/>
          <w:sz w:val="22"/>
          <w:szCs w:val="22"/>
          <w:u w:val="single"/>
        </w:rPr>
        <w:t>s</w:t>
      </w:r>
      <w:r w:rsidR="00217E7B">
        <w:rPr>
          <w:rFonts w:ascii="Calibri" w:eastAsia="Calibri" w:hAnsi="Calibri" w:cs="Calibri"/>
          <w:b/>
          <w:color w:val="FF0000"/>
          <w:sz w:val="22"/>
          <w:szCs w:val="22"/>
          <w:u w:val="single"/>
        </w:rPr>
        <w:t>)</w:t>
      </w:r>
      <w:r w:rsidRPr="00B77F1F">
        <w:rPr>
          <w:rFonts w:ascii="Calibri" w:eastAsia="Calibri" w:hAnsi="Calibri" w:cs="Calibri"/>
          <w:b/>
          <w:color w:val="FF0000"/>
          <w:sz w:val="22"/>
          <w:szCs w:val="22"/>
          <w:u w:val="single"/>
        </w:rPr>
        <w:t xml:space="preserve"> </w:t>
      </w:r>
      <w:r w:rsidRPr="00B77F1F">
        <w:rPr>
          <w:rFonts w:ascii="Calibri" w:eastAsia="Calibri" w:hAnsi="Calibri" w:cs="Calibri"/>
          <w:b/>
          <w:sz w:val="22"/>
          <w:szCs w:val="22"/>
          <w:u w:val="single"/>
        </w:rPr>
        <w:t>(M)</w:t>
      </w:r>
    </w:p>
    <w:p w:rsidR="00B77F1F" w:rsidRPr="00B77F1F" w:rsidRDefault="00B77F1F" w:rsidP="00B77F1F">
      <w:pPr>
        <w:spacing w:before="120" w:line="276" w:lineRule="auto"/>
        <w:ind w:left="1800"/>
        <w:contextualSpacing/>
        <w:jc w:val="both"/>
        <w:rPr>
          <w:rFonts w:ascii="Calibri" w:eastAsia="Calibri" w:hAnsi="Calibri" w:cs="Calibri"/>
          <w:b/>
          <w:sz w:val="22"/>
          <w:szCs w:val="22"/>
          <w:u w:val="single"/>
        </w:rPr>
      </w:pPr>
      <w:r w:rsidRPr="00B77F1F">
        <w:rPr>
          <w:rFonts w:ascii="Calibri" w:eastAsia="Calibri" w:hAnsi="Calibri" w:cs="Calibri"/>
          <w:sz w:val="22"/>
          <w:szCs w:val="22"/>
        </w:rPr>
        <w:t xml:space="preserve">The Bidder must propose a License for its COTS software and the customizations required for the System (“Bidder’s software”) which grants the State a non-exclusive, </w:t>
      </w:r>
      <w:r w:rsidRPr="00B77F1F">
        <w:rPr>
          <w:rFonts w:ascii="Calibri" w:eastAsia="Calibri" w:hAnsi="Calibri"/>
          <w:sz w:val="22"/>
          <w:szCs w:val="22"/>
        </w:rPr>
        <w:t xml:space="preserve">royalty-free, </w:t>
      </w:r>
      <w:r w:rsidRPr="00B77F1F">
        <w:rPr>
          <w:rFonts w:ascii="Calibri" w:eastAsia="Calibri" w:hAnsi="Calibri" w:cs="Calibri"/>
          <w:sz w:val="22"/>
          <w:szCs w:val="22"/>
        </w:rPr>
        <w:t>perpetual, Concurrent and unlimited (as to number of users) License to access, deploy, use, execute, reproduce, display, perform</w:t>
      </w:r>
      <w:r w:rsidR="00466203">
        <w:rPr>
          <w:rFonts w:ascii="Calibri" w:eastAsia="Calibri" w:hAnsi="Calibri" w:cs="Calibri"/>
          <w:sz w:val="22"/>
          <w:szCs w:val="22"/>
        </w:rPr>
        <w:t xml:space="preserve">, </w:t>
      </w:r>
      <w:r w:rsidRPr="00B77F1F">
        <w:rPr>
          <w:rFonts w:ascii="Calibri" w:eastAsia="Calibri" w:hAnsi="Calibri" w:cs="Calibri"/>
          <w:sz w:val="22"/>
          <w:szCs w:val="22"/>
        </w:rPr>
        <w:t xml:space="preserve">and/or merge the Bidder’s software (collectively referred to herein as “’use of’ or ’to use’ the Bidder’s software”).  </w:t>
      </w:r>
      <w:r w:rsidR="00466203">
        <w:rPr>
          <w:rFonts w:ascii="Calibri" w:eastAsia="Calibri" w:hAnsi="Calibri" w:cs="Calibri"/>
          <w:color w:val="00B050"/>
          <w:sz w:val="22"/>
          <w:szCs w:val="22"/>
        </w:rPr>
        <w:t xml:space="preserve">In addition, the License </w:t>
      </w:r>
      <w:r w:rsidR="00622208">
        <w:rPr>
          <w:rFonts w:ascii="Calibri" w:eastAsia="Calibri" w:hAnsi="Calibri" w:cs="Calibri"/>
          <w:color w:val="00B050"/>
          <w:sz w:val="22"/>
          <w:szCs w:val="22"/>
        </w:rPr>
        <w:t>proposed by the Bidder must grant the State the right to duplicate the Bidder’s Software for</w:t>
      </w:r>
      <w:r w:rsidR="00466203" w:rsidRPr="00466203">
        <w:rPr>
          <w:rFonts w:ascii="Calibri" w:eastAsia="Calibri" w:hAnsi="Calibri" w:cs="Calibri"/>
          <w:color w:val="00B050"/>
          <w:sz w:val="22"/>
          <w:szCs w:val="22"/>
        </w:rPr>
        <w:t xml:space="preserve"> backup, operations continuity, </w:t>
      </w:r>
      <w:r w:rsidR="00622208">
        <w:rPr>
          <w:rFonts w:ascii="Calibri" w:eastAsia="Calibri" w:hAnsi="Calibri" w:cs="Calibri"/>
          <w:color w:val="00B050"/>
          <w:sz w:val="22"/>
          <w:szCs w:val="22"/>
        </w:rPr>
        <w:t>and</w:t>
      </w:r>
      <w:r w:rsidR="00466203" w:rsidRPr="00466203">
        <w:rPr>
          <w:rFonts w:ascii="Calibri" w:eastAsia="Calibri" w:hAnsi="Calibri" w:cs="Calibri"/>
          <w:color w:val="00B050"/>
          <w:sz w:val="22"/>
          <w:szCs w:val="22"/>
        </w:rPr>
        <w:t xml:space="preserve"> disaster recovery</w:t>
      </w:r>
      <w:r w:rsidR="00622208">
        <w:rPr>
          <w:rFonts w:ascii="Calibri" w:eastAsia="Calibri" w:hAnsi="Calibri" w:cs="Calibri"/>
          <w:color w:val="00B050"/>
          <w:sz w:val="22"/>
          <w:szCs w:val="22"/>
        </w:rPr>
        <w:t xml:space="preserve"> purposes</w:t>
      </w:r>
      <w:r w:rsidR="00997A55">
        <w:rPr>
          <w:rFonts w:ascii="Calibri" w:eastAsia="Calibri" w:hAnsi="Calibri" w:cs="Calibri"/>
          <w:color w:val="00B050"/>
          <w:sz w:val="22"/>
          <w:szCs w:val="22"/>
        </w:rPr>
        <w:t>.</w:t>
      </w:r>
      <w:r w:rsidR="00466203" w:rsidRPr="00B77F1F">
        <w:rPr>
          <w:rFonts w:ascii="Calibri" w:eastAsia="Calibri" w:hAnsi="Calibri" w:cs="Calibri"/>
          <w:sz w:val="22"/>
          <w:szCs w:val="22"/>
        </w:rPr>
        <w:t xml:space="preserve"> </w:t>
      </w:r>
      <w:r w:rsidR="00622208">
        <w:rPr>
          <w:rFonts w:ascii="Calibri" w:eastAsia="Calibri" w:hAnsi="Calibri" w:cs="Calibri"/>
          <w:sz w:val="22"/>
          <w:szCs w:val="22"/>
        </w:rPr>
        <w:t xml:space="preserve"> </w:t>
      </w:r>
      <w:r w:rsidRPr="00B77F1F">
        <w:rPr>
          <w:rFonts w:ascii="Calibri" w:eastAsia="Calibri" w:hAnsi="Calibri" w:cs="Calibri"/>
          <w:sz w:val="22"/>
          <w:szCs w:val="22"/>
        </w:rPr>
        <w:t xml:space="preserve">The License proposed must be irrevocable.  </w:t>
      </w:r>
      <w:r w:rsidRPr="00B77F1F">
        <w:rPr>
          <w:rFonts w:ascii="Calibri" w:eastAsia="PMingLiU" w:hAnsi="Calibri" w:cs="Calibri"/>
          <w:sz w:val="22"/>
          <w:szCs w:val="22"/>
          <w:lang w:eastAsia="zh-TW"/>
        </w:rPr>
        <w:t>Bidder’s remedy for all damages shall be exclusively at law, except that Bidder shall have the right to seek injunctive relief to prevent the publication of any Bidder owned intellectual property should the State publish or seek to publish such intellectual property.</w:t>
      </w:r>
      <w:r w:rsidRPr="00B77F1F">
        <w:rPr>
          <w:rFonts w:ascii="Calibri" w:eastAsia="Calibri" w:hAnsi="Calibri" w:cs="Calibri"/>
          <w:color w:val="1F497D"/>
          <w:sz w:val="22"/>
          <w:szCs w:val="22"/>
        </w:rPr>
        <w:t xml:space="preserve"> </w:t>
      </w:r>
    </w:p>
    <w:p w:rsidR="00B77F1F" w:rsidRDefault="00B77F1F" w:rsidP="00B77F1F">
      <w:pPr>
        <w:spacing w:before="120" w:after="120" w:line="276" w:lineRule="auto"/>
        <w:ind w:left="1800"/>
        <w:jc w:val="both"/>
        <w:rPr>
          <w:rFonts w:ascii="Calibri" w:eastAsia="PMingLiU" w:hAnsi="Calibri" w:cs="Calibri"/>
          <w:sz w:val="22"/>
          <w:szCs w:val="22"/>
          <w:lang w:eastAsia="zh-TW"/>
        </w:rPr>
        <w:sectPr w:rsidR="00B77F1F" w:rsidSect="00B77F1F">
          <w:footerReference w:type="first" r:id="rId16"/>
          <w:pgSz w:w="12240" w:h="15840" w:code="1"/>
          <w:pgMar w:top="1170" w:right="1440" w:bottom="990" w:left="1440" w:header="360" w:footer="360" w:gutter="0"/>
          <w:pgNumType w:start="295"/>
          <w:cols w:space="720"/>
          <w:titlePg/>
          <w:docGrid w:linePitch="360"/>
        </w:sectPr>
      </w:pPr>
      <w:r w:rsidRPr="00B77F1F">
        <w:rPr>
          <w:rFonts w:ascii="Calibri" w:eastAsia="Calibri" w:hAnsi="Calibri" w:cs="Calibri"/>
          <w:sz w:val="22"/>
          <w:szCs w:val="22"/>
        </w:rPr>
        <w:t xml:space="preserve">The License grant shall provide for use of the Bidder’s software by the State as necessary to effectuate the business purposes for which the State is procuring the Bidder’s software, as described within, and for use by any third parties that may be engaged by the State to perform any such functions on the State’s behalf. </w:t>
      </w:r>
      <w:r w:rsidRPr="00B77F1F">
        <w:rPr>
          <w:rFonts w:ascii="Calibri" w:eastAsia="PMingLiU" w:hAnsi="Calibri" w:cs="Calibri"/>
          <w:sz w:val="22"/>
          <w:szCs w:val="22"/>
          <w:lang w:eastAsia="zh-TW"/>
        </w:rPr>
        <w:t xml:space="preserve">For purposes of the License grant, such grant shall also include use of the Bidder’s software and Documentation by all Real Property Taxing Jurisdictions that may at </w:t>
      </w:r>
      <w:r w:rsidRPr="00B77F1F">
        <w:rPr>
          <w:rFonts w:ascii="Calibri" w:eastAsia="PMingLiU" w:hAnsi="Calibri" w:cs="Calibri"/>
          <w:sz w:val="22"/>
          <w:szCs w:val="22"/>
          <w:lang w:eastAsia="zh-TW"/>
        </w:rPr>
        <w:lastRenderedPageBreak/>
        <w:t>any time decide to use the System. The License rights granted by the Bidder must extend to use by all such Real Property Taxing Jurisdictions, for all uses</w:t>
      </w:r>
      <w:r w:rsidRPr="00B77F1F">
        <w:rPr>
          <w:rFonts w:ascii="Calibri" w:eastAsia="Calibri" w:hAnsi="Calibri" w:cs="Calibri"/>
          <w:sz w:val="22"/>
          <w:szCs w:val="22"/>
        </w:rPr>
        <w:t xml:space="preserve"> </w:t>
      </w:r>
      <w:r w:rsidRPr="00B77F1F">
        <w:rPr>
          <w:rFonts w:ascii="Calibri" w:eastAsia="PMingLiU" w:hAnsi="Calibri" w:cs="Calibri"/>
          <w:sz w:val="22"/>
          <w:szCs w:val="22"/>
          <w:lang w:eastAsia="zh-TW"/>
        </w:rPr>
        <w:t>as necessary to effectuate the business purposes for which the State is procuring the Bidder’s</w:t>
      </w:r>
    </w:p>
    <w:p w:rsidR="00B77F1F" w:rsidRDefault="00B77F1F" w:rsidP="00B77F1F">
      <w:pPr>
        <w:spacing w:after="240" w:line="276" w:lineRule="auto"/>
        <w:ind w:left="1800"/>
        <w:jc w:val="both"/>
        <w:rPr>
          <w:rFonts w:ascii="Calibri" w:eastAsia="PMingLiU" w:hAnsi="Calibri" w:cs="Calibri"/>
          <w:color w:val="FF0000"/>
          <w:sz w:val="22"/>
          <w:szCs w:val="22"/>
          <w:lang w:eastAsia="zh-TW"/>
        </w:rPr>
      </w:pPr>
      <w:r w:rsidRPr="00B77F1F">
        <w:rPr>
          <w:rFonts w:ascii="Calibri" w:eastAsia="PMingLiU" w:hAnsi="Calibri" w:cs="Calibri"/>
          <w:sz w:val="22"/>
          <w:szCs w:val="22"/>
          <w:lang w:eastAsia="zh-TW"/>
        </w:rPr>
        <w:lastRenderedPageBreak/>
        <w:t>software, as described within</w:t>
      </w:r>
      <w:r w:rsidRPr="00B77F1F">
        <w:rPr>
          <w:rFonts w:ascii="Calibri" w:eastAsia="Calibri" w:hAnsi="Calibri" w:cs="Calibri"/>
          <w:sz w:val="22"/>
          <w:szCs w:val="22"/>
        </w:rPr>
        <w:t>, and to any third parties engaged by the Real Property Taxing Jurisdictions to perform any such functions on their behalf.</w:t>
      </w:r>
      <w:r w:rsidRPr="00B77F1F">
        <w:rPr>
          <w:rFonts w:ascii="Calibri" w:eastAsia="PMingLiU" w:hAnsi="Calibri" w:cs="Calibri"/>
          <w:color w:val="FF0000"/>
          <w:sz w:val="22"/>
          <w:szCs w:val="22"/>
          <w:lang w:eastAsia="zh-TW"/>
        </w:rPr>
        <w:t> </w:t>
      </w:r>
    </w:p>
    <w:p w:rsidR="00B77F1F" w:rsidRPr="00B77F1F" w:rsidRDefault="00B77F1F" w:rsidP="00B77F1F">
      <w:pPr>
        <w:spacing w:after="120" w:line="276" w:lineRule="auto"/>
        <w:ind w:left="1800"/>
        <w:jc w:val="both"/>
        <w:rPr>
          <w:rFonts w:ascii="Calibri" w:eastAsia="PMingLiU" w:hAnsi="Calibri"/>
          <w:color w:val="FF0000"/>
          <w:sz w:val="22"/>
          <w:szCs w:val="22"/>
        </w:rPr>
      </w:pPr>
      <w:r w:rsidRPr="00B77F1F">
        <w:rPr>
          <w:rFonts w:ascii="Calibri" w:eastAsia="PMingLiU" w:hAnsi="Calibri"/>
          <w:color w:val="FF0000"/>
          <w:sz w:val="22"/>
          <w:szCs w:val="22"/>
        </w:rPr>
        <w:t xml:space="preserve">The State reserves the right to procure on its own some or all </w:t>
      </w:r>
      <w:r>
        <w:rPr>
          <w:rFonts w:ascii="Calibri" w:eastAsia="PMingLiU" w:hAnsi="Calibri"/>
          <w:color w:val="FF0000"/>
          <w:sz w:val="22"/>
          <w:szCs w:val="22"/>
        </w:rPr>
        <w:t>of Bidder manufactured hardware, appliance</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Pr>
          <w:rFonts w:ascii="Calibri" w:eastAsia="PMingLiU" w:hAnsi="Calibri"/>
          <w:color w:val="FF0000"/>
          <w:sz w:val="22"/>
          <w:szCs w:val="22"/>
        </w:rPr>
        <w:t>, or other item</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sidRPr="00B77F1F">
        <w:rPr>
          <w:rFonts w:ascii="Calibri" w:eastAsia="PMingLiU" w:hAnsi="Calibri"/>
          <w:color w:val="FF0000"/>
          <w:sz w:val="22"/>
          <w:szCs w:val="22"/>
        </w:rPr>
        <w:t xml:space="preserve"> a Bidder may propose for the System, or to procure through the Bidder some or all of the </w:t>
      </w:r>
      <w:r>
        <w:rPr>
          <w:rFonts w:ascii="Calibri" w:eastAsia="PMingLiU" w:hAnsi="Calibri"/>
          <w:color w:val="FF0000"/>
          <w:sz w:val="22"/>
          <w:szCs w:val="22"/>
        </w:rPr>
        <w:t>Bidder manufactured hardware, appliance</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Pr>
          <w:rFonts w:ascii="Calibri" w:eastAsia="PMingLiU" w:hAnsi="Calibri"/>
          <w:color w:val="FF0000"/>
          <w:sz w:val="22"/>
          <w:szCs w:val="22"/>
        </w:rPr>
        <w:t>, or other item</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sidRPr="00B77F1F">
        <w:rPr>
          <w:rFonts w:ascii="Calibri" w:eastAsia="PMingLiU" w:hAnsi="Calibri"/>
          <w:color w:val="FF0000"/>
          <w:sz w:val="22"/>
          <w:szCs w:val="22"/>
        </w:rPr>
        <w:t xml:space="preserve"> proposed.   In the event the Bidder proposes utilization of any </w:t>
      </w:r>
      <w:r>
        <w:rPr>
          <w:rFonts w:ascii="Calibri" w:eastAsia="PMingLiU" w:hAnsi="Calibri"/>
          <w:color w:val="FF0000"/>
          <w:sz w:val="22"/>
          <w:szCs w:val="22"/>
        </w:rPr>
        <w:t>Bidder manufactured hardware, appliance</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Pr>
          <w:rFonts w:ascii="Calibri" w:eastAsia="PMingLiU" w:hAnsi="Calibri"/>
          <w:color w:val="FF0000"/>
          <w:sz w:val="22"/>
          <w:szCs w:val="22"/>
        </w:rPr>
        <w:t>, or other item</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sidRPr="00B77F1F">
        <w:rPr>
          <w:rFonts w:ascii="Calibri" w:eastAsia="PMingLiU" w:hAnsi="Calibri"/>
          <w:color w:val="FF0000"/>
          <w:sz w:val="22"/>
          <w:szCs w:val="22"/>
        </w:rPr>
        <w:t xml:space="preserve"> in the System, the Bidder must: </w:t>
      </w:r>
    </w:p>
    <w:p w:rsidR="00B77F1F" w:rsidRPr="00B77F1F" w:rsidRDefault="00B77F1F" w:rsidP="002C0E03">
      <w:pPr>
        <w:numPr>
          <w:ilvl w:val="0"/>
          <w:numId w:val="27"/>
        </w:numPr>
        <w:spacing w:after="200" w:line="276" w:lineRule="auto"/>
        <w:ind w:left="2520"/>
        <w:jc w:val="both"/>
        <w:rPr>
          <w:rFonts w:ascii="Calibri" w:eastAsia="PMingLiU" w:hAnsi="Calibri"/>
          <w:color w:val="FF0000"/>
          <w:sz w:val="22"/>
          <w:szCs w:val="22"/>
        </w:rPr>
      </w:pPr>
      <w:r w:rsidRPr="00B77F1F">
        <w:rPr>
          <w:rFonts w:ascii="Calibri" w:eastAsia="PMingLiU" w:hAnsi="Calibri"/>
          <w:color w:val="FF0000"/>
          <w:sz w:val="22"/>
          <w:szCs w:val="22"/>
        </w:rPr>
        <w:t xml:space="preserve">Identify </w:t>
      </w:r>
      <w:r>
        <w:rPr>
          <w:rFonts w:ascii="Calibri" w:eastAsia="PMingLiU" w:hAnsi="Calibri"/>
          <w:color w:val="FF0000"/>
          <w:sz w:val="22"/>
          <w:szCs w:val="22"/>
        </w:rPr>
        <w:t>the</w:t>
      </w:r>
      <w:r w:rsidRPr="00B77F1F">
        <w:rPr>
          <w:rFonts w:ascii="Calibri" w:eastAsia="PMingLiU" w:hAnsi="Calibri"/>
          <w:color w:val="FF0000"/>
          <w:sz w:val="22"/>
          <w:szCs w:val="22"/>
        </w:rPr>
        <w:t xml:space="preserve"> name</w:t>
      </w:r>
      <w:r>
        <w:rPr>
          <w:rFonts w:ascii="Calibri" w:eastAsia="PMingLiU" w:hAnsi="Calibri"/>
          <w:color w:val="FF0000"/>
          <w:sz w:val="22"/>
          <w:szCs w:val="22"/>
        </w:rPr>
        <w:t xml:space="preserve"> </w:t>
      </w:r>
      <w:r w:rsidR="00217E7B">
        <w:rPr>
          <w:rFonts w:ascii="Calibri" w:eastAsia="PMingLiU" w:hAnsi="Calibri"/>
          <w:color w:val="FF0000"/>
          <w:sz w:val="22"/>
          <w:szCs w:val="22"/>
        </w:rPr>
        <w:t xml:space="preserve">and function </w:t>
      </w:r>
      <w:r>
        <w:rPr>
          <w:rFonts w:ascii="Calibri" w:eastAsia="PMingLiU" w:hAnsi="Calibri"/>
          <w:color w:val="FF0000"/>
          <w:sz w:val="22"/>
          <w:szCs w:val="22"/>
        </w:rPr>
        <w:t>of the Bidder manufactured hardware, appliance</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Pr>
          <w:rFonts w:ascii="Calibri" w:eastAsia="PMingLiU" w:hAnsi="Calibri"/>
          <w:color w:val="FF0000"/>
          <w:sz w:val="22"/>
          <w:szCs w:val="22"/>
        </w:rPr>
        <w:t>, or other item</w:t>
      </w:r>
      <w:r w:rsidR="00217E7B">
        <w:rPr>
          <w:rFonts w:ascii="Calibri" w:eastAsia="PMingLiU" w:hAnsi="Calibri"/>
          <w:color w:val="FF0000"/>
          <w:sz w:val="22"/>
          <w:szCs w:val="22"/>
        </w:rPr>
        <w:t>(s)</w:t>
      </w:r>
      <w:r w:rsidR="00005656">
        <w:rPr>
          <w:rFonts w:ascii="Calibri" w:eastAsia="PMingLiU" w:hAnsi="Calibri"/>
          <w:color w:val="FF0000"/>
          <w:sz w:val="22"/>
          <w:szCs w:val="22"/>
        </w:rPr>
        <w:t xml:space="preserve"> that is proposed</w:t>
      </w:r>
      <w:r w:rsidRPr="00B77F1F">
        <w:rPr>
          <w:rFonts w:ascii="Calibri" w:eastAsia="PMingLiU" w:hAnsi="Calibri"/>
          <w:color w:val="FF0000"/>
          <w:sz w:val="22"/>
          <w:szCs w:val="22"/>
        </w:rPr>
        <w:t xml:space="preserve">; </w:t>
      </w:r>
    </w:p>
    <w:p w:rsidR="00B77F1F" w:rsidRPr="00B77F1F" w:rsidRDefault="00B77F1F" w:rsidP="002C0E03">
      <w:pPr>
        <w:numPr>
          <w:ilvl w:val="0"/>
          <w:numId w:val="27"/>
        </w:numPr>
        <w:spacing w:after="200" w:line="276" w:lineRule="auto"/>
        <w:ind w:left="2520"/>
        <w:jc w:val="both"/>
        <w:rPr>
          <w:rFonts w:ascii="Calibri" w:eastAsia="PMingLiU" w:hAnsi="Calibri"/>
          <w:color w:val="FF0000"/>
          <w:sz w:val="22"/>
          <w:szCs w:val="22"/>
        </w:rPr>
      </w:pPr>
      <w:r w:rsidRPr="00B77F1F">
        <w:rPr>
          <w:rFonts w:ascii="Calibri" w:eastAsia="PMingLiU" w:hAnsi="Calibri"/>
          <w:color w:val="FF0000"/>
          <w:sz w:val="22"/>
          <w:szCs w:val="22"/>
        </w:rPr>
        <w:t>Submit with the Bid a copy of all end-user license agreements (EULA) (or other agreement</w:t>
      </w:r>
      <w:r w:rsidR="00217E7B">
        <w:rPr>
          <w:rFonts w:ascii="Calibri" w:eastAsia="PMingLiU" w:hAnsi="Calibri"/>
          <w:color w:val="FF0000"/>
          <w:sz w:val="22"/>
          <w:szCs w:val="22"/>
        </w:rPr>
        <w:t>s</w:t>
      </w:r>
      <w:r w:rsidRPr="00B77F1F">
        <w:rPr>
          <w:rFonts w:ascii="Calibri" w:eastAsia="PMingLiU" w:hAnsi="Calibri"/>
          <w:color w:val="FF0000"/>
          <w:sz w:val="22"/>
          <w:szCs w:val="22"/>
        </w:rPr>
        <w:t>, if not an EULA) which the State will be requested to agree to; and</w:t>
      </w:r>
    </w:p>
    <w:p w:rsidR="00B77F1F" w:rsidRPr="00B77F1F" w:rsidRDefault="00B77F1F" w:rsidP="002C0E03">
      <w:pPr>
        <w:numPr>
          <w:ilvl w:val="0"/>
          <w:numId w:val="27"/>
        </w:numPr>
        <w:spacing w:after="200" w:line="276" w:lineRule="auto"/>
        <w:ind w:left="2520"/>
        <w:jc w:val="both"/>
        <w:rPr>
          <w:rFonts w:ascii="Calibri" w:eastAsia="PMingLiU" w:hAnsi="Calibri"/>
          <w:color w:val="FF0000"/>
          <w:sz w:val="22"/>
          <w:szCs w:val="22"/>
        </w:rPr>
      </w:pPr>
      <w:r w:rsidRPr="00B77F1F">
        <w:rPr>
          <w:rFonts w:ascii="Calibri" w:eastAsia="PMingLiU" w:hAnsi="Calibri"/>
          <w:color w:val="FF0000"/>
          <w:sz w:val="22"/>
          <w:szCs w:val="22"/>
        </w:rPr>
        <w:t xml:space="preserve">Provide the costs associated </w:t>
      </w:r>
      <w:proofErr w:type="gramStart"/>
      <w:r w:rsidRPr="00B77F1F">
        <w:rPr>
          <w:rFonts w:ascii="Calibri" w:eastAsia="PMingLiU" w:hAnsi="Calibri"/>
          <w:color w:val="FF0000"/>
          <w:sz w:val="22"/>
          <w:szCs w:val="22"/>
        </w:rPr>
        <w:t xml:space="preserve">with each </w:t>
      </w:r>
      <w:r>
        <w:rPr>
          <w:rFonts w:ascii="Calibri" w:eastAsia="PMingLiU" w:hAnsi="Calibri"/>
          <w:color w:val="FF0000"/>
          <w:sz w:val="22"/>
          <w:szCs w:val="22"/>
        </w:rPr>
        <w:t>Bidder manufactured hardware</w:t>
      </w:r>
      <w:proofErr w:type="gramEnd"/>
      <w:r>
        <w:rPr>
          <w:rFonts w:ascii="Calibri" w:eastAsia="PMingLiU" w:hAnsi="Calibri"/>
          <w:color w:val="FF0000"/>
          <w:sz w:val="22"/>
          <w:szCs w:val="22"/>
        </w:rPr>
        <w:t>, appliance</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Pr>
          <w:rFonts w:ascii="Calibri" w:eastAsia="PMingLiU" w:hAnsi="Calibri"/>
          <w:color w:val="FF0000"/>
          <w:sz w:val="22"/>
          <w:szCs w:val="22"/>
        </w:rPr>
        <w:t>, or other item</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sidRPr="00B77F1F">
        <w:rPr>
          <w:rFonts w:ascii="Calibri" w:eastAsia="PMingLiU" w:hAnsi="Calibri"/>
          <w:color w:val="FF0000"/>
          <w:sz w:val="22"/>
          <w:szCs w:val="22"/>
        </w:rPr>
        <w:t xml:space="preserve"> proposed on </w:t>
      </w:r>
      <w:r w:rsidRPr="00B77F1F">
        <w:rPr>
          <w:rFonts w:ascii="Calibri" w:eastAsia="PMingLiU" w:hAnsi="Calibri"/>
          <w:b/>
          <w:color w:val="FF0000"/>
          <w:sz w:val="22"/>
          <w:szCs w:val="22"/>
        </w:rPr>
        <w:t>Attachment 19 – Financial Response Form</w:t>
      </w:r>
      <w:r w:rsidRPr="00B77F1F">
        <w:rPr>
          <w:rFonts w:ascii="Calibri" w:eastAsia="PMingLiU" w:hAnsi="Calibri"/>
          <w:color w:val="FF0000"/>
          <w:sz w:val="22"/>
          <w:szCs w:val="22"/>
        </w:rPr>
        <w:t xml:space="preserve">. </w:t>
      </w:r>
      <w:r w:rsidRPr="00B77F1F">
        <w:rPr>
          <w:rFonts w:ascii="Calibri" w:eastAsia="PMingLiU" w:hAnsi="Calibri"/>
          <w:b/>
          <w:color w:val="FF0000"/>
          <w:sz w:val="22"/>
          <w:szCs w:val="22"/>
        </w:rPr>
        <w:t>Cost information must not be provided as a response to this section in the Bidder’s Technical Proposal.</w:t>
      </w:r>
    </w:p>
    <w:p w:rsidR="00B77F1F" w:rsidRPr="00B77F1F" w:rsidRDefault="00B77F1F" w:rsidP="002C0E03">
      <w:pPr>
        <w:numPr>
          <w:ilvl w:val="3"/>
          <w:numId w:val="25"/>
        </w:numPr>
        <w:spacing w:after="200" w:line="360" w:lineRule="auto"/>
        <w:ind w:left="1800"/>
        <w:rPr>
          <w:rFonts w:ascii="Calibri" w:eastAsia="PMingLiU" w:hAnsi="Calibri" w:cs="Calibri"/>
          <w:b/>
          <w:sz w:val="22"/>
          <w:szCs w:val="22"/>
          <w:lang w:eastAsia="zh-TW"/>
        </w:rPr>
      </w:pPr>
      <w:r w:rsidRPr="00B77F1F">
        <w:rPr>
          <w:rFonts w:ascii="Calibri" w:eastAsia="PMingLiU" w:hAnsi="Calibri" w:cs="Calibri"/>
          <w:b/>
          <w:sz w:val="22"/>
          <w:szCs w:val="22"/>
          <w:u w:val="single"/>
          <w:lang w:eastAsia="zh-TW"/>
        </w:rPr>
        <w:t xml:space="preserve">Third-Party Products  </w:t>
      </w:r>
      <w:r w:rsidRPr="00B77F1F">
        <w:rPr>
          <w:rFonts w:ascii="Calibri" w:eastAsia="PMingLiU" w:hAnsi="Calibri" w:cs="Calibri"/>
          <w:b/>
          <w:sz w:val="22"/>
          <w:szCs w:val="22"/>
          <w:lang w:eastAsia="zh-TW"/>
        </w:rPr>
        <w:t>(M)</w:t>
      </w:r>
    </w:p>
    <w:p w:rsidR="00B77F1F" w:rsidRPr="00B77F1F" w:rsidRDefault="00B77F1F" w:rsidP="00B77F1F">
      <w:pPr>
        <w:spacing w:after="120" w:line="276" w:lineRule="auto"/>
        <w:ind w:left="1800"/>
        <w:jc w:val="both"/>
        <w:rPr>
          <w:rFonts w:ascii="Calibri" w:eastAsia="PMingLiU" w:hAnsi="Calibri"/>
          <w:sz w:val="22"/>
          <w:szCs w:val="22"/>
        </w:rPr>
      </w:pPr>
      <w:r w:rsidRPr="00B77F1F">
        <w:rPr>
          <w:rFonts w:ascii="Calibri" w:eastAsia="PMingLiU" w:hAnsi="Calibri"/>
          <w:sz w:val="22"/>
          <w:szCs w:val="22"/>
        </w:rPr>
        <w:t xml:space="preserve">The State reserves the right to procure on its own some or all Third-Party Products a Bidder may propose for the System, or to procure through the Bidder some or all of the Third-Party Products proposed.   In the event the Bidder proposes utilization of any Third-Party Products in the System, the Bidder must: </w:t>
      </w:r>
    </w:p>
    <w:p w:rsidR="00B77F1F" w:rsidRPr="00B77F1F" w:rsidRDefault="00B77F1F" w:rsidP="00061A2A">
      <w:pPr>
        <w:numPr>
          <w:ilvl w:val="0"/>
          <w:numId w:val="27"/>
        </w:numPr>
        <w:spacing w:after="200" w:line="276" w:lineRule="auto"/>
        <w:ind w:left="2520"/>
        <w:jc w:val="both"/>
        <w:rPr>
          <w:rFonts w:ascii="Calibri" w:eastAsia="PMingLiU" w:hAnsi="Calibri"/>
          <w:sz w:val="22"/>
          <w:szCs w:val="22"/>
        </w:rPr>
      </w:pPr>
      <w:r w:rsidRPr="00B77F1F">
        <w:rPr>
          <w:rFonts w:ascii="Calibri" w:eastAsia="PMingLiU" w:hAnsi="Calibri"/>
          <w:sz w:val="22"/>
          <w:szCs w:val="22"/>
        </w:rPr>
        <w:t xml:space="preserve">Identify by ISV name, product name, and function each Third-Party Product that is proposed; </w:t>
      </w:r>
    </w:p>
    <w:p w:rsidR="00B77F1F" w:rsidRPr="00B77F1F" w:rsidRDefault="00B77F1F" w:rsidP="00061A2A">
      <w:pPr>
        <w:numPr>
          <w:ilvl w:val="0"/>
          <w:numId w:val="27"/>
        </w:numPr>
        <w:spacing w:after="200" w:line="276" w:lineRule="auto"/>
        <w:ind w:left="2520"/>
        <w:jc w:val="both"/>
        <w:rPr>
          <w:rFonts w:ascii="Calibri" w:eastAsia="PMingLiU" w:hAnsi="Calibri"/>
          <w:sz w:val="22"/>
          <w:szCs w:val="22"/>
        </w:rPr>
      </w:pPr>
      <w:r w:rsidRPr="00B77F1F">
        <w:rPr>
          <w:rFonts w:ascii="Calibri" w:eastAsia="PMingLiU" w:hAnsi="Calibri"/>
          <w:sz w:val="22"/>
          <w:szCs w:val="22"/>
        </w:rPr>
        <w:t>Submit with the Bid a copy of all end-user license agreements (EULA) (or other agreement, if not an EULA) which the State will be requested to agree to; and</w:t>
      </w:r>
    </w:p>
    <w:p w:rsidR="00B77F1F" w:rsidRPr="00997A55" w:rsidRDefault="00B77F1F" w:rsidP="00061A2A">
      <w:pPr>
        <w:numPr>
          <w:ilvl w:val="0"/>
          <w:numId w:val="27"/>
        </w:numPr>
        <w:spacing w:after="200" w:line="276" w:lineRule="auto"/>
        <w:ind w:left="2520"/>
        <w:jc w:val="both"/>
        <w:rPr>
          <w:rFonts w:ascii="Calibri" w:eastAsia="PMingLiU" w:hAnsi="Calibri"/>
          <w:sz w:val="22"/>
          <w:szCs w:val="22"/>
        </w:rPr>
      </w:pPr>
      <w:r w:rsidRPr="00B77F1F">
        <w:rPr>
          <w:rFonts w:ascii="Calibri" w:eastAsia="PMingLiU" w:hAnsi="Calibri"/>
          <w:sz w:val="22"/>
          <w:szCs w:val="22"/>
        </w:rPr>
        <w:t xml:space="preserve">Provide the costs associated with each Third-Party Product proposed on </w:t>
      </w:r>
      <w:r w:rsidRPr="00B77F1F">
        <w:rPr>
          <w:rFonts w:ascii="Calibri" w:eastAsia="PMingLiU" w:hAnsi="Calibri"/>
          <w:b/>
          <w:sz w:val="22"/>
          <w:szCs w:val="22"/>
        </w:rPr>
        <w:t>Attachment 19 – Financial Response Form</w:t>
      </w:r>
      <w:r w:rsidRPr="00B77F1F">
        <w:rPr>
          <w:rFonts w:ascii="Calibri" w:eastAsia="PMingLiU" w:hAnsi="Calibri"/>
          <w:sz w:val="22"/>
          <w:szCs w:val="22"/>
        </w:rPr>
        <w:t xml:space="preserve">. </w:t>
      </w:r>
      <w:r w:rsidRPr="00B77F1F">
        <w:rPr>
          <w:rFonts w:ascii="Calibri" w:eastAsia="PMingLiU" w:hAnsi="Calibri"/>
          <w:b/>
          <w:sz w:val="22"/>
          <w:szCs w:val="22"/>
        </w:rPr>
        <w:t>Cost information must not be provided as a response to this section in the Bidder’s Technical Proposal.</w:t>
      </w:r>
    </w:p>
    <w:p w:rsidR="00997A55" w:rsidRPr="00B77F1F" w:rsidRDefault="00997A55" w:rsidP="00061A2A">
      <w:pPr>
        <w:spacing w:after="200" w:line="276" w:lineRule="auto"/>
        <w:ind w:left="1800"/>
        <w:jc w:val="both"/>
        <w:rPr>
          <w:rFonts w:ascii="Calibri" w:eastAsia="PMingLiU" w:hAnsi="Calibri"/>
          <w:sz w:val="22"/>
          <w:szCs w:val="22"/>
        </w:rPr>
      </w:pPr>
      <w:r>
        <w:rPr>
          <w:rFonts w:ascii="Calibri" w:eastAsia="Calibri" w:hAnsi="Calibri" w:cs="Calibri"/>
          <w:color w:val="00B050"/>
          <w:sz w:val="22"/>
          <w:szCs w:val="22"/>
        </w:rPr>
        <w:t xml:space="preserve">In addition, the License </w:t>
      </w:r>
      <w:r w:rsidR="00622208">
        <w:rPr>
          <w:rFonts w:ascii="Calibri" w:eastAsia="Calibri" w:hAnsi="Calibri" w:cs="Calibri"/>
          <w:color w:val="00B050"/>
          <w:sz w:val="22"/>
          <w:szCs w:val="22"/>
        </w:rPr>
        <w:t xml:space="preserve">proposed by the Bidder </w:t>
      </w:r>
      <w:r>
        <w:rPr>
          <w:rFonts w:ascii="Calibri" w:eastAsia="Calibri" w:hAnsi="Calibri" w:cs="Calibri"/>
          <w:color w:val="00B050"/>
          <w:sz w:val="22"/>
          <w:szCs w:val="22"/>
        </w:rPr>
        <w:t xml:space="preserve">must </w:t>
      </w:r>
      <w:r w:rsidR="00622208">
        <w:rPr>
          <w:rFonts w:ascii="Calibri" w:eastAsia="Calibri" w:hAnsi="Calibri" w:cs="Calibri"/>
          <w:color w:val="00B050"/>
          <w:sz w:val="22"/>
          <w:szCs w:val="22"/>
        </w:rPr>
        <w:t>grant the State the right to duplicate the third-party software for</w:t>
      </w:r>
      <w:r w:rsidRPr="00466203">
        <w:rPr>
          <w:rFonts w:ascii="Calibri" w:eastAsia="Calibri" w:hAnsi="Calibri" w:cs="Calibri"/>
          <w:color w:val="00B050"/>
          <w:sz w:val="22"/>
          <w:szCs w:val="22"/>
        </w:rPr>
        <w:t xml:space="preserve"> backup, operations continuity, </w:t>
      </w:r>
      <w:r w:rsidR="00622208">
        <w:rPr>
          <w:rFonts w:ascii="Calibri" w:eastAsia="Calibri" w:hAnsi="Calibri" w:cs="Calibri"/>
          <w:color w:val="00B050"/>
          <w:sz w:val="22"/>
          <w:szCs w:val="22"/>
        </w:rPr>
        <w:t>and</w:t>
      </w:r>
      <w:r w:rsidRPr="00466203">
        <w:rPr>
          <w:rFonts w:ascii="Calibri" w:eastAsia="Calibri" w:hAnsi="Calibri" w:cs="Calibri"/>
          <w:color w:val="00B050"/>
          <w:sz w:val="22"/>
          <w:szCs w:val="22"/>
        </w:rPr>
        <w:t xml:space="preserve"> disaster recovery</w:t>
      </w:r>
      <w:r w:rsidR="00061A2A">
        <w:rPr>
          <w:rFonts w:ascii="Calibri" w:eastAsia="Calibri" w:hAnsi="Calibri" w:cs="Calibri"/>
          <w:color w:val="00B050"/>
          <w:sz w:val="22"/>
          <w:szCs w:val="22"/>
        </w:rPr>
        <w:t xml:space="preserve"> purposes</w:t>
      </w:r>
      <w:r>
        <w:rPr>
          <w:rFonts w:ascii="Calibri" w:eastAsia="Calibri" w:hAnsi="Calibri" w:cs="Calibri"/>
          <w:color w:val="00B050"/>
          <w:sz w:val="22"/>
          <w:szCs w:val="22"/>
        </w:rPr>
        <w:t>.</w:t>
      </w:r>
    </w:p>
    <w:p w:rsidR="00B77F1F" w:rsidRPr="00B77F1F" w:rsidRDefault="00B77F1F" w:rsidP="002C0E03">
      <w:pPr>
        <w:numPr>
          <w:ilvl w:val="0"/>
          <w:numId w:val="24"/>
        </w:numPr>
        <w:spacing w:after="200" w:line="276" w:lineRule="auto"/>
        <w:ind w:left="1440"/>
        <w:contextualSpacing/>
        <w:jc w:val="both"/>
        <w:rPr>
          <w:rFonts w:ascii="Calibri" w:eastAsia="Calibri" w:hAnsi="Calibri" w:cs="Calibri"/>
          <w:b/>
          <w:sz w:val="22"/>
          <w:szCs w:val="22"/>
        </w:rPr>
      </w:pPr>
      <w:r w:rsidRPr="00B77F1F">
        <w:rPr>
          <w:rFonts w:ascii="Calibri" w:eastAsia="Calibri" w:hAnsi="Calibri" w:cs="Calibri"/>
          <w:b/>
          <w:sz w:val="22"/>
          <w:szCs w:val="22"/>
        </w:rPr>
        <w:t xml:space="preserve">Source </w:t>
      </w:r>
      <w:r w:rsidRPr="00B77F1F">
        <w:rPr>
          <w:rFonts w:ascii="Calibri" w:eastAsia="Calibri" w:hAnsi="Calibri"/>
          <w:b/>
          <w:bCs/>
          <w:sz w:val="22"/>
          <w:szCs w:val="22"/>
        </w:rPr>
        <w:t>Code; Deposit; Access</w:t>
      </w:r>
      <w:r w:rsidRPr="00B77F1F">
        <w:rPr>
          <w:rFonts w:ascii="Calibri" w:eastAsia="Calibri" w:hAnsi="Calibri"/>
          <w:b/>
          <w:bCs/>
          <w:color w:val="FF0000"/>
          <w:sz w:val="22"/>
          <w:szCs w:val="22"/>
        </w:rPr>
        <w:t xml:space="preserve"> </w:t>
      </w:r>
      <w:r w:rsidRPr="00B77F1F">
        <w:rPr>
          <w:rFonts w:ascii="Calibri" w:eastAsia="Calibri" w:hAnsi="Calibri"/>
          <w:b/>
          <w:bCs/>
          <w:sz w:val="22"/>
          <w:szCs w:val="22"/>
        </w:rPr>
        <w:t>and Use by State (M)</w:t>
      </w:r>
    </w:p>
    <w:p w:rsidR="00B77F1F" w:rsidRPr="00B77F1F" w:rsidRDefault="00B77F1F" w:rsidP="00B77F1F">
      <w:pPr>
        <w:spacing w:before="240" w:after="200" w:line="276" w:lineRule="auto"/>
        <w:ind w:left="1440"/>
        <w:contextualSpacing/>
        <w:jc w:val="both"/>
        <w:rPr>
          <w:rFonts w:ascii="Calibri" w:eastAsia="Calibri" w:hAnsi="Calibri" w:cs="Calibri"/>
          <w:b/>
          <w:sz w:val="22"/>
          <w:szCs w:val="22"/>
        </w:rPr>
      </w:pPr>
    </w:p>
    <w:p w:rsidR="00B77F1F" w:rsidRPr="00B77F1F" w:rsidRDefault="00B77F1F" w:rsidP="002C0E03">
      <w:pPr>
        <w:numPr>
          <w:ilvl w:val="1"/>
          <w:numId w:val="26"/>
        </w:numPr>
        <w:spacing w:before="240" w:after="120" w:line="276" w:lineRule="auto"/>
        <w:ind w:left="1800"/>
        <w:contextualSpacing/>
        <w:jc w:val="both"/>
        <w:rPr>
          <w:rFonts w:ascii="Calibri" w:eastAsia="Calibri" w:hAnsi="Calibri"/>
          <w:sz w:val="22"/>
          <w:szCs w:val="22"/>
        </w:rPr>
      </w:pPr>
      <w:r w:rsidRPr="00B77F1F">
        <w:rPr>
          <w:rFonts w:ascii="Calibri" w:eastAsia="Calibri" w:hAnsi="Calibri"/>
          <w:sz w:val="22"/>
          <w:szCs w:val="22"/>
        </w:rPr>
        <w:lastRenderedPageBreak/>
        <w:t xml:space="preserve">The Contractor will be required to either deposit its Product Source Code in escrow for the benefit of the State, including all code and related documentation necessary for the State to </w:t>
      </w:r>
      <w:proofErr w:type="gramStart"/>
      <w:r w:rsidRPr="00B77F1F">
        <w:rPr>
          <w:rFonts w:ascii="Calibri" w:eastAsia="Calibri" w:hAnsi="Calibri"/>
          <w:sz w:val="22"/>
          <w:szCs w:val="22"/>
        </w:rPr>
        <w:t>fully  utilize</w:t>
      </w:r>
      <w:proofErr w:type="gramEnd"/>
      <w:r w:rsidRPr="00B77F1F">
        <w:rPr>
          <w:rFonts w:ascii="Calibri" w:eastAsia="Calibri" w:hAnsi="Calibri"/>
          <w:sz w:val="22"/>
          <w:szCs w:val="22"/>
        </w:rPr>
        <w:t xml:space="preserve"> and maintain the RPSv5 System, or allow the State to hold all such Source Code in its own custody to be accessed only upon the occurrence of an event of default.  </w:t>
      </w:r>
      <w:r w:rsidRPr="00B77F1F">
        <w:rPr>
          <w:rFonts w:ascii="Calibri" w:hAnsi="Calibri" w:cs="Calibri"/>
          <w:b/>
          <w:sz w:val="22"/>
          <w:szCs w:val="22"/>
        </w:rPr>
        <w:t>Costs associated with escrowing the Contractor’s Products shall be fully borne by the Contractor.</w:t>
      </w:r>
      <w:r w:rsidRPr="00B77F1F">
        <w:rPr>
          <w:rFonts w:ascii="Calibri" w:eastAsia="Calibri" w:hAnsi="Calibri"/>
          <w:b/>
          <w:bCs/>
          <w:sz w:val="22"/>
          <w:szCs w:val="22"/>
        </w:rPr>
        <w:t xml:space="preserve"> (M)</w:t>
      </w:r>
    </w:p>
    <w:p w:rsidR="00B77F1F" w:rsidRPr="00B77F1F" w:rsidRDefault="00B77F1F" w:rsidP="00B77F1F">
      <w:pPr>
        <w:spacing w:before="240" w:after="120" w:line="276" w:lineRule="auto"/>
        <w:ind w:left="1800"/>
        <w:contextualSpacing/>
        <w:jc w:val="both"/>
        <w:rPr>
          <w:rFonts w:ascii="Calibri" w:eastAsia="Calibri" w:hAnsi="Calibri"/>
          <w:sz w:val="22"/>
          <w:szCs w:val="22"/>
        </w:rPr>
      </w:pPr>
    </w:p>
    <w:p w:rsidR="00B77F1F" w:rsidRPr="00B77F1F" w:rsidRDefault="00B77F1F" w:rsidP="002C0E03">
      <w:pPr>
        <w:numPr>
          <w:ilvl w:val="0"/>
          <w:numId w:val="28"/>
        </w:numPr>
        <w:spacing w:before="240" w:after="200" w:line="276" w:lineRule="auto"/>
        <w:ind w:left="2520"/>
        <w:contextualSpacing/>
        <w:jc w:val="both"/>
        <w:rPr>
          <w:rFonts w:ascii="Calibri" w:eastAsia="Calibri" w:hAnsi="Calibri"/>
          <w:sz w:val="22"/>
          <w:szCs w:val="22"/>
        </w:rPr>
      </w:pPr>
      <w:r w:rsidRPr="00B77F1F">
        <w:rPr>
          <w:rFonts w:ascii="Calibri" w:eastAsia="Calibri" w:hAnsi="Calibri"/>
          <w:bCs/>
          <w:sz w:val="22"/>
          <w:szCs w:val="22"/>
        </w:rPr>
        <w:t>The State will consider a third-party escrow arrangement with a designated escrow agent who shall be named and identified to the State.</w:t>
      </w:r>
    </w:p>
    <w:p w:rsidR="00B77F1F" w:rsidRPr="00B77F1F" w:rsidRDefault="00B77F1F" w:rsidP="002C0E03">
      <w:pPr>
        <w:numPr>
          <w:ilvl w:val="0"/>
          <w:numId w:val="28"/>
        </w:numPr>
        <w:spacing w:before="240" w:after="200" w:line="276" w:lineRule="auto"/>
        <w:ind w:left="2520"/>
        <w:contextualSpacing/>
        <w:jc w:val="both"/>
        <w:rPr>
          <w:rFonts w:ascii="Calibri" w:eastAsia="Calibri" w:hAnsi="Calibri"/>
          <w:sz w:val="22"/>
          <w:szCs w:val="22"/>
        </w:rPr>
      </w:pPr>
      <w:r w:rsidRPr="00B77F1F">
        <w:rPr>
          <w:rFonts w:ascii="Calibri" w:eastAsia="Calibri" w:hAnsi="Calibri"/>
          <w:bCs/>
          <w:sz w:val="22"/>
          <w:szCs w:val="22"/>
        </w:rPr>
        <w:t>If the State determines the escrow arrangement offered is unacceptable and does not meet the needs of the State, the State will require the Bidder to either: (a) negotiate an escrow arrangement acceptable to the State; or (b) grant the State the right to hold the Source Code in its own custody to be accessed only upon the occurrence of an event of default.</w:t>
      </w:r>
    </w:p>
    <w:p w:rsidR="00B77F1F" w:rsidRPr="00B77F1F" w:rsidRDefault="00B77F1F" w:rsidP="00B77F1F">
      <w:pPr>
        <w:spacing w:before="240" w:after="200" w:line="276" w:lineRule="auto"/>
        <w:ind w:left="1800"/>
        <w:contextualSpacing/>
        <w:jc w:val="both"/>
        <w:rPr>
          <w:rFonts w:ascii="Calibri" w:eastAsia="Calibri" w:hAnsi="Calibri"/>
          <w:sz w:val="22"/>
          <w:szCs w:val="22"/>
        </w:rPr>
      </w:pPr>
    </w:p>
    <w:p w:rsidR="00B77F1F" w:rsidRPr="00B77F1F" w:rsidRDefault="00B77F1F" w:rsidP="002C0E03">
      <w:pPr>
        <w:numPr>
          <w:ilvl w:val="0"/>
          <w:numId w:val="29"/>
        </w:numPr>
        <w:spacing w:before="240" w:after="200" w:line="276" w:lineRule="auto"/>
        <w:ind w:left="1800"/>
        <w:contextualSpacing/>
        <w:jc w:val="both"/>
        <w:rPr>
          <w:rFonts w:ascii="Calibri" w:eastAsia="Calibri" w:hAnsi="Calibri"/>
          <w:sz w:val="22"/>
          <w:szCs w:val="22"/>
        </w:rPr>
      </w:pPr>
      <w:r w:rsidRPr="00B77F1F">
        <w:rPr>
          <w:rFonts w:ascii="Calibri" w:eastAsia="Calibri" w:hAnsi="Calibri"/>
          <w:sz w:val="22"/>
          <w:szCs w:val="22"/>
        </w:rPr>
        <w:t>All Source Code deposits in escrow for the benefit of the State shall be certified to the State in writing upon deposit.  In addition, on at least an annual basis, the Contractor will be required to recertify that the Source Code escrow agreement remains in effect and that the deposits of such escrow account are fully up to date, including such Source Code itself and any and all related documentation.</w:t>
      </w:r>
      <w:r w:rsidRPr="00B77F1F">
        <w:rPr>
          <w:rFonts w:ascii="Calibri" w:eastAsia="Calibri" w:hAnsi="Calibri"/>
          <w:b/>
          <w:bCs/>
          <w:sz w:val="22"/>
          <w:szCs w:val="22"/>
        </w:rPr>
        <w:t xml:space="preserve"> (M) </w:t>
      </w:r>
    </w:p>
    <w:p w:rsidR="00B77F1F" w:rsidRPr="00B77F1F" w:rsidRDefault="00B77F1F" w:rsidP="00B77F1F">
      <w:pPr>
        <w:spacing w:line="276" w:lineRule="auto"/>
        <w:ind w:left="1800"/>
        <w:rPr>
          <w:rFonts w:ascii="Calibri" w:eastAsia="Calibri" w:hAnsi="Calibri"/>
          <w:sz w:val="22"/>
          <w:szCs w:val="22"/>
        </w:rPr>
      </w:pPr>
    </w:p>
    <w:p w:rsidR="003074EE" w:rsidRPr="00F41260" w:rsidRDefault="00B77F1F" w:rsidP="00997A55">
      <w:pPr>
        <w:spacing w:before="120" w:after="120" w:line="276" w:lineRule="auto"/>
        <w:ind w:left="1800"/>
        <w:jc w:val="both"/>
        <w:rPr>
          <w:rFonts w:asciiTheme="minorHAnsi" w:hAnsiTheme="minorHAnsi" w:cstheme="minorHAnsi"/>
          <w:sz w:val="22"/>
          <w:szCs w:val="22"/>
        </w:rPr>
      </w:pPr>
      <w:r w:rsidRPr="00B77F1F">
        <w:rPr>
          <w:rFonts w:ascii="Calibri" w:eastAsia="Calibri" w:hAnsi="Calibri"/>
          <w:sz w:val="22"/>
          <w:szCs w:val="22"/>
        </w:rPr>
        <w:t>Source Code will be released to the State upon the occurrence of specified default events.  Should it become necessary for the State to utilize</w:t>
      </w:r>
      <w:r w:rsidRPr="00B77F1F">
        <w:rPr>
          <w:rFonts w:ascii="Calibri" w:eastAsia="Calibri" w:hAnsi="Calibri"/>
          <w:color w:val="FF0000"/>
          <w:sz w:val="22"/>
          <w:szCs w:val="22"/>
        </w:rPr>
        <w:t xml:space="preserve"> </w:t>
      </w:r>
      <w:r w:rsidRPr="00B77F1F">
        <w:rPr>
          <w:rFonts w:ascii="Calibri" w:eastAsia="Calibri" w:hAnsi="Calibri"/>
          <w:sz w:val="22"/>
          <w:szCs w:val="22"/>
        </w:rPr>
        <w:t>the Source Code, the State shall have the right to use the Source Code and related documentation for all</w:t>
      </w:r>
    </w:p>
    <w:sectPr w:rsidR="003074EE" w:rsidRPr="00F41260" w:rsidSect="00EE102D">
      <w:footerReference w:type="default" r:id="rId17"/>
      <w:footerReference w:type="first" r:id="rId18"/>
      <w:pgSz w:w="12240" w:h="15840" w:code="1"/>
      <w:pgMar w:top="1170" w:right="1440" w:bottom="1170" w:left="1440" w:header="360" w:footer="360" w:gutter="0"/>
      <w:pgNumType w:start="2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22" w:rsidRDefault="007B0E22" w:rsidP="00C77061">
      <w:r>
        <w:separator/>
      </w:r>
    </w:p>
  </w:endnote>
  <w:endnote w:type="continuationSeparator" w:id="0">
    <w:p w:rsidR="007B0E22" w:rsidRDefault="007B0E22" w:rsidP="00C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38540"/>
      <w:docPartObj>
        <w:docPartGallery w:val="Page Numbers (Bottom of Page)"/>
        <w:docPartUnique/>
      </w:docPartObj>
    </w:sdtPr>
    <w:sdtEndPr/>
    <w:sdtContent>
      <w:sdt>
        <w:sdtPr>
          <w:id w:val="-928184649"/>
          <w:docPartObj>
            <w:docPartGallery w:val="Page Numbers (Top of Page)"/>
            <w:docPartUnique/>
          </w:docPartObj>
        </w:sdtPr>
        <w:sdtEndPr/>
        <w:sdtContent>
          <w:p w:rsidR="00466203" w:rsidRPr="006D68DD" w:rsidRDefault="00466203" w:rsidP="006D68DD">
            <w:pPr>
              <w:pStyle w:val="Footer"/>
              <w:jc w:val="right"/>
              <w:rPr>
                <w:rFonts w:asciiTheme="minorHAnsi" w:hAnsiTheme="minorHAnsi"/>
                <w:bCs/>
                <w:sz w:val="22"/>
                <w:szCs w:val="22"/>
              </w:rPr>
            </w:pPr>
            <w:r w:rsidRPr="006D68DD">
              <w:rPr>
                <w:rFonts w:asciiTheme="minorHAnsi" w:hAnsiTheme="minorHAnsi"/>
                <w:bCs/>
                <w:sz w:val="22"/>
                <w:szCs w:val="22"/>
              </w:rPr>
              <w:t xml:space="preserve">Attachment E - Page </w:t>
            </w:r>
            <w:r>
              <w:rPr>
                <w:rFonts w:asciiTheme="minorHAnsi" w:hAnsiTheme="minorHAnsi"/>
                <w:b/>
                <w:bCs/>
                <w:sz w:val="22"/>
                <w:szCs w:val="22"/>
              </w:rPr>
              <w:t>59</w:t>
            </w:r>
            <w:r w:rsidRPr="006D68DD">
              <w:rPr>
                <w:rFonts w:asciiTheme="minorHAnsi" w:hAnsiTheme="minorHAnsi"/>
                <w:b/>
                <w:bCs/>
                <w:sz w:val="22"/>
                <w:szCs w:val="22"/>
              </w:rPr>
              <w:t xml:space="preserve"> </w:t>
            </w:r>
            <w:r w:rsidRPr="006D68DD">
              <w:rPr>
                <w:rFonts w:asciiTheme="minorHAnsi" w:hAnsiTheme="minorHAnsi"/>
                <w:bCs/>
                <w:sz w:val="22"/>
                <w:szCs w:val="22"/>
              </w:rPr>
              <w:t xml:space="preserve">of </w:t>
            </w:r>
            <w:r w:rsidRPr="006D68DD">
              <w:rPr>
                <w:rFonts w:asciiTheme="minorHAnsi" w:hAnsiTheme="minorHAnsi"/>
                <w:b/>
                <w:bCs/>
                <w:sz w:val="22"/>
                <w:szCs w:val="22"/>
              </w:rPr>
              <w:t>86</w:t>
            </w:r>
          </w:p>
          <w:p w:rsidR="00466203" w:rsidRDefault="00466203" w:rsidP="006D68DD">
            <w:pPr>
              <w:pStyle w:val="Footer"/>
              <w:jc w:val="right"/>
            </w:pPr>
            <w:r w:rsidRPr="00EE102D">
              <w:rPr>
                <w:rFonts w:asciiTheme="minorHAnsi" w:hAnsiTheme="minorHAnsi"/>
                <w:bCs/>
                <w:sz w:val="22"/>
                <w:szCs w:val="22"/>
              </w:rPr>
              <w:t>Amendment #1</w:t>
            </w:r>
          </w:p>
        </w:sdtContent>
      </w:sdt>
    </w:sdtContent>
  </w:sdt>
  <w:p w:rsidR="00466203" w:rsidRDefault="00466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03" w:rsidRPr="004E21EB" w:rsidRDefault="00466203" w:rsidP="00EE102D">
    <w:pPr>
      <w:pStyle w:val="Footer"/>
    </w:pPr>
    <w:r w:rsidRPr="004E21EB">
      <w:rPr>
        <w:noProof/>
      </w:rPr>
      <mc:AlternateContent>
        <mc:Choice Requires="wps">
          <w:drawing>
            <wp:anchor distT="4294967295" distB="4294967295" distL="114300" distR="114300" simplePos="0" relativeHeight="251659264" behindDoc="0" locked="0" layoutInCell="1" allowOverlap="1" wp14:anchorId="1AAF742D" wp14:editId="58089AB1">
              <wp:simplePos x="0" y="0"/>
              <wp:positionH relativeFrom="column">
                <wp:posOffset>-523875</wp:posOffset>
              </wp:positionH>
              <wp:positionV relativeFrom="paragraph">
                <wp:posOffset>93344</wp:posOffset>
              </wp:positionV>
              <wp:extent cx="6972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" strokecolor="#646569" strokeweight="1pt">
              <o:lock v:ext="edit" shapetype="f"/>
            </v:line>
          </w:pict>
        </mc:Fallback>
      </mc:AlternateContent>
    </w:r>
  </w:p>
  <w:p w:rsidR="00466203" w:rsidRPr="00EE102D" w:rsidRDefault="00466203" w:rsidP="00EE102D">
    <w:pPr>
      <w:pStyle w:val="Footer"/>
      <w:jc w:val="center"/>
      <w:rPr>
        <w:rFonts w:ascii="Proxima Nova Rg" w:hAnsi="Proxima Nova Rg"/>
        <w:sz w:val="16"/>
        <w:szCs w:val="16"/>
      </w:rPr>
    </w:pPr>
    <w:r w:rsidRPr="004E21EB">
      <w:rPr>
        <w:rFonts w:ascii="Proxima Nova Rg" w:hAnsi="Proxima Nova Rg"/>
        <w:sz w:val="16"/>
        <w:szCs w:val="16"/>
      </w:rPr>
      <w:t xml:space="preserve">W A Harriman Campus Albany NY 12227 </w:t>
    </w:r>
    <w:r w:rsidRPr="004E21EB">
      <w:rPr>
        <w:rFonts w:ascii="Courier New" w:hAnsi="Courier New" w:cs="Courier New"/>
        <w:sz w:val="16"/>
        <w:szCs w:val="16"/>
      </w:rPr>
      <w:t>│</w:t>
    </w:r>
    <w:r w:rsidRPr="004E21EB">
      <w:rPr>
        <w:rFonts w:ascii="Proxima Nova Rg" w:hAnsi="Proxima Nova Rg"/>
        <w:sz w:val="16"/>
        <w:szCs w:val="16"/>
      </w:rPr>
      <w:t xml:space="preserve"> (518) </w:t>
    </w:r>
    <w:r>
      <w:rPr>
        <w:rFonts w:ascii="Proxima Nova Rg" w:hAnsi="Proxima Nova Rg"/>
        <w:sz w:val="16"/>
        <w:szCs w:val="16"/>
      </w:rPr>
      <w:t>530</w:t>
    </w:r>
    <w:r w:rsidRPr="004E21EB">
      <w:rPr>
        <w:rFonts w:ascii="Proxima Nova Rg" w:hAnsi="Proxima Nova Rg"/>
        <w:sz w:val="16"/>
        <w:szCs w:val="16"/>
      </w:rPr>
      <w:t>-</w:t>
    </w:r>
    <w:r>
      <w:rPr>
        <w:rFonts w:ascii="Proxima Nova Rg" w:hAnsi="Proxima Nova Rg"/>
        <w:sz w:val="16"/>
        <w:szCs w:val="16"/>
      </w:rPr>
      <w:t>4484</w:t>
    </w:r>
    <w:r w:rsidRPr="004E21EB">
      <w:rPr>
        <w:rFonts w:ascii="Proxima Nova Rg" w:hAnsi="Proxima Nova Rg"/>
        <w:sz w:val="16"/>
        <w:szCs w:val="16"/>
      </w:rPr>
      <w:t xml:space="preserve"> </w:t>
    </w:r>
    <w:r w:rsidRPr="004E21EB">
      <w:rPr>
        <w:rFonts w:ascii="Courier New" w:hAnsi="Courier New" w:cs="Courier New"/>
        <w:spacing w:val="-20"/>
        <w:sz w:val="16"/>
        <w:szCs w:val="16"/>
      </w:rPr>
      <w:t xml:space="preserve">│ </w:t>
    </w:r>
    <w:r w:rsidRPr="004E21EB">
      <w:rPr>
        <w:rFonts w:ascii="Proxima Nova Rg" w:hAnsi="Proxima Nova Rg"/>
        <w:sz w:val="16"/>
        <w:szCs w:val="16"/>
      </w:rPr>
      <w:t>www.tax.ny.gov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02293"/>
      <w:docPartObj>
        <w:docPartGallery w:val="Page Numbers (Bottom of Page)"/>
        <w:docPartUnique/>
      </w:docPartObj>
    </w:sdtPr>
    <w:sdtEndPr/>
    <w:sdtContent>
      <w:sdt>
        <w:sdtPr>
          <w:id w:val="1223871941"/>
          <w:docPartObj>
            <w:docPartGallery w:val="Page Numbers (Top of Page)"/>
            <w:docPartUnique/>
          </w:docPartObj>
        </w:sdtPr>
        <w:sdtEndPr/>
        <w:sdtContent>
          <w:sdt>
            <w:sdtPr>
              <w:id w:val="-467663083"/>
              <w:docPartObj>
                <w:docPartGallery w:val="Page Numbers (Top of Page)"/>
                <w:docPartUnique/>
              </w:docPartObj>
            </w:sdtPr>
            <w:sdtEndPr/>
            <w:sdtContent>
              <w:p w:rsidR="00384EE5" w:rsidRPr="00EE102D" w:rsidRDefault="00384EE5" w:rsidP="00384EE5">
                <w:pPr>
                  <w:pStyle w:val="Footer"/>
                  <w:ind w:left="3240" w:firstLine="4680"/>
                  <w:rPr>
                    <w:rFonts w:asciiTheme="minorHAnsi" w:hAnsiTheme="minorHAnsi"/>
                    <w:b/>
                    <w:bCs/>
                    <w:sz w:val="22"/>
                    <w:szCs w:val="22"/>
                  </w:rPr>
                </w:pPr>
                <w:r>
                  <w:rPr>
                    <w:rFonts w:asciiTheme="minorHAnsi" w:hAnsiTheme="minorHAnsi"/>
                    <w:sz w:val="22"/>
                    <w:szCs w:val="22"/>
                  </w:rPr>
                  <w:t xml:space="preserve">Page </w:t>
                </w:r>
                <w:r>
                  <w:rPr>
                    <w:rFonts w:asciiTheme="minorHAnsi" w:hAnsiTheme="minorHAnsi"/>
                    <w:b/>
                    <w:sz w:val="22"/>
                    <w:szCs w:val="22"/>
                  </w:rPr>
                  <w:t>71</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466203" w:rsidRDefault="00384EE5" w:rsidP="00384EE5">
                <w:pPr>
                  <w:pStyle w:val="Footer"/>
                  <w:jc w:val="right"/>
                </w:pPr>
                <w:r w:rsidRPr="00EE102D">
                  <w:rPr>
                    <w:rFonts w:asciiTheme="minorHAnsi" w:hAnsiTheme="minorHAnsi"/>
                    <w:bCs/>
                    <w:sz w:val="22"/>
                    <w:szCs w:val="22"/>
                  </w:rPr>
                  <w:t>Amendment #</w:t>
                </w:r>
                <w:r>
                  <w:rPr>
                    <w:rFonts w:asciiTheme="minorHAnsi" w:hAnsiTheme="minorHAnsi"/>
                    <w:bCs/>
                    <w:sz w:val="22"/>
                    <w:szCs w:val="22"/>
                  </w:rPr>
                  <w:t>3</w:t>
                </w:r>
              </w:p>
            </w:sdtContent>
          </w:sdt>
        </w:sdtContent>
      </w:sdt>
    </w:sdtContent>
  </w:sdt>
  <w:p w:rsidR="00466203" w:rsidRDefault="004662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03" w:rsidRDefault="00466203">
    <w:pPr>
      <w:pStyle w:val="Footer"/>
      <w:jc w:val="right"/>
    </w:pPr>
  </w:p>
  <w:p w:rsidR="00466203" w:rsidRPr="00AB010A" w:rsidRDefault="00466203" w:rsidP="00AB01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159586"/>
      <w:docPartObj>
        <w:docPartGallery w:val="Page Numbers (Bottom of Page)"/>
        <w:docPartUnique/>
      </w:docPartObj>
    </w:sdtPr>
    <w:sdtEndPr/>
    <w:sdtContent>
      <w:sdt>
        <w:sdtPr>
          <w:id w:val="1657499823"/>
          <w:docPartObj>
            <w:docPartGallery w:val="Page Numbers (Top of Page)"/>
            <w:docPartUnique/>
          </w:docPartObj>
        </w:sdtPr>
        <w:sdtEndPr/>
        <w:sdtContent>
          <w:p w:rsidR="00466203" w:rsidRPr="00EE102D" w:rsidRDefault="00466203">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71</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466203" w:rsidRDefault="00466203">
            <w:pPr>
              <w:pStyle w:val="Footer"/>
              <w:jc w:val="right"/>
            </w:pPr>
            <w:r w:rsidRPr="00EE102D">
              <w:rPr>
                <w:rFonts w:asciiTheme="minorHAnsi" w:hAnsiTheme="minorHAnsi"/>
                <w:bCs/>
                <w:sz w:val="22"/>
                <w:szCs w:val="22"/>
              </w:rPr>
              <w:t>Amendment #</w:t>
            </w:r>
            <w:r>
              <w:rPr>
                <w:rFonts w:asciiTheme="minorHAnsi" w:hAnsiTheme="minorHAnsi"/>
                <w:bCs/>
                <w:sz w:val="22"/>
                <w:szCs w:val="22"/>
              </w:rPr>
              <w:t>3</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161199"/>
      <w:docPartObj>
        <w:docPartGallery w:val="Page Numbers (Bottom of Page)"/>
        <w:docPartUnique/>
      </w:docPartObj>
    </w:sdtPr>
    <w:sdtEndPr/>
    <w:sdtContent>
      <w:sdt>
        <w:sdtPr>
          <w:id w:val="-321668058"/>
          <w:docPartObj>
            <w:docPartGallery w:val="Page Numbers (Top of Page)"/>
            <w:docPartUnique/>
          </w:docPartObj>
        </w:sdtPr>
        <w:sdtEndPr/>
        <w:sdtContent>
          <w:sdt>
            <w:sdtPr>
              <w:id w:val="1983037141"/>
              <w:docPartObj>
                <w:docPartGallery w:val="Page Numbers (Top of Page)"/>
                <w:docPartUnique/>
              </w:docPartObj>
            </w:sdtPr>
            <w:sdtEndPr/>
            <w:sdtContent>
              <w:p w:rsidR="00D07539" w:rsidRPr="00EE102D" w:rsidRDefault="00D07539" w:rsidP="00384EE5">
                <w:pPr>
                  <w:pStyle w:val="Footer"/>
                  <w:ind w:left="3240" w:firstLine="4680"/>
                  <w:rPr>
                    <w:rFonts w:asciiTheme="minorHAnsi" w:hAnsiTheme="minorHAnsi"/>
                    <w:b/>
                    <w:bCs/>
                    <w:sz w:val="22"/>
                    <w:szCs w:val="22"/>
                  </w:rPr>
                </w:pPr>
                <w:r>
                  <w:rPr>
                    <w:rFonts w:asciiTheme="minorHAnsi" w:hAnsiTheme="minorHAnsi"/>
                    <w:sz w:val="22"/>
                    <w:szCs w:val="22"/>
                  </w:rPr>
                  <w:t xml:space="preserve">Page </w:t>
                </w:r>
                <w:r>
                  <w:rPr>
                    <w:rFonts w:asciiTheme="minorHAnsi" w:hAnsiTheme="minorHAnsi"/>
                    <w:b/>
                    <w:sz w:val="22"/>
                    <w:szCs w:val="22"/>
                  </w:rPr>
                  <w:t>72</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D07539" w:rsidRDefault="00D07539" w:rsidP="00384EE5">
                <w:pPr>
                  <w:pStyle w:val="Footer"/>
                  <w:jc w:val="right"/>
                </w:pPr>
                <w:r w:rsidRPr="00EE102D">
                  <w:rPr>
                    <w:rFonts w:asciiTheme="minorHAnsi" w:hAnsiTheme="minorHAnsi"/>
                    <w:bCs/>
                    <w:sz w:val="22"/>
                    <w:szCs w:val="22"/>
                  </w:rPr>
                  <w:t>Amendment #</w:t>
                </w:r>
                <w:r>
                  <w:rPr>
                    <w:rFonts w:asciiTheme="minorHAnsi" w:hAnsiTheme="minorHAnsi"/>
                    <w:bCs/>
                    <w:sz w:val="22"/>
                    <w:szCs w:val="22"/>
                  </w:rPr>
                  <w:t>3</w:t>
                </w:r>
              </w:p>
            </w:sdtContent>
          </w:sdt>
        </w:sdtContent>
      </w:sdt>
    </w:sdtContent>
  </w:sdt>
  <w:p w:rsidR="00D07539" w:rsidRDefault="00D0753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40236"/>
      <w:docPartObj>
        <w:docPartGallery w:val="Page Numbers (Bottom of Page)"/>
        <w:docPartUnique/>
      </w:docPartObj>
    </w:sdtPr>
    <w:sdtEndPr/>
    <w:sdtContent>
      <w:sdt>
        <w:sdtPr>
          <w:id w:val="-577598115"/>
          <w:docPartObj>
            <w:docPartGallery w:val="Page Numbers (Top of Page)"/>
            <w:docPartUnique/>
          </w:docPartObj>
        </w:sdtPr>
        <w:sdtEndPr/>
        <w:sdtContent>
          <w:p w:rsidR="00466203" w:rsidRPr="00EE102D" w:rsidRDefault="00466203">
            <w:pPr>
              <w:pStyle w:val="Footer"/>
              <w:jc w:val="right"/>
              <w:rPr>
                <w:rFonts w:asciiTheme="minorHAnsi" w:hAnsiTheme="minorHAnsi"/>
                <w:b/>
                <w:bCs/>
                <w:sz w:val="22"/>
                <w:szCs w:val="22"/>
              </w:rPr>
            </w:pPr>
            <w:r>
              <w:rPr>
                <w:rFonts w:asciiTheme="minorHAnsi" w:hAnsiTheme="minorHAnsi"/>
                <w:sz w:val="22"/>
                <w:szCs w:val="22"/>
              </w:rPr>
              <w:t xml:space="preserve">Page </w:t>
            </w:r>
            <w:r w:rsidR="00384EE5">
              <w:rPr>
                <w:rFonts w:asciiTheme="minorHAnsi" w:hAnsiTheme="minorHAnsi"/>
                <w:b/>
                <w:sz w:val="22"/>
                <w:szCs w:val="22"/>
              </w:rPr>
              <w:t>72</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466203" w:rsidRDefault="00466203">
            <w:pPr>
              <w:pStyle w:val="Footer"/>
              <w:jc w:val="right"/>
            </w:pPr>
            <w:r w:rsidRPr="00EE102D">
              <w:rPr>
                <w:rFonts w:asciiTheme="minorHAnsi" w:hAnsiTheme="minorHAnsi"/>
                <w:bCs/>
                <w:sz w:val="22"/>
                <w:szCs w:val="22"/>
              </w:rPr>
              <w:t>Amendment #</w:t>
            </w:r>
            <w:r w:rsidR="00384EE5">
              <w:rPr>
                <w:rFonts w:asciiTheme="minorHAnsi" w:hAnsiTheme="minorHAnsi"/>
                <w:bCs/>
                <w:sz w:val="22"/>
                <w:szCs w:val="22"/>
              </w:rPr>
              <w:t>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22" w:rsidRDefault="007B0E22" w:rsidP="00C77061">
      <w:r>
        <w:separator/>
      </w:r>
    </w:p>
  </w:footnote>
  <w:footnote w:type="continuationSeparator" w:id="0">
    <w:p w:rsidR="007B0E22" w:rsidRDefault="007B0E22" w:rsidP="00C7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03" w:rsidRPr="00C77061" w:rsidRDefault="00466203" w:rsidP="00EE102D">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rsidR="00466203" w:rsidRPr="00C77061" w:rsidRDefault="00466203" w:rsidP="00EE102D">
    <w:pPr>
      <w:pStyle w:val="Header"/>
      <w:jc w:val="center"/>
      <w:rPr>
        <w:rFonts w:asciiTheme="minorHAnsi" w:hAnsiTheme="minorHAnsi" w:cstheme="minorHAnsi"/>
        <w:sz w:val="22"/>
        <w:szCs w:val="22"/>
      </w:rPr>
    </w:pPr>
    <w:r>
      <w:rPr>
        <w:rFonts w:asciiTheme="minorHAnsi" w:hAnsiTheme="minorHAnsi" w:cstheme="minorHAnsi"/>
        <w:sz w:val="22"/>
        <w:szCs w:val="22"/>
      </w:rPr>
      <w:t>Request for Proposal 15-08</w:t>
    </w:r>
  </w:p>
  <w:p w:rsidR="00466203" w:rsidRPr="00EE102D" w:rsidRDefault="00466203" w:rsidP="00EE102D">
    <w:pPr>
      <w:pStyle w:val="Header"/>
      <w:jc w:val="center"/>
      <w:rPr>
        <w:rFonts w:asciiTheme="minorHAnsi" w:hAnsiTheme="minorHAnsi" w:cstheme="minorHAnsi"/>
        <w:sz w:val="22"/>
        <w:szCs w:val="22"/>
      </w:rPr>
    </w:pPr>
    <w:r w:rsidRPr="00EE102D">
      <w:rPr>
        <w:rFonts w:asciiTheme="minorHAnsi" w:hAnsiTheme="minorHAnsi" w:cstheme="minorHAnsi"/>
        <w:sz w:val="22"/>
        <w:szCs w:val="22"/>
      </w:rPr>
      <w:t>Real Property Tax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03" w:rsidRPr="00C77061" w:rsidRDefault="00466203" w:rsidP="00EE102D">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rsidR="00466203" w:rsidRPr="00C77061" w:rsidRDefault="00466203" w:rsidP="00EE102D">
    <w:pPr>
      <w:pStyle w:val="Header"/>
      <w:jc w:val="center"/>
      <w:rPr>
        <w:rFonts w:asciiTheme="minorHAnsi" w:hAnsiTheme="minorHAnsi" w:cstheme="minorHAnsi"/>
        <w:sz w:val="22"/>
        <w:szCs w:val="22"/>
      </w:rPr>
    </w:pPr>
    <w:r>
      <w:rPr>
        <w:rFonts w:asciiTheme="minorHAnsi" w:hAnsiTheme="minorHAnsi" w:cstheme="minorHAnsi"/>
        <w:sz w:val="22"/>
        <w:szCs w:val="22"/>
      </w:rPr>
      <w:t>Request for Proposal 15-08</w:t>
    </w:r>
  </w:p>
  <w:p w:rsidR="00466203" w:rsidRDefault="00466203" w:rsidP="00EE102D">
    <w:pPr>
      <w:pStyle w:val="Header"/>
      <w:jc w:val="center"/>
    </w:pPr>
    <w:r w:rsidRPr="00EE102D">
      <w:rPr>
        <w:rFonts w:asciiTheme="minorHAnsi" w:hAnsiTheme="minorHAnsi" w:cstheme="minorHAnsi"/>
        <w:sz w:val="22"/>
        <w:szCs w:val="22"/>
      </w:rPr>
      <w:t>Real Property Tax System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03" w:rsidRPr="00C77061" w:rsidRDefault="00466203" w:rsidP="00EE102D">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rsidR="00466203" w:rsidRPr="00C77061" w:rsidRDefault="00466203" w:rsidP="00EE102D">
    <w:pPr>
      <w:pStyle w:val="Header"/>
      <w:jc w:val="center"/>
      <w:rPr>
        <w:rFonts w:asciiTheme="minorHAnsi" w:hAnsiTheme="minorHAnsi" w:cstheme="minorHAnsi"/>
        <w:sz w:val="22"/>
        <w:szCs w:val="22"/>
      </w:rPr>
    </w:pPr>
    <w:r>
      <w:rPr>
        <w:rFonts w:asciiTheme="minorHAnsi" w:hAnsiTheme="minorHAnsi" w:cstheme="minorHAnsi"/>
        <w:sz w:val="22"/>
        <w:szCs w:val="22"/>
      </w:rPr>
      <w:t>Request for Proposal 15-08</w:t>
    </w:r>
  </w:p>
  <w:p w:rsidR="00466203" w:rsidRPr="00EE102D" w:rsidRDefault="00466203" w:rsidP="00EE102D">
    <w:pPr>
      <w:pStyle w:val="Header"/>
      <w:jc w:val="center"/>
      <w:rPr>
        <w:rFonts w:asciiTheme="minorHAnsi" w:hAnsiTheme="minorHAnsi" w:cstheme="minorHAnsi"/>
        <w:sz w:val="22"/>
        <w:szCs w:val="22"/>
      </w:rPr>
    </w:pPr>
    <w:r w:rsidRPr="00EE102D">
      <w:rPr>
        <w:rFonts w:asciiTheme="minorHAnsi" w:hAnsiTheme="minorHAnsi" w:cstheme="minorHAnsi"/>
        <w:sz w:val="22"/>
        <w:szCs w:val="22"/>
      </w:rPr>
      <w:t>Real Property Tax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E9B"/>
    <w:multiLevelType w:val="hybridMultilevel"/>
    <w:tmpl w:val="52E80912"/>
    <w:lvl w:ilvl="0" w:tplc="BD60AB9E">
      <w:start w:val="3"/>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6425A"/>
    <w:multiLevelType w:val="hybridMultilevel"/>
    <w:tmpl w:val="7F02FEA4"/>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0331988"/>
    <w:multiLevelType w:val="hybridMultilevel"/>
    <w:tmpl w:val="7200E30A"/>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3">
    <w:nsid w:val="154A6629"/>
    <w:multiLevelType w:val="hybridMultilevel"/>
    <w:tmpl w:val="0A0270AE"/>
    <w:lvl w:ilvl="0" w:tplc="E68E7828">
      <w:start w:val="1"/>
      <w:numFmt w:val="upperLetter"/>
      <w:lvlText w:val="%1."/>
      <w:lvlJc w:val="left"/>
      <w:pPr>
        <w:ind w:left="813" w:hanging="360"/>
      </w:pPr>
      <w:rPr>
        <w:rFonts w:hint="default"/>
      </w:rPr>
    </w:lvl>
    <w:lvl w:ilvl="1" w:tplc="EDBA7CE2">
      <w:start w:val="1"/>
      <w:numFmt w:val="lowerRoman"/>
      <w:lvlText w:val="%2."/>
      <w:lvlJc w:val="left"/>
      <w:pPr>
        <w:ind w:left="1440" w:hanging="360"/>
      </w:pPr>
      <w:rPr>
        <w:rFonts w:hint="default"/>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67166"/>
    <w:multiLevelType w:val="hybridMultilevel"/>
    <w:tmpl w:val="3C5631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B12D94"/>
    <w:multiLevelType w:val="hybridMultilevel"/>
    <w:tmpl w:val="0E52A574"/>
    <w:lvl w:ilvl="0" w:tplc="D430D492">
      <w:start w:val="4"/>
      <w:numFmt w:val="upperLetter"/>
      <w:lvlText w:val="%1."/>
      <w:lvlJc w:val="left"/>
      <w:pPr>
        <w:ind w:left="144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83207"/>
    <w:multiLevelType w:val="hybridMultilevel"/>
    <w:tmpl w:val="F56CD5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7">
    <w:nsid w:val="1DD81B55"/>
    <w:multiLevelType w:val="multilevel"/>
    <w:tmpl w:val="6D04AD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C87923"/>
    <w:multiLevelType w:val="hybridMultilevel"/>
    <w:tmpl w:val="20E2D96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F7319"/>
    <w:multiLevelType w:val="hybridMultilevel"/>
    <w:tmpl w:val="BAE4420A"/>
    <w:lvl w:ilvl="0" w:tplc="650E4FE4">
      <w:start w:val="2"/>
      <w:numFmt w:val="lowerRoman"/>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70933"/>
    <w:multiLevelType w:val="hybridMultilevel"/>
    <w:tmpl w:val="B308B1D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360"/>
      </w:pPr>
      <w:rPr>
        <w:rFonts w:ascii="Courier New" w:hAnsi="Courier New" w:cs="Courier New" w:hint="default"/>
        <w:sz w:val="22"/>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3">
      <w:start w:val="1"/>
      <w:numFmt w:val="bullet"/>
      <w:lvlText w:val="o"/>
      <w:lvlJc w:val="left"/>
      <w:pPr>
        <w:ind w:left="6840" w:hanging="360"/>
      </w:pPr>
      <w:rPr>
        <w:rFonts w:ascii="Courier New" w:hAnsi="Courier New" w:cs="Courier New"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B575291"/>
    <w:multiLevelType w:val="hybridMultilevel"/>
    <w:tmpl w:val="7E388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B726D17"/>
    <w:multiLevelType w:val="hybridMultilevel"/>
    <w:tmpl w:val="CCAA2EB0"/>
    <w:lvl w:ilvl="0" w:tplc="4FDAE1CE">
      <w:start w:val="6"/>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32692F41"/>
    <w:multiLevelType w:val="multilevel"/>
    <w:tmpl w:val="0AE671DA"/>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77536AB"/>
    <w:multiLevelType w:val="hybridMultilevel"/>
    <w:tmpl w:val="A6DE1B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EDBA7CE2">
      <w:start w:val="1"/>
      <w:numFmt w:val="lowerRoman"/>
      <w:lvlText w:val="%4."/>
      <w:lvlJc w:val="left"/>
      <w:pPr>
        <w:ind w:left="4320" w:hanging="360"/>
      </w:pPr>
      <w:rPr>
        <w:rFonts w:hint="default"/>
        <w:strike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7962E60"/>
    <w:multiLevelType w:val="hybridMultilevel"/>
    <w:tmpl w:val="5D00386A"/>
    <w:lvl w:ilvl="0" w:tplc="9780A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41A6D"/>
    <w:multiLevelType w:val="hybridMultilevel"/>
    <w:tmpl w:val="4FCA55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04E69"/>
    <w:multiLevelType w:val="hybridMultilevel"/>
    <w:tmpl w:val="CC3008CC"/>
    <w:lvl w:ilvl="0" w:tplc="B5589124">
      <w:start w:val="5"/>
      <w:numFmt w:val="upperRoman"/>
      <w:lvlText w:val="%1."/>
      <w:lvlJc w:val="right"/>
      <w:pPr>
        <w:ind w:left="180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094796"/>
    <w:multiLevelType w:val="hybridMultilevel"/>
    <w:tmpl w:val="5F2CA0AC"/>
    <w:lvl w:ilvl="0" w:tplc="ADAC15F2">
      <w:start w:val="1"/>
      <w:numFmt w:val="bullet"/>
      <w:pStyle w:val="BASICTableBullet1"/>
      <w:lvlText w:val=""/>
      <w:lvlJc w:val="left"/>
      <w:pPr>
        <w:ind w:left="720" w:hanging="360"/>
      </w:pPr>
      <w:rPr>
        <w:rFonts w:ascii="Symbol" w:hAnsi="Symbol" w:hint="default"/>
      </w:rPr>
    </w:lvl>
    <w:lvl w:ilvl="1" w:tplc="509038B8">
      <w:start w:val="1"/>
      <w:numFmt w:val="bullet"/>
      <w:pStyle w:val="BASIC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45FAB"/>
    <w:multiLevelType w:val="hybridMultilevel"/>
    <w:tmpl w:val="B6FA16B0"/>
    <w:lvl w:ilvl="0" w:tplc="642C64D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13FAA"/>
    <w:multiLevelType w:val="hybridMultilevel"/>
    <w:tmpl w:val="9AD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B16FF"/>
    <w:multiLevelType w:val="hybridMultilevel"/>
    <w:tmpl w:val="F69C5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903A1"/>
    <w:multiLevelType w:val="hybridMultilevel"/>
    <w:tmpl w:val="56AA1A9C"/>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9">
    <w:nsid w:val="5A5A7EDC"/>
    <w:multiLevelType w:val="hybridMultilevel"/>
    <w:tmpl w:val="EE1C559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5B1E66C6"/>
    <w:multiLevelType w:val="hybridMultilevel"/>
    <w:tmpl w:val="9AFC1F5E"/>
    <w:lvl w:ilvl="0" w:tplc="163668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F1285"/>
    <w:multiLevelType w:val="hybridMultilevel"/>
    <w:tmpl w:val="4F6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163DC"/>
    <w:multiLevelType w:val="hybridMultilevel"/>
    <w:tmpl w:val="9DB0056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3">
    <w:nsid w:val="61276563"/>
    <w:multiLevelType w:val="hybridMultilevel"/>
    <w:tmpl w:val="920AF338"/>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23254E2"/>
    <w:multiLevelType w:val="hybridMultilevel"/>
    <w:tmpl w:val="435EF858"/>
    <w:lvl w:ilvl="0" w:tplc="90324D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920FB"/>
    <w:multiLevelType w:val="hybridMultilevel"/>
    <w:tmpl w:val="E954D8B2"/>
    <w:lvl w:ilvl="0" w:tplc="127212A6">
      <w:start w:val="10"/>
      <w:numFmt w:val="upperRoman"/>
      <w:lvlText w:val="%1."/>
      <w:lvlJc w:val="right"/>
      <w:pPr>
        <w:ind w:left="144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A97B21"/>
    <w:multiLevelType w:val="hybridMultilevel"/>
    <w:tmpl w:val="BA085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46249F"/>
    <w:multiLevelType w:val="hybridMultilevel"/>
    <w:tmpl w:val="4152622C"/>
    <w:lvl w:ilvl="0" w:tplc="F81CF97E">
      <w:start w:val="5"/>
      <w:numFmt w:val="upperLetter"/>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94212"/>
    <w:multiLevelType w:val="hybridMultilevel"/>
    <w:tmpl w:val="0974EAF0"/>
    <w:lvl w:ilvl="0" w:tplc="EF3EBB2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AFC62D2"/>
    <w:multiLevelType w:val="hybridMultilevel"/>
    <w:tmpl w:val="F54E7016"/>
    <w:lvl w:ilvl="0" w:tplc="04090011">
      <w:start w:val="1"/>
      <w:numFmt w:val="decimal"/>
      <w:lvlText w:val="%1)"/>
      <w:lvlJc w:val="left"/>
      <w:pPr>
        <w:ind w:left="153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61BCEF24">
      <w:numFmt w:val="bullet"/>
      <w:lvlText w:val="-"/>
      <w:lvlJc w:val="left"/>
      <w:pPr>
        <w:ind w:left="4320" w:hanging="360"/>
      </w:pPr>
      <w:rPr>
        <w:rFonts w:ascii="Calibri" w:eastAsia="Calibri" w:hAnsi="Calibri"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34"/>
  </w:num>
  <w:num w:numId="3">
    <w:abstractNumId w:val="22"/>
  </w:num>
  <w:num w:numId="4">
    <w:abstractNumId w:val="7"/>
  </w:num>
  <w:num w:numId="5">
    <w:abstractNumId w:val="19"/>
  </w:num>
  <w:num w:numId="6">
    <w:abstractNumId w:val="38"/>
  </w:num>
  <w:num w:numId="7">
    <w:abstractNumId w:val="36"/>
  </w:num>
  <w:num w:numId="8">
    <w:abstractNumId w:val="8"/>
  </w:num>
  <w:num w:numId="9">
    <w:abstractNumId w:val="32"/>
  </w:num>
  <w:num w:numId="10">
    <w:abstractNumId w:val="16"/>
  </w:num>
  <w:num w:numId="11">
    <w:abstractNumId w:val="18"/>
  </w:num>
  <w:num w:numId="12">
    <w:abstractNumId w:val="28"/>
  </w:num>
  <w:num w:numId="13">
    <w:abstractNumId w:val="5"/>
  </w:num>
  <w:num w:numId="14">
    <w:abstractNumId w:val="10"/>
  </w:num>
  <w:num w:numId="15">
    <w:abstractNumId w:val="39"/>
  </w:num>
  <w:num w:numId="16">
    <w:abstractNumId w:val="0"/>
  </w:num>
  <w:num w:numId="17">
    <w:abstractNumId w:val="14"/>
  </w:num>
  <w:num w:numId="18">
    <w:abstractNumId w:val="21"/>
  </w:num>
  <w:num w:numId="19">
    <w:abstractNumId w:val="25"/>
  </w:num>
  <w:num w:numId="20">
    <w:abstractNumId w:val="29"/>
  </w:num>
  <w:num w:numId="21">
    <w:abstractNumId w:val="1"/>
  </w:num>
  <w:num w:numId="22">
    <w:abstractNumId w:val="33"/>
  </w:num>
  <w:num w:numId="23">
    <w:abstractNumId w:val="12"/>
  </w:num>
  <w:num w:numId="24">
    <w:abstractNumId w:val="6"/>
  </w:num>
  <w:num w:numId="25">
    <w:abstractNumId w:val="17"/>
  </w:num>
  <w:num w:numId="26">
    <w:abstractNumId w:val="3"/>
  </w:num>
  <w:num w:numId="27">
    <w:abstractNumId w:val="26"/>
  </w:num>
  <w:num w:numId="28">
    <w:abstractNumId w:val="2"/>
  </w:num>
  <w:num w:numId="29">
    <w:abstractNumId w:val="11"/>
  </w:num>
  <w:num w:numId="30">
    <w:abstractNumId w:val="13"/>
  </w:num>
  <w:num w:numId="31">
    <w:abstractNumId w:val="31"/>
  </w:num>
  <w:num w:numId="32">
    <w:abstractNumId w:val="23"/>
  </w:num>
  <w:num w:numId="33">
    <w:abstractNumId w:val="24"/>
  </w:num>
  <w:num w:numId="34">
    <w:abstractNumId w:val="15"/>
  </w:num>
  <w:num w:numId="35">
    <w:abstractNumId w:val="30"/>
  </w:num>
  <w:num w:numId="36">
    <w:abstractNumId w:val="4"/>
  </w:num>
  <w:num w:numId="37">
    <w:abstractNumId w:val="9"/>
  </w:num>
  <w:num w:numId="38">
    <w:abstractNumId w:val="20"/>
  </w:num>
  <w:num w:numId="39">
    <w:abstractNumId w:val="37"/>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EE"/>
    <w:rsid w:val="00005656"/>
    <w:rsid w:val="00027CA3"/>
    <w:rsid w:val="00060EE1"/>
    <w:rsid w:val="00061A2A"/>
    <w:rsid w:val="00093D87"/>
    <w:rsid w:val="00110389"/>
    <w:rsid w:val="001A18E5"/>
    <w:rsid w:val="001B6AB6"/>
    <w:rsid w:val="001B772B"/>
    <w:rsid w:val="00217E7B"/>
    <w:rsid w:val="002C0E03"/>
    <w:rsid w:val="002F5A54"/>
    <w:rsid w:val="003074EE"/>
    <w:rsid w:val="00381369"/>
    <w:rsid w:val="00384EE5"/>
    <w:rsid w:val="003A51FD"/>
    <w:rsid w:val="003E038A"/>
    <w:rsid w:val="00451A17"/>
    <w:rsid w:val="00464EA6"/>
    <w:rsid w:val="00466203"/>
    <w:rsid w:val="00497DEB"/>
    <w:rsid w:val="004A31B3"/>
    <w:rsid w:val="004B164E"/>
    <w:rsid w:val="00570276"/>
    <w:rsid w:val="005A04C5"/>
    <w:rsid w:val="005B4C65"/>
    <w:rsid w:val="00615ABE"/>
    <w:rsid w:val="00622208"/>
    <w:rsid w:val="00641CD0"/>
    <w:rsid w:val="00682FFB"/>
    <w:rsid w:val="00685091"/>
    <w:rsid w:val="006A27C5"/>
    <w:rsid w:val="006C4312"/>
    <w:rsid w:val="006D36BE"/>
    <w:rsid w:val="006D68DD"/>
    <w:rsid w:val="006E4017"/>
    <w:rsid w:val="007075C7"/>
    <w:rsid w:val="00711D73"/>
    <w:rsid w:val="00734E8C"/>
    <w:rsid w:val="0073604F"/>
    <w:rsid w:val="007876EE"/>
    <w:rsid w:val="007941EC"/>
    <w:rsid w:val="007B0E22"/>
    <w:rsid w:val="00804675"/>
    <w:rsid w:val="00815569"/>
    <w:rsid w:val="008245E4"/>
    <w:rsid w:val="00835138"/>
    <w:rsid w:val="00892316"/>
    <w:rsid w:val="008C223C"/>
    <w:rsid w:val="00990BC8"/>
    <w:rsid w:val="00997A55"/>
    <w:rsid w:val="009C1B85"/>
    <w:rsid w:val="00A61121"/>
    <w:rsid w:val="00A92F91"/>
    <w:rsid w:val="00A9639C"/>
    <w:rsid w:val="00AB010A"/>
    <w:rsid w:val="00AD0E55"/>
    <w:rsid w:val="00AD5B3F"/>
    <w:rsid w:val="00AE4247"/>
    <w:rsid w:val="00AF283B"/>
    <w:rsid w:val="00AF407D"/>
    <w:rsid w:val="00B77F1F"/>
    <w:rsid w:val="00B84475"/>
    <w:rsid w:val="00BB7F93"/>
    <w:rsid w:val="00BC3B5B"/>
    <w:rsid w:val="00BF0FD3"/>
    <w:rsid w:val="00C77061"/>
    <w:rsid w:val="00CB2767"/>
    <w:rsid w:val="00D0016A"/>
    <w:rsid w:val="00D07539"/>
    <w:rsid w:val="00D4781C"/>
    <w:rsid w:val="00DA1653"/>
    <w:rsid w:val="00DA25ED"/>
    <w:rsid w:val="00E64530"/>
    <w:rsid w:val="00E74423"/>
    <w:rsid w:val="00EE0A77"/>
    <w:rsid w:val="00EE102D"/>
    <w:rsid w:val="00EF61AB"/>
    <w:rsid w:val="00F244C6"/>
    <w:rsid w:val="00F41260"/>
    <w:rsid w:val="00F81BB9"/>
    <w:rsid w:val="00FD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10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1"/>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nhideWhenUsed/>
    <w:rsid w:val="00C77061"/>
    <w:pPr>
      <w:tabs>
        <w:tab w:val="center" w:pos="4680"/>
        <w:tab w:val="right" w:pos="9360"/>
      </w:tabs>
    </w:pPr>
  </w:style>
  <w:style w:type="character" w:customStyle="1" w:styleId="HeaderChar">
    <w:name w:val="Header Char"/>
    <w:aliases w:val="Alt Header Char"/>
    <w:basedOn w:val="DefaultParagraphFont"/>
    <w:link w:val="Header"/>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 w:type="table" w:styleId="TableGrid">
    <w:name w:val="Table Grid"/>
    <w:basedOn w:val="TableNormal"/>
    <w:uiPriority w:val="59"/>
    <w:rsid w:val="00E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69"/>
    <w:rPr>
      <w:sz w:val="16"/>
      <w:szCs w:val="16"/>
    </w:rPr>
  </w:style>
  <w:style w:type="paragraph" w:styleId="CommentText">
    <w:name w:val="annotation text"/>
    <w:basedOn w:val="Normal"/>
    <w:link w:val="CommentTextChar"/>
    <w:uiPriority w:val="99"/>
    <w:semiHidden/>
    <w:unhideWhenUsed/>
    <w:rsid w:val="00815569"/>
    <w:rPr>
      <w:sz w:val="20"/>
      <w:szCs w:val="20"/>
    </w:rPr>
  </w:style>
  <w:style w:type="character" w:customStyle="1" w:styleId="CommentTextChar">
    <w:name w:val="Comment Text Char"/>
    <w:basedOn w:val="DefaultParagraphFont"/>
    <w:link w:val="CommentText"/>
    <w:uiPriority w:val="99"/>
    <w:semiHidden/>
    <w:rsid w:val="008155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569"/>
    <w:rPr>
      <w:b/>
      <w:bCs/>
    </w:rPr>
  </w:style>
  <w:style w:type="character" w:customStyle="1" w:styleId="CommentSubjectChar">
    <w:name w:val="Comment Subject Char"/>
    <w:basedOn w:val="CommentTextChar"/>
    <w:link w:val="CommentSubject"/>
    <w:uiPriority w:val="99"/>
    <w:semiHidden/>
    <w:rsid w:val="00815569"/>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110389"/>
    <w:rPr>
      <w:rFonts w:asciiTheme="majorHAnsi" w:eastAsiaTheme="majorEastAsia" w:hAnsiTheme="majorHAnsi" w:cstheme="majorBidi"/>
      <w:b/>
      <w:bCs/>
      <w:i/>
      <w:iCs/>
      <w:color w:val="4F81BD" w:themeColor="accent1"/>
      <w:sz w:val="24"/>
      <w:szCs w:val="24"/>
    </w:rPr>
  </w:style>
  <w:style w:type="paragraph" w:customStyle="1" w:styleId="Bullet1">
    <w:name w:val="Bullet1"/>
    <w:basedOn w:val="BodyText"/>
    <w:link w:val="Bullet1Char"/>
    <w:rsid w:val="00110389"/>
    <w:pPr>
      <w:widowControl/>
      <w:numPr>
        <w:numId w:val="18"/>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rPr>
  </w:style>
  <w:style w:type="character" w:customStyle="1" w:styleId="Bullet1Char">
    <w:name w:val="Bullet1 Char"/>
    <w:link w:val="Bullet1"/>
    <w:rsid w:val="00110389"/>
    <w:rPr>
      <w:rFonts w:ascii="Times New Roman" w:eastAsia="Times New Roman" w:hAnsi="Times New Roman" w:cs="Times New Roman"/>
      <w:szCs w:val="20"/>
    </w:rPr>
  </w:style>
  <w:style w:type="paragraph" w:styleId="NormalWeb">
    <w:name w:val="Normal (Web)"/>
    <w:basedOn w:val="Normal"/>
    <w:uiPriority w:val="99"/>
    <w:rsid w:val="00B77F1F"/>
    <w:pPr>
      <w:spacing w:before="100" w:beforeAutospacing="1" w:after="100" w:afterAutospacing="1"/>
    </w:pPr>
    <w:rPr>
      <w:rFonts w:ascii="Times New Roman" w:hAnsi="Times New Roman"/>
    </w:rPr>
  </w:style>
  <w:style w:type="paragraph" w:customStyle="1" w:styleId="BASICTableBody">
    <w:name w:val="BASIC Table Body"/>
    <w:basedOn w:val="Normal"/>
    <w:link w:val="BASICTableBodyChar"/>
    <w:rsid w:val="00464EA6"/>
    <w:pPr>
      <w:spacing w:before="60" w:after="60"/>
    </w:pPr>
    <w:rPr>
      <w:rFonts w:cs="Arial"/>
      <w:sz w:val="18"/>
    </w:rPr>
  </w:style>
  <w:style w:type="character" w:customStyle="1" w:styleId="BASICTableBodyChar">
    <w:name w:val="BASIC Table Body Char"/>
    <w:basedOn w:val="DefaultParagraphFont"/>
    <w:link w:val="BASICTableBody"/>
    <w:rsid w:val="00464EA6"/>
    <w:rPr>
      <w:rFonts w:ascii="Arial" w:eastAsia="Times New Roman" w:hAnsi="Arial" w:cs="Arial"/>
      <w:sz w:val="18"/>
      <w:szCs w:val="24"/>
    </w:rPr>
  </w:style>
  <w:style w:type="paragraph" w:customStyle="1" w:styleId="BASICTableBullet1">
    <w:name w:val="BASIC Table Bullet1"/>
    <w:basedOn w:val="BASICTableBody"/>
    <w:rsid w:val="00464EA6"/>
    <w:pPr>
      <w:numPr>
        <w:numId w:val="32"/>
      </w:numPr>
      <w:tabs>
        <w:tab w:val="left" w:pos="252"/>
      </w:tabs>
      <w:ind w:left="252" w:hanging="252"/>
    </w:pPr>
  </w:style>
  <w:style w:type="paragraph" w:customStyle="1" w:styleId="BASICTableBullet2">
    <w:name w:val="BASIC Table Bullet2"/>
    <w:basedOn w:val="BASICTableBullet1"/>
    <w:rsid w:val="00464EA6"/>
    <w:pPr>
      <w:numPr>
        <w:ilvl w:val="1"/>
      </w:numPr>
      <w:tabs>
        <w:tab w:val="clear" w:pos="252"/>
        <w:tab w:val="left" w:pos="522"/>
      </w:tabs>
      <w:ind w:left="522" w:hanging="270"/>
    </w:pPr>
  </w:style>
  <w:style w:type="paragraph" w:customStyle="1" w:styleId="TableParagraph">
    <w:name w:val="Table Paragraph"/>
    <w:basedOn w:val="Normal"/>
    <w:uiPriority w:val="1"/>
    <w:qFormat/>
    <w:rsid w:val="00AD5B3F"/>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10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1"/>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nhideWhenUsed/>
    <w:rsid w:val="00C77061"/>
    <w:pPr>
      <w:tabs>
        <w:tab w:val="center" w:pos="4680"/>
        <w:tab w:val="right" w:pos="9360"/>
      </w:tabs>
    </w:pPr>
  </w:style>
  <w:style w:type="character" w:customStyle="1" w:styleId="HeaderChar">
    <w:name w:val="Header Char"/>
    <w:aliases w:val="Alt Header Char"/>
    <w:basedOn w:val="DefaultParagraphFont"/>
    <w:link w:val="Header"/>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 w:type="table" w:styleId="TableGrid">
    <w:name w:val="Table Grid"/>
    <w:basedOn w:val="TableNormal"/>
    <w:uiPriority w:val="59"/>
    <w:rsid w:val="00E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69"/>
    <w:rPr>
      <w:sz w:val="16"/>
      <w:szCs w:val="16"/>
    </w:rPr>
  </w:style>
  <w:style w:type="paragraph" w:styleId="CommentText">
    <w:name w:val="annotation text"/>
    <w:basedOn w:val="Normal"/>
    <w:link w:val="CommentTextChar"/>
    <w:uiPriority w:val="99"/>
    <w:semiHidden/>
    <w:unhideWhenUsed/>
    <w:rsid w:val="00815569"/>
    <w:rPr>
      <w:sz w:val="20"/>
      <w:szCs w:val="20"/>
    </w:rPr>
  </w:style>
  <w:style w:type="character" w:customStyle="1" w:styleId="CommentTextChar">
    <w:name w:val="Comment Text Char"/>
    <w:basedOn w:val="DefaultParagraphFont"/>
    <w:link w:val="CommentText"/>
    <w:uiPriority w:val="99"/>
    <w:semiHidden/>
    <w:rsid w:val="008155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569"/>
    <w:rPr>
      <w:b/>
      <w:bCs/>
    </w:rPr>
  </w:style>
  <w:style w:type="character" w:customStyle="1" w:styleId="CommentSubjectChar">
    <w:name w:val="Comment Subject Char"/>
    <w:basedOn w:val="CommentTextChar"/>
    <w:link w:val="CommentSubject"/>
    <w:uiPriority w:val="99"/>
    <w:semiHidden/>
    <w:rsid w:val="00815569"/>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110389"/>
    <w:rPr>
      <w:rFonts w:asciiTheme="majorHAnsi" w:eastAsiaTheme="majorEastAsia" w:hAnsiTheme="majorHAnsi" w:cstheme="majorBidi"/>
      <w:b/>
      <w:bCs/>
      <w:i/>
      <w:iCs/>
      <w:color w:val="4F81BD" w:themeColor="accent1"/>
      <w:sz w:val="24"/>
      <w:szCs w:val="24"/>
    </w:rPr>
  </w:style>
  <w:style w:type="paragraph" w:customStyle="1" w:styleId="Bullet1">
    <w:name w:val="Bullet1"/>
    <w:basedOn w:val="BodyText"/>
    <w:link w:val="Bullet1Char"/>
    <w:rsid w:val="00110389"/>
    <w:pPr>
      <w:widowControl/>
      <w:numPr>
        <w:numId w:val="18"/>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rPr>
  </w:style>
  <w:style w:type="character" w:customStyle="1" w:styleId="Bullet1Char">
    <w:name w:val="Bullet1 Char"/>
    <w:link w:val="Bullet1"/>
    <w:rsid w:val="00110389"/>
    <w:rPr>
      <w:rFonts w:ascii="Times New Roman" w:eastAsia="Times New Roman" w:hAnsi="Times New Roman" w:cs="Times New Roman"/>
      <w:szCs w:val="20"/>
    </w:rPr>
  </w:style>
  <w:style w:type="paragraph" w:styleId="NormalWeb">
    <w:name w:val="Normal (Web)"/>
    <w:basedOn w:val="Normal"/>
    <w:uiPriority w:val="99"/>
    <w:rsid w:val="00B77F1F"/>
    <w:pPr>
      <w:spacing w:before="100" w:beforeAutospacing="1" w:after="100" w:afterAutospacing="1"/>
    </w:pPr>
    <w:rPr>
      <w:rFonts w:ascii="Times New Roman" w:hAnsi="Times New Roman"/>
    </w:rPr>
  </w:style>
  <w:style w:type="paragraph" w:customStyle="1" w:styleId="BASICTableBody">
    <w:name w:val="BASIC Table Body"/>
    <w:basedOn w:val="Normal"/>
    <w:link w:val="BASICTableBodyChar"/>
    <w:rsid w:val="00464EA6"/>
    <w:pPr>
      <w:spacing w:before="60" w:after="60"/>
    </w:pPr>
    <w:rPr>
      <w:rFonts w:cs="Arial"/>
      <w:sz w:val="18"/>
    </w:rPr>
  </w:style>
  <w:style w:type="character" w:customStyle="1" w:styleId="BASICTableBodyChar">
    <w:name w:val="BASIC Table Body Char"/>
    <w:basedOn w:val="DefaultParagraphFont"/>
    <w:link w:val="BASICTableBody"/>
    <w:rsid w:val="00464EA6"/>
    <w:rPr>
      <w:rFonts w:ascii="Arial" w:eastAsia="Times New Roman" w:hAnsi="Arial" w:cs="Arial"/>
      <w:sz w:val="18"/>
      <w:szCs w:val="24"/>
    </w:rPr>
  </w:style>
  <w:style w:type="paragraph" w:customStyle="1" w:styleId="BASICTableBullet1">
    <w:name w:val="BASIC Table Bullet1"/>
    <w:basedOn w:val="BASICTableBody"/>
    <w:rsid w:val="00464EA6"/>
    <w:pPr>
      <w:numPr>
        <w:numId w:val="32"/>
      </w:numPr>
      <w:tabs>
        <w:tab w:val="left" w:pos="252"/>
      </w:tabs>
      <w:ind w:left="252" w:hanging="252"/>
    </w:pPr>
  </w:style>
  <w:style w:type="paragraph" w:customStyle="1" w:styleId="BASICTableBullet2">
    <w:name w:val="BASIC Table Bullet2"/>
    <w:basedOn w:val="BASICTableBullet1"/>
    <w:rsid w:val="00464EA6"/>
    <w:pPr>
      <w:numPr>
        <w:ilvl w:val="1"/>
      </w:numPr>
      <w:tabs>
        <w:tab w:val="clear" w:pos="252"/>
        <w:tab w:val="left" w:pos="522"/>
      </w:tabs>
      <w:ind w:left="522" w:hanging="270"/>
    </w:pPr>
  </w:style>
  <w:style w:type="paragraph" w:customStyle="1" w:styleId="TableParagraph">
    <w:name w:val="Table Paragraph"/>
    <w:basedOn w:val="Normal"/>
    <w:uiPriority w:val="1"/>
    <w:qFormat/>
    <w:rsid w:val="00AD5B3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31BF3519</Template>
  <TotalTime>27</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Jones, Earl</cp:lastModifiedBy>
  <cp:revision>11</cp:revision>
  <cp:lastPrinted>2016-07-15T12:16:00Z</cp:lastPrinted>
  <dcterms:created xsi:type="dcterms:W3CDTF">2016-08-04T18:19:00Z</dcterms:created>
  <dcterms:modified xsi:type="dcterms:W3CDTF">2016-08-05T16:43:00Z</dcterms:modified>
</cp:coreProperties>
</file>