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EE" w:rsidRDefault="007876EE" w:rsidP="007876EE">
      <w:pPr>
        <w:rPr>
          <w:b/>
          <w:sz w:val="20"/>
        </w:rPr>
      </w:pPr>
    </w:p>
    <w:p w:rsidR="007876EE" w:rsidRPr="00A31BE8" w:rsidRDefault="007876EE" w:rsidP="007876EE">
      <w:pPr>
        <w:spacing w:line="360" w:lineRule="auto"/>
        <w:jc w:val="center"/>
        <w:rPr>
          <w:b/>
          <w:sz w:val="20"/>
        </w:rPr>
      </w:pPr>
      <w:r>
        <w:rPr>
          <w:noProof/>
        </w:rPr>
        <w:drawing>
          <wp:inline distT="0" distB="0" distL="0" distR="0">
            <wp:extent cx="59055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7876EE" w:rsidRPr="000E2B4D" w:rsidRDefault="007876EE" w:rsidP="007876EE">
      <w:pPr>
        <w:jc w:val="center"/>
        <w:rPr>
          <w:rFonts w:cs="Arial"/>
          <w:b/>
          <w:sz w:val="20"/>
        </w:rPr>
      </w:pPr>
      <w:r w:rsidRPr="000E2B4D">
        <w:rPr>
          <w:rFonts w:cs="Arial"/>
          <w:b/>
          <w:sz w:val="20"/>
        </w:rPr>
        <w:t xml:space="preserve">STATE OF </w:t>
      </w:r>
      <w:smartTag w:uri="urn:schemas-microsoft-com:office:smarttags" w:element="State">
        <w:smartTag w:uri="urn:schemas-microsoft-com:office:smarttags" w:element="place">
          <w:r w:rsidRPr="000E2B4D">
            <w:rPr>
              <w:rFonts w:cs="Arial"/>
              <w:b/>
              <w:sz w:val="20"/>
            </w:rPr>
            <w:t>NEW YORK</w:t>
          </w:r>
        </w:smartTag>
      </w:smartTag>
    </w:p>
    <w:p w:rsidR="007876EE" w:rsidRPr="000E2B4D" w:rsidRDefault="007876EE" w:rsidP="007876EE">
      <w:pPr>
        <w:jc w:val="center"/>
        <w:rPr>
          <w:rFonts w:cs="Arial"/>
          <w:b/>
          <w:sz w:val="20"/>
        </w:rPr>
      </w:pPr>
      <w:r w:rsidRPr="000E2B4D">
        <w:rPr>
          <w:rFonts w:cs="Arial"/>
          <w:b/>
          <w:sz w:val="20"/>
        </w:rPr>
        <w:t>DEPARTMENT OF TAXATION AND FINANCE</w:t>
      </w:r>
    </w:p>
    <w:p w:rsidR="007876EE" w:rsidRDefault="007876EE" w:rsidP="007876EE">
      <w:pPr>
        <w:jc w:val="center"/>
        <w:rPr>
          <w:rFonts w:cs="Arial"/>
          <w:b/>
          <w:sz w:val="20"/>
        </w:rPr>
      </w:pPr>
      <w:r>
        <w:rPr>
          <w:rFonts w:cs="Arial"/>
          <w:b/>
          <w:sz w:val="20"/>
        </w:rPr>
        <w:t>Office of Budget &amp; Management Analysis</w:t>
      </w:r>
    </w:p>
    <w:p w:rsidR="007876EE" w:rsidRPr="000E2B4D" w:rsidRDefault="007876EE" w:rsidP="007876EE">
      <w:pPr>
        <w:jc w:val="center"/>
        <w:rPr>
          <w:rFonts w:cs="Arial"/>
          <w:b/>
          <w:sz w:val="20"/>
        </w:rPr>
      </w:pPr>
      <w:r>
        <w:rPr>
          <w:rFonts w:cs="Arial"/>
          <w:b/>
          <w:sz w:val="20"/>
        </w:rPr>
        <w:t>Bureau of Fiscal Services</w:t>
      </w:r>
    </w:p>
    <w:p w:rsidR="007876EE" w:rsidRPr="000E2B4D" w:rsidRDefault="007876EE" w:rsidP="007876EE">
      <w:pPr>
        <w:jc w:val="center"/>
        <w:rPr>
          <w:rFonts w:cs="Arial"/>
          <w:b/>
          <w:sz w:val="20"/>
        </w:rPr>
      </w:pPr>
      <w:r w:rsidRPr="000E2B4D">
        <w:rPr>
          <w:rFonts w:cs="Arial"/>
          <w:b/>
          <w:sz w:val="20"/>
        </w:rPr>
        <w:t>Building 9, Room 234</w:t>
      </w:r>
    </w:p>
    <w:p w:rsidR="007876EE" w:rsidRPr="000E2B4D" w:rsidRDefault="007876EE" w:rsidP="007876EE">
      <w:pPr>
        <w:jc w:val="center"/>
        <w:rPr>
          <w:rFonts w:cs="Arial"/>
          <w:b/>
          <w:sz w:val="20"/>
        </w:rPr>
      </w:pPr>
      <w:r w:rsidRPr="000E2B4D">
        <w:rPr>
          <w:rFonts w:cs="Arial"/>
          <w:b/>
          <w:sz w:val="20"/>
        </w:rPr>
        <w:t>W.A. Harriman Campus</w:t>
      </w:r>
    </w:p>
    <w:p w:rsidR="007876EE" w:rsidRPr="002B3931" w:rsidRDefault="007876EE" w:rsidP="007876EE">
      <w:pPr>
        <w:jc w:val="center"/>
        <w:rPr>
          <w:rFonts w:cs="Arial"/>
          <w:b/>
          <w:sz w:val="20"/>
        </w:rPr>
      </w:pPr>
      <w:smartTag w:uri="urn:schemas-microsoft-com:office:smarttags" w:element="place">
        <w:smartTag w:uri="urn:schemas-microsoft-com:office:smarttags" w:element="City">
          <w:r w:rsidRPr="000E2B4D">
            <w:rPr>
              <w:rFonts w:cs="Arial"/>
              <w:b/>
              <w:sz w:val="20"/>
            </w:rPr>
            <w:t>Albany</w:t>
          </w:r>
        </w:smartTag>
        <w:r w:rsidRPr="000E2B4D">
          <w:rPr>
            <w:rFonts w:cs="Arial"/>
            <w:b/>
            <w:sz w:val="20"/>
          </w:rPr>
          <w:t xml:space="preserve">, </w:t>
        </w:r>
        <w:smartTag w:uri="urn:schemas-microsoft-com:office:smarttags" w:element="State">
          <w:r w:rsidRPr="000E2B4D">
            <w:rPr>
              <w:rFonts w:cs="Arial"/>
              <w:b/>
              <w:sz w:val="20"/>
            </w:rPr>
            <w:t>NY</w:t>
          </w:r>
        </w:smartTag>
        <w:r w:rsidRPr="000E2B4D">
          <w:rPr>
            <w:rFonts w:cs="Arial"/>
            <w:b/>
            <w:sz w:val="20"/>
          </w:rPr>
          <w:t xml:space="preserve">  </w:t>
        </w:r>
        <w:smartTag w:uri="urn:schemas-microsoft-com:office:smarttags" w:element="PostalCode">
          <w:r w:rsidRPr="000E2B4D">
            <w:rPr>
              <w:rFonts w:cs="Arial"/>
              <w:b/>
              <w:sz w:val="20"/>
            </w:rPr>
            <w:t>12227</w:t>
          </w:r>
        </w:smartTag>
      </w:smartTag>
    </w:p>
    <w:p w:rsidR="007876EE" w:rsidRPr="00071C4D"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ight="-720"/>
        <w:rPr>
          <w:rFonts w:cs="Arial"/>
          <w:b/>
          <w:sz w:val="16"/>
          <w:szCs w:val="16"/>
        </w:rPr>
      </w:pPr>
      <w:r w:rsidRPr="00071C4D">
        <w:rPr>
          <w:rFonts w:cs="Arial"/>
          <w:b/>
          <w:sz w:val="16"/>
          <w:szCs w:val="16"/>
        </w:rPr>
        <w:tab/>
      </w:r>
      <w:r w:rsidRPr="00071C4D">
        <w:rPr>
          <w:rFonts w:cs="Arial"/>
          <w:b/>
          <w:sz w:val="16"/>
          <w:szCs w:val="16"/>
        </w:rPr>
        <w:tab/>
      </w:r>
      <w:r w:rsidRPr="00071C4D">
        <w:rPr>
          <w:rFonts w:cs="Arial"/>
          <w:b/>
          <w:sz w:val="16"/>
          <w:szCs w:val="16"/>
        </w:rPr>
        <w:tab/>
      </w:r>
      <w:r w:rsidRPr="00071C4D">
        <w:rPr>
          <w:rFonts w:cs="Arial"/>
          <w:b/>
          <w:sz w:val="16"/>
          <w:szCs w:val="16"/>
        </w:rPr>
        <w:tab/>
      </w:r>
    </w:p>
    <w:p w:rsidR="007876EE"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r>
        <w:rPr>
          <w:rFonts w:cs="Arial"/>
          <w:b/>
          <w:sz w:val="14"/>
          <w:szCs w:val="14"/>
        </w:rPr>
        <w:t>Patrick Ryan, Director</w:t>
      </w:r>
    </w:p>
    <w:p w:rsidR="007876EE" w:rsidRPr="00972FB1"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r w:rsidRPr="00972FB1">
        <w:rPr>
          <w:rFonts w:cs="Arial"/>
          <w:b/>
          <w:sz w:val="14"/>
          <w:szCs w:val="14"/>
        </w:rPr>
        <w:t>Budget &amp; Accounting Services</w:t>
      </w:r>
    </w:p>
    <w:p w:rsidR="007876EE"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p>
    <w:p w:rsidR="007876EE"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r>
        <w:rPr>
          <w:rFonts w:cs="Arial"/>
          <w:b/>
          <w:sz w:val="14"/>
          <w:szCs w:val="14"/>
        </w:rPr>
        <w:t>Catherine Golden, Director</w:t>
      </w:r>
    </w:p>
    <w:p w:rsidR="007876EE" w:rsidRPr="003710D4" w:rsidRDefault="007876EE" w:rsidP="00787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rPr>
      </w:pPr>
      <w:r w:rsidRPr="00972FB1">
        <w:rPr>
          <w:rFonts w:cs="Arial"/>
          <w:b/>
          <w:sz w:val="14"/>
          <w:szCs w:val="14"/>
        </w:rPr>
        <w:t>Procurement Services</w:t>
      </w:r>
      <w:r w:rsidRPr="00972FB1">
        <w:rPr>
          <w:rFonts w:cs="Arial"/>
          <w:b/>
          <w:sz w:val="14"/>
          <w:szCs w:val="14"/>
        </w:rPr>
        <w:tab/>
      </w:r>
      <w:r w:rsidRPr="00972FB1">
        <w:rPr>
          <w:rFonts w:cs="Arial"/>
          <w:b/>
          <w:sz w:val="14"/>
          <w:szCs w:val="14"/>
        </w:rPr>
        <w:tab/>
      </w:r>
      <w:r w:rsidRPr="008D2859">
        <w:rPr>
          <w:rFonts w:cs="Arial"/>
          <w:b/>
          <w:sz w:val="20"/>
        </w:rPr>
        <w:tab/>
      </w:r>
      <w:r w:rsidRPr="003710D4">
        <w:rPr>
          <w:rFonts w:cs="Arial"/>
          <w:b/>
          <w:sz w:val="20"/>
        </w:rPr>
        <w:tab/>
      </w:r>
      <w:r w:rsidRPr="003710D4">
        <w:rPr>
          <w:rFonts w:cs="Arial"/>
          <w:b/>
          <w:sz w:val="20"/>
        </w:rPr>
        <w:tab/>
      </w:r>
      <w:r w:rsidRPr="003710D4">
        <w:rPr>
          <w:rFonts w:cs="Arial"/>
          <w:b/>
        </w:rPr>
        <w:tab/>
      </w:r>
    </w:p>
    <w:p w:rsidR="007876EE" w:rsidRDefault="007876EE" w:rsidP="007876EE">
      <w:pPr>
        <w:jc w:val="center"/>
        <w:rPr>
          <w:rFonts w:ascii="Times New Roman" w:hAnsi="Times New Roman"/>
        </w:rPr>
      </w:pPr>
    </w:p>
    <w:p w:rsidR="007876EE" w:rsidRPr="00F34CD6" w:rsidRDefault="00695B89" w:rsidP="007876EE">
      <w:pPr>
        <w:ind w:left="-480"/>
        <w:jc w:val="center"/>
        <w:rPr>
          <w:rFonts w:cs="Arial"/>
          <w:b/>
        </w:rPr>
      </w:pPr>
      <w:r>
        <w:rPr>
          <w:rFonts w:cs="Arial"/>
          <w:b/>
        </w:rPr>
        <w:t>August 7</w:t>
      </w:r>
      <w:r w:rsidR="007876EE" w:rsidRPr="00B640B4">
        <w:rPr>
          <w:rFonts w:cs="Arial"/>
          <w:b/>
        </w:rPr>
        <w:t>, 2013</w:t>
      </w:r>
    </w:p>
    <w:p w:rsidR="007876EE" w:rsidRDefault="007876EE" w:rsidP="007876EE">
      <w:pPr>
        <w:jc w:val="center"/>
        <w:rPr>
          <w:rFonts w:ascii="Times New Roman" w:hAnsi="Times New Roman"/>
        </w:rPr>
      </w:pPr>
    </w:p>
    <w:p w:rsidR="007876EE" w:rsidRDefault="007876EE" w:rsidP="007876EE">
      <w:pPr>
        <w:autoSpaceDE w:val="0"/>
        <w:autoSpaceDN w:val="0"/>
        <w:adjustRightInd w:val="0"/>
        <w:ind w:left="-450"/>
        <w:jc w:val="center"/>
        <w:rPr>
          <w:rFonts w:ascii="Calibri" w:eastAsia="Calibri" w:hAnsi="Calibri" w:cs="Calibri"/>
          <w:b/>
          <w:bCs/>
        </w:rPr>
      </w:pPr>
      <w:r>
        <w:rPr>
          <w:rFonts w:ascii="Calibri" w:eastAsia="Calibri" w:hAnsi="Calibri" w:cs="Calibri"/>
          <w:b/>
          <w:bCs/>
        </w:rPr>
        <w:t>Amendment #</w:t>
      </w:r>
      <w:r w:rsidR="00695B89">
        <w:rPr>
          <w:rFonts w:ascii="Calibri" w:eastAsia="Calibri" w:hAnsi="Calibri" w:cs="Calibri"/>
          <w:b/>
          <w:bCs/>
        </w:rPr>
        <w:t>4</w:t>
      </w:r>
      <w:r>
        <w:rPr>
          <w:rFonts w:ascii="Calibri" w:eastAsia="Calibri" w:hAnsi="Calibri" w:cs="Calibri"/>
          <w:b/>
          <w:bCs/>
        </w:rPr>
        <w:t xml:space="preserve"> </w:t>
      </w:r>
    </w:p>
    <w:p w:rsidR="007876EE" w:rsidRPr="003117F7" w:rsidRDefault="007876EE" w:rsidP="007876EE">
      <w:pPr>
        <w:autoSpaceDE w:val="0"/>
        <w:autoSpaceDN w:val="0"/>
        <w:adjustRightInd w:val="0"/>
        <w:ind w:left="-450"/>
        <w:jc w:val="center"/>
        <w:rPr>
          <w:rFonts w:ascii="Calibri" w:eastAsia="Calibri" w:hAnsi="Calibri" w:cs="Calibri"/>
          <w:b/>
          <w:bCs/>
        </w:rPr>
      </w:pPr>
      <w:r>
        <w:rPr>
          <w:rFonts w:ascii="Calibri" w:eastAsia="Calibri" w:hAnsi="Calibri" w:cs="Calibri"/>
          <w:b/>
          <w:bCs/>
        </w:rPr>
        <w:t>For</w:t>
      </w:r>
      <w:r w:rsidRPr="003117F7">
        <w:rPr>
          <w:rFonts w:ascii="Calibri" w:eastAsia="Calibri" w:hAnsi="Calibri" w:cs="Calibri"/>
          <w:b/>
          <w:bCs/>
        </w:rPr>
        <w:t xml:space="preserve"> R</w:t>
      </w:r>
      <w:r>
        <w:rPr>
          <w:rFonts w:ascii="Calibri" w:eastAsia="Calibri" w:hAnsi="Calibri" w:cs="Calibri"/>
          <w:b/>
          <w:bCs/>
        </w:rPr>
        <w:t>equest for Proposals (RFP) 13-03</w:t>
      </w:r>
      <w:r w:rsidRPr="003117F7">
        <w:rPr>
          <w:rFonts w:ascii="Calibri" w:eastAsia="Calibri" w:hAnsi="Calibri" w:cs="Calibri"/>
          <w:b/>
          <w:bCs/>
        </w:rPr>
        <w:t xml:space="preserve"> </w:t>
      </w:r>
      <w:r>
        <w:rPr>
          <w:rFonts w:ascii="Calibri" w:eastAsia="Calibri" w:hAnsi="Calibri" w:cs="Calibri"/>
          <w:b/>
          <w:bCs/>
        </w:rPr>
        <w:t xml:space="preserve">ELECTRONIC PAYMENTS SERVICES </w:t>
      </w:r>
    </w:p>
    <w:p w:rsidR="007876EE" w:rsidRPr="003117F7" w:rsidRDefault="007876EE" w:rsidP="007876EE">
      <w:pPr>
        <w:autoSpaceDE w:val="0"/>
        <w:autoSpaceDN w:val="0"/>
        <w:adjustRightInd w:val="0"/>
        <w:jc w:val="center"/>
        <w:rPr>
          <w:rFonts w:ascii="Calibri" w:eastAsia="Calibri" w:hAnsi="Calibri" w:cs="Calibri"/>
          <w:b/>
          <w:bCs/>
        </w:rPr>
      </w:pPr>
    </w:p>
    <w:p w:rsidR="007876EE" w:rsidRPr="003117F7" w:rsidRDefault="007876EE" w:rsidP="007876EE">
      <w:pPr>
        <w:autoSpaceDE w:val="0"/>
        <w:autoSpaceDN w:val="0"/>
        <w:adjustRightInd w:val="0"/>
        <w:jc w:val="center"/>
        <w:rPr>
          <w:rFonts w:ascii="Calibri" w:eastAsia="Calibri" w:hAnsi="Calibri" w:cs="Calibri"/>
          <w:b/>
          <w:bCs/>
        </w:rPr>
      </w:pPr>
    </w:p>
    <w:p w:rsidR="007876EE" w:rsidRPr="00465FAA" w:rsidRDefault="007876EE" w:rsidP="007876EE">
      <w:pPr>
        <w:autoSpaceDE w:val="0"/>
        <w:autoSpaceDN w:val="0"/>
        <w:adjustRightInd w:val="0"/>
        <w:rPr>
          <w:rFonts w:ascii="Calibri" w:eastAsia="Calibri" w:hAnsi="Calibri" w:cs="Calibri"/>
          <w:sz w:val="22"/>
          <w:szCs w:val="22"/>
        </w:rPr>
      </w:pPr>
      <w:r w:rsidRPr="00465FAA">
        <w:rPr>
          <w:rFonts w:ascii="Calibri" w:eastAsia="Calibri" w:hAnsi="Calibri" w:cs="Calibri"/>
          <w:sz w:val="22"/>
          <w:szCs w:val="22"/>
        </w:rPr>
        <w:t>To All Potential Bidders:</w:t>
      </w:r>
    </w:p>
    <w:p w:rsidR="007876EE" w:rsidRPr="00465FAA" w:rsidRDefault="007876EE" w:rsidP="007876EE">
      <w:pPr>
        <w:autoSpaceDE w:val="0"/>
        <w:autoSpaceDN w:val="0"/>
        <w:adjustRightInd w:val="0"/>
        <w:rPr>
          <w:rFonts w:ascii="Calibri" w:eastAsia="Calibri" w:hAnsi="Calibri" w:cs="Calibri"/>
          <w:sz w:val="22"/>
          <w:szCs w:val="22"/>
        </w:rPr>
      </w:pPr>
    </w:p>
    <w:p w:rsidR="007876EE" w:rsidRPr="00465FAA" w:rsidRDefault="007876EE" w:rsidP="007876EE">
      <w:pPr>
        <w:autoSpaceDE w:val="0"/>
        <w:autoSpaceDN w:val="0"/>
        <w:adjustRightInd w:val="0"/>
        <w:rPr>
          <w:rFonts w:ascii="Calibri" w:eastAsia="Calibri" w:hAnsi="Calibri" w:cs="Calibri"/>
          <w:sz w:val="22"/>
          <w:szCs w:val="22"/>
        </w:rPr>
      </w:pPr>
      <w:r w:rsidRPr="00465FAA">
        <w:rPr>
          <w:rFonts w:ascii="Calibri" w:eastAsia="Calibri" w:hAnsi="Calibri" w:cs="Calibri"/>
          <w:sz w:val="22"/>
          <w:szCs w:val="22"/>
        </w:rPr>
        <w:t>The Department is issuing Amendment #</w:t>
      </w:r>
      <w:r w:rsidR="00695B89" w:rsidRPr="00465FAA">
        <w:rPr>
          <w:rFonts w:ascii="Calibri" w:eastAsia="Calibri" w:hAnsi="Calibri" w:cs="Calibri"/>
          <w:sz w:val="22"/>
          <w:szCs w:val="22"/>
        </w:rPr>
        <w:t>4</w:t>
      </w:r>
      <w:r w:rsidRPr="00465FAA">
        <w:rPr>
          <w:rFonts w:ascii="Calibri" w:eastAsia="Calibri" w:hAnsi="Calibri" w:cs="Calibri"/>
          <w:sz w:val="22"/>
          <w:szCs w:val="22"/>
        </w:rPr>
        <w:t xml:space="preserve"> </w:t>
      </w:r>
      <w:r w:rsidR="00615ABE" w:rsidRPr="00465FAA">
        <w:rPr>
          <w:rFonts w:ascii="Calibri" w:eastAsia="Calibri" w:hAnsi="Calibri" w:cs="Calibri"/>
          <w:sz w:val="22"/>
          <w:szCs w:val="22"/>
        </w:rPr>
        <w:t>to</w:t>
      </w:r>
      <w:r w:rsidRPr="00465FAA">
        <w:rPr>
          <w:rFonts w:ascii="Calibri" w:eastAsia="Calibri" w:hAnsi="Calibri" w:cs="Calibri"/>
          <w:sz w:val="22"/>
          <w:szCs w:val="22"/>
        </w:rPr>
        <w:t>:</w:t>
      </w:r>
    </w:p>
    <w:p w:rsidR="007876EE" w:rsidRPr="00465FAA" w:rsidRDefault="007876EE" w:rsidP="007876EE">
      <w:pPr>
        <w:autoSpaceDE w:val="0"/>
        <w:autoSpaceDN w:val="0"/>
        <w:adjustRightInd w:val="0"/>
        <w:rPr>
          <w:rFonts w:ascii="Calibri" w:eastAsia="Calibri" w:hAnsi="Calibri" w:cs="Calibri"/>
          <w:sz w:val="22"/>
          <w:szCs w:val="22"/>
        </w:rPr>
      </w:pPr>
    </w:p>
    <w:p w:rsidR="007876EE" w:rsidRPr="00465FAA" w:rsidRDefault="007876EE" w:rsidP="007876EE">
      <w:pPr>
        <w:numPr>
          <w:ilvl w:val="0"/>
          <w:numId w:val="1"/>
        </w:numPr>
        <w:autoSpaceDE w:val="0"/>
        <w:autoSpaceDN w:val="0"/>
        <w:adjustRightInd w:val="0"/>
        <w:spacing w:before="240" w:after="200" w:line="276" w:lineRule="auto"/>
        <w:contextualSpacing/>
        <w:rPr>
          <w:rFonts w:ascii="Calibri" w:eastAsia="Calibri" w:hAnsi="Calibri" w:cs="Calibri"/>
          <w:sz w:val="22"/>
          <w:szCs w:val="22"/>
        </w:rPr>
      </w:pPr>
      <w:r w:rsidRPr="00465FAA">
        <w:rPr>
          <w:rFonts w:ascii="Calibri" w:eastAsia="Calibri" w:hAnsi="Calibri" w:cs="Calibri"/>
          <w:sz w:val="22"/>
          <w:szCs w:val="22"/>
        </w:rPr>
        <w:t xml:space="preserve">Amend </w:t>
      </w:r>
      <w:r w:rsidR="00F81BB9" w:rsidRPr="00465FAA">
        <w:rPr>
          <w:rFonts w:ascii="Calibri" w:eastAsia="Calibri" w:hAnsi="Calibri" w:cs="Calibri"/>
          <w:sz w:val="22"/>
          <w:szCs w:val="22"/>
        </w:rPr>
        <w:t>Technical Requirement III.F. Insurance Requirements; and</w:t>
      </w:r>
    </w:p>
    <w:p w:rsidR="00F81BB9" w:rsidRPr="00465FAA" w:rsidRDefault="00F81BB9" w:rsidP="007876EE">
      <w:pPr>
        <w:numPr>
          <w:ilvl w:val="0"/>
          <w:numId w:val="1"/>
        </w:numPr>
        <w:autoSpaceDE w:val="0"/>
        <w:autoSpaceDN w:val="0"/>
        <w:adjustRightInd w:val="0"/>
        <w:spacing w:before="240" w:after="200" w:line="276" w:lineRule="auto"/>
        <w:contextualSpacing/>
        <w:rPr>
          <w:rFonts w:ascii="Calibri" w:eastAsia="Calibri" w:hAnsi="Calibri" w:cs="Calibri"/>
          <w:sz w:val="22"/>
          <w:szCs w:val="22"/>
        </w:rPr>
      </w:pPr>
      <w:r w:rsidRPr="00465FAA">
        <w:rPr>
          <w:rFonts w:ascii="Calibri" w:eastAsia="Calibri" w:hAnsi="Calibri" w:cs="Calibri"/>
          <w:sz w:val="22"/>
          <w:szCs w:val="22"/>
        </w:rPr>
        <w:t>Amend the Insurance Language in the Preliminary Contract.</w:t>
      </w:r>
    </w:p>
    <w:p w:rsidR="00695B89" w:rsidRPr="00465FAA" w:rsidRDefault="00695B89" w:rsidP="00695B89">
      <w:pPr>
        <w:autoSpaceDE w:val="0"/>
        <w:autoSpaceDN w:val="0"/>
        <w:adjustRightInd w:val="0"/>
        <w:spacing w:before="240" w:after="200" w:line="276" w:lineRule="auto"/>
        <w:contextualSpacing/>
        <w:rPr>
          <w:rFonts w:ascii="Calibri" w:eastAsia="Calibri" w:hAnsi="Calibri" w:cs="Calibri"/>
          <w:sz w:val="22"/>
          <w:szCs w:val="22"/>
        </w:rPr>
      </w:pPr>
    </w:p>
    <w:p w:rsidR="00695B89" w:rsidRPr="00465FAA" w:rsidRDefault="004D3D8C" w:rsidP="004D3D8C">
      <w:pPr>
        <w:autoSpaceDE w:val="0"/>
        <w:autoSpaceDN w:val="0"/>
        <w:adjustRightInd w:val="0"/>
        <w:spacing w:before="240" w:after="200" w:line="276" w:lineRule="auto"/>
        <w:contextualSpacing/>
        <w:jc w:val="both"/>
        <w:rPr>
          <w:rFonts w:ascii="Calibri" w:eastAsia="Calibri" w:hAnsi="Calibri" w:cs="Calibri"/>
          <w:sz w:val="22"/>
          <w:szCs w:val="22"/>
        </w:rPr>
      </w:pPr>
      <w:r w:rsidRPr="00465FAA">
        <w:rPr>
          <w:rFonts w:ascii="Calibri" w:eastAsia="Calibri" w:hAnsi="Calibri" w:cs="Calibri"/>
          <w:sz w:val="22"/>
          <w:szCs w:val="22"/>
        </w:rPr>
        <w:t xml:space="preserve">Bidders will be given an additional opportunity to submit questions related to this Amendment only.  </w:t>
      </w:r>
      <w:r w:rsidR="001D24C9" w:rsidRPr="00FE520D">
        <w:rPr>
          <w:rFonts w:ascii="Calibri" w:eastAsia="Calibri" w:hAnsi="Calibri" w:cs="Calibri"/>
          <w:b/>
          <w:sz w:val="22"/>
          <w:szCs w:val="22"/>
        </w:rPr>
        <w:t>DTF will not respond to any questions submitted which are beyond the scope of this Amendment.</w:t>
      </w:r>
      <w:r w:rsidR="001D24C9">
        <w:rPr>
          <w:rFonts w:ascii="Calibri" w:eastAsia="Calibri" w:hAnsi="Calibri" w:cs="Calibri"/>
          <w:sz w:val="22"/>
          <w:szCs w:val="22"/>
        </w:rPr>
        <w:t xml:space="preserve"> </w:t>
      </w:r>
      <w:r w:rsidRPr="00465FAA">
        <w:rPr>
          <w:rFonts w:ascii="Calibri" w:eastAsia="Calibri" w:hAnsi="Calibri" w:cs="Calibri"/>
          <w:sz w:val="22"/>
          <w:szCs w:val="22"/>
        </w:rPr>
        <w:t>Questions are due Tuesday, August 13, 2013</w:t>
      </w:r>
      <w:r w:rsidR="00DC706E" w:rsidRPr="00465FAA">
        <w:rPr>
          <w:rFonts w:ascii="Calibri" w:eastAsia="Calibri" w:hAnsi="Calibri" w:cs="Calibri"/>
          <w:sz w:val="22"/>
          <w:szCs w:val="22"/>
        </w:rPr>
        <w:t>, by 2 pm EDT</w:t>
      </w:r>
      <w:r w:rsidRPr="00465FAA">
        <w:rPr>
          <w:rFonts w:ascii="Calibri" w:eastAsia="Calibri" w:hAnsi="Calibri" w:cs="Calibri"/>
          <w:sz w:val="22"/>
          <w:szCs w:val="22"/>
        </w:rPr>
        <w:t xml:space="preserve">.  The Department will provide a response </w:t>
      </w:r>
      <w:r w:rsidR="00DC706E" w:rsidRPr="00465FAA">
        <w:rPr>
          <w:rFonts w:ascii="Calibri" w:eastAsia="Calibri" w:hAnsi="Calibri" w:cs="Calibri"/>
          <w:sz w:val="22"/>
          <w:szCs w:val="22"/>
        </w:rPr>
        <w:t>by</w:t>
      </w:r>
      <w:r w:rsidRPr="00465FAA">
        <w:rPr>
          <w:rFonts w:ascii="Calibri" w:eastAsia="Calibri" w:hAnsi="Calibri" w:cs="Calibri"/>
          <w:sz w:val="22"/>
          <w:szCs w:val="22"/>
        </w:rPr>
        <w:t xml:space="preserve"> Friday, August 16, 2013.  All dates in Amend</w:t>
      </w:r>
      <w:r w:rsidR="00815380" w:rsidRPr="00465FAA">
        <w:rPr>
          <w:rFonts w:ascii="Calibri" w:eastAsia="Calibri" w:hAnsi="Calibri" w:cs="Calibri"/>
          <w:sz w:val="22"/>
          <w:szCs w:val="22"/>
        </w:rPr>
        <w:t>ment 1, issued July 22, 2013,</w:t>
      </w:r>
      <w:r w:rsidRPr="00465FAA">
        <w:rPr>
          <w:rFonts w:ascii="Calibri" w:eastAsia="Calibri" w:hAnsi="Calibri" w:cs="Calibri"/>
          <w:sz w:val="22"/>
          <w:szCs w:val="22"/>
        </w:rPr>
        <w:t xml:space="preserve"> </w:t>
      </w:r>
      <w:r w:rsidR="00815380" w:rsidRPr="00465FAA">
        <w:rPr>
          <w:rFonts w:ascii="Calibri" w:eastAsia="Calibri" w:hAnsi="Calibri" w:cs="Calibri"/>
          <w:sz w:val="22"/>
          <w:szCs w:val="22"/>
        </w:rPr>
        <w:t>S</w:t>
      </w:r>
      <w:r w:rsidRPr="00465FAA">
        <w:rPr>
          <w:rFonts w:ascii="Calibri" w:eastAsia="Calibri" w:hAnsi="Calibri" w:cs="Calibri"/>
          <w:sz w:val="22"/>
          <w:szCs w:val="22"/>
        </w:rPr>
        <w:t xml:space="preserve">chedule of </w:t>
      </w:r>
      <w:r w:rsidR="00815380" w:rsidRPr="00465FAA">
        <w:rPr>
          <w:rFonts w:ascii="Calibri" w:eastAsia="Calibri" w:hAnsi="Calibri" w:cs="Calibri"/>
          <w:sz w:val="22"/>
          <w:szCs w:val="22"/>
        </w:rPr>
        <w:t>E</w:t>
      </w:r>
      <w:r w:rsidRPr="00465FAA">
        <w:rPr>
          <w:rFonts w:ascii="Calibri" w:eastAsia="Calibri" w:hAnsi="Calibri" w:cs="Calibri"/>
          <w:sz w:val="22"/>
          <w:szCs w:val="22"/>
        </w:rPr>
        <w:t>vents will be unaffected by this Amendment.</w:t>
      </w:r>
    </w:p>
    <w:p w:rsidR="004D3D8C" w:rsidRPr="00465FAA" w:rsidRDefault="004D3D8C" w:rsidP="004D3D8C">
      <w:pPr>
        <w:autoSpaceDE w:val="0"/>
        <w:autoSpaceDN w:val="0"/>
        <w:adjustRightInd w:val="0"/>
        <w:spacing w:before="240" w:after="200" w:line="276" w:lineRule="auto"/>
        <w:contextualSpacing/>
        <w:jc w:val="both"/>
        <w:rPr>
          <w:rFonts w:ascii="Calibri" w:eastAsia="Calibri" w:hAnsi="Calibri" w:cs="Calibri"/>
          <w:sz w:val="22"/>
          <w:szCs w:val="22"/>
        </w:rPr>
      </w:pPr>
    </w:p>
    <w:p w:rsidR="004D3D8C" w:rsidRPr="00465FAA" w:rsidRDefault="004D3D8C" w:rsidP="004D3D8C">
      <w:pPr>
        <w:autoSpaceDE w:val="0"/>
        <w:autoSpaceDN w:val="0"/>
        <w:adjustRightInd w:val="0"/>
        <w:spacing w:before="240" w:after="200" w:line="276" w:lineRule="auto"/>
        <w:contextualSpacing/>
        <w:jc w:val="both"/>
        <w:rPr>
          <w:rFonts w:ascii="Calibri" w:eastAsia="Calibri" w:hAnsi="Calibri" w:cs="Calibri"/>
          <w:sz w:val="22"/>
          <w:szCs w:val="22"/>
        </w:rPr>
      </w:pPr>
      <w:r w:rsidRPr="00465FAA">
        <w:rPr>
          <w:rFonts w:ascii="Calibri" w:eastAsia="Calibri" w:hAnsi="Calibri" w:cs="Calibri"/>
          <w:sz w:val="22"/>
          <w:szCs w:val="22"/>
        </w:rPr>
        <w:t xml:space="preserve">Please note:  Questions </w:t>
      </w:r>
      <w:r w:rsidR="00815380" w:rsidRPr="00465FAA">
        <w:rPr>
          <w:rFonts w:ascii="Calibri" w:eastAsia="Calibri" w:hAnsi="Calibri" w:cs="Calibri"/>
          <w:sz w:val="22"/>
          <w:szCs w:val="22"/>
        </w:rPr>
        <w:t xml:space="preserve">must be raised </w:t>
      </w:r>
      <w:r w:rsidRPr="00465FAA">
        <w:rPr>
          <w:rFonts w:ascii="Calibri" w:eastAsia="Calibri" w:hAnsi="Calibri" w:cs="Calibri"/>
          <w:sz w:val="22"/>
          <w:szCs w:val="22"/>
        </w:rPr>
        <w:t>and clarifications</w:t>
      </w:r>
      <w:r w:rsidR="00815380" w:rsidRPr="00465FAA">
        <w:rPr>
          <w:rFonts w:ascii="Calibri" w:eastAsia="Calibri" w:hAnsi="Calibri" w:cs="Calibri"/>
          <w:sz w:val="22"/>
          <w:szCs w:val="22"/>
        </w:rPr>
        <w:t xml:space="preserve"> requested</w:t>
      </w:r>
      <w:r w:rsidRPr="00465FAA">
        <w:rPr>
          <w:rFonts w:ascii="Calibri" w:eastAsia="Calibri" w:hAnsi="Calibri" w:cs="Calibri"/>
          <w:sz w:val="22"/>
          <w:szCs w:val="22"/>
        </w:rPr>
        <w:t xml:space="preserve"> regarding Functional Requirement III. F. Insurance Requirement prior to submission of bids.  </w:t>
      </w:r>
      <w:r w:rsidRPr="00465FAA">
        <w:rPr>
          <w:rFonts w:ascii="Calibri" w:hAnsi="Calibri" w:cs="Calibri"/>
          <w:sz w:val="22"/>
          <w:szCs w:val="22"/>
        </w:rPr>
        <w:t>Any clarifications and/or exceptions to the Insur</w:t>
      </w:r>
      <w:r w:rsidR="00453CBA">
        <w:rPr>
          <w:rFonts w:ascii="Calibri" w:hAnsi="Calibri" w:cs="Calibri"/>
          <w:sz w:val="22"/>
          <w:szCs w:val="22"/>
        </w:rPr>
        <w:t>ance Requirements of the Preliminary</w:t>
      </w:r>
      <w:r w:rsidR="00511F15">
        <w:rPr>
          <w:rFonts w:ascii="Calibri" w:hAnsi="Calibri" w:cs="Calibri"/>
          <w:sz w:val="22"/>
          <w:szCs w:val="22"/>
        </w:rPr>
        <w:t xml:space="preserve"> C</w:t>
      </w:r>
      <w:r w:rsidRPr="00465FAA">
        <w:rPr>
          <w:rFonts w:ascii="Calibri" w:hAnsi="Calibri" w:cs="Calibri"/>
          <w:sz w:val="22"/>
          <w:szCs w:val="22"/>
        </w:rPr>
        <w:t xml:space="preserve">ontract should be submitted as Extraneous Terms in the bid proposal.  However, </w:t>
      </w:r>
      <w:r w:rsidR="000A4045" w:rsidRPr="00465FAA">
        <w:rPr>
          <w:rFonts w:ascii="Calibri" w:hAnsi="Calibri" w:cs="Calibri"/>
          <w:sz w:val="22"/>
          <w:szCs w:val="22"/>
        </w:rPr>
        <w:t>proposed</w:t>
      </w:r>
      <w:r w:rsidR="00511F15">
        <w:rPr>
          <w:rFonts w:ascii="Calibri" w:hAnsi="Calibri" w:cs="Calibri"/>
          <w:sz w:val="22"/>
          <w:szCs w:val="22"/>
        </w:rPr>
        <w:t xml:space="preserve"> Extraneous T</w:t>
      </w:r>
      <w:r w:rsidRPr="00465FAA">
        <w:rPr>
          <w:rFonts w:ascii="Calibri" w:hAnsi="Calibri" w:cs="Calibri"/>
          <w:sz w:val="22"/>
          <w:szCs w:val="22"/>
        </w:rPr>
        <w:t xml:space="preserve">erms must not </w:t>
      </w:r>
      <w:r w:rsidR="000A4045" w:rsidRPr="00465FAA">
        <w:rPr>
          <w:rFonts w:ascii="Calibri" w:hAnsi="Calibri" w:cs="Calibri"/>
          <w:sz w:val="22"/>
          <w:szCs w:val="22"/>
        </w:rPr>
        <w:t>materially alter</w:t>
      </w:r>
      <w:r w:rsidRPr="00465FAA">
        <w:rPr>
          <w:rFonts w:ascii="Calibri" w:hAnsi="Calibri" w:cs="Calibri"/>
          <w:sz w:val="22"/>
          <w:szCs w:val="22"/>
        </w:rPr>
        <w:t xml:space="preserve"> the mandatory requirement</w:t>
      </w:r>
      <w:r w:rsidR="000A4045" w:rsidRPr="00465FAA">
        <w:rPr>
          <w:rFonts w:ascii="Calibri" w:hAnsi="Calibri" w:cs="Calibri"/>
          <w:sz w:val="22"/>
          <w:szCs w:val="22"/>
        </w:rPr>
        <w:t>s</w:t>
      </w:r>
      <w:r w:rsidRPr="00465FAA">
        <w:rPr>
          <w:rFonts w:ascii="Calibri" w:hAnsi="Calibri" w:cs="Calibri"/>
          <w:sz w:val="22"/>
          <w:szCs w:val="22"/>
        </w:rPr>
        <w:t xml:space="preserve"> in Section III.F. </w:t>
      </w:r>
      <w:proofErr w:type="gramStart"/>
      <w:r w:rsidRPr="00465FAA">
        <w:rPr>
          <w:rFonts w:ascii="Calibri" w:hAnsi="Calibri" w:cs="Calibri"/>
          <w:sz w:val="22"/>
          <w:szCs w:val="22"/>
        </w:rPr>
        <w:t>Insurance Requirements</w:t>
      </w:r>
      <w:r w:rsidR="00511F15">
        <w:rPr>
          <w:rFonts w:ascii="Calibri" w:hAnsi="Calibri" w:cs="Calibri"/>
          <w:sz w:val="22"/>
          <w:szCs w:val="22"/>
        </w:rPr>
        <w:t>, as amended</w:t>
      </w:r>
      <w:r w:rsidRPr="00465FAA">
        <w:rPr>
          <w:rFonts w:ascii="Calibri" w:hAnsi="Calibri" w:cs="Calibri"/>
          <w:sz w:val="22"/>
          <w:szCs w:val="22"/>
        </w:rPr>
        <w:t>.</w:t>
      </w:r>
      <w:proofErr w:type="gramEnd"/>
    </w:p>
    <w:p w:rsidR="007876EE" w:rsidRPr="00465FAA" w:rsidRDefault="007876EE" w:rsidP="007876EE">
      <w:pPr>
        <w:autoSpaceDE w:val="0"/>
        <w:autoSpaceDN w:val="0"/>
        <w:adjustRightInd w:val="0"/>
        <w:rPr>
          <w:rFonts w:ascii="Calibri" w:eastAsia="Calibri" w:hAnsi="Calibri" w:cs="Arial"/>
          <w:sz w:val="22"/>
          <w:szCs w:val="22"/>
        </w:rPr>
      </w:pPr>
    </w:p>
    <w:p w:rsidR="004D3D8C" w:rsidRPr="00465FAA" w:rsidRDefault="004D3D8C" w:rsidP="004D3D8C">
      <w:pPr>
        <w:spacing w:after="240" w:line="276" w:lineRule="auto"/>
        <w:jc w:val="both"/>
        <w:rPr>
          <w:rFonts w:ascii="Calibri" w:eastAsia="Calibri" w:hAnsi="Calibri" w:cs="Arial"/>
          <w:sz w:val="22"/>
          <w:szCs w:val="22"/>
        </w:rPr>
      </w:pPr>
      <w:r w:rsidRPr="00465FAA">
        <w:rPr>
          <w:rFonts w:ascii="Calibri" w:eastAsia="Calibri" w:hAnsi="Calibri" w:cs="Arial"/>
          <w:sz w:val="22"/>
          <w:szCs w:val="22"/>
        </w:rPr>
        <w:t>Replacement pages are attached to this Amendment.</w:t>
      </w:r>
    </w:p>
    <w:p w:rsidR="007876EE" w:rsidRPr="00465FAA" w:rsidRDefault="007876EE" w:rsidP="007876EE">
      <w:pPr>
        <w:spacing w:line="276" w:lineRule="auto"/>
        <w:jc w:val="both"/>
        <w:rPr>
          <w:rFonts w:ascii="Calibri" w:eastAsia="Calibri" w:hAnsi="Calibri" w:cs="Arial"/>
          <w:sz w:val="22"/>
          <w:szCs w:val="22"/>
        </w:rPr>
      </w:pPr>
      <w:r w:rsidRPr="00465FAA">
        <w:rPr>
          <w:rFonts w:ascii="Calibri" w:eastAsia="Calibri" w:hAnsi="Calibri" w:cs="Arial"/>
          <w:sz w:val="22"/>
          <w:szCs w:val="22"/>
        </w:rPr>
        <w:t xml:space="preserve">All deletions are shown as shaded, strike-through </w:t>
      </w:r>
      <w:proofErr w:type="gramStart"/>
      <w:r w:rsidRPr="00465FAA">
        <w:rPr>
          <w:rFonts w:ascii="Calibri" w:eastAsia="Calibri" w:hAnsi="Calibri" w:cs="Arial"/>
          <w:sz w:val="22"/>
          <w:szCs w:val="22"/>
        </w:rPr>
        <w:t>text,</w:t>
      </w:r>
      <w:proofErr w:type="gramEnd"/>
      <w:r w:rsidRPr="00465FAA">
        <w:rPr>
          <w:rFonts w:ascii="Calibri" w:eastAsia="Calibri" w:hAnsi="Calibri" w:cs="Arial"/>
          <w:sz w:val="22"/>
          <w:szCs w:val="22"/>
        </w:rPr>
        <w:t xml:space="preserve"> all additions are made in </w:t>
      </w:r>
      <w:r w:rsidR="00815380" w:rsidRPr="00465FAA">
        <w:rPr>
          <w:rFonts w:ascii="Calibri" w:eastAsia="Calibri" w:hAnsi="Calibri" w:cs="Arial"/>
          <w:sz w:val="22"/>
          <w:szCs w:val="22"/>
        </w:rPr>
        <w:t>blue</w:t>
      </w:r>
      <w:r w:rsidRPr="00465FAA">
        <w:rPr>
          <w:rFonts w:ascii="Calibri" w:eastAsia="Calibri" w:hAnsi="Calibri" w:cs="Arial"/>
          <w:sz w:val="22"/>
          <w:szCs w:val="22"/>
        </w:rPr>
        <w:t>.</w:t>
      </w:r>
    </w:p>
    <w:p w:rsidR="007876EE" w:rsidRPr="00465FAA" w:rsidRDefault="007876EE" w:rsidP="007876EE">
      <w:pPr>
        <w:spacing w:line="276" w:lineRule="auto"/>
        <w:jc w:val="both"/>
        <w:rPr>
          <w:rFonts w:ascii="Calibri" w:eastAsia="Calibri" w:hAnsi="Calibri" w:cs="Arial"/>
          <w:sz w:val="22"/>
          <w:szCs w:val="22"/>
        </w:rPr>
      </w:pPr>
    </w:p>
    <w:p w:rsidR="00C77061" w:rsidRPr="00465FAA" w:rsidRDefault="007876EE" w:rsidP="007876EE">
      <w:pPr>
        <w:spacing w:line="276" w:lineRule="auto"/>
        <w:rPr>
          <w:rFonts w:ascii="Calibri" w:eastAsia="Calibri" w:hAnsi="Calibri" w:cs="Arial"/>
          <w:sz w:val="22"/>
          <w:szCs w:val="22"/>
        </w:rPr>
        <w:sectPr w:rsidR="00C77061" w:rsidRPr="00465FAA" w:rsidSect="00615ABE">
          <w:headerReference w:type="default" r:id="rId9"/>
          <w:footerReference w:type="default" r:id="rId10"/>
          <w:pgSz w:w="12240" w:h="15840"/>
          <w:pgMar w:top="1440" w:right="1440" w:bottom="1440" w:left="1440" w:header="720" w:footer="720" w:gutter="0"/>
          <w:cols w:space="720"/>
          <w:titlePg/>
          <w:docGrid w:linePitch="360"/>
        </w:sectPr>
      </w:pPr>
      <w:r w:rsidRPr="00465FAA">
        <w:rPr>
          <w:rFonts w:ascii="Calibri" w:eastAsia="Calibri" w:hAnsi="Calibri" w:cs="Arial"/>
          <w:sz w:val="22"/>
          <w:szCs w:val="22"/>
        </w:rPr>
        <w:t>All other requirements and conditions remain as indicated in the RFP.</w:t>
      </w:r>
    </w:p>
    <w:p w:rsidR="00C77061" w:rsidRPr="00465FAA" w:rsidRDefault="00C77061" w:rsidP="00C77061">
      <w:pPr>
        <w:pStyle w:val="Heading2"/>
        <w:numPr>
          <w:ilvl w:val="0"/>
          <w:numId w:val="2"/>
        </w:numPr>
        <w:rPr>
          <w:rFonts w:ascii="Calibri" w:hAnsi="Calibri" w:cs="Calibri"/>
          <w:i w:val="0"/>
          <w:sz w:val="22"/>
          <w:szCs w:val="22"/>
        </w:rPr>
      </w:pPr>
      <w:bookmarkStart w:id="0" w:name="_Toc359583379"/>
      <w:r w:rsidRPr="00465FAA">
        <w:rPr>
          <w:rFonts w:ascii="Calibri" w:hAnsi="Calibri" w:cs="Calibri"/>
          <w:i w:val="0"/>
          <w:sz w:val="22"/>
          <w:szCs w:val="22"/>
        </w:rPr>
        <w:lastRenderedPageBreak/>
        <w:t>Insurance Requirements</w:t>
      </w:r>
      <w:bookmarkEnd w:id="0"/>
    </w:p>
    <w:p w:rsidR="00C77061" w:rsidRPr="00465FAA" w:rsidRDefault="00C77061" w:rsidP="00C77061">
      <w:pPr>
        <w:spacing w:before="240" w:after="240" w:line="276" w:lineRule="auto"/>
        <w:ind w:left="720"/>
        <w:jc w:val="both"/>
        <w:rPr>
          <w:rFonts w:asciiTheme="minorHAnsi" w:hAnsiTheme="minorHAnsi" w:cstheme="minorHAnsi"/>
          <w:b/>
          <w:bCs/>
          <w:sz w:val="22"/>
          <w:szCs w:val="22"/>
        </w:rPr>
      </w:pPr>
      <w:r w:rsidRPr="00465FAA">
        <w:rPr>
          <w:rFonts w:asciiTheme="minorHAnsi" w:hAnsiTheme="minorHAnsi" w:cstheme="minorHAnsi"/>
          <w:sz w:val="22"/>
          <w:szCs w:val="22"/>
        </w:rPr>
        <w:t xml:space="preserve">Prior to the commencement of </w:t>
      </w:r>
      <w:proofErr w:type="spellStart"/>
      <w:r w:rsidRPr="00465FAA">
        <w:rPr>
          <w:rFonts w:asciiTheme="minorHAnsi" w:hAnsiTheme="minorHAnsi" w:cstheme="minorHAnsi"/>
          <w:strike/>
          <w:sz w:val="22"/>
          <w:szCs w:val="22"/>
          <w:shd w:val="clear" w:color="auto" w:fill="A6A6A6" w:themeFill="background1" w:themeFillShade="A6"/>
        </w:rPr>
        <w:t>s</w:t>
      </w:r>
      <w:r w:rsidR="00D546B5" w:rsidRPr="00465FAA">
        <w:rPr>
          <w:rFonts w:asciiTheme="minorHAnsi" w:hAnsiTheme="minorHAnsi" w:cstheme="minorHAnsi"/>
          <w:color w:val="002060"/>
          <w:sz w:val="22"/>
          <w:szCs w:val="22"/>
        </w:rPr>
        <w:t>S</w:t>
      </w:r>
      <w:r w:rsidRPr="00465FAA">
        <w:rPr>
          <w:rFonts w:asciiTheme="minorHAnsi" w:hAnsiTheme="minorHAnsi" w:cstheme="minorHAnsi"/>
          <w:sz w:val="22"/>
          <w:szCs w:val="22"/>
        </w:rPr>
        <w:t>ervices</w:t>
      </w:r>
      <w:proofErr w:type="spellEnd"/>
      <w:r w:rsidR="00D546B5" w:rsidRPr="00465FAA">
        <w:rPr>
          <w:rFonts w:asciiTheme="minorHAnsi" w:hAnsiTheme="minorHAnsi" w:cstheme="minorHAnsi"/>
          <w:sz w:val="22"/>
          <w:szCs w:val="22"/>
        </w:rPr>
        <w:t xml:space="preserve"> </w:t>
      </w:r>
      <w:r w:rsidR="00D546B5" w:rsidRPr="00465FAA">
        <w:rPr>
          <w:rFonts w:asciiTheme="minorHAnsi" w:hAnsiTheme="minorHAnsi" w:cstheme="minorHAnsi"/>
          <w:color w:val="002060"/>
          <w:sz w:val="22"/>
          <w:szCs w:val="22"/>
        </w:rPr>
        <w:t>by the Contractor</w:t>
      </w:r>
      <w:r w:rsidRPr="00465FAA">
        <w:rPr>
          <w:rFonts w:asciiTheme="minorHAnsi" w:hAnsiTheme="minorHAnsi" w:cstheme="minorHAnsi"/>
          <w:sz w:val="22"/>
          <w:szCs w:val="22"/>
        </w:rPr>
        <w:t>, the Contractor shall file with The State of New York, Department of Tax and Finance (hereinafter referred to as “DTF”), Certificates of Insurance evidencing compliance with all requirements contained in this</w:t>
      </w:r>
      <w:r w:rsidR="00D546B5" w:rsidRPr="00465FAA">
        <w:rPr>
          <w:rFonts w:asciiTheme="minorHAnsi" w:hAnsiTheme="minorHAnsi" w:cstheme="minorHAnsi"/>
          <w:sz w:val="22"/>
          <w:szCs w:val="22"/>
        </w:rPr>
        <w:t xml:space="preserve"> </w:t>
      </w:r>
      <w:proofErr w:type="spellStart"/>
      <w:r w:rsidR="00D546B5" w:rsidRPr="00465FAA">
        <w:rPr>
          <w:rFonts w:asciiTheme="minorHAnsi" w:hAnsiTheme="minorHAnsi" w:cstheme="minorHAnsi"/>
          <w:color w:val="002060"/>
          <w:sz w:val="22"/>
          <w:szCs w:val="22"/>
        </w:rPr>
        <w:t>RFP</w:t>
      </w:r>
      <w:r w:rsidRPr="00465FAA">
        <w:rPr>
          <w:rFonts w:asciiTheme="minorHAnsi" w:hAnsiTheme="minorHAnsi" w:cstheme="minorHAnsi"/>
          <w:strike/>
          <w:sz w:val="22"/>
          <w:szCs w:val="22"/>
          <w:shd w:val="clear" w:color="auto" w:fill="A6A6A6" w:themeFill="background1" w:themeFillShade="A6"/>
        </w:rPr>
        <w:t>Contract</w:t>
      </w:r>
      <w:proofErr w:type="spellEnd"/>
      <w:r w:rsidRPr="00465FAA">
        <w:rPr>
          <w:rFonts w:asciiTheme="minorHAnsi" w:hAnsiTheme="minorHAnsi" w:cstheme="minorHAnsi"/>
          <w:sz w:val="22"/>
          <w:szCs w:val="22"/>
        </w:rPr>
        <w:t>.  These policies must be written in accordance with the requirements of the paragraphs below.</w:t>
      </w:r>
      <w:r w:rsidRPr="00465FAA" w:rsidDel="00150D96">
        <w:rPr>
          <w:rFonts w:asciiTheme="minorHAnsi" w:hAnsiTheme="minorHAnsi" w:cstheme="minorHAnsi"/>
          <w:sz w:val="22"/>
          <w:szCs w:val="22"/>
        </w:rPr>
        <w:t xml:space="preserve"> </w:t>
      </w:r>
      <w:r w:rsidRPr="00465FAA">
        <w:rPr>
          <w:rFonts w:asciiTheme="minorHAnsi" w:hAnsiTheme="minorHAnsi" w:cstheme="minorHAnsi"/>
          <w:sz w:val="22"/>
          <w:szCs w:val="22"/>
        </w:rPr>
        <w:t xml:space="preserve">  Each insurance carrier must be rated at least “A-” Class “VII” in the most recently published Best’s Insurance Report.  If, during the term of the policy, a carrier’s rating falls below “A-” Class “VII”, the insurance must be replaced no later than the renewal date of the policy with an insurer acceptable to the Department and rated at least “A-” Class ”VII” in the most recently published Best’s Insurance Report.</w:t>
      </w:r>
    </w:p>
    <w:p w:rsidR="00C77061" w:rsidRPr="00465FAA" w:rsidRDefault="00C77061" w:rsidP="00C77061">
      <w:pPr>
        <w:spacing w:after="240" w:line="276" w:lineRule="auto"/>
        <w:ind w:left="720"/>
        <w:jc w:val="both"/>
        <w:rPr>
          <w:rFonts w:asciiTheme="minorHAnsi" w:hAnsiTheme="minorHAnsi" w:cstheme="minorHAnsi"/>
          <w:sz w:val="22"/>
          <w:szCs w:val="22"/>
        </w:rPr>
      </w:pPr>
      <w:r w:rsidRPr="00465FAA">
        <w:rPr>
          <w:rFonts w:asciiTheme="minorHAnsi" w:hAnsiTheme="minorHAnsi" w:cstheme="minorHAnsi"/>
          <w:sz w:val="22"/>
          <w:szCs w:val="22"/>
        </w:rPr>
        <w:t xml:space="preserve">The Department may, at its sole discretion, accept policies of insurance written by a non-authorized carrier(s) when Certificates and/or other policy documentation are accompanied by a completed Excess Lines Association of New York (ELANY) Affidavit.  Nothing herein shall be construed to require the Department to accept insurance placed with a non-authorized carrier under any circumstances. Acceptance and/or approval by DTF </w:t>
      </w:r>
      <w:proofErr w:type="gramStart"/>
      <w:r w:rsidRPr="00465FAA">
        <w:rPr>
          <w:rFonts w:asciiTheme="minorHAnsi" w:hAnsiTheme="minorHAnsi" w:cstheme="minorHAnsi"/>
          <w:sz w:val="22"/>
          <w:szCs w:val="22"/>
        </w:rPr>
        <w:t>does</w:t>
      </w:r>
      <w:proofErr w:type="gramEnd"/>
      <w:r w:rsidRPr="00465FAA">
        <w:rPr>
          <w:rFonts w:asciiTheme="minorHAnsi" w:hAnsiTheme="minorHAnsi" w:cstheme="minorHAnsi"/>
          <w:sz w:val="22"/>
          <w:szCs w:val="22"/>
        </w:rPr>
        <w:t xml:space="preserve"> not and shall not be construed to relieve Contractor of any obligations, responsibilities or liabilities under the Contract</w:t>
      </w:r>
      <w:r w:rsidR="00D546B5" w:rsidRPr="00465FAA">
        <w:rPr>
          <w:rFonts w:asciiTheme="minorHAnsi" w:hAnsiTheme="minorHAnsi" w:cstheme="minorHAnsi"/>
          <w:color w:val="002060"/>
          <w:sz w:val="22"/>
          <w:szCs w:val="22"/>
        </w:rPr>
        <w:t xml:space="preserve"> awarded by this RFP</w:t>
      </w:r>
      <w:r w:rsidRPr="00465FAA">
        <w:rPr>
          <w:rFonts w:asciiTheme="minorHAnsi" w:hAnsiTheme="minorHAnsi" w:cstheme="minorHAnsi"/>
          <w:sz w:val="22"/>
          <w:szCs w:val="22"/>
        </w:rPr>
        <w:t>.</w:t>
      </w:r>
    </w:p>
    <w:p w:rsidR="00C77061" w:rsidRPr="00465FAA" w:rsidRDefault="00C77061" w:rsidP="00C77061">
      <w:pPr>
        <w:overflowPunct w:val="0"/>
        <w:autoSpaceDE w:val="0"/>
        <w:autoSpaceDN w:val="0"/>
        <w:adjustRightInd w:val="0"/>
        <w:spacing w:after="240" w:line="276" w:lineRule="auto"/>
        <w:ind w:left="720"/>
        <w:jc w:val="both"/>
        <w:rPr>
          <w:rFonts w:asciiTheme="minorHAnsi" w:hAnsiTheme="minorHAnsi" w:cstheme="minorHAnsi"/>
          <w:color w:val="002060"/>
          <w:sz w:val="22"/>
          <w:szCs w:val="22"/>
        </w:rPr>
      </w:pPr>
      <w:r w:rsidRPr="00465FAA">
        <w:rPr>
          <w:rFonts w:asciiTheme="minorHAnsi" w:hAnsiTheme="minorHAnsi" w:cstheme="minorHAnsi"/>
          <w:sz w:val="22"/>
          <w:szCs w:val="22"/>
        </w:rPr>
        <w:t>All insurance required by the</w:t>
      </w:r>
      <w:r w:rsidR="000B2920" w:rsidRPr="00465FAA">
        <w:rPr>
          <w:rFonts w:asciiTheme="minorHAnsi" w:hAnsiTheme="minorHAnsi" w:cstheme="minorHAnsi"/>
          <w:sz w:val="22"/>
          <w:szCs w:val="22"/>
        </w:rPr>
        <w:t xml:space="preserve"> </w:t>
      </w:r>
      <w:r w:rsidR="000B2920" w:rsidRPr="00465FAA">
        <w:rPr>
          <w:rFonts w:asciiTheme="minorHAnsi" w:hAnsiTheme="minorHAnsi" w:cstheme="minorHAnsi"/>
          <w:color w:val="002060"/>
          <w:sz w:val="22"/>
          <w:szCs w:val="22"/>
        </w:rPr>
        <w:t>RFP</w:t>
      </w:r>
      <w:r w:rsidRPr="00465FAA">
        <w:rPr>
          <w:rFonts w:asciiTheme="minorHAnsi" w:hAnsiTheme="minorHAnsi" w:cstheme="minorHAnsi"/>
          <w:sz w:val="22"/>
          <w:szCs w:val="22"/>
        </w:rPr>
        <w:t xml:space="preserve"> </w:t>
      </w:r>
      <w:r w:rsidRPr="00465FAA">
        <w:rPr>
          <w:rFonts w:asciiTheme="minorHAnsi" w:hAnsiTheme="minorHAnsi" w:cstheme="minorHAnsi"/>
          <w:strike/>
          <w:sz w:val="22"/>
          <w:szCs w:val="22"/>
          <w:shd w:val="clear" w:color="auto" w:fill="A6A6A6" w:themeFill="background1" w:themeFillShade="A6"/>
        </w:rPr>
        <w:t>Contract</w:t>
      </w:r>
      <w:r w:rsidRPr="00465FAA">
        <w:rPr>
          <w:rFonts w:asciiTheme="minorHAnsi" w:hAnsiTheme="minorHAnsi" w:cstheme="minorHAnsi"/>
          <w:sz w:val="22"/>
          <w:szCs w:val="22"/>
        </w:rPr>
        <w:t xml:space="preserve"> shall: </w:t>
      </w:r>
      <w:proofErr w:type="spellStart"/>
      <w:r w:rsidRPr="00465FAA">
        <w:rPr>
          <w:rFonts w:asciiTheme="minorHAnsi" w:hAnsiTheme="minorHAnsi" w:cstheme="minorHAnsi"/>
          <w:sz w:val="22"/>
          <w:szCs w:val="22"/>
        </w:rPr>
        <w:t>i</w:t>
      </w:r>
      <w:proofErr w:type="spellEnd"/>
      <w:r w:rsidRPr="00465FAA">
        <w:rPr>
          <w:rFonts w:asciiTheme="minorHAnsi" w:hAnsiTheme="minorHAnsi" w:cstheme="minorHAnsi"/>
          <w:sz w:val="22"/>
          <w:szCs w:val="22"/>
        </w:rPr>
        <w:t>) be obtained at the sole cost and expense of the Contractor, ii) be maintained with insurance carriers licensed to do business in New York State, and acceptable to DTF, iii) be primary and non-contributing to any insurance or self-insurance maintained by DTF, iv) be endorsed to provide DTF with written notice at least thirty (30) days prior to the cancellation</w:t>
      </w:r>
      <w:r w:rsidR="000B2920" w:rsidRPr="00465FAA">
        <w:rPr>
          <w:rFonts w:asciiTheme="minorHAnsi" w:hAnsiTheme="minorHAnsi" w:cstheme="minorHAnsi"/>
          <w:color w:val="002060"/>
          <w:sz w:val="22"/>
          <w:szCs w:val="22"/>
        </w:rPr>
        <w:t>, non-renewal or material alteration</w:t>
      </w:r>
      <w:r w:rsidRPr="00465FAA">
        <w:rPr>
          <w:rFonts w:asciiTheme="minorHAnsi" w:hAnsiTheme="minorHAnsi" w:cstheme="minorHAnsi"/>
          <w:sz w:val="22"/>
          <w:szCs w:val="22"/>
        </w:rPr>
        <w:t xml:space="preserve"> of such policies, </w:t>
      </w:r>
      <w:r w:rsidR="000B2920" w:rsidRPr="00465FAA">
        <w:rPr>
          <w:rFonts w:asciiTheme="minorHAnsi" w:hAnsiTheme="minorHAnsi" w:cstheme="minorHAnsi"/>
          <w:color w:val="002060"/>
          <w:sz w:val="22"/>
          <w:szCs w:val="22"/>
        </w:rPr>
        <w:t>which notice shall be sent in accordance with the notice provision of the Contract</w:t>
      </w:r>
      <w:r w:rsidR="000B2920" w:rsidRPr="00465FAA">
        <w:rPr>
          <w:rFonts w:asciiTheme="minorHAnsi" w:hAnsiTheme="minorHAnsi" w:cstheme="minorHAnsi"/>
          <w:sz w:val="22"/>
          <w:szCs w:val="22"/>
        </w:rPr>
        <w:t xml:space="preserve"> </w:t>
      </w:r>
      <w:r w:rsidRPr="00465FAA">
        <w:rPr>
          <w:rFonts w:asciiTheme="minorHAnsi" w:hAnsiTheme="minorHAnsi" w:cstheme="minorHAnsi"/>
          <w:sz w:val="22"/>
          <w:szCs w:val="22"/>
        </w:rPr>
        <w:t xml:space="preserve">and v) name </w:t>
      </w:r>
      <w:r w:rsidRPr="00E7707C">
        <w:rPr>
          <w:rFonts w:asciiTheme="minorHAnsi" w:hAnsiTheme="minorHAnsi" w:cstheme="minorHAnsi"/>
          <w:strike/>
          <w:sz w:val="22"/>
          <w:szCs w:val="22"/>
          <w:shd w:val="clear" w:color="auto" w:fill="BFBFBF" w:themeFill="background1" w:themeFillShade="BF"/>
        </w:rPr>
        <w:t>The People of the State of New York</w:t>
      </w:r>
      <w:r w:rsidR="00E7707C" w:rsidRPr="00E7707C">
        <w:rPr>
          <w:rFonts w:asciiTheme="minorHAnsi" w:hAnsiTheme="minorHAnsi" w:cstheme="minorHAnsi"/>
          <w:color w:val="002060"/>
          <w:sz w:val="22"/>
          <w:szCs w:val="22"/>
        </w:rPr>
        <w:t xml:space="preserve"> DTF</w:t>
      </w:r>
      <w:r w:rsidRPr="00465FAA">
        <w:rPr>
          <w:rFonts w:asciiTheme="minorHAnsi" w:hAnsiTheme="minorHAnsi" w:cstheme="minorHAnsi"/>
          <w:sz w:val="22"/>
          <w:szCs w:val="22"/>
        </w:rPr>
        <w:t xml:space="preserve">, its officers, agents, and employees as additional </w:t>
      </w:r>
      <w:proofErr w:type="spellStart"/>
      <w:r w:rsidRPr="00465FAA">
        <w:rPr>
          <w:rFonts w:asciiTheme="minorHAnsi" w:hAnsiTheme="minorHAnsi" w:cstheme="minorHAnsi"/>
          <w:sz w:val="22"/>
          <w:szCs w:val="22"/>
        </w:rPr>
        <w:t>insureds</w:t>
      </w:r>
      <w:proofErr w:type="spellEnd"/>
      <w:r w:rsidRPr="00465FAA">
        <w:rPr>
          <w:rFonts w:asciiTheme="minorHAnsi" w:hAnsiTheme="minorHAnsi" w:cstheme="minorHAnsi"/>
          <w:sz w:val="22"/>
          <w:szCs w:val="22"/>
        </w:rPr>
        <w:t xml:space="preserve"> </w:t>
      </w:r>
      <w:proofErr w:type="spellStart"/>
      <w:r w:rsidRPr="00465FAA">
        <w:rPr>
          <w:rFonts w:asciiTheme="minorHAnsi" w:hAnsiTheme="minorHAnsi" w:cstheme="minorHAnsi"/>
          <w:sz w:val="22"/>
          <w:szCs w:val="22"/>
        </w:rPr>
        <w:t>thereunder</w:t>
      </w:r>
      <w:proofErr w:type="spellEnd"/>
      <w:r w:rsidRPr="00465FAA">
        <w:rPr>
          <w:rFonts w:asciiTheme="minorHAnsi" w:hAnsiTheme="minorHAnsi" w:cstheme="minorHAnsi"/>
          <w:sz w:val="22"/>
          <w:szCs w:val="22"/>
        </w:rPr>
        <w:t xml:space="preserve">.  </w:t>
      </w:r>
      <w:r w:rsidR="000B2920" w:rsidRPr="00465FAA">
        <w:rPr>
          <w:rFonts w:asciiTheme="minorHAnsi" w:hAnsiTheme="minorHAnsi" w:cstheme="minorHAnsi"/>
          <w:bCs/>
          <w:color w:val="002060"/>
          <w:sz w:val="22"/>
          <w:szCs w:val="22"/>
        </w:rPr>
        <w:t xml:space="preserve">Such </w:t>
      </w:r>
      <w:r w:rsidR="006E0018" w:rsidRPr="00465FAA">
        <w:rPr>
          <w:rFonts w:asciiTheme="minorHAnsi" w:hAnsiTheme="minorHAnsi" w:cstheme="minorHAnsi"/>
          <w:bCs/>
          <w:color w:val="002060"/>
          <w:sz w:val="22"/>
          <w:szCs w:val="22"/>
        </w:rPr>
        <w:t>additional insured coverage</w:t>
      </w:r>
      <w:r w:rsidR="000B2920" w:rsidRPr="00465FAA">
        <w:rPr>
          <w:rFonts w:asciiTheme="minorHAnsi" w:hAnsiTheme="minorHAnsi" w:cstheme="minorHAnsi"/>
          <w:bCs/>
          <w:color w:val="002060"/>
          <w:sz w:val="22"/>
          <w:szCs w:val="22"/>
        </w:rPr>
        <w:t xml:space="preserve"> must be written on the ISO occurrence form CG 20 10 11 85</w:t>
      </w:r>
      <w:r w:rsidR="000B2920" w:rsidRPr="00465FAA">
        <w:rPr>
          <w:rFonts w:asciiTheme="minorHAnsi" w:hAnsiTheme="minorHAnsi" w:cstheme="minorHAnsi"/>
          <w:color w:val="002060"/>
          <w:sz w:val="22"/>
          <w:szCs w:val="22"/>
        </w:rPr>
        <w:t>, or a substitute form</w:t>
      </w:r>
      <w:r w:rsidR="006E0018" w:rsidRPr="00465FAA">
        <w:rPr>
          <w:rFonts w:asciiTheme="minorHAnsi" w:hAnsiTheme="minorHAnsi" w:cstheme="minorHAnsi"/>
          <w:color w:val="002060"/>
          <w:sz w:val="22"/>
          <w:szCs w:val="22"/>
        </w:rPr>
        <w:t>,</w:t>
      </w:r>
      <w:r w:rsidR="000B2920" w:rsidRPr="00465FAA">
        <w:rPr>
          <w:rFonts w:asciiTheme="minorHAnsi" w:hAnsiTheme="minorHAnsi" w:cstheme="minorHAnsi"/>
          <w:color w:val="002060"/>
          <w:sz w:val="22"/>
          <w:szCs w:val="22"/>
        </w:rPr>
        <w:t xml:space="preserve"> providing equivalent </w:t>
      </w:r>
      <w:proofErr w:type="spellStart"/>
      <w:r w:rsidR="000B2920" w:rsidRPr="00465FAA">
        <w:rPr>
          <w:rFonts w:asciiTheme="minorHAnsi" w:hAnsiTheme="minorHAnsi" w:cstheme="minorHAnsi"/>
          <w:color w:val="002060"/>
          <w:sz w:val="22"/>
          <w:szCs w:val="22"/>
        </w:rPr>
        <w:t>coverages</w:t>
      </w:r>
      <w:proofErr w:type="spellEnd"/>
      <w:r w:rsidR="000B2920" w:rsidRPr="00465FAA">
        <w:rPr>
          <w:rFonts w:asciiTheme="minorHAnsi" w:hAnsiTheme="minorHAnsi" w:cstheme="minorHAnsi"/>
          <w:color w:val="002060"/>
          <w:sz w:val="22"/>
          <w:szCs w:val="22"/>
        </w:rPr>
        <w:t>.</w:t>
      </w:r>
      <w:r w:rsidR="000B2920" w:rsidRPr="00465FAA">
        <w:rPr>
          <w:rFonts w:asciiTheme="minorHAnsi" w:hAnsiTheme="minorHAnsi" w:cstheme="minorHAnsi"/>
          <w:sz w:val="22"/>
          <w:szCs w:val="22"/>
        </w:rPr>
        <w:t xml:space="preserve">  </w:t>
      </w:r>
      <w:r w:rsidRPr="00465FAA">
        <w:rPr>
          <w:rFonts w:asciiTheme="minorHAnsi" w:hAnsiTheme="minorHAnsi" w:cstheme="minorHAnsi"/>
          <w:sz w:val="22"/>
          <w:szCs w:val="22"/>
        </w:rPr>
        <w:t>The additional insured requirement does not apply to Workers Compensation</w:t>
      </w:r>
      <w:r w:rsidRPr="00465FAA">
        <w:rPr>
          <w:rFonts w:asciiTheme="minorHAnsi" w:hAnsiTheme="minorHAnsi" w:cstheme="minorHAnsi"/>
          <w:strike/>
          <w:sz w:val="22"/>
          <w:szCs w:val="22"/>
          <w:highlight w:val="lightGray"/>
        </w:rPr>
        <w:t>,</w:t>
      </w:r>
      <w:r w:rsidRPr="00465FAA">
        <w:rPr>
          <w:rFonts w:asciiTheme="minorHAnsi" w:hAnsiTheme="minorHAnsi" w:cstheme="minorHAnsi"/>
          <w:sz w:val="22"/>
          <w:szCs w:val="22"/>
        </w:rPr>
        <w:t xml:space="preserve"> </w:t>
      </w:r>
      <w:r w:rsidR="00AF407D" w:rsidRPr="00465FAA">
        <w:rPr>
          <w:rFonts w:asciiTheme="minorHAnsi" w:hAnsiTheme="minorHAnsi" w:cstheme="minorHAnsi"/>
          <w:strike/>
          <w:color w:val="FF0000"/>
          <w:sz w:val="22"/>
          <w:szCs w:val="22"/>
          <w:shd w:val="clear" w:color="auto" w:fill="A6A6A6" w:themeFill="background1" w:themeFillShade="A6"/>
        </w:rPr>
        <w:t>or</w:t>
      </w:r>
      <w:r w:rsidR="00AF407D" w:rsidRPr="00465FAA">
        <w:rPr>
          <w:rFonts w:asciiTheme="minorHAnsi" w:hAnsiTheme="minorHAnsi" w:cstheme="minorHAnsi"/>
          <w:color w:val="FF0000"/>
          <w:sz w:val="22"/>
          <w:szCs w:val="22"/>
        </w:rPr>
        <w:t xml:space="preserve"> </w:t>
      </w:r>
      <w:r w:rsidRPr="00465FAA">
        <w:rPr>
          <w:rFonts w:asciiTheme="minorHAnsi" w:hAnsiTheme="minorHAnsi" w:cstheme="minorHAnsi"/>
          <w:sz w:val="22"/>
          <w:szCs w:val="22"/>
        </w:rPr>
        <w:t xml:space="preserve">Disability </w:t>
      </w:r>
      <w:r w:rsidRPr="00465FAA">
        <w:rPr>
          <w:rFonts w:asciiTheme="minorHAnsi" w:hAnsiTheme="minorHAnsi" w:cstheme="minorHAnsi"/>
          <w:strike/>
          <w:sz w:val="22"/>
          <w:szCs w:val="22"/>
          <w:highlight w:val="lightGray"/>
        </w:rPr>
        <w:t>or Technology Professional Liability</w:t>
      </w:r>
      <w:r w:rsidRPr="00465FAA">
        <w:rPr>
          <w:rFonts w:asciiTheme="minorHAnsi" w:hAnsiTheme="minorHAnsi" w:cstheme="minorHAnsi"/>
          <w:sz w:val="22"/>
          <w:szCs w:val="22"/>
        </w:rPr>
        <w:t xml:space="preserve"> </w:t>
      </w:r>
      <w:r w:rsidR="00293BD4" w:rsidRPr="00293BD4">
        <w:rPr>
          <w:rFonts w:asciiTheme="minorHAnsi" w:hAnsiTheme="minorHAnsi" w:cstheme="minorHAnsi"/>
          <w:color w:val="002060"/>
          <w:sz w:val="22"/>
          <w:szCs w:val="22"/>
        </w:rPr>
        <w:t xml:space="preserve">or </w:t>
      </w:r>
      <w:r w:rsidR="00AB3F3A" w:rsidRPr="00465FAA">
        <w:rPr>
          <w:rFonts w:asciiTheme="minorHAnsi" w:hAnsiTheme="minorHAnsi" w:cstheme="minorHAnsi"/>
          <w:color w:val="002060"/>
          <w:sz w:val="22"/>
          <w:szCs w:val="22"/>
        </w:rPr>
        <w:t xml:space="preserve">Professional Liability (Errors and Omissions) </w:t>
      </w:r>
      <w:r w:rsidRPr="00465FAA">
        <w:rPr>
          <w:rFonts w:asciiTheme="minorHAnsi" w:hAnsiTheme="minorHAnsi" w:cstheme="minorHAnsi"/>
          <w:sz w:val="22"/>
          <w:szCs w:val="22"/>
        </w:rPr>
        <w:t>coverage.</w:t>
      </w:r>
      <w:r w:rsidR="000B2920" w:rsidRPr="00465FAA">
        <w:rPr>
          <w:rFonts w:asciiTheme="minorHAnsi" w:hAnsiTheme="minorHAnsi" w:cstheme="minorHAnsi"/>
          <w:sz w:val="22"/>
          <w:szCs w:val="22"/>
        </w:rPr>
        <w:t xml:space="preserve">  </w:t>
      </w:r>
    </w:p>
    <w:p w:rsidR="006E0018" w:rsidRPr="00465FAA" w:rsidRDefault="00C77061" w:rsidP="006E0018">
      <w:pPr>
        <w:overflowPunct w:val="0"/>
        <w:autoSpaceDE w:val="0"/>
        <w:autoSpaceDN w:val="0"/>
        <w:adjustRightInd w:val="0"/>
        <w:spacing w:after="240" w:line="276" w:lineRule="auto"/>
        <w:ind w:left="720"/>
        <w:jc w:val="both"/>
        <w:rPr>
          <w:rFonts w:asciiTheme="minorHAnsi" w:hAnsiTheme="minorHAnsi" w:cstheme="minorHAnsi"/>
          <w:color w:val="002060"/>
          <w:sz w:val="22"/>
          <w:szCs w:val="22"/>
        </w:rPr>
      </w:pPr>
      <w:r w:rsidRPr="00465FAA">
        <w:rPr>
          <w:rFonts w:asciiTheme="minorHAnsi" w:hAnsiTheme="minorHAnsi" w:cstheme="minorHAnsi"/>
          <w:sz w:val="22"/>
          <w:szCs w:val="22"/>
        </w:rPr>
        <w:t xml:space="preserve">The Contractor shall be solely responsible for the payment of all deductibles and self-insured retentions to which such policies are subject. </w:t>
      </w:r>
      <w:r w:rsidR="006E0018" w:rsidRPr="00465FAA">
        <w:rPr>
          <w:rFonts w:asciiTheme="minorHAnsi" w:hAnsiTheme="minorHAnsi" w:cstheme="minorHAnsi"/>
          <w:sz w:val="22"/>
          <w:szCs w:val="22"/>
        </w:rPr>
        <w:t xml:space="preserve">  </w:t>
      </w:r>
      <w:r w:rsidR="006E0018" w:rsidRPr="00465FAA">
        <w:rPr>
          <w:rFonts w:asciiTheme="minorHAnsi" w:hAnsiTheme="minorHAnsi" w:cstheme="minorHAnsi"/>
          <w:color w:val="002060"/>
          <w:sz w:val="22"/>
          <w:szCs w:val="22"/>
        </w:rPr>
        <w:t>Deductibles and self insured retentions above $100,000 are subject to approval by DTF.  The Contractor shall be solely responsible for all claim expenses and loss payments within the deductible or self-insured retention.</w:t>
      </w:r>
    </w:p>
    <w:p w:rsidR="00C77061" w:rsidRPr="00465FAA" w:rsidRDefault="00C77061" w:rsidP="00C77061">
      <w:pPr>
        <w:overflowPunct w:val="0"/>
        <w:autoSpaceDE w:val="0"/>
        <w:autoSpaceDN w:val="0"/>
        <w:adjustRightInd w:val="0"/>
        <w:spacing w:after="240" w:line="276" w:lineRule="auto"/>
        <w:ind w:left="720"/>
        <w:jc w:val="both"/>
        <w:rPr>
          <w:rFonts w:asciiTheme="minorHAnsi" w:hAnsiTheme="minorHAnsi" w:cstheme="minorHAnsi"/>
          <w:color w:val="002060"/>
          <w:sz w:val="22"/>
          <w:szCs w:val="22"/>
        </w:rPr>
      </w:pPr>
      <w:r w:rsidRPr="00465FAA">
        <w:rPr>
          <w:rFonts w:asciiTheme="minorHAnsi" w:hAnsiTheme="minorHAnsi" w:cstheme="minorHAnsi"/>
          <w:sz w:val="22"/>
          <w:szCs w:val="22"/>
        </w:rPr>
        <w:t>The Contractor sha</w:t>
      </w:r>
      <w:r w:rsidR="000F08B2">
        <w:rPr>
          <w:rFonts w:asciiTheme="minorHAnsi" w:hAnsiTheme="minorHAnsi" w:cstheme="minorHAnsi"/>
          <w:sz w:val="22"/>
          <w:szCs w:val="22"/>
        </w:rPr>
        <w:t>ll require that any S</w:t>
      </w:r>
      <w:r w:rsidRPr="00465FAA">
        <w:rPr>
          <w:rFonts w:asciiTheme="minorHAnsi" w:hAnsiTheme="minorHAnsi" w:cstheme="minorHAnsi"/>
          <w:sz w:val="22"/>
          <w:szCs w:val="22"/>
        </w:rPr>
        <w:t xml:space="preserve">ubcontractors hired, carry insurance with the same limits and provisions provided herein.  </w:t>
      </w:r>
      <w:r w:rsidR="000F08B2" w:rsidRPr="000F08B2">
        <w:rPr>
          <w:rFonts w:asciiTheme="minorHAnsi" w:hAnsiTheme="minorHAnsi" w:cstheme="minorHAnsi"/>
          <w:color w:val="002060"/>
          <w:sz w:val="22"/>
          <w:szCs w:val="22"/>
        </w:rPr>
        <w:t>Should the Contractor engage a Subcontractor, the Contractor shall require all Subcontractors, prior to commencement of an agreement between Contractor and the Subcontractor, to secure and keep in force during the term of the Contract the insurance requirements of this RFP, as applicable.</w:t>
      </w:r>
      <w:r w:rsidR="000F08B2">
        <w:rPr>
          <w:rFonts w:asciiTheme="minorHAnsi" w:hAnsiTheme="minorHAnsi" w:cstheme="minorHAnsi"/>
          <w:sz w:val="22"/>
          <w:szCs w:val="22"/>
        </w:rPr>
        <w:t xml:space="preserve"> </w:t>
      </w:r>
      <w:r w:rsidR="006E0018" w:rsidRPr="00465FAA">
        <w:rPr>
          <w:rFonts w:asciiTheme="minorHAnsi" w:hAnsiTheme="minorHAnsi" w:cstheme="minorHAnsi"/>
          <w:color w:val="002060"/>
          <w:sz w:val="22"/>
          <w:szCs w:val="22"/>
        </w:rPr>
        <w:t xml:space="preserve">Required insurance limits should be </w:t>
      </w:r>
      <w:r w:rsidR="006E0018" w:rsidRPr="00465FAA">
        <w:rPr>
          <w:rFonts w:asciiTheme="minorHAnsi" w:hAnsiTheme="minorHAnsi" w:cstheme="minorHAnsi"/>
          <w:color w:val="002060"/>
          <w:sz w:val="22"/>
          <w:szCs w:val="22"/>
        </w:rPr>
        <w:lastRenderedPageBreak/>
        <w:t>determined commensurate with the work of the Subcontractor.  Proof thereof shall be supplied to DTF.</w:t>
      </w:r>
    </w:p>
    <w:p w:rsidR="00C77061" w:rsidRPr="00465FAA" w:rsidRDefault="00C77061" w:rsidP="00C77061">
      <w:pPr>
        <w:overflowPunct w:val="0"/>
        <w:autoSpaceDE w:val="0"/>
        <w:autoSpaceDN w:val="0"/>
        <w:adjustRightInd w:val="0"/>
        <w:spacing w:after="240" w:line="276" w:lineRule="auto"/>
        <w:ind w:left="720"/>
        <w:jc w:val="both"/>
        <w:rPr>
          <w:rFonts w:asciiTheme="minorHAnsi" w:hAnsiTheme="minorHAnsi" w:cstheme="minorHAnsi"/>
          <w:spacing w:val="-4"/>
          <w:sz w:val="22"/>
          <w:szCs w:val="22"/>
        </w:rPr>
      </w:pPr>
      <w:r w:rsidRPr="00465FAA">
        <w:rPr>
          <w:rFonts w:asciiTheme="minorHAnsi" w:hAnsiTheme="minorHAnsi" w:cstheme="minorHAnsi"/>
          <w:spacing w:val="-4"/>
          <w:sz w:val="22"/>
          <w:szCs w:val="22"/>
        </w:rPr>
        <w:t>The Contractor shall cause all insurance to be in full force and effect as of the commencement date of this Contract and to remain in full force and effect throughout the term of this Contract and as further required by this</w:t>
      </w:r>
      <w:r w:rsidR="00AB3F3A" w:rsidRPr="00465FAA">
        <w:rPr>
          <w:rFonts w:asciiTheme="minorHAnsi" w:hAnsiTheme="minorHAnsi" w:cstheme="minorHAnsi"/>
          <w:spacing w:val="-4"/>
          <w:sz w:val="22"/>
          <w:szCs w:val="22"/>
        </w:rPr>
        <w:t xml:space="preserve"> </w:t>
      </w:r>
      <w:r w:rsidR="00AB3F3A" w:rsidRPr="00465FAA">
        <w:rPr>
          <w:rFonts w:asciiTheme="minorHAnsi" w:hAnsiTheme="minorHAnsi" w:cstheme="minorHAnsi"/>
          <w:color w:val="002060"/>
          <w:spacing w:val="-4"/>
          <w:sz w:val="22"/>
          <w:szCs w:val="22"/>
        </w:rPr>
        <w:t>RFP</w:t>
      </w:r>
      <w:r w:rsidRPr="00465FAA">
        <w:rPr>
          <w:rFonts w:asciiTheme="minorHAnsi" w:hAnsiTheme="minorHAnsi" w:cstheme="minorHAnsi"/>
          <w:spacing w:val="-4"/>
          <w:sz w:val="22"/>
          <w:szCs w:val="22"/>
        </w:rPr>
        <w:t xml:space="preserve"> </w:t>
      </w:r>
      <w:r w:rsidRPr="00465FAA">
        <w:rPr>
          <w:rFonts w:asciiTheme="minorHAnsi" w:hAnsiTheme="minorHAnsi" w:cstheme="minorHAnsi"/>
          <w:strike/>
          <w:spacing w:val="-4"/>
          <w:sz w:val="22"/>
          <w:szCs w:val="22"/>
          <w:shd w:val="clear" w:color="auto" w:fill="A6A6A6" w:themeFill="background1" w:themeFillShade="A6"/>
        </w:rPr>
        <w:t>Contract</w:t>
      </w:r>
      <w:r w:rsidRPr="00465FAA">
        <w:rPr>
          <w:rFonts w:asciiTheme="minorHAnsi" w:hAnsiTheme="minorHAnsi" w:cstheme="minorHAnsi"/>
          <w:spacing w:val="-4"/>
          <w:sz w:val="22"/>
          <w:szCs w:val="22"/>
        </w:rPr>
        <w:t xml:space="preserve">.  The Contractor shall not take any action, or omit to take any action that would suspend or invalidate any of the required </w:t>
      </w:r>
      <w:proofErr w:type="spellStart"/>
      <w:r w:rsidRPr="00465FAA">
        <w:rPr>
          <w:rFonts w:asciiTheme="minorHAnsi" w:hAnsiTheme="minorHAnsi" w:cstheme="minorHAnsi"/>
          <w:spacing w:val="-4"/>
          <w:sz w:val="22"/>
          <w:szCs w:val="22"/>
        </w:rPr>
        <w:t>coverages</w:t>
      </w:r>
      <w:proofErr w:type="spellEnd"/>
      <w:r w:rsidRPr="00465FAA">
        <w:rPr>
          <w:rFonts w:asciiTheme="minorHAnsi" w:hAnsiTheme="minorHAnsi" w:cstheme="minorHAnsi"/>
          <w:spacing w:val="-4"/>
          <w:sz w:val="22"/>
          <w:szCs w:val="22"/>
        </w:rPr>
        <w:t xml:space="preserve"> during the period of time such </w:t>
      </w:r>
      <w:proofErr w:type="spellStart"/>
      <w:r w:rsidRPr="00465FAA">
        <w:rPr>
          <w:rFonts w:asciiTheme="minorHAnsi" w:hAnsiTheme="minorHAnsi" w:cstheme="minorHAnsi"/>
          <w:spacing w:val="-4"/>
          <w:sz w:val="22"/>
          <w:szCs w:val="22"/>
        </w:rPr>
        <w:t>coverages</w:t>
      </w:r>
      <w:proofErr w:type="spellEnd"/>
      <w:r w:rsidRPr="00465FAA">
        <w:rPr>
          <w:rFonts w:asciiTheme="minorHAnsi" w:hAnsiTheme="minorHAnsi" w:cstheme="minorHAnsi"/>
          <w:spacing w:val="-4"/>
          <w:sz w:val="22"/>
          <w:szCs w:val="22"/>
        </w:rPr>
        <w:t xml:space="preserve"> are required to be in effect.</w:t>
      </w:r>
    </w:p>
    <w:p w:rsidR="00C77061" w:rsidRPr="00465FAA" w:rsidRDefault="00C77061" w:rsidP="00C77061">
      <w:pPr>
        <w:overflowPunct w:val="0"/>
        <w:autoSpaceDE w:val="0"/>
        <w:autoSpaceDN w:val="0"/>
        <w:adjustRightInd w:val="0"/>
        <w:spacing w:after="240" w:line="276" w:lineRule="auto"/>
        <w:ind w:left="720"/>
        <w:jc w:val="both"/>
        <w:rPr>
          <w:rFonts w:asciiTheme="minorHAnsi" w:hAnsiTheme="minorHAnsi" w:cstheme="minorHAnsi"/>
          <w:sz w:val="22"/>
          <w:szCs w:val="22"/>
        </w:rPr>
      </w:pPr>
      <w:r w:rsidRPr="00465FAA">
        <w:rPr>
          <w:rFonts w:asciiTheme="minorHAnsi" w:hAnsiTheme="minorHAnsi" w:cstheme="minorHAnsi"/>
          <w:sz w:val="22"/>
          <w:szCs w:val="22"/>
        </w:rPr>
        <w:t xml:space="preserve">As soon as reasonably practicable prior to the expiration date or renewal date, the Contractor shall supply DTF updated/replacement Certificates of Insurance, and amendatory endorsements. </w:t>
      </w:r>
    </w:p>
    <w:p w:rsidR="00C77061" w:rsidRPr="00465FAA" w:rsidRDefault="00C77061" w:rsidP="00C77061">
      <w:pPr>
        <w:overflowPunct w:val="0"/>
        <w:autoSpaceDE w:val="0"/>
        <w:autoSpaceDN w:val="0"/>
        <w:adjustRightInd w:val="0"/>
        <w:spacing w:after="240" w:line="276" w:lineRule="auto"/>
        <w:ind w:left="720"/>
        <w:jc w:val="both"/>
        <w:rPr>
          <w:rFonts w:asciiTheme="minorHAnsi" w:hAnsiTheme="minorHAnsi" w:cstheme="minorHAnsi"/>
          <w:sz w:val="22"/>
          <w:szCs w:val="22"/>
        </w:rPr>
      </w:pPr>
      <w:r w:rsidRPr="00465FAA">
        <w:rPr>
          <w:rFonts w:asciiTheme="minorHAnsi" w:hAnsiTheme="minorHAnsi" w:cstheme="minorHAnsi"/>
          <w:sz w:val="22"/>
          <w:szCs w:val="22"/>
        </w:rPr>
        <w:t>The Contractor, throughout the term of the Contract, or as otherwise required by the</w:t>
      </w:r>
      <w:r w:rsidR="00AB3F3A" w:rsidRPr="00465FAA">
        <w:rPr>
          <w:rFonts w:asciiTheme="minorHAnsi" w:hAnsiTheme="minorHAnsi" w:cstheme="minorHAnsi"/>
          <w:sz w:val="22"/>
          <w:szCs w:val="22"/>
        </w:rPr>
        <w:t xml:space="preserve"> </w:t>
      </w:r>
      <w:r w:rsidR="00AB3F3A" w:rsidRPr="00465FAA">
        <w:rPr>
          <w:rFonts w:asciiTheme="minorHAnsi" w:hAnsiTheme="minorHAnsi" w:cstheme="minorHAnsi"/>
          <w:color w:val="002060"/>
          <w:sz w:val="22"/>
          <w:szCs w:val="22"/>
        </w:rPr>
        <w:t>RFP</w:t>
      </w:r>
      <w:r w:rsidRPr="00465FAA">
        <w:rPr>
          <w:rFonts w:asciiTheme="minorHAnsi" w:hAnsiTheme="minorHAnsi" w:cstheme="minorHAnsi"/>
          <w:sz w:val="22"/>
          <w:szCs w:val="22"/>
        </w:rPr>
        <w:t xml:space="preserve"> </w:t>
      </w:r>
      <w:r w:rsidRPr="00465FAA">
        <w:rPr>
          <w:rFonts w:asciiTheme="minorHAnsi" w:hAnsiTheme="minorHAnsi" w:cstheme="minorHAnsi"/>
          <w:strike/>
          <w:sz w:val="22"/>
          <w:szCs w:val="22"/>
          <w:shd w:val="clear" w:color="auto" w:fill="A6A6A6" w:themeFill="background1" w:themeFillShade="A6"/>
        </w:rPr>
        <w:t>Contract</w:t>
      </w:r>
      <w:r w:rsidRPr="00465FAA">
        <w:rPr>
          <w:rFonts w:asciiTheme="minorHAnsi" w:hAnsiTheme="minorHAnsi" w:cstheme="minorHAnsi"/>
          <w:sz w:val="22"/>
          <w:szCs w:val="22"/>
        </w:rPr>
        <w:t>, shall obtain and maintain in full force and effect, the following insurances with limits not less than those described below and as required by the terms of the</w:t>
      </w:r>
      <w:r w:rsidR="00AB3F3A" w:rsidRPr="00465FAA">
        <w:rPr>
          <w:rFonts w:asciiTheme="minorHAnsi" w:hAnsiTheme="minorHAnsi" w:cstheme="minorHAnsi"/>
          <w:sz w:val="22"/>
          <w:szCs w:val="22"/>
        </w:rPr>
        <w:t xml:space="preserve"> </w:t>
      </w:r>
      <w:r w:rsidR="00AB3F3A" w:rsidRPr="00465FAA">
        <w:rPr>
          <w:rFonts w:asciiTheme="minorHAnsi" w:hAnsiTheme="minorHAnsi" w:cstheme="minorHAnsi"/>
          <w:color w:val="002060"/>
          <w:sz w:val="22"/>
          <w:szCs w:val="22"/>
        </w:rPr>
        <w:t>RFP</w:t>
      </w:r>
      <w:r w:rsidRPr="00465FAA">
        <w:rPr>
          <w:rFonts w:asciiTheme="minorHAnsi" w:hAnsiTheme="minorHAnsi" w:cstheme="minorHAnsi"/>
          <w:sz w:val="22"/>
          <w:szCs w:val="22"/>
          <w:shd w:val="clear" w:color="auto" w:fill="A6A6A6" w:themeFill="background1" w:themeFillShade="A6"/>
        </w:rPr>
        <w:t xml:space="preserve"> </w:t>
      </w:r>
      <w:r w:rsidRPr="00465FAA">
        <w:rPr>
          <w:rFonts w:asciiTheme="minorHAnsi" w:hAnsiTheme="minorHAnsi" w:cstheme="minorHAnsi"/>
          <w:strike/>
          <w:sz w:val="22"/>
          <w:szCs w:val="22"/>
          <w:shd w:val="clear" w:color="auto" w:fill="A6A6A6" w:themeFill="background1" w:themeFillShade="A6"/>
        </w:rPr>
        <w:t>Contract</w:t>
      </w:r>
      <w:r w:rsidRPr="00465FAA">
        <w:rPr>
          <w:rFonts w:asciiTheme="minorHAnsi" w:hAnsiTheme="minorHAnsi" w:cstheme="minorHAnsi"/>
          <w:sz w:val="22"/>
          <w:szCs w:val="22"/>
        </w:rPr>
        <w:t>, or as required by law, whichever is greater (limits may be provided through a combination of primary and umbrella/excess policies):</w:t>
      </w:r>
    </w:p>
    <w:p w:rsidR="00C77061" w:rsidRPr="00465FAA" w:rsidRDefault="00C77061" w:rsidP="00C77061">
      <w:pPr>
        <w:pStyle w:val="ListParagraph"/>
        <w:numPr>
          <w:ilvl w:val="1"/>
          <w:numId w:val="3"/>
        </w:numPr>
        <w:spacing w:after="240"/>
        <w:ind w:left="1320" w:hanging="600"/>
        <w:jc w:val="both"/>
        <w:rPr>
          <w:rFonts w:asciiTheme="minorHAnsi" w:hAnsiTheme="minorHAnsi" w:cstheme="minorHAnsi"/>
          <w:b/>
        </w:rPr>
      </w:pPr>
      <w:r w:rsidRPr="00465FAA">
        <w:rPr>
          <w:rFonts w:asciiTheme="minorHAnsi" w:hAnsiTheme="minorHAnsi" w:cstheme="minorHAnsi"/>
          <w:b/>
        </w:rPr>
        <w:t xml:space="preserve">Specific Coverage and Limits.  </w:t>
      </w:r>
      <w:r w:rsidRPr="00465FAA">
        <w:rPr>
          <w:rFonts w:asciiTheme="minorHAnsi" w:hAnsiTheme="minorHAnsi" w:cstheme="minorHAnsi"/>
        </w:rPr>
        <w:t>The types of insurance and the minimum policy limits shall be as follows:</w:t>
      </w:r>
    </w:p>
    <w:p w:rsidR="00C77061" w:rsidRPr="00465FAA" w:rsidRDefault="00C77061" w:rsidP="00C77061">
      <w:pPr>
        <w:pStyle w:val="ListParagraph"/>
        <w:numPr>
          <w:ilvl w:val="2"/>
          <w:numId w:val="4"/>
        </w:numPr>
        <w:spacing w:before="240" w:after="240"/>
        <w:ind w:left="1800"/>
        <w:jc w:val="both"/>
        <w:rPr>
          <w:rFonts w:asciiTheme="minorHAnsi" w:hAnsiTheme="minorHAnsi" w:cstheme="minorHAnsi"/>
        </w:rPr>
      </w:pPr>
      <w:r w:rsidRPr="00465FAA">
        <w:rPr>
          <w:rFonts w:asciiTheme="minorHAnsi" w:hAnsiTheme="minorHAnsi" w:cstheme="minorHAnsi"/>
          <w:b/>
        </w:rPr>
        <w:t>General Liability.</w:t>
      </w:r>
      <w:r w:rsidRPr="00465FAA">
        <w:rPr>
          <w:rFonts w:asciiTheme="minorHAnsi" w:hAnsiTheme="minorHAnsi" w:cstheme="minorHAnsi"/>
        </w:rPr>
        <w:t xml:space="preserve">  Commercial General Liability Insurance (CGL) covering the liability of Contractor for bodily injury, property damage, and personal/advertising injury arising from all work and operations under this contract.  Such liability shall be written on the ISO occurrence form CG 00 01, or a substitute </w:t>
      </w:r>
      <w:proofErr w:type="spellStart"/>
      <w:r w:rsidRPr="00465FAA">
        <w:rPr>
          <w:rFonts w:asciiTheme="minorHAnsi" w:hAnsiTheme="minorHAnsi" w:cstheme="minorHAnsi"/>
        </w:rPr>
        <w:t>form</w:t>
      </w:r>
      <w:proofErr w:type="spellEnd"/>
      <w:r w:rsidRPr="00465FAA">
        <w:rPr>
          <w:rFonts w:asciiTheme="minorHAnsi" w:hAnsiTheme="minorHAnsi" w:cstheme="minorHAnsi"/>
        </w:rPr>
        <w:t xml:space="preserve"> providing equivalent </w:t>
      </w:r>
      <w:proofErr w:type="spellStart"/>
      <w:r w:rsidRPr="00465FAA">
        <w:rPr>
          <w:rFonts w:asciiTheme="minorHAnsi" w:hAnsiTheme="minorHAnsi" w:cstheme="minorHAnsi"/>
        </w:rPr>
        <w:t>coverages</w:t>
      </w:r>
      <w:proofErr w:type="spellEnd"/>
      <w:r w:rsidRPr="00465FAA">
        <w:rPr>
          <w:rFonts w:asciiTheme="minorHAnsi" w:hAnsiTheme="minorHAnsi" w:cstheme="minorHAnsi"/>
        </w:rPr>
        <w:t xml:space="preserve">.  The limits under such policy shall not be less than the following: </w:t>
      </w:r>
    </w:p>
    <w:p w:rsidR="00C77061" w:rsidRPr="00465FAA" w:rsidRDefault="00C77061" w:rsidP="00C77061">
      <w:pPr>
        <w:pStyle w:val="ListParagraph"/>
        <w:numPr>
          <w:ilvl w:val="3"/>
          <w:numId w:val="4"/>
        </w:numPr>
        <w:spacing w:before="240" w:after="240"/>
        <w:ind w:left="2280"/>
        <w:jc w:val="both"/>
        <w:rPr>
          <w:rFonts w:asciiTheme="minorHAnsi" w:hAnsiTheme="minorHAnsi" w:cstheme="minorHAnsi"/>
        </w:rPr>
      </w:pPr>
      <w:r w:rsidRPr="00465FAA">
        <w:rPr>
          <w:rFonts w:asciiTheme="minorHAnsi" w:hAnsiTheme="minorHAnsi" w:cstheme="minorHAnsi"/>
        </w:rPr>
        <w:t>Each Occurrence limit - $1,000,000</w:t>
      </w:r>
    </w:p>
    <w:p w:rsidR="00C77061" w:rsidRPr="00465FAA" w:rsidRDefault="00C77061" w:rsidP="00C77061">
      <w:pPr>
        <w:pStyle w:val="ListParagraph"/>
        <w:numPr>
          <w:ilvl w:val="3"/>
          <w:numId w:val="4"/>
        </w:numPr>
        <w:spacing w:after="240"/>
        <w:ind w:left="2280"/>
        <w:jc w:val="both"/>
        <w:rPr>
          <w:rFonts w:asciiTheme="minorHAnsi" w:hAnsiTheme="minorHAnsi" w:cstheme="minorHAnsi"/>
        </w:rPr>
      </w:pPr>
      <w:r w:rsidRPr="00465FAA">
        <w:rPr>
          <w:rFonts w:asciiTheme="minorHAnsi" w:hAnsiTheme="minorHAnsi" w:cstheme="minorHAnsi"/>
        </w:rPr>
        <w:t>General Aggregate - $2,000,000</w:t>
      </w:r>
    </w:p>
    <w:p w:rsidR="00C77061" w:rsidRPr="00465FAA" w:rsidRDefault="00C77061" w:rsidP="00C77061">
      <w:pPr>
        <w:pStyle w:val="ListParagraph"/>
        <w:numPr>
          <w:ilvl w:val="3"/>
          <w:numId w:val="4"/>
        </w:numPr>
        <w:spacing w:after="240"/>
        <w:ind w:left="2280"/>
        <w:jc w:val="both"/>
        <w:rPr>
          <w:rFonts w:asciiTheme="minorHAnsi" w:hAnsiTheme="minorHAnsi" w:cstheme="minorHAnsi"/>
        </w:rPr>
      </w:pPr>
      <w:r w:rsidRPr="00465FAA">
        <w:rPr>
          <w:rFonts w:asciiTheme="minorHAnsi" w:hAnsiTheme="minorHAnsi" w:cstheme="minorHAnsi"/>
        </w:rPr>
        <w:t>Products/Completed Operations - $2,000,000</w:t>
      </w:r>
    </w:p>
    <w:p w:rsidR="00C77061" w:rsidRPr="00465FAA" w:rsidRDefault="00C77061" w:rsidP="00C77061">
      <w:pPr>
        <w:pStyle w:val="ListParagraph"/>
        <w:numPr>
          <w:ilvl w:val="3"/>
          <w:numId w:val="4"/>
        </w:numPr>
        <w:spacing w:after="240"/>
        <w:ind w:left="2280"/>
        <w:jc w:val="both"/>
        <w:rPr>
          <w:rFonts w:asciiTheme="minorHAnsi" w:hAnsiTheme="minorHAnsi" w:cstheme="minorHAnsi"/>
        </w:rPr>
      </w:pPr>
      <w:r w:rsidRPr="00465FAA">
        <w:rPr>
          <w:rFonts w:asciiTheme="minorHAnsi" w:hAnsiTheme="minorHAnsi" w:cstheme="minorHAnsi"/>
        </w:rPr>
        <w:t>Personal Advertising Injury - $1,000,000</w:t>
      </w:r>
    </w:p>
    <w:p w:rsidR="00C77061" w:rsidRPr="00465FAA" w:rsidRDefault="00C77061" w:rsidP="00FF01A5">
      <w:pPr>
        <w:pStyle w:val="ListParagraph"/>
        <w:numPr>
          <w:ilvl w:val="3"/>
          <w:numId w:val="4"/>
        </w:numPr>
        <w:spacing w:after="240"/>
        <w:ind w:left="2280"/>
        <w:jc w:val="both"/>
        <w:rPr>
          <w:rFonts w:asciiTheme="minorHAnsi" w:hAnsiTheme="minorHAnsi" w:cstheme="minorHAnsi"/>
        </w:rPr>
      </w:pPr>
      <w:r w:rsidRPr="00465FAA">
        <w:rPr>
          <w:rFonts w:asciiTheme="minorHAnsi" w:hAnsiTheme="minorHAnsi" w:cstheme="minorHAnsi"/>
        </w:rPr>
        <w:t>Damage to Rented Premises - $50,000</w:t>
      </w:r>
    </w:p>
    <w:p w:rsidR="00C77061" w:rsidRPr="00465FAA" w:rsidRDefault="00C77061" w:rsidP="00FF01A5">
      <w:pPr>
        <w:pStyle w:val="ListParagraph"/>
        <w:numPr>
          <w:ilvl w:val="3"/>
          <w:numId w:val="4"/>
        </w:numPr>
        <w:shd w:val="clear" w:color="auto" w:fill="A6A6A6" w:themeFill="background1" w:themeFillShade="A6"/>
        <w:spacing w:after="240"/>
        <w:ind w:left="2280"/>
        <w:jc w:val="both"/>
        <w:rPr>
          <w:rFonts w:asciiTheme="minorHAnsi" w:hAnsiTheme="minorHAnsi" w:cstheme="minorHAnsi"/>
        </w:rPr>
      </w:pPr>
      <w:r w:rsidRPr="00465FAA">
        <w:rPr>
          <w:rFonts w:asciiTheme="minorHAnsi" w:hAnsiTheme="minorHAnsi" w:cstheme="minorHAnsi"/>
          <w:strike/>
        </w:rPr>
        <w:t>Medical Expense - $5,000</w:t>
      </w:r>
    </w:p>
    <w:p w:rsidR="00C77061" w:rsidRPr="00465FAA" w:rsidRDefault="00C77061" w:rsidP="00C77061">
      <w:pPr>
        <w:spacing w:before="240" w:after="240" w:line="276" w:lineRule="auto"/>
        <w:ind w:left="1800"/>
        <w:jc w:val="both"/>
        <w:rPr>
          <w:rFonts w:asciiTheme="minorHAnsi" w:hAnsiTheme="minorHAnsi" w:cstheme="minorHAnsi"/>
          <w:sz w:val="22"/>
          <w:szCs w:val="22"/>
        </w:rPr>
      </w:pPr>
      <w:r w:rsidRPr="00465FAA">
        <w:rPr>
          <w:rFonts w:asciiTheme="minorHAnsi" w:hAnsiTheme="minorHAnsi" w:cstheme="minorHAnsi"/>
          <w:sz w:val="22"/>
          <w:szCs w:val="22"/>
        </w:rPr>
        <w:t xml:space="preserve">Coverage shall include, but not be limited to, the following: </w:t>
      </w:r>
    </w:p>
    <w:p w:rsidR="00C77061" w:rsidRPr="00465FAA" w:rsidRDefault="00C77061" w:rsidP="00C77061">
      <w:pPr>
        <w:pStyle w:val="ListParagraph"/>
        <w:numPr>
          <w:ilvl w:val="3"/>
          <w:numId w:val="5"/>
        </w:numPr>
        <w:spacing w:after="240"/>
        <w:ind w:left="2280"/>
        <w:jc w:val="both"/>
        <w:rPr>
          <w:rFonts w:asciiTheme="minorHAnsi" w:hAnsiTheme="minorHAnsi" w:cstheme="minorHAnsi"/>
        </w:rPr>
      </w:pPr>
      <w:r w:rsidRPr="00465FAA">
        <w:rPr>
          <w:rFonts w:asciiTheme="minorHAnsi" w:hAnsiTheme="minorHAnsi" w:cstheme="minorHAnsi"/>
        </w:rPr>
        <w:t>Premises liability</w:t>
      </w:r>
    </w:p>
    <w:p w:rsidR="00C77061" w:rsidRPr="00465FAA" w:rsidRDefault="00C77061" w:rsidP="00C77061">
      <w:pPr>
        <w:pStyle w:val="ListParagraph"/>
        <w:numPr>
          <w:ilvl w:val="3"/>
          <w:numId w:val="5"/>
        </w:numPr>
        <w:spacing w:after="240"/>
        <w:ind w:left="2280"/>
        <w:jc w:val="both"/>
        <w:rPr>
          <w:rFonts w:asciiTheme="minorHAnsi" w:hAnsiTheme="minorHAnsi" w:cstheme="minorHAnsi"/>
        </w:rPr>
      </w:pPr>
      <w:r w:rsidRPr="00465FAA">
        <w:rPr>
          <w:rFonts w:asciiTheme="minorHAnsi" w:hAnsiTheme="minorHAnsi" w:cstheme="minorHAnsi"/>
        </w:rPr>
        <w:lastRenderedPageBreak/>
        <w:t>Independent contractors</w:t>
      </w:r>
    </w:p>
    <w:p w:rsidR="00C77061" w:rsidRPr="00465FAA" w:rsidRDefault="00C77061" w:rsidP="00C77061">
      <w:pPr>
        <w:pStyle w:val="ListParagraph"/>
        <w:numPr>
          <w:ilvl w:val="3"/>
          <w:numId w:val="5"/>
        </w:numPr>
        <w:spacing w:after="240"/>
        <w:ind w:left="2160" w:hanging="240"/>
        <w:jc w:val="both"/>
        <w:rPr>
          <w:rFonts w:asciiTheme="minorHAnsi" w:hAnsiTheme="minorHAnsi" w:cstheme="minorHAnsi"/>
        </w:rPr>
      </w:pPr>
      <w:r w:rsidRPr="00465FAA">
        <w:rPr>
          <w:rFonts w:asciiTheme="minorHAnsi" w:hAnsiTheme="minorHAnsi" w:cstheme="minorHAnsi"/>
        </w:rPr>
        <w:t xml:space="preserve">Blanket contractual liability, including tort liability of another assumed in a contract </w:t>
      </w:r>
    </w:p>
    <w:p w:rsidR="00C77061" w:rsidRPr="00465FAA" w:rsidRDefault="00C77061" w:rsidP="00C77061">
      <w:pPr>
        <w:pStyle w:val="ListParagraph"/>
        <w:numPr>
          <w:ilvl w:val="3"/>
          <w:numId w:val="5"/>
        </w:numPr>
        <w:spacing w:after="240"/>
        <w:ind w:left="2280"/>
        <w:jc w:val="both"/>
        <w:rPr>
          <w:rFonts w:asciiTheme="minorHAnsi" w:hAnsiTheme="minorHAnsi" w:cstheme="minorHAnsi"/>
        </w:rPr>
      </w:pPr>
      <w:r w:rsidRPr="00465FAA">
        <w:rPr>
          <w:rFonts w:asciiTheme="minorHAnsi" w:hAnsiTheme="minorHAnsi" w:cstheme="minorHAnsi"/>
        </w:rPr>
        <w:t>Defense and/or indemnification obligations</w:t>
      </w:r>
    </w:p>
    <w:p w:rsidR="00C77061" w:rsidRPr="00465FAA" w:rsidRDefault="00C77061" w:rsidP="00C77061">
      <w:pPr>
        <w:pStyle w:val="ListParagraph"/>
        <w:numPr>
          <w:ilvl w:val="3"/>
          <w:numId w:val="5"/>
        </w:numPr>
        <w:spacing w:after="240"/>
        <w:ind w:left="2280"/>
        <w:jc w:val="both"/>
        <w:rPr>
          <w:rFonts w:asciiTheme="minorHAnsi" w:hAnsiTheme="minorHAnsi" w:cstheme="minorHAnsi"/>
        </w:rPr>
      </w:pPr>
      <w:r w:rsidRPr="00465FAA">
        <w:rPr>
          <w:rFonts w:asciiTheme="minorHAnsi" w:hAnsiTheme="minorHAnsi" w:cstheme="minorHAnsi"/>
        </w:rPr>
        <w:t xml:space="preserve">Cross liability for additional insured’s </w:t>
      </w:r>
    </w:p>
    <w:p w:rsidR="00C77061" w:rsidRPr="00465FAA" w:rsidRDefault="00C77061" w:rsidP="00C77061">
      <w:pPr>
        <w:pStyle w:val="ListParagraph"/>
        <w:numPr>
          <w:ilvl w:val="3"/>
          <w:numId w:val="5"/>
        </w:numPr>
        <w:spacing w:after="240"/>
        <w:ind w:left="2280"/>
        <w:jc w:val="both"/>
        <w:rPr>
          <w:rFonts w:asciiTheme="minorHAnsi" w:hAnsiTheme="minorHAnsi" w:cstheme="minorHAnsi"/>
        </w:rPr>
      </w:pPr>
      <w:r w:rsidRPr="00465FAA">
        <w:rPr>
          <w:rFonts w:asciiTheme="minorHAnsi" w:hAnsiTheme="minorHAnsi" w:cstheme="minorHAnsi"/>
        </w:rPr>
        <w:t xml:space="preserve">Products/completed operations </w:t>
      </w:r>
    </w:p>
    <w:p w:rsidR="00C77061" w:rsidRPr="00465FAA" w:rsidRDefault="00BB41D2" w:rsidP="00BB41D2">
      <w:pPr>
        <w:shd w:val="clear" w:color="auto" w:fill="A6A6A6" w:themeFill="background1" w:themeFillShade="A6"/>
        <w:spacing w:before="240" w:after="240"/>
        <w:ind w:left="1800" w:hanging="360"/>
        <w:jc w:val="both"/>
        <w:rPr>
          <w:rFonts w:asciiTheme="minorHAnsi" w:hAnsiTheme="minorHAnsi" w:cstheme="minorHAnsi"/>
          <w:strike/>
          <w:sz w:val="22"/>
          <w:szCs w:val="22"/>
        </w:rPr>
      </w:pPr>
      <w:r w:rsidRPr="00465FAA">
        <w:rPr>
          <w:rFonts w:asciiTheme="minorHAnsi" w:hAnsiTheme="minorHAnsi" w:cstheme="minorHAnsi"/>
          <w:b/>
          <w:strike/>
          <w:sz w:val="22"/>
          <w:szCs w:val="22"/>
        </w:rPr>
        <w:t xml:space="preserve">2. </w:t>
      </w:r>
      <w:r w:rsidR="00C77061" w:rsidRPr="00465FAA">
        <w:rPr>
          <w:rFonts w:asciiTheme="minorHAnsi" w:hAnsiTheme="minorHAnsi" w:cstheme="minorHAnsi"/>
          <w:b/>
          <w:strike/>
          <w:sz w:val="22"/>
          <w:szCs w:val="22"/>
        </w:rPr>
        <w:t>Additional Insured.</w:t>
      </w:r>
      <w:r w:rsidR="00C77061" w:rsidRPr="00465FAA">
        <w:rPr>
          <w:rFonts w:asciiTheme="minorHAnsi" w:hAnsiTheme="minorHAnsi" w:cstheme="minorHAnsi"/>
          <w:b/>
          <w:bCs/>
          <w:strike/>
          <w:color w:val="000000"/>
          <w:sz w:val="22"/>
          <w:szCs w:val="22"/>
        </w:rPr>
        <w:t xml:space="preserve"> </w:t>
      </w:r>
      <w:r w:rsidR="00C77061" w:rsidRPr="00465FAA">
        <w:rPr>
          <w:rFonts w:asciiTheme="minorHAnsi" w:hAnsiTheme="minorHAnsi" w:cstheme="minorHAnsi"/>
          <w:bCs/>
          <w:strike/>
          <w:color w:val="000000"/>
          <w:sz w:val="22"/>
          <w:szCs w:val="22"/>
        </w:rPr>
        <w:t xml:space="preserve">The Department shall be named as additional </w:t>
      </w:r>
      <w:proofErr w:type="spellStart"/>
      <w:r w:rsidR="00C77061" w:rsidRPr="00465FAA">
        <w:rPr>
          <w:rFonts w:asciiTheme="minorHAnsi" w:hAnsiTheme="minorHAnsi" w:cstheme="minorHAnsi"/>
          <w:bCs/>
          <w:strike/>
          <w:color w:val="000000"/>
          <w:sz w:val="22"/>
          <w:szCs w:val="22"/>
        </w:rPr>
        <w:t>insureds</w:t>
      </w:r>
      <w:proofErr w:type="spellEnd"/>
      <w:r w:rsidR="00C77061" w:rsidRPr="00465FAA">
        <w:rPr>
          <w:rFonts w:asciiTheme="minorHAnsi" w:hAnsiTheme="minorHAnsi" w:cstheme="minorHAnsi"/>
          <w:bCs/>
          <w:strike/>
          <w:color w:val="000000"/>
          <w:sz w:val="22"/>
          <w:szCs w:val="22"/>
        </w:rPr>
        <w:t xml:space="preserve"> </w:t>
      </w:r>
      <w:proofErr w:type="spellStart"/>
      <w:r w:rsidR="00C77061" w:rsidRPr="00465FAA">
        <w:rPr>
          <w:rFonts w:asciiTheme="minorHAnsi" w:hAnsiTheme="minorHAnsi" w:cstheme="minorHAnsi"/>
          <w:bCs/>
          <w:strike/>
          <w:color w:val="000000"/>
          <w:sz w:val="22"/>
          <w:szCs w:val="22"/>
        </w:rPr>
        <w:t>thereunder</w:t>
      </w:r>
      <w:proofErr w:type="spellEnd"/>
      <w:r w:rsidR="00C77061" w:rsidRPr="00465FAA">
        <w:rPr>
          <w:rFonts w:asciiTheme="minorHAnsi" w:hAnsiTheme="minorHAnsi" w:cstheme="minorHAnsi"/>
          <w:bCs/>
          <w:strike/>
          <w:color w:val="000000"/>
          <w:sz w:val="22"/>
          <w:szCs w:val="22"/>
        </w:rPr>
        <w:t xml:space="preserve"> where applicable.  Such liability must be written on the ISO occurrence form </w:t>
      </w:r>
      <w:r w:rsidR="00C77061" w:rsidRPr="00465FAA">
        <w:rPr>
          <w:rFonts w:asciiTheme="minorHAnsi" w:hAnsiTheme="minorHAnsi" w:cstheme="minorHAnsi"/>
          <w:bCs/>
          <w:strike/>
          <w:sz w:val="22"/>
          <w:szCs w:val="22"/>
        </w:rPr>
        <w:t>CG 20 10 11 85</w:t>
      </w:r>
      <w:r w:rsidR="00C77061" w:rsidRPr="00465FAA">
        <w:rPr>
          <w:rFonts w:asciiTheme="minorHAnsi" w:hAnsiTheme="minorHAnsi" w:cstheme="minorHAnsi"/>
          <w:strike/>
          <w:sz w:val="22"/>
          <w:szCs w:val="22"/>
        </w:rPr>
        <w:t xml:space="preserve">, or a substitute </w:t>
      </w:r>
      <w:proofErr w:type="spellStart"/>
      <w:r w:rsidR="00C77061" w:rsidRPr="00465FAA">
        <w:rPr>
          <w:rFonts w:asciiTheme="minorHAnsi" w:hAnsiTheme="minorHAnsi" w:cstheme="minorHAnsi"/>
          <w:strike/>
          <w:sz w:val="22"/>
          <w:szCs w:val="22"/>
        </w:rPr>
        <w:t>form</w:t>
      </w:r>
      <w:proofErr w:type="spellEnd"/>
      <w:r w:rsidR="00C77061" w:rsidRPr="00465FAA">
        <w:rPr>
          <w:rFonts w:asciiTheme="minorHAnsi" w:hAnsiTheme="minorHAnsi" w:cstheme="minorHAnsi"/>
          <w:strike/>
          <w:sz w:val="22"/>
          <w:szCs w:val="22"/>
        </w:rPr>
        <w:t xml:space="preserve"> providing equivalent </w:t>
      </w:r>
      <w:proofErr w:type="spellStart"/>
      <w:r w:rsidR="00C77061" w:rsidRPr="00465FAA">
        <w:rPr>
          <w:rFonts w:asciiTheme="minorHAnsi" w:hAnsiTheme="minorHAnsi" w:cstheme="minorHAnsi"/>
          <w:strike/>
          <w:sz w:val="22"/>
          <w:szCs w:val="22"/>
        </w:rPr>
        <w:t>coverages</w:t>
      </w:r>
      <w:proofErr w:type="spellEnd"/>
      <w:r w:rsidR="00C77061" w:rsidRPr="00465FAA">
        <w:rPr>
          <w:rFonts w:asciiTheme="minorHAnsi" w:hAnsiTheme="minorHAnsi" w:cstheme="minorHAnsi"/>
          <w:strike/>
          <w:sz w:val="22"/>
          <w:szCs w:val="22"/>
        </w:rPr>
        <w:t>.</w:t>
      </w:r>
    </w:p>
    <w:p w:rsidR="00C77061" w:rsidRPr="00465FAA" w:rsidRDefault="00BB41D2" w:rsidP="00BB41D2">
      <w:pPr>
        <w:spacing w:before="240" w:after="240"/>
        <w:ind w:left="1800" w:hanging="360"/>
        <w:jc w:val="both"/>
        <w:rPr>
          <w:rFonts w:asciiTheme="minorHAnsi" w:hAnsiTheme="minorHAnsi" w:cstheme="minorHAnsi"/>
          <w:sz w:val="22"/>
          <w:szCs w:val="22"/>
        </w:rPr>
      </w:pPr>
      <w:r w:rsidRPr="00465FAA">
        <w:rPr>
          <w:rFonts w:asciiTheme="minorHAnsi" w:hAnsiTheme="minorHAnsi" w:cstheme="minorHAnsi"/>
          <w:b/>
          <w:bCs/>
          <w:strike/>
          <w:sz w:val="22"/>
          <w:szCs w:val="22"/>
          <w:shd w:val="clear" w:color="auto" w:fill="BFBFBF" w:themeFill="background1" w:themeFillShade="BF"/>
        </w:rPr>
        <w:t>3.</w:t>
      </w:r>
      <w:r w:rsidRPr="00465FAA">
        <w:rPr>
          <w:rFonts w:asciiTheme="minorHAnsi" w:hAnsiTheme="minorHAnsi" w:cstheme="minorHAnsi"/>
          <w:b/>
          <w:bCs/>
          <w:sz w:val="22"/>
          <w:szCs w:val="22"/>
        </w:rPr>
        <w:t xml:space="preserve">  </w:t>
      </w:r>
      <w:r w:rsidRPr="00465FAA">
        <w:rPr>
          <w:rFonts w:asciiTheme="minorHAnsi" w:hAnsiTheme="minorHAnsi" w:cstheme="minorHAnsi"/>
          <w:b/>
          <w:bCs/>
          <w:color w:val="002060"/>
          <w:sz w:val="22"/>
          <w:szCs w:val="22"/>
        </w:rPr>
        <w:t>2.</w:t>
      </w:r>
      <w:r w:rsidRPr="00465FAA">
        <w:rPr>
          <w:rFonts w:asciiTheme="minorHAnsi" w:hAnsiTheme="minorHAnsi" w:cstheme="minorHAnsi"/>
          <w:b/>
          <w:bCs/>
          <w:sz w:val="22"/>
          <w:szCs w:val="22"/>
        </w:rPr>
        <w:t xml:space="preserve"> </w:t>
      </w:r>
      <w:proofErr w:type="gramStart"/>
      <w:r w:rsidR="00C77061" w:rsidRPr="00465FAA">
        <w:rPr>
          <w:rFonts w:asciiTheme="minorHAnsi" w:hAnsiTheme="minorHAnsi" w:cstheme="minorHAnsi"/>
          <w:b/>
          <w:bCs/>
          <w:sz w:val="22"/>
          <w:szCs w:val="22"/>
        </w:rPr>
        <w:t>Cyber (Internet) liability</w:t>
      </w:r>
      <w:r w:rsidR="00C77061" w:rsidRPr="00465FAA">
        <w:rPr>
          <w:rFonts w:asciiTheme="minorHAnsi" w:hAnsiTheme="minorHAnsi" w:cstheme="minorHAnsi"/>
          <w:b/>
          <w:sz w:val="22"/>
          <w:szCs w:val="22"/>
        </w:rPr>
        <w:t>.</w:t>
      </w:r>
      <w:proofErr w:type="gramEnd"/>
      <w:r w:rsidR="00C77061" w:rsidRPr="00465FAA">
        <w:rPr>
          <w:rFonts w:asciiTheme="minorHAnsi" w:hAnsiTheme="minorHAnsi" w:cstheme="minorHAnsi"/>
          <w:b/>
          <w:sz w:val="22"/>
          <w:szCs w:val="22"/>
        </w:rPr>
        <w:t xml:space="preserve"> </w:t>
      </w:r>
      <w:r w:rsidR="00C77061" w:rsidRPr="00465FAA">
        <w:rPr>
          <w:rFonts w:asciiTheme="minorHAnsi" w:hAnsiTheme="minorHAnsi" w:cstheme="minorHAnsi"/>
          <w:sz w:val="22"/>
          <w:szCs w:val="22"/>
        </w:rPr>
        <w:t>The Contractor shall maintain Cyber Internet Liability insurance with a limi</w:t>
      </w:r>
      <w:r w:rsidR="00453CBA">
        <w:rPr>
          <w:rFonts w:asciiTheme="minorHAnsi" w:hAnsiTheme="minorHAnsi" w:cstheme="minorHAnsi"/>
          <w:sz w:val="22"/>
          <w:szCs w:val="22"/>
        </w:rPr>
        <w:t>t of not less than $1,000,000</w:t>
      </w:r>
      <w:r w:rsidR="00C77061" w:rsidRPr="00465FAA">
        <w:rPr>
          <w:rFonts w:asciiTheme="minorHAnsi" w:hAnsiTheme="minorHAnsi" w:cstheme="minorHAnsi"/>
          <w:sz w:val="22"/>
          <w:szCs w:val="22"/>
        </w:rPr>
        <w:t xml:space="preserve"> for damages arising from theft, destruction or unauthorized use of electronic data, and/or failing to safeguard another party's electronic data, including unauthorized access, viruses, attacks on covered systems, theft, extortion, loss of income due to online business interruption, and the cost of investigating the reason for the interruption.  </w:t>
      </w:r>
      <w:r w:rsidR="00FF01A5" w:rsidRPr="00465FAA">
        <w:rPr>
          <w:rFonts w:asciiTheme="minorHAnsi" w:hAnsiTheme="minorHAnsi" w:cstheme="minorHAnsi"/>
          <w:color w:val="002060"/>
          <w:sz w:val="22"/>
          <w:szCs w:val="22"/>
        </w:rPr>
        <w:t xml:space="preserve">If </w:t>
      </w:r>
      <w:proofErr w:type="spellStart"/>
      <w:r w:rsidR="00C77061" w:rsidRPr="00465FAA">
        <w:rPr>
          <w:rFonts w:asciiTheme="minorHAnsi" w:hAnsiTheme="minorHAnsi" w:cstheme="minorHAnsi"/>
          <w:bCs/>
          <w:strike/>
          <w:sz w:val="22"/>
          <w:szCs w:val="22"/>
          <w:shd w:val="clear" w:color="auto" w:fill="A6A6A6" w:themeFill="background1" w:themeFillShade="A6"/>
        </w:rPr>
        <w:t>T</w:t>
      </w:r>
      <w:r w:rsidR="00FF01A5" w:rsidRPr="00465FAA">
        <w:rPr>
          <w:rFonts w:asciiTheme="minorHAnsi" w:hAnsiTheme="minorHAnsi" w:cstheme="minorHAnsi"/>
          <w:bCs/>
          <w:color w:val="002060"/>
          <w:sz w:val="22"/>
          <w:szCs w:val="22"/>
        </w:rPr>
        <w:t>t</w:t>
      </w:r>
      <w:r w:rsidR="00C77061" w:rsidRPr="00465FAA">
        <w:rPr>
          <w:rFonts w:asciiTheme="minorHAnsi" w:hAnsiTheme="minorHAnsi" w:cstheme="minorHAnsi"/>
          <w:bCs/>
          <w:sz w:val="22"/>
          <w:szCs w:val="22"/>
        </w:rPr>
        <w:t>his</w:t>
      </w:r>
      <w:proofErr w:type="spellEnd"/>
      <w:r w:rsidR="00C77061" w:rsidRPr="00465FAA">
        <w:rPr>
          <w:rFonts w:asciiTheme="minorHAnsi" w:hAnsiTheme="minorHAnsi" w:cstheme="minorHAnsi"/>
          <w:bCs/>
          <w:sz w:val="22"/>
          <w:szCs w:val="22"/>
        </w:rPr>
        <w:t xml:space="preserve"> coverage is made on a claims-made policy form, so the Contractor shall purchase, at its sole expense, an Extended Discovery Clause for up to three (3) years after the work is completed if the coverage is cancelled or not renewed.</w:t>
      </w:r>
    </w:p>
    <w:p w:rsidR="004536E9" w:rsidRPr="00465FAA" w:rsidRDefault="00BB41D2" w:rsidP="00BB41D2">
      <w:pPr>
        <w:spacing w:before="240" w:after="240"/>
        <w:ind w:left="1800" w:hanging="360"/>
        <w:jc w:val="both"/>
        <w:rPr>
          <w:rFonts w:asciiTheme="minorHAnsi" w:hAnsiTheme="minorHAnsi" w:cstheme="minorHAnsi"/>
          <w:sz w:val="22"/>
          <w:szCs w:val="22"/>
        </w:rPr>
      </w:pPr>
      <w:r w:rsidRPr="00465FAA">
        <w:rPr>
          <w:rFonts w:asciiTheme="minorHAnsi" w:hAnsiTheme="minorHAnsi" w:cstheme="minorHAnsi"/>
          <w:b/>
          <w:bCs/>
          <w:strike/>
          <w:sz w:val="22"/>
          <w:szCs w:val="22"/>
          <w:shd w:val="clear" w:color="auto" w:fill="A6A6A6" w:themeFill="background1" w:themeFillShade="A6"/>
        </w:rPr>
        <w:t>4.</w:t>
      </w:r>
      <w:r w:rsidRPr="00465FAA">
        <w:rPr>
          <w:rFonts w:asciiTheme="minorHAnsi" w:hAnsiTheme="minorHAnsi" w:cstheme="minorHAnsi"/>
          <w:b/>
          <w:bCs/>
          <w:sz w:val="22"/>
          <w:szCs w:val="22"/>
        </w:rPr>
        <w:t xml:space="preserve">   </w:t>
      </w:r>
      <w:r w:rsidRPr="00465FAA">
        <w:rPr>
          <w:rFonts w:asciiTheme="minorHAnsi" w:hAnsiTheme="minorHAnsi" w:cstheme="minorHAnsi"/>
          <w:b/>
          <w:bCs/>
          <w:color w:val="002060"/>
          <w:sz w:val="22"/>
          <w:szCs w:val="22"/>
        </w:rPr>
        <w:t>3.</w:t>
      </w:r>
      <w:r w:rsidRPr="00465FAA">
        <w:rPr>
          <w:rFonts w:asciiTheme="minorHAnsi" w:hAnsiTheme="minorHAnsi" w:cstheme="minorHAnsi"/>
          <w:b/>
          <w:bCs/>
          <w:sz w:val="22"/>
          <w:szCs w:val="22"/>
        </w:rPr>
        <w:t xml:space="preserve">  </w:t>
      </w:r>
      <w:proofErr w:type="gramStart"/>
      <w:r w:rsidR="00C77061" w:rsidRPr="00465FAA">
        <w:rPr>
          <w:rFonts w:asciiTheme="minorHAnsi" w:hAnsiTheme="minorHAnsi" w:cstheme="minorHAnsi"/>
          <w:b/>
          <w:bCs/>
          <w:strike/>
          <w:sz w:val="22"/>
          <w:szCs w:val="22"/>
          <w:shd w:val="clear" w:color="auto" w:fill="A6A6A6" w:themeFill="background1" w:themeFillShade="A6"/>
        </w:rPr>
        <w:t xml:space="preserve">Technology </w:t>
      </w:r>
      <w:r w:rsidR="00C77061" w:rsidRPr="00465FAA">
        <w:rPr>
          <w:rFonts w:asciiTheme="minorHAnsi" w:hAnsiTheme="minorHAnsi" w:cstheme="minorHAnsi"/>
          <w:b/>
          <w:bCs/>
          <w:sz w:val="22"/>
          <w:szCs w:val="22"/>
        </w:rPr>
        <w:t>Professional Liability</w:t>
      </w:r>
      <w:r w:rsidR="00C77061" w:rsidRPr="00465FAA">
        <w:rPr>
          <w:rFonts w:asciiTheme="minorHAnsi" w:hAnsiTheme="minorHAnsi" w:cstheme="minorHAnsi"/>
          <w:bCs/>
          <w:sz w:val="22"/>
          <w:szCs w:val="22"/>
        </w:rPr>
        <w:t>.</w:t>
      </w:r>
      <w:proofErr w:type="gramEnd"/>
      <w:r w:rsidR="00C77061" w:rsidRPr="00465FAA">
        <w:rPr>
          <w:rFonts w:asciiTheme="minorHAnsi" w:hAnsiTheme="minorHAnsi" w:cstheme="minorHAnsi"/>
          <w:bCs/>
          <w:sz w:val="22"/>
          <w:szCs w:val="22"/>
        </w:rPr>
        <w:t xml:space="preserve"> </w:t>
      </w:r>
      <w:proofErr w:type="gramStart"/>
      <w:r w:rsidR="00FF01A5" w:rsidRPr="00465FAA">
        <w:rPr>
          <w:rFonts w:asciiTheme="minorHAnsi" w:hAnsiTheme="minorHAnsi" w:cstheme="minorHAnsi"/>
          <w:bCs/>
          <w:color w:val="002060"/>
          <w:sz w:val="22"/>
          <w:szCs w:val="22"/>
        </w:rPr>
        <w:t>Professional Liability insurance covering actual or alleged negligent acts, errors or omissions committed by the Contractor, its agents or employees, arising out of the work performed under this Contract.</w:t>
      </w:r>
      <w:proofErr w:type="gramEnd"/>
      <w:r w:rsidR="00FF01A5" w:rsidRPr="00465FAA">
        <w:rPr>
          <w:rFonts w:asciiTheme="minorHAnsi" w:hAnsiTheme="minorHAnsi" w:cstheme="minorHAnsi"/>
          <w:bCs/>
          <w:color w:val="002060"/>
          <w:sz w:val="22"/>
          <w:szCs w:val="22"/>
        </w:rPr>
        <w:t xml:space="preserve">  The policy coverage shall extend to include bodily injury and property damage from negligent performance of professional services.  The policy shal</w:t>
      </w:r>
      <w:r w:rsidR="004536E9" w:rsidRPr="00465FAA">
        <w:rPr>
          <w:rFonts w:asciiTheme="minorHAnsi" w:hAnsiTheme="minorHAnsi" w:cstheme="minorHAnsi"/>
          <w:bCs/>
          <w:color w:val="002060"/>
          <w:sz w:val="22"/>
          <w:szCs w:val="22"/>
        </w:rPr>
        <w:t>l</w:t>
      </w:r>
      <w:r w:rsidR="00FF01A5" w:rsidRPr="00465FAA">
        <w:rPr>
          <w:rFonts w:asciiTheme="minorHAnsi" w:hAnsiTheme="minorHAnsi" w:cstheme="minorHAnsi"/>
          <w:bCs/>
          <w:color w:val="002060"/>
          <w:sz w:val="22"/>
          <w:szCs w:val="22"/>
        </w:rPr>
        <w:t xml:space="preserve"> have limits of liability not less than $1,000</w:t>
      </w:r>
      <w:r w:rsidR="004536E9" w:rsidRPr="00465FAA">
        <w:rPr>
          <w:rFonts w:asciiTheme="minorHAnsi" w:hAnsiTheme="minorHAnsi" w:cstheme="minorHAnsi"/>
          <w:bCs/>
          <w:color w:val="002060"/>
          <w:sz w:val="22"/>
          <w:szCs w:val="22"/>
        </w:rPr>
        <w:t xml:space="preserve">,000 each occurrence, with a limit not less than $5,000,000 aggregate.  The Contractor shall be responsible for payment of all claim expenses and loss payments with the deductible.  </w:t>
      </w:r>
    </w:p>
    <w:p w:rsidR="00C77061" w:rsidRPr="00465FAA" w:rsidRDefault="00FF01A5" w:rsidP="004536E9">
      <w:pPr>
        <w:spacing w:before="240" w:after="240"/>
        <w:ind w:left="1800"/>
        <w:jc w:val="both"/>
        <w:rPr>
          <w:rFonts w:asciiTheme="minorHAnsi" w:hAnsiTheme="minorHAnsi" w:cstheme="minorHAnsi"/>
          <w:sz w:val="22"/>
          <w:szCs w:val="22"/>
        </w:rPr>
      </w:pPr>
      <w:r w:rsidRPr="00465FAA">
        <w:rPr>
          <w:rFonts w:asciiTheme="minorHAnsi" w:hAnsiTheme="minorHAnsi" w:cstheme="minorHAnsi"/>
          <w:bCs/>
          <w:strike/>
          <w:sz w:val="22"/>
          <w:szCs w:val="22"/>
          <w:shd w:val="clear" w:color="auto" w:fill="A6A6A6" w:themeFill="background1" w:themeFillShade="A6"/>
        </w:rPr>
        <w:t xml:space="preserve"> </w:t>
      </w:r>
      <w:r w:rsidR="00C77061" w:rsidRPr="00465FAA">
        <w:rPr>
          <w:rFonts w:asciiTheme="minorHAnsi" w:hAnsiTheme="minorHAnsi" w:cstheme="minorHAnsi"/>
          <w:bCs/>
          <w:strike/>
          <w:sz w:val="22"/>
          <w:szCs w:val="22"/>
          <w:shd w:val="clear" w:color="auto" w:fill="A6A6A6" w:themeFill="background1" w:themeFillShade="A6"/>
        </w:rPr>
        <w:t xml:space="preserve">The Contractor shall maintain Technology Professional Liability (Errors and Omissions) insurance with a limit of not less than $1,000,000.00 for damages arising from computer-related services including, but not limited to, the following:  consulting, data processing, programming, system integration, software development, installation, distribution or maintenance, systems analysis or design, training, staffing or other support services, any electronic equipment, computer hardware or software developed, manufactured, distributed, licensed, marketed or sold.  </w:t>
      </w:r>
      <w:r w:rsidR="00C77061" w:rsidRPr="00465FAA">
        <w:rPr>
          <w:rFonts w:asciiTheme="minorHAnsi" w:hAnsiTheme="minorHAnsi" w:cstheme="minorHAnsi"/>
          <w:bCs/>
          <w:sz w:val="22"/>
          <w:szCs w:val="22"/>
        </w:rPr>
        <w:t>This errors and omissions insurance shall include coverage for third party claims and losses</w:t>
      </w:r>
      <w:r w:rsidR="00F159E5" w:rsidRPr="00465FAA">
        <w:rPr>
          <w:rFonts w:asciiTheme="minorHAnsi" w:hAnsiTheme="minorHAnsi" w:cstheme="minorHAnsi"/>
          <w:bCs/>
          <w:color w:val="0070C0"/>
          <w:sz w:val="22"/>
          <w:szCs w:val="22"/>
        </w:rPr>
        <w:t>.</w:t>
      </w:r>
      <w:r w:rsidR="00C77061" w:rsidRPr="00465FAA">
        <w:rPr>
          <w:rFonts w:asciiTheme="minorHAnsi" w:hAnsiTheme="minorHAnsi" w:cstheme="minorHAnsi"/>
          <w:bCs/>
          <w:sz w:val="22"/>
          <w:szCs w:val="22"/>
        </w:rPr>
        <w:t xml:space="preserve"> </w:t>
      </w:r>
      <w:r w:rsidR="00C77061" w:rsidRPr="00465FAA">
        <w:rPr>
          <w:rFonts w:asciiTheme="minorHAnsi" w:hAnsiTheme="minorHAnsi" w:cstheme="minorHAnsi"/>
          <w:bCs/>
          <w:strike/>
          <w:sz w:val="22"/>
          <w:szCs w:val="22"/>
          <w:shd w:val="clear" w:color="auto" w:fill="BFBFBF" w:themeFill="background1" w:themeFillShade="BF"/>
        </w:rPr>
        <w:t xml:space="preserve">including with respect to network risks (such as data breaches, transmission of virus/malicious code; unauthorized access or criminal use of third party, ID/data theft) and invasion of privacy regardless of the type of media involved in the loss of private information (such as computers, paper files and records, or voice recorded tapes), covering collection, use, access, etc. of personally identifiable </w:t>
      </w:r>
      <w:r w:rsidR="00C77061" w:rsidRPr="00465FAA">
        <w:rPr>
          <w:rFonts w:asciiTheme="minorHAnsi" w:hAnsiTheme="minorHAnsi" w:cstheme="minorHAnsi"/>
          <w:bCs/>
          <w:strike/>
          <w:sz w:val="22"/>
          <w:szCs w:val="22"/>
          <w:shd w:val="clear" w:color="auto" w:fill="BFBFBF" w:themeFill="background1" w:themeFillShade="BF"/>
        </w:rPr>
        <w:lastRenderedPageBreak/>
        <w:t>information, direct liability, as well as contractual liability for violation of privacy policy, civil suits and sublimit for regulatory defense/indemnity for payment of fines and penalties.</w:t>
      </w:r>
      <w:r w:rsidR="00C77061" w:rsidRPr="00465FAA">
        <w:rPr>
          <w:rFonts w:asciiTheme="minorHAnsi" w:hAnsiTheme="minorHAnsi" w:cstheme="minorHAnsi"/>
          <w:bCs/>
          <w:sz w:val="22"/>
          <w:szCs w:val="22"/>
        </w:rPr>
        <w:t xml:space="preserve"> </w:t>
      </w:r>
      <w:r w:rsidR="00F159E5" w:rsidRPr="00465FAA">
        <w:rPr>
          <w:rFonts w:asciiTheme="minorHAnsi" w:hAnsiTheme="minorHAnsi" w:cstheme="minorHAnsi"/>
          <w:bCs/>
          <w:color w:val="002060"/>
          <w:sz w:val="22"/>
          <w:szCs w:val="22"/>
        </w:rPr>
        <w:t xml:space="preserve">If </w:t>
      </w:r>
      <w:proofErr w:type="spellStart"/>
      <w:r w:rsidR="00F159E5" w:rsidRPr="00465FAA">
        <w:rPr>
          <w:rFonts w:asciiTheme="minorHAnsi" w:hAnsiTheme="minorHAnsi" w:cstheme="minorHAnsi"/>
          <w:bCs/>
          <w:color w:val="002060"/>
          <w:sz w:val="22"/>
          <w:szCs w:val="22"/>
        </w:rPr>
        <w:t>t</w:t>
      </w:r>
      <w:r w:rsidR="00C77061" w:rsidRPr="00465FAA">
        <w:rPr>
          <w:rFonts w:asciiTheme="minorHAnsi" w:hAnsiTheme="minorHAnsi" w:cstheme="minorHAnsi"/>
          <w:bCs/>
          <w:strike/>
          <w:sz w:val="22"/>
          <w:szCs w:val="22"/>
          <w:shd w:val="clear" w:color="auto" w:fill="BFBFBF" w:themeFill="background1" w:themeFillShade="BF"/>
        </w:rPr>
        <w:t>T</w:t>
      </w:r>
      <w:r w:rsidR="00C77061" w:rsidRPr="00465FAA">
        <w:rPr>
          <w:rFonts w:asciiTheme="minorHAnsi" w:hAnsiTheme="minorHAnsi" w:cstheme="minorHAnsi"/>
          <w:bCs/>
          <w:sz w:val="22"/>
          <w:szCs w:val="22"/>
        </w:rPr>
        <w:t>his</w:t>
      </w:r>
      <w:proofErr w:type="spellEnd"/>
      <w:r w:rsidR="00C77061" w:rsidRPr="00465FAA">
        <w:rPr>
          <w:rFonts w:asciiTheme="minorHAnsi" w:hAnsiTheme="minorHAnsi" w:cstheme="minorHAnsi"/>
          <w:bCs/>
          <w:sz w:val="22"/>
          <w:szCs w:val="22"/>
        </w:rPr>
        <w:t xml:space="preserve"> coverage is made on a claims-made policy form, so the Contractor shall purchase, at its sole expense, an Extended Discovery Clause for up to three (3) years after the work is completed if the coverage is cancelled or not renewed.</w:t>
      </w:r>
    </w:p>
    <w:p w:rsidR="00C77061" w:rsidRPr="00465FAA" w:rsidRDefault="00BB41D2" w:rsidP="00BB41D2">
      <w:pPr>
        <w:spacing w:before="240" w:after="240"/>
        <w:ind w:left="1800" w:hanging="360"/>
        <w:jc w:val="both"/>
        <w:rPr>
          <w:rFonts w:asciiTheme="minorHAnsi" w:hAnsiTheme="minorHAnsi" w:cstheme="minorHAnsi"/>
          <w:sz w:val="22"/>
          <w:szCs w:val="22"/>
        </w:rPr>
      </w:pPr>
      <w:r w:rsidRPr="00465FAA">
        <w:rPr>
          <w:rFonts w:asciiTheme="minorHAnsi" w:hAnsiTheme="minorHAnsi" w:cstheme="minorHAnsi"/>
          <w:b/>
          <w:strike/>
          <w:sz w:val="22"/>
          <w:szCs w:val="22"/>
          <w:shd w:val="clear" w:color="auto" w:fill="BFBFBF" w:themeFill="background1" w:themeFillShade="BF"/>
        </w:rPr>
        <w:t>5.</w:t>
      </w:r>
      <w:r w:rsidRPr="00465FAA">
        <w:rPr>
          <w:rFonts w:asciiTheme="minorHAnsi" w:hAnsiTheme="minorHAnsi" w:cstheme="minorHAnsi"/>
          <w:b/>
          <w:sz w:val="22"/>
          <w:szCs w:val="22"/>
        </w:rPr>
        <w:t xml:space="preserve">   </w:t>
      </w:r>
      <w:r w:rsidRPr="00465FAA">
        <w:rPr>
          <w:rFonts w:asciiTheme="minorHAnsi" w:eastAsia="Calibri" w:hAnsiTheme="minorHAnsi" w:cstheme="minorHAnsi"/>
          <w:b/>
          <w:color w:val="002060"/>
          <w:sz w:val="22"/>
          <w:szCs w:val="22"/>
        </w:rPr>
        <w:t xml:space="preserve">4. </w:t>
      </w:r>
      <w:r w:rsidRPr="00465FAA">
        <w:rPr>
          <w:rFonts w:asciiTheme="minorHAnsi" w:eastAsia="Calibri" w:hAnsiTheme="minorHAnsi" w:cstheme="minorHAnsi"/>
          <w:b/>
          <w:sz w:val="22"/>
          <w:szCs w:val="22"/>
        </w:rPr>
        <w:t xml:space="preserve"> </w:t>
      </w:r>
      <w:proofErr w:type="gramStart"/>
      <w:r w:rsidR="00C77061" w:rsidRPr="00465FAA">
        <w:rPr>
          <w:rFonts w:asciiTheme="minorHAnsi" w:eastAsia="Calibri" w:hAnsiTheme="minorHAnsi" w:cstheme="minorHAnsi"/>
          <w:b/>
          <w:sz w:val="22"/>
          <w:szCs w:val="22"/>
        </w:rPr>
        <w:t>Workers Compensation.</w:t>
      </w:r>
      <w:proofErr w:type="gramEnd"/>
      <w:r w:rsidR="00C77061" w:rsidRPr="00465FAA">
        <w:rPr>
          <w:rFonts w:asciiTheme="minorHAnsi" w:eastAsia="Calibri" w:hAnsiTheme="minorHAnsi" w:cstheme="minorHAnsi"/>
          <w:b/>
          <w:sz w:val="22"/>
          <w:szCs w:val="22"/>
        </w:rPr>
        <w:t xml:space="preserve"> </w:t>
      </w:r>
      <w:r w:rsidR="00C77061" w:rsidRPr="00465FAA">
        <w:rPr>
          <w:rFonts w:asciiTheme="minorHAnsi" w:hAnsiTheme="minorHAnsi" w:cstheme="minorHAnsi"/>
          <w:sz w:val="22"/>
          <w:szCs w:val="22"/>
        </w:rPr>
        <w:t xml:space="preserve"> For work to be performed in NYS, Contractor shall provide and maintain coverage during the life of the Contract for the benefit of such employees of Contractor that are required to be covered by the NYS Workers Compensation Law.</w:t>
      </w:r>
    </w:p>
    <w:p w:rsidR="00C77061" w:rsidRPr="00465FAA" w:rsidRDefault="00BB41D2" w:rsidP="00BB41D2">
      <w:pPr>
        <w:spacing w:before="240" w:after="240"/>
        <w:ind w:left="1800" w:hanging="360"/>
        <w:jc w:val="both"/>
        <w:rPr>
          <w:rFonts w:asciiTheme="minorHAnsi" w:hAnsiTheme="minorHAnsi" w:cstheme="minorHAnsi"/>
          <w:sz w:val="22"/>
          <w:szCs w:val="22"/>
        </w:rPr>
      </w:pPr>
      <w:r w:rsidRPr="00465FAA">
        <w:rPr>
          <w:rFonts w:asciiTheme="minorHAnsi" w:hAnsiTheme="minorHAnsi" w:cstheme="minorHAnsi"/>
          <w:b/>
          <w:strike/>
          <w:sz w:val="22"/>
          <w:szCs w:val="22"/>
          <w:shd w:val="clear" w:color="auto" w:fill="BFBFBF" w:themeFill="background1" w:themeFillShade="BF"/>
        </w:rPr>
        <w:t>6.</w:t>
      </w:r>
      <w:r w:rsidRPr="00465FAA">
        <w:rPr>
          <w:rFonts w:asciiTheme="minorHAnsi" w:hAnsiTheme="minorHAnsi" w:cstheme="minorHAnsi"/>
          <w:b/>
          <w:sz w:val="22"/>
          <w:szCs w:val="22"/>
        </w:rPr>
        <w:t xml:space="preserve">  </w:t>
      </w:r>
      <w:r w:rsidRPr="00465FAA">
        <w:rPr>
          <w:rFonts w:asciiTheme="minorHAnsi" w:hAnsiTheme="minorHAnsi" w:cstheme="minorHAnsi"/>
          <w:b/>
          <w:color w:val="002060"/>
          <w:sz w:val="22"/>
          <w:szCs w:val="22"/>
        </w:rPr>
        <w:t>5.</w:t>
      </w:r>
      <w:r w:rsidRPr="00465FAA">
        <w:rPr>
          <w:rFonts w:asciiTheme="minorHAnsi" w:hAnsiTheme="minorHAnsi" w:cstheme="minorHAnsi"/>
          <w:b/>
          <w:sz w:val="22"/>
          <w:szCs w:val="22"/>
        </w:rPr>
        <w:t xml:space="preserve">  </w:t>
      </w:r>
      <w:proofErr w:type="gramStart"/>
      <w:r w:rsidR="00C77061" w:rsidRPr="00465FAA">
        <w:rPr>
          <w:rFonts w:asciiTheme="minorHAnsi" w:hAnsiTheme="minorHAnsi" w:cstheme="minorHAnsi"/>
          <w:b/>
          <w:sz w:val="22"/>
          <w:szCs w:val="22"/>
        </w:rPr>
        <w:t>Disability Benefits.</w:t>
      </w:r>
      <w:proofErr w:type="gramEnd"/>
      <w:r w:rsidR="00C77061" w:rsidRPr="00465FAA">
        <w:rPr>
          <w:rFonts w:asciiTheme="minorHAnsi" w:hAnsiTheme="minorHAnsi" w:cstheme="minorHAnsi"/>
          <w:sz w:val="22"/>
          <w:szCs w:val="22"/>
        </w:rPr>
        <w:t xml:space="preserve">  For work to be performed in NYS, Contractor shall provide and maintain coverage during the life of the Contract for the benefit of such employees of Contractor that are required to be covered by the NYS Disability Benefits Law.  Any waiver of this requirement must be approved by the Department and will only be granted in unique or unusual circumstances.</w:t>
      </w:r>
    </w:p>
    <w:p w:rsidR="00C77061" w:rsidRPr="00465FAA" w:rsidRDefault="00BB41D2" w:rsidP="00BB41D2">
      <w:pPr>
        <w:spacing w:before="240" w:after="240"/>
        <w:ind w:left="1800" w:hanging="360"/>
        <w:jc w:val="both"/>
        <w:rPr>
          <w:rFonts w:asciiTheme="minorHAnsi" w:hAnsiTheme="minorHAnsi" w:cstheme="minorHAnsi"/>
          <w:sz w:val="22"/>
          <w:szCs w:val="22"/>
        </w:rPr>
      </w:pPr>
      <w:r w:rsidRPr="00465FAA">
        <w:rPr>
          <w:rFonts w:asciiTheme="minorHAnsi" w:hAnsiTheme="minorHAnsi" w:cstheme="minorHAnsi"/>
          <w:b/>
          <w:strike/>
          <w:sz w:val="22"/>
          <w:szCs w:val="22"/>
          <w:shd w:val="clear" w:color="auto" w:fill="BFBFBF" w:themeFill="background1" w:themeFillShade="BF"/>
        </w:rPr>
        <w:t>7.</w:t>
      </w:r>
      <w:r w:rsidRPr="00465FAA">
        <w:rPr>
          <w:rFonts w:asciiTheme="minorHAnsi" w:hAnsiTheme="minorHAnsi" w:cstheme="minorHAnsi"/>
          <w:b/>
          <w:sz w:val="22"/>
          <w:szCs w:val="22"/>
        </w:rPr>
        <w:t xml:space="preserve">   </w:t>
      </w:r>
      <w:r w:rsidRPr="00465FAA">
        <w:rPr>
          <w:rFonts w:asciiTheme="minorHAnsi" w:hAnsiTheme="minorHAnsi" w:cstheme="minorHAnsi"/>
          <w:b/>
          <w:color w:val="002060"/>
          <w:sz w:val="22"/>
          <w:szCs w:val="22"/>
        </w:rPr>
        <w:t>6.</w:t>
      </w:r>
      <w:r w:rsidRPr="00465FAA">
        <w:rPr>
          <w:rFonts w:asciiTheme="minorHAnsi" w:hAnsiTheme="minorHAnsi" w:cstheme="minorHAnsi"/>
          <w:b/>
          <w:sz w:val="22"/>
          <w:szCs w:val="22"/>
        </w:rPr>
        <w:t xml:space="preserve">  </w:t>
      </w:r>
      <w:proofErr w:type="gramStart"/>
      <w:r w:rsidR="00C77061" w:rsidRPr="00465FAA">
        <w:rPr>
          <w:rFonts w:asciiTheme="minorHAnsi" w:hAnsiTheme="minorHAnsi" w:cstheme="minorHAnsi"/>
          <w:b/>
          <w:sz w:val="22"/>
          <w:szCs w:val="22"/>
        </w:rPr>
        <w:t>Comprehensive Business Automobile Liability</w:t>
      </w:r>
      <w:r w:rsidR="00C77061" w:rsidRPr="00465FAA">
        <w:rPr>
          <w:rFonts w:asciiTheme="minorHAnsi" w:hAnsiTheme="minorHAnsi" w:cstheme="minorHAnsi"/>
          <w:sz w:val="22"/>
          <w:szCs w:val="22"/>
        </w:rPr>
        <w:t>.</w:t>
      </w:r>
      <w:proofErr w:type="gramEnd"/>
      <w:r w:rsidR="00C77061" w:rsidRPr="00465FAA">
        <w:rPr>
          <w:rFonts w:asciiTheme="minorHAnsi" w:hAnsiTheme="minorHAnsi" w:cstheme="minorHAnsi"/>
          <w:sz w:val="22"/>
          <w:szCs w:val="22"/>
        </w:rPr>
        <w:t xml:space="preserve">  </w:t>
      </w:r>
      <w:proofErr w:type="gramStart"/>
      <w:r w:rsidR="00C77061" w:rsidRPr="00465FAA">
        <w:rPr>
          <w:rFonts w:asciiTheme="minorHAnsi" w:hAnsiTheme="minorHAnsi" w:cstheme="minorHAnsi"/>
          <w:sz w:val="22"/>
          <w:szCs w:val="22"/>
        </w:rPr>
        <w:t>Insurance with a limit of not less than $1,000,000 each accident.</w:t>
      </w:r>
      <w:proofErr w:type="gramEnd"/>
      <w:r w:rsidR="00C77061" w:rsidRPr="00465FAA">
        <w:rPr>
          <w:rFonts w:asciiTheme="minorHAnsi" w:hAnsiTheme="minorHAnsi" w:cstheme="minorHAnsi"/>
          <w:sz w:val="22"/>
          <w:szCs w:val="22"/>
        </w:rPr>
        <w:t xml:space="preserve">  Such insurance shall cover liability arising out of any automobile including owned, leased, hired, and non-owned automobiles.</w:t>
      </w:r>
    </w:p>
    <w:p w:rsidR="00BE664E" w:rsidRPr="00E7707C" w:rsidRDefault="00BB41D2" w:rsidP="00BB41D2">
      <w:pPr>
        <w:spacing w:before="240" w:after="240"/>
        <w:ind w:left="1800" w:hanging="360"/>
        <w:jc w:val="both"/>
        <w:rPr>
          <w:rFonts w:asciiTheme="minorHAnsi" w:hAnsiTheme="minorHAnsi" w:cstheme="minorHAnsi"/>
          <w:color w:val="002060"/>
          <w:sz w:val="22"/>
          <w:szCs w:val="22"/>
        </w:rPr>
      </w:pPr>
      <w:r>
        <w:rPr>
          <w:rFonts w:asciiTheme="minorHAnsi" w:hAnsiTheme="minorHAnsi" w:cstheme="minorHAnsi"/>
          <w:b/>
          <w:color w:val="002060"/>
        </w:rPr>
        <w:t xml:space="preserve">7.  </w:t>
      </w:r>
      <w:r w:rsidR="008B51E3" w:rsidRPr="00E7707C">
        <w:rPr>
          <w:rFonts w:asciiTheme="minorHAnsi" w:hAnsiTheme="minorHAnsi" w:cstheme="minorHAnsi"/>
          <w:b/>
          <w:color w:val="002060"/>
          <w:sz w:val="22"/>
          <w:szCs w:val="22"/>
        </w:rPr>
        <w:t>Crime Insurance</w:t>
      </w:r>
      <w:r w:rsidR="008B51E3" w:rsidRPr="00E7707C">
        <w:rPr>
          <w:rFonts w:asciiTheme="minorHAnsi" w:hAnsiTheme="minorHAnsi" w:cstheme="minorHAnsi"/>
          <w:color w:val="002060"/>
          <w:sz w:val="22"/>
          <w:szCs w:val="22"/>
        </w:rPr>
        <w:t>.</w:t>
      </w:r>
      <w:r w:rsidR="00BE664E" w:rsidRPr="00E7707C">
        <w:rPr>
          <w:rFonts w:asciiTheme="minorHAnsi" w:hAnsiTheme="minorHAnsi" w:cstheme="minorHAnsi"/>
          <w:color w:val="002060"/>
          <w:sz w:val="22"/>
          <w:szCs w:val="22"/>
        </w:rPr>
        <w:t xml:space="preserve"> Crime Insurance (Fidelity Bond) in the amount not less than $1,000,000 including employee dishonesty coverage on money, securities or property other than </w:t>
      </w:r>
      <w:r w:rsidR="00125624" w:rsidRPr="00E7707C">
        <w:rPr>
          <w:rFonts w:asciiTheme="minorHAnsi" w:hAnsiTheme="minorHAnsi" w:cstheme="minorHAnsi"/>
          <w:color w:val="002060"/>
          <w:sz w:val="22"/>
          <w:szCs w:val="22"/>
        </w:rPr>
        <w:t>money and securities including c</w:t>
      </w:r>
      <w:r w:rsidR="00BE664E" w:rsidRPr="00E7707C">
        <w:rPr>
          <w:rFonts w:asciiTheme="minorHAnsi" w:hAnsiTheme="minorHAnsi" w:cstheme="minorHAnsi"/>
          <w:color w:val="002060"/>
          <w:sz w:val="22"/>
          <w:szCs w:val="22"/>
        </w:rPr>
        <w:t>ontract and temporary, whether identified or no</w:t>
      </w:r>
      <w:r w:rsidR="00125624" w:rsidRPr="00E7707C">
        <w:rPr>
          <w:rFonts w:asciiTheme="minorHAnsi" w:hAnsiTheme="minorHAnsi" w:cstheme="minorHAnsi"/>
          <w:color w:val="002060"/>
          <w:sz w:val="22"/>
          <w:szCs w:val="22"/>
        </w:rPr>
        <w:t>t, acting alone or in concert</w:t>
      </w:r>
      <w:r w:rsidR="00BE664E" w:rsidRPr="00E7707C">
        <w:rPr>
          <w:rFonts w:asciiTheme="minorHAnsi" w:hAnsiTheme="minorHAnsi" w:cstheme="minorHAnsi"/>
          <w:color w:val="002060"/>
          <w:sz w:val="22"/>
          <w:szCs w:val="22"/>
        </w:rPr>
        <w:t xml:space="preserve"> with others.</w:t>
      </w:r>
    </w:p>
    <w:p w:rsidR="008B51E3" w:rsidRPr="00744530" w:rsidRDefault="008B51E3" w:rsidP="00BE664E">
      <w:pPr>
        <w:pStyle w:val="ListParagraph"/>
        <w:spacing w:before="240" w:after="240"/>
        <w:ind w:left="1800"/>
        <w:jc w:val="both"/>
        <w:rPr>
          <w:rFonts w:asciiTheme="minorHAnsi" w:hAnsiTheme="minorHAnsi" w:cstheme="minorHAnsi"/>
          <w:color w:val="002060"/>
        </w:rPr>
      </w:pPr>
      <w:r w:rsidRPr="00E7707C">
        <w:rPr>
          <w:rFonts w:asciiTheme="minorHAnsi" w:hAnsiTheme="minorHAnsi" w:cstheme="minorHAnsi"/>
          <w:color w:val="002060"/>
        </w:rPr>
        <w:t>Policy must allow for reporting of circumstances or incidents that might give rise to future claims. The policy must include an e</w:t>
      </w:r>
      <w:r w:rsidRPr="00744530">
        <w:rPr>
          <w:rFonts w:asciiTheme="minorHAnsi" w:hAnsiTheme="minorHAnsi" w:cstheme="minorHAnsi"/>
          <w:color w:val="002060"/>
        </w:rPr>
        <w:t>xtended reporting period of no less than three years with respect to events which occurred but were not reported during the term of the policy.</w:t>
      </w:r>
    </w:p>
    <w:p w:rsidR="00C77061" w:rsidRPr="00C77061" w:rsidRDefault="00C77061" w:rsidP="00C77061">
      <w:pPr>
        <w:pStyle w:val="ListParagraph"/>
        <w:numPr>
          <w:ilvl w:val="1"/>
          <w:numId w:val="3"/>
        </w:numPr>
        <w:spacing w:after="240"/>
        <w:ind w:left="1320" w:hanging="600"/>
        <w:jc w:val="both"/>
        <w:rPr>
          <w:rFonts w:asciiTheme="minorHAnsi" w:hAnsiTheme="minorHAnsi" w:cstheme="minorHAnsi"/>
          <w:b/>
        </w:rPr>
      </w:pPr>
      <w:r w:rsidRPr="00C77061">
        <w:rPr>
          <w:rFonts w:asciiTheme="minorHAnsi" w:hAnsiTheme="minorHAnsi" w:cstheme="minorHAnsi"/>
          <w:b/>
        </w:rPr>
        <w:t>Waiver of Subrogation.</w:t>
      </w:r>
      <w:r w:rsidRPr="00C77061">
        <w:rPr>
          <w:rFonts w:asciiTheme="minorHAnsi" w:hAnsiTheme="minorHAnsi" w:cstheme="minorHAnsi"/>
        </w:rPr>
        <w:t xml:space="preserve">  Contractor shall cause to be included in each of its policies insuring against loss, damage or destruction by fire or other insured casualty, </w:t>
      </w:r>
      <w:r w:rsidRPr="00AF407D">
        <w:rPr>
          <w:rFonts w:asciiTheme="minorHAnsi" w:hAnsiTheme="minorHAnsi" w:cstheme="minorHAnsi"/>
          <w:strike/>
          <w:highlight w:val="lightGray"/>
        </w:rPr>
        <w:t>excluding Cyber Liability,</w:t>
      </w:r>
      <w:r w:rsidRPr="00C77061">
        <w:rPr>
          <w:rFonts w:asciiTheme="minorHAnsi" w:hAnsiTheme="minorHAnsi" w:cstheme="minorHAnsi"/>
        </w:rPr>
        <w:t xml:space="preserve"> a waiver of the insurer’s right of subrogation against DTF, or, if such waiver is unobtainable, (</w:t>
      </w:r>
      <w:proofErr w:type="spellStart"/>
      <w:r w:rsidRPr="00C77061">
        <w:rPr>
          <w:rFonts w:asciiTheme="minorHAnsi" w:hAnsiTheme="minorHAnsi" w:cstheme="minorHAnsi"/>
        </w:rPr>
        <w:t>i</w:t>
      </w:r>
      <w:proofErr w:type="spellEnd"/>
      <w:r w:rsidRPr="00C77061">
        <w:rPr>
          <w:rFonts w:asciiTheme="minorHAnsi" w:hAnsiTheme="minorHAnsi" w:cstheme="minorHAnsi"/>
        </w:rPr>
        <w:t>) an express agreement that such policy shall not be invalidated if Contractor waives or has waived before the casualty, the right of recovery against DTF, or</w:t>
      </w:r>
      <w:r w:rsidR="00B70D0D">
        <w:rPr>
          <w:rFonts w:asciiTheme="minorHAnsi" w:hAnsiTheme="minorHAnsi" w:cstheme="minorHAnsi"/>
        </w:rPr>
        <w:t xml:space="preserve"> </w:t>
      </w:r>
      <w:r w:rsidR="00B70D0D" w:rsidRPr="00B70D0D">
        <w:rPr>
          <w:rFonts w:asciiTheme="minorHAnsi" w:hAnsiTheme="minorHAnsi" w:cstheme="minorHAnsi"/>
          <w:color w:val="002060"/>
        </w:rPr>
        <w:t>provides</w:t>
      </w:r>
      <w:r w:rsidRPr="00C77061">
        <w:rPr>
          <w:rFonts w:asciiTheme="minorHAnsi" w:hAnsiTheme="minorHAnsi" w:cstheme="minorHAnsi"/>
        </w:rPr>
        <w:t xml:space="preserve"> (ii) any other form of permission for the release of DTF.</w:t>
      </w:r>
    </w:p>
    <w:p w:rsidR="00C77061" w:rsidRPr="00AF407D" w:rsidRDefault="00C77061" w:rsidP="00C77061">
      <w:pPr>
        <w:numPr>
          <w:ilvl w:val="0"/>
          <w:numId w:val="6"/>
        </w:numPr>
        <w:spacing w:before="240" w:after="240" w:line="276" w:lineRule="auto"/>
        <w:ind w:left="1320"/>
        <w:rPr>
          <w:rFonts w:asciiTheme="minorHAnsi" w:hAnsiTheme="minorHAnsi" w:cstheme="minorHAnsi"/>
          <w:b/>
          <w:strike/>
          <w:sz w:val="22"/>
          <w:szCs w:val="22"/>
          <w:highlight w:val="lightGray"/>
        </w:rPr>
      </w:pPr>
      <w:bookmarkStart w:id="1" w:name="_Toc359403432"/>
      <w:r w:rsidRPr="00AF407D">
        <w:rPr>
          <w:rFonts w:asciiTheme="minorHAnsi" w:hAnsiTheme="minorHAnsi" w:cstheme="minorHAnsi"/>
          <w:b/>
          <w:strike/>
          <w:sz w:val="22"/>
          <w:szCs w:val="22"/>
          <w:highlight w:val="lightGray"/>
        </w:rPr>
        <w:t>Liquidated Damages</w:t>
      </w:r>
      <w:bookmarkEnd w:id="1"/>
    </w:p>
    <w:p w:rsidR="00C77061" w:rsidRPr="00AF407D" w:rsidRDefault="00C77061" w:rsidP="00C77061">
      <w:pPr>
        <w:spacing w:after="240" w:line="276" w:lineRule="auto"/>
        <w:ind w:left="1320"/>
        <w:jc w:val="both"/>
        <w:rPr>
          <w:rFonts w:asciiTheme="minorHAnsi" w:hAnsiTheme="minorHAnsi" w:cstheme="minorHAnsi"/>
          <w:bCs/>
          <w:strike/>
          <w:sz w:val="22"/>
          <w:szCs w:val="22"/>
          <w:highlight w:val="lightGray"/>
        </w:rPr>
      </w:pPr>
      <w:r w:rsidRPr="00AF407D">
        <w:rPr>
          <w:rFonts w:asciiTheme="minorHAnsi" w:hAnsiTheme="minorHAnsi" w:cstheme="minorHAnsi"/>
          <w:strike/>
          <w:sz w:val="22"/>
          <w:szCs w:val="22"/>
          <w:highlight w:val="lightGray"/>
        </w:rPr>
        <w:t>The Contractor will be liable for liquidated damages as a result of any virus or information security breach without limitation for the</w:t>
      </w:r>
      <w:r w:rsidRPr="00AF407D">
        <w:rPr>
          <w:rFonts w:asciiTheme="minorHAnsi" w:hAnsiTheme="minorHAnsi" w:cstheme="minorHAnsi"/>
          <w:bCs/>
          <w:strike/>
          <w:sz w:val="22"/>
          <w:szCs w:val="22"/>
          <w:highlight w:val="lightGray"/>
        </w:rPr>
        <w:t xml:space="preserve"> cost of any forensic investigation,  replacement or restoration required due to any virus, information security  breach or any other incident compromising the availability, privacy, security, integrity or usability of any Department and/or taxpayer data including, but not limited to, costs to: remediate the </w:t>
      </w:r>
      <w:r w:rsidRPr="00AF407D">
        <w:rPr>
          <w:rFonts w:asciiTheme="minorHAnsi" w:hAnsiTheme="minorHAnsi" w:cstheme="minorHAnsi"/>
          <w:bCs/>
          <w:strike/>
          <w:sz w:val="22"/>
          <w:szCs w:val="22"/>
          <w:highlight w:val="lightGray"/>
        </w:rPr>
        <w:lastRenderedPageBreak/>
        <w:t>breach, offer credit monitoring services and/or handle public communications concerning the incident and response.</w:t>
      </w:r>
    </w:p>
    <w:p w:rsidR="00C77061" w:rsidRDefault="00C77061" w:rsidP="00C77061">
      <w:pPr>
        <w:spacing w:after="240" w:line="276" w:lineRule="auto"/>
        <w:ind w:left="1320"/>
        <w:jc w:val="both"/>
        <w:rPr>
          <w:rFonts w:asciiTheme="minorHAnsi" w:hAnsiTheme="minorHAnsi" w:cstheme="minorHAnsi"/>
          <w:bCs/>
          <w:strike/>
          <w:sz w:val="22"/>
          <w:szCs w:val="22"/>
        </w:rPr>
      </w:pPr>
      <w:r w:rsidRPr="00AF407D">
        <w:rPr>
          <w:rFonts w:asciiTheme="minorHAnsi" w:hAnsiTheme="minorHAnsi" w:cstheme="minorHAnsi"/>
          <w:bCs/>
          <w:strike/>
          <w:sz w:val="22"/>
          <w:szCs w:val="22"/>
          <w:highlight w:val="lightGray"/>
        </w:rPr>
        <w:t>Note:  The Department will negotiate the Liquidated Damages section of the Insurance Requirements.</w:t>
      </w:r>
    </w:p>
    <w:p w:rsidR="00465FAA" w:rsidRPr="00465FAA" w:rsidRDefault="00465FAA" w:rsidP="00C77061">
      <w:pPr>
        <w:spacing w:after="240" w:line="276" w:lineRule="auto"/>
        <w:ind w:left="1320"/>
        <w:jc w:val="both"/>
        <w:rPr>
          <w:rFonts w:asciiTheme="minorHAnsi" w:hAnsiTheme="minorHAnsi" w:cstheme="minorHAnsi"/>
          <w:bCs/>
          <w:color w:val="002060"/>
          <w:sz w:val="22"/>
          <w:szCs w:val="22"/>
        </w:rPr>
      </w:pPr>
      <w:r w:rsidRPr="00465FAA">
        <w:rPr>
          <w:rFonts w:asciiTheme="minorHAnsi" w:hAnsiTheme="minorHAnsi" w:cstheme="minorHAnsi"/>
          <w:bCs/>
          <w:color w:val="002060"/>
          <w:sz w:val="22"/>
          <w:szCs w:val="22"/>
        </w:rPr>
        <w:t xml:space="preserve">The successful Contractor will indemnify </w:t>
      </w:r>
      <w:r>
        <w:rPr>
          <w:rFonts w:asciiTheme="minorHAnsi" w:hAnsiTheme="minorHAnsi" w:cstheme="minorHAnsi"/>
          <w:bCs/>
          <w:color w:val="002060"/>
          <w:sz w:val="22"/>
          <w:szCs w:val="22"/>
        </w:rPr>
        <w:t xml:space="preserve">DTF </w:t>
      </w:r>
      <w:r w:rsidRPr="00465FAA">
        <w:rPr>
          <w:rFonts w:asciiTheme="minorHAnsi" w:hAnsiTheme="minorHAnsi" w:cstheme="minorHAnsi"/>
          <w:bCs/>
          <w:color w:val="002060"/>
          <w:sz w:val="22"/>
          <w:szCs w:val="22"/>
        </w:rPr>
        <w:t>against any and all liability which may be assessed against it as a result of the actions, activities, neglect, or malpractice of the successful Contractor, its officers, employees’ agents, Subcontractors or corresponding attorneys relating to its performance of the functions required.</w:t>
      </w:r>
    </w:p>
    <w:p w:rsidR="00C77061" w:rsidRPr="00C77061" w:rsidRDefault="00C77061" w:rsidP="00C77061">
      <w:pPr>
        <w:spacing w:after="240" w:line="276" w:lineRule="auto"/>
        <w:ind w:left="720"/>
        <w:jc w:val="both"/>
        <w:rPr>
          <w:rFonts w:asciiTheme="minorHAnsi" w:hAnsiTheme="minorHAnsi" w:cstheme="minorHAnsi"/>
          <w:b/>
          <w:bCs/>
          <w:sz w:val="22"/>
          <w:szCs w:val="22"/>
        </w:rPr>
      </w:pPr>
      <w:r w:rsidRPr="00C77061">
        <w:rPr>
          <w:rFonts w:asciiTheme="minorHAnsi" w:hAnsiTheme="minorHAnsi" w:cstheme="minorHAnsi"/>
          <w:b/>
          <w:bCs/>
          <w:sz w:val="22"/>
          <w:szCs w:val="22"/>
        </w:rPr>
        <w:t>Response Requirement</w:t>
      </w:r>
    </w:p>
    <w:p w:rsidR="00C77061" w:rsidRPr="00C77061" w:rsidRDefault="00C77061" w:rsidP="00C77061">
      <w:pPr>
        <w:spacing w:after="240" w:line="276" w:lineRule="auto"/>
        <w:ind w:left="720"/>
        <w:jc w:val="both"/>
        <w:rPr>
          <w:rFonts w:asciiTheme="minorHAnsi" w:hAnsiTheme="minorHAnsi" w:cstheme="minorHAnsi"/>
          <w:bCs/>
          <w:sz w:val="22"/>
          <w:szCs w:val="22"/>
        </w:rPr>
      </w:pPr>
      <w:r w:rsidRPr="00C77061">
        <w:rPr>
          <w:rFonts w:asciiTheme="minorHAnsi" w:hAnsiTheme="minorHAnsi" w:cstheme="minorHAnsi"/>
          <w:bCs/>
          <w:sz w:val="22"/>
          <w:szCs w:val="22"/>
        </w:rPr>
        <w:t>The Bidder must affirm understanding of, and agreement to comply with, the Insurance Requirements.</w:t>
      </w:r>
    </w:p>
    <w:p w:rsidR="00C77061" w:rsidRPr="000B441A" w:rsidRDefault="00C77061" w:rsidP="00C77061">
      <w:pPr>
        <w:spacing w:after="240"/>
        <w:ind w:left="1320"/>
        <w:jc w:val="both"/>
      </w:pPr>
    </w:p>
    <w:p w:rsidR="00F244C6" w:rsidRDefault="00F244C6" w:rsidP="00711D73">
      <w:pPr>
        <w:spacing w:line="276" w:lineRule="auto"/>
        <w:sectPr w:rsidR="00F244C6" w:rsidSect="00C77061">
          <w:footerReference w:type="default" r:id="rId11"/>
          <w:headerReference w:type="first" r:id="rId12"/>
          <w:footerReference w:type="first" r:id="rId13"/>
          <w:pgSz w:w="12240" w:h="15840"/>
          <w:pgMar w:top="1440" w:right="1440" w:bottom="1440" w:left="1440" w:header="360" w:footer="360" w:gutter="0"/>
          <w:pgNumType w:start="90"/>
          <w:cols w:space="720"/>
          <w:titlePg/>
          <w:docGrid w:linePitch="360"/>
        </w:sectPr>
      </w:pPr>
    </w:p>
    <w:p w:rsidR="000D246F" w:rsidRPr="000D246F" w:rsidRDefault="000D246F" w:rsidP="00F15192">
      <w:pPr>
        <w:tabs>
          <w:tab w:val="left" w:pos="2700"/>
        </w:tabs>
        <w:spacing w:line="276" w:lineRule="auto"/>
        <w:jc w:val="both"/>
        <w:rPr>
          <w:rFonts w:asciiTheme="minorHAnsi" w:hAnsiTheme="minorHAnsi" w:cstheme="minorHAnsi"/>
          <w:sz w:val="22"/>
          <w:szCs w:val="22"/>
        </w:rPr>
      </w:pPr>
      <w:proofErr w:type="gramStart"/>
      <w:r w:rsidRPr="000D246F">
        <w:rPr>
          <w:rFonts w:asciiTheme="minorHAnsi" w:hAnsiTheme="minorHAnsi" w:cstheme="minorHAnsi"/>
          <w:sz w:val="22"/>
          <w:szCs w:val="22"/>
        </w:rPr>
        <w:lastRenderedPageBreak/>
        <w:t>individuals</w:t>
      </w:r>
      <w:proofErr w:type="gramEnd"/>
      <w:r w:rsidRPr="000D246F">
        <w:rPr>
          <w:rFonts w:asciiTheme="minorHAnsi" w:hAnsiTheme="minorHAnsi" w:cstheme="minorHAnsi"/>
          <w:sz w:val="22"/>
          <w:szCs w:val="22"/>
        </w:rPr>
        <w:t xml:space="preserve"> may be designated in writing by the Parties for purposes of implementation and administration/billing, resolving issues and problems and/or for dispute resolution.</w:t>
      </w:r>
    </w:p>
    <w:p w:rsidR="000D246F" w:rsidRPr="000D246F" w:rsidRDefault="000D246F" w:rsidP="00F15192">
      <w:pPr>
        <w:tabs>
          <w:tab w:val="left" w:pos="2700"/>
        </w:tabs>
        <w:spacing w:line="276" w:lineRule="auto"/>
        <w:jc w:val="both"/>
        <w:rPr>
          <w:rFonts w:asciiTheme="minorHAnsi" w:hAnsiTheme="minorHAnsi" w:cstheme="minorHAnsi"/>
          <w:b/>
          <w:sz w:val="22"/>
          <w:szCs w:val="22"/>
        </w:rPr>
      </w:pPr>
    </w:p>
    <w:p w:rsidR="000D246F" w:rsidRPr="000D246F" w:rsidRDefault="000D246F" w:rsidP="00F15192">
      <w:pPr>
        <w:tabs>
          <w:tab w:val="left" w:pos="2700"/>
        </w:tabs>
        <w:spacing w:line="276" w:lineRule="auto"/>
        <w:jc w:val="both"/>
        <w:rPr>
          <w:rFonts w:asciiTheme="minorHAnsi" w:hAnsiTheme="minorHAnsi" w:cstheme="minorHAnsi"/>
          <w:b/>
          <w:sz w:val="22"/>
          <w:szCs w:val="22"/>
        </w:rPr>
      </w:pPr>
      <w:r w:rsidRPr="000D246F">
        <w:rPr>
          <w:rFonts w:asciiTheme="minorHAnsi" w:hAnsiTheme="minorHAnsi" w:cstheme="minorHAnsi"/>
          <w:b/>
          <w:sz w:val="22"/>
          <w:szCs w:val="22"/>
        </w:rPr>
        <w:t>Article XXIV. Insurance Requirements</w:t>
      </w:r>
      <w:r w:rsidR="007269A0">
        <w:rPr>
          <w:rFonts w:asciiTheme="minorHAnsi" w:hAnsiTheme="minorHAnsi" w:cstheme="minorHAnsi"/>
          <w:b/>
          <w:sz w:val="22"/>
          <w:szCs w:val="22"/>
        </w:rPr>
        <w:t xml:space="preserve"> – </w:t>
      </w:r>
      <w:r w:rsidR="007269A0" w:rsidRPr="007269A0">
        <w:rPr>
          <w:rFonts w:asciiTheme="minorHAnsi" w:hAnsiTheme="minorHAnsi" w:cstheme="minorHAnsi"/>
          <w:b/>
          <w:color w:val="002060"/>
          <w:sz w:val="22"/>
          <w:szCs w:val="22"/>
          <w:highlight w:val="yellow"/>
        </w:rPr>
        <w:t>REPLACEMENT LANGUAGE FOLLOWS STRIKETHROUGHS</w:t>
      </w:r>
    </w:p>
    <w:p w:rsidR="000D246F" w:rsidRPr="000D246F" w:rsidRDefault="000D246F" w:rsidP="00F15192">
      <w:pPr>
        <w:tabs>
          <w:tab w:val="left" w:pos="2700"/>
        </w:tabs>
        <w:spacing w:line="276" w:lineRule="auto"/>
        <w:jc w:val="both"/>
        <w:rPr>
          <w:rFonts w:asciiTheme="minorHAnsi" w:hAnsiTheme="minorHAnsi" w:cstheme="minorHAnsi"/>
          <w:b/>
          <w:sz w:val="22"/>
          <w:szCs w:val="22"/>
        </w:rPr>
      </w:pPr>
    </w:p>
    <w:p w:rsidR="000D246F" w:rsidRPr="007D0334" w:rsidRDefault="000D246F" w:rsidP="007D0334">
      <w:pPr>
        <w:shd w:val="clear" w:color="auto" w:fill="BFBFBF" w:themeFill="background1" w:themeFillShade="BF"/>
        <w:spacing w:line="276" w:lineRule="auto"/>
        <w:jc w:val="both"/>
        <w:rPr>
          <w:rFonts w:asciiTheme="minorHAnsi" w:hAnsiTheme="minorHAnsi" w:cstheme="minorHAnsi"/>
          <w:strike/>
          <w:sz w:val="22"/>
          <w:szCs w:val="22"/>
        </w:rPr>
      </w:pPr>
      <w:proofErr w:type="gramStart"/>
      <w:r w:rsidRPr="007269A0">
        <w:rPr>
          <w:rFonts w:asciiTheme="minorHAnsi" w:hAnsiTheme="minorHAnsi" w:cstheme="minorHAnsi"/>
          <w:b/>
          <w:bCs/>
          <w:strike/>
          <w:sz w:val="22"/>
          <w:szCs w:val="22"/>
        </w:rPr>
        <w:t>General Insurance.</w:t>
      </w:r>
      <w:proofErr w:type="gramEnd"/>
      <w:r w:rsidRPr="007269A0">
        <w:rPr>
          <w:rFonts w:asciiTheme="minorHAnsi" w:hAnsiTheme="minorHAnsi" w:cstheme="minorHAnsi"/>
          <w:b/>
          <w:bCs/>
          <w:strike/>
          <w:sz w:val="22"/>
          <w:szCs w:val="22"/>
        </w:rPr>
        <w:t xml:space="preserve">  </w:t>
      </w:r>
      <w:r w:rsidRPr="007269A0">
        <w:rPr>
          <w:rFonts w:asciiTheme="minorHAnsi" w:hAnsiTheme="minorHAnsi" w:cstheme="minorHAnsi"/>
          <w:strike/>
          <w:sz w:val="22"/>
          <w:szCs w:val="22"/>
        </w:rPr>
        <w:t>Pr</w:t>
      </w:r>
      <w:r w:rsidRPr="007D0334">
        <w:rPr>
          <w:rFonts w:asciiTheme="minorHAnsi" w:hAnsiTheme="minorHAnsi" w:cstheme="minorHAnsi"/>
          <w:strike/>
          <w:sz w:val="22"/>
          <w:szCs w:val="22"/>
        </w:rPr>
        <w:t>ior to the commencement</w:t>
      </w:r>
      <w:r w:rsidRPr="007D0334" w:rsidDel="0068418A">
        <w:rPr>
          <w:rFonts w:asciiTheme="minorHAnsi" w:hAnsiTheme="minorHAnsi" w:cstheme="minorHAnsi"/>
          <w:strike/>
          <w:sz w:val="22"/>
          <w:szCs w:val="22"/>
        </w:rPr>
        <w:t xml:space="preserve"> </w:t>
      </w:r>
      <w:r w:rsidRPr="007D0334">
        <w:rPr>
          <w:rFonts w:asciiTheme="minorHAnsi" w:hAnsiTheme="minorHAnsi" w:cstheme="minorHAnsi"/>
          <w:strike/>
          <w:sz w:val="22"/>
          <w:szCs w:val="22"/>
        </w:rPr>
        <w:t>of services, the Contractor shall file with The State of New York, Department of Tax and Finance (hereinafter referred to as “DTF”), Certificates of Insurance evidencing compliance with all requirements contained in this Contract.  These policies must be written in accordance with the requirements of the paragraphs below.</w:t>
      </w:r>
      <w:r w:rsidRPr="007D0334" w:rsidDel="00150D96">
        <w:rPr>
          <w:rFonts w:asciiTheme="minorHAnsi" w:hAnsiTheme="minorHAnsi" w:cstheme="minorHAnsi"/>
          <w:strike/>
          <w:sz w:val="22"/>
          <w:szCs w:val="22"/>
        </w:rPr>
        <w:t xml:space="preserve"> </w:t>
      </w:r>
      <w:r w:rsidRPr="007D0334">
        <w:rPr>
          <w:rFonts w:asciiTheme="minorHAnsi" w:hAnsiTheme="minorHAnsi" w:cstheme="minorHAnsi"/>
          <w:strike/>
          <w:sz w:val="22"/>
          <w:szCs w:val="22"/>
        </w:rPr>
        <w:t xml:space="preserve">  Each insurance carrier must be rated at least “A-” Class “VII” in the most recently published Best’s Insurance Report.  If, during the term of the policy, a carrier’s rating falls below “A-” Class “VII”, the insurance must be replaced no later than the renewal date of the policy with an insurer acceptable to the Department and rated at least “A-” Class ”VII” in the most recently published Best’s Insurance Report.</w:t>
      </w:r>
    </w:p>
    <w:p w:rsidR="000D246F" w:rsidRPr="007D0334" w:rsidRDefault="000D246F" w:rsidP="007D0334">
      <w:pPr>
        <w:shd w:val="clear" w:color="auto" w:fill="BFBFBF" w:themeFill="background1" w:themeFillShade="BF"/>
        <w:spacing w:line="276" w:lineRule="auto"/>
        <w:jc w:val="both"/>
        <w:rPr>
          <w:rFonts w:asciiTheme="minorHAnsi" w:hAnsiTheme="minorHAnsi" w:cstheme="minorHAnsi"/>
          <w:b/>
          <w:bCs/>
          <w:strike/>
          <w:sz w:val="22"/>
          <w:szCs w:val="22"/>
        </w:rPr>
      </w:pPr>
    </w:p>
    <w:p w:rsidR="000D246F" w:rsidRPr="007D0334" w:rsidRDefault="000D246F" w:rsidP="007D0334">
      <w:pPr>
        <w:shd w:val="clear" w:color="auto" w:fill="BFBFBF" w:themeFill="background1" w:themeFillShade="BF"/>
        <w:spacing w:line="276" w:lineRule="auto"/>
        <w:jc w:val="both"/>
        <w:rPr>
          <w:rFonts w:asciiTheme="minorHAnsi" w:hAnsiTheme="minorHAnsi" w:cstheme="minorHAnsi"/>
          <w:strike/>
          <w:sz w:val="22"/>
          <w:szCs w:val="22"/>
        </w:rPr>
      </w:pPr>
      <w:r w:rsidRPr="007D0334">
        <w:rPr>
          <w:rFonts w:asciiTheme="minorHAnsi" w:hAnsiTheme="minorHAnsi" w:cstheme="minorHAnsi"/>
          <w:strike/>
          <w:sz w:val="22"/>
          <w:szCs w:val="22"/>
        </w:rPr>
        <w:t xml:space="preserve">The Department may, at its sole discretion, accept policies of insurance written by a non-authorized carrier(s) when Certificates and/or other policy documentation are accompanied by a completed Excess Lines Association of New York (ELANY) Affidavit.  Nothing herein shall be construed to require the Department to accept insurance placed with a non-authorized carrier under any circumstances. Acceptance and/or approval by DTF </w:t>
      </w:r>
      <w:proofErr w:type="gramStart"/>
      <w:r w:rsidRPr="007D0334">
        <w:rPr>
          <w:rFonts w:asciiTheme="minorHAnsi" w:hAnsiTheme="minorHAnsi" w:cstheme="minorHAnsi"/>
          <w:strike/>
          <w:sz w:val="22"/>
          <w:szCs w:val="22"/>
        </w:rPr>
        <w:t>does</w:t>
      </w:r>
      <w:proofErr w:type="gramEnd"/>
      <w:r w:rsidRPr="007D0334">
        <w:rPr>
          <w:rFonts w:asciiTheme="minorHAnsi" w:hAnsiTheme="minorHAnsi" w:cstheme="minorHAnsi"/>
          <w:strike/>
          <w:sz w:val="22"/>
          <w:szCs w:val="22"/>
        </w:rPr>
        <w:t xml:space="preserve"> not and shall not be construed to relieve Contractor of any obligations, responsibilities or liabilities under the Contract.</w:t>
      </w:r>
    </w:p>
    <w:p w:rsidR="000D246F" w:rsidRPr="007D0334" w:rsidRDefault="000D246F" w:rsidP="007D0334">
      <w:pPr>
        <w:shd w:val="clear" w:color="auto" w:fill="BFBFBF" w:themeFill="background1" w:themeFillShade="BF"/>
        <w:spacing w:line="276" w:lineRule="auto"/>
        <w:jc w:val="both"/>
        <w:rPr>
          <w:rFonts w:asciiTheme="minorHAnsi" w:hAnsiTheme="minorHAnsi" w:cstheme="minorHAnsi"/>
          <w:strike/>
          <w:sz w:val="22"/>
          <w:szCs w:val="22"/>
        </w:rPr>
      </w:pP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r w:rsidRPr="007D0334">
        <w:rPr>
          <w:rFonts w:asciiTheme="minorHAnsi" w:hAnsiTheme="minorHAnsi" w:cstheme="minorHAnsi"/>
          <w:strike/>
          <w:sz w:val="22"/>
          <w:szCs w:val="22"/>
        </w:rPr>
        <w:t xml:space="preserve">All insurance required by the Contract shall: </w:t>
      </w:r>
      <w:proofErr w:type="spellStart"/>
      <w:r w:rsidRPr="007D0334">
        <w:rPr>
          <w:rFonts w:asciiTheme="minorHAnsi" w:hAnsiTheme="minorHAnsi" w:cstheme="minorHAnsi"/>
          <w:strike/>
          <w:sz w:val="22"/>
          <w:szCs w:val="22"/>
        </w:rPr>
        <w:t>i</w:t>
      </w:r>
      <w:proofErr w:type="spellEnd"/>
      <w:r w:rsidRPr="007D0334">
        <w:rPr>
          <w:rFonts w:asciiTheme="minorHAnsi" w:hAnsiTheme="minorHAnsi" w:cstheme="minorHAnsi"/>
          <w:strike/>
          <w:sz w:val="22"/>
          <w:szCs w:val="22"/>
        </w:rPr>
        <w:t xml:space="preserve">) be obtained at the sole cost and expense of the Contractor, ii) be maintained with insurance carriers licensed to do business in New York State, and acceptable to DTF, iii) be primary and non-contributing to any insurance or self-insurance maintained by DTF, iv) be endorsed to provide DTF with written notice at least thirty (30) days prior to the cancellation of such policies,  and v) name The People of the State of New York, its officers, agents, and employees as additional </w:t>
      </w:r>
      <w:proofErr w:type="spellStart"/>
      <w:r w:rsidRPr="007D0334">
        <w:rPr>
          <w:rFonts w:asciiTheme="minorHAnsi" w:hAnsiTheme="minorHAnsi" w:cstheme="minorHAnsi"/>
          <w:strike/>
          <w:sz w:val="22"/>
          <w:szCs w:val="22"/>
        </w:rPr>
        <w:t>insureds</w:t>
      </w:r>
      <w:proofErr w:type="spellEnd"/>
      <w:r w:rsidRPr="007D0334">
        <w:rPr>
          <w:rFonts w:asciiTheme="minorHAnsi" w:hAnsiTheme="minorHAnsi" w:cstheme="minorHAnsi"/>
          <w:strike/>
          <w:sz w:val="22"/>
          <w:szCs w:val="22"/>
        </w:rPr>
        <w:t xml:space="preserve"> </w:t>
      </w:r>
      <w:proofErr w:type="spellStart"/>
      <w:r w:rsidRPr="007D0334">
        <w:rPr>
          <w:rFonts w:asciiTheme="minorHAnsi" w:hAnsiTheme="minorHAnsi" w:cstheme="minorHAnsi"/>
          <w:strike/>
          <w:sz w:val="22"/>
          <w:szCs w:val="22"/>
        </w:rPr>
        <w:t>thereunder</w:t>
      </w:r>
      <w:proofErr w:type="spellEnd"/>
      <w:r w:rsidRPr="007D0334">
        <w:rPr>
          <w:rFonts w:asciiTheme="minorHAnsi" w:hAnsiTheme="minorHAnsi" w:cstheme="minorHAnsi"/>
          <w:strike/>
          <w:sz w:val="22"/>
          <w:szCs w:val="22"/>
        </w:rPr>
        <w:t>.  The additional insured requirement does not apply to Workers Compensation</w:t>
      </w:r>
      <w:r w:rsidRPr="007D0334">
        <w:rPr>
          <w:rFonts w:asciiTheme="minorHAnsi" w:hAnsiTheme="minorHAnsi" w:cstheme="minorHAnsi"/>
          <w:strike/>
          <w:sz w:val="22"/>
          <w:szCs w:val="22"/>
          <w:shd w:val="clear" w:color="auto" w:fill="BFBFBF" w:themeFill="background1" w:themeFillShade="BF"/>
        </w:rPr>
        <w:t>,</w:t>
      </w:r>
      <w:r w:rsidRPr="007D0334">
        <w:rPr>
          <w:rFonts w:asciiTheme="minorHAnsi" w:hAnsiTheme="minorHAnsi" w:cstheme="minorHAnsi"/>
          <w:strike/>
          <w:sz w:val="22"/>
          <w:szCs w:val="22"/>
        </w:rPr>
        <w:t xml:space="preserve"> or Disability</w:t>
      </w:r>
      <w:r w:rsidRPr="007D0334">
        <w:rPr>
          <w:rFonts w:asciiTheme="minorHAnsi" w:hAnsiTheme="minorHAnsi" w:cstheme="minorHAnsi"/>
          <w:strike/>
          <w:sz w:val="22"/>
          <w:szCs w:val="22"/>
          <w:shd w:val="clear" w:color="auto" w:fill="BFBFBF" w:themeFill="background1" w:themeFillShade="BF"/>
        </w:rPr>
        <w:t>, or Technology Professional Liability</w:t>
      </w:r>
      <w:r w:rsidRPr="007D0334">
        <w:rPr>
          <w:rFonts w:asciiTheme="minorHAnsi" w:hAnsiTheme="minorHAnsi" w:cstheme="minorHAnsi"/>
          <w:strike/>
          <w:sz w:val="22"/>
          <w:szCs w:val="22"/>
        </w:rPr>
        <w:t xml:space="preserve"> coverage.</w:t>
      </w: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r w:rsidRPr="007D0334">
        <w:rPr>
          <w:rFonts w:asciiTheme="minorHAnsi" w:hAnsiTheme="minorHAnsi" w:cstheme="minorHAnsi"/>
          <w:strike/>
          <w:sz w:val="22"/>
          <w:szCs w:val="22"/>
        </w:rPr>
        <w:t xml:space="preserve">The Contractor shall be solely responsible for the payment of all deductibles and self-insured retentions to which such policies are subject. </w:t>
      </w: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r w:rsidRPr="007D0334">
        <w:rPr>
          <w:rFonts w:asciiTheme="minorHAnsi" w:hAnsiTheme="minorHAnsi" w:cstheme="minorHAnsi"/>
          <w:strike/>
          <w:sz w:val="22"/>
          <w:szCs w:val="22"/>
        </w:rPr>
        <w:t xml:space="preserve">The Contractor shall require that any subcontractors hired, carry insurance with the same limits and provisions provided herein.   </w:t>
      </w: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r w:rsidRPr="007D0334">
        <w:rPr>
          <w:rFonts w:asciiTheme="minorHAnsi" w:hAnsiTheme="minorHAnsi" w:cstheme="minorHAnsi"/>
          <w:strike/>
          <w:sz w:val="22"/>
          <w:szCs w:val="22"/>
        </w:rPr>
        <w:t xml:space="preserve">The Contractor shall cause all insurance to be in full force and effect as of the commencement date of this Contract and to remain in full force and effect throughout the term of this Contract and as further required by this Contract.  The Contractor shall not take any action, or omit to take any action that would suspend or invalidate any of the required </w:t>
      </w:r>
      <w:proofErr w:type="spellStart"/>
      <w:r w:rsidRPr="007D0334">
        <w:rPr>
          <w:rFonts w:asciiTheme="minorHAnsi" w:hAnsiTheme="minorHAnsi" w:cstheme="minorHAnsi"/>
          <w:strike/>
          <w:sz w:val="22"/>
          <w:szCs w:val="22"/>
        </w:rPr>
        <w:t>coverages</w:t>
      </w:r>
      <w:proofErr w:type="spellEnd"/>
      <w:r w:rsidRPr="007D0334">
        <w:rPr>
          <w:rFonts w:asciiTheme="minorHAnsi" w:hAnsiTheme="minorHAnsi" w:cstheme="minorHAnsi"/>
          <w:strike/>
          <w:sz w:val="22"/>
          <w:szCs w:val="22"/>
        </w:rPr>
        <w:t xml:space="preserve"> during the period of time such </w:t>
      </w:r>
      <w:proofErr w:type="spellStart"/>
      <w:r w:rsidRPr="007D0334">
        <w:rPr>
          <w:rFonts w:asciiTheme="minorHAnsi" w:hAnsiTheme="minorHAnsi" w:cstheme="minorHAnsi"/>
          <w:strike/>
          <w:sz w:val="22"/>
          <w:szCs w:val="22"/>
        </w:rPr>
        <w:t>coverages</w:t>
      </w:r>
      <w:proofErr w:type="spellEnd"/>
      <w:r w:rsidRPr="007D0334">
        <w:rPr>
          <w:rFonts w:asciiTheme="minorHAnsi" w:hAnsiTheme="minorHAnsi" w:cstheme="minorHAnsi"/>
          <w:strike/>
          <w:sz w:val="22"/>
          <w:szCs w:val="22"/>
        </w:rPr>
        <w:t xml:space="preserve"> are required to be in effect.</w:t>
      </w: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r w:rsidRPr="007D0334">
        <w:rPr>
          <w:rFonts w:asciiTheme="minorHAnsi" w:hAnsiTheme="minorHAnsi" w:cstheme="minorHAnsi"/>
          <w:strike/>
          <w:sz w:val="22"/>
          <w:szCs w:val="22"/>
        </w:rPr>
        <w:lastRenderedPageBreak/>
        <w:t xml:space="preserve">As soon as reasonably practicable prior to the expiration date or renewal date, the Contractor shall supply DTF updated/replacement Certificates of Insurance, and amendatory endorsements. </w:t>
      </w: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r w:rsidRPr="007D0334">
        <w:rPr>
          <w:rFonts w:asciiTheme="minorHAnsi" w:hAnsiTheme="minorHAnsi" w:cstheme="minorHAnsi"/>
          <w:strike/>
          <w:sz w:val="22"/>
          <w:szCs w:val="22"/>
        </w:rPr>
        <w:t>The Contractor, throughout the term of this Contract, or as otherwise required by this Contract, shall obtain and maintain in full force and effect, the following insurances with limits not less than those described below and as required by the terms of this Contract, or as required by law, whichever is greater (limits may be provided through a combination of primary and umbrella/excess policies):</w:t>
      </w:r>
    </w:p>
    <w:p w:rsidR="000D246F" w:rsidRPr="007D0334" w:rsidRDefault="000D246F" w:rsidP="007D0334">
      <w:pPr>
        <w:shd w:val="clear" w:color="auto" w:fill="BFBFBF" w:themeFill="background1" w:themeFillShade="BF"/>
        <w:overflowPunct w:val="0"/>
        <w:autoSpaceDE w:val="0"/>
        <w:autoSpaceDN w:val="0"/>
        <w:adjustRightInd w:val="0"/>
        <w:spacing w:line="276" w:lineRule="auto"/>
        <w:jc w:val="both"/>
        <w:rPr>
          <w:rFonts w:asciiTheme="minorHAnsi" w:hAnsiTheme="minorHAnsi" w:cstheme="minorHAnsi"/>
          <w:strike/>
          <w:sz w:val="22"/>
          <w:szCs w:val="22"/>
        </w:rPr>
      </w:pPr>
    </w:p>
    <w:p w:rsidR="000D246F" w:rsidRPr="007D0334" w:rsidRDefault="000D246F" w:rsidP="007D0334">
      <w:pPr>
        <w:pStyle w:val="ListParagraph"/>
        <w:numPr>
          <w:ilvl w:val="1"/>
          <w:numId w:val="9"/>
        </w:numPr>
        <w:shd w:val="clear" w:color="auto" w:fill="BFBFBF" w:themeFill="background1" w:themeFillShade="BF"/>
        <w:spacing w:after="0"/>
        <w:ind w:left="450" w:firstLine="0"/>
        <w:jc w:val="both"/>
        <w:rPr>
          <w:rFonts w:asciiTheme="minorHAnsi" w:hAnsiTheme="minorHAnsi" w:cstheme="minorHAnsi"/>
          <w:b/>
          <w:strike/>
        </w:rPr>
      </w:pPr>
      <w:r w:rsidRPr="007D0334">
        <w:rPr>
          <w:rFonts w:asciiTheme="minorHAnsi" w:hAnsiTheme="minorHAnsi" w:cstheme="minorHAnsi"/>
          <w:b/>
          <w:strike/>
        </w:rPr>
        <w:t xml:space="preserve">Specific Coverage and Limits.  </w:t>
      </w:r>
      <w:r w:rsidRPr="007D0334">
        <w:rPr>
          <w:rFonts w:asciiTheme="minorHAnsi" w:hAnsiTheme="minorHAnsi" w:cstheme="minorHAnsi"/>
          <w:strike/>
        </w:rPr>
        <w:t>The types of insurance and the minimum policy limits shall be as follows:</w:t>
      </w:r>
    </w:p>
    <w:p w:rsidR="000D246F" w:rsidRPr="007D0334" w:rsidRDefault="000D246F" w:rsidP="007D0334">
      <w:pPr>
        <w:pStyle w:val="ListParagraph"/>
        <w:shd w:val="clear" w:color="auto" w:fill="BFBFBF" w:themeFill="background1" w:themeFillShade="BF"/>
        <w:spacing w:after="0"/>
        <w:ind w:left="450"/>
        <w:jc w:val="both"/>
        <w:rPr>
          <w:rFonts w:asciiTheme="minorHAnsi" w:hAnsiTheme="minorHAnsi" w:cstheme="minorHAnsi"/>
          <w:b/>
          <w:strike/>
        </w:rPr>
      </w:pPr>
    </w:p>
    <w:p w:rsidR="000D246F" w:rsidRPr="007D0334" w:rsidRDefault="000D246F" w:rsidP="007D0334">
      <w:pPr>
        <w:pStyle w:val="ListParagraph"/>
        <w:numPr>
          <w:ilvl w:val="2"/>
          <w:numId w:val="8"/>
        </w:numPr>
        <w:shd w:val="clear" w:color="auto" w:fill="BFBFBF" w:themeFill="background1" w:themeFillShade="BF"/>
        <w:spacing w:after="0"/>
        <w:jc w:val="both"/>
        <w:rPr>
          <w:rFonts w:asciiTheme="minorHAnsi" w:hAnsiTheme="minorHAnsi" w:cstheme="minorHAnsi"/>
          <w:strike/>
        </w:rPr>
      </w:pPr>
      <w:r w:rsidRPr="007D0334">
        <w:rPr>
          <w:rFonts w:asciiTheme="minorHAnsi" w:hAnsiTheme="minorHAnsi" w:cstheme="minorHAnsi"/>
          <w:b/>
          <w:strike/>
        </w:rPr>
        <w:t>General Liability.</w:t>
      </w:r>
      <w:r w:rsidRPr="007D0334">
        <w:rPr>
          <w:rFonts w:asciiTheme="minorHAnsi" w:hAnsiTheme="minorHAnsi" w:cstheme="minorHAnsi"/>
          <w:strike/>
        </w:rPr>
        <w:t xml:space="preserve">  Commercial General Liability Insurance (CGL) covering the liability of Contractor for bodily injury, property damage, and personal/advertising injury arising from all work and operations under this contract.  Such liability shall be written on the ISO occurrence form CG 00 01, or a substitute </w:t>
      </w:r>
      <w:proofErr w:type="spellStart"/>
      <w:r w:rsidRPr="007D0334">
        <w:rPr>
          <w:rFonts w:asciiTheme="minorHAnsi" w:hAnsiTheme="minorHAnsi" w:cstheme="minorHAnsi"/>
          <w:strike/>
        </w:rPr>
        <w:t>form</w:t>
      </w:r>
      <w:proofErr w:type="spellEnd"/>
      <w:r w:rsidRPr="007D0334">
        <w:rPr>
          <w:rFonts w:asciiTheme="minorHAnsi" w:hAnsiTheme="minorHAnsi" w:cstheme="minorHAnsi"/>
          <w:strike/>
        </w:rPr>
        <w:t xml:space="preserve"> providing equivalent </w:t>
      </w:r>
      <w:proofErr w:type="spellStart"/>
      <w:r w:rsidRPr="007D0334">
        <w:rPr>
          <w:rFonts w:asciiTheme="minorHAnsi" w:hAnsiTheme="minorHAnsi" w:cstheme="minorHAnsi"/>
          <w:strike/>
        </w:rPr>
        <w:t>coverages</w:t>
      </w:r>
      <w:proofErr w:type="spellEnd"/>
      <w:r w:rsidRPr="007D0334">
        <w:rPr>
          <w:rFonts w:asciiTheme="minorHAnsi" w:hAnsiTheme="minorHAnsi" w:cstheme="minorHAnsi"/>
          <w:strike/>
        </w:rPr>
        <w:t xml:space="preserve">.  </w:t>
      </w:r>
    </w:p>
    <w:p w:rsidR="000D246F" w:rsidRPr="007D0334" w:rsidRDefault="000D246F" w:rsidP="007D0334">
      <w:pPr>
        <w:pStyle w:val="ListParagraph"/>
        <w:shd w:val="clear" w:color="auto" w:fill="BFBFBF" w:themeFill="background1" w:themeFillShade="BF"/>
        <w:spacing w:after="0"/>
        <w:ind w:left="1440"/>
        <w:jc w:val="both"/>
        <w:rPr>
          <w:rFonts w:asciiTheme="minorHAnsi" w:hAnsiTheme="minorHAnsi" w:cstheme="minorHAnsi"/>
          <w:strike/>
        </w:rPr>
      </w:pPr>
    </w:p>
    <w:p w:rsidR="000D246F" w:rsidRPr="007D0334" w:rsidRDefault="000D246F" w:rsidP="007D0334">
      <w:pPr>
        <w:pStyle w:val="ListParagraph"/>
        <w:shd w:val="clear" w:color="auto" w:fill="BFBFBF" w:themeFill="background1" w:themeFillShade="BF"/>
        <w:spacing w:after="0"/>
        <w:ind w:left="1440"/>
        <w:jc w:val="both"/>
        <w:rPr>
          <w:rFonts w:asciiTheme="minorHAnsi" w:hAnsiTheme="minorHAnsi" w:cstheme="minorHAnsi"/>
          <w:strike/>
        </w:rPr>
      </w:pPr>
      <w:r w:rsidRPr="007D0334">
        <w:rPr>
          <w:rFonts w:asciiTheme="minorHAnsi" w:hAnsiTheme="minorHAnsi" w:cstheme="minorHAnsi"/>
          <w:strike/>
        </w:rPr>
        <w:t xml:space="preserve">The limits under such policy shall not be less than the following: </w:t>
      </w:r>
    </w:p>
    <w:p w:rsidR="000D246F" w:rsidRPr="007D0334" w:rsidRDefault="000D246F" w:rsidP="007D0334">
      <w:pPr>
        <w:pStyle w:val="ListParagraph"/>
        <w:numPr>
          <w:ilvl w:val="3"/>
          <w:numId w:val="8"/>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Each Occurrence limit - $1,000,000</w:t>
      </w:r>
    </w:p>
    <w:p w:rsidR="000D246F" w:rsidRPr="007D0334" w:rsidRDefault="000D246F" w:rsidP="007D0334">
      <w:pPr>
        <w:pStyle w:val="ListParagraph"/>
        <w:numPr>
          <w:ilvl w:val="3"/>
          <w:numId w:val="8"/>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General Aggregate - $2,000,000</w:t>
      </w:r>
    </w:p>
    <w:p w:rsidR="000D246F" w:rsidRPr="007D0334" w:rsidRDefault="000D246F" w:rsidP="007D0334">
      <w:pPr>
        <w:pStyle w:val="ListParagraph"/>
        <w:numPr>
          <w:ilvl w:val="3"/>
          <w:numId w:val="8"/>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Products/Completed Operations - $2,000,000</w:t>
      </w:r>
    </w:p>
    <w:p w:rsidR="000D246F" w:rsidRPr="007D0334" w:rsidRDefault="000D246F" w:rsidP="007D0334">
      <w:pPr>
        <w:pStyle w:val="ListParagraph"/>
        <w:numPr>
          <w:ilvl w:val="3"/>
          <w:numId w:val="8"/>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Personal Advertising Injury - $1,000,000</w:t>
      </w:r>
    </w:p>
    <w:p w:rsidR="000D246F" w:rsidRPr="007D0334" w:rsidRDefault="000D246F" w:rsidP="007D0334">
      <w:pPr>
        <w:pStyle w:val="ListParagraph"/>
        <w:numPr>
          <w:ilvl w:val="3"/>
          <w:numId w:val="8"/>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Damage to Rented Premises - $50,000</w:t>
      </w:r>
    </w:p>
    <w:p w:rsidR="000D246F" w:rsidRPr="007D0334" w:rsidRDefault="000D246F" w:rsidP="007D0334">
      <w:pPr>
        <w:pStyle w:val="ListParagraph"/>
        <w:numPr>
          <w:ilvl w:val="3"/>
          <w:numId w:val="8"/>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Medical Expense - $5,000</w:t>
      </w:r>
    </w:p>
    <w:p w:rsidR="000D246F" w:rsidRPr="007D0334" w:rsidRDefault="000D246F" w:rsidP="007D0334">
      <w:pPr>
        <w:pStyle w:val="ListParagraph"/>
        <w:shd w:val="clear" w:color="auto" w:fill="BFBFBF" w:themeFill="background1" w:themeFillShade="BF"/>
        <w:spacing w:after="0"/>
        <w:ind w:left="2160"/>
        <w:jc w:val="both"/>
        <w:rPr>
          <w:rFonts w:asciiTheme="minorHAnsi" w:hAnsiTheme="minorHAnsi" w:cstheme="minorHAnsi"/>
          <w:strike/>
        </w:rPr>
      </w:pPr>
    </w:p>
    <w:p w:rsidR="000D246F" w:rsidRPr="007D0334" w:rsidRDefault="000D246F" w:rsidP="007D0334">
      <w:pPr>
        <w:shd w:val="clear" w:color="auto" w:fill="BFBFBF" w:themeFill="background1" w:themeFillShade="BF"/>
        <w:spacing w:line="276" w:lineRule="auto"/>
        <w:ind w:left="1800"/>
        <w:jc w:val="both"/>
        <w:rPr>
          <w:rFonts w:asciiTheme="minorHAnsi" w:hAnsiTheme="minorHAnsi" w:cstheme="minorHAnsi"/>
          <w:strike/>
          <w:sz w:val="22"/>
          <w:szCs w:val="22"/>
        </w:rPr>
      </w:pPr>
      <w:r w:rsidRPr="007D0334">
        <w:rPr>
          <w:rFonts w:asciiTheme="minorHAnsi" w:hAnsiTheme="minorHAnsi" w:cstheme="minorHAnsi"/>
          <w:strike/>
          <w:sz w:val="22"/>
          <w:szCs w:val="22"/>
        </w:rPr>
        <w:t xml:space="preserve">Coverage shall include, but not be limited to, the following: </w:t>
      </w:r>
    </w:p>
    <w:p w:rsidR="000D246F" w:rsidRPr="007D0334" w:rsidRDefault="000D246F" w:rsidP="007D0334">
      <w:pPr>
        <w:pStyle w:val="ListParagraph"/>
        <w:numPr>
          <w:ilvl w:val="3"/>
          <w:numId w:val="5"/>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Premises liability</w:t>
      </w:r>
    </w:p>
    <w:p w:rsidR="000D246F" w:rsidRPr="007D0334" w:rsidRDefault="000D246F" w:rsidP="007D0334">
      <w:pPr>
        <w:pStyle w:val="ListParagraph"/>
        <w:numPr>
          <w:ilvl w:val="3"/>
          <w:numId w:val="5"/>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Independent contractors</w:t>
      </w:r>
    </w:p>
    <w:p w:rsidR="000D246F" w:rsidRPr="007D0334" w:rsidRDefault="000D246F" w:rsidP="007D0334">
      <w:pPr>
        <w:pStyle w:val="ListParagraph"/>
        <w:numPr>
          <w:ilvl w:val="3"/>
          <w:numId w:val="5"/>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 xml:space="preserve">Blanket contractual liability, including tort liability of another assumed in a contract </w:t>
      </w:r>
    </w:p>
    <w:p w:rsidR="000D246F" w:rsidRPr="007D0334" w:rsidRDefault="000D246F" w:rsidP="007D0334">
      <w:pPr>
        <w:pStyle w:val="ListParagraph"/>
        <w:numPr>
          <w:ilvl w:val="3"/>
          <w:numId w:val="5"/>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Defense and/or indemnification obligations</w:t>
      </w:r>
    </w:p>
    <w:p w:rsidR="000D246F" w:rsidRPr="007D0334" w:rsidRDefault="000D246F" w:rsidP="007D0334">
      <w:pPr>
        <w:pStyle w:val="ListParagraph"/>
        <w:numPr>
          <w:ilvl w:val="3"/>
          <w:numId w:val="5"/>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 xml:space="preserve">Cross liability for additional insured’s </w:t>
      </w:r>
    </w:p>
    <w:p w:rsidR="000D246F" w:rsidRPr="007D0334" w:rsidRDefault="000D246F" w:rsidP="007D0334">
      <w:pPr>
        <w:pStyle w:val="ListParagraph"/>
        <w:numPr>
          <w:ilvl w:val="3"/>
          <w:numId w:val="5"/>
        </w:numPr>
        <w:shd w:val="clear" w:color="auto" w:fill="BFBFBF" w:themeFill="background1" w:themeFillShade="BF"/>
        <w:spacing w:after="0"/>
        <w:ind w:left="2160"/>
        <w:jc w:val="both"/>
        <w:rPr>
          <w:rFonts w:asciiTheme="minorHAnsi" w:hAnsiTheme="minorHAnsi" w:cstheme="minorHAnsi"/>
          <w:strike/>
        </w:rPr>
      </w:pPr>
      <w:r w:rsidRPr="007D0334">
        <w:rPr>
          <w:rFonts w:asciiTheme="minorHAnsi" w:hAnsiTheme="minorHAnsi" w:cstheme="minorHAnsi"/>
          <w:strike/>
        </w:rPr>
        <w:t xml:space="preserve">Products/completed operations </w:t>
      </w:r>
    </w:p>
    <w:p w:rsidR="000D246F" w:rsidRPr="007D0334" w:rsidRDefault="000D246F" w:rsidP="007D0334">
      <w:pPr>
        <w:pStyle w:val="ListParagraph"/>
        <w:shd w:val="clear" w:color="auto" w:fill="BFBFBF" w:themeFill="background1" w:themeFillShade="BF"/>
        <w:spacing w:after="0"/>
        <w:ind w:left="2160"/>
        <w:jc w:val="both"/>
        <w:rPr>
          <w:rFonts w:asciiTheme="minorHAnsi" w:hAnsiTheme="minorHAnsi" w:cstheme="minorHAnsi"/>
          <w:strike/>
        </w:rPr>
      </w:pPr>
    </w:p>
    <w:p w:rsidR="000D246F" w:rsidRPr="007D0334" w:rsidRDefault="000D246F" w:rsidP="007D0334">
      <w:pPr>
        <w:pStyle w:val="ListParagraph"/>
        <w:numPr>
          <w:ilvl w:val="2"/>
          <w:numId w:val="8"/>
        </w:numPr>
        <w:shd w:val="clear" w:color="auto" w:fill="BFBFBF" w:themeFill="background1" w:themeFillShade="BF"/>
        <w:spacing w:after="0"/>
        <w:jc w:val="both"/>
        <w:rPr>
          <w:rFonts w:asciiTheme="minorHAnsi" w:hAnsiTheme="minorHAnsi" w:cstheme="minorHAnsi"/>
          <w:strike/>
        </w:rPr>
      </w:pPr>
      <w:r w:rsidRPr="007D0334">
        <w:rPr>
          <w:rFonts w:asciiTheme="minorHAnsi" w:hAnsiTheme="minorHAnsi" w:cstheme="minorHAnsi"/>
          <w:b/>
          <w:strike/>
        </w:rPr>
        <w:t>Additional Insured.</w:t>
      </w:r>
      <w:r w:rsidRPr="007D0334">
        <w:rPr>
          <w:rFonts w:asciiTheme="minorHAnsi" w:hAnsiTheme="minorHAnsi" w:cstheme="minorHAnsi"/>
          <w:b/>
          <w:bCs/>
          <w:strike/>
          <w:color w:val="000000"/>
        </w:rPr>
        <w:t xml:space="preserve"> </w:t>
      </w:r>
      <w:r w:rsidRPr="007D0334">
        <w:rPr>
          <w:rFonts w:asciiTheme="minorHAnsi" w:hAnsiTheme="minorHAnsi" w:cstheme="minorHAnsi"/>
          <w:bCs/>
          <w:strike/>
          <w:color w:val="000000"/>
        </w:rPr>
        <w:t xml:space="preserve">The Department shall be named as additional </w:t>
      </w:r>
      <w:proofErr w:type="spellStart"/>
      <w:r w:rsidRPr="007D0334">
        <w:rPr>
          <w:rFonts w:asciiTheme="minorHAnsi" w:hAnsiTheme="minorHAnsi" w:cstheme="minorHAnsi"/>
          <w:bCs/>
          <w:strike/>
          <w:color w:val="000000"/>
        </w:rPr>
        <w:t>insureds</w:t>
      </w:r>
      <w:proofErr w:type="spellEnd"/>
      <w:r w:rsidRPr="007D0334">
        <w:rPr>
          <w:rFonts w:asciiTheme="minorHAnsi" w:hAnsiTheme="minorHAnsi" w:cstheme="minorHAnsi"/>
          <w:bCs/>
          <w:strike/>
          <w:color w:val="000000"/>
        </w:rPr>
        <w:t xml:space="preserve"> </w:t>
      </w:r>
      <w:proofErr w:type="spellStart"/>
      <w:r w:rsidRPr="007D0334">
        <w:rPr>
          <w:rFonts w:asciiTheme="minorHAnsi" w:hAnsiTheme="minorHAnsi" w:cstheme="minorHAnsi"/>
          <w:bCs/>
          <w:strike/>
          <w:color w:val="000000"/>
        </w:rPr>
        <w:t>thereunder</w:t>
      </w:r>
      <w:proofErr w:type="spellEnd"/>
      <w:r w:rsidRPr="007D0334">
        <w:rPr>
          <w:rFonts w:asciiTheme="minorHAnsi" w:hAnsiTheme="minorHAnsi" w:cstheme="minorHAnsi"/>
          <w:bCs/>
          <w:strike/>
          <w:color w:val="000000"/>
        </w:rPr>
        <w:t xml:space="preserve"> where applicable.  Such liability must be written on the ISO occurrence form </w:t>
      </w:r>
      <w:r w:rsidRPr="007D0334">
        <w:rPr>
          <w:rFonts w:asciiTheme="minorHAnsi" w:hAnsiTheme="minorHAnsi" w:cstheme="minorHAnsi"/>
          <w:bCs/>
          <w:strike/>
        </w:rPr>
        <w:t>CG 20 10 11 85</w:t>
      </w:r>
      <w:r w:rsidRPr="007D0334">
        <w:rPr>
          <w:rFonts w:asciiTheme="minorHAnsi" w:hAnsiTheme="minorHAnsi" w:cstheme="minorHAnsi"/>
          <w:strike/>
        </w:rPr>
        <w:t xml:space="preserve">, or a substitute </w:t>
      </w:r>
      <w:proofErr w:type="spellStart"/>
      <w:r w:rsidRPr="007D0334">
        <w:rPr>
          <w:rFonts w:asciiTheme="minorHAnsi" w:hAnsiTheme="minorHAnsi" w:cstheme="minorHAnsi"/>
          <w:strike/>
        </w:rPr>
        <w:t>form</w:t>
      </w:r>
      <w:proofErr w:type="spellEnd"/>
      <w:r w:rsidRPr="007D0334">
        <w:rPr>
          <w:rFonts w:asciiTheme="minorHAnsi" w:hAnsiTheme="minorHAnsi" w:cstheme="minorHAnsi"/>
          <w:strike/>
        </w:rPr>
        <w:t xml:space="preserve"> providing equivalent </w:t>
      </w:r>
      <w:proofErr w:type="spellStart"/>
      <w:r w:rsidRPr="007D0334">
        <w:rPr>
          <w:rFonts w:asciiTheme="minorHAnsi" w:hAnsiTheme="minorHAnsi" w:cstheme="minorHAnsi"/>
          <w:strike/>
        </w:rPr>
        <w:t>coverages</w:t>
      </w:r>
      <w:proofErr w:type="spellEnd"/>
      <w:r w:rsidRPr="007D0334">
        <w:rPr>
          <w:rFonts w:asciiTheme="minorHAnsi" w:hAnsiTheme="minorHAnsi" w:cstheme="minorHAnsi"/>
          <w:strike/>
        </w:rPr>
        <w:t>.</w:t>
      </w:r>
    </w:p>
    <w:p w:rsidR="000D246F" w:rsidRPr="007D0334" w:rsidRDefault="000D246F" w:rsidP="007D0334">
      <w:pPr>
        <w:pStyle w:val="ListParagraph"/>
        <w:shd w:val="clear" w:color="auto" w:fill="BFBFBF" w:themeFill="background1" w:themeFillShade="BF"/>
        <w:spacing w:after="0"/>
        <w:ind w:left="1440"/>
        <w:jc w:val="both"/>
        <w:rPr>
          <w:rFonts w:asciiTheme="minorHAnsi" w:hAnsiTheme="minorHAnsi" w:cstheme="minorHAnsi"/>
          <w:strike/>
        </w:rPr>
      </w:pPr>
    </w:p>
    <w:p w:rsidR="000D246F" w:rsidRPr="007D0334" w:rsidRDefault="000D246F" w:rsidP="007D0334">
      <w:pPr>
        <w:pStyle w:val="ListParagraph"/>
        <w:numPr>
          <w:ilvl w:val="2"/>
          <w:numId w:val="8"/>
        </w:numPr>
        <w:shd w:val="clear" w:color="auto" w:fill="BFBFBF" w:themeFill="background1" w:themeFillShade="BF"/>
        <w:spacing w:after="0"/>
        <w:jc w:val="both"/>
        <w:rPr>
          <w:rFonts w:asciiTheme="minorHAnsi" w:hAnsiTheme="minorHAnsi" w:cstheme="minorHAnsi"/>
          <w:b/>
          <w:strike/>
        </w:rPr>
      </w:pPr>
      <w:r w:rsidRPr="007D0334">
        <w:rPr>
          <w:rFonts w:asciiTheme="minorHAnsi" w:hAnsiTheme="minorHAnsi" w:cstheme="minorHAnsi"/>
          <w:b/>
          <w:bCs/>
          <w:strike/>
        </w:rPr>
        <w:t>Cyber (Internet) liability</w:t>
      </w:r>
      <w:r w:rsidRPr="007D0334">
        <w:rPr>
          <w:rFonts w:asciiTheme="minorHAnsi" w:hAnsiTheme="minorHAnsi" w:cstheme="minorHAnsi"/>
          <w:b/>
          <w:strike/>
        </w:rPr>
        <w:t xml:space="preserve">. </w:t>
      </w:r>
      <w:r w:rsidRPr="007D0334">
        <w:rPr>
          <w:rFonts w:asciiTheme="minorHAnsi" w:hAnsiTheme="minorHAnsi" w:cstheme="minorHAnsi"/>
          <w:strike/>
        </w:rPr>
        <w:t xml:space="preserve">The Contractor shall maintain Cyber Internet Liability insurance with a limit of not less than $1,000,000.00 for damages arising from theft, destruction or unauthorized use of electronic data, and/or failing to safeguard another party's electronic data, including unauthorized access, viruses, attacks on covered </w:t>
      </w:r>
      <w:r w:rsidRPr="007D0334">
        <w:rPr>
          <w:rFonts w:asciiTheme="minorHAnsi" w:hAnsiTheme="minorHAnsi" w:cstheme="minorHAnsi"/>
          <w:strike/>
        </w:rPr>
        <w:lastRenderedPageBreak/>
        <w:t xml:space="preserve">systems, theft, extortion, loss of income due to online business interruption, and the cost of investigating the reason for the interruption.  </w:t>
      </w:r>
      <w:r w:rsidRPr="007D0334">
        <w:rPr>
          <w:rFonts w:asciiTheme="minorHAnsi" w:hAnsiTheme="minorHAnsi" w:cstheme="minorHAnsi"/>
          <w:bCs/>
          <w:strike/>
        </w:rPr>
        <w:t>This coverage is made on a claims-made policy form, so the Contractor shall purchase, at its sole expense, an Extended Discovery Clause for up to three (3) years after the work is completed if the coverage is cancelled or not renewed.</w:t>
      </w:r>
    </w:p>
    <w:p w:rsidR="000D246F" w:rsidRPr="007D0334" w:rsidRDefault="000D246F" w:rsidP="007D0334">
      <w:pPr>
        <w:pStyle w:val="ListParagraph"/>
        <w:shd w:val="clear" w:color="auto" w:fill="BFBFBF" w:themeFill="background1" w:themeFillShade="BF"/>
        <w:spacing w:after="0"/>
        <w:ind w:left="0"/>
        <w:jc w:val="both"/>
        <w:rPr>
          <w:rFonts w:asciiTheme="minorHAnsi" w:hAnsiTheme="minorHAnsi" w:cstheme="minorHAnsi"/>
          <w:b/>
          <w:strike/>
        </w:rPr>
      </w:pPr>
    </w:p>
    <w:p w:rsidR="000D246F" w:rsidRPr="007D0334" w:rsidRDefault="000D246F" w:rsidP="007D0334">
      <w:pPr>
        <w:pStyle w:val="ListParagraph"/>
        <w:numPr>
          <w:ilvl w:val="2"/>
          <w:numId w:val="8"/>
        </w:numPr>
        <w:shd w:val="clear" w:color="auto" w:fill="BFBFBF" w:themeFill="background1" w:themeFillShade="BF"/>
        <w:spacing w:after="0"/>
        <w:jc w:val="both"/>
        <w:rPr>
          <w:rFonts w:asciiTheme="minorHAnsi" w:hAnsiTheme="minorHAnsi" w:cstheme="minorHAnsi"/>
          <w:strike/>
        </w:rPr>
      </w:pPr>
      <w:r w:rsidRPr="007D0334">
        <w:rPr>
          <w:rFonts w:asciiTheme="minorHAnsi" w:hAnsiTheme="minorHAnsi" w:cstheme="minorHAnsi"/>
          <w:b/>
          <w:bCs/>
          <w:strike/>
        </w:rPr>
        <w:t>Technology Professional Liability</w:t>
      </w:r>
      <w:r w:rsidRPr="007D0334">
        <w:rPr>
          <w:rFonts w:asciiTheme="minorHAnsi" w:hAnsiTheme="minorHAnsi" w:cstheme="minorHAnsi"/>
          <w:bCs/>
          <w:strike/>
        </w:rPr>
        <w:t>. The Contractor shall maintain Technology Professional Liability (Errors and Omissions) insurance with a limit of not less than $1,000,000.00 for damages arising from computer-related services including, but not limited to, the following:  consulting, data processing, programming, system integration, software development, installation, distribution or maintenance, systems analysis or design, training, staffing or other support services, any electronic equipment, computer hardware or software developed, manufactured, distributed, licensed, marketed or sold.  This errors and omissions insurance shall include coverage for third party claims and losses including with respect to network risks (such as data breaches, transmission of virus/malicious code; unauthorized access or criminal use of third party, ID/data theft) and invasion of privacy regardless of the type of media involved in the loss of private information (such as computers, paper files and records, or voice recorded tapes), covering collection, use, access, etc. of personally identifiable information, direct liability, as well as contractual liability for violation of privacy policy, civil suits and sublimit for regulatory defense/indemnity for payment of fines and penalties. This coverage is made on a claims-made policy form, so the Contractor shall purchase, at its sole expense, an Extended Discovery Clause for up to three (3) years after the work is completed if the coverage is cancelled or not renewed.</w:t>
      </w:r>
    </w:p>
    <w:p w:rsidR="000D246F" w:rsidRPr="007D0334" w:rsidRDefault="000D246F" w:rsidP="007D0334">
      <w:pPr>
        <w:pStyle w:val="ListParagraph"/>
        <w:shd w:val="clear" w:color="auto" w:fill="BFBFBF" w:themeFill="background1" w:themeFillShade="BF"/>
        <w:spacing w:after="0"/>
        <w:ind w:left="1440"/>
        <w:jc w:val="both"/>
        <w:rPr>
          <w:rFonts w:asciiTheme="minorHAnsi" w:hAnsiTheme="minorHAnsi" w:cstheme="minorHAnsi"/>
          <w:strike/>
        </w:rPr>
      </w:pPr>
    </w:p>
    <w:p w:rsidR="000D246F" w:rsidRPr="007D0334" w:rsidRDefault="000D246F" w:rsidP="007D0334">
      <w:pPr>
        <w:pStyle w:val="ListParagraph"/>
        <w:numPr>
          <w:ilvl w:val="2"/>
          <w:numId w:val="8"/>
        </w:numPr>
        <w:shd w:val="clear" w:color="auto" w:fill="BFBFBF" w:themeFill="background1" w:themeFillShade="BF"/>
        <w:spacing w:after="0"/>
        <w:jc w:val="both"/>
        <w:rPr>
          <w:rFonts w:asciiTheme="minorHAnsi" w:hAnsiTheme="minorHAnsi" w:cstheme="minorHAnsi"/>
          <w:strike/>
        </w:rPr>
      </w:pPr>
      <w:r w:rsidRPr="007D0334">
        <w:rPr>
          <w:rFonts w:asciiTheme="minorHAnsi" w:hAnsiTheme="minorHAnsi" w:cstheme="minorHAnsi"/>
          <w:b/>
          <w:strike/>
        </w:rPr>
        <w:t>Workers Compensation.</w:t>
      </w:r>
      <w:r w:rsidRPr="007D0334">
        <w:rPr>
          <w:rFonts w:asciiTheme="minorHAnsi" w:hAnsiTheme="minorHAnsi" w:cstheme="minorHAnsi"/>
          <w:strike/>
        </w:rPr>
        <w:t xml:space="preserve">  For work to be performed in NYS, Contractor shall provide and maintain coverage during the life of this Contract for the benefit of such employees of Contractor that are required to be covered by the NYS Workers Compensation Law.</w:t>
      </w:r>
    </w:p>
    <w:p w:rsidR="000D246F" w:rsidRPr="007D0334" w:rsidRDefault="000D246F" w:rsidP="007D0334">
      <w:pPr>
        <w:pStyle w:val="ListParagraph"/>
        <w:shd w:val="clear" w:color="auto" w:fill="BFBFBF" w:themeFill="background1" w:themeFillShade="BF"/>
        <w:spacing w:after="0"/>
        <w:ind w:left="0"/>
        <w:jc w:val="both"/>
        <w:rPr>
          <w:rFonts w:asciiTheme="minorHAnsi" w:hAnsiTheme="minorHAnsi" w:cstheme="minorHAnsi"/>
          <w:strike/>
        </w:rPr>
      </w:pPr>
    </w:p>
    <w:p w:rsidR="000D246F" w:rsidRPr="007D0334" w:rsidRDefault="000D246F" w:rsidP="007D0334">
      <w:pPr>
        <w:pStyle w:val="ListParagraph"/>
        <w:numPr>
          <w:ilvl w:val="2"/>
          <w:numId w:val="8"/>
        </w:numPr>
        <w:shd w:val="clear" w:color="auto" w:fill="BFBFBF" w:themeFill="background1" w:themeFillShade="BF"/>
        <w:spacing w:after="0"/>
        <w:jc w:val="both"/>
        <w:rPr>
          <w:rFonts w:asciiTheme="minorHAnsi" w:hAnsiTheme="minorHAnsi" w:cstheme="minorHAnsi"/>
          <w:strike/>
        </w:rPr>
      </w:pPr>
      <w:r w:rsidRPr="007D0334">
        <w:rPr>
          <w:rFonts w:asciiTheme="minorHAnsi" w:hAnsiTheme="minorHAnsi" w:cstheme="minorHAnsi"/>
          <w:b/>
          <w:strike/>
        </w:rPr>
        <w:t>Disability Benefits.</w:t>
      </w:r>
      <w:r w:rsidRPr="007D0334">
        <w:rPr>
          <w:rFonts w:asciiTheme="minorHAnsi" w:hAnsiTheme="minorHAnsi" w:cstheme="minorHAnsi"/>
          <w:strike/>
        </w:rPr>
        <w:t xml:space="preserve">  For work to be performed in NYS, Contractor shall provide and maintain coverage during the life of this Contract for the benefit of such employees of Contractor that are required to be covered by the NYS Disability Benefits Law.  Any waiver of this requirement must be approved by the Department and will only be granted in unique or unusual circumstances.</w:t>
      </w:r>
    </w:p>
    <w:p w:rsidR="000D246F" w:rsidRPr="007D0334" w:rsidRDefault="000D246F" w:rsidP="007D0334">
      <w:pPr>
        <w:pStyle w:val="ListParagraph"/>
        <w:shd w:val="clear" w:color="auto" w:fill="BFBFBF" w:themeFill="background1" w:themeFillShade="BF"/>
        <w:spacing w:after="0"/>
        <w:ind w:left="0"/>
        <w:jc w:val="both"/>
        <w:rPr>
          <w:rFonts w:asciiTheme="minorHAnsi" w:hAnsiTheme="minorHAnsi" w:cstheme="minorHAnsi"/>
          <w:strike/>
        </w:rPr>
      </w:pPr>
    </w:p>
    <w:p w:rsidR="000D246F" w:rsidRPr="007D0334" w:rsidRDefault="000D246F" w:rsidP="007D0334">
      <w:pPr>
        <w:pStyle w:val="ListParagraph"/>
        <w:numPr>
          <w:ilvl w:val="2"/>
          <w:numId w:val="8"/>
        </w:numPr>
        <w:shd w:val="clear" w:color="auto" w:fill="BFBFBF" w:themeFill="background1" w:themeFillShade="BF"/>
        <w:spacing w:after="0"/>
        <w:jc w:val="both"/>
        <w:rPr>
          <w:rFonts w:asciiTheme="minorHAnsi" w:hAnsiTheme="minorHAnsi" w:cstheme="minorHAnsi"/>
          <w:strike/>
        </w:rPr>
      </w:pPr>
      <w:r w:rsidRPr="007D0334">
        <w:rPr>
          <w:rFonts w:asciiTheme="minorHAnsi" w:hAnsiTheme="minorHAnsi" w:cstheme="minorHAnsi"/>
          <w:b/>
          <w:strike/>
        </w:rPr>
        <w:t>Comprehensive Business Automobile Liability</w:t>
      </w:r>
      <w:r w:rsidRPr="007D0334">
        <w:rPr>
          <w:rFonts w:asciiTheme="minorHAnsi" w:hAnsiTheme="minorHAnsi" w:cstheme="minorHAnsi"/>
          <w:strike/>
        </w:rPr>
        <w:t>.  Insurance with a limit of not less than $1,000,000 each accident.  Such insurance shall cover liability arising out of any automobile including owned, leased, hired, and non-owned automobiles.</w:t>
      </w:r>
    </w:p>
    <w:p w:rsidR="000D246F" w:rsidRPr="007D0334" w:rsidRDefault="000D246F" w:rsidP="007D0334">
      <w:pPr>
        <w:pStyle w:val="ListParagraph"/>
        <w:shd w:val="clear" w:color="auto" w:fill="BFBFBF" w:themeFill="background1" w:themeFillShade="BF"/>
        <w:spacing w:after="0"/>
        <w:ind w:left="450"/>
        <w:jc w:val="both"/>
        <w:rPr>
          <w:rFonts w:asciiTheme="minorHAnsi" w:hAnsiTheme="minorHAnsi" w:cstheme="minorHAnsi"/>
          <w:b/>
          <w:strike/>
        </w:rPr>
      </w:pPr>
    </w:p>
    <w:p w:rsidR="000D246F" w:rsidRPr="005A35D9" w:rsidRDefault="000D246F" w:rsidP="007D0334">
      <w:pPr>
        <w:pStyle w:val="ListParagraph"/>
        <w:numPr>
          <w:ilvl w:val="1"/>
          <w:numId w:val="9"/>
        </w:numPr>
        <w:shd w:val="clear" w:color="auto" w:fill="BFBFBF" w:themeFill="background1" w:themeFillShade="BF"/>
        <w:spacing w:after="0"/>
        <w:ind w:left="450" w:firstLine="0"/>
        <w:jc w:val="both"/>
        <w:rPr>
          <w:rFonts w:asciiTheme="minorHAnsi" w:hAnsiTheme="minorHAnsi" w:cstheme="minorHAnsi"/>
          <w:b/>
          <w:strike/>
        </w:rPr>
      </w:pPr>
      <w:r w:rsidRPr="007D0334">
        <w:rPr>
          <w:rFonts w:asciiTheme="minorHAnsi" w:hAnsiTheme="minorHAnsi" w:cstheme="minorHAnsi"/>
          <w:b/>
          <w:strike/>
        </w:rPr>
        <w:t>Waiver of Subrogation.</w:t>
      </w:r>
      <w:r w:rsidRPr="007D0334">
        <w:rPr>
          <w:rFonts w:asciiTheme="minorHAnsi" w:hAnsiTheme="minorHAnsi" w:cstheme="minorHAnsi"/>
          <w:strike/>
        </w:rPr>
        <w:t xml:space="preserve">  Contractor shall cause to be included in each of its policies insuring against loss, damage or destruction by fire or other insured casualty, </w:t>
      </w:r>
      <w:r w:rsidRPr="007D0334">
        <w:rPr>
          <w:rFonts w:asciiTheme="minorHAnsi" w:hAnsiTheme="minorHAnsi" w:cstheme="minorHAnsi"/>
          <w:strike/>
          <w:shd w:val="clear" w:color="auto" w:fill="BFBFBF" w:themeFill="background1" w:themeFillShade="BF"/>
        </w:rPr>
        <w:t xml:space="preserve">excluding Cyber Liability, </w:t>
      </w:r>
      <w:r w:rsidRPr="007D0334">
        <w:rPr>
          <w:rFonts w:asciiTheme="minorHAnsi" w:hAnsiTheme="minorHAnsi" w:cstheme="minorHAnsi"/>
          <w:strike/>
        </w:rPr>
        <w:t>a waiver of the insurer’s right of subrogation against DTF, or, if such waiver is unobtainable, (</w:t>
      </w:r>
      <w:proofErr w:type="spellStart"/>
      <w:r w:rsidRPr="007D0334">
        <w:rPr>
          <w:rFonts w:asciiTheme="minorHAnsi" w:hAnsiTheme="minorHAnsi" w:cstheme="minorHAnsi"/>
          <w:strike/>
        </w:rPr>
        <w:t>i</w:t>
      </w:r>
      <w:proofErr w:type="spellEnd"/>
      <w:r w:rsidRPr="007D0334">
        <w:rPr>
          <w:rFonts w:asciiTheme="minorHAnsi" w:hAnsiTheme="minorHAnsi" w:cstheme="minorHAnsi"/>
          <w:strike/>
        </w:rPr>
        <w:t xml:space="preserve">) an </w:t>
      </w:r>
      <w:r w:rsidRPr="007D0334">
        <w:rPr>
          <w:rFonts w:asciiTheme="minorHAnsi" w:hAnsiTheme="minorHAnsi" w:cstheme="minorHAnsi"/>
          <w:strike/>
        </w:rPr>
        <w:lastRenderedPageBreak/>
        <w:t>express agreement that such policy shall not be invalidated if Contractor waives or has waived before the casualty, the right of recovery against DTF, or (ii) any other form of permission for the release of DTF.</w:t>
      </w:r>
    </w:p>
    <w:p w:rsidR="005A35D9" w:rsidRPr="005A35D9" w:rsidRDefault="005A35D9" w:rsidP="005A35D9">
      <w:pPr>
        <w:shd w:val="clear" w:color="auto" w:fill="BFBFBF" w:themeFill="background1" w:themeFillShade="BF"/>
        <w:jc w:val="both"/>
        <w:rPr>
          <w:rFonts w:asciiTheme="minorHAnsi" w:hAnsiTheme="minorHAnsi" w:cstheme="minorHAnsi"/>
          <w:b/>
          <w:strike/>
        </w:rPr>
      </w:pPr>
    </w:p>
    <w:p w:rsidR="005A35D9" w:rsidRPr="005A35D9" w:rsidRDefault="005A35D9" w:rsidP="005A35D9">
      <w:pPr>
        <w:pStyle w:val="ListParagraph"/>
        <w:numPr>
          <w:ilvl w:val="1"/>
          <w:numId w:val="9"/>
        </w:numPr>
        <w:shd w:val="clear" w:color="auto" w:fill="BFBFBF" w:themeFill="background1" w:themeFillShade="BF"/>
        <w:ind w:left="720" w:hanging="240"/>
        <w:jc w:val="both"/>
        <w:rPr>
          <w:rFonts w:asciiTheme="minorHAnsi" w:hAnsiTheme="minorHAnsi" w:cstheme="minorHAnsi"/>
          <w:b/>
          <w:strike/>
        </w:rPr>
      </w:pPr>
      <w:r w:rsidRPr="005A35D9">
        <w:rPr>
          <w:rFonts w:asciiTheme="minorHAnsi" w:hAnsiTheme="minorHAnsi" w:cstheme="minorHAnsi"/>
          <w:b/>
          <w:strike/>
        </w:rPr>
        <w:t xml:space="preserve">Liquidated Damages.  </w:t>
      </w:r>
      <w:r w:rsidRPr="005A35D9">
        <w:rPr>
          <w:rFonts w:asciiTheme="minorHAnsi" w:hAnsiTheme="minorHAnsi" w:cstheme="minorHAnsi"/>
          <w:strike/>
        </w:rPr>
        <w:t>The Contractor will be liable for liquidated damages as a result of any virus or information security breach without limitation for the cost of any forensic investigation, replacement or restoration required due to any virus, information security breach or any other incident compromising the availability, privacy, security, integrity, or usability of any Department and/or taxpayer data including, but not limited to, costs to: remediate the breach, offer credit monitoring services and/or handle public communications concerning the incident and response.</w:t>
      </w:r>
    </w:p>
    <w:p w:rsidR="005A35D9" w:rsidRPr="005A35D9" w:rsidRDefault="005A35D9" w:rsidP="005A35D9">
      <w:pPr>
        <w:pStyle w:val="ListParagraph"/>
        <w:shd w:val="clear" w:color="auto" w:fill="BFBFBF" w:themeFill="background1" w:themeFillShade="BF"/>
        <w:spacing w:after="0"/>
        <w:ind w:left="450"/>
        <w:jc w:val="both"/>
        <w:rPr>
          <w:rFonts w:asciiTheme="minorHAnsi" w:hAnsiTheme="minorHAnsi" w:cstheme="minorHAnsi"/>
          <w:b/>
          <w:strike/>
        </w:rPr>
      </w:pPr>
    </w:p>
    <w:p w:rsidR="005A35D9" w:rsidRPr="005A35D9" w:rsidRDefault="005A35D9" w:rsidP="005A35D9">
      <w:pPr>
        <w:pStyle w:val="ListParagraph"/>
        <w:shd w:val="clear" w:color="auto" w:fill="BFBFBF" w:themeFill="background1" w:themeFillShade="BF"/>
        <w:spacing w:after="0"/>
        <w:ind w:left="1320"/>
        <w:jc w:val="both"/>
        <w:rPr>
          <w:rFonts w:asciiTheme="minorHAnsi" w:hAnsiTheme="minorHAnsi" w:cstheme="minorHAnsi"/>
          <w:strike/>
        </w:rPr>
      </w:pPr>
      <w:r w:rsidRPr="005A35D9">
        <w:rPr>
          <w:rFonts w:asciiTheme="minorHAnsi" w:hAnsiTheme="minorHAnsi" w:cstheme="minorHAnsi"/>
          <w:strike/>
        </w:rPr>
        <w:t>Note:  The Department will negotiate the Liquidated Damages section of the Insurance Requirements.</w:t>
      </w:r>
    </w:p>
    <w:p w:rsidR="005A35D9" w:rsidRPr="005A35D9" w:rsidRDefault="005A35D9" w:rsidP="005A35D9">
      <w:pPr>
        <w:shd w:val="clear" w:color="auto" w:fill="BFBFBF" w:themeFill="background1" w:themeFillShade="BF"/>
        <w:jc w:val="both"/>
        <w:rPr>
          <w:rFonts w:asciiTheme="minorHAnsi" w:hAnsiTheme="minorHAnsi" w:cstheme="minorHAnsi"/>
          <w:b/>
          <w:strike/>
        </w:rPr>
      </w:pPr>
    </w:p>
    <w:p w:rsidR="000D246F" w:rsidRDefault="000D246F" w:rsidP="00F15192">
      <w:pPr>
        <w:pStyle w:val="ListParagraph"/>
        <w:spacing w:after="0"/>
        <w:ind w:left="450"/>
        <w:jc w:val="both"/>
        <w:rPr>
          <w:rFonts w:asciiTheme="minorHAnsi" w:hAnsiTheme="minorHAnsi" w:cstheme="minorHAnsi"/>
          <w:b/>
        </w:rPr>
      </w:pPr>
    </w:p>
    <w:p w:rsidR="007D0334" w:rsidRPr="007269A0" w:rsidRDefault="007D0334" w:rsidP="007D0334">
      <w:pPr>
        <w:spacing w:before="240" w:after="240" w:line="276" w:lineRule="auto"/>
        <w:ind w:left="720"/>
        <w:jc w:val="both"/>
        <w:rPr>
          <w:rFonts w:asciiTheme="minorHAnsi" w:hAnsiTheme="minorHAnsi" w:cstheme="minorHAnsi"/>
          <w:b/>
          <w:bCs/>
          <w:color w:val="002060"/>
          <w:sz w:val="22"/>
          <w:szCs w:val="22"/>
        </w:rPr>
      </w:pPr>
      <w:r w:rsidRPr="007269A0">
        <w:rPr>
          <w:rFonts w:asciiTheme="minorHAnsi" w:hAnsiTheme="minorHAnsi" w:cstheme="minorHAnsi"/>
          <w:color w:val="002060"/>
          <w:sz w:val="22"/>
          <w:szCs w:val="22"/>
        </w:rPr>
        <w:t xml:space="preserve">Prior to the commencement of Services by the Contractor, the Contractor shall file with The State of New York, Department of Tax and Finance (hereinafter referred to as “DTF”), Certificates of Insurance evidencing compliance with all requirements contained in this </w:t>
      </w:r>
      <w:r w:rsidR="007269A0" w:rsidRPr="007269A0">
        <w:rPr>
          <w:rFonts w:asciiTheme="minorHAnsi" w:hAnsiTheme="minorHAnsi" w:cstheme="minorHAnsi"/>
          <w:color w:val="002060"/>
          <w:sz w:val="22"/>
          <w:szCs w:val="22"/>
        </w:rPr>
        <w:t>Contract</w:t>
      </w:r>
      <w:r w:rsidRPr="007269A0">
        <w:rPr>
          <w:rFonts w:asciiTheme="minorHAnsi" w:hAnsiTheme="minorHAnsi" w:cstheme="minorHAnsi"/>
          <w:color w:val="002060"/>
          <w:sz w:val="22"/>
          <w:szCs w:val="22"/>
        </w:rPr>
        <w:t>.  These policies must be written in accordance with the requirements of the paragraphs below.</w:t>
      </w:r>
      <w:r w:rsidRPr="007269A0" w:rsidDel="00150D96">
        <w:rPr>
          <w:rFonts w:asciiTheme="minorHAnsi" w:hAnsiTheme="minorHAnsi" w:cstheme="minorHAnsi"/>
          <w:color w:val="002060"/>
          <w:sz w:val="22"/>
          <w:szCs w:val="22"/>
        </w:rPr>
        <w:t xml:space="preserve"> </w:t>
      </w:r>
      <w:r w:rsidRPr="007269A0">
        <w:rPr>
          <w:rFonts w:asciiTheme="minorHAnsi" w:hAnsiTheme="minorHAnsi" w:cstheme="minorHAnsi"/>
          <w:color w:val="002060"/>
          <w:sz w:val="22"/>
          <w:szCs w:val="22"/>
        </w:rPr>
        <w:t xml:space="preserve">  Each insurance carrier must be rated at least “A-” Class “VII” in the most recently published Best’s Insurance Report.  If, during the term of the policy, a carrier’s rating falls below “A-” Class “VII”, the insurance must be replaced no later than the renewal date of the policy with an insurer acceptable to the Department and rated at least “A-” Class ”VII” in the most recently published Best’s Insurance Report.</w:t>
      </w:r>
    </w:p>
    <w:p w:rsidR="007D0334" w:rsidRPr="007269A0" w:rsidRDefault="007D0334" w:rsidP="007D0334">
      <w:pPr>
        <w:spacing w:after="240" w:line="276" w:lineRule="auto"/>
        <w:ind w:left="720"/>
        <w:jc w:val="both"/>
        <w:rPr>
          <w:rFonts w:asciiTheme="minorHAnsi" w:hAnsiTheme="minorHAnsi" w:cstheme="minorHAnsi"/>
          <w:color w:val="002060"/>
          <w:sz w:val="22"/>
          <w:szCs w:val="22"/>
        </w:rPr>
      </w:pPr>
      <w:r w:rsidRPr="007269A0">
        <w:rPr>
          <w:rFonts w:asciiTheme="minorHAnsi" w:hAnsiTheme="minorHAnsi" w:cstheme="minorHAnsi"/>
          <w:color w:val="002060"/>
          <w:sz w:val="22"/>
          <w:szCs w:val="22"/>
        </w:rPr>
        <w:t xml:space="preserve">The Department may, at its sole discretion, accept policies of insurance written by a non-authorized carrier(s) when Certificates and/or other policy documentation are accompanied by a completed Excess Lines Association of New York (ELANY) Affidavit.  Nothing herein shall be construed to require the Department to accept insurance placed with a non-authorized carrier under any circumstances. Acceptance and/or approval by DTF </w:t>
      </w:r>
      <w:proofErr w:type="gramStart"/>
      <w:r w:rsidRPr="007269A0">
        <w:rPr>
          <w:rFonts w:asciiTheme="minorHAnsi" w:hAnsiTheme="minorHAnsi" w:cstheme="minorHAnsi"/>
          <w:color w:val="002060"/>
          <w:sz w:val="22"/>
          <w:szCs w:val="22"/>
        </w:rPr>
        <w:t>does</w:t>
      </w:r>
      <w:proofErr w:type="gramEnd"/>
      <w:r w:rsidRPr="007269A0">
        <w:rPr>
          <w:rFonts w:asciiTheme="minorHAnsi" w:hAnsiTheme="minorHAnsi" w:cstheme="minorHAnsi"/>
          <w:color w:val="002060"/>
          <w:sz w:val="22"/>
          <w:szCs w:val="22"/>
        </w:rPr>
        <w:t xml:space="preserve"> not and shall not be construed to relieve Contractor of any obligations, responsibilities or liabilities under the Contract awarded by this RFP.</w:t>
      </w:r>
    </w:p>
    <w:p w:rsidR="00ED1BAD" w:rsidRDefault="007D0334" w:rsidP="007D0334">
      <w:pPr>
        <w:overflowPunct w:val="0"/>
        <w:autoSpaceDE w:val="0"/>
        <w:autoSpaceDN w:val="0"/>
        <w:adjustRightInd w:val="0"/>
        <w:spacing w:after="240" w:line="276" w:lineRule="auto"/>
        <w:ind w:left="720"/>
        <w:jc w:val="both"/>
        <w:rPr>
          <w:rFonts w:asciiTheme="minorHAnsi" w:hAnsiTheme="minorHAnsi" w:cstheme="minorHAnsi"/>
          <w:bCs/>
          <w:color w:val="002060"/>
          <w:sz w:val="22"/>
          <w:szCs w:val="22"/>
        </w:rPr>
        <w:sectPr w:rsidR="00ED1BAD" w:rsidSect="000D246F">
          <w:footerReference w:type="default" r:id="rId14"/>
          <w:footerReference w:type="first" r:id="rId15"/>
          <w:pgSz w:w="12240" w:h="15840"/>
          <w:pgMar w:top="1440" w:right="1440" w:bottom="1440" w:left="1440" w:header="360" w:footer="360" w:gutter="0"/>
          <w:pgNumType w:start="305"/>
          <w:cols w:space="720"/>
          <w:titlePg/>
          <w:docGrid w:linePitch="360"/>
        </w:sectPr>
      </w:pPr>
      <w:r w:rsidRPr="007269A0">
        <w:rPr>
          <w:rFonts w:asciiTheme="minorHAnsi" w:hAnsiTheme="minorHAnsi" w:cstheme="minorHAnsi"/>
          <w:color w:val="002060"/>
          <w:sz w:val="22"/>
          <w:szCs w:val="22"/>
        </w:rPr>
        <w:t xml:space="preserve">All insurance required by the </w:t>
      </w:r>
      <w:r w:rsidR="007269A0" w:rsidRPr="007269A0">
        <w:rPr>
          <w:rFonts w:asciiTheme="minorHAnsi" w:hAnsiTheme="minorHAnsi" w:cstheme="minorHAnsi"/>
          <w:color w:val="002060"/>
          <w:sz w:val="22"/>
          <w:szCs w:val="22"/>
        </w:rPr>
        <w:t>RFP</w:t>
      </w:r>
      <w:r w:rsidRPr="007269A0">
        <w:rPr>
          <w:rFonts w:asciiTheme="minorHAnsi" w:hAnsiTheme="minorHAnsi" w:cstheme="minorHAnsi"/>
          <w:color w:val="002060"/>
          <w:sz w:val="22"/>
          <w:szCs w:val="22"/>
        </w:rPr>
        <w:t xml:space="preserve"> shall: </w:t>
      </w:r>
      <w:proofErr w:type="spellStart"/>
      <w:r w:rsidRPr="007269A0">
        <w:rPr>
          <w:rFonts w:asciiTheme="minorHAnsi" w:hAnsiTheme="minorHAnsi" w:cstheme="minorHAnsi"/>
          <w:color w:val="002060"/>
          <w:sz w:val="22"/>
          <w:szCs w:val="22"/>
        </w:rPr>
        <w:t>i</w:t>
      </w:r>
      <w:proofErr w:type="spellEnd"/>
      <w:r w:rsidRPr="007269A0">
        <w:rPr>
          <w:rFonts w:asciiTheme="minorHAnsi" w:hAnsiTheme="minorHAnsi" w:cstheme="minorHAnsi"/>
          <w:color w:val="002060"/>
          <w:sz w:val="22"/>
          <w:szCs w:val="22"/>
        </w:rPr>
        <w:t xml:space="preserve">) be obtained at the sole cost and expense of the Contractor, ii) be maintained with insurance carriers licensed to do business in New York State, and acceptable to DTF, iii) be primary and non-contributing to any insurance or self-insurance maintained by DTF, iv) be endorsed to provide DTF with written notice at least thirty (30) days prior to the cancellation, non-renewal or material alteration of such policies, which notice shall be sent in accordance with the notice provision of the Contract and v) name DTF, its officers, agents, and employees as additional </w:t>
      </w:r>
      <w:proofErr w:type="spellStart"/>
      <w:r w:rsidRPr="007269A0">
        <w:rPr>
          <w:rFonts w:asciiTheme="minorHAnsi" w:hAnsiTheme="minorHAnsi" w:cstheme="minorHAnsi"/>
          <w:color w:val="002060"/>
          <w:sz w:val="22"/>
          <w:szCs w:val="22"/>
        </w:rPr>
        <w:t>insureds</w:t>
      </w:r>
      <w:proofErr w:type="spellEnd"/>
      <w:r w:rsidRPr="007269A0">
        <w:rPr>
          <w:rFonts w:asciiTheme="minorHAnsi" w:hAnsiTheme="minorHAnsi" w:cstheme="minorHAnsi"/>
          <w:color w:val="002060"/>
          <w:sz w:val="22"/>
          <w:szCs w:val="22"/>
        </w:rPr>
        <w:t xml:space="preserve"> </w:t>
      </w:r>
      <w:proofErr w:type="spellStart"/>
      <w:r w:rsidRPr="007269A0">
        <w:rPr>
          <w:rFonts w:asciiTheme="minorHAnsi" w:hAnsiTheme="minorHAnsi" w:cstheme="minorHAnsi"/>
          <w:color w:val="002060"/>
          <w:sz w:val="22"/>
          <w:szCs w:val="22"/>
        </w:rPr>
        <w:t>thereunder</w:t>
      </w:r>
      <w:proofErr w:type="spellEnd"/>
      <w:r w:rsidRPr="007269A0">
        <w:rPr>
          <w:rFonts w:asciiTheme="minorHAnsi" w:hAnsiTheme="minorHAnsi" w:cstheme="minorHAnsi"/>
          <w:color w:val="002060"/>
          <w:sz w:val="22"/>
          <w:szCs w:val="22"/>
        </w:rPr>
        <w:t xml:space="preserve">.  </w:t>
      </w:r>
      <w:r w:rsidRPr="007269A0">
        <w:rPr>
          <w:rFonts w:asciiTheme="minorHAnsi" w:hAnsiTheme="minorHAnsi" w:cstheme="minorHAnsi"/>
          <w:bCs/>
          <w:color w:val="002060"/>
          <w:sz w:val="22"/>
          <w:szCs w:val="22"/>
        </w:rPr>
        <w:t xml:space="preserve">Such additional insured coverage </w:t>
      </w:r>
    </w:p>
    <w:p w:rsidR="007D0334" w:rsidRPr="007269A0" w:rsidRDefault="007D0334" w:rsidP="007D0334">
      <w:pPr>
        <w:overflowPunct w:val="0"/>
        <w:autoSpaceDE w:val="0"/>
        <w:autoSpaceDN w:val="0"/>
        <w:adjustRightInd w:val="0"/>
        <w:spacing w:after="240" w:line="276" w:lineRule="auto"/>
        <w:ind w:left="720"/>
        <w:jc w:val="both"/>
        <w:rPr>
          <w:rFonts w:asciiTheme="minorHAnsi" w:hAnsiTheme="minorHAnsi" w:cstheme="minorHAnsi"/>
          <w:color w:val="002060"/>
          <w:sz w:val="22"/>
          <w:szCs w:val="22"/>
        </w:rPr>
      </w:pPr>
      <w:proofErr w:type="gramStart"/>
      <w:r w:rsidRPr="007269A0">
        <w:rPr>
          <w:rFonts w:asciiTheme="minorHAnsi" w:hAnsiTheme="minorHAnsi" w:cstheme="minorHAnsi"/>
          <w:bCs/>
          <w:color w:val="002060"/>
          <w:sz w:val="22"/>
          <w:szCs w:val="22"/>
        </w:rPr>
        <w:lastRenderedPageBreak/>
        <w:t>must</w:t>
      </w:r>
      <w:proofErr w:type="gramEnd"/>
      <w:r w:rsidRPr="007269A0">
        <w:rPr>
          <w:rFonts w:asciiTheme="minorHAnsi" w:hAnsiTheme="minorHAnsi" w:cstheme="minorHAnsi"/>
          <w:bCs/>
          <w:color w:val="002060"/>
          <w:sz w:val="22"/>
          <w:szCs w:val="22"/>
        </w:rPr>
        <w:t xml:space="preserve"> be written on the ISO occurrence form CG 20 10 11 85</w:t>
      </w:r>
      <w:r w:rsidRPr="007269A0">
        <w:rPr>
          <w:rFonts w:asciiTheme="minorHAnsi" w:hAnsiTheme="minorHAnsi" w:cstheme="minorHAnsi"/>
          <w:color w:val="002060"/>
          <w:sz w:val="22"/>
          <w:szCs w:val="22"/>
        </w:rPr>
        <w:t xml:space="preserve">, or a substitute form, providing equivalent </w:t>
      </w:r>
      <w:proofErr w:type="spellStart"/>
      <w:r w:rsidRPr="007269A0">
        <w:rPr>
          <w:rFonts w:asciiTheme="minorHAnsi" w:hAnsiTheme="minorHAnsi" w:cstheme="minorHAnsi"/>
          <w:color w:val="002060"/>
          <w:sz w:val="22"/>
          <w:szCs w:val="22"/>
        </w:rPr>
        <w:t>coverages</w:t>
      </w:r>
      <w:proofErr w:type="spellEnd"/>
      <w:r w:rsidRPr="007269A0">
        <w:rPr>
          <w:rFonts w:asciiTheme="minorHAnsi" w:hAnsiTheme="minorHAnsi" w:cstheme="minorHAnsi"/>
          <w:color w:val="002060"/>
          <w:sz w:val="22"/>
          <w:szCs w:val="22"/>
        </w:rPr>
        <w:t xml:space="preserve">.  The additional insured requirement does not apply to Workers Compensation Disability or Professional Liability (Errors and Omissions) coverage.  </w:t>
      </w:r>
    </w:p>
    <w:p w:rsidR="007D0334" w:rsidRPr="007269A0" w:rsidRDefault="007D0334" w:rsidP="007D0334">
      <w:pPr>
        <w:overflowPunct w:val="0"/>
        <w:autoSpaceDE w:val="0"/>
        <w:autoSpaceDN w:val="0"/>
        <w:adjustRightInd w:val="0"/>
        <w:spacing w:after="240" w:line="276" w:lineRule="auto"/>
        <w:ind w:left="720"/>
        <w:jc w:val="both"/>
        <w:rPr>
          <w:rFonts w:asciiTheme="minorHAnsi" w:hAnsiTheme="minorHAnsi" w:cstheme="minorHAnsi"/>
          <w:color w:val="002060"/>
          <w:sz w:val="22"/>
          <w:szCs w:val="22"/>
        </w:rPr>
      </w:pPr>
      <w:r w:rsidRPr="007269A0">
        <w:rPr>
          <w:rFonts w:asciiTheme="minorHAnsi" w:hAnsiTheme="minorHAnsi" w:cstheme="minorHAnsi"/>
          <w:color w:val="002060"/>
          <w:sz w:val="22"/>
          <w:szCs w:val="22"/>
        </w:rPr>
        <w:t>The Contractor shall be solely responsible for the payment of all deductibles and self-insured retentions to which such policies are subject.   Deductibles and self insured retentions above $100,000 are subject to approval by DTF.  The Contractor shall be solely responsible for all claim expenses and loss payments within the deductible or self-insured retention.</w:t>
      </w:r>
    </w:p>
    <w:p w:rsidR="007D0334" w:rsidRPr="007269A0" w:rsidRDefault="007D0334" w:rsidP="007D0334">
      <w:pPr>
        <w:overflowPunct w:val="0"/>
        <w:autoSpaceDE w:val="0"/>
        <w:autoSpaceDN w:val="0"/>
        <w:adjustRightInd w:val="0"/>
        <w:spacing w:after="240" w:line="276" w:lineRule="auto"/>
        <w:ind w:left="720"/>
        <w:jc w:val="both"/>
        <w:rPr>
          <w:rFonts w:asciiTheme="minorHAnsi" w:hAnsiTheme="minorHAnsi" w:cstheme="minorHAnsi"/>
          <w:color w:val="002060"/>
          <w:sz w:val="22"/>
          <w:szCs w:val="22"/>
        </w:rPr>
      </w:pPr>
      <w:r w:rsidRPr="007269A0">
        <w:rPr>
          <w:rFonts w:asciiTheme="minorHAnsi" w:hAnsiTheme="minorHAnsi" w:cstheme="minorHAnsi"/>
          <w:color w:val="002060"/>
          <w:sz w:val="22"/>
          <w:szCs w:val="22"/>
        </w:rPr>
        <w:t xml:space="preserve">The Contractor shall require that any Subcontractors hired, carry insurance with the same limits and provisions provided herein.  Should the Contractor engage a Subcontractor, the Contractor shall require all Subcontractors, prior to commencement of an agreement between Contractor and the Subcontractor, to secure and keep in force during the term of the Contract the </w:t>
      </w:r>
      <w:r w:rsidR="007269A0" w:rsidRPr="007269A0">
        <w:rPr>
          <w:rFonts w:asciiTheme="minorHAnsi" w:hAnsiTheme="minorHAnsi" w:cstheme="minorHAnsi"/>
          <w:color w:val="002060"/>
          <w:sz w:val="22"/>
          <w:szCs w:val="22"/>
        </w:rPr>
        <w:t>insurance requirements of the</w:t>
      </w:r>
      <w:r w:rsidRPr="007269A0">
        <w:rPr>
          <w:rFonts w:asciiTheme="minorHAnsi" w:hAnsiTheme="minorHAnsi" w:cstheme="minorHAnsi"/>
          <w:color w:val="002060"/>
          <w:sz w:val="22"/>
          <w:szCs w:val="22"/>
        </w:rPr>
        <w:t xml:space="preserve"> RFP, as applicable. Required insurance limits should be determined commensurate with the work of the Subcontractor.  Proof thereof shall be supplied to DTF.</w:t>
      </w:r>
    </w:p>
    <w:p w:rsidR="007D0334" w:rsidRPr="007269A0" w:rsidRDefault="007D0334" w:rsidP="007D0334">
      <w:pPr>
        <w:overflowPunct w:val="0"/>
        <w:autoSpaceDE w:val="0"/>
        <w:autoSpaceDN w:val="0"/>
        <w:adjustRightInd w:val="0"/>
        <w:spacing w:after="240" w:line="276" w:lineRule="auto"/>
        <w:ind w:left="720"/>
        <w:jc w:val="both"/>
        <w:rPr>
          <w:rFonts w:asciiTheme="minorHAnsi" w:hAnsiTheme="minorHAnsi" w:cstheme="minorHAnsi"/>
          <w:color w:val="002060"/>
          <w:spacing w:val="-4"/>
          <w:sz w:val="22"/>
          <w:szCs w:val="22"/>
        </w:rPr>
      </w:pPr>
      <w:r w:rsidRPr="007269A0">
        <w:rPr>
          <w:rFonts w:asciiTheme="minorHAnsi" w:hAnsiTheme="minorHAnsi" w:cstheme="minorHAnsi"/>
          <w:color w:val="002060"/>
          <w:spacing w:val="-4"/>
          <w:sz w:val="22"/>
          <w:szCs w:val="22"/>
        </w:rPr>
        <w:t>The Contractor shall cause all insurance to be in full force and effect as of the commencement date of this Contract and to remain in full force and effect throughout the term of this Contract</w:t>
      </w:r>
      <w:r w:rsidR="007269A0" w:rsidRPr="007269A0">
        <w:rPr>
          <w:rFonts w:asciiTheme="minorHAnsi" w:hAnsiTheme="minorHAnsi" w:cstheme="minorHAnsi"/>
          <w:color w:val="002060"/>
          <w:spacing w:val="-4"/>
          <w:sz w:val="22"/>
          <w:szCs w:val="22"/>
        </w:rPr>
        <w:t xml:space="preserve"> and as further required by the</w:t>
      </w:r>
      <w:r w:rsidRPr="007269A0">
        <w:rPr>
          <w:rFonts w:asciiTheme="minorHAnsi" w:hAnsiTheme="minorHAnsi" w:cstheme="minorHAnsi"/>
          <w:color w:val="002060"/>
          <w:spacing w:val="-4"/>
          <w:sz w:val="22"/>
          <w:szCs w:val="22"/>
        </w:rPr>
        <w:t xml:space="preserve"> RFP.  The Contractor shall not take any action, or omit to take any action that would suspend or invalidate any of the required </w:t>
      </w:r>
      <w:proofErr w:type="spellStart"/>
      <w:r w:rsidRPr="007269A0">
        <w:rPr>
          <w:rFonts w:asciiTheme="minorHAnsi" w:hAnsiTheme="minorHAnsi" w:cstheme="minorHAnsi"/>
          <w:color w:val="002060"/>
          <w:spacing w:val="-4"/>
          <w:sz w:val="22"/>
          <w:szCs w:val="22"/>
        </w:rPr>
        <w:t>coverages</w:t>
      </w:r>
      <w:proofErr w:type="spellEnd"/>
      <w:r w:rsidRPr="007269A0">
        <w:rPr>
          <w:rFonts w:asciiTheme="minorHAnsi" w:hAnsiTheme="minorHAnsi" w:cstheme="minorHAnsi"/>
          <w:color w:val="002060"/>
          <w:spacing w:val="-4"/>
          <w:sz w:val="22"/>
          <w:szCs w:val="22"/>
        </w:rPr>
        <w:t xml:space="preserve"> during the period of time such </w:t>
      </w:r>
      <w:proofErr w:type="spellStart"/>
      <w:r w:rsidRPr="007269A0">
        <w:rPr>
          <w:rFonts w:asciiTheme="minorHAnsi" w:hAnsiTheme="minorHAnsi" w:cstheme="minorHAnsi"/>
          <w:color w:val="002060"/>
          <w:spacing w:val="-4"/>
          <w:sz w:val="22"/>
          <w:szCs w:val="22"/>
        </w:rPr>
        <w:t>coverages</w:t>
      </w:r>
      <w:proofErr w:type="spellEnd"/>
      <w:r w:rsidRPr="007269A0">
        <w:rPr>
          <w:rFonts w:asciiTheme="minorHAnsi" w:hAnsiTheme="minorHAnsi" w:cstheme="minorHAnsi"/>
          <w:color w:val="002060"/>
          <w:spacing w:val="-4"/>
          <w:sz w:val="22"/>
          <w:szCs w:val="22"/>
        </w:rPr>
        <w:t xml:space="preserve"> are required to be in effect.</w:t>
      </w:r>
    </w:p>
    <w:p w:rsidR="007D0334" w:rsidRPr="007269A0" w:rsidRDefault="007D0334" w:rsidP="007D0334">
      <w:pPr>
        <w:overflowPunct w:val="0"/>
        <w:autoSpaceDE w:val="0"/>
        <w:autoSpaceDN w:val="0"/>
        <w:adjustRightInd w:val="0"/>
        <w:spacing w:after="240" w:line="276" w:lineRule="auto"/>
        <w:ind w:left="720"/>
        <w:jc w:val="both"/>
        <w:rPr>
          <w:rFonts w:asciiTheme="minorHAnsi" w:hAnsiTheme="minorHAnsi" w:cstheme="minorHAnsi"/>
          <w:color w:val="002060"/>
          <w:sz w:val="22"/>
          <w:szCs w:val="22"/>
        </w:rPr>
      </w:pPr>
      <w:r w:rsidRPr="007269A0">
        <w:rPr>
          <w:rFonts w:asciiTheme="minorHAnsi" w:hAnsiTheme="minorHAnsi" w:cstheme="minorHAnsi"/>
          <w:color w:val="002060"/>
          <w:sz w:val="22"/>
          <w:szCs w:val="22"/>
        </w:rPr>
        <w:t xml:space="preserve">As soon as reasonably practicable prior to the expiration date or renewal date, the Contractor shall supply DTF updated/replacement Certificates of Insurance, and amendatory endorsements. </w:t>
      </w:r>
    </w:p>
    <w:p w:rsidR="007D0334" w:rsidRPr="007269A0" w:rsidRDefault="007D0334" w:rsidP="007D0334">
      <w:pPr>
        <w:overflowPunct w:val="0"/>
        <w:autoSpaceDE w:val="0"/>
        <w:autoSpaceDN w:val="0"/>
        <w:adjustRightInd w:val="0"/>
        <w:spacing w:after="240" w:line="276" w:lineRule="auto"/>
        <w:ind w:left="720"/>
        <w:jc w:val="both"/>
        <w:rPr>
          <w:rFonts w:asciiTheme="minorHAnsi" w:hAnsiTheme="minorHAnsi" w:cstheme="minorHAnsi"/>
          <w:color w:val="002060"/>
          <w:sz w:val="22"/>
          <w:szCs w:val="22"/>
        </w:rPr>
      </w:pPr>
      <w:r w:rsidRPr="007269A0">
        <w:rPr>
          <w:rFonts w:asciiTheme="minorHAnsi" w:hAnsiTheme="minorHAnsi" w:cstheme="minorHAnsi"/>
          <w:color w:val="002060"/>
          <w:sz w:val="22"/>
          <w:szCs w:val="22"/>
        </w:rPr>
        <w:t>The Contractor, throughout the term of the Contract, or as otherwise required by the RFP, shall obtain and maintain in full force and effect, the following insurances with limits not less than those described below and as required by the terms of the RFP, or as required by law, whichever is greater (limits may be provided through a combination of primary and umbrella/excess policies):</w:t>
      </w:r>
    </w:p>
    <w:p w:rsidR="007D0334" w:rsidRPr="007269A0" w:rsidRDefault="007D0334" w:rsidP="007269A0">
      <w:pPr>
        <w:pStyle w:val="ListParagraph"/>
        <w:numPr>
          <w:ilvl w:val="1"/>
          <w:numId w:val="11"/>
        </w:numPr>
        <w:spacing w:after="240"/>
        <w:jc w:val="both"/>
        <w:rPr>
          <w:rFonts w:asciiTheme="minorHAnsi" w:hAnsiTheme="minorHAnsi" w:cstheme="minorHAnsi"/>
          <w:b/>
          <w:color w:val="002060"/>
        </w:rPr>
      </w:pPr>
      <w:r w:rsidRPr="007269A0">
        <w:rPr>
          <w:rFonts w:asciiTheme="minorHAnsi" w:hAnsiTheme="minorHAnsi" w:cstheme="minorHAnsi"/>
          <w:b/>
          <w:color w:val="002060"/>
        </w:rPr>
        <w:t xml:space="preserve">Specific Coverage and Limits.  </w:t>
      </w:r>
      <w:r w:rsidRPr="007269A0">
        <w:rPr>
          <w:rFonts w:asciiTheme="minorHAnsi" w:hAnsiTheme="minorHAnsi" w:cstheme="minorHAnsi"/>
          <w:color w:val="002060"/>
        </w:rPr>
        <w:t>The types of insurance and the minimum policy limits shall be as follows:</w:t>
      </w:r>
    </w:p>
    <w:p w:rsidR="00ED1BAD" w:rsidRPr="00453CBA" w:rsidRDefault="007D0334" w:rsidP="00453CBA">
      <w:pPr>
        <w:pStyle w:val="ListParagraph"/>
        <w:numPr>
          <w:ilvl w:val="2"/>
          <w:numId w:val="13"/>
        </w:numPr>
        <w:spacing w:before="240" w:after="240"/>
        <w:jc w:val="both"/>
        <w:rPr>
          <w:rFonts w:asciiTheme="minorHAnsi" w:hAnsiTheme="minorHAnsi" w:cstheme="minorHAnsi"/>
          <w:color w:val="002060"/>
        </w:rPr>
        <w:sectPr w:rsidR="00ED1BAD" w:rsidRPr="00453CBA" w:rsidSect="000D246F">
          <w:footerReference w:type="first" r:id="rId16"/>
          <w:pgSz w:w="12240" w:h="15840"/>
          <w:pgMar w:top="1440" w:right="1440" w:bottom="1440" w:left="1440" w:header="360" w:footer="360" w:gutter="0"/>
          <w:pgNumType w:start="305"/>
          <w:cols w:space="720"/>
          <w:titlePg/>
          <w:docGrid w:linePitch="360"/>
        </w:sectPr>
      </w:pPr>
      <w:r w:rsidRPr="00453CBA">
        <w:rPr>
          <w:rFonts w:asciiTheme="minorHAnsi" w:hAnsiTheme="minorHAnsi" w:cstheme="minorHAnsi"/>
          <w:b/>
          <w:color w:val="002060"/>
        </w:rPr>
        <w:t>General Liability.</w:t>
      </w:r>
      <w:r w:rsidRPr="00453CBA">
        <w:rPr>
          <w:rFonts w:asciiTheme="minorHAnsi" w:hAnsiTheme="minorHAnsi" w:cstheme="minorHAnsi"/>
          <w:color w:val="002060"/>
        </w:rPr>
        <w:t xml:space="preserve">  Commercial General Liability Insurance (CGL) covering the liability of Contractor for bodily injury, property damage, and personal/advertising injury arising from all work and operations under this contract.  Such liability shall be written on the ISO occurrence form CG 00 01, or a substitute </w:t>
      </w:r>
      <w:proofErr w:type="spellStart"/>
      <w:r w:rsidRPr="00453CBA">
        <w:rPr>
          <w:rFonts w:asciiTheme="minorHAnsi" w:hAnsiTheme="minorHAnsi" w:cstheme="minorHAnsi"/>
          <w:color w:val="002060"/>
        </w:rPr>
        <w:t>form</w:t>
      </w:r>
      <w:proofErr w:type="spellEnd"/>
      <w:r w:rsidRPr="00453CBA">
        <w:rPr>
          <w:rFonts w:asciiTheme="minorHAnsi" w:hAnsiTheme="minorHAnsi" w:cstheme="minorHAnsi"/>
          <w:color w:val="002060"/>
        </w:rPr>
        <w:t xml:space="preserve"> providing equivalent </w:t>
      </w:r>
      <w:proofErr w:type="spellStart"/>
      <w:r w:rsidRPr="00453CBA">
        <w:rPr>
          <w:rFonts w:asciiTheme="minorHAnsi" w:hAnsiTheme="minorHAnsi" w:cstheme="minorHAnsi"/>
          <w:color w:val="002060"/>
        </w:rPr>
        <w:t>coverages</w:t>
      </w:r>
      <w:proofErr w:type="spellEnd"/>
      <w:r w:rsidRPr="00453CBA">
        <w:rPr>
          <w:rFonts w:asciiTheme="minorHAnsi" w:hAnsiTheme="minorHAnsi" w:cstheme="minorHAnsi"/>
          <w:color w:val="002060"/>
        </w:rPr>
        <w:t xml:space="preserve">.  The limits under such policy shall not be less than the following: </w:t>
      </w:r>
    </w:p>
    <w:p w:rsidR="007D0334" w:rsidRPr="007269A0" w:rsidRDefault="007D0334" w:rsidP="007D0334">
      <w:pPr>
        <w:pStyle w:val="ListParagraph"/>
        <w:numPr>
          <w:ilvl w:val="3"/>
          <w:numId w:val="4"/>
        </w:numPr>
        <w:spacing w:before="240" w:after="240"/>
        <w:ind w:left="2280"/>
        <w:jc w:val="both"/>
        <w:rPr>
          <w:rFonts w:asciiTheme="minorHAnsi" w:hAnsiTheme="minorHAnsi" w:cstheme="minorHAnsi"/>
          <w:color w:val="002060"/>
        </w:rPr>
      </w:pPr>
      <w:r w:rsidRPr="007269A0">
        <w:rPr>
          <w:rFonts w:asciiTheme="minorHAnsi" w:hAnsiTheme="minorHAnsi" w:cstheme="minorHAnsi"/>
          <w:color w:val="002060"/>
        </w:rPr>
        <w:lastRenderedPageBreak/>
        <w:t>Each Occurrence limit - $1,000,000</w:t>
      </w:r>
    </w:p>
    <w:p w:rsidR="007D0334" w:rsidRPr="007269A0" w:rsidRDefault="007D0334" w:rsidP="007D0334">
      <w:pPr>
        <w:pStyle w:val="ListParagraph"/>
        <w:numPr>
          <w:ilvl w:val="3"/>
          <w:numId w:val="4"/>
        </w:numPr>
        <w:spacing w:after="240"/>
        <w:ind w:left="2280"/>
        <w:jc w:val="both"/>
        <w:rPr>
          <w:rFonts w:asciiTheme="minorHAnsi" w:hAnsiTheme="minorHAnsi" w:cstheme="minorHAnsi"/>
          <w:color w:val="002060"/>
        </w:rPr>
      </w:pPr>
      <w:r w:rsidRPr="007269A0">
        <w:rPr>
          <w:rFonts w:asciiTheme="minorHAnsi" w:hAnsiTheme="minorHAnsi" w:cstheme="minorHAnsi"/>
          <w:color w:val="002060"/>
        </w:rPr>
        <w:t>General Aggregate - $2,000,000</w:t>
      </w:r>
    </w:p>
    <w:p w:rsidR="007D0334" w:rsidRPr="007269A0" w:rsidRDefault="007D0334" w:rsidP="007D0334">
      <w:pPr>
        <w:pStyle w:val="ListParagraph"/>
        <w:numPr>
          <w:ilvl w:val="3"/>
          <w:numId w:val="4"/>
        </w:numPr>
        <w:spacing w:after="240"/>
        <w:ind w:left="2280"/>
        <w:jc w:val="both"/>
        <w:rPr>
          <w:rFonts w:asciiTheme="minorHAnsi" w:hAnsiTheme="minorHAnsi" w:cstheme="minorHAnsi"/>
          <w:color w:val="002060"/>
        </w:rPr>
      </w:pPr>
      <w:r w:rsidRPr="007269A0">
        <w:rPr>
          <w:rFonts w:asciiTheme="minorHAnsi" w:hAnsiTheme="minorHAnsi" w:cstheme="minorHAnsi"/>
          <w:color w:val="002060"/>
        </w:rPr>
        <w:t>Products/Completed Operations - $2,000,000</w:t>
      </w:r>
    </w:p>
    <w:p w:rsidR="007D0334" w:rsidRPr="007269A0" w:rsidRDefault="007D0334" w:rsidP="007D0334">
      <w:pPr>
        <w:pStyle w:val="ListParagraph"/>
        <w:numPr>
          <w:ilvl w:val="3"/>
          <w:numId w:val="4"/>
        </w:numPr>
        <w:spacing w:after="240"/>
        <w:ind w:left="2280"/>
        <w:jc w:val="both"/>
        <w:rPr>
          <w:rFonts w:asciiTheme="minorHAnsi" w:hAnsiTheme="minorHAnsi" w:cstheme="minorHAnsi"/>
          <w:color w:val="002060"/>
        </w:rPr>
      </w:pPr>
      <w:r w:rsidRPr="007269A0">
        <w:rPr>
          <w:rFonts w:asciiTheme="minorHAnsi" w:hAnsiTheme="minorHAnsi" w:cstheme="minorHAnsi"/>
          <w:color w:val="002060"/>
        </w:rPr>
        <w:t>Personal Advertising Injury - $1,000,000</w:t>
      </w:r>
    </w:p>
    <w:p w:rsidR="007D0334" w:rsidRPr="007269A0" w:rsidRDefault="007D0334" w:rsidP="007D0334">
      <w:pPr>
        <w:pStyle w:val="ListParagraph"/>
        <w:numPr>
          <w:ilvl w:val="3"/>
          <w:numId w:val="4"/>
        </w:numPr>
        <w:spacing w:after="240"/>
        <w:ind w:left="2280"/>
        <w:jc w:val="both"/>
        <w:rPr>
          <w:rFonts w:asciiTheme="minorHAnsi" w:hAnsiTheme="minorHAnsi" w:cstheme="minorHAnsi"/>
          <w:color w:val="002060"/>
        </w:rPr>
      </w:pPr>
      <w:r w:rsidRPr="007269A0">
        <w:rPr>
          <w:rFonts w:asciiTheme="minorHAnsi" w:hAnsiTheme="minorHAnsi" w:cstheme="minorHAnsi"/>
          <w:color w:val="002060"/>
        </w:rPr>
        <w:t>Damage to Rented Premises - $50,000</w:t>
      </w:r>
    </w:p>
    <w:p w:rsidR="007D0334" w:rsidRPr="007269A0" w:rsidRDefault="007D0334" w:rsidP="007D0334">
      <w:pPr>
        <w:spacing w:before="240" w:after="240" w:line="276" w:lineRule="auto"/>
        <w:ind w:left="1800"/>
        <w:jc w:val="both"/>
        <w:rPr>
          <w:rFonts w:asciiTheme="minorHAnsi" w:hAnsiTheme="minorHAnsi" w:cstheme="minorHAnsi"/>
          <w:color w:val="002060"/>
          <w:sz w:val="22"/>
          <w:szCs w:val="22"/>
        </w:rPr>
      </w:pPr>
      <w:r w:rsidRPr="007269A0">
        <w:rPr>
          <w:rFonts w:asciiTheme="minorHAnsi" w:hAnsiTheme="minorHAnsi" w:cstheme="minorHAnsi"/>
          <w:color w:val="002060"/>
          <w:sz w:val="22"/>
          <w:szCs w:val="22"/>
        </w:rPr>
        <w:t xml:space="preserve">Coverage shall include, but not be limited to, the following: </w:t>
      </w:r>
    </w:p>
    <w:p w:rsidR="007D0334" w:rsidRPr="007269A0" w:rsidRDefault="007D0334" w:rsidP="007D0334">
      <w:pPr>
        <w:pStyle w:val="ListParagraph"/>
        <w:numPr>
          <w:ilvl w:val="3"/>
          <w:numId w:val="5"/>
        </w:numPr>
        <w:spacing w:after="240"/>
        <w:ind w:left="2280"/>
        <w:jc w:val="both"/>
        <w:rPr>
          <w:rFonts w:asciiTheme="minorHAnsi" w:hAnsiTheme="minorHAnsi" w:cstheme="minorHAnsi"/>
          <w:color w:val="002060"/>
        </w:rPr>
      </w:pPr>
      <w:r w:rsidRPr="007269A0">
        <w:rPr>
          <w:rFonts w:asciiTheme="minorHAnsi" w:hAnsiTheme="minorHAnsi" w:cstheme="minorHAnsi"/>
          <w:color w:val="002060"/>
        </w:rPr>
        <w:t>Premises liability</w:t>
      </w:r>
    </w:p>
    <w:p w:rsidR="007D0334" w:rsidRPr="007269A0" w:rsidRDefault="007D0334" w:rsidP="007D0334">
      <w:pPr>
        <w:pStyle w:val="ListParagraph"/>
        <w:numPr>
          <w:ilvl w:val="3"/>
          <w:numId w:val="5"/>
        </w:numPr>
        <w:spacing w:after="240"/>
        <w:ind w:left="2280"/>
        <w:jc w:val="both"/>
        <w:rPr>
          <w:rFonts w:asciiTheme="minorHAnsi" w:hAnsiTheme="minorHAnsi" w:cstheme="minorHAnsi"/>
          <w:color w:val="002060"/>
        </w:rPr>
      </w:pPr>
      <w:r w:rsidRPr="007269A0">
        <w:rPr>
          <w:rFonts w:asciiTheme="minorHAnsi" w:hAnsiTheme="minorHAnsi" w:cstheme="minorHAnsi"/>
          <w:color w:val="002060"/>
        </w:rPr>
        <w:t>Independent contractors</w:t>
      </w:r>
    </w:p>
    <w:p w:rsidR="007D0334" w:rsidRPr="007269A0" w:rsidRDefault="007D0334" w:rsidP="007D0334">
      <w:pPr>
        <w:pStyle w:val="ListParagraph"/>
        <w:numPr>
          <w:ilvl w:val="3"/>
          <w:numId w:val="5"/>
        </w:numPr>
        <w:spacing w:after="240"/>
        <w:ind w:left="2160" w:hanging="240"/>
        <w:jc w:val="both"/>
        <w:rPr>
          <w:rFonts w:asciiTheme="minorHAnsi" w:hAnsiTheme="minorHAnsi" w:cstheme="minorHAnsi"/>
          <w:color w:val="002060"/>
        </w:rPr>
      </w:pPr>
      <w:r w:rsidRPr="007269A0">
        <w:rPr>
          <w:rFonts w:asciiTheme="minorHAnsi" w:hAnsiTheme="minorHAnsi" w:cstheme="minorHAnsi"/>
          <w:color w:val="002060"/>
        </w:rPr>
        <w:t xml:space="preserve">Blanket contractual liability, including tort liability of another assumed in a contract </w:t>
      </w:r>
    </w:p>
    <w:p w:rsidR="007D0334" w:rsidRPr="007269A0" w:rsidRDefault="007D0334" w:rsidP="007D0334">
      <w:pPr>
        <w:pStyle w:val="ListParagraph"/>
        <w:numPr>
          <w:ilvl w:val="3"/>
          <w:numId w:val="5"/>
        </w:numPr>
        <w:spacing w:after="240"/>
        <w:ind w:left="2280"/>
        <w:jc w:val="both"/>
        <w:rPr>
          <w:rFonts w:asciiTheme="minorHAnsi" w:hAnsiTheme="minorHAnsi" w:cstheme="minorHAnsi"/>
          <w:color w:val="002060"/>
        </w:rPr>
      </w:pPr>
      <w:r w:rsidRPr="007269A0">
        <w:rPr>
          <w:rFonts w:asciiTheme="minorHAnsi" w:hAnsiTheme="minorHAnsi" w:cstheme="minorHAnsi"/>
          <w:color w:val="002060"/>
        </w:rPr>
        <w:t>Defense and/or indemnification obligations</w:t>
      </w:r>
    </w:p>
    <w:p w:rsidR="007D0334" w:rsidRPr="007269A0" w:rsidRDefault="007D0334" w:rsidP="007D0334">
      <w:pPr>
        <w:pStyle w:val="ListParagraph"/>
        <w:numPr>
          <w:ilvl w:val="3"/>
          <w:numId w:val="5"/>
        </w:numPr>
        <w:spacing w:after="240"/>
        <w:ind w:left="2280"/>
        <w:jc w:val="both"/>
        <w:rPr>
          <w:rFonts w:asciiTheme="minorHAnsi" w:hAnsiTheme="minorHAnsi" w:cstheme="minorHAnsi"/>
          <w:color w:val="002060"/>
        </w:rPr>
      </w:pPr>
      <w:r w:rsidRPr="007269A0">
        <w:rPr>
          <w:rFonts w:asciiTheme="minorHAnsi" w:hAnsiTheme="minorHAnsi" w:cstheme="minorHAnsi"/>
          <w:color w:val="002060"/>
        </w:rPr>
        <w:t xml:space="preserve">Cross liability for additional insured’s </w:t>
      </w:r>
    </w:p>
    <w:p w:rsidR="007D0334" w:rsidRPr="007269A0" w:rsidRDefault="007D0334" w:rsidP="007D0334">
      <w:pPr>
        <w:pStyle w:val="ListParagraph"/>
        <w:numPr>
          <w:ilvl w:val="3"/>
          <w:numId w:val="5"/>
        </w:numPr>
        <w:spacing w:after="240"/>
        <w:ind w:left="2280"/>
        <w:jc w:val="both"/>
        <w:rPr>
          <w:rFonts w:asciiTheme="minorHAnsi" w:hAnsiTheme="minorHAnsi" w:cstheme="minorHAnsi"/>
          <w:color w:val="002060"/>
        </w:rPr>
      </w:pPr>
      <w:r w:rsidRPr="007269A0">
        <w:rPr>
          <w:rFonts w:asciiTheme="minorHAnsi" w:hAnsiTheme="minorHAnsi" w:cstheme="minorHAnsi"/>
          <w:color w:val="002060"/>
        </w:rPr>
        <w:t xml:space="preserve">Products/completed operations </w:t>
      </w:r>
    </w:p>
    <w:p w:rsidR="007D0334" w:rsidRPr="007269A0" w:rsidRDefault="007D0334" w:rsidP="007269A0">
      <w:pPr>
        <w:spacing w:before="240" w:after="240"/>
        <w:ind w:left="1800" w:hanging="240"/>
        <w:jc w:val="both"/>
        <w:rPr>
          <w:rFonts w:asciiTheme="minorHAnsi" w:hAnsiTheme="minorHAnsi" w:cstheme="minorHAnsi"/>
          <w:color w:val="002060"/>
          <w:sz w:val="22"/>
          <w:szCs w:val="22"/>
        </w:rPr>
      </w:pPr>
      <w:r w:rsidRPr="007269A0">
        <w:rPr>
          <w:rFonts w:asciiTheme="minorHAnsi" w:hAnsiTheme="minorHAnsi" w:cstheme="minorHAnsi"/>
          <w:b/>
          <w:bCs/>
          <w:color w:val="002060"/>
          <w:sz w:val="22"/>
          <w:szCs w:val="22"/>
        </w:rPr>
        <w:t>2. Cyber (Internet) liability</w:t>
      </w:r>
      <w:r w:rsidRPr="007269A0">
        <w:rPr>
          <w:rFonts w:asciiTheme="minorHAnsi" w:hAnsiTheme="minorHAnsi" w:cstheme="minorHAnsi"/>
          <w:b/>
          <w:color w:val="002060"/>
          <w:sz w:val="22"/>
          <w:szCs w:val="22"/>
        </w:rPr>
        <w:t xml:space="preserve">. </w:t>
      </w:r>
      <w:r w:rsidRPr="007269A0">
        <w:rPr>
          <w:rFonts w:asciiTheme="minorHAnsi" w:hAnsiTheme="minorHAnsi" w:cstheme="minorHAnsi"/>
          <w:color w:val="002060"/>
          <w:sz w:val="22"/>
          <w:szCs w:val="22"/>
        </w:rPr>
        <w:t>The Contractor shall maintain Cyber Internet Liability insurance with a limi</w:t>
      </w:r>
      <w:r w:rsidR="00453CBA">
        <w:rPr>
          <w:rFonts w:asciiTheme="minorHAnsi" w:hAnsiTheme="minorHAnsi" w:cstheme="minorHAnsi"/>
          <w:color w:val="002060"/>
          <w:sz w:val="22"/>
          <w:szCs w:val="22"/>
        </w:rPr>
        <w:t>t of not less than $1,000,000</w:t>
      </w:r>
      <w:r w:rsidRPr="007269A0">
        <w:rPr>
          <w:rFonts w:asciiTheme="minorHAnsi" w:hAnsiTheme="minorHAnsi" w:cstheme="minorHAnsi"/>
          <w:color w:val="002060"/>
          <w:sz w:val="22"/>
          <w:szCs w:val="22"/>
        </w:rPr>
        <w:t xml:space="preserve"> for damages arising from theft, destruction or unauthorized use of electronic data, and/or failing to safeguard another party's electronic data, including unauthorized access, viruses, attacks on covered systems, theft, extortion, loss of income due to online business interruption, and the cost of investigating the reason for the interruption.  If </w:t>
      </w:r>
      <w:r w:rsidRPr="007269A0">
        <w:rPr>
          <w:rFonts w:asciiTheme="minorHAnsi" w:hAnsiTheme="minorHAnsi" w:cstheme="minorHAnsi"/>
          <w:bCs/>
          <w:color w:val="002060"/>
          <w:sz w:val="22"/>
          <w:szCs w:val="22"/>
        </w:rPr>
        <w:t>this coverage is made on a claims-made policy form, so the Contractor shall purchase, at its sole expense, an Extended Discovery Clause for up to three (3) years after the work is completed if the coverage is cancelled or not renewed.</w:t>
      </w:r>
    </w:p>
    <w:p w:rsidR="007D0334" w:rsidRPr="007269A0" w:rsidRDefault="007D0334" w:rsidP="007D0334">
      <w:pPr>
        <w:spacing w:before="240" w:after="240"/>
        <w:ind w:left="1800" w:hanging="360"/>
        <w:jc w:val="both"/>
        <w:rPr>
          <w:rFonts w:asciiTheme="minorHAnsi" w:hAnsiTheme="minorHAnsi" w:cstheme="minorHAnsi"/>
          <w:color w:val="002060"/>
          <w:sz w:val="22"/>
          <w:szCs w:val="22"/>
        </w:rPr>
      </w:pPr>
      <w:r w:rsidRPr="007269A0">
        <w:rPr>
          <w:rFonts w:asciiTheme="minorHAnsi" w:hAnsiTheme="minorHAnsi" w:cstheme="minorHAnsi"/>
          <w:b/>
          <w:bCs/>
          <w:color w:val="002060"/>
          <w:sz w:val="22"/>
          <w:szCs w:val="22"/>
        </w:rPr>
        <w:t>3.</w:t>
      </w:r>
      <w:r w:rsidR="007269A0" w:rsidRPr="007269A0">
        <w:rPr>
          <w:rFonts w:asciiTheme="minorHAnsi" w:hAnsiTheme="minorHAnsi" w:cstheme="minorHAnsi"/>
          <w:b/>
          <w:bCs/>
          <w:color w:val="002060"/>
          <w:sz w:val="22"/>
          <w:szCs w:val="22"/>
        </w:rPr>
        <w:t xml:space="preserve">  </w:t>
      </w:r>
      <w:r w:rsidRPr="007269A0">
        <w:rPr>
          <w:rFonts w:asciiTheme="minorHAnsi" w:hAnsiTheme="minorHAnsi" w:cstheme="minorHAnsi"/>
          <w:b/>
          <w:bCs/>
          <w:color w:val="002060"/>
          <w:sz w:val="22"/>
          <w:szCs w:val="22"/>
        </w:rPr>
        <w:t>Professional Liability</w:t>
      </w:r>
      <w:r w:rsidRPr="007269A0">
        <w:rPr>
          <w:rFonts w:asciiTheme="minorHAnsi" w:hAnsiTheme="minorHAnsi" w:cstheme="minorHAnsi"/>
          <w:bCs/>
          <w:color w:val="002060"/>
          <w:sz w:val="22"/>
          <w:szCs w:val="22"/>
        </w:rPr>
        <w:t xml:space="preserve">. </w:t>
      </w:r>
      <w:proofErr w:type="gramStart"/>
      <w:r w:rsidRPr="007269A0">
        <w:rPr>
          <w:rFonts w:asciiTheme="minorHAnsi" w:hAnsiTheme="minorHAnsi" w:cstheme="minorHAnsi"/>
          <w:bCs/>
          <w:color w:val="002060"/>
          <w:sz w:val="22"/>
          <w:szCs w:val="22"/>
        </w:rPr>
        <w:t>Professional Liability insurance covering actual or alleged negligent acts, errors or omissions committed by the Contractor, its agents or employees, arising out of the work performed under this Contract.</w:t>
      </w:r>
      <w:proofErr w:type="gramEnd"/>
      <w:r w:rsidRPr="007269A0">
        <w:rPr>
          <w:rFonts w:asciiTheme="minorHAnsi" w:hAnsiTheme="minorHAnsi" w:cstheme="minorHAnsi"/>
          <w:bCs/>
          <w:color w:val="002060"/>
          <w:sz w:val="22"/>
          <w:szCs w:val="22"/>
        </w:rPr>
        <w:t xml:space="preserve">  The policy coverage shall extend to include bodily injury and property damage from negligent performance of professional services.  The policy shall have limits of liability not less than $1,000,000 each occurrence, with a limit not less than $5,000,000 aggregate.  The Contractor shall be responsible for payment of all claim expenses and loss payments with the deductible.  </w:t>
      </w:r>
    </w:p>
    <w:p w:rsidR="00ED1BAD" w:rsidRDefault="007D0334" w:rsidP="007D0334">
      <w:pPr>
        <w:spacing w:before="240" w:after="240"/>
        <w:ind w:left="1800"/>
        <w:jc w:val="both"/>
        <w:rPr>
          <w:rFonts w:asciiTheme="minorHAnsi" w:hAnsiTheme="minorHAnsi" w:cstheme="minorHAnsi"/>
          <w:bCs/>
          <w:color w:val="002060"/>
          <w:sz w:val="22"/>
          <w:szCs w:val="22"/>
        </w:rPr>
        <w:sectPr w:rsidR="00ED1BAD" w:rsidSect="000D246F">
          <w:footerReference w:type="default" r:id="rId17"/>
          <w:footerReference w:type="first" r:id="rId18"/>
          <w:pgSz w:w="12240" w:h="15840"/>
          <w:pgMar w:top="1440" w:right="1440" w:bottom="1440" w:left="1440" w:header="360" w:footer="360" w:gutter="0"/>
          <w:pgNumType w:start="305"/>
          <w:cols w:space="720"/>
          <w:titlePg/>
          <w:docGrid w:linePitch="360"/>
        </w:sectPr>
      </w:pPr>
      <w:r w:rsidRPr="007269A0">
        <w:rPr>
          <w:rFonts w:asciiTheme="minorHAnsi" w:hAnsiTheme="minorHAnsi" w:cstheme="minorHAnsi"/>
          <w:bCs/>
          <w:color w:val="002060"/>
          <w:sz w:val="22"/>
          <w:szCs w:val="22"/>
        </w:rPr>
        <w:t>This errors and omissions insurance shall include coverage for third party claims and losses. If this coverage is made on a claims-made policy form, so the Contractor shall</w:t>
      </w:r>
    </w:p>
    <w:p w:rsidR="007D0334" w:rsidRPr="007269A0" w:rsidRDefault="007D0334" w:rsidP="007D0334">
      <w:pPr>
        <w:spacing w:before="240" w:after="240"/>
        <w:ind w:left="1800"/>
        <w:jc w:val="both"/>
        <w:rPr>
          <w:rFonts w:asciiTheme="minorHAnsi" w:hAnsiTheme="minorHAnsi" w:cstheme="minorHAnsi"/>
          <w:color w:val="002060"/>
          <w:sz w:val="22"/>
          <w:szCs w:val="22"/>
        </w:rPr>
      </w:pPr>
      <w:r w:rsidRPr="007269A0">
        <w:rPr>
          <w:rFonts w:asciiTheme="minorHAnsi" w:hAnsiTheme="minorHAnsi" w:cstheme="minorHAnsi"/>
          <w:bCs/>
          <w:color w:val="002060"/>
          <w:sz w:val="22"/>
          <w:szCs w:val="22"/>
        </w:rPr>
        <w:lastRenderedPageBreak/>
        <w:t xml:space="preserve"> </w:t>
      </w:r>
      <w:proofErr w:type="gramStart"/>
      <w:r w:rsidRPr="007269A0">
        <w:rPr>
          <w:rFonts w:asciiTheme="minorHAnsi" w:hAnsiTheme="minorHAnsi" w:cstheme="minorHAnsi"/>
          <w:bCs/>
          <w:color w:val="002060"/>
          <w:sz w:val="22"/>
          <w:szCs w:val="22"/>
        </w:rPr>
        <w:t>purchase</w:t>
      </w:r>
      <w:proofErr w:type="gramEnd"/>
      <w:r w:rsidRPr="007269A0">
        <w:rPr>
          <w:rFonts w:asciiTheme="minorHAnsi" w:hAnsiTheme="minorHAnsi" w:cstheme="minorHAnsi"/>
          <w:bCs/>
          <w:color w:val="002060"/>
          <w:sz w:val="22"/>
          <w:szCs w:val="22"/>
        </w:rPr>
        <w:t>, at its sole expense, an Extended Discovery Clause for up to three (3) years after the work is completed if the coverage is cancelled or not renewed.</w:t>
      </w:r>
    </w:p>
    <w:p w:rsidR="007D0334" w:rsidRPr="007269A0" w:rsidRDefault="007D0334" w:rsidP="007D0334">
      <w:pPr>
        <w:spacing w:before="240" w:after="240"/>
        <w:ind w:left="1800" w:hanging="360"/>
        <w:jc w:val="both"/>
        <w:rPr>
          <w:rFonts w:asciiTheme="minorHAnsi" w:hAnsiTheme="minorHAnsi" w:cstheme="minorHAnsi"/>
          <w:color w:val="002060"/>
          <w:sz w:val="22"/>
          <w:szCs w:val="22"/>
        </w:rPr>
      </w:pPr>
      <w:r w:rsidRPr="007269A0">
        <w:rPr>
          <w:rFonts w:asciiTheme="minorHAnsi" w:hAnsiTheme="minorHAnsi" w:cstheme="minorHAnsi"/>
          <w:b/>
          <w:color w:val="002060"/>
          <w:sz w:val="22"/>
          <w:szCs w:val="22"/>
        </w:rPr>
        <w:t xml:space="preserve"> </w:t>
      </w:r>
      <w:r w:rsidRPr="007269A0">
        <w:rPr>
          <w:rFonts w:asciiTheme="minorHAnsi" w:eastAsia="Calibri" w:hAnsiTheme="minorHAnsi" w:cstheme="minorHAnsi"/>
          <w:b/>
          <w:color w:val="002060"/>
          <w:sz w:val="22"/>
          <w:szCs w:val="22"/>
        </w:rPr>
        <w:t xml:space="preserve">4. </w:t>
      </w:r>
      <w:r w:rsidR="007269A0" w:rsidRPr="007269A0">
        <w:rPr>
          <w:rFonts w:asciiTheme="minorHAnsi" w:eastAsia="Calibri" w:hAnsiTheme="minorHAnsi" w:cstheme="minorHAnsi"/>
          <w:b/>
          <w:color w:val="002060"/>
          <w:sz w:val="22"/>
          <w:szCs w:val="22"/>
        </w:rPr>
        <w:t xml:space="preserve"> </w:t>
      </w:r>
      <w:r w:rsidRPr="007269A0">
        <w:rPr>
          <w:rFonts w:asciiTheme="minorHAnsi" w:eastAsia="Calibri" w:hAnsiTheme="minorHAnsi" w:cstheme="minorHAnsi"/>
          <w:b/>
          <w:color w:val="002060"/>
          <w:sz w:val="22"/>
          <w:szCs w:val="22"/>
        </w:rPr>
        <w:t xml:space="preserve"> Workers Compensation. </w:t>
      </w:r>
      <w:r w:rsidRPr="007269A0">
        <w:rPr>
          <w:rFonts w:asciiTheme="minorHAnsi" w:hAnsiTheme="minorHAnsi" w:cstheme="minorHAnsi"/>
          <w:color w:val="002060"/>
          <w:sz w:val="22"/>
          <w:szCs w:val="22"/>
        </w:rPr>
        <w:t xml:space="preserve"> For work to be performed in NYS, Contractor shall provide and maintain coverage during the life of the Contract for the benefit of such employees of Contractor that are required to be covered by the NYS Workers Compensation Law.</w:t>
      </w:r>
    </w:p>
    <w:p w:rsidR="007D0334" w:rsidRPr="007269A0" w:rsidRDefault="007D0334" w:rsidP="007D0334">
      <w:pPr>
        <w:spacing w:before="240" w:after="240"/>
        <w:ind w:left="1800" w:hanging="360"/>
        <w:jc w:val="both"/>
        <w:rPr>
          <w:rFonts w:asciiTheme="minorHAnsi" w:hAnsiTheme="minorHAnsi" w:cstheme="minorHAnsi"/>
          <w:color w:val="002060"/>
          <w:sz w:val="22"/>
          <w:szCs w:val="22"/>
        </w:rPr>
      </w:pPr>
      <w:r w:rsidRPr="007269A0">
        <w:rPr>
          <w:rFonts w:asciiTheme="minorHAnsi" w:hAnsiTheme="minorHAnsi" w:cstheme="minorHAnsi"/>
          <w:b/>
          <w:color w:val="002060"/>
          <w:sz w:val="22"/>
          <w:szCs w:val="22"/>
        </w:rPr>
        <w:t xml:space="preserve">5. </w:t>
      </w:r>
      <w:r w:rsidR="007269A0" w:rsidRPr="007269A0">
        <w:rPr>
          <w:rFonts w:asciiTheme="minorHAnsi" w:hAnsiTheme="minorHAnsi" w:cstheme="minorHAnsi"/>
          <w:b/>
          <w:color w:val="002060"/>
          <w:sz w:val="22"/>
          <w:szCs w:val="22"/>
        </w:rPr>
        <w:t xml:space="preserve"> </w:t>
      </w:r>
      <w:r w:rsidRPr="007269A0">
        <w:rPr>
          <w:rFonts w:asciiTheme="minorHAnsi" w:hAnsiTheme="minorHAnsi" w:cstheme="minorHAnsi"/>
          <w:b/>
          <w:color w:val="002060"/>
          <w:sz w:val="22"/>
          <w:szCs w:val="22"/>
        </w:rPr>
        <w:t xml:space="preserve"> Disability Benefits.</w:t>
      </w:r>
      <w:r w:rsidRPr="007269A0">
        <w:rPr>
          <w:rFonts w:asciiTheme="minorHAnsi" w:hAnsiTheme="minorHAnsi" w:cstheme="minorHAnsi"/>
          <w:color w:val="002060"/>
          <w:sz w:val="22"/>
          <w:szCs w:val="22"/>
        </w:rPr>
        <w:t xml:space="preserve">  For work to be performed in NYS, Contractor shall provide and maintain coverage during the life of the Contract for the benefit of such employees of Contractor that are required to be covered by the NYS Disability Benefits Law.  Any waiver of this requirement must be approved by the Department and will only be granted in unique or unusual circumstances.</w:t>
      </w:r>
    </w:p>
    <w:p w:rsidR="007D0334" w:rsidRPr="007269A0" w:rsidRDefault="007D0334" w:rsidP="007D0334">
      <w:pPr>
        <w:spacing w:before="240" w:after="240"/>
        <w:ind w:left="1800" w:hanging="360"/>
        <w:jc w:val="both"/>
        <w:rPr>
          <w:rFonts w:asciiTheme="minorHAnsi" w:hAnsiTheme="minorHAnsi" w:cstheme="minorHAnsi"/>
          <w:color w:val="002060"/>
          <w:sz w:val="22"/>
          <w:szCs w:val="22"/>
        </w:rPr>
      </w:pPr>
      <w:r w:rsidRPr="007269A0">
        <w:rPr>
          <w:rFonts w:asciiTheme="minorHAnsi" w:hAnsiTheme="minorHAnsi" w:cstheme="minorHAnsi"/>
          <w:b/>
          <w:color w:val="002060"/>
          <w:sz w:val="22"/>
          <w:szCs w:val="22"/>
        </w:rPr>
        <w:t xml:space="preserve">6. </w:t>
      </w:r>
      <w:r w:rsidR="007269A0" w:rsidRPr="007269A0">
        <w:rPr>
          <w:rFonts w:asciiTheme="minorHAnsi" w:hAnsiTheme="minorHAnsi" w:cstheme="minorHAnsi"/>
          <w:b/>
          <w:color w:val="002060"/>
          <w:sz w:val="22"/>
          <w:szCs w:val="22"/>
        </w:rPr>
        <w:t xml:space="preserve"> </w:t>
      </w:r>
      <w:r w:rsidRPr="007269A0">
        <w:rPr>
          <w:rFonts w:asciiTheme="minorHAnsi" w:hAnsiTheme="minorHAnsi" w:cstheme="minorHAnsi"/>
          <w:b/>
          <w:color w:val="002060"/>
          <w:sz w:val="22"/>
          <w:szCs w:val="22"/>
        </w:rPr>
        <w:t xml:space="preserve"> Comprehensive Business Automobile Liability</w:t>
      </w:r>
      <w:r w:rsidRPr="007269A0">
        <w:rPr>
          <w:rFonts w:asciiTheme="minorHAnsi" w:hAnsiTheme="minorHAnsi" w:cstheme="minorHAnsi"/>
          <w:color w:val="002060"/>
          <w:sz w:val="22"/>
          <w:szCs w:val="22"/>
        </w:rPr>
        <w:t xml:space="preserve">.  </w:t>
      </w:r>
      <w:proofErr w:type="gramStart"/>
      <w:r w:rsidRPr="007269A0">
        <w:rPr>
          <w:rFonts w:asciiTheme="minorHAnsi" w:hAnsiTheme="minorHAnsi" w:cstheme="minorHAnsi"/>
          <w:color w:val="002060"/>
          <w:sz w:val="22"/>
          <w:szCs w:val="22"/>
        </w:rPr>
        <w:t>Insurance with a limit of not less than $1,000,000 each accident.</w:t>
      </w:r>
      <w:proofErr w:type="gramEnd"/>
      <w:r w:rsidRPr="007269A0">
        <w:rPr>
          <w:rFonts w:asciiTheme="minorHAnsi" w:hAnsiTheme="minorHAnsi" w:cstheme="minorHAnsi"/>
          <w:color w:val="002060"/>
          <w:sz w:val="22"/>
          <w:szCs w:val="22"/>
        </w:rPr>
        <w:t xml:space="preserve">  Such insurance shall cover liability arising out of any automobile including owned, leased, hired, and non-owned automobiles.</w:t>
      </w:r>
    </w:p>
    <w:p w:rsidR="007D0334" w:rsidRPr="007269A0" w:rsidRDefault="007D0334" w:rsidP="007D0334">
      <w:pPr>
        <w:spacing w:before="240" w:after="240"/>
        <w:ind w:left="1800" w:hanging="360"/>
        <w:jc w:val="both"/>
        <w:rPr>
          <w:rFonts w:asciiTheme="minorHAnsi" w:hAnsiTheme="minorHAnsi" w:cstheme="minorHAnsi"/>
          <w:color w:val="002060"/>
          <w:sz w:val="22"/>
          <w:szCs w:val="22"/>
        </w:rPr>
      </w:pPr>
      <w:r w:rsidRPr="007269A0">
        <w:rPr>
          <w:rFonts w:asciiTheme="minorHAnsi" w:hAnsiTheme="minorHAnsi" w:cstheme="minorHAnsi"/>
          <w:b/>
          <w:color w:val="002060"/>
        </w:rPr>
        <w:t xml:space="preserve">7.  </w:t>
      </w:r>
      <w:r w:rsidRPr="007269A0">
        <w:rPr>
          <w:rFonts w:asciiTheme="minorHAnsi" w:hAnsiTheme="minorHAnsi" w:cstheme="minorHAnsi"/>
          <w:b/>
          <w:color w:val="002060"/>
          <w:sz w:val="22"/>
          <w:szCs w:val="22"/>
        </w:rPr>
        <w:t>Crime Insurance</w:t>
      </w:r>
      <w:r w:rsidRPr="007269A0">
        <w:rPr>
          <w:rFonts w:asciiTheme="minorHAnsi" w:hAnsiTheme="minorHAnsi" w:cstheme="minorHAnsi"/>
          <w:color w:val="002060"/>
          <w:sz w:val="22"/>
          <w:szCs w:val="22"/>
        </w:rPr>
        <w:t>. Crime Insurance (Fidelity Bond) in the amount not less than $1,000,000 including employee dishonesty coverage on money, securities or property other than money and securities including contract and temporary, whether identified or not, acting alone or in concert with others.</w:t>
      </w:r>
    </w:p>
    <w:p w:rsidR="007D0334" w:rsidRPr="007269A0" w:rsidRDefault="007D0334" w:rsidP="007D0334">
      <w:pPr>
        <w:pStyle w:val="ListParagraph"/>
        <w:spacing w:before="240" w:after="240"/>
        <w:ind w:left="1800"/>
        <w:jc w:val="both"/>
        <w:rPr>
          <w:rFonts w:asciiTheme="minorHAnsi" w:hAnsiTheme="minorHAnsi" w:cstheme="minorHAnsi"/>
          <w:color w:val="002060"/>
        </w:rPr>
      </w:pPr>
      <w:r w:rsidRPr="007269A0">
        <w:rPr>
          <w:rFonts w:asciiTheme="minorHAnsi" w:hAnsiTheme="minorHAnsi" w:cstheme="minorHAnsi"/>
          <w:color w:val="002060"/>
        </w:rPr>
        <w:t>Policy must allow for reporting of circumstances or incidents that might give rise to future claims. The policy must include an extended reporting period of no less than three years with respect to events which occurred but were not reported during the term of the policy.</w:t>
      </w:r>
    </w:p>
    <w:p w:rsidR="007D0334" w:rsidRPr="007269A0" w:rsidRDefault="007D0334" w:rsidP="007269A0">
      <w:pPr>
        <w:pStyle w:val="ListParagraph"/>
        <w:numPr>
          <w:ilvl w:val="1"/>
          <w:numId w:val="5"/>
        </w:numPr>
        <w:spacing w:after="240"/>
        <w:ind w:left="1320" w:hanging="600"/>
        <w:jc w:val="both"/>
        <w:rPr>
          <w:rFonts w:asciiTheme="minorHAnsi" w:hAnsiTheme="minorHAnsi" w:cstheme="minorHAnsi"/>
          <w:b/>
          <w:color w:val="002060"/>
        </w:rPr>
      </w:pPr>
      <w:r w:rsidRPr="007269A0">
        <w:rPr>
          <w:rFonts w:asciiTheme="minorHAnsi" w:hAnsiTheme="minorHAnsi" w:cstheme="minorHAnsi"/>
          <w:b/>
          <w:color w:val="002060"/>
        </w:rPr>
        <w:t>Waiver of Subrogation.</w:t>
      </w:r>
      <w:r w:rsidRPr="007269A0">
        <w:rPr>
          <w:rFonts w:asciiTheme="minorHAnsi" w:hAnsiTheme="minorHAnsi" w:cstheme="minorHAnsi"/>
          <w:color w:val="002060"/>
        </w:rPr>
        <w:t xml:space="preserve">  Contractor shall cause to be included in each of its policies insuring against loss, damage or destruction by fire or other insured casualty, a waiver of the insurer’s right of subrogation against DTF, or, if such waiver is unobtainable, (</w:t>
      </w:r>
      <w:proofErr w:type="spellStart"/>
      <w:r w:rsidRPr="007269A0">
        <w:rPr>
          <w:rFonts w:asciiTheme="minorHAnsi" w:hAnsiTheme="minorHAnsi" w:cstheme="minorHAnsi"/>
          <w:color w:val="002060"/>
        </w:rPr>
        <w:t>i</w:t>
      </w:r>
      <w:proofErr w:type="spellEnd"/>
      <w:r w:rsidRPr="007269A0">
        <w:rPr>
          <w:rFonts w:asciiTheme="minorHAnsi" w:hAnsiTheme="minorHAnsi" w:cstheme="minorHAnsi"/>
          <w:color w:val="002060"/>
        </w:rPr>
        <w:t>) an express agreement that such policy shall not be invalidated if Contractor waives or has waived before the casualty, the right of recovery against DTF, or provides (ii) any other form of permission for the release of DTF.</w:t>
      </w:r>
    </w:p>
    <w:p w:rsidR="007D0334" w:rsidRPr="007269A0" w:rsidRDefault="007D0334" w:rsidP="007D0334">
      <w:pPr>
        <w:spacing w:after="240" w:line="276" w:lineRule="auto"/>
        <w:ind w:left="1320"/>
        <w:jc w:val="both"/>
        <w:rPr>
          <w:rFonts w:asciiTheme="minorHAnsi" w:hAnsiTheme="minorHAnsi" w:cstheme="minorHAnsi"/>
          <w:bCs/>
          <w:color w:val="002060"/>
          <w:sz w:val="22"/>
          <w:szCs w:val="22"/>
        </w:rPr>
      </w:pPr>
      <w:r w:rsidRPr="007269A0">
        <w:rPr>
          <w:rFonts w:asciiTheme="minorHAnsi" w:hAnsiTheme="minorHAnsi" w:cstheme="minorHAnsi"/>
          <w:bCs/>
          <w:color w:val="002060"/>
          <w:sz w:val="22"/>
          <w:szCs w:val="22"/>
        </w:rPr>
        <w:t>The successful Contractor will indemnify DTF against any and all liability which may be assessed against it as a result of the actions, activities, neglect, or malpractice of the successful Contractor, its officers, employees’ agents, Subcontractors or corresponding attorneys relating to its performance of the functions required.</w:t>
      </w:r>
    </w:p>
    <w:p w:rsidR="007D0334" w:rsidRDefault="007D0334" w:rsidP="00F15192">
      <w:pPr>
        <w:pStyle w:val="ListParagraph"/>
        <w:spacing w:after="0"/>
        <w:ind w:left="450"/>
        <w:jc w:val="both"/>
        <w:rPr>
          <w:rFonts w:asciiTheme="minorHAnsi" w:hAnsiTheme="minorHAnsi" w:cstheme="minorHAnsi"/>
          <w:b/>
        </w:rPr>
      </w:pPr>
    </w:p>
    <w:p w:rsidR="00D706EB" w:rsidRDefault="00D706EB" w:rsidP="00F15192">
      <w:pPr>
        <w:pStyle w:val="ListParagraph"/>
        <w:spacing w:after="0"/>
        <w:ind w:left="450"/>
        <w:jc w:val="both"/>
        <w:rPr>
          <w:rFonts w:asciiTheme="minorHAnsi" w:hAnsiTheme="minorHAnsi" w:cstheme="minorHAnsi"/>
          <w:b/>
        </w:rPr>
      </w:pPr>
    </w:p>
    <w:p w:rsidR="00D706EB" w:rsidRDefault="00D706EB" w:rsidP="00F15192">
      <w:pPr>
        <w:pStyle w:val="ListParagraph"/>
        <w:spacing w:after="0"/>
        <w:ind w:left="450"/>
        <w:jc w:val="both"/>
        <w:rPr>
          <w:rFonts w:asciiTheme="minorHAnsi" w:hAnsiTheme="minorHAnsi" w:cstheme="minorHAnsi"/>
          <w:b/>
        </w:rPr>
      </w:pPr>
    </w:p>
    <w:p w:rsidR="00D706EB" w:rsidRPr="000D246F" w:rsidRDefault="00D706EB" w:rsidP="00F15192">
      <w:pPr>
        <w:pStyle w:val="ListParagraph"/>
        <w:spacing w:after="0"/>
        <w:ind w:left="450"/>
        <w:jc w:val="both"/>
        <w:rPr>
          <w:rFonts w:asciiTheme="minorHAnsi" w:hAnsiTheme="minorHAnsi" w:cstheme="minorHAnsi"/>
          <w:b/>
        </w:rPr>
      </w:pPr>
    </w:p>
    <w:p w:rsidR="000D246F" w:rsidRPr="000D246F" w:rsidRDefault="000D246F" w:rsidP="00F15192">
      <w:pPr>
        <w:tabs>
          <w:tab w:val="left" w:pos="2700"/>
        </w:tabs>
        <w:spacing w:line="276" w:lineRule="auto"/>
        <w:jc w:val="both"/>
        <w:rPr>
          <w:rFonts w:asciiTheme="minorHAnsi" w:hAnsiTheme="minorHAnsi" w:cstheme="minorHAnsi"/>
          <w:sz w:val="22"/>
          <w:szCs w:val="22"/>
        </w:rPr>
      </w:pPr>
    </w:p>
    <w:p w:rsidR="000D246F" w:rsidRPr="000D246F" w:rsidRDefault="000D246F" w:rsidP="00F15192">
      <w:pPr>
        <w:spacing w:line="276" w:lineRule="auto"/>
        <w:jc w:val="both"/>
        <w:rPr>
          <w:rFonts w:asciiTheme="minorHAnsi" w:hAnsiTheme="minorHAnsi" w:cstheme="minorHAnsi"/>
          <w:color w:val="000000"/>
          <w:sz w:val="22"/>
          <w:szCs w:val="22"/>
        </w:rPr>
      </w:pPr>
      <w:r w:rsidRPr="000D246F">
        <w:rPr>
          <w:rFonts w:asciiTheme="minorHAnsi" w:hAnsiTheme="minorHAnsi" w:cstheme="minorHAnsi"/>
          <w:b/>
          <w:bCs/>
          <w:color w:val="000000"/>
          <w:sz w:val="22"/>
          <w:szCs w:val="22"/>
        </w:rPr>
        <w:lastRenderedPageBreak/>
        <w:t>IN WITNESS WHEREOF</w:t>
      </w:r>
      <w:r w:rsidRPr="000D246F">
        <w:rPr>
          <w:rFonts w:asciiTheme="minorHAnsi" w:hAnsiTheme="minorHAnsi" w:cstheme="minorHAnsi"/>
          <w:color w:val="000000"/>
          <w:sz w:val="22"/>
          <w:szCs w:val="22"/>
        </w:rPr>
        <w:t>, the Parties hereto have executed this Agreement, effective upon the date of OSC approval as indicated below.</w:t>
      </w: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b/>
          <w:bCs/>
          <w:color w:val="000000"/>
          <w:sz w:val="22"/>
          <w:szCs w:val="22"/>
        </w:rPr>
      </w:pPr>
      <w:r w:rsidRPr="000D246F">
        <w:rPr>
          <w:rFonts w:asciiTheme="minorHAnsi" w:hAnsiTheme="minorHAnsi" w:cstheme="minorHAnsi"/>
          <w:b/>
          <w:bCs/>
          <w:i/>
          <w:color w:val="000000"/>
          <w:sz w:val="22"/>
          <w:szCs w:val="22"/>
        </w:rPr>
        <w:t>[Contractor Name]</w:t>
      </w:r>
      <w:r w:rsidRPr="000D246F">
        <w:rPr>
          <w:rFonts w:asciiTheme="minorHAnsi" w:hAnsiTheme="minorHAnsi" w:cstheme="minorHAnsi"/>
          <w:b/>
          <w:bCs/>
          <w:color w:val="000000"/>
          <w:sz w:val="22"/>
          <w:szCs w:val="22"/>
        </w:rPr>
        <w:tab/>
        <w:t xml:space="preserve"> </w:t>
      </w:r>
      <w:r w:rsidRPr="000D246F">
        <w:rPr>
          <w:rFonts w:asciiTheme="minorHAnsi" w:hAnsiTheme="minorHAnsi" w:cstheme="minorHAnsi"/>
          <w:b/>
          <w:bCs/>
          <w:color w:val="000000"/>
          <w:sz w:val="22"/>
          <w:szCs w:val="22"/>
        </w:rPr>
        <w:tab/>
      </w:r>
      <w:r w:rsidRPr="000D246F">
        <w:rPr>
          <w:rFonts w:asciiTheme="minorHAnsi" w:hAnsiTheme="minorHAnsi" w:cstheme="minorHAnsi"/>
          <w:b/>
          <w:bCs/>
          <w:color w:val="000000"/>
          <w:sz w:val="22"/>
          <w:szCs w:val="22"/>
        </w:rPr>
        <w:tab/>
      </w:r>
      <w:r w:rsidRPr="000D246F">
        <w:rPr>
          <w:rFonts w:asciiTheme="minorHAnsi" w:hAnsiTheme="minorHAnsi" w:cstheme="minorHAnsi"/>
          <w:b/>
          <w:bCs/>
          <w:color w:val="000000"/>
          <w:sz w:val="22"/>
          <w:szCs w:val="22"/>
        </w:rPr>
        <w:tab/>
      </w:r>
      <w:r w:rsidRPr="000D246F">
        <w:rPr>
          <w:rFonts w:asciiTheme="minorHAnsi" w:hAnsiTheme="minorHAnsi" w:cstheme="minorHAnsi"/>
          <w:b/>
          <w:bCs/>
          <w:color w:val="000000"/>
          <w:sz w:val="22"/>
          <w:szCs w:val="22"/>
        </w:rPr>
        <w:tab/>
        <w:t>New York State Department of Taxation and Finance</w:t>
      </w:r>
    </w:p>
    <w:p w:rsidR="000D246F" w:rsidRPr="000D246F" w:rsidRDefault="000D246F" w:rsidP="00F15192">
      <w:pPr>
        <w:spacing w:line="276" w:lineRule="auto"/>
        <w:jc w:val="both"/>
        <w:rPr>
          <w:rFonts w:asciiTheme="minorHAnsi" w:hAnsiTheme="minorHAnsi" w:cstheme="minorHAnsi"/>
          <w:b/>
          <w:bCs/>
          <w:color w:val="000000"/>
          <w:sz w:val="22"/>
          <w:szCs w:val="22"/>
        </w:rPr>
      </w:pP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________________________________________</w:t>
      </w:r>
      <w:r w:rsidRPr="000D246F">
        <w:rPr>
          <w:rFonts w:asciiTheme="minorHAnsi" w:hAnsiTheme="minorHAnsi" w:cstheme="minorHAnsi"/>
          <w:color w:val="000000"/>
          <w:sz w:val="22"/>
          <w:szCs w:val="22"/>
        </w:rPr>
        <w:tab/>
        <w:t>_______________________________________</w:t>
      </w: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Signature</w:t>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t>Signature</w:t>
      </w:r>
    </w:p>
    <w:p w:rsidR="000D246F" w:rsidRPr="000D246F" w:rsidRDefault="000D246F" w:rsidP="00F15192">
      <w:pPr>
        <w:spacing w:line="276" w:lineRule="auto"/>
        <w:jc w:val="both"/>
        <w:rPr>
          <w:rFonts w:asciiTheme="minorHAnsi" w:hAnsiTheme="minorHAnsi" w:cstheme="minorHAnsi"/>
          <w:color w:val="000000"/>
          <w:sz w:val="22"/>
          <w:szCs w:val="22"/>
        </w:rPr>
      </w:pPr>
    </w:p>
    <w:p w:rsidR="000D246F" w:rsidRPr="000D246F" w:rsidRDefault="000D246F" w:rsidP="00F15192">
      <w:pPr>
        <w:tabs>
          <w:tab w:val="left" w:pos="720"/>
          <w:tab w:val="left" w:pos="1440"/>
          <w:tab w:val="left" w:pos="2160"/>
          <w:tab w:val="left" w:pos="2880"/>
          <w:tab w:val="left" w:pos="3600"/>
          <w:tab w:val="left" w:pos="4140"/>
          <w:tab w:val="left" w:pos="432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________________________________________</w:t>
      </w:r>
      <w:r w:rsidRPr="000D246F">
        <w:rPr>
          <w:rFonts w:asciiTheme="minorHAnsi" w:hAnsiTheme="minorHAnsi" w:cstheme="minorHAnsi"/>
          <w:color w:val="000000"/>
          <w:sz w:val="22"/>
          <w:szCs w:val="22"/>
        </w:rPr>
        <w:tab/>
        <w:t xml:space="preserve">_______________________________________  </w:t>
      </w:r>
      <w:r w:rsidRPr="000D246F">
        <w:rPr>
          <w:rFonts w:asciiTheme="minorHAnsi" w:hAnsiTheme="minorHAnsi" w:cstheme="minorHAnsi"/>
          <w:b/>
          <w:bCs/>
          <w:color w:val="000000"/>
          <w:sz w:val="22"/>
          <w:szCs w:val="22"/>
          <w:u w:val="single"/>
        </w:rPr>
        <w:t xml:space="preserve">                  </w:t>
      </w: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Print Name</w:t>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t>Print Name</w:t>
      </w: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________________________________</w:t>
      </w:r>
      <w:r w:rsidRPr="000D246F">
        <w:rPr>
          <w:rFonts w:asciiTheme="minorHAnsi" w:hAnsiTheme="minorHAnsi" w:cstheme="minorHAnsi"/>
          <w:color w:val="000000"/>
          <w:sz w:val="22"/>
          <w:szCs w:val="22"/>
        </w:rPr>
        <w:tab/>
        <w:t xml:space="preserve">__________     ____________________________________  </w:t>
      </w:r>
      <w:r w:rsidRPr="000D246F">
        <w:rPr>
          <w:rFonts w:asciiTheme="minorHAnsi" w:hAnsiTheme="minorHAnsi" w:cstheme="minorHAnsi"/>
          <w:color w:val="000000"/>
          <w:sz w:val="22"/>
          <w:szCs w:val="22"/>
        </w:rPr>
        <w:tab/>
      </w:r>
      <w:r w:rsidRPr="000D246F">
        <w:rPr>
          <w:rFonts w:asciiTheme="minorHAnsi" w:hAnsiTheme="minorHAnsi" w:cstheme="minorHAnsi"/>
          <w:b/>
          <w:bCs/>
          <w:color w:val="000000"/>
          <w:sz w:val="22"/>
          <w:szCs w:val="22"/>
          <w:u w:val="single"/>
        </w:rPr>
        <w:t xml:space="preserve">                  </w:t>
      </w: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Title</w:t>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t>Title</w:t>
      </w: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________________________________________</w:t>
      </w:r>
      <w:r w:rsidRPr="000D246F">
        <w:rPr>
          <w:rFonts w:asciiTheme="minorHAnsi" w:hAnsiTheme="minorHAnsi" w:cstheme="minorHAnsi"/>
          <w:color w:val="000000"/>
          <w:sz w:val="22"/>
          <w:szCs w:val="22"/>
        </w:rPr>
        <w:tab/>
        <w:t xml:space="preserve">_______________________________________  </w:t>
      </w:r>
      <w:r w:rsidRPr="000D246F">
        <w:rPr>
          <w:rFonts w:asciiTheme="minorHAnsi" w:hAnsiTheme="minorHAnsi" w:cstheme="minorHAnsi"/>
          <w:b/>
          <w:bCs/>
          <w:color w:val="000000"/>
          <w:sz w:val="22"/>
          <w:szCs w:val="22"/>
          <w:u w:val="single"/>
        </w:rPr>
        <w:t xml:space="preserve">                </w:t>
      </w: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Date</w:t>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t>Date</w:t>
      </w:r>
    </w:p>
    <w:p w:rsidR="000D246F" w:rsidRPr="000D246F" w:rsidRDefault="000D246F" w:rsidP="00F15192">
      <w:pPr>
        <w:spacing w:line="276" w:lineRule="auto"/>
        <w:jc w:val="both"/>
        <w:rPr>
          <w:rFonts w:asciiTheme="minorHAnsi" w:hAnsiTheme="minorHAnsi" w:cstheme="minorHAnsi"/>
          <w:color w:val="000000"/>
          <w:sz w:val="22"/>
          <w:szCs w:val="22"/>
        </w:rPr>
      </w:pPr>
    </w:p>
    <w:p w:rsidR="000D246F" w:rsidRDefault="000D246F" w:rsidP="00F15192">
      <w:pPr>
        <w:spacing w:line="276" w:lineRule="auto"/>
        <w:jc w:val="both"/>
        <w:rPr>
          <w:rFonts w:asciiTheme="minorHAnsi" w:hAnsiTheme="minorHAnsi" w:cstheme="minorHAnsi"/>
          <w:color w:val="000000"/>
          <w:sz w:val="22"/>
          <w:szCs w:val="22"/>
        </w:rPr>
      </w:pPr>
    </w:p>
    <w:p w:rsidR="006E1E57" w:rsidRDefault="006E1E57" w:rsidP="00F15192">
      <w:pPr>
        <w:spacing w:line="276" w:lineRule="auto"/>
        <w:jc w:val="both"/>
        <w:rPr>
          <w:rFonts w:asciiTheme="minorHAnsi" w:hAnsiTheme="minorHAnsi" w:cstheme="minorHAnsi"/>
          <w:color w:val="000000"/>
          <w:sz w:val="22"/>
          <w:szCs w:val="22"/>
        </w:rPr>
      </w:pPr>
    </w:p>
    <w:p w:rsidR="006E1E57" w:rsidRDefault="006E1E57" w:rsidP="00F15192">
      <w:pPr>
        <w:spacing w:line="276" w:lineRule="auto"/>
        <w:jc w:val="both"/>
        <w:rPr>
          <w:rFonts w:asciiTheme="minorHAnsi" w:hAnsiTheme="minorHAnsi" w:cstheme="minorHAnsi"/>
          <w:color w:val="000000"/>
          <w:sz w:val="22"/>
          <w:szCs w:val="22"/>
        </w:rPr>
      </w:pPr>
    </w:p>
    <w:p w:rsidR="006E1E57" w:rsidRPr="000D246F" w:rsidRDefault="006E1E57" w:rsidP="00F15192">
      <w:pPr>
        <w:spacing w:line="276" w:lineRule="auto"/>
        <w:jc w:val="both"/>
        <w:rPr>
          <w:rFonts w:asciiTheme="minorHAnsi" w:hAnsiTheme="minorHAnsi" w:cstheme="minorHAnsi"/>
          <w:color w:val="000000"/>
          <w:sz w:val="22"/>
          <w:szCs w:val="22"/>
        </w:rPr>
      </w:pP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________________________________________</w:t>
      </w:r>
      <w:r w:rsidRPr="000D246F">
        <w:rPr>
          <w:rFonts w:asciiTheme="minorHAnsi" w:hAnsiTheme="minorHAnsi" w:cstheme="minorHAnsi"/>
          <w:color w:val="000000"/>
          <w:sz w:val="22"/>
          <w:szCs w:val="22"/>
        </w:rPr>
        <w:tab/>
        <w:t>______________________________________</w:t>
      </w:r>
      <w:r w:rsidRPr="000D246F">
        <w:rPr>
          <w:rFonts w:asciiTheme="minorHAnsi" w:hAnsiTheme="minorHAnsi" w:cstheme="minorHAnsi"/>
          <w:b/>
          <w:bCs/>
          <w:color w:val="000000"/>
          <w:sz w:val="22"/>
          <w:szCs w:val="22"/>
          <w:u w:val="single"/>
        </w:rPr>
        <w:t xml:space="preserve"> </w:t>
      </w: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Attorney General</w:t>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r>
      <w:r w:rsidRPr="000D246F">
        <w:rPr>
          <w:rFonts w:asciiTheme="minorHAnsi" w:hAnsiTheme="minorHAnsi" w:cstheme="minorHAnsi"/>
          <w:color w:val="000000"/>
          <w:sz w:val="22"/>
          <w:szCs w:val="22"/>
        </w:rPr>
        <w:tab/>
        <w:t>Office of the State Comptroller</w:t>
      </w: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p>
    <w:p w:rsidR="000D246F" w:rsidRPr="000D246F" w:rsidRDefault="000D246F" w:rsidP="00F15192">
      <w:pPr>
        <w:tabs>
          <w:tab w:val="left" w:pos="720"/>
          <w:tab w:val="left" w:pos="1440"/>
          <w:tab w:val="left" w:pos="2160"/>
          <w:tab w:val="left" w:pos="2880"/>
          <w:tab w:val="left" w:pos="3600"/>
          <w:tab w:val="left" w:pos="4320"/>
          <w:tab w:val="left" w:pos="5040"/>
        </w:tabs>
        <w:spacing w:line="276" w:lineRule="auto"/>
        <w:ind w:left="5040" w:hanging="5040"/>
        <w:jc w:val="both"/>
        <w:rPr>
          <w:rFonts w:asciiTheme="minorHAnsi" w:hAnsiTheme="minorHAnsi" w:cstheme="minorHAnsi"/>
          <w:color w:val="000000"/>
          <w:sz w:val="22"/>
          <w:szCs w:val="22"/>
        </w:rPr>
      </w:pPr>
    </w:p>
    <w:p w:rsidR="000D246F" w:rsidRPr="000D246F" w:rsidRDefault="000D246F" w:rsidP="00F15192">
      <w:pPr>
        <w:spacing w:line="276" w:lineRule="auto"/>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CORPORATION</w:t>
      </w:r>
    </w:p>
    <w:p w:rsidR="000D246F" w:rsidRPr="000D246F" w:rsidRDefault="000D246F" w:rsidP="00F15192">
      <w:pPr>
        <w:spacing w:line="276" w:lineRule="auto"/>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 xml:space="preserve">STATE OF    </w:t>
      </w:r>
    </w:p>
    <w:p w:rsidR="000D246F" w:rsidRPr="000D246F" w:rsidRDefault="000D246F" w:rsidP="00F15192">
      <w:pPr>
        <w:spacing w:line="276" w:lineRule="auto"/>
        <w:jc w:val="both"/>
        <w:rPr>
          <w:rFonts w:asciiTheme="minorHAnsi" w:hAnsiTheme="minorHAnsi" w:cstheme="minorHAnsi"/>
          <w:color w:val="000000"/>
          <w:sz w:val="22"/>
          <w:szCs w:val="22"/>
        </w:rPr>
      </w:pPr>
      <w:r w:rsidRPr="000D246F">
        <w:rPr>
          <w:rFonts w:asciiTheme="minorHAnsi" w:hAnsiTheme="minorHAnsi" w:cstheme="minorHAnsi"/>
          <w:color w:val="000000"/>
          <w:sz w:val="22"/>
          <w:szCs w:val="22"/>
        </w:rPr>
        <w:t xml:space="preserve">COUNTY OF            </w:t>
      </w:r>
    </w:p>
    <w:p w:rsidR="003E038A" w:rsidRPr="000D246F" w:rsidRDefault="003E038A" w:rsidP="00F15192">
      <w:pPr>
        <w:spacing w:line="276" w:lineRule="auto"/>
        <w:rPr>
          <w:rFonts w:asciiTheme="minorHAnsi" w:hAnsiTheme="minorHAnsi" w:cstheme="minorHAnsi"/>
          <w:sz w:val="22"/>
          <w:szCs w:val="22"/>
        </w:rPr>
      </w:pPr>
    </w:p>
    <w:sectPr w:rsidR="003E038A" w:rsidRPr="000D246F" w:rsidSect="000D246F">
      <w:footerReference w:type="default" r:id="rId19"/>
      <w:footerReference w:type="first" r:id="rId20"/>
      <w:pgSz w:w="12240" w:h="15840"/>
      <w:pgMar w:top="1440" w:right="1440" w:bottom="1440" w:left="1440" w:header="360" w:footer="360" w:gutter="0"/>
      <w:pgNumType w:start="30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CBA" w:rsidRDefault="00453CBA" w:rsidP="00C77061">
      <w:r>
        <w:separator/>
      </w:r>
    </w:p>
  </w:endnote>
  <w:endnote w:type="continuationSeparator" w:id="0">
    <w:p w:rsidR="00453CBA" w:rsidRDefault="00453CBA" w:rsidP="00C77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A" w:rsidRPr="00C77061" w:rsidRDefault="00453CBA" w:rsidP="00C77061">
    <w:pPr>
      <w:pStyle w:val="Footer"/>
      <w:jc w:val="right"/>
      <w:rPr>
        <w:rFonts w:asciiTheme="minorHAnsi" w:hAnsiTheme="minorHAnsi" w:cstheme="minorHAnsi"/>
        <w:sz w:val="22"/>
        <w:szCs w:val="22"/>
      </w:rPr>
    </w:pPr>
    <w:r w:rsidRPr="00C77061">
      <w:rPr>
        <w:rFonts w:asciiTheme="minorHAnsi" w:hAnsiTheme="minorHAnsi" w:cstheme="minorHAnsi"/>
        <w:sz w:val="22"/>
        <w:szCs w:val="22"/>
      </w:rPr>
      <w:t xml:space="preserve">Page </w:t>
    </w:r>
    <w:r w:rsidRPr="00C77061">
      <w:rPr>
        <w:rFonts w:asciiTheme="minorHAnsi" w:hAnsiTheme="minorHAnsi" w:cstheme="minorHAnsi"/>
        <w:b/>
        <w:sz w:val="22"/>
        <w:szCs w:val="22"/>
      </w:rPr>
      <w:fldChar w:fldCharType="begin"/>
    </w:r>
    <w:r w:rsidRPr="00C77061">
      <w:rPr>
        <w:rFonts w:asciiTheme="minorHAnsi" w:hAnsiTheme="minorHAnsi" w:cstheme="minorHAnsi"/>
        <w:b/>
        <w:sz w:val="22"/>
        <w:szCs w:val="22"/>
      </w:rPr>
      <w:instrText xml:space="preserve"> PAGE </w:instrText>
    </w:r>
    <w:r w:rsidRPr="00C77061">
      <w:rPr>
        <w:rFonts w:asciiTheme="minorHAnsi" w:hAnsiTheme="minorHAnsi" w:cstheme="minorHAnsi"/>
        <w:b/>
        <w:sz w:val="22"/>
        <w:szCs w:val="22"/>
      </w:rPr>
      <w:fldChar w:fldCharType="separate"/>
    </w:r>
    <w:r>
      <w:rPr>
        <w:rFonts w:asciiTheme="minorHAnsi" w:hAnsiTheme="minorHAnsi" w:cstheme="minorHAnsi"/>
        <w:b/>
        <w:noProof/>
        <w:sz w:val="22"/>
        <w:szCs w:val="22"/>
      </w:rPr>
      <w:t>1</w:t>
    </w:r>
    <w:r w:rsidRPr="00C77061">
      <w:rPr>
        <w:rFonts w:asciiTheme="minorHAnsi" w:hAnsiTheme="minorHAnsi" w:cstheme="minorHAnsi"/>
        <w:b/>
        <w:sz w:val="22"/>
        <w:szCs w:val="22"/>
      </w:rPr>
      <w:fldChar w:fldCharType="end"/>
    </w:r>
    <w:r w:rsidRPr="00C77061">
      <w:rPr>
        <w:rFonts w:asciiTheme="minorHAnsi" w:hAnsiTheme="minorHAnsi" w:cstheme="minorHAnsi"/>
        <w:sz w:val="22"/>
        <w:szCs w:val="22"/>
      </w:rPr>
      <w:t xml:space="preserve"> of </w:t>
    </w:r>
    <w:r>
      <w:rPr>
        <w:rFonts w:asciiTheme="minorHAnsi" w:hAnsiTheme="minorHAnsi" w:cstheme="minorHAnsi"/>
        <w:b/>
        <w:sz w:val="22"/>
        <w:szCs w:val="22"/>
      </w:rPr>
      <w:t>369</w:t>
    </w:r>
  </w:p>
  <w:p w:rsidR="00453CBA" w:rsidRDefault="00453CBA">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8004"/>
      <w:docPartObj>
        <w:docPartGallery w:val="Page Numbers (Bottom of Page)"/>
        <w:docPartUnique/>
      </w:docPartObj>
    </w:sdtPr>
    <w:sdtEndPr>
      <w:rPr>
        <w:rFonts w:asciiTheme="minorHAnsi" w:hAnsiTheme="minorHAnsi" w:cstheme="minorHAnsi"/>
        <w:sz w:val="22"/>
        <w:szCs w:val="22"/>
      </w:rPr>
    </w:sdtEndPr>
    <w:sdtContent>
      <w:sdt>
        <w:sdtPr>
          <w:id w:val="8028005"/>
          <w:docPartObj>
            <w:docPartGallery w:val="Page Numbers (Top of Page)"/>
            <w:docPartUnique/>
          </w:docPartObj>
        </w:sdtPr>
        <w:sdtEndPr>
          <w:rPr>
            <w:rFonts w:asciiTheme="minorHAnsi" w:hAnsiTheme="minorHAnsi" w:cstheme="minorHAnsi"/>
            <w:sz w:val="22"/>
            <w:szCs w:val="22"/>
          </w:rPr>
        </w:sdtEndPr>
        <w:sdtContent>
          <w:p w:rsidR="00453CBA" w:rsidRPr="000D246F" w:rsidRDefault="00453CBA">
            <w:pPr>
              <w:pStyle w:val="Footer"/>
              <w:jc w:val="right"/>
              <w:rPr>
                <w:rFonts w:asciiTheme="minorHAnsi" w:hAnsiTheme="minorHAnsi" w:cstheme="minorHAnsi"/>
                <w:sz w:val="22"/>
                <w:szCs w:val="22"/>
              </w:rPr>
            </w:pPr>
            <w:r w:rsidRPr="000D246F">
              <w:rPr>
                <w:rFonts w:asciiTheme="minorHAnsi" w:hAnsiTheme="minorHAnsi" w:cstheme="minorHAnsi"/>
                <w:sz w:val="22"/>
                <w:szCs w:val="22"/>
              </w:rPr>
              <w:t xml:space="preserve">Page </w:t>
            </w:r>
            <w:r>
              <w:rPr>
                <w:rFonts w:asciiTheme="minorHAnsi" w:hAnsiTheme="minorHAnsi" w:cstheme="minorHAnsi"/>
                <w:b/>
                <w:sz w:val="22"/>
                <w:szCs w:val="22"/>
              </w:rPr>
              <w:t>308-1</w:t>
            </w:r>
            <w:r w:rsidRPr="000D246F">
              <w:rPr>
                <w:rFonts w:asciiTheme="minorHAnsi" w:hAnsiTheme="minorHAnsi" w:cstheme="minorHAnsi"/>
                <w:sz w:val="22"/>
                <w:szCs w:val="22"/>
              </w:rPr>
              <w:t xml:space="preserve"> of </w:t>
            </w:r>
            <w:r w:rsidRPr="000D246F">
              <w:rPr>
                <w:rFonts w:asciiTheme="minorHAnsi" w:hAnsiTheme="minorHAnsi" w:cstheme="minorHAnsi"/>
                <w:b/>
                <w:sz w:val="22"/>
                <w:szCs w:val="22"/>
              </w:rPr>
              <w:t>369</w:t>
            </w:r>
          </w:p>
        </w:sdtContent>
      </w:sdt>
    </w:sdtContent>
  </w:sdt>
  <w:p w:rsidR="00453CBA" w:rsidRPr="000D246F" w:rsidRDefault="00453CBA" w:rsidP="000D246F">
    <w:pPr>
      <w:pStyle w:val="Footer"/>
      <w:rPr>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A" w:rsidRPr="00C77061" w:rsidRDefault="00453CBA" w:rsidP="00C77061">
    <w:pPr>
      <w:pStyle w:val="Footer"/>
      <w:jc w:val="right"/>
      <w:rPr>
        <w:rFonts w:asciiTheme="minorHAnsi" w:hAnsiTheme="minorHAnsi" w:cstheme="minorHAnsi"/>
        <w:sz w:val="22"/>
        <w:szCs w:val="22"/>
      </w:rPr>
    </w:pPr>
    <w:r w:rsidRPr="00C77061">
      <w:rPr>
        <w:rFonts w:asciiTheme="minorHAnsi" w:hAnsiTheme="minorHAnsi" w:cstheme="minorHAnsi"/>
        <w:sz w:val="22"/>
        <w:szCs w:val="22"/>
      </w:rPr>
      <w:t xml:space="preserve">Page </w:t>
    </w:r>
    <w:r w:rsidRPr="00C77061">
      <w:rPr>
        <w:rFonts w:asciiTheme="minorHAnsi" w:hAnsiTheme="minorHAnsi" w:cstheme="minorHAnsi"/>
        <w:b/>
        <w:sz w:val="22"/>
        <w:szCs w:val="22"/>
      </w:rPr>
      <w:fldChar w:fldCharType="begin"/>
    </w:r>
    <w:r w:rsidRPr="00C77061">
      <w:rPr>
        <w:rFonts w:asciiTheme="minorHAnsi" w:hAnsiTheme="minorHAnsi" w:cstheme="minorHAnsi"/>
        <w:b/>
        <w:sz w:val="22"/>
        <w:szCs w:val="22"/>
      </w:rPr>
      <w:instrText xml:space="preserve"> PAGE </w:instrText>
    </w:r>
    <w:r w:rsidRPr="00C77061">
      <w:rPr>
        <w:rFonts w:asciiTheme="minorHAnsi" w:hAnsiTheme="minorHAnsi" w:cstheme="minorHAnsi"/>
        <w:b/>
        <w:sz w:val="22"/>
        <w:szCs w:val="22"/>
      </w:rPr>
      <w:fldChar w:fldCharType="separate"/>
    </w:r>
    <w:r w:rsidR="00FC35B1">
      <w:rPr>
        <w:rFonts w:asciiTheme="minorHAnsi" w:hAnsiTheme="minorHAnsi" w:cstheme="minorHAnsi"/>
        <w:b/>
        <w:noProof/>
        <w:sz w:val="22"/>
        <w:szCs w:val="22"/>
      </w:rPr>
      <w:t>91</w:t>
    </w:r>
    <w:r w:rsidRPr="00C77061">
      <w:rPr>
        <w:rFonts w:asciiTheme="minorHAnsi" w:hAnsiTheme="minorHAnsi" w:cstheme="minorHAnsi"/>
        <w:b/>
        <w:sz w:val="22"/>
        <w:szCs w:val="22"/>
      </w:rPr>
      <w:fldChar w:fldCharType="end"/>
    </w:r>
    <w:r w:rsidRPr="00C77061">
      <w:rPr>
        <w:rFonts w:asciiTheme="minorHAnsi" w:hAnsiTheme="minorHAnsi" w:cstheme="minorHAnsi"/>
        <w:sz w:val="22"/>
        <w:szCs w:val="22"/>
      </w:rPr>
      <w:t xml:space="preserve"> of </w:t>
    </w:r>
    <w:r>
      <w:rPr>
        <w:rFonts w:asciiTheme="minorHAnsi" w:hAnsiTheme="minorHAnsi" w:cstheme="minorHAnsi"/>
        <w:b/>
        <w:sz w:val="22"/>
        <w:szCs w:val="22"/>
      </w:rPr>
      <w:t>369</w:t>
    </w:r>
  </w:p>
  <w:p w:rsidR="00453CBA" w:rsidRDefault="00453C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A" w:rsidRPr="00C77061" w:rsidRDefault="00453CBA" w:rsidP="00C77061">
    <w:pPr>
      <w:pStyle w:val="Footer"/>
      <w:jc w:val="right"/>
      <w:rPr>
        <w:rFonts w:asciiTheme="minorHAnsi" w:hAnsiTheme="minorHAnsi" w:cstheme="minorHAnsi"/>
        <w:sz w:val="22"/>
        <w:szCs w:val="22"/>
      </w:rPr>
    </w:pPr>
    <w:r w:rsidRPr="00C77061">
      <w:rPr>
        <w:rFonts w:asciiTheme="minorHAnsi" w:hAnsiTheme="minorHAnsi" w:cstheme="minorHAnsi"/>
        <w:sz w:val="22"/>
        <w:szCs w:val="22"/>
      </w:rPr>
      <w:t xml:space="preserve">Page </w:t>
    </w:r>
    <w:r w:rsidRPr="00C77061">
      <w:rPr>
        <w:rFonts w:asciiTheme="minorHAnsi" w:hAnsiTheme="minorHAnsi" w:cstheme="minorHAnsi"/>
        <w:b/>
        <w:sz w:val="22"/>
        <w:szCs w:val="22"/>
      </w:rPr>
      <w:fldChar w:fldCharType="begin"/>
    </w:r>
    <w:r w:rsidRPr="00C77061">
      <w:rPr>
        <w:rFonts w:asciiTheme="minorHAnsi" w:hAnsiTheme="minorHAnsi" w:cstheme="minorHAnsi"/>
        <w:b/>
        <w:sz w:val="22"/>
        <w:szCs w:val="22"/>
      </w:rPr>
      <w:instrText xml:space="preserve"> PAGE </w:instrText>
    </w:r>
    <w:r w:rsidRPr="00C77061">
      <w:rPr>
        <w:rFonts w:asciiTheme="minorHAnsi" w:hAnsiTheme="minorHAnsi" w:cstheme="minorHAnsi"/>
        <w:b/>
        <w:sz w:val="22"/>
        <w:szCs w:val="22"/>
      </w:rPr>
      <w:fldChar w:fldCharType="separate"/>
    </w:r>
    <w:r w:rsidR="00FC35B1">
      <w:rPr>
        <w:rFonts w:asciiTheme="minorHAnsi" w:hAnsiTheme="minorHAnsi" w:cstheme="minorHAnsi"/>
        <w:b/>
        <w:noProof/>
        <w:sz w:val="22"/>
        <w:szCs w:val="22"/>
      </w:rPr>
      <w:t>90</w:t>
    </w:r>
    <w:r w:rsidRPr="00C77061">
      <w:rPr>
        <w:rFonts w:asciiTheme="minorHAnsi" w:hAnsiTheme="minorHAnsi" w:cstheme="minorHAnsi"/>
        <w:b/>
        <w:sz w:val="22"/>
        <w:szCs w:val="22"/>
      </w:rPr>
      <w:fldChar w:fldCharType="end"/>
    </w:r>
    <w:r w:rsidRPr="00C77061">
      <w:rPr>
        <w:rFonts w:asciiTheme="minorHAnsi" w:hAnsiTheme="minorHAnsi" w:cstheme="minorHAnsi"/>
        <w:sz w:val="22"/>
        <w:szCs w:val="22"/>
      </w:rPr>
      <w:t xml:space="preserve"> of </w:t>
    </w:r>
    <w:r>
      <w:rPr>
        <w:rFonts w:asciiTheme="minorHAnsi" w:hAnsiTheme="minorHAnsi" w:cstheme="minorHAnsi"/>
        <w:b/>
        <w:sz w:val="22"/>
        <w:szCs w:val="22"/>
      </w:rPr>
      <w:t>369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A" w:rsidRPr="00C77061" w:rsidRDefault="00453CBA" w:rsidP="00C77061">
    <w:pPr>
      <w:pStyle w:val="Footer"/>
      <w:jc w:val="right"/>
      <w:rPr>
        <w:rFonts w:asciiTheme="minorHAnsi" w:hAnsiTheme="minorHAnsi" w:cstheme="minorHAnsi"/>
        <w:sz w:val="22"/>
        <w:szCs w:val="22"/>
      </w:rPr>
    </w:pPr>
    <w:r w:rsidRPr="00C77061">
      <w:rPr>
        <w:rFonts w:asciiTheme="minorHAnsi" w:hAnsiTheme="minorHAnsi" w:cstheme="minorHAnsi"/>
        <w:sz w:val="22"/>
        <w:szCs w:val="22"/>
      </w:rPr>
      <w:t xml:space="preserve">Page </w:t>
    </w:r>
    <w:r>
      <w:rPr>
        <w:rFonts w:asciiTheme="minorHAnsi" w:hAnsiTheme="minorHAnsi" w:cstheme="minorHAnsi"/>
        <w:b/>
        <w:sz w:val="22"/>
        <w:szCs w:val="22"/>
      </w:rPr>
      <w:t>305</w:t>
    </w:r>
    <w:r w:rsidRPr="00C77061">
      <w:rPr>
        <w:rFonts w:asciiTheme="minorHAnsi" w:hAnsiTheme="minorHAnsi" w:cstheme="minorHAnsi"/>
        <w:sz w:val="22"/>
        <w:szCs w:val="22"/>
      </w:rPr>
      <w:t xml:space="preserve"> of </w:t>
    </w:r>
    <w:r>
      <w:rPr>
        <w:rFonts w:asciiTheme="minorHAnsi" w:hAnsiTheme="minorHAnsi" w:cstheme="minorHAnsi"/>
        <w:b/>
        <w:sz w:val="22"/>
        <w:szCs w:val="22"/>
      </w:rPr>
      <w:t>369</w:t>
    </w:r>
  </w:p>
  <w:p w:rsidR="00453CBA" w:rsidRDefault="00453CB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0334"/>
      <w:docPartObj>
        <w:docPartGallery w:val="Page Numbers (Bottom of Page)"/>
        <w:docPartUnique/>
      </w:docPartObj>
    </w:sdtPr>
    <w:sdtEndPr>
      <w:rPr>
        <w:rFonts w:asciiTheme="minorHAnsi" w:hAnsiTheme="minorHAnsi" w:cstheme="minorHAnsi"/>
        <w:sz w:val="22"/>
        <w:szCs w:val="22"/>
      </w:rPr>
    </w:sdtEndPr>
    <w:sdtContent>
      <w:sdt>
        <w:sdtPr>
          <w:id w:val="565050523"/>
          <w:docPartObj>
            <w:docPartGallery w:val="Page Numbers (Top of Page)"/>
            <w:docPartUnique/>
          </w:docPartObj>
        </w:sdtPr>
        <w:sdtEndPr>
          <w:rPr>
            <w:rFonts w:asciiTheme="minorHAnsi" w:hAnsiTheme="minorHAnsi" w:cstheme="minorHAnsi"/>
            <w:sz w:val="22"/>
            <w:szCs w:val="22"/>
          </w:rPr>
        </w:sdtEndPr>
        <w:sdtContent>
          <w:p w:rsidR="00453CBA" w:rsidRPr="000D246F" w:rsidRDefault="00453CBA">
            <w:pPr>
              <w:pStyle w:val="Footer"/>
              <w:jc w:val="right"/>
              <w:rPr>
                <w:rFonts w:asciiTheme="minorHAnsi" w:hAnsiTheme="minorHAnsi" w:cstheme="minorHAnsi"/>
                <w:sz w:val="22"/>
                <w:szCs w:val="22"/>
              </w:rPr>
            </w:pPr>
            <w:r w:rsidRPr="000D246F">
              <w:rPr>
                <w:rFonts w:asciiTheme="minorHAnsi" w:hAnsiTheme="minorHAnsi" w:cstheme="minorHAnsi"/>
                <w:sz w:val="22"/>
                <w:szCs w:val="22"/>
              </w:rPr>
              <w:t xml:space="preserve">Page </w:t>
            </w:r>
            <w:r>
              <w:rPr>
                <w:rFonts w:asciiTheme="minorHAnsi" w:hAnsiTheme="minorHAnsi" w:cstheme="minorHAnsi"/>
                <w:b/>
                <w:sz w:val="22"/>
                <w:szCs w:val="22"/>
              </w:rPr>
              <w:t>306</w:t>
            </w:r>
            <w:r w:rsidRPr="000D246F">
              <w:rPr>
                <w:rFonts w:asciiTheme="minorHAnsi" w:hAnsiTheme="minorHAnsi" w:cstheme="minorHAnsi"/>
                <w:sz w:val="22"/>
                <w:szCs w:val="22"/>
              </w:rPr>
              <w:t xml:space="preserve"> of </w:t>
            </w:r>
            <w:r w:rsidRPr="000D246F">
              <w:rPr>
                <w:rFonts w:asciiTheme="minorHAnsi" w:hAnsiTheme="minorHAnsi" w:cstheme="minorHAnsi"/>
                <w:b/>
                <w:sz w:val="22"/>
                <w:szCs w:val="22"/>
              </w:rPr>
              <w:t>369</w:t>
            </w:r>
          </w:p>
        </w:sdtContent>
      </w:sdt>
    </w:sdtContent>
  </w:sdt>
  <w:p w:rsidR="00453CBA" w:rsidRPr="000D246F" w:rsidRDefault="00453CBA" w:rsidP="000D246F">
    <w:pPr>
      <w:pStyle w:val="Footer"/>
      <w:rPr>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8007"/>
      <w:docPartObj>
        <w:docPartGallery w:val="Page Numbers (Bottom of Page)"/>
        <w:docPartUnique/>
      </w:docPartObj>
    </w:sdtPr>
    <w:sdtEndPr>
      <w:rPr>
        <w:rFonts w:asciiTheme="minorHAnsi" w:hAnsiTheme="minorHAnsi" w:cstheme="minorHAnsi"/>
        <w:sz w:val="22"/>
        <w:szCs w:val="22"/>
      </w:rPr>
    </w:sdtEndPr>
    <w:sdtContent>
      <w:sdt>
        <w:sdtPr>
          <w:id w:val="8028008"/>
          <w:docPartObj>
            <w:docPartGallery w:val="Page Numbers (Top of Page)"/>
            <w:docPartUnique/>
          </w:docPartObj>
        </w:sdtPr>
        <w:sdtEndPr>
          <w:rPr>
            <w:rFonts w:asciiTheme="minorHAnsi" w:hAnsiTheme="minorHAnsi" w:cstheme="minorHAnsi"/>
            <w:sz w:val="22"/>
            <w:szCs w:val="22"/>
          </w:rPr>
        </w:sdtEndPr>
        <w:sdtContent>
          <w:p w:rsidR="00453CBA" w:rsidRPr="000D246F" w:rsidRDefault="00453CBA">
            <w:pPr>
              <w:pStyle w:val="Footer"/>
              <w:jc w:val="right"/>
              <w:rPr>
                <w:rFonts w:asciiTheme="minorHAnsi" w:hAnsiTheme="minorHAnsi" w:cstheme="minorHAnsi"/>
                <w:sz w:val="22"/>
                <w:szCs w:val="22"/>
              </w:rPr>
            </w:pPr>
            <w:r w:rsidRPr="000D246F">
              <w:rPr>
                <w:rFonts w:asciiTheme="minorHAnsi" w:hAnsiTheme="minorHAnsi" w:cstheme="minorHAnsi"/>
                <w:sz w:val="22"/>
                <w:szCs w:val="22"/>
              </w:rPr>
              <w:t xml:space="preserve">Page </w:t>
            </w:r>
            <w:r>
              <w:rPr>
                <w:rFonts w:asciiTheme="minorHAnsi" w:hAnsiTheme="minorHAnsi" w:cstheme="minorHAnsi"/>
                <w:b/>
                <w:sz w:val="22"/>
                <w:szCs w:val="22"/>
              </w:rPr>
              <w:t>306</w:t>
            </w:r>
            <w:r w:rsidRPr="000D246F">
              <w:rPr>
                <w:rFonts w:asciiTheme="minorHAnsi" w:hAnsiTheme="minorHAnsi" w:cstheme="minorHAnsi"/>
                <w:sz w:val="22"/>
                <w:szCs w:val="22"/>
              </w:rPr>
              <w:t xml:space="preserve"> of </w:t>
            </w:r>
            <w:r w:rsidRPr="000D246F">
              <w:rPr>
                <w:rFonts w:asciiTheme="minorHAnsi" w:hAnsiTheme="minorHAnsi" w:cstheme="minorHAnsi"/>
                <w:b/>
                <w:sz w:val="22"/>
                <w:szCs w:val="22"/>
              </w:rPr>
              <w:t>369</w:t>
            </w:r>
          </w:p>
        </w:sdtContent>
      </w:sdt>
    </w:sdtContent>
  </w:sdt>
  <w:p w:rsidR="00453CBA" w:rsidRPr="000D246F" w:rsidRDefault="00453CBA" w:rsidP="000D246F">
    <w:pPr>
      <w:pStyle w:val="Footer"/>
      <w:rPr>
        <w:szCs w:val="2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A" w:rsidRPr="00C77061" w:rsidRDefault="00453CBA" w:rsidP="00C77061">
    <w:pPr>
      <w:pStyle w:val="Footer"/>
      <w:jc w:val="right"/>
      <w:rPr>
        <w:rFonts w:asciiTheme="minorHAnsi" w:hAnsiTheme="minorHAnsi" w:cstheme="minorHAnsi"/>
        <w:sz w:val="22"/>
        <w:szCs w:val="22"/>
      </w:rPr>
    </w:pPr>
    <w:r w:rsidRPr="00C77061">
      <w:rPr>
        <w:rFonts w:asciiTheme="minorHAnsi" w:hAnsiTheme="minorHAnsi" w:cstheme="minorHAnsi"/>
        <w:sz w:val="22"/>
        <w:szCs w:val="22"/>
      </w:rPr>
      <w:t xml:space="preserve">Page </w:t>
    </w:r>
    <w:r>
      <w:rPr>
        <w:rFonts w:asciiTheme="minorHAnsi" w:hAnsiTheme="minorHAnsi" w:cstheme="minorHAnsi"/>
        <w:b/>
        <w:sz w:val="22"/>
        <w:szCs w:val="22"/>
      </w:rPr>
      <w:t>305</w:t>
    </w:r>
    <w:r w:rsidRPr="00C77061">
      <w:rPr>
        <w:rFonts w:asciiTheme="minorHAnsi" w:hAnsiTheme="minorHAnsi" w:cstheme="minorHAnsi"/>
        <w:sz w:val="22"/>
        <w:szCs w:val="22"/>
      </w:rPr>
      <w:t xml:space="preserve"> of </w:t>
    </w:r>
    <w:r>
      <w:rPr>
        <w:rFonts w:asciiTheme="minorHAnsi" w:hAnsiTheme="minorHAnsi" w:cstheme="minorHAnsi"/>
        <w:b/>
        <w:sz w:val="22"/>
        <w:szCs w:val="22"/>
      </w:rPr>
      <w:t>369</w:t>
    </w:r>
  </w:p>
  <w:p w:rsidR="00453CBA" w:rsidRDefault="00453CBA">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8009"/>
      <w:docPartObj>
        <w:docPartGallery w:val="Page Numbers (Bottom of Page)"/>
        <w:docPartUnique/>
      </w:docPartObj>
    </w:sdtPr>
    <w:sdtEndPr>
      <w:rPr>
        <w:rFonts w:asciiTheme="minorHAnsi" w:hAnsiTheme="minorHAnsi" w:cstheme="minorHAnsi"/>
        <w:sz w:val="22"/>
        <w:szCs w:val="22"/>
      </w:rPr>
    </w:sdtEndPr>
    <w:sdtContent>
      <w:sdt>
        <w:sdtPr>
          <w:id w:val="8028010"/>
          <w:docPartObj>
            <w:docPartGallery w:val="Page Numbers (Top of Page)"/>
            <w:docPartUnique/>
          </w:docPartObj>
        </w:sdtPr>
        <w:sdtEndPr>
          <w:rPr>
            <w:rFonts w:asciiTheme="minorHAnsi" w:hAnsiTheme="minorHAnsi" w:cstheme="minorHAnsi"/>
            <w:sz w:val="22"/>
            <w:szCs w:val="22"/>
          </w:rPr>
        </w:sdtEndPr>
        <w:sdtContent>
          <w:p w:rsidR="00453CBA" w:rsidRPr="000D246F" w:rsidRDefault="00453CBA">
            <w:pPr>
              <w:pStyle w:val="Footer"/>
              <w:jc w:val="right"/>
              <w:rPr>
                <w:rFonts w:asciiTheme="minorHAnsi" w:hAnsiTheme="minorHAnsi" w:cstheme="minorHAnsi"/>
                <w:sz w:val="22"/>
                <w:szCs w:val="22"/>
              </w:rPr>
            </w:pPr>
            <w:r w:rsidRPr="000D246F">
              <w:rPr>
                <w:rFonts w:asciiTheme="minorHAnsi" w:hAnsiTheme="minorHAnsi" w:cstheme="minorHAnsi"/>
                <w:sz w:val="22"/>
                <w:szCs w:val="22"/>
              </w:rPr>
              <w:t xml:space="preserve">Page </w:t>
            </w:r>
            <w:r>
              <w:rPr>
                <w:rFonts w:asciiTheme="minorHAnsi" w:hAnsiTheme="minorHAnsi" w:cstheme="minorHAnsi"/>
                <w:b/>
                <w:sz w:val="22"/>
                <w:szCs w:val="22"/>
              </w:rPr>
              <w:t>307</w:t>
            </w:r>
            <w:r w:rsidRPr="000D246F">
              <w:rPr>
                <w:rFonts w:asciiTheme="minorHAnsi" w:hAnsiTheme="minorHAnsi" w:cstheme="minorHAnsi"/>
                <w:sz w:val="22"/>
                <w:szCs w:val="22"/>
              </w:rPr>
              <w:t xml:space="preserve"> of </w:t>
            </w:r>
            <w:r w:rsidRPr="000D246F">
              <w:rPr>
                <w:rFonts w:asciiTheme="minorHAnsi" w:hAnsiTheme="minorHAnsi" w:cstheme="minorHAnsi"/>
                <w:b/>
                <w:sz w:val="22"/>
                <w:szCs w:val="22"/>
              </w:rPr>
              <w:t>369</w:t>
            </w:r>
          </w:p>
        </w:sdtContent>
      </w:sdt>
    </w:sdtContent>
  </w:sdt>
  <w:p w:rsidR="00453CBA" w:rsidRPr="000D246F" w:rsidRDefault="00453CBA" w:rsidP="000D246F">
    <w:pPr>
      <w:pStyle w:val="Footer"/>
      <w:rPr>
        <w:szCs w:val="2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A" w:rsidRPr="00C77061" w:rsidRDefault="00453CBA" w:rsidP="00C77061">
    <w:pPr>
      <w:pStyle w:val="Footer"/>
      <w:jc w:val="right"/>
      <w:rPr>
        <w:rFonts w:asciiTheme="minorHAnsi" w:hAnsiTheme="minorHAnsi" w:cstheme="minorHAnsi"/>
        <w:sz w:val="22"/>
        <w:szCs w:val="22"/>
      </w:rPr>
    </w:pPr>
    <w:r w:rsidRPr="00C77061">
      <w:rPr>
        <w:rFonts w:asciiTheme="minorHAnsi" w:hAnsiTheme="minorHAnsi" w:cstheme="minorHAnsi"/>
        <w:sz w:val="22"/>
        <w:szCs w:val="22"/>
      </w:rPr>
      <w:t xml:space="preserve">Page </w:t>
    </w:r>
    <w:r>
      <w:rPr>
        <w:rFonts w:asciiTheme="minorHAnsi" w:hAnsiTheme="minorHAnsi" w:cstheme="minorHAnsi"/>
        <w:b/>
        <w:sz w:val="22"/>
        <w:szCs w:val="22"/>
      </w:rPr>
      <w:t>308-2</w:t>
    </w:r>
    <w:r w:rsidRPr="00C77061">
      <w:rPr>
        <w:rFonts w:asciiTheme="minorHAnsi" w:hAnsiTheme="minorHAnsi" w:cstheme="minorHAnsi"/>
        <w:sz w:val="22"/>
        <w:szCs w:val="22"/>
      </w:rPr>
      <w:t xml:space="preserve"> of </w:t>
    </w:r>
    <w:r>
      <w:rPr>
        <w:rFonts w:asciiTheme="minorHAnsi" w:hAnsiTheme="minorHAnsi" w:cstheme="minorHAnsi"/>
        <w:b/>
        <w:sz w:val="22"/>
        <w:szCs w:val="22"/>
      </w:rPr>
      <w:t>369</w:t>
    </w:r>
  </w:p>
  <w:p w:rsidR="00453CBA" w:rsidRDefault="00453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CBA" w:rsidRDefault="00453CBA" w:rsidP="00C77061">
      <w:r>
        <w:separator/>
      </w:r>
    </w:p>
  </w:footnote>
  <w:footnote w:type="continuationSeparator" w:id="0">
    <w:p w:rsidR="00453CBA" w:rsidRDefault="00453CBA" w:rsidP="00C77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A" w:rsidRPr="00C77061" w:rsidRDefault="00453CBA" w:rsidP="00C77061">
    <w:pPr>
      <w:pStyle w:val="Header"/>
      <w:jc w:val="center"/>
      <w:rPr>
        <w:rFonts w:asciiTheme="minorHAnsi" w:hAnsiTheme="minorHAnsi" w:cstheme="minorHAnsi"/>
        <w:sz w:val="22"/>
        <w:szCs w:val="22"/>
      </w:rPr>
    </w:pPr>
    <w:r w:rsidRPr="00C77061">
      <w:rPr>
        <w:rFonts w:asciiTheme="minorHAnsi" w:hAnsiTheme="minorHAnsi" w:cstheme="minorHAnsi"/>
        <w:sz w:val="22"/>
        <w:szCs w:val="22"/>
      </w:rPr>
      <w:t>New York State Department of Taxation and Finance</w:t>
    </w:r>
  </w:p>
  <w:p w:rsidR="00453CBA" w:rsidRPr="00C77061" w:rsidRDefault="00453CBA" w:rsidP="00C77061">
    <w:pPr>
      <w:pStyle w:val="Header"/>
      <w:jc w:val="center"/>
      <w:rPr>
        <w:rFonts w:asciiTheme="minorHAnsi" w:hAnsiTheme="minorHAnsi" w:cstheme="minorHAnsi"/>
        <w:sz w:val="22"/>
        <w:szCs w:val="22"/>
      </w:rPr>
    </w:pPr>
    <w:r w:rsidRPr="00C77061">
      <w:rPr>
        <w:rFonts w:asciiTheme="minorHAnsi" w:hAnsiTheme="minorHAnsi" w:cstheme="minorHAnsi"/>
        <w:sz w:val="22"/>
        <w:szCs w:val="22"/>
      </w:rPr>
      <w:t>Request for Proposal 13-03</w:t>
    </w:r>
  </w:p>
  <w:p w:rsidR="00453CBA" w:rsidRPr="00C77061" w:rsidRDefault="00453CBA" w:rsidP="00C77061">
    <w:pPr>
      <w:pStyle w:val="Header"/>
      <w:jc w:val="center"/>
      <w:rPr>
        <w:rFonts w:asciiTheme="minorHAnsi" w:hAnsiTheme="minorHAnsi" w:cstheme="minorHAnsi"/>
        <w:sz w:val="22"/>
        <w:szCs w:val="22"/>
      </w:rPr>
    </w:pPr>
    <w:r w:rsidRPr="00C77061">
      <w:rPr>
        <w:rFonts w:asciiTheme="minorHAnsi" w:hAnsiTheme="minorHAnsi" w:cstheme="minorHAnsi"/>
        <w:sz w:val="22"/>
        <w:szCs w:val="22"/>
      </w:rPr>
      <w:t>Electronic Payments Services</w:t>
    </w:r>
  </w:p>
  <w:p w:rsidR="00453CBA" w:rsidRDefault="00453C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A" w:rsidRPr="00C77061" w:rsidRDefault="00453CBA" w:rsidP="00C77061">
    <w:pPr>
      <w:pStyle w:val="Header"/>
      <w:jc w:val="center"/>
      <w:rPr>
        <w:rFonts w:asciiTheme="minorHAnsi" w:hAnsiTheme="minorHAnsi" w:cstheme="minorHAnsi"/>
        <w:sz w:val="22"/>
        <w:szCs w:val="22"/>
      </w:rPr>
    </w:pPr>
    <w:r w:rsidRPr="00C77061">
      <w:rPr>
        <w:rFonts w:asciiTheme="minorHAnsi" w:hAnsiTheme="minorHAnsi" w:cstheme="minorHAnsi"/>
        <w:sz w:val="22"/>
        <w:szCs w:val="22"/>
      </w:rPr>
      <w:t>New York State Department of Taxation and Finance</w:t>
    </w:r>
  </w:p>
  <w:p w:rsidR="00453CBA" w:rsidRPr="00C77061" w:rsidRDefault="00453CBA" w:rsidP="00C77061">
    <w:pPr>
      <w:pStyle w:val="Header"/>
      <w:jc w:val="center"/>
      <w:rPr>
        <w:rFonts w:asciiTheme="minorHAnsi" w:hAnsiTheme="minorHAnsi" w:cstheme="minorHAnsi"/>
        <w:sz w:val="22"/>
        <w:szCs w:val="22"/>
      </w:rPr>
    </w:pPr>
    <w:r w:rsidRPr="00C77061">
      <w:rPr>
        <w:rFonts w:asciiTheme="minorHAnsi" w:hAnsiTheme="minorHAnsi" w:cstheme="minorHAnsi"/>
        <w:sz w:val="22"/>
        <w:szCs w:val="22"/>
      </w:rPr>
      <w:t>Request for Proposal 13-03</w:t>
    </w:r>
  </w:p>
  <w:p w:rsidR="00453CBA" w:rsidRPr="00C77061" w:rsidRDefault="00453CBA" w:rsidP="00C77061">
    <w:pPr>
      <w:pStyle w:val="Header"/>
      <w:jc w:val="center"/>
      <w:rPr>
        <w:rFonts w:asciiTheme="minorHAnsi" w:hAnsiTheme="minorHAnsi" w:cstheme="minorHAnsi"/>
        <w:sz w:val="22"/>
        <w:szCs w:val="22"/>
      </w:rPr>
    </w:pPr>
    <w:r w:rsidRPr="00C77061">
      <w:rPr>
        <w:rFonts w:asciiTheme="minorHAnsi" w:hAnsiTheme="minorHAnsi" w:cstheme="minorHAnsi"/>
        <w:sz w:val="22"/>
        <w:szCs w:val="22"/>
      </w:rPr>
      <w:t>Electronic Payments Services</w:t>
    </w:r>
  </w:p>
  <w:p w:rsidR="00453CBA" w:rsidRDefault="00453C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D1D"/>
    <w:multiLevelType w:val="multilevel"/>
    <w:tmpl w:val="5CEC268C"/>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Theme="minorHAnsi" w:eastAsia="Calibri" w:hAnsiTheme="minorHAnsi" w:cstheme="minorHAnsi"/>
        <w:b/>
        <w:i w:val="0"/>
        <w:sz w:val="22"/>
      </w:rPr>
    </w:lvl>
    <w:lvl w:ilvl="2">
      <w:start w:val="1"/>
      <w:numFmt w:val="decimal"/>
      <w:lvlText w:val="%3."/>
      <w:lvlJc w:val="left"/>
      <w:pPr>
        <w:ind w:left="1440" w:hanging="360"/>
      </w:pPr>
      <w:rPr>
        <w:rFonts w:ascii="Calibri" w:hAnsi="Calibri"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DF82362"/>
    <w:multiLevelType w:val="multilevel"/>
    <w:tmpl w:val="757C9F26"/>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b/>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209C4B2F"/>
    <w:multiLevelType w:val="multilevel"/>
    <w:tmpl w:val="64243E48"/>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lowerLetter"/>
      <w:lvlText w:val="%3."/>
      <w:lvlJc w:val="left"/>
      <w:pPr>
        <w:ind w:left="1440" w:hanging="360"/>
      </w:pPr>
      <w:rPr>
        <w:rFonts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2BD83343"/>
    <w:multiLevelType w:val="hybridMultilevel"/>
    <w:tmpl w:val="8CBC70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E6A506E"/>
    <w:multiLevelType w:val="multilevel"/>
    <w:tmpl w:val="DE18C942"/>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b/>
        <w:i w:val="0"/>
        <w:sz w:val="22"/>
      </w:rPr>
    </w:lvl>
    <w:lvl w:ilvl="2">
      <w:start w:val="1"/>
      <w:numFmt w:val="decimal"/>
      <w:lvlText w:val="%3."/>
      <w:lvlJc w:val="left"/>
      <w:pPr>
        <w:ind w:left="1440" w:hanging="360"/>
      </w:pPr>
      <w:rPr>
        <w:rFonts w:asciiTheme="minorHAnsi" w:eastAsia="Calibri" w:hAnsiTheme="minorHAnsi" w:cstheme="minorHAnsi"/>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428D7003"/>
    <w:multiLevelType w:val="multilevel"/>
    <w:tmpl w:val="E59C564E"/>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b/>
        <w:i w:val="0"/>
        <w:sz w:val="22"/>
      </w:rPr>
    </w:lvl>
    <w:lvl w:ilvl="2">
      <w:start w:val="1"/>
      <w:numFmt w:val="decimal"/>
      <w:lvlText w:val="%3."/>
      <w:lvlJc w:val="left"/>
      <w:pPr>
        <w:ind w:left="1440" w:hanging="360"/>
      </w:pPr>
      <w:rPr>
        <w:rFonts w:asciiTheme="minorHAnsi" w:eastAsia="Calibri" w:hAnsiTheme="minorHAnsi" w:cstheme="minorHAnsi"/>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4F90076D"/>
    <w:multiLevelType w:val="multilevel"/>
    <w:tmpl w:val="B9AED4D6"/>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55E9221C"/>
    <w:multiLevelType w:val="hybridMultilevel"/>
    <w:tmpl w:val="66FE9B18"/>
    <w:lvl w:ilvl="0" w:tplc="58A4F5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AC3E5F"/>
    <w:multiLevelType w:val="hybridMultilevel"/>
    <w:tmpl w:val="AC9C76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397DFC"/>
    <w:multiLevelType w:val="multilevel"/>
    <w:tmpl w:val="A2087DA6"/>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lowerLetter"/>
      <w:lvlText w:val="%4."/>
      <w:lvlJc w:val="left"/>
      <w:pPr>
        <w:ind w:left="1800" w:hanging="360"/>
      </w:pPr>
      <w:rPr>
        <w:rFonts w:ascii="Calibri" w:hAnsi="Calibri" w:hint="default"/>
        <w:b/>
        <w:i w:val="0"/>
        <w:sz w:val="22"/>
      </w:rPr>
    </w:lvl>
    <w:lvl w:ilvl="4">
      <w:start w:val="1"/>
      <w:numFmt w:val="none"/>
      <w:lvlText w:val="x"/>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nsid w:val="6F2D6098"/>
    <w:multiLevelType w:val="multilevel"/>
    <w:tmpl w:val="757C9F26"/>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b/>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7AAC7D2E"/>
    <w:multiLevelType w:val="hybridMultilevel"/>
    <w:tmpl w:val="AA0ABFF6"/>
    <w:lvl w:ilvl="0" w:tplc="B178D3A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F253F7"/>
    <w:multiLevelType w:val="hybridMultilevel"/>
    <w:tmpl w:val="F2E266C8"/>
    <w:lvl w:ilvl="0" w:tplc="CA92D946">
      <w:start w:val="3"/>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8"/>
  </w:num>
  <w:num w:numId="2">
    <w:abstractNumId w:val="11"/>
  </w:num>
  <w:num w:numId="3">
    <w:abstractNumId w:val="9"/>
    <w:lvlOverride w:ilvl="0">
      <w:lvl w:ilvl="0">
        <w:start w:val="1"/>
        <w:numFmt w:val="upperRoman"/>
        <w:lvlText w:val="%1."/>
        <w:lvlJc w:val="left"/>
        <w:pPr>
          <w:ind w:left="720" w:hanging="360"/>
        </w:pPr>
        <w:rPr>
          <w:rFonts w:ascii="Calibri" w:hAnsi="Calibri" w:hint="default"/>
          <w:b/>
          <w:sz w:val="22"/>
        </w:rPr>
      </w:lvl>
    </w:lvlOverride>
    <w:lvlOverride w:ilvl="1">
      <w:lvl w:ilvl="1">
        <w:start w:val="1"/>
        <w:numFmt w:val="upperLetter"/>
        <w:lvlText w:val="%2."/>
        <w:lvlJc w:val="left"/>
        <w:pPr>
          <w:ind w:left="1080" w:hanging="360"/>
        </w:pPr>
        <w:rPr>
          <w:rFonts w:ascii="Calibri" w:hAnsi="Calibri" w:hint="default"/>
          <w:b/>
          <w:i w:val="0"/>
          <w:sz w:val="22"/>
        </w:rPr>
      </w:lvl>
    </w:lvlOverride>
    <w:lvlOverride w:ilvl="2">
      <w:lvl w:ilvl="2">
        <w:start w:val="1"/>
        <w:numFmt w:val="decimal"/>
        <w:lvlText w:val="%3."/>
        <w:lvlJc w:val="left"/>
        <w:pPr>
          <w:ind w:left="1440" w:hanging="360"/>
        </w:pPr>
        <w:rPr>
          <w:rFonts w:ascii="Calibri" w:hAnsi="Calibri" w:hint="default"/>
          <w:b/>
          <w:i w:val="0"/>
          <w:sz w:val="22"/>
        </w:rPr>
      </w:lvl>
    </w:lvlOverride>
    <w:lvlOverride w:ilvl="3">
      <w:lvl w:ilvl="3">
        <w:start w:val="1"/>
        <w:numFmt w:val="bullet"/>
        <w:lvlText w:val=""/>
        <w:lvlJc w:val="left"/>
        <w:pPr>
          <w:ind w:left="1800" w:hanging="360"/>
        </w:pPr>
        <w:rPr>
          <w:rFonts w:ascii="Symbol" w:hAnsi="Symbol" w:hint="default"/>
          <w:b w:val="0"/>
          <w:i w:val="0"/>
          <w:sz w:val="22"/>
        </w:rPr>
      </w:lvl>
    </w:lvlOverride>
    <w:lvlOverride w:ilvl="4">
      <w:lvl w:ilvl="4">
        <w:start w:val="1"/>
        <w:numFmt w:val="lowerRoman"/>
        <w:lvlText w:val="%5"/>
        <w:lvlJc w:val="left"/>
        <w:pPr>
          <w:ind w:left="2160" w:hanging="360"/>
        </w:pPr>
        <w:rPr>
          <w:rFonts w:hint="default"/>
          <w:b/>
        </w:rPr>
      </w:lvl>
    </w:lvlOverride>
    <w:lvlOverride w:ilvl="5">
      <w:lvl w:ilvl="5">
        <w:start w:val="1"/>
        <w:numFmt w:val="none"/>
        <w:lvlText w:val="x"/>
        <w:lvlJc w:val="left"/>
        <w:pPr>
          <w:ind w:left="2520" w:hanging="360"/>
        </w:pPr>
        <w:rPr>
          <w:rFonts w:hint="default"/>
        </w:rPr>
      </w:lvl>
    </w:lvlOverride>
    <w:lvlOverride w:ilvl="6">
      <w:lvl w:ilvl="6">
        <w:start w:val="1"/>
        <w:numFmt w:val="none"/>
        <w:lvlText w:val="x"/>
        <w:lvlJc w:val="left"/>
        <w:pPr>
          <w:ind w:left="2880" w:hanging="360"/>
        </w:pPr>
        <w:rPr>
          <w:rFonts w:hint="default"/>
        </w:rPr>
      </w:lvl>
    </w:lvlOverride>
    <w:lvlOverride w:ilvl="7">
      <w:lvl w:ilvl="7">
        <w:start w:val="1"/>
        <w:numFmt w:val="none"/>
        <w:lvlText w:val="x"/>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
    <w:abstractNumId w:val="4"/>
  </w:num>
  <w:num w:numId="5">
    <w:abstractNumId w:val="2"/>
  </w:num>
  <w:num w:numId="6">
    <w:abstractNumId w:val="12"/>
  </w:num>
  <w:num w:numId="7">
    <w:abstractNumId w:val="7"/>
  </w:num>
  <w:num w:numId="8">
    <w:abstractNumId w:val="6"/>
  </w:num>
  <w:num w:numId="9">
    <w:abstractNumId w:val="1"/>
  </w:num>
  <w:num w:numId="10">
    <w:abstractNumId w:val="3"/>
  </w:num>
  <w:num w:numId="11">
    <w:abstractNumId w:val="0"/>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7876EE"/>
    <w:rsid w:val="000A1493"/>
    <w:rsid w:val="000A4045"/>
    <w:rsid w:val="000B2920"/>
    <w:rsid w:val="000C6130"/>
    <w:rsid w:val="000D246F"/>
    <w:rsid w:val="000F08B2"/>
    <w:rsid w:val="00125624"/>
    <w:rsid w:val="001A18E5"/>
    <w:rsid w:val="001B772B"/>
    <w:rsid w:val="001D24C9"/>
    <w:rsid w:val="00293BD4"/>
    <w:rsid w:val="00370562"/>
    <w:rsid w:val="003B73AA"/>
    <w:rsid w:val="003E038A"/>
    <w:rsid w:val="00451A17"/>
    <w:rsid w:val="004536E9"/>
    <w:rsid w:val="00453CBA"/>
    <w:rsid w:val="00465FAA"/>
    <w:rsid w:val="004A66B4"/>
    <w:rsid w:val="004D3D8C"/>
    <w:rsid w:val="00511F15"/>
    <w:rsid w:val="005A04C5"/>
    <w:rsid w:val="005A35D9"/>
    <w:rsid w:val="005A657A"/>
    <w:rsid w:val="005F1CBC"/>
    <w:rsid w:val="00611570"/>
    <w:rsid w:val="00615ABE"/>
    <w:rsid w:val="006737A5"/>
    <w:rsid w:val="00695B89"/>
    <w:rsid w:val="006D36BE"/>
    <w:rsid w:val="006E0018"/>
    <w:rsid w:val="006E1E57"/>
    <w:rsid w:val="00711D73"/>
    <w:rsid w:val="007269A0"/>
    <w:rsid w:val="00734E8C"/>
    <w:rsid w:val="00744530"/>
    <w:rsid w:val="0074592A"/>
    <w:rsid w:val="00750F45"/>
    <w:rsid w:val="007876EE"/>
    <w:rsid w:val="007D0334"/>
    <w:rsid w:val="00804675"/>
    <w:rsid w:val="00815380"/>
    <w:rsid w:val="008245E4"/>
    <w:rsid w:val="00892316"/>
    <w:rsid w:val="008B51E3"/>
    <w:rsid w:val="008C223C"/>
    <w:rsid w:val="008C307B"/>
    <w:rsid w:val="009C0227"/>
    <w:rsid w:val="00AB3F3A"/>
    <w:rsid w:val="00AF407D"/>
    <w:rsid w:val="00B6456A"/>
    <w:rsid w:val="00B70D0D"/>
    <w:rsid w:val="00BB41D2"/>
    <w:rsid w:val="00BB7F93"/>
    <w:rsid w:val="00BE664E"/>
    <w:rsid w:val="00BF0FD3"/>
    <w:rsid w:val="00C56E7C"/>
    <w:rsid w:val="00C77061"/>
    <w:rsid w:val="00D4781C"/>
    <w:rsid w:val="00D546B5"/>
    <w:rsid w:val="00D706EB"/>
    <w:rsid w:val="00DA25ED"/>
    <w:rsid w:val="00DC706E"/>
    <w:rsid w:val="00E7707C"/>
    <w:rsid w:val="00ED1BAD"/>
    <w:rsid w:val="00F15192"/>
    <w:rsid w:val="00F159E5"/>
    <w:rsid w:val="00F224E1"/>
    <w:rsid w:val="00F244C6"/>
    <w:rsid w:val="00F81BB9"/>
    <w:rsid w:val="00FC35B1"/>
    <w:rsid w:val="00FE520D"/>
    <w:rsid w:val="00FF0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EE"/>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C77061"/>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6EE"/>
    <w:rPr>
      <w:rFonts w:ascii="Tahoma" w:hAnsi="Tahoma" w:cs="Tahoma"/>
      <w:sz w:val="16"/>
      <w:szCs w:val="16"/>
    </w:rPr>
  </w:style>
  <w:style w:type="character" w:customStyle="1" w:styleId="BalloonTextChar">
    <w:name w:val="Balloon Text Char"/>
    <w:basedOn w:val="DefaultParagraphFont"/>
    <w:link w:val="BalloonText"/>
    <w:uiPriority w:val="99"/>
    <w:semiHidden/>
    <w:rsid w:val="007876EE"/>
    <w:rPr>
      <w:rFonts w:ascii="Tahoma" w:eastAsia="Times New Roman" w:hAnsi="Tahoma" w:cs="Tahoma"/>
      <w:sz w:val="16"/>
      <w:szCs w:val="16"/>
    </w:rPr>
  </w:style>
  <w:style w:type="character" w:customStyle="1" w:styleId="Heading2Char">
    <w:name w:val="Heading 2 Char"/>
    <w:basedOn w:val="DefaultParagraphFont"/>
    <w:link w:val="Heading2"/>
    <w:rsid w:val="00C77061"/>
    <w:rPr>
      <w:rFonts w:ascii="Cambria" w:eastAsia="Times New Roman" w:hAnsi="Cambria" w:cs="Times New Roman"/>
      <w:b/>
      <w:bCs/>
      <w:i/>
      <w:iCs/>
      <w:sz w:val="28"/>
      <w:szCs w:val="28"/>
    </w:rPr>
  </w:style>
  <w:style w:type="paragraph" w:styleId="ListParagraph">
    <w:name w:val="List Paragraph"/>
    <w:basedOn w:val="Normal"/>
    <w:uiPriority w:val="34"/>
    <w:qFormat/>
    <w:rsid w:val="00C77061"/>
    <w:pPr>
      <w:spacing w:after="200" w:line="276" w:lineRule="auto"/>
      <w:ind w:left="720"/>
    </w:pPr>
    <w:rPr>
      <w:rFonts w:ascii="Calibri" w:eastAsia="Calibri" w:hAnsi="Calibri"/>
      <w:sz w:val="22"/>
      <w:szCs w:val="22"/>
    </w:rPr>
  </w:style>
  <w:style w:type="paragraph" w:styleId="Header">
    <w:name w:val="header"/>
    <w:basedOn w:val="Normal"/>
    <w:link w:val="HeaderChar"/>
    <w:uiPriority w:val="99"/>
    <w:unhideWhenUsed/>
    <w:rsid w:val="00C77061"/>
    <w:pPr>
      <w:tabs>
        <w:tab w:val="center" w:pos="4680"/>
        <w:tab w:val="right" w:pos="9360"/>
      </w:tabs>
    </w:pPr>
  </w:style>
  <w:style w:type="character" w:customStyle="1" w:styleId="HeaderChar">
    <w:name w:val="Header Char"/>
    <w:basedOn w:val="DefaultParagraphFont"/>
    <w:link w:val="Header"/>
    <w:uiPriority w:val="99"/>
    <w:rsid w:val="00C77061"/>
    <w:rPr>
      <w:rFonts w:ascii="Arial" w:eastAsia="Times New Roman" w:hAnsi="Arial" w:cs="Times New Roman"/>
      <w:sz w:val="24"/>
      <w:szCs w:val="24"/>
    </w:rPr>
  </w:style>
  <w:style w:type="paragraph" w:styleId="Footer">
    <w:name w:val="footer"/>
    <w:basedOn w:val="Normal"/>
    <w:link w:val="FooterChar"/>
    <w:uiPriority w:val="99"/>
    <w:unhideWhenUsed/>
    <w:rsid w:val="00C77061"/>
    <w:pPr>
      <w:tabs>
        <w:tab w:val="center" w:pos="4680"/>
        <w:tab w:val="right" w:pos="9360"/>
      </w:tabs>
    </w:pPr>
  </w:style>
  <w:style w:type="character" w:customStyle="1" w:styleId="FooterChar">
    <w:name w:val="Footer Char"/>
    <w:basedOn w:val="DefaultParagraphFont"/>
    <w:link w:val="Footer"/>
    <w:uiPriority w:val="99"/>
    <w:rsid w:val="00C77061"/>
    <w:rPr>
      <w:rFonts w:ascii="Arial" w:eastAsia="Times New Roman" w:hAnsi="Arial" w:cs="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F244C6"/>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rsid w:val="00F244C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A7F2-E880-41CC-9ECB-65894155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4858</Words>
  <Characters>27695</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Insurance Requirements</vt:lpstr>
    </vt:vector>
  </TitlesOfParts>
  <Company>NYSDTF</Company>
  <LinksUpToDate>false</LinksUpToDate>
  <CharactersWithSpaces>32489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NYSDTF</dc:creator>
  <cp:lastModifiedBy>NYSDTF</cp:lastModifiedBy>
  <cp:revision>25</cp:revision>
  <cp:lastPrinted>2013-08-07T21:44:00Z</cp:lastPrinted>
  <dcterms:created xsi:type="dcterms:W3CDTF">2013-08-07T20:00:00Z</dcterms:created>
  <dcterms:modified xsi:type="dcterms:W3CDTF">2013-08-07T22:29:00Z</dcterms:modified>
</cp:coreProperties>
</file>